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3C0BD" w14:textId="77777777" w:rsidR="00E372F2" w:rsidRPr="00B72614" w:rsidRDefault="00E372F2" w:rsidP="00E372F2">
      <w:pPr>
        <w:ind w:left="-709"/>
        <w:jc w:val="center"/>
        <w:rPr>
          <w:rFonts w:ascii="Times New Roman" w:hAnsi="Times New Roman"/>
          <w:b/>
          <w:sz w:val="44"/>
          <w:szCs w:val="44"/>
        </w:rPr>
      </w:pPr>
      <w:r w:rsidRPr="00B72614">
        <w:rPr>
          <w:rFonts w:ascii="Times New Roman" w:hAnsi="Times New Roman"/>
          <w:b/>
          <w:sz w:val="44"/>
          <w:szCs w:val="44"/>
        </w:rPr>
        <w:t xml:space="preserve">Комунальне підприємство </w:t>
      </w:r>
    </w:p>
    <w:p w14:paraId="6874FC8B" w14:textId="77777777" w:rsidR="00E372F2" w:rsidRPr="00B72614" w:rsidRDefault="00E372F2" w:rsidP="00E372F2">
      <w:pPr>
        <w:ind w:left="-709"/>
        <w:jc w:val="center"/>
        <w:rPr>
          <w:rFonts w:ascii="Times New Roman" w:hAnsi="Times New Roman"/>
          <w:b/>
          <w:sz w:val="44"/>
          <w:szCs w:val="44"/>
        </w:rPr>
      </w:pPr>
      <w:r w:rsidRPr="00B72614">
        <w:rPr>
          <w:rFonts w:ascii="Times New Roman" w:hAnsi="Times New Roman"/>
          <w:b/>
          <w:sz w:val="44"/>
          <w:szCs w:val="44"/>
        </w:rPr>
        <w:t xml:space="preserve">«Комбінат комунальних підприємств» </w:t>
      </w:r>
    </w:p>
    <w:p w14:paraId="6027B291" w14:textId="6D26115D" w:rsidR="00EC00BF" w:rsidRPr="00B72614" w:rsidRDefault="00E372F2" w:rsidP="00E372F2">
      <w:pPr>
        <w:ind w:left="-709"/>
        <w:jc w:val="center"/>
        <w:rPr>
          <w:rFonts w:ascii="Times New Roman" w:hAnsi="Times New Roman"/>
          <w:b/>
          <w:sz w:val="44"/>
          <w:szCs w:val="44"/>
        </w:rPr>
      </w:pPr>
      <w:r w:rsidRPr="00B72614">
        <w:rPr>
          <w:rFonts w:ascii="Times New Roman" w:hAnsi="Times New Roman"/>
          <w:b/>
          <w:sz w:val="44"/>
          <w:szCs w:val="44"/>
        </w:rPr>
        <w:t>Черкаської міської ради</w:t>
      </w:r>
    </w:p>
    <w:p w14:paraId="4605C71A" w14:textId="77777777" w:rsidR="00E372F2" w:rsidRPr="00A76AE9" w:rsidRDefault="00E372F2" w:rsidP="00E372F2">
      <w:pPr>
        <w:ind w:left="-709"/>
        <w:jc w:val="center"/>
        <w:rPr>
          <w:rFonts w:ascii="Times New Roman" w:hAnsi="Times New Roman"/>
          <w:b/>
          <w:sz w:val="24"/>
          <w:szCs w:val="24"/>
        </w:rPr>
      </w:pPr>
    </w:p>
    <w:p w14:paraId="216641F0" w14:textId="77777777" w:rsidR="00E372F2" w:rsidRPr="00A76AE9" w:rsidRDefault="00E372F2" w:rsidP="00E372F2">
      <w:pPr>
        <w:ind w:left="-709"/>
        <w:jc w:val="center"/>
        <w:rPr>
          <w:rFonts w:ascii="Times New Roman" w:hAnsi="Times New Roman"/>
          <w:b/>
          <w:bCs/>
          <w:sz w:val="24"/>
          <w:szCs w:val="24"/>
          <w:lang w:eastAsia="uk-UA"/>
        </w:rPr>
      </w:pPr>
    </w:p>
    <w:p w14:paraId="6DFA3E10" w14:textId="77777777" w:rsidR="00EC00BF" w:rsidRPr="00A76AE9" w:rsidRDefault="00EC00BF" w:rsidP="00EC00BF">
      <w:pPr>
        <w:ind w:left="-709"/>
        <w:jc w:val="right"/>
        <w:rPr>
          <w:rFonts w:ascii="Times New Roman" w:hAnsi="Times New Roman"/>
          <w:b/>
          <w:color w:val="000000"/>
          <w:sz w:val="24"/>
          <w:szCs w:val="24"/>
        </w:rPr>
      </w:pPr>
    </w:p>
    <w:p w14:paraId="5CA259DB" w14:textId="77777777" w:rsidR="00E372F2" w:rsidRPr="00A76AE9" w:rsidRDefault="00E372F2" w:rsidP="00E372F2">
      <w:pPr>
        <w:tabs>
          <w:tab w:val="left" w:pos="5812"/>
        </w:tabs>
        <w:ind w:left="5812"/>
        <w:rPr>
          <w:rFonts w:ascii="Times New Roman" w:hAnsi="Times New Roman"/>
          <w:color w:val="000000"/>
          <w:sz w:val="24"/>
          <w:szCs w:val="24"/>
        </w:rPr>
      </w:pPr>
      <w:r w:rsidRPr="00A76AE9">
        <w:rPr>
          <w:rFonts w:ascii="Times New Roman" w:hAnsi="Times New Roman"/>
          <w:b/>
          <w:color w:val="000000"/>
          <w:sz w:val="24"/>
          <w:szCs w:val="24"/>
        </w:rPr>
        <w:t>«ЗАТВЕРДЖЕНО»</w:t>
      </w:r>
    </w:p>
    <w:p w14:paraId="5B5E1A06" w14:textId="77777777" w:rsidR="00E372F2" w:rsidRPr="00A76AE9" w:rsidRDefault="00E372F2" w:rsidP="00E372F2">
      <w:pPr>
        <w:tabs>
          <w:tab w:val="left" w:pos="5812"/>
        </w:tabs>
        <w:ind w:left="5812"/>
        <w:rPr>
          <w:rFonts w:ascii="Times New Roman" w:hAnsi="Times New Roman"/>
          <w:bCs/>
          <w:color w:val="000000"/>
          <w:sz w:val="24"/>
          <w:szCs w:val="24"/>
        </w:rPr>
      </w:pPr>
      <w:r w:rsidRPr="00A76AE9">
        <w:rPr>
          <w:rFonts w:ascii="Times New Roman" w:hAnsi="Times New Roman"/>
          <w:bCs/>
          <w:color w:val="000000"/>
          <w:sz w:val="24"/>
          <w:szCs w:val="24"/>
        </w:rPr>
        <w:t>рішенням уповноваженої особи</w:t>
      </w:r>
    </w:p>
    <w:p w14:paraId="6383683F" w14:textId="3616C581" w:rsidR="00EC00BF" w:rsidRPr="00A76AE9" w:rsidRDefault="00E372F2" w:rsidP="00E372F2">
      <w:pPr>
        <w:shd w:val="clear" w:color="auto" w:fill="FFFFFF"/>
        <w:tabs>
          <w:tab w:val="left" w:pos="5812"/>
          <w:tab w:val="left" w:pos="6237"/>
        </w:tabs>
        <w:spacing w:after="120"/>
        <w:ind w:left="5812"/>
        <w:rPr>
          <w:rFonts w:ascii="Times New Roman" w:hAnsi="Times New Roman"/>
          <w:bCs/>
          <w:sz w:val="24"/>
          <w:szCs w:val="24"/>
        </w:rPr>
      </w:pPr>
      <w:r w:rsidRPr="00A76AE9">
        <w:rPr>
          <w:rFonts w:ascii="Times New Roman" w:hAnsi="Times New Roman"/>
          <w:bCs/>
          <w:sz w:val="24"/>
          <w:szCs w:val="24"/>
        </w:rPr>
        <w:t xml:space="preserve">від </w:t>
      </w:r>
      <w:r w:rsidR="00864EEE" w:rsidRPr="00A76AE9">
        <w:rPr>
          <w:rFonts w:ascii="Times New Roman" w:hAnsi="Times New Roman"/>
          <w:bCs/>
          <w:sz w:val="24"/>
          <w:szCs w:val="24"/>
        </w:rPr>
        <w:t>22</w:t>
      </w:r>
      <w:r w:rsidRPr="00A76AE9">
        <w:rPr>
          <w:rFonts w:ascii="Times New Roman" w:hAnsi="Times New Roman"/>
          <w:bCs/>
          <w:sz w:val="24"/>
          <w:szCs w:val="24"/>
        </w:rPr>
        <w:t>.03.2024 року</w:t>
      </w:r>
    </w:p>
    <w:p w14:paraId="434333C5" w14:textId="77777777" w:rsidR="00B157CD" w:rsidRPr="00A76AE9" w:rsidRDefault="00B157CD" w:rsidP="00EC00BF">
      <w:pPr>
        <w:ind w:left="-709"/>
        <w:jc w:val="right"/>
        <w:rPr>
          <w:rFonts w:ascii="Times New Roman" w:hAnsi="Times New Roman"/>
          <w:b/>
          <w:sz w:val="24"/>
          <w:szCs w:val="24"/>
        </w:rPr>
      </w:pPr>
    </w:p>
    <w:p w14:paraId="0425E237" w14:textId="77777777" w:rsidR="00B157CD" w:rsidRPr="00A76AE9" w:rsidRDefault="00B157CD" w:rsidP="00EC00BF">
      <w:pPr>
        <w:ind w:left="-709"/>
        <w:jc w:val="center"/>
        <w:rPr>
          <w:rFonts w:ascii="Times New Roman" w:hAnsi="Times New Roman"/>
          <w:b/>
          <w:sz w:val="24"/>
          <w:szCs w:val="24"/>
        </w:rPr>
      </w:pPr>
    </w:p>
    <w:p w14:paraId="3C63FCB2" w14:textId="77777777" w:rsidR="00B157CD" w:rsidRPr="00A76AE9" w:rsidRDefault="00B157CD" w:rsidP="00EC00BF">
      <w:pPr>
        <w:ind w:left="-709"/>
        <w:jc w:val="center"/>
        <w:rPr>
          <w:rFonts w:ascii="Times New Roman" w:hAnsi="Times New Roman"/>
          <w:b/>
          <w:sz w:val="24"/>
          <w:szCs w:val="24"/>
        </w:rPr>
      </w:pPr>
    </w:p>
    <w:p w14:paraId="62E212A7" w14:textId="77777777" w:rsidR="00B157CD" w:rsidRPr="00A76AE9" w:rsidRDefault="00B157CD" w:rsidP="00EC00BF">
      <w:pPr>
        <w:ind w:left="-709"/>
        <w:jc w:val="center"/>
        <w:rPr>
          <w:rFonts w:ascii="Times New Roman" w:hAnsi="Times New Roman"/>
          <w:b/>
          <w:sz w:val="24"/>
          <w:szCs w:val="24"/>
        </w:rPr>
      </w:pPr>
    </w:p>
    <w:p w14:paraId="15F27048" w14:textId="77777777" w:rsidR="00B157CD" w:rsidRPr="00A76AE9" w:rsidRDefault="00B157CD" w:rsidP="00EC00BF">
      <w:pPr>
        <w:ind w:left="-709"/>
        <w:jc w:val="center"/>
        <w:rPr>
          <w:rFonts w:ascii="Times New Roman" w:hAnsi="Times New Roman"/>
          <w:b/>
          <w:sz w:val="24"/>
          <w:szCs w:val="24"/>
        </w:rPr>
      </w:pPr>
    </w:p>
    <w:p w14:paraId="10CA24F2" w14:textId="77777777" w:rsidR="00B157CD" w:rsidRPr="00A76AE9" w:rsidRDefault="00B157CD" w:rsidP="00EC00BF">
      <w:pPr>
        <w:ind w:left="-709"/>
        <w:jc w:val="center"/>
        <w:rPr>
          <w:rFonts w:ascii="Times New Roman" w:hAnsi="Times New Roman"/>
          <w:b/>
          <w:sz w:val="24"/>
          <w:szCs w:val="24"/>
        </w:rPr>
      </w:pPr>
    </w:p>
    <w:p w14:paraId="35F80087" w14:textId="77777777" w:rsidR="00B157CD" w:rsidRPr="00A76AE9" w:rsidRDefault="00B157CD" w:rsidP="00EC00BF">
      <w:pPr>
        <w:ind w:left="-709"/>
        <w:jc w:val="center"/>
        <w:rPr>
          <w:rFonts w:ascii="Times New Roman" w:hAnsi="Times New Roman"/>
          <w:b/>
          <w:sz w:val="24"/>
          <w:szCs w:val="24"/>
        </w:rPr>
      </w:pPr>
    </w:p>
    <w:p w14:paraId="0638FFC2" w14:textId="77777777" w:rsidR="00B157CD" w:rsidRPr="00A76AE9" w:rsidRDefault="00B157CD" w:rsidP="00EC00BF">
      <w:pPr>
        <w:ind w:left="-709"/>
        <w:jc w:val="center"/>
        <w:rPr>
          <w:rFonts w:ascii="Times New Roman" w:hAnsi="Times New Roman"/>
          <w:b/>
          <w:sz w:val="24"/>
          <w:szCs w:val="24"/>
        </w:rPr>
      </w:pPr>
    </w:p>
    <w:p w14:paraId="53B8583E" w14:textId="77777777" w:rsidR="00B157CD" w:rsidRPr="00A76AE9" w:rsidRDefault="00B157CD" w:rsidP="00EC00BF">
      <w:pPr>
        <w:ind w:left="-709"/>
        <w:jc w:val="center"/>
        <w:rPr>
          <w:rFonts w:ascii="Times New Roman" w:hAnsi="Times New Roman"/>
          <w:b/>
          <w:sz w:val="24"/>
          <w:szCs w:val="24"/>
        </w:rPr>
      </w:pPr>
    </w:p>
    <w:p w14:paraId="621E2726" w14:textId="77777777" w:rsidR="00B157CD" w:rsidRPr="00B72614" w:rsidRDefault="00B157CD" w:rsidP="00EC00BF">
      <w:pPr>
        <w:ind w:left="-709"/>
        <w:jc w:val="center"/>
        <w:rPr>
          <w:rFonts w:ascii="Times New Roman" w:hAnsi="Times New Roman"/>
          <w:b/>
          <w:sz w:val="24"/>
        </w:rPr>
      </w:pPr>
    </w:p>
    <w:p w14:paraId="39D0DAD6" w14:textId="77777777" w:rsidR="00B157CD" w:rsidRPr="00B72614" w:rsidRDefault="00B157CD" w:rsidP="00EC00BF">
      <w:pPr>
        <w:shd w:val="clear" w:color="auto" w:fill="FFFFFF"/>
        <w:ind w:left="-709"/>
        <w:jc w:val="center"/>
        <w:rPr>
          <w:rFonts w:ascii="Times New Roman" w:hAnsi="Times New Roman"/>
          <w:b/>
          <w:bCs/>
          <w:caps/>
          <w:sz w:val="36"/>
          <w:szCs w:val="36"/>
        </w:rPr>
      </w:pPr>
      <w:r w:rsidRPr="00B72614">
        <w:rPr>
          <w:rFonts w:ascii="Times New Roman" w:hAnsi="Times New Roman"/>
          <w:b/>
          <w:bCs/>
          <w:caps/>
          <w:sz w:val="36"/>
          <w:szCs w:val="36"/>
        </w:rPr>
        <w:t>тендерна документація</w:t>
      </w:r>
    </w:p>
    <w:p w14:paraId="1C680B27" w14:textId="77777777" w:rsidR="00B157CD" w:rsidRPr="00B72614" w:rsidRDefault="00B157CD" w:rsidP="00EC00BF">
      <w:pPr>
        <w:shd w:val="clear" w:color="auto" w:fill="FFFFFF"/>
        <w:ind w:left="-709"/>
        <w:jc w:val="center"/>
        <w:rPr>
          <w:rFonts w:ascii="Times New Roman" w:hAnsi="Times New Roman"/>
          <w:b/>
          <w:sz w:val="24"/>
          <w:szCs w:val="24"/>
        </w:rPr>
      </w:pPr>
    </w:p>
    <w:p w14:paraId="5E808E9D" w14:textId="77777777" w:rsidR="00EC00BF" w:rsidRPr="00B72614" w:rsidRDefault="00B157CD" w:rsidP="00EC00BF">
      <w:pPr>
        <w:shd w:val="clear" w:color="auto" w:fill="FFFFFF"/>
        <w:ind w:left="-709"/>
        <w:jc w:val="center"/>
        <w:rPr>
          <w:rFonts w:ascii="Times New Roman" w:hAnsi="Times New Roman"/>
          <w:bCs/>
          <w:sz w:val="24"/>
          <w:szCs w:val="24"/>
        </w:rPr>
      </w:pPr>
      <w:r w:rsidRPr="00B72614">
        <w:rPr>
          <w:rFonts w:ascii="Times New Roman" w:hAnsi="Times New Roman"/>
          <w:bCs/>
          <w:sz w:val="24"/>
          <w:szCs w:val="24"/>
        </w:rPr>
        <w:t>для процедури закупівлі – відкриті торги</w:t>
      </w:r>
    </w:p>
    <w:p w14:paraId="04EC06C3" w14:textId="77777777" w:rsidR="00B157CD" w:rsidRPr="00B72614" w:rsidRDefault="00EC00BF" w:rsidP="00EC00BF">
      <w:pPr>
        <w:shd w:val="clear" w:color="auto" w:fill="FFFFFF"/>
        <w:ind w:left="-709"/>
        <w:jc w:val="center"/>
        <w:rPr>
          <w:rFonts w:ascii="Times New Roman" w:hAnsi="Times New Roman"/>
          <w:bCs/>
          <w:sz w:val="24"/>
          <w:szCs w:val="24"/>
        </w:rPr>
      </w:pPr>
      <w:r w:rsidRPr="00B72614">
        <w:rPr>
          <w:rFonts w:ascii="Times New Roman" w:hAnsi="Times New Roman"/>
          <w:bCs/>
          <w:i/>
          <w:sz w:val="24"/>
          <w:szCs w:val="24"/>
        </w:rPr>
        <w:t>(у відповідності до Постанови Кабінету Міністрів України від 12 жовтня 2022 р. № 1178)</w:t>
      </w:r>
    </w:p>
    <w:p w14:paraId="6DCC25A1" w14:textId="77777777" w:rsidR="00B157CD" w:rsidRPr="00B72614" w:rsidRDefault="00B157CD" w:rsidP="00EC00BF">
      <w:pPr>
        <w:shd w:val="clear" w:color="auto" w:fill="FFFFFF"/>
        <w:ind w:left="-709"/>
        <w:jc w:val="center"/>
        <w:rPr>
          <w:rFonts w:ascii="Times New Roman" w:hAnsi="Times New Roman"/>
          <w:bCs/>
          <w:sz w:val="24"/>
          <w:szCs w:val="24"/>
        </w:rPr>
      </w:pPr>
    </w:p>
    <w:p w14:paraId="4BCC7392" w14:textId="77777777" w:rsidR="00B157CD" w:rsidRPr="00B72614" w:rsidRDefault="00B157CD" w:rsidP="00EC00BF">
      <w:pPr>
        <w:shd w:val="clear" w:color="auto" w:fill="FFFFFF"/>
        <w:ind w:left="-709"/>
        <w:jc w:val="center"/>
        <w:rPr>
          <w:rFonts w:ascii="Times New Roman" w:hAnsi="Times New Roman"/>
          <w:b/>
          <w:sz w:val="28"/>
          <w:szCs w:val="28"/>
        </w:rPr>
      </w:pPr>
      <w:bookmarkStart w:id="0" w:name="_Hlk152931682"/>
      <w:r w:rsidRPr="00B72614">
        <w:rPr>
          <w:rFonts w:ascii="Times New Roman" w:hAnsi="Times New Roman"/>
          <w:b/>
          <w:sz w:val="28"/>
          <w:szCs w:val="28"/>
        </w:rPr>
        <w:t>за предметом закупівлі:</w:t>
      </w:r>
      <w:bookmarkEnd w:id="0"/>
    </w:p>
    <w:p w14:paraId="7D7A7908" w14:textId="77777777" w:rsidR="007D30B2" w:rsidRPr="00B72614" w:rsidRDefault="007D30B2" w:rsidP="00EC00BF">
      <w:pPr>
        <w:ind w:left="-709"/>
        <w:jc w:val="center"/>
        <w:rPr>
          <w:rFonts w:ascii="Times New Roman" w:hAnsi="Times New Roman"/>
          <w:b/>
          <w:sz w:val="24"/>
          <w:szCs w:val="24"/>
        </w:rPr>
      </w:pPr>
      <w:bookmarkStart w:id="1" w:name="_Hlk145596200"/>
    </w:p>
    <w:bookmarkEnd w:id="1"/>
    <w:p w14:paraId="124F9512" w14:textId="4B7283D5" w:rsidR="00B157CD" w:rsidRPr="00B72614" w:rsidRDefault="00A466A1" w:rsidP="00A466A1">
      <w:pPr>
        <w:ind w:left="-709"/>
        <w:jc w:val="center"/>
        <w:rPr>
          <w:rFonts w:ascii="Times New Roman" w:hAnsi="Times New Roman"/>
          <w:b/>
          <w:sz w:val="56"/>
          <w:szCs w:val="56"/>
        </w:rPr>
      </w:pPr>
      <w:r w:rsidRPr="00B72614">
        <w:rPr>
          <w:rFonts w:ascii="Times New Roman" w:hAnsi="Times New Roman"/>
          <w:b/>
          <w:bCs/>
          <w:iCs/>
          <w:sz w:val="44"/>
          <w:szCs w:val="44"/>
        </w:rPr>
        <w:t>ДК 021:2015 - 90510000-5 Утилізація/видалення сміття та поводження зі сміттям (знешкодження та захоронення твердих побутових відходів)</w:t>
      </w:r>
    </w:p>
    <w:p w14:paraId="121698DA" w14:textId="77777777" w:rsidR="00EC00BF" w:rsidRPr="00B72614" w:rsidRDefault="00EC00BF" w:rsidP="00EC00BF">
      <w:pPr>
        <w:ind w:left="-709"/>
        <w:jc w:val="center"/>
        <w:rPr>
          <w:rFonts w:ascii="Times New Roman" w:hAnsi="Times New Roman"/>
          <w:b/>
          <w:sz w:val="28"/>
          <w:szCs w:val="28"/>
        </w:rPr>
      </w:pPr>
    </w:p>
    <w:p w14:paraId="07F29759" w14:textId="77777777" w:rsidR="00EC00BF" w:rsidRPr="00B72614" w:rsidRDefault="00EC00BF" w:rsidP="00EC00BF">
      <w:pPr>
        <w:ind w:left="-709"/>
        <w:jc w:val="center"/>
        <w:rPr>
          <w:rFonts w:ascii="Times New Roman" w:hAnsi="Times New Roman"/>
          <w:b/>
          <w:sz w:val="28"/>
          <w:szCs w:val="28"/>
        </w:rPr>
      </w:pPr>
    </w:p>
    <w:p w14:paraId="00A4F4FF" w14:textId="77777777" w:rsidR="00EC00BF" w:rsidRPr="00B72614" w:rsidRDefault="00EC00BF" w:rsidP="00EC00BF">
      <w:pPr>
        <w:ind w:left="-709"/>
        <w:jc w:val="center"/>
        <w:rPr>
          <w:rFonts w:ascii="Times New Roman" w:hAnsi="Times New Roman"/>
          <w:b/>
          <w:sz w:val="28"/>
          <w:szCs w:val="28"/>
        </w:rPr>
      </w:pPr>
    </w:p>
    <w:p w14:paraId="53578EF0" w14:textId="77777777" w:rsidR="00EC00BF" w:rsidRPr="00B72614" w:rsidRDefault="00EC00BF" w:rsidP="00EC00BF">
      <w:pPr>
        <w:ind w:left="-709"/>
        <w:jc w:val="center"/>
        <w:rPr>
          <w:rFonts w:ascii="Times New Roman" w:hAnsi="Times New Roman"/>
          <w:b/>
          <w:sz w:val="28"/>
          <w:szCs w:val="28"/>
        </w:rPr>
      </w:pPr>
    </w:p>
    <w:p w14:paraId="61135EC9" w14:textId="77777777" w:rsidR="00B157CD" w:rsidRPr="00B72614" w:rsidRDefault="00B157CD" w:rsidP="00EC00BF">
      <w:pPr>
        <w:ind w:left="-709"/>
        <w:jc w:val="center"/>
        <w:rPr>
          <w:rFonts w:ascii="Times New Roman" w:hAnsi="Times New Roman"/>
          <w:b/>
          <w:sz w:val="28"/>
          <w:szCs w:val="28"/>
        </w:rPr>
      </w:pPr>
    </w:p>
    <w:p w14:paraId="3F2822E8" w14:textId="77777777" w:rsidR="00B157CD" w:rsidRPr="00B72614" w:rsidRDefault="00B157CD" w:rsidP="00EC00BF">
      <w:pPr>
        <w:ind w:left="-709"/>
        <w:jc w:val="center"/>
        <w:rPr>
          <w:rFonts w:ascii="Times New Roman" w:hAnsi="Times New Roman"/>
          <w:b/>
          <w:sz w:val="28"/>
          <w:szCs w:val="28"/>
        </w:rPr>
      </w:pPr>
    </w:p>
    <w:p w14:paraId="01CFE89D" w14:textId="77777777" w:rsidR="00B157CD" w:rsidRPr="00B72614" w:rsidRDefault="00B157CD" w:rsidP="00EC00BF">
      <w:pPr>
        <w:ind w:left="-709"/>
        <w:jc w:val="center"/>
        <w:rPr>
          <w:rFonts w:ascii="Times New Roman" w:hAnsi="Times New Roman"/>
          <w:b/>
          <w:sz w:val="28"/>
          <w:szCs w:val="28"/>
        </w:rPr>
      </w:pPr>
    </w:p>
    <w:p w14:paraId="201B89B5" w14:textId="77777777" w:rsidR="00B157CD" w:rsidRPr="00B72614" w:rsidRDefault="00B157CD" w:rsidP="00EC00BF">
      <w:pPr>
        <w:ind w:left="-709"/>
        <w:jc w:val="center"/>
        <w:rPr>
          <w:rFonts w:ascii="Times New Roman" w:hAnsi="Times New Roman"/>
          <w:b/>
          <w:sz w:val="28"/>
          <w:szCs w:val="28"/>
        </w:rPr>
      </w:pPr>
    </w:p>
    <w:p w14:paraId="5B7EA0D9" w14:textId="77777777" w:rsidR="00871AFB" w:rsidRPr="00B72614" w:rsidRDefault="00871AFB" w:rsidP="00EC00BF">
      <w:pPr>
        <w:ind w:left="-709"/>
        <w:jc w:val="center"/>
        <w:rPr>
          <w:rFonts w:ascii="Times New Roman" w:hAnsi="Times New Roman"/>
          <w:b/>
          <w:sz w:val="28"/>
          <w:szCs w:val="28"/>
        </w:rPr>
      </w:pPr>
    </w:p>
    <w:p w14:paraId="23ED893D" w14:textId="77777777" w:rsidR="00871AFB" w:rsidRPr="00B72614" w:rsidRDefault="00871AFB" w:rsidP="00EC00BF">
      <w:pPr>
        <w:ind w:left="-709"/>
        <w:jc w:val="center"/>
        <w:rPr>
          <w:rFonts w:ascii="Times New Roman" w:hAnsi="Times New Roman"/>
          <w:b/>
          <w:sz w:val="28"/>
          <w:szCs w:val="28"/>
        </w:rPr>
      </w:pPr>
    </w:p>
    <w:p w14:paraId="26B1E570" w14:textId="77777777" w:rsidR="00A466A1" w:rsidRPr="00B72614" w:rsidRDefault="00A466A1" w:rsidP="00EC00BF">
      <w:pPr>
        <w:ind w:left="-709"/>
        <w:jc w:val="center"/>
        <w:rPr>
          <w:rFonts w:ascii="Times New Roman" w:hAnsi="Times New Roman"/>
          <w:b/>
          <w:sz w:val="28"/>
          <w:szCs w:val="28"/>
        </w:rPr>
      </w:pPr>
    </w:p>
    <w:p w14:paraId="695C1C82" w14:textId="77777777" w:rsidR="00A466A1" w:rsidRPr="00B72614" w:rsidRDefault="00A466A1" w:rsidP="00EC00BF">
      <w:pPr>
        <w:ind w:left="-709"/>
        <w:jc w:val="center"/>
        <w:rPr>
          <w:rFonts w:ascii="Times New Roman" w:hAnsi="Times New Roman"/>
          <w:b/>
          <w:sz w:val="28"/>
          <w:szCs w:val="28"/>
        </w:rPr>
      </w:pPr>
    </w:p>
    <w:p w14:paraId="610B339B" w14:textId="77777777" w:rsidR="00A466A1" w:rsidRDefault="00A466A1" w:rsidP="00EC00BF">
      <w:pPr>
        <w:ind w:left="-709"/>
        <w:jc w:val="center"/>
        <w:rPr>
          <w:rFonts w:ascii="Times New Roman" w:hAnsi="Times New Roman"/>
          <w:b/>
          <w:sz w:val="28"/>
          <w:szCs w:val="28"/>
        </w:rPr>
      </w:pPr>
    </w:p>
    <w:p w14:paraId="1537A1FF" w14:textId="77777777" w:rsidR="00BF2DC9" w:rsidRPr="00B72614" w:rsidRDefault="00BF2DC9" w:rsidP="00EC00BF">
      <w:pPr>
        <w:ind w:left="-709"/>
        <w:jc w:val="center"/>
        <w:rPr>
          <w:rFonts w:ascii="Times New Roman" w:hAnsi="Times New Roman"/>
          <w:b/>
          <w:sz w:val="28"/>
          <w:szCs w:val="28"/>
        </w:rPr>
      </w:pPr>
    </w:p>
    <w:p w14:paraId="6AB6ABEB" w14:textId="77777777" w:rsidR="00B157CD" w:rsidRDefault="00B157CD" w:rsidP="00EC00BF">
      <w:pPr>
        <w:ind w:left="-709"/>
        <w:jc w:val="center"/>
        <w:rPr>
          <w:rFonts w:ascii="Times New Roman" w:hAnsi="Times New Roman"/>
          <w:b/>
          <w:sz w:val="28"/>
          <w:szCs w:val="28"/>
        </w:rPr>
      </w:pPr>
    </w:p>
    <w:p w14:paraId="3CE080A9" w14:textId="77777777" w:rsidR="00A76AE9" w:rsidRPr="00B72614" w:rsidRDefault="00A76AE9" w:rsidP="00EC00BF">
      <w:pPr>
        <w:ind w:left="-709"/>
        <w:jc w:val="center"/>
        <w:rPr>
          <w:rFonts w:ascii="Times New Roman" w:hAnsi="Times New Roman"/>
          <w:b/>
          <w:sz w:val="28"/>
          <w:szCs w:val="28"/>
        </w:rPr>
      </w:pPr>
    </w:p>
    <w:p w14:paraId="22E28B63" w14:textId="77777777" w:rsidR="00D33C44" w:rsidRPr="00B72614" w:rsidRDefault="00D33C44" w:rsidP="00EC00BF">
      <w:pPr>
        <w:ind w:left="-709"/>
        <w:jc w:val="center"/>
        <w:rPr>
          <w:rFonts w:ascii="Times New Roman" w:hAnsi="Times New Roman"/>
          <w:b/>
          <w:sz w:val="28"/>
          <w:szCs w:val="28"/>
        </w:rPr>
      </w:pPr>
    </w:p>
    <w:p w14:paraId="7CEE5080" w14:textId="7913DAD4" w:rsidR="00B157CD" w:rsidRPr="00B72614" w:rsidRDefault="00A466A1" w:rsidP="00EC00BF">
      <w:pPr>
        <w:ind w:left="-709"/>
        <w:jc w:val="center"/>
        <w:rPr>
          <w:rFonts w:ascii="Times New Roman" w:hAnsi="Times New Roman"/>
          <w:b/>
          <w:sz w:val="28"/>
          <w:szCs w:val="28"/>
        </w:rPr>
      </w:pPr>
      <w:r w:rsidRPr="00B72614">
        <w:rPr>
          <w:rFonts w:ascii="Times New Roman" w:hAnsi="Times New Roman"/>
          <w:b/>
          <w:color w:val="000000"/>
          <w:sz w:val="28"/>
          <w:szCs w:val="28"/>
        </w:rPr>
        <w:t xml:space="preserve">м. Черкаси </w:t>
      </w:r>
      <w:r w:rsidR="00EC00BF" w:rsidRPr="00B72614">
        <w:rPr>
          <w:rFonts w:ascii="Times New Roman" w:hAnsi="Times New Roman"/>
          <w:b/>
          <w:sz w:val="28"/>
          <w:szCs w:val="28"/>
        </w:rPr>
        <w:t>– 2024</w:t>
      </w:r>
    </w:p>
    <w:p w14:paraId="2E7E43EB" w14:textId="77777777" w:rsidR="00871AFB" w:rsidRPr="00B72614" w:rsidRDefault="00871AFB" w:rsidP="00B157CD">
      <w:pPr>
        <w:ind w:left="-720"/>
        <w:jc w:val="center"/>
        <w:rPr>
          <w:rFonts w:ascii="Times New Roman" w:hAnsi="Times New Roman"/>
          <w:b/>
          <w:sz w:val="28"/>
          <w:szCs w:val="28"/>
        </w:rPr>
      </w:pPr>
    </w:p>
    <w:tbl>
      <w:tblPr>
        <w:tblW w:w="5248" w:type="pct"/>
        <w:tblInd w:w="-4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962"/>
        <w:gridCol w:w="7655"/>
      </w:tblGrid>
      <w:tr w:rsidR="00B157CD" w:rsidRPr="00B72614" w14:paraId="537133E0" w14:textId="77777777" w:rsidTr="00350B04">
        <w:trPr>
          <w:trHeight w:val="20"/>
        </w:trPr>
        <w:tc>
          <w:tcPr>
            <w:tcW w:w="5000" w:type="pct"/>
            <w:gridSpan w:val="2"/>
            <w:shd w:val="clear" w:color="auto" w:fill="auto"/>
          </w:tcPr>
          <w:p w14:paraId="3D0066B6" w14:textId="77777777" w:rsidR="00B157CD" w:rsidRPr="00B72614" w:rsidRDefault="00B157CD" w:rsidP="00321916">
            <w:pPr>
              <w:pStyle w:val="1"/>
              <w:rPr>
                <w:rFonts w:ascii="Times New Roman" w:hAnsi="Times New Roman"/>
                <w:bCs/>
                <w:lang w:eastAsia="uk-UA"/>
              </w:rPr>
            </w:pPr>
            <w:bookmarkStart w:id="2" w:name="_I._Загальні_положення"/>
            <w:bookmarkEnd w:id="2"/>
            <w:r w:rsidRPr="00B72614">
              <w:rPr>
                <w:rFonts w:ascii="Times New Roman" w:hAnsi="Times New Roman"/>
                <w:bCs/>
                <w:lang w:eastAsia="uk-UA"/>
              </w:rPr>
              <w:lastRenderedPageBreak/>
              <w:t>I. Загальні положення </w:t>
            </w:r>
          </w:p>
        </w:tc>
      </w:tr>
      <w:tr w:rsidR="00B157CD" w:rsidRPr="00B72614" w14:paraId="44C64967" w14:textId="77777777" w:rsidTr="00350B04">
        <w:trPr>
          <w:trHeight w:val="20"/>
        </w:trPr>
        <w:tc>
          <w:tcPr>
            <w:tcW w:w="1395" w:type="pct"/>
            <w:shd w:val="clear" w:color="auto" w:fill="auto"/>
          </w:tcPr>
          <w:p w14:paraId="38DFF776" w14:textId="77777777" w:rsidR="00B157CD" w:rsidRPr="00B72614" w:rsidRDefault="00B157CD">
            <w:pPr>
              <w:jc w:val="center"/>
              <w:rPr>
                <w:rFonts w:ascii="Times New Roman" w:hAnsi="Times New Roman"/>
                <w:b/>
                <w:lang w:eastAsia="uk-UA"/>
              </w:rPr>
            </w:pPr>
            <w:r w:rsidRPr="00B72614">
              <w:rPr>
                <w:rFonts w:ascii="Times New Roman" w:hAnsi="Times New Roman"/>
                <w:b/>
                <w:lang w:eastAsia="uk-UA"/>
              </w:rPr>
              <w:t>1 </w:t>
            </w:r>
          </w:p>
        </w:tc>
        <w:tc>
          <w:tcPr>
            <w:tcW w:w="3605" w:type="pct"/>
            <w:shd w:val="clear" w:color="auto" w:fill="auto"/>
          </w:tcPr>
          <w:p w14:paraId="0325309B" w14:textId="77777777" w:rsidR="00B157CD" w:rsidRPr="00B72614" w:rsidRDefault="00B157CD">
            <w:pPr>
              <w:jc w:val="center"/>
              <w:rPr>
                <w:rFonts w:ascii="Times New Roman" w:hAnsi="Times New Roman"/>
                <w:b/>
                <w:lang w:eastAsia="uk-UA"/>
              </w:rPr>
            </w:pPr>
            <w:r w:rsidRPr="00B72614">
              <w:rPr>
                <w:rFonts w:ascii="Times New Roman" w:hAnsi="Times New Roman"/>
                <w:b/>
                <w:lang w:eastAsia="uk-UA"/>
              </w:rPr>
              <w:t>2 </w:t>
            </w:r>
          </w:p>
        </w:tc>
      </w:tr>
      <w:tr w:rsidR="00B157CD" w:rsidRPr="00B72614" w14:paraId="3F2EE6DD" w14:textId="77777777" w:rsidTr="00350B04">
        <w:trPr>
          <w:trHeight w:val="20"/>
        </w:trPr>
        <w:tc>
          <w:tcPr>
            <w:tcW w:w="1395" w:type="pct"/>
            <w:shd w:val="clear" w:color="auto" w:fill="auto"/>
          </w:tcPr>
          <w:p w14:paraId="05FADCE0" w14:textId="77777777" w:rsidR="00B157CD" w:rsidRPr="00B72614" w:rsidRDefault="00B157CD" w:rsidP="00321916">
            <w:pPr>
              <w:rPr>
                <w:rFonts w:ascii="Times New Roman" w:hAnsi="Times New Roman"/>
                <w:sz w:val="24"/>
                <w:szCs w:val="24"/>
                <w:lang w:eastAsia="uk-UA"/>
              </w:rPr>
            </w:pPr>
            <w:r w:rsidRPr="00B72614">
              <w:rPr>
                <w:rFonts w:ascii="Times New Roman" w:hAnsi="Times New Roman"/>
                <w:b/>
                <w:color w:val="000000"/>
                <w:sz w:val="24"/>
                <w:szCs w:val="24"/>
              </w:rPr>
              <w:t>1. Терміни, які вживаються в тендерній документації</w:t>
            </w:r>
          </w:p>
        </w:tc>
        <w:tc>
          <w:tcPr>
            <w:tcW w:w="3605" w:type="pct"/>
            <w:shd w:val="clear" w:color="auto" w:fill="auto"/>
          </w:tcPr>
          <w:p w14:paraId="03F82970" w14:textId="77777777" w:rsidR="00B157CD" w:rsidRPr="00B72614" w:rsidRDefault="00B157CD">
            <w:pPr>
              <w:pBdr>
                <w:top w:val="nil"/>
                <w:left w:val="nil"/>
                <w:bottom w:val="nil"/>
                <w:right w:val="nil"/>
                <w:between w:val="nil"/>
              </w:pBdr>
              <w:ind w:right="38"/>
              <w:jc w:val="both"/>
              <w:rPr>
                <w:rFonts w:ascii="Times New Roman" w:hAnsi="Times New Roman"/>
                <w:color w:val="000000"/>
                <w:sz w:val="24"/>
                <w:szCs w:val="24"/>
              </w:rPr>
            </w:pPr>
            <w:r w:rsidRPr="00B72614">
              <w:rPr>
                <w:rFonts w:ascii="Times New Roman" w:hAnsi="Times New Roman"/>
                <w:color w:val="000000"/>
                <w:sz w:val="24"/>
                <w:szCs w:val="24"/>
              </w:rPr>
              <w:t>Тендерна документація розроблена на виконання вимог Закону України «Про публічні закупівлі» від 25.12.2015, №922-VІIІ (далі-Закон),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14:paraId="625A59AB" w14:textId="77777777" w:rsidR="00B157CD" w:rsidRPr="00B72614" w:rsidRDefault="00B157CD">
            <w:pPr>
              <w:jc w:val="both"/>
              <w:rPr>
                <w:rFonts w:ascii="Times New Roman" w:hAnsi="Times New Roman"/>
                <w:sz w:val="24"/>
                <w:szCs w:val="24"/>
                <w:lang w:eastAsia="uk-UA"/>
              </w:rPr>
            </w:pPr>
            <w:r w:rsidRPr="00B72614">
              <w:rPr>
                <w:rFonts w:ascii="Times New Roman" w:hAnsi="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B157CD" w:rsidRPr="00B72614" w14:paraId="5CA16716" w14:textId="77777777" w:rsidTr="00350B04">
        <w:trPr>
          <w:trHeight w:val="20"/>
        </w:trPr>
        <w:tc>
          <w:tcPr>
            <w:tcW w:w="1395" w:type="pct"/>
            <w:shd w:val="clear" w:color="auto" w:fill="auto"/>
          </w:tcPr>
          <w:p w14:paraId="055B7BCA" w14:textId="77777777" w:rsidR="00B157CD" w:rsidRPr="00B72614" w:rsidRDefault="00B157CD" w:rsidP="00321916">
            <w:pPr>
              <w:rPr>
                <w:rFonts w:ascii="Times New Roman" w:hAnsi="Times New Roman"/>
                <w:sz w:val="24"/>
                <w:szCs w:val="24"/>
                <w:lang w:eastAsia="uk-UA"/>
              </w:rPr>
            </w:pPr>
            <w:r w:rsidRPr="00B72614">
              <w:rPr>
                <w:rFonts w:ascii="Times New Roman" w:hAnsi="Times New Roman"/>
                <w:b/>
                <w:bCs/>
                <w:sz w:val="24"/>
                <w:szCs w:val="24"/>
                <w:lang w:eastAsia="uk-UA"/>
              </w:rPr>
              <w:t>2. Інформація про замовника торгів</w:t>
            </w:r>
            <w:r w:rsidRPr="00B72614">
              <w:rPr>
                <w:rFonts w:ascii="Times New Roman" w:hAnsi="Times New Roman"/>
                <w:sz w:val="24"/>
                <w:szCs w:val="24"/>
                <w:lang w:eastAsia="uk-UA"/>
              </w:rPr>
              <w:t> </w:t>
            </w:r>
          </w:p>
        </w:tc>
        <w:tc>
          <w:tcPr>
            <w:tcW w:w="3605" w:type="pct"/>
            <w:shd w:val="clear" w:color="auto" w:fill="auto"/>
          </w:tcPr>
          <w:p w14:paraId="21A89D25" w14:textId="77777777" w:rsidR="00B157CD" w:rsidRPr="00B72614" w:rsidRDefault="00B157CD" w:rsidP="00321916">
            <w:pPr>
              <w:rPr>
                <w:rFonts w:ascii="Times New Roman" w:hAnsi="Times New Roman"/>
                <w:sz w:val="24"/>
                <w:szCs w:val="24"/>
                <w:lang w:eastAsia="uk-UA"/>
              </w:rPr>
            </w:pPr>
            <w:r w:rsidRPr="00B72614">
              <w:rPr>
                <w:rFonts w:ascii="Times New Roman" w:hAnsi="Times New Roman"/>
                <w:sz w:val="24"/>
                <w:szCs w:val="24"/>
                <w:lang w:eastAsia="uk-UA"/>
              </w:rPr>
              <w:t>  </w:t>
            </w:r>
          </w:p>
        </w:tc>
      </w:tr>
      <w:tr w:rsidR="00B157CD" w:rsidRPr="00B72614" w14:paraId="4C368F8A" w14:textId="77777777" w:rsidTr="00350B04">
        <w:trPr>
          <w:trHeight w:val="20"/>
        </w:trPr>
        <w:tc>
          <w:tcPr>
            <w:tcW w:w="1395" w:type="pct"/>
            <w:shd w:val="clear" w:color="auto" w:fill="auto"/>
          </w:tcPr>
          <w:p w14:paraId="36FC9E3F" w14:textId="77777777" w:rsidR="00B157CD" w:rsidRPr="00B72614" w:rsidRDefault="00B157CD" w:rsidP="00321916">
            <w:pPr>
              <w:rPr>
                <w:rFonts w:ascii="Times New Roman" w:hAnsi="Times New Roman"/>
                <w:sz w:val="24"/>
                <w:szCs w:val="24"/>
                <w:lang w:eastAsia="uk-UA"/>
              </w:rPr>
            </w:pPr>
            <w:r w:rsidRPr="00B72614">
              <w:rPr>
                <w:rFonts w:ascii="Times New Roman" w:hAnsi="Times New Roman"/>
                <w:sz w:val="24"/>
                <w:szCs w:val="24"/>
                <w:lang w:eastAsia="uk-UA"/>
              </w:rPr>
              <w:t>2.1. повне найменування </w:t>
            </w:r>
          </w:p>
        </w:tc>
        <w:tc>
          <w:tcPr>
            <w:tcW w:w="3605" w:type="pct"/>
            <w:shd w:val="clear" w:color="auto" w:fill="auto"/>
          </w:tcPr>
          <w:p w14:paraId="144F95E8" w14:textId="6AF0A0E7" w:rsidR="00B157CD" w:rsidRPr="00B72614" w:rsidRDefault="00A466A1">
            <w:pPr>
              <w:ind w:right="39"/>
              <w:jc w:val="both"/>
              <w:rPr>
                <w:rFonts w:ascii="Times New Roman" w:hAnsi="Times New Roman"/>
                <w:color w:val="000000"/>
                <w:sz w:val="24"/>
                <w:szCs w:val="24"/>
                <w:lang w:eastAsia="uk-UA"/>
              </w:rPr>
            </w:pPr>
            <w:bookmarkStart w:id="3" w:name="_Hlk162000246"/>
            <w:r w:rsidRPr="00B72614">
              <w:rPr>
                <w:rFonts w:ascii="Times New Roman" w:hAnsi="Times New Roman"/>
                <w:b/>
                <w:sz w:val="24"/>
                <w:szCs w:val="24"/>
              </w:rPr>
              <w:t>Комунальне підприємство «Комбінат комунальних підприємств» Черкаської міської ради</w:t>
            </w:r>
            <w:bookmarkEnd w:id="3"/>
          </w:p>
        </w:tc>
      </w:tr>
      <w:tr w:rsidR="00B157CD" w:rsidRPr="00B72614" w14:paraId="64D13E72" w14:textId="77777777" w:rsidTr="00350B04">
        <w:trPr>
          <w:trHeight w:val="20"/>
        </w:trPr>
        <w:tc>
          <w:tcPr>
            <w:tcW w:w="1395" w:type="pct"/>
            <w:shd w:val="clear" w:color="auto" w:fill="auto"/>
          </w:tcPr>
          <w:p w14:paraId="642D8C0E" w14:textId="77777777" w:rsidR="00B157CD" w:rsidRPr="00B72614" w:rsidRDefault="00B157CD" w:rsidP="00321916">
            <w:pPr>
              <w:rPr>
                <w:rFonts w:ascii="Times New Roman" w:hAnsi="Times New Roman"/>
                <w:sz w:val="24"/>
                <w:szCs w:val="24"/>
                <w:lang w:eastAsia="uk-UA"/>
              </w:rPr>
            </w:pPr>
            <w:r w:rsidRPr="00B72614">
              <w:rPr>
                <w:rFonts w:ascii="Times New Roman" w:hAnsi="Times New Roman"/>
                <w:sz w:val="24"/>
                <w:szCs w:val="24"/>
                <w:lang w:eastAsia="uk-UA"/>
              </w:rPr>
              <w:t>2.2. місцезнаходження </w:t>
            </w:r>
          </w:p>
        </w:tc>
        <w:tc>
          <w:tcPr>
            <w:tcW w:w="3605" w:type="pct"/>
            <w:shd w:val="clear" w:color="auto" w:fill="auto"/>
          </w:tcPr>
          <w:p w14:paraId="4262D6A5" w14:textId="6DDE009D" w:rsidR="00B157CD" w:rsidRPr="00B72614" w:rsidRDefault="00A466A1">
            <w:pPr>
              <w:pStyle w:val="af0"/>
              <w:spacing w:before="0" w:beforeAutospacing="0" w:after="0" w:afterAutospacing="0"/>
              <w:ind w:right="39"/>
              <w:jc w:val="both"/>
              <w:rPr>
                <w:b/>
              </w:rPr>
            </w:pPr>
            <w:r w:rsidRPr="00B72614">
              <w:rPr>
                <w:b/>
              </w:rPr>
              <w:t xml:space="preserve">18003, м. Черкаси, вул. </w:t>
            </w:r>
            <w:proofErr w:type="spellStart"/>
            <w:r w:rsidRPr="00B72614">
              <w:rPr>
                <w:b/>
              </w:rPr>
              <w:t>Криваліївська</w:t>
            </w:r>
            <w:proofErr w:type="spellEnd"/>
            <w:r w:rsidRPr="00B72614">
              <w:rPr>
                <w:b/>
              </w:rPr>
              <w:t>, 122</w:t>
            </w:r>
          </w:p>
        </w:tc>
      </w:tr>
      <w:tr w:rsidR="00B157CD" w:rsidRPr="00B72614" w14:paraId="68B4DCED" w14:textId="77777777" w:rsidTr="00350B04">
        <w:trPr>
          <w:trHeight w:val="1131"/>
        </w:trPr>
        <w:tc>
          <w:tcPr>
            <w:tcW w:w="1395" w:type="pct"/>
            <w:shd w:val="clear" w:color="auto" w:fill="auto"/>
          </w:tcPr>
          <w:p w14:paraId="4A5598B2" w14:textId="77777777" w:rsidR="00B157CD" w:rsidRPr="00B72614" w:rsidRDefault="00B157CD" w:rsidP="00321916">
            <w:pPr>
              <w:rPr>
                <w:rFonts w:ascii="Times New Roman" w:hAnsi="Times New Roman"/>
                <w:sz w:val="24"/>
                <w:szCs w:val="24"/>
                <w:lang w:eastAsia="uk-UA"/>
              </w:rPr>
            </w:pPr>
            <w:r w:rsidRPr="00B72614">
              <w:rPr>
                <w:rFonts w:ascii="Times New Roman" w:hAnsi="Times New Roman"/>
                <w:sz w:val="24"/>
                <w:szCs w:val="24"/>
                <w:lang w:eastAsia="uk-UA"/>
              </w:rPr>
              <w:t>2.3. посадова особа замовника, уповноважена здійснювати зв’язок з учасниками </w:t>
            </w:r>
          </w:p>
        </w:tc>
        <w:tc>
          <w:tcPr>
            <w:tcW w:w="3605" w:type="pct"/>
            <w:shd w:val="clear" w:color="auto" w:fill="auto"/>
          </w:tcPr>
          <w:p w14:paraId="16FA6CD7" w14:textId="77777777" w:rsidR="00A466A1" w:rsidRPr="00B72614" w:rsidRDefault="00A466A1" w:rsidP="00A466A1">
            <w:pPr>
              <w:ind w:right="110"/>
              <w:jc w:val="both"/>
              <w:rPr>
                <w:rFonts w:ascii="Times New Roman" w:hAnsi="Times New Roman"/>
                <w:bCs/>
                <w:sz w:val="24"/>
                <w:szCs w:val="24"/>
              </w:rPr>
            </w:pPr>
            <w:r w:rsidRPr="00B72614">
              <w:rPr>
                <w:rFonts w:ascii="Times New Roman" w:hAnsi="Times New Roman"/>
                <w:bCs/>
                <w:sz w:val="24"/>
                <w:szCs w:val="24"/>
              </w:rPr>
              <w:t xml:space="preserve">Уповноважена особа – </w:t>
            </w:r>
            <w:bookmarkStart w:id="4" w:name="_Hlk162000100"/>
            <w:proofErr w:type="spellStart"/>
            <w:r w:rsidRPr="00B72614">
              <w:rPr>
                <w:rFonts w:ascii="Times New Roman" w:hAnsi="Times New Roman"/>
                <w:b/>
                <w:bCs/>
                <w:sz w:val="24"/>
                <w:szCs w:val="24"/>
              </w:rPr>
              <w:t>Бейн</w:t>
            </w:r>
            <w:proofErr w:type="spellEnd"/>
            <w:r w:rsidRPr="00B72614">
              <w:rPr>
                <w:rFonts w:ascii="Times New Roman" w:hAnsi="Times New Roman"/>
                <w:b/>
                <w:bCs/>
                <w:sz w:val="24"/>
                <w:szCs w:val="24"/>
              </w:rPr>
              <w:t xml:space="preserve"> Анатолій </w:t>
            </w:r>
            <w:bookmarkEnd w:id="4"/>
            <w:r w:rsidRPr="00B72614">
              <w:rPr>
                <w:rFonts w:ascii="Times New Roman" w:hAnsi="Times New Roman"/>
                <w:b/>
                <w:bCs/>
                <w:sz w:val="24"/>
                <w:szCs w:val="24"/>
              </w:rPr>
              <w:t>Григорович</w:t>
            </w:r>
          </w:p>
          <w:p w14:paraId="26102C89" w14:textId="77777777" w:rsidR="00A466A1" w:rsidRPr="00B72614" w:rsidRDefault="00A466A1" w:rsidP="00A466A1">
            <w:pPr>
              <w:ind w:right="110"/>
              <w:jc w:val="both"/>
              <w:rPr>
                <w:rFonts w:ascii="Times New Roman" w:hAnsi="Times New Roman"/>
                <w:bCs/>
                <w:sz w:val="24"/>
                <w:szCs w:val="24"/>
              </w:rPr>
            </w:pPr>
            <w:r w:rsidRPr="00B72614">
              <w:rPr>
                <w:rFonts w:ascii="Times New Roman" w:hAnsi="Times New Roman"/>
                <w:bCs/>
                <w:sz w:val="24"/>
                <w:szCs w:val="24"/>
              </w:rPr>
              <w:t>Посада: директор</w:t>
            </w:r>
          </w:p>
          <w:p w14:paraId="707C2B46" w14:textId="77777777" w:rsidR="00A466A1" w:rsidRPr="00B72614" w:rsidRDefault="00A466A1" w:rsidP="00A466A1">
            <w:pPr>
              <w:ind w:right="110"/>
              <w:jc w:val="both"/>
              <w:rPr>
                <w:rFonts w:ascii="Times New Roman" w:hAnsi="Times New Roman"/>
                <w:bCs/>
                <w:sz w:val="24"/>
                <w:szCs w:val="24"/>
              </w:rPr>
            </w:pPr>
            <w:r w:rsidRPr="00B72614">
              <w:rPr>
                <w:rFonts w:ascii="Times New Roman" w:hAnsi="Times New Roman"/>
                <w:bCs/>
                <w:sz w:val="24"/>
                <w:szCs w:val="24"/>
              </w:rPr>
              <w:t xml:space="preserve">Адреса: </w:t>
            </w:r>
            <w:r w:rsidRPr="00B72614">
              <w:rPr>
                <w:rFonts w:ascii="Times New Roman" w:hAnsi="Times New Roman"/>
                <w:b/>
                <w:bCs/>
                <w:sz w:val="24"/>
                <w:szCs w:val="24"/>
              </w:rPr>
              <w:t xml:space="preserve">18003, м. Черкаси, вул. </w:t>
            </w:r>
            <w:proofErr w:type="spellStart"/>
            <w:r w:rsidRPr="00B72614">
              <w:rPr>
                <w:rFonts w:ascii="Times New Roman" w:hAnsi="Times New Roman"/>
                <w:b/>
                <w:bCs/>
                <w:sz w:val="24"/>
                <w:szCs w:val="24"/>
              </w:rPr>
              <w:t>Криваліївська</w:t>
            </w:r>
            <w:proofErr w:type="spellEnd"/>
            <w:r w:rsidRPr="00B72614">
              <w:rPr>
                <w:rFonts w:ascii="Times New Roman" w:hAnsi="Times New Roman"/>
                <w:b/>
                <w:bCs/>
                <w:sz w:val="24"/>
                <w:szCs w:val="24"/>
              </w:rPr>
              <w:t>, 122</w:t>
            </w:r>
          </w:p>
          <w:p w14:paraId="55894841" w14:textId="77777777" w:rsidR="00A466A1" w:rsidRPr="00B72614" w:rsidRDefault="00A466A1" w:rsidP="00A466A1">
            <w:pPr>
              <w:ind w:right="110"/>
              <w:jc w:val="both"/>
              <w:rPr>
                <w:rFonts w:ascii="Times New Roman" w:hAnsi="Times New Roman"/>
                <w:bCs/>
                <w:sz w:val="24"/>
                <w:szCs w:val="24"/>
              </w:rPr>
            </w:pPr>
            <w:r w:rsidRPr="00B72614">
              <w:rPr>
                <w:rFonts w:ascii="Times New Roman" w:hAnsi="Times New Roman"/>
                <w:bCs/>
                <w:sz w:val="24"/>
                <w:szCs w:val="24"/>
              </w:rPr>
              <w:t xml:space="preserve">Тел.: </w:t>
            </w:r>
            <w:r w:rsidRPr="00B72614">
              <w:rPr>
                <w:rFonts w:ascii="Times New Roman" w:hAnsi="Times New Roman"/>
                <w:b/>
                <w:bCs/>
                <w:sz w:val="24"/>
                <w:szCs w:val="24"/>
              </w:rPr>
              <w:t>0472 64-54-36</w:t>
            </w:r>
          </w:p>
          <w:p w14:paraId="52141D4C" w14:textId="0EA5C034" w:rsidR="00B157CD" w:rsidRPr="00B72614" w:rsidRDefault="00A466A1" w:rsidP="00A466A1">
            <w:pPr>
              <w:tabs>
                <w:tab w:val="left" w:pos="993"/>
              </w:tabs>
              <w:jc w:val="both"/>
              <w:rPr>
                <w:rFonts w:ascii="Times New Roman" w:hAnsi="Times New Roman"/>
                <w:sz w:val="24"/>
                <w:szCs w:val="24"/>
                <w:lang w:eastAsia="uk-UA"/>
              </w:rPr>
            </w:pPr>
            <w:proofErr w:type="spellStart"/>
            <w:r w:rsidRPr="00B72614">
              <w:rPr>
                <w:rFonts w:ascii="Times New Roman" w:hAnsi="Times New Roman"/>
                <w:bCs/>
                <w:sz w:val="24"/>
                <w:szCs w:val="24"/>
              </w:rPr>
              <w:t>Ел.адреса</w:t>
            </w:r>
            <w:proofErr w:type="spellEnd"/>
            <w:r w:rsidRPr="00B72614">
              <w:rPr>
                <w:rFonts w:ascii="Times New Roman" w:hAnsi="Times New Roman"/>
                <w:bCs/>
                <w:sz w:val="24"/>
                <w:szCs w:val="24"/>
              </w:rPr>
              <w:t xml:space="preserve">: </w:t>
            </w:r>
            <w:r w:rsidRPr="00B72614">
              <w:rPr>
                <w:rFonts w:ascii="Times New Roman" w:hAnsi="Times New Roman"/>
                <w:b/>
                <w:bCs/>
                <w:sz w:val="24"/>
                <w:szCs w:val="24"/>
              </w:rPr>
              <w:t>kp_kombinat_kp@ukr.net</w:t>
            </w:r>
          </w:p>
        </w:tc>
      </w:tr>
      <w:tr w:rsidR="00B157CD" w:rsidRPr="00B72614" w14:paraId="6EF5F0C0" w14:textId="77777777" w:rsidTr="00350B04">
        <w:trPr>
          <w:trHeight w:val="20"/>
        </w:trPr>
        <w:tc>
          <w:tcPr>
            <w:tcW w:w="1395" w:type="pct"/>
            <w:shd w:val="clear" w:color="auto" w:fill="auto"/>
          </w:tcPr>
          <w:p w14:paraId="7D8C54A6" w14:textId="77777777" w:rsidR="00B157CD" w:rsidRPr="00B72614" w:rsidRDefault="00B157CD" w:rsidP="00321916">
            <w:pPr>
              <w:rPr>
                <w:rFonts w:ascii="Times New Roman" w:hAnsi="Times New Roman"/>
                <w:b/>
                <w:sz w:val="24"/>
                <w:szCs w:val="24"/>
                <w:lang w:eastAsia="uk-UA"/>
              </w:rPr>
            </w:pPr>
            <w:r w:rsidRPr="00B72614">
              <w:rPr>
                <w:rFonts w:ascii="Times New Roman" w:hAnsi="Times New Roman"/>
                <w:b/>
                <w:sz w:val="24"/>
                <w:szCs w:val="24"/>
                <w:lang w:eastAsia="uk-UA"/>
              </w:rPr>
              <w:t>3. Процедура закупівлі</w:t>
            </w:r>
          </w:p>
        </w:tc>
        <w:tc>
          <w:tcPr>
            <w:tcW w:w="3605" w:type="pct"/>
            <w:shd w:val="clear" w:color="auto" w:fill="auto"/>
          </w:tcPr>
          <w:p w14:paraId="0B985B5F" w14:textId="4084B763" w:rsidR="00B157CD" w:rsidRPr="00B72614" w:rsidRDefault="00B157CD" w:rsidP="00321916">
            <w:pPr>
              <w:rPr>
                <w:rFonts w:ascii="Times New Roman" w:hAnsi="Times New Roman"/>
                <w:b/>
                <w:bCs/>
                <w:sz w:val="24"/>
                <w:szCs w:val="24"/>
              </w:rPr>
            </w:pPr>
            <w:r w:rsidRPr="00B72614">
              <w:rPr>
                <w:rFonts w:ascii="Times New Roman" w:hAnsi="Times New Roman"/>
                <w:b/>
                <w:bCs/>
                <w:sz w:val="24"/>
                <w:szCs w:val="24"/>
              </w:rPr>
              <w:t>Відкриті торги</w:t>
            </w:r>
          </w:p>
        </w:tc>
      </w:tr>
      <w:tr w:rsidR="00B157CD" w:rsidRPr="00B72614" w14:paraId="44145817" w14:textId="77777777" w:rsidTr="00350B04">
        <w:trPr>
          <w:trHeight w:val="20"/>
        </w:trPr>
        <w:tc>
          <w:tcPr>
            <w:tcW w:w="1395" w:type="pct"/>
            <w:shd w:val="clear" w:color="auto" w:fill="auto"/>
          </w:tcPr>
          <w:p w14:paraId="6C21DA27" w14:textId="77777777" w:rsidR="00B157CD" w:rsidRPr="00B72614" w:rsidRDefault="00B157CD" w:rsidP="00321916">
            <w:pPr>
              <w:rPr>
                <w:rFonts w:ascii="Times New Roman" w:hAnsi="Times New Roman"/>
                <w:sz w:val="24"/>
                <w:szCs w:val="24"/>
                <w:lang w:eastAsia="uk-UA"/>
              </w:rPr>
            </w:pPr>
            <w:r w:rsidRPr="00B72614">
              <w:rPr>
                <w:rFonts w:ascii="Times New Roman" w:hAnsi="Times New Roman"/>
                <w:b/>
                <w:bCs/>
                <w:sz w:val="24"/>
                <w:szCs w:val="24"/>
                <w:lang w:eastAsia="uk-UA"/>
              </w:rPr>
              <w:t>4. Інформація про предмет закупівлі</w:t>
            </w:r>
            <w:r w:rsidRPr="00B72614">
              <w:rPr>
                <w:rFonts w:ascii="Times New Roman" w:hAnsi="Times New Roman"/>
                <w:sz w:val="24"/>
                <w:szCs w:val="24"/>
                <w:lang w:eastAsia="uk-UA"/>
              </w:rPr>
              <w:t> </w:t>
            </w:r>
          </w:p>
        </w:tc>
        <w:tc>
          <w:tcPr>
            <w:tcW w:w="3605" w:type="pct"/>
            <w:shd w:val="clear" w:color="auto" w:fill="auto"/>
          </w:tcPr>
          <w:p w14:paraId="69BAF34A" w14:textId="77777777" w:rsidR="00B157CD" w:rsidRPr="00B72614" w:rsidRDefault="00B157CD" w:rsidP="00321916">
            <w:pPr>
              <w:rPr>
                <w:rFonts w:ascii="Times New Roman" w:hAnsi="Times New Roman"/>
                <w:b/>
                <w:bCs/>
                <w:sz w:val="24"/>
                <w:szCs w:val="24"/>
              </w:rPr>
            </w:pPr>
            <w:r w:rsidRPr="00B72614">
              <w:rPr>
                <w:rFonts w:ascii="Times New Roman" w:hAnsi="Times New Roman"/>
                <w:b/>
                <w:bCs/>
                <w:sz w:val="24"/>
                <w:szCs w:val="24"/>
              </w:rPr>
              <w:t>  </w:t>
            </w:r>
          </w:p>
        </w:tc>
      </w:tr>
      <w:tr w:rsidR="00B157CD" w:rsidRPr="00B72614" w14:paraId="424E4EDB" w14:textId="77777777" w:rsidTr="00350B04">
        <w:trPr>
          <w:trHeight w:val="20"/>
        </w:trPr>
        <w:tc>
          <w:tcPr>
            <w:tcW w:w="1395" w:type="pct"/>
            <w:shd w:val="clear" w:color="auto" w:fill="auto"/>
          </w:tcPr>
          <w:p w14:paraId="5B844E02" w14:textId="77777777" w:rsidR="00B157CD" w:rsidRPr="00B72614" w:rsidRDefault="00B157CD" w:rsidP="00321916">
            <w:pPr>
              <w:rPr>
                <w:rFonts w:ascii="Times New Roman" w:hAnsi="Times New Roman"/>
                <w:sz w:val="24"/>
                <w:szCs w:val="24"/>
                <w:lang w:eastAsia="uk-UA"/>
              </w:rPr>
            </w:pPr>
            <w:bookmarkStart w:id="5" w:name="_Hlk129004544"/>
            <w:r w:rsidRPr="00B72614">
              <w:rPr>
                <w:rFonts w:ascii="Times New Roman" w:hAnsi="Times New Roman"/>
                <w:sz w:val="24"/>
                <w:szCs w:val="24"/>
                <w:lang w:eastAsia="uk-UA"/>
              </w:rPr>
              <w:t>4.1. назва предмета закупівлі </w:t>
            </w:r>
          </w:p>
        </w:tc>
        <w:tc>
          <w:tcPr>
            <w:tcW w:w="3605" w:type="pct"/>
            <w:shd w:val="clear" w:color="auto" w:fill="auto"/>
          </w:tcPr>
          <w:p w14:paraId="324CAB24" w14:textId="5A7DEC46" w:rsidR="00B157CD" w:rsidRPr="00B72614" w:rsidRDefault="00A466A1" w:rsidP="00A466A1">
            <w:pPr>
              <w:ind w:left="-20"/>
              <w:rPr>
                <w:rFonts w:ascii="Times New Roman" w:hAnsi="Times New Roman"/>
                <w:bCs/>
                <w:sz w:val="24"/>
                <w:szCs w:val="24"/>
              </w:rPr>
            </w:pPr>
            <w:r w:rsidRPr="00B72614">
              <w:rPr>
                <w:rFonts w:ascii="Times New Roman" w:hAnsi="Times New Roman"/>
                <w:b/>
                <w:bCs/>
                <w:iCs/>
                <w:sz w:val="24"/>
                <w:szCs w:val="24"/>
              </w:rPr>
              <w:t>ДК 0ДК 21:2015 - 90510000-5 Утилізація/видалення сміття та поводження зі сміттям (</w:t>
            </w:r>
            <w:bookmarkStart w:id="6" w:name="_Hlk161999846"/>
            <w:r w:rsidRPr="00B72614">
              <w:rPr>
                <w:rFonts w:ascii="Times New Roman" w:hAnsi="Times New Roman"/>
                <w:b/>
                <w:bCs/>
                <w:iCs/>
                <w:sz w:val="24"/>
                <w:szCs w:val="24"/>
              </w:rPr>
              <w:t>знешкодження та захоронення твердих побутових відходів</w:t>
            </w:r>
            <w:bookmarkEnd w:id="6"/>
            <w:r w:rsidRPr="00B72614">
              <w:rPr>
                <w:rFonts w:ascii="Times New Roman" w:hAnsi="Times New Roman"/>
                <w:b/>
                <w:bCs/>
                <w:iCs/>
                <w:sz w:val="24"/>
                <w:szCs w:val="24"/>
              </w:rPr>
              <w:t>)</w:t>
            </w:r>
          </w:p>
        </w:tc>
      </w:tr>
      <w:bookmarkEnd w:id="5"/>
      <w:tr w:rsidR="00B157CD" w:rsidRPr="00B72614" w14:paraId="30DAB06F" w14:textId="77777777" w:rsidTr="00A452FF">
        <w:trPr>
          <w:trHeight w:val="20"/>
        </w:trPr>
        <w:tc>
          <w:tcPr>
            <w:tcW w:w="1395" w:type="pct"/>
            <w:shd w:val="clear" w:color="auto" w:fill="auto"/>
          </w:tcPr>
          <w:p w14:paraId="51340C09" w14:textId="77777777" w:rsidR="00B157CD" w:rsidRPr="00B72614" w:rsidRDefault="00B157CD" w:rsidP="00321916">
            <w:pPr>
              <w:rPr>
                <w:rFonts w:ascii="Times New Roman" w:hAnsi="Times New Roman"/>
                <w:sz w:val="24"/>
                <w:szCs w:val="24"/>
                <w:lang w:eastAsia="uk-UA"/>
              </w:rPr>
            </w:pPr>
            <w:r w:rsidRPr="00B72614">
              <w:rPr>
                <w:rFonts w:ascii="Times New Roman" w:hAnsi="Times New Roman"/>
                <w:sz w:val="24"/>
                <w:szCs w:val="24"/>
                <w:lang w:eastAsia="uk-UA"/>
              </w:rPr>
              <w:t>4.2. опис окремої частини (частин) предмета закупівлі (лота), щодо якої можуть бути подані тендерні пропозиції</w:t>
            </w:r>
          </w:p>
        </w:tc>
        <w:tc>
          <w:tcPr>
            <w:tcW w:w="3605" w:type="pct"/>
            <w:shd w:val="clear" w:color="auto" w:fill="auto"/>
            <w:vAlign w:val="center"/>
          </w:tcPr>
          <w:p w14:paraId="54BEA55C" w14:textId="77777777" w:rsidR="00B157CD" w:rsidRPr="00B72614" w:rsidRDefault="00B157CD" w:rsidP="00A452FF">
            <w:pPr>
              <w:ind w:left="28"/>
              <w:rPr>
                <w:rFonts w:ascii="Times New Roman" w:hAnsi="Times New Roman"/>
                <w:sz w:val="24"/>
                <w:szCs w:val="24"/>
              </w:rPr>
            </w:pPr>
            <w:r w:rsidRPr="00B72614">
              <w:rPr>
                <w:rFonts w:ascii="Times New Roman" w:hAnsi="Times New Roman"/>
                <w:sz w:val="24"/>
                <w:szCs w:val="24"/>
              </w:rPr>
              <w:t>Закупівля здійснюється без поділу на лоти</w:t>
            </w:r>
          </w:p>
        </w:tc>
      </w:tr>
      <w:tr w:rsidR="00B157CD" w:rsidRPr="00B72614" w14:paraId="3B54AFDB" w14:textId="77777777" w:rsidTr="00350B04">
        <w:trPr>
          <w:trHeight w:val="20"/>
        </w:trPr>
        <w:tc>
          <w:tcPr>
            <w:tcW w:w="1395" w:type="pct"/>
            <w:shd w:val="clear" w:color="auto" w:fill="auto"/>
          </w:tcPr>
          <w:p w14:paraId="50AF6F62" w14:textId="77777777" w:rsidR="00B157CD" w:rsidRPr="00B72614" w:rsidRDefault="00B157CD" w:rsidP="00321916">
            <w:pPr>
              <w:rPr>
                <w:rFonts w:ascii="Times New Roman" w:hAnsi="Times New Roman"/>
                <w:color w:val="000000"/>
                <w:sz w:val="24"/>
                <w:szCs w:val="24"/>
                <w:lang w:eastAsia="uk-UA"/>
              </w:rPr>
            </w:pPr>
            <w:r w:rsidRPr="00B72614">
              <w:rPr>
                <w:rFonts w:ascii="Times New Roman" w:hAnsi="Times New Roman"/>
                <w:sz w:val="24"/>
                <w:szCs w:val="24"/>
              </w:rPr>
              <w:t>4.3. місце, кількість, обсяг поставки товарів (надання послуг, виконання робіт)</w:t>
            </w:r>
            <w:r w:rsidRPr="00B72614">
              <w:rPr>
                <w:rFonts w:ascii="Times New Roman" w:hAnsi="Times New Roman"/>
                <w:color w:val="000000"/>
                <w:sz w:val="24"/>
                <w:szCs w:val="24"/>
                <w:lang w:eastAsia="uk-UA"/>
              </w:rPr>
              <w:t> </w:t>
            </w:r>
          </w:p>
        </w:tc>
        <w:tc>
          <w:tcPr>
            <w:tcW w:w="3605" w:type="pct"/>
            <w:shd w:val="clear" w:color="auto" w:fill="auto"/>
          </w:tcPr>
          <w:p w14:paraId="27360108" w14:textId="77777777" w:rsidR="00A466A1" w:rsidRPr="00B72614" w:rsidRDefault="00A466A1" w:rsidP="00A466A1">
            <w:pPr>
              <w:ind w:left="28"/>
              <w:jc w:val="both"/>
              <w:rPr>
                <w:rFonts w:ascii="Times New Roman" w:hAnsi="Times New Roman"/>
                <w:b/>
                <w:color w:val="000000"/>
                <w:sz w:val="24"/>
                <w:szCs w:val="24"/>
                <w:shd w:val="clear" w:color="auto" w:fill="FDFEFD"/>
              </w:rPr>
            </w:pPr>
            <w:r w:rsidRPr="00B72614">
              <w:rPr>
                <w:rFonts w:ascii="Times New Roman" w:hAnsi="Times New Roman"/>
                <w:b/>
                <w:color w:val="000000"/>
                <w:sz w:val="24"/>
                <w:szCs w:val="24"/>
                <w:shd w:val="clear" w:color="auto" w:fill="FDFEFD"/>
              </w:rPr>
              <w:t>Місце: Черкаська область  (в межах 25 км від бази Замовника)</w:t>
            </w:r>
          </w:p>
          <w:p w14:paraId="5DD257FC" w14:textId="77777777" w:rsidR="00A466A1" w:rsidRPr="00B72614" w:rsidRDefault="00A466A1" w:rsidP="00A466A1">
            <w:pPr>
              <w:ind w:left="28"/>
              <w:jc w:val="both"/>
              <w:rPr>
                <w:rFonts w:ascii="Times New Roman" w:hAnsi="Times New Roman"/>
                <w:b/>
                <w:bCs/>
                <w:color w:val="000000"/>
                <w:sz w:val="24"/>
                <w:szCs w:val="24"/>
                <w:shd w:val="clear" w:color="auto" w:fill="FDFEFD"/>
              </w:rPr>
            </w:pPr>
          </w:p>
          <w:p w14:paraId="698654B5" w14:textId="38516D64" w:rsidR="00A466A1" w:rsidRPr="00B72614" w:rsidRDefault="00A466A1" w:rsidP="00A466A1">
            <w:pPr>
              <w:ind w:left="28"/>
              <w:jc w:val="both"/>
              <w:rPr>
                <w:rFonts w:ascii="Times New Roman" w:hAnsi="Times New Roman"/>
                <w:b/>
                <w:color w:val="000000"/>
                <w:sz w:val="24"/>
                <w:szCs w:val="24"/>
                <w:shd w:val="clear" w:color="auto" w:fill="FDFEFD"/>
              </w:rPr>
            </w:pPr>
            <w:r w:rsidRPr="00B72614">
              <w:rPr>
                <w:rFonts w:ascii="Times New Roman" w:hAnsi="Times New Roman"/>
                <w:b/>
                <w:color w:val="000000"/>
                <w:sz w:val="24"/>
                <w:szCs w:val="24"/>
                <w:shd w:val="clear" w:color="auto" w:fill="FDFEFD"/>
              </w:rPr>
              <w:t xml:space="preserve">Кількість: </w:t>
            </w:r>
            <w:r w:rsidRPr="00B72614">
              <w:rPr>
                <w:rFonts w:ascii="Times New Roman" w:hAnsi="Times New Roman"/>
                <w:b/>
                <w:bCs/>
                <w:color w:val="000000"/>
                <w:sz w:val="24"/>
                <w:szCs w:val="24"/>
                <w:shd w:val="clear" w:color="auto" w:fill="FDFEFD"/>
              </w:rPr>
              <w:t>18</w:t>
            </w:r>
            <w:r w:rsidR="004A0DD4" w:rsidRPr="00B72614">
              <w:rPr>
                <w:rFonts w:ascii="Times New Roman" w:hAnsi="Times New Roman"/>
                <w:b/>
                <w:bCs/>
                <w:color w:val="000000"/>
                <w:sz w:val="24"/>
                <w:szCs w:val="24"/>
                <w:shd w:val="clear" w:color="auto" w:fill="FDFEFD"/>
              </w:rPr>
              <w:t xml:space="preserve"> </w:t>
            </w:r>
            <w:r w:rsidRPr="00B72614">
              <w:rPr>
                <w:rFonts w:ascii="Times New Roman" w:hAnsi="Times New Roman"/>
                <w:b/>
                <w:bCs/>
                <w:color w:val="000000"/>
                <w:sz w:val="24"/>
                <w:szCs w:val="24"/>
                <w:shd w:val="clear" w:color="auto" w:fill="FDFEFD"/>
              </w:rPr>
              <w:t>300</w:t>
            </w:r>
            <w:r w:rsidRPr="00B72614">
              <w:rPr>
                <w:rFonts w:ascii="Times New Roman" w:hAnsi="Times New Roman"/>
                <w:b/>
                <w:bCs/>
                <w:i/>
                <w:iCs/>
                <w:color w:val="000000"/>
                <w:sz w:val="24"/>
                <w:szCs w:val="24"/>
                <w:shd w:val="clear" w:color="auto" w:fill="FDFEFD"/>
              </w:rPr>
              <w:t xml:space="preserve"> </w:t>
            </w:r>
            <w:proofErr w:type="spellStart"/>
            <w:r w:rsidRPr="00B72614">
              <w:rPr>
                <w:rFonts w:ascii="Times New Roman" w:hAnsi="Times New Roman"/>
                <w:b/>
                <w:bCs/>
                <w:color w:val="000000"/>
                <w:sz w:val="24"/>
                <w:szCs w:val="24"/>
                <w:shd w:val="clear" w:color="auto" w:fill="FDFEFD"/>
              </w:rPr>
              <w:t>м.куб</w:t>
            </w:r>
            <w:proofErr w:type="spellEnd"/>
          </w:p>
          <w:p w14:paraId="228AA124" w14:textId="6A505767" w:rsidR="00B157CD" w:rsidRPr="00B72614" w:rsidRDefault="00B157CD">
            <w:pPr>
              <w:jc w:val="both"/>
              <w:rPr>
                <w:b/>
              </w:rPr>
            </w:pPr>
          </w:p>
        </w:tc>
      </w:tr>
      <w:tr w:rsidR="00B157CD" w:rsidRPr="00B72614" w14:paraId="05570E8C" w14:textId="77777777" w:rsidTr="00A452FF">
        <w:trPr>
          <w:trHeight w:val="20"/>
        </w:trPr>
        <w:tc>
          <w:tcPr>
            <w:tcW w:w="1395" w:type="pct"/>
            <w:shd w:val="clear" w:color="auto" w:fill="auto"/>
          </w:tcPr>
          <w:p w14:paraId="3AEB2CDD" w14:textId="77777777" w:rsidR="00B157CD" w:rsidRPr="00B72614" w:rsidRDefault="00B157CD" w:rsidP="00321916">
            <w:pPr>
              <w:rPr>
                <w:rFonts w:ascii="Times New Roman" w:hAnsi="Times New Roman"/>
                <w:sz w:val="24"/>
                <w:szCs w:val="24"/>
                <w:lang w:eastAsia="uk-UA"/>
              </w:rPr>
            </w:pPr>
            <w:r w:rsidRPr="00B72614">
              <w:rPr>
                <w:rFonts w:ascii="Times New Roman" w:hAnsi="Times New Roman"/>
                <w:sz w:val="24"/>
                <w:szCs w:val="24"/>
              </w:rPr>
              <w:t>4.4. строк поставки товарів (надання послуг, виконання робіт)</w:t>
            </w:r>
            <w:r w:rsidRPr="00B72614">
              <w:rPr>
                <w:rFonts w:ascii="Times New Roman" w:hAnsi="Times New Roman"/>
                <w:sz w:val="24"/>
                <w:szCs w:val="24"/>
                <w:lang w:eastAsia="uk-UA"/>
              </w:rPr>
              <w:t> </w:t>
            </w:r>
          </w:p>
        </w:tc>
        <w:tc>
          <w:tcPr>
            <w:tcW w:w="3605" w:type="pct"/>
            <w:shd w:val="clear" w:color="auto" w:fill="auto"/>
            <w:vAlign w:val="center"/>
          </w:tcPr>
          <w:p w14:paraId="6B24FEFD" w14:textId="0967224D" w:rsidR="00B157CD" w:rsidRPr="00B72614" w:rsidRDefault="00A466A1" w:rsidP="00A452FF">
            <w:pPr>
              <w:pStyle w:val="af0"/>
              <w:spacing w:before="0" w:beforeAutospacing="0" w:after="0" w:afterAutospacing="0"/>
              <w:rPr>
                <w:b/>
                <w:color w:val="FF0000"/>
              </w:rPr>
            </w:pPr>
            <w:r w:rsidRPr="00B72614">
              <w:rPr>
                <w:b/>
                <w:color w:val="auto"/>
              </w:rPr>
              <w:t>до  31.12.2024</w:t>
            </w:r>
          </w:p>
        </w:tc>
      </w:tr>
      <w:tr w:rsidR="00B157CD" w:rsidRPr="00B72614" w14:paraId="3B18E35E" w14:textId="77777777" w:rsidTr="00350B04">
        <w:trPr>
          <w:trHeight w:val="20"/>
        </w:trPr>
        <w:tc>
          <w:tcPr>
            <w:tcW w:w="1395" w:type="pct"/>
            <w:shd w:val="clear" w:color="auto" w:fill="auto"/>
          </w:tcPr>
          <w:p w14:paraId="77D5D438" w14:textId="77777777" w:rsidR="00B157CD" w:rsidRPr="00B72614" w:rsidRDefault="00B157CD" w:rsidP="00321916">
            <w:pPr>
              <w:rPr>
                <w:rFonts w:ascii="Times New Roman" w:hAnsi="Times New Roman"/>
                <w:sz w:val="24"/>
                <w:szCs w:val="24"/>
              </w:rPr>
            </w:pPr>
            <w:r w:rsidRPr="00B72614">
              <w:rPr>
                <w:rFonts w:ascii="Times New Roman" w:hAnsi="Times New Roman"/>
                <w:sz w:val="24"/>
                <w:szCs w:val="24"/>
              </w:rPr>
              <w:t>4.5. очікувана вартість предмета закупівлі</w:t>
            </w:r>
          </w:p>
        </w:tc>
        <w:tc>
          <w:tcPr>
            <w:tcW w:w="3605" w:type="pct"/>
            <w:shd w:val="clear" w:color="auto" w:fill="auto"/>
          </w:tcPr>
          <w:p w14:paraId="21514CF5" w14:textId="244DE436" w:rsidR="00A466A1" w:rsidRPr="00B72614" w:rsidRDefault="00A466A1" w:rsidP="00A466A1">
            <w:pPr>
              <w:jc w:val="both"/>
              <w:rPr>
                <w:rFonts w:ascii="Times New Roman" w:hAnsi="Times New Roman"/>
                <w:b/>
                <w:color w:val="000000"/>
                <w:sz w:val="24"/>
                <w:szCs w:val="24"/>
              </w:rPr>
            </w:pPr>
            <w:r w:rsidRPr="00B72614">
              <w:rPr>
                <w:rFonts w:ascii="Times New Roman" w:hAnsi="Times New Roman"/>
                <w:b/>
                <w:color w:val="000000"/>
                <w:sz w:val="24"/>
                <w:szCs w:val="24"/>
              </w:rPr>
              <w:t>1 201 212,00 грн. (один мільйон двісті одна тисяча двісті дванадцять гривень 00 копійок)</w:t>
            </w:r>
            <w:r w:rsidR="0051602C">
              <w:rPr>
                <w:rFonts w:ascii="Times New Roman" w:hAnsi="Times New Roman"/>
                <w:b/>
                <w:color w:val="000000"/>
                <w:sz w:val="24"/>
                <w:szCs w:val="24"/>
              </w:rPr>
              <w:t>,</w:t>
            </w:r>
            <w:r w:rsidR="007020A3">
              <w:rPr>
                <w:rFonts w:ascii="Times New Roman" w:hAnsi="Times New Roman"/>
                <w:b/>
                <w:color w:val="000000"/>
                <w:sz w:val="24"/>
                <w:szCs w:val="24"/>
              </w:rPr>
              <w:t xml:space="preserve"> </w:t>
            </w:r>
            <w:r w:rsidR="0051602C">
              <w:rPr>
                <w:rFonts w:ascii="Times New Roman" w:hAnsi="Times New Roman"/>
                <w:b/>
                <w:color w:val="000000"/>
                <w:sz w:val="24"/>
                <w:szCs w:val="24"/>
              </w:rPr>
              <w:t xml:space="preserve">в </w:t>
            </w:r>
            <w:proofErr w:type="spellStart"/>
            <w:r w:rsidR="0051602C">
              <w:rPr>
                <w:rFonts w:ascii="Times New Roman" w:hAnsi="Times New Roman"/>
                <w:b/>
                <w:color w:val="000000"/>
                <w:sz w:val="24"/>
                <w:szCs w:val="24"/>
              </w:rPr>
              <w:t>т.ч</w:t>
            </w:r>
            <w:proofErr w:type="spellEnd"/>
            <w:r w:rsidR="0051602C">
              <w:rPr>
                <w:rFonts w:ascii="Times New Roman" w:hAnsi="Times New Roman"/>
                <w:b/>
                <w:color w:val="000000"/>
                <w:sz w:val="24"/>
                <w:szCs w:val="24"/>
              </w:rPr>
              <w:t xml:space="preserve">  ПДВ-20%                                  </w:t>
            </w:r>
          </w:p>
          <w:p w14:paraId="47020F2C" w14:textId="77777777" w:rsidR="00A466A1" w:rsidRPr="00B72614" w:rsidRDefault="00A466A1" w:rsidP="00A466A1">
            <w:pPr>
              <w:jc w:val="both"/>
              <w:rPr>
                <w:rFonts w:ascii="Times New Roman" w:hAnsi="Times New Roman"/>
                <w:b/>
                <w:color w:val="000000"/>
                <w:sz w:val="24"/>
                <w:szCs w:val="24"/>
              </w:rPr>
            </w:pPr>
            <w:r w:rsidRPr="00B72614">
              <w:rPr>
                <w:rFonts w:ascii="Times New Roman" w:hAnsi="Times New Roman"/>
                <w:b/>
                <w:color w:val="000000"/>
                <w:sz w:val="24"/>
                <w:szCs w:val="24"/>
              </w:rPr>
              <w:t xml:space="preserve">Джерело фінансування – </w:t>
            </w:r>
            <w:bookmarkStart w:id="7" w:name="_Hlk161999879"/>
            <w:r w:rsidRPr="00B72614">
              <w:rPr>
                <w:rFonts w:ascii="Times New Roman" w:hAnsi="Times New Roman"/>
                <w:b/>
                <w:color w:val="000000"/>
                <w:sz w:val="24"/>
                <w:szCs w:val="24"/>
              </w:rPr>
              <w:t xml:space="preserve">кошти місцевого бюджету </w:t>
            </w:r>
            <w:bookmarkEnd w:id="7"/>
          </w:p>
          <w:p w14:paraId="613B4D7F" w14:textId="350CDF5B" w:rsidR="00B157CD" w:rsidRPr="00B72614" w:rsidRDefault="00A466A1" w:rsidP="00A466A1">
            <w:pPr>
              <w:pStyle w:val="af0"/>
              <w:spacing w:before="0" w:beforeAutospacing="0" w:after="0" w:afterAutospacing="0"/>
              <w:jc w:val="both"/>
              <w:rPr>
                <w:b/>
                <w:color w:val="auto"/>
              </w:rPr>
            </w:pPr>
            <w:r w:rsidRPr="00B72614">
              <w:t>Замовник не приймає до розгляду тендерну пропозицію, ціна якої є вищою, ніж очікувана вартість предмета закупівлі, визначеної Замовником.</w:t>
            </w:r>
          </w:p>
        </w:tc>
      </w:tr>
      <w:tr w:rsidR="00B157CD" w:rsidRPr="00B72614" w14:paraId="1257E421" w14:textId="77777777" w:rsidTr="00350B04">
        <w:trPr>
          <w:trHeight w:val="20"/>
        </w:trPr>
        <w:tc>
          <w:tcPr>
            <w:tcW w:w="1395" w:type="pct"/>
            <w:shd w:val="clear" w:color="auto" w:fill="auto"/>
          </w:tcPr>
          <w:p w14:paraId="44D76C02" w14:textId="77777777" w:rsidR="00B157CD" w:rsidRPr="00B72614" w:rsidRDefault="00B157CD" w:rsidP="00321916">
            <w:pPr>
              <w:rPr>
                <w:rFonts w:ascii="Times New Roman" w:hAnsi="Times New Roman"/>
                <w:sz w:val="24"/>
                <w:szCs w:val="24"/>
                <w:lang w:eastAsia="uk-UA"/>
              </w:rPr>
            </w:pPr>
            <w:r w:rsidRPr="00B72614">
              <w:rPr>
                <w:rFonts w:ascii="Times New Roman" w:hAnsi="Times New Roman"/>
                <w:b/>
                <w:bCs/>
                <w:sz w:val="24"/>
                <w:szCs w:val="24"/>
                <w:lang w:eastAsia="uk-UA"/>
              </w:rPr>
              <w:t>5. Недискримінація учасників</w:t>
            </w:r>
            <w:r w:rsidRPr="00B72614">
              <w:rPr>
                <w:rFonts w:ascii="Times New Roman" w:hAnsi="Times New Roman"/>
                <w:sz w:val="24"/>
                <w:szCs w:val="24"/>
                <w:lang w:eastAsia="uk-UA"/>
              </w:rPr>
              <w:t> </w:t>
            </w:r>
          </w:p>
        </w:tc>
        <w:tc>
          <w:tcPr>
            <w:tcW w:w="3605" w:type="pct"/>
            <w:shd w:val="clear" w:color="auto" w:fill="auto"/>
          </w:tcPr>
          <w:p w14:paraId="175760EC" w14:textId="77777777" w:rsidR="00B157CD" w:rsidRPr="00B72614" w:rsidRDefault="00B157CD">
            <w:pPr>
              <w:jc w:val="both"/>
              <w:rPr>
                <w:rFonts w:ascii="Times New Roman" w:hAnsi="Times New Roman"/>
                <w:sz w:val="24"/>
                <w:szCs w:val="24"/>
                <w:lang w:eastAsia="uk-UA"/>
              </w:rPr>
            </w:pPr>
            <w:r w:rsidRPr="00B72614">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E2DE932" w14:textId="77777777" w:rsidR="00B157CD" w:rsidRPr="00B72614" w:rsidRDefault="00B157CD">
            <w:pPr>
              <w:jc w:val="both"/>
              <w:rPr>
                <w:rFonts w:ascii="Times New Roman" w:hAnsi="Times New Roman"/>
                <w:sz w:val="24"/>
                <w:szCs w:val="24"/>
                <w:lang w:eastAsia="uk-UA"/>
              </w:rPr>
            </w:pPr>
            <w:r w:rsidRPr="00B72614">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B157CD" w:rsidRPr="00B72614" w14:paraId="3C68F14D" w14:textId="77777777" w:rsidTr="00A452FF">
        <w:trPr>
          <w:trHeight w:val="20"/>
        </w:trPr>
        <w:tc>
          <w:tcPr>
            <w:tcW w:w="1395" w:type="pct"/>
            <w:shd w:val="clear" w:color="auto" w:fill="auto"/>
          </w:tcPr>
          <w:p w14:paraId="50D78BF8" w14:textId="77777777" w:rsidR="00B157CD" w:rsidRPr="00B72614" w:rsidRDefault="00B157CD" w:rsidP="00321916">
            <w:pPr>
              <w:rPr>
                <w:rFonts w:ascii="Times New Roman" w:hAnsi="Times New Roman"/>
                <w:sz w:val="24"/>
                <w:szCs w:val="24"/>
                <w:lang w:eastAsia="uk-UA"/>
              </w:rPr>
            </w:pPr>
            <w:r w:rsidRPr="00B72614">
              <w:rPr>
                <w:rFonts w:ascii="Times New Roman" w:hAnsi="Times New Roman"/>
                <w:b/>
                <w:bCs/>
                <w:sz w:val="24"/>
                <w:szCs w:val="24"/>
                <w:lang w:eastAsia="uk-UA"/>
              </w:rPr>
              <w:t xml:space="preserve">6. </w:t>
            </w:r>
            <w:r w:rsidRPr="00B72614">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3605" w:type="pct"/>
            <w:shd w:val="clear" w:color="auto" w:fill="auto"/>
            <w:vAlign w:val="center"/>
          </w:tcPr>
          <w:p w14:paraId="78219BF5" w14:textId="77777777" w:rsidR="00B157CD" w:rsidRPr="00B72614" w:rsidRDefault="00B157CD" w:rsidP="00A452FF">
            <w:pPr>
              <w:rPr>
                <w:rFonts w:ascii="Times New Roman" w:hAnsi="Times New Roman"/>
                <w:sz w:val="24"/>
                <w:szCs w:val="24"/>
                <w:lang w:eastAsia="uk-UA"/>
              </w:rPr>
            </w:pPr>
            <w:r w:rsidRPr="00B72614">
              <w:rPr>
                <w:rFonts w:ascii="Times New Roman" w:hAnsi="Times New Roman"/>
                <w:sz w:val="24"/>
                <w:szCs w:val="24"/>
                <w:lang w:eastAsia="uk-UA"/>
              </w:rPr>
              <w:t>Валютою тендерної пропозиції є гривня. </w:t>
            </w:r>
          </w:p>
        </w:tc>
      </w:tr>
      <w:tr w:rsidR="00B157CD" w:rsidRPr="00B72614" w14:paraId="2E1D305D" w14:textId="77777777" w:rsidTr="00350B04">
        <w:trPr>
          <w:trHeight w:val="20"/>
        </w:trPr>
        <w:tc>
          <w:tcPr>
            <w:tcW w:w="1395" w:type="pct"/>
            <w:shd w:val="clear" w:color="auto" w:fill="auto"/>
          </w:tcPr>
          <w:p w14:paraId="20FDF503" w14:textId="77777777" w:rsidR="00B157CD" w:rsidRPr="00B72614" w:rsidRDefault="00B157CD" w:rsidP="00321916">
            <w:pPr>
              <w:rPr>
                <w:rFonts w:ascii="Times New Roman" w:hAnsi="Times New Roman"/>
                <w:sz w:val="24"/>
                <w:szCs w:val="24"/>
                <w:lang w:eastAsia="uk-UA"/>
              </w:rPr>
            </w:pPr>
            <w:r w:rsidRPr="00B72614">
              <w:rPr>
                <w:rFonts w:ascii="Times New Roman" w:hAnsi="Times New Roman"/>
                <w:b/>
                <w:bCs/>
                <w:sz w:val="24"/>
                <w:szCs w:val="24"/>
                <w:lang w:eastAsia="uk-UA"/>
              </w:rPr>
              <w:t>7. І</w:t>
            </w:r>
            <w:r w:rsidRPr="00B72614">
              <w:rPr>
                <w:rFonts w:ascii="Times New Roman" w:hAnsi="Times New Roman"/>
                <w:b/>
                <w:sz w:val="24"/>
                <w:szCs w:val="24"/>
                <w:lang w:eastAsia="uk-UA"/>
              </w:rPr>
              <w:t xml:space="preserve">нформація  про  мову </w:t>
            </w:r>
            <w:r w:rsidRPr="00B72614">
              <w:rPr>
                <w:rFonts w:ascii="Times New Roman" w:hAnsi="Times New Roman"/>
                <w:b/>
                <w:sz w:val="24"/>
                <w:szCs w:val="24"/>
                <w:lang w:eastAsia="uk-UA"/>
              </w:rPr>
              <w:lastRenderedPageBreak/>
              <w:t>(мови),  якою  (якими) повинно  бути  складено тендерні пропозиції</w:t>
            </w:r>
          </w:p>
        </w:tc>
        <w:tc>
          <w:tcPr>
            <w:tcW w:w="3605" w:type="pct"/>
            <w:shd w:val="clear" w:color="auto" w:fill="auto"/>
          </w:tcPr>
          <w:p w14:paraId="49AD25FE" w14:textId="77777777" w:rsidR="00B157CD" w:rsidRPr="00B72614" w:rsidRDefault="00B157CD">
            <w:pPr>
              <w:jc w:val="both"/>
              <w:rPr>
                <w:rFonts w:ascii="Times New Roman" w:hAnsi="Times New Roman"/>
                <w:sz w:val="24"/>
                <w:szCs w:val="24"/>
                <w:lang w:eastAsia="uk-UA"/>
              </w:rPr>
            </w:pPr>
            <w:r w:rsidRPr="00B72614">
              <w:rPr>
                <w:rFonts w:ascii="Times New Roman" w:hAnsi="Times New Roman"/>
                <w:sz w:val="24"/>
                <w:szCs w:val="24"/>
                <w:lang w:eastAsia="uk-UA"/>
              </w:rPr>
              <w:lastRenderedPageBreak/>
              <w:t>Мова тендерної пропозиції – українська.</w:t>
            </w:r>
          </w:p>
          <w:p w14:paraId="12975A11" w14:textId="77777777" w:rsidR="00B157CD" w:rsidRPr="00B72614" w:rsidRDefault="00B157CD">
            <w:pPr>
              <w:jc w:val="both"/>
              <w:rPr>
                <w:rFonts w:ascii="Times New Roman" w:hAnsi="Times New Roman"/>
                <w:sz w:val="24"/>
                <w:szCs w:val="24"/>
                <w:lang w:eastAsia="uk-UA"/>
              </w:rPr>
            </w:pPr>
            <w:r w:rsidRPr="00B72614">
              <w:rPr>
                <w:rFonts w:ascii="Times New Roman" w:hAnsi="Times New Roman"/>
                <w:sz w:val="24"/>
                <w:szCs w:val="24"/>
                <w:lang w:eastAsia="uk-UA"/>
              </w:rPr>
              <w:lastRenderedPageBreak/>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366FB04" w14:textId="77777777" w:rsidR="00B157CD" w:rsidRPr="00B72614" w:rsidRDefault="00B157CD">
            <w:pPr>
              <w:jc w:val="both"/>
              <w:rPr>
                <w:rFonts w:ascii="Times New Roman" w:hAnsi="Times New Roman"/>
                <w:sz w:val="24"/>
                <w:szCs w:val="24"/>
                <w:lang w:eastAsia="uk-UA"/>
              </w:rPr>
            </w:pPr>
            <w:r w:rsidRPr="00B72614">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0B8B52D" w14:textId="77777777" w:rsidR="00B157CD" w:rsidRPr="00B72614" w:rsidRDefault="00B157CD">
            <w:pPr>
              <w:jc w:val="both"/>
              <w:rPr>
                <w:rFonts w:ascii="Times New Roman" w:hAnsi="Times New Roman"/>
                <w:sz w:val="24"/>
                <w:szCs w:val="24"/>
                <w:lang w:eastAsia="uk-UA"/>
              </w:rPr>
            </w:pPr>
            <w:r w:rsidRPr="00B72614">
              <w:rPr>
                <w:rFonts w:ascii="Times New Roman" w:hAnsi="Times New Roman"/>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14:paraId="390B4854" w14:textId="77777777" w:rsidR="00B157CD" w:rsidRPr="00B72614" w:rsidRDefault="00B157CD">
            <w:pPr>
              <w:jc w:val="both"/>
              <w:rPr>
                <w:rFonts w:ascii="Times New Roman" w:hAnsi="Times New Roman"/>
                <w:sz w:val="24"/>
                <w:szCs w:val="24"/>
                <w:lang w:eastAsia="uk-UA"/>
              </w:rPr>
            </w:pPr>
            <w:r w:rsidRPr="00B72614">
              <w:rPr>
                <w:rFonts w:ascii="Times New Roman" w:hAnsi="Times New Roman"/>
                <w:sz w:val="24"/>
                <w:szCs w:val="24"/>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00E29536" w14:textId="77777777" w:rsidR="00B157CD" w:rsidRPr="00B72614" w:rsidRDefault="00B157CD">
            <w:pPr>
              <w:jc w:val="both"/>
              <w:rPr>
                <w:rFonts w:ascii="Times New Roman" w:hAnsi="Times New Roman"/>
                <w:sz w:val="24"/>
                <w:szCs w:val="24"/>
                <w:lang w:eastAsia="uk-UA"/>
              </w:rPr>
            </w:pPr>
            <w:r w:rsidRPr="00B72614">
              <w:rPr>
                <w:rFonts w:ascii="Times New Roman" w:hAnsi="Times New Roman"/>
                <w:sz w:val="24"/>
                <w:szCs w:val="24"/>
                <w:lang w:eastAsia="uk-UA"/>
              </w:rPr>
              <w:t>Виключення:</w:t>
            </w:r>
          </w:p>
          <w:p w14:paraId="0F82F22A" w14:textId="77777777" w:rsidR="00B157CD" w:rsidRPr="00B72614" w:rsidRDefault="00B157CD">
            <w:pPr>
              <w:jc w:val="both"/>
              <w:rPr>
                <w:rFonts w:ascii="Times New Roman" w:hAnsi="Times New Roman"/>
                <w:sz w:val="24"/>
                <w:szCs w:val="24"/>
                <w:lang w:eastAsia="uk-UA"/>
              </w:rPr>
            </w:pPr>
            <w:r w:rsidRPr="00B72614">
              <w:rPr>
                <w:rFonts w:ascii="Times New Roman" w:hAnsi="Times New Roman"/>
                <w:sz w:val="24"/>
                <w:szCs w:val="24"/>
                <w:lang w:eastAsia="uk-UA"/>
              </w:rPr>
              <w:t>1. У випадку надання учасником документів, які не передбачені вимогами тендерної документації та додатками до неї,</w:t>
            </w:r>
            <w:r w:rsidRPr="00B72614">
              <w:t xml:space="preserve"> </w:t>
            </w:r>
            <w:r w:rsidRPr="00B72614">
              <w:rPr>
                <w:rFonts w:ascii="Times New Roman" w:hAnsi="Times New Roman"/>
                <w:sz w:val="24"/>
                <w:szCs w:val="24"/>
                <w:lang w:eastAsia="uk-UA"/>
              </w:rPr>
              <w:t>викладених іноземною мовою без перекладу, замовник не  розглядає такі документи.</w:t>
            </w:r>
          </w:p>
          <w:p w14:paraId="2D90FBEB" w14:textId="77777777" w:rsidR="00B157CD" w:rsidRPr="00B72614" w:rsidRDefault="00B157CD">
            <w:pPr>
              <w:jc w:val="both"/>
              <w:rPr>
                <w:rFonts w:ascii="Times New Roman" w:hAnsi="Times New Roman"/>
                <w:sz w:val="24"/>
                <w:szCs w:val="24"/>
                <w:lang w:eastAsia="uk-UA"/>
              </w:rPr>
            </w:pPr>
            <w:r w:rsidRPr="00B72614">
              <w:rPr>
                <w:rFonts w:ascii="Times New Roman" w:hAnsi="Times New Roman"/>
                <w:sz w:val="24"/>
                <w:szCs w:val="24"/>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157CD" w:rsidRPr="00B72614" w14:paraId="7E515965" w14:textId="77777777" w:rsidTr="00350B04">
        <w:trPr>
          <w:trHeight w:val="20"/>
        </w:trPr>
        <w:tc>
          <w:tcPr>
            <w:tcW w:w="5000" w:type="pct"/>
            <w:gridSpan w:val="2"/>
            <w:shd w:val="clear" w:color="auto" w:fill="auto"/>
          </w:tcPr>
          <w:p w14:paraId="30D534A5" w14:textId="77777777" w:rsidR="00B157CD" w:rsidRPr="00B72614" w:rsidRDefault="00B157CD" w:rsidP="00321916">
            <w:pPr>
              <w:pStyle w:val="1"/>
              <w:rPr>
                <w:rFonts w:ascii="Times New Roman" w:hAnsi="Times New Roman"/>
                <w:bCs/>
                <w:lang w:eastAsia="uk-UA"/>
              </w:rPr>
            </w:pPr>
            <w:bookmarkStart w:id="8" w:name="_II._Порядок_внесення"/>
            <w:bookmarkEnd w:id="8"/>
            <w:r w:rsidRPr="00B72614">
              <w:rPr>
                <w:rFonts w:ascii="Times New Roman" w:hAnsi="Times New Roman"/>
                <w:bCs/>
                <w:lang w:eastAsia="uk-UA"/>
              </w:rPr>
              <w:lastRenderedPageBreak/>
              <w:t xml:space="preserve">II. </w:t>
            </w:r>
            <w:r w:rsidRPr="00B72614">
              <w:rPr>
                <w:rFonts w:ascii="Times New Roman" w:hAnsi="Times New Roman"/>
                <w:szCs w:val="24"/>
              </w:rPr>
              <w:t>Порядок унесення змін та надання роз’яснень до тендерної документації</w:t>
            </w:r>
          </w:p>
        </w:tc>
      </w:tr>
      <w:tr w:rsidR="00B157CD" w:rsidRPr="00B72614" w14:paraId="6BA636E7" w14:textId="77777777" w:rsidTr="00350B04">
        <w:trPr>
          <w:trHeight w:val="20"/>
        </w:trPr>
        <w:tc>
          <w:tcPr>
            <w:tcW w:w="1395" w:type="pct"/>
            <w:shd w:val="clear" w:color="auto" w:fill="auto"/>
          </w:tcPr>
          <w:p w14:paraId="11DF69C6" w14:textId="77777777" w:rsidR="00B157CD" w:rsidRPr="00B72614" w:rsidRDefault="00B157CD" w:rsidP="00321916">
            <w:pPr>
              <w:rPr>
                <w:rFonts w:ascii="Times New Roman" w:hAnsi="Times New Roman"/>
                <w:sz w:val="24"/>
                <w:szCs w:val="24"/>
                <w:lang w:eastAsia="uk-UA"/>
              </w:rPr>
            </w:pPr>
            <w:r w:rsidRPr="00B72614">
              <w:rPr>
                <w:rFonts w:ascii="Times New Roman" w:hAnsi="Times New Roman"/>
                <w:b/>
                <w:bCs/>
                <w:sz w:val="24"/>
                <w:szCs w:val="24"/>
                <w:lang w:eastAsia="uk-UA"/>
              </w:rPr>
              <w:t xml:space="preserve">1. </w:t>
            </w:r>
            <w:r w:rsidRPr="00B72614">
              <w:rPr>
                <w:rFonts w:ascii="Times New Roman" w:hAnsi="Times New Roman"/>
                <w:b/>
                <w:sz w:val="24"/>
                <w:szCs w:val="24"/>
                <w:lang w:eastAsia="uk-UA"/>
              </w:rPr>
              <w:t>Процедура надання роз’яснень щодо тендерної документації</w:t>
            </w:r>
          </w:p>
        </w:tc>
        <w:tc>
          <w:tcPr>
            <w:tcW w:w="3605" w:type="pct"/>
            <w:shd w:val="clear" w:color="auto" w:fill="auto"/>
          </w:tcPr>
          <w:p w14:paraId="42E9865B" w14:textId="77777777" w:rsidR="00B157CD" w:rsidRPr="00B72614" w:rsidRDefault="00B157CD">
            <w:pPr>
              <w:widowControl w:val="0"/>
              <w:ind w:right="38"/>
              <w:jc w:val="both"/>
              <w:rPr>
                <w:rFonts w:ascii="Times New Roman" w:hAnsi="Times New Roman"/>
                <w:sz w:val="24"/>
                <w:szCs w:val="24"/>
                <w:lang w:eastAsia="uk-UA"/>
              </w:rPr>
            </w:pPr>
            <w:r w:rsidRPr="00B72614">
              <w:rPr>
                <w:rFonts w:ascii="Times New Roman" w:hAnsi="Times New Roman"/>
                <w:sz w:val="24"/>
                <w:szCs w:val="24"/>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3D41818" w14:textId="77777777" w:rsidR="00B157CD" w:rsidRPr="00B72614" w:rsidRDefault="00B157CD">
            <w:pPr>
              <w:widowControl w:val="0"/>
              <w:ind w:right="38"/>
              <w:jc w:val="both"/>
              <w:rPr>
                <w:rFonts w:ascii="Times New Roman" w:hAnsi="Times New Roman"/>
                <w:sz w:val="24"/>
                <w:szCs w:val="24"/>
                <w:lang w:eastAsia="uk-UA"/>
              </w:rPr>
            </w:pPr>
            <w:r w:rsidRPr="00B72614">
              <w:rPr>
                <w:rFonts w:ascii="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AAD0BB0" w14:textId="77777777" w:rsidR="00B157CD" w:rsidRPr="00B72614" w:rsidRDefault="00B157CD">
            <w:pPr>
              <w:widowControl w:val="0"/>
              <w:jc w:val="both"/>
              <w:rPr>
                <w:rFonts w:ascii="Times New Roman" w:hAnsi="Times New Roman"/>
                <w:sz w:val="24"/>
                <w:szCs w:val="24"/>
                <w:lang w:eastAsia="uk-UA"/>
              </w:rPr>
            </w:pPr>
            <w:r w:rsidRPr="00B72614">
              <w:rPr>
                <w:rFonts w:ascii="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157CD" w:rsidRPr="00B72614" w14:paraId="278270C7" w14:textId="77777777" w:rsidTr="00350B04">
        <w:trPr>
          <w:trHeight w:val="20"/>
        </w:trPr>
        <w:tc>
          <w:tcPr>
            <w:tcW w:w="1395" w:type="pct"/>
            <w:shd w:val="clear" w:color="auto" w:fill="auto"/>
          </w:tcPr>
          <w:p w14:paraId="62951F32" w14:textId="77777777" w:rsidR="00B157CD" w:rsidRPr="00B72614" w:rsidRDefault="00B157CD" w:rsidP="00321916">
            <w:pPr>
              <w:rPr>
                <w:rFonts w:ascii="Times New Roman" w:hAnsi="Times New Roman"/>
                <w:sz w:val="24"/>
                <w:szCs w:val="24"/>
                <w:lang w:eastAsia="uk-UA"/>
              </w:rPr>
            </w:pPr>
            <w:r w:rsidRPr="00B72614">
              <w:rPr>
                <w:rFonts w:ascii="Times New Roman" w:hAnsi="Times New Roman"/>
                <w:b/>
                <w:bCs/>
                <w:sz w:val="24"/>
                <w:szCs w:val="24"/>
                <w:lang w:eastAsia="uk-UA"/>
              </w:rPr>
              <w:t xml:space="preserve">2. </w:t>
            </w:r>
            <w:r w:rsidRPr="00B72614">
              <w:rPr>
                <w:rFonts w:ascii="Times New Roman" w:hAnsi="Times New Roman"/>
                <w:b/>
                <w:sz w:val="24"/>
                <w:szCs w:val="24"/>
                <w:lang w:eastAsia="uk-UA"/>
              </w:rPr>
              <w:t>Унесення змін до тендерної документації</w:t>
            </w:r>
          </w:p>
        </w:tc>
        <w:tc>
          <w:tcPr>
            <w:tcW w:w="3605" w:type="pct"/>
            <w:shd w:val="clear" w:color="auto" w:fill="auto"/>
          </w:tcPr>
          <w:p w14:paraId="0DDAB4EF" w14:textId="77777777" w:rsidR="00B157CD" w:rsidRPr="00B72614" w:rsidRDefault="00B157CD">
            <w:pPr>
              <w:widowControl w:val="0"/>
              <w:ind w:right="38"/>
              <w:jc w:val="both"/>
              <w:rPr>
                <w:rFonts w:ascii="Times New Roman" w:hAnsi="Times New Roman"/>
                <w:sz w:val="24"/>
                <w:szCs w:val="24"/>
                <w:lang w:eastAsia="uk-UA"/>
              </w:rPr>
            </w:pPr>
            <w:r w:rsidRPr="00B72614">
              <w:rPr>
                <w:rFonts w:ascii="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B72614">
              <w:rPr>
                <w:rFonts w:ascii="Times New Roman" w:hAnsi="Times New Roman"/>
                <w:sz w:val="24"/>
                <w:szCs w:val="24"/>
                <w:lang w:eastAsia="uk-UA"/>
              </w:rPr>
              <w:lastRenderedPageBreak/>
              <w:t>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A5BDA4A" w14:textId="77777777" w:rsidR="00B157CD" w:rsidRPr="00B72614" w:rsidRDefault="00B157CD">
            <w:pPr>
              <w:widowControl w:val="0"/>
              <w:ind w:right="38"/>
              <w:jc w:val="both"/>
              <w:rPr>
                <w:rFonts w:ascii="Times New Roman" w:hAnsi="Times New Roman"/>
                <w:sz w:val="24"/>
                <w:szCs w:val="24"/>
                <w:lang w:eastAsia="uk-UA"/>
              </w:rPr>
            </w:pPr>
            <w:r w:rsidRPr="00B72614">
              <w:rPr>
                <w:rFonts w:ascii="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0D21BD4" w14:textId="77777777" w:rsidR="00B157CD" w:rsidRPr="00B72614" w:rsidRDefault="00B157CD">
            <w:pPr>
              <w:jc w:val="both"/>
              <w:rPr>
                <w:rFonts w:ascii="Times New Roman" w:hAnsi="Times New Roman"/>
                <w:b/>
                <w:sz w:val="24"/>
                <w:szCs w:val="24"/>
                <w:lang w:eastAsia="uk-UA"/>
              </w:rPr>
            </w:pPr>
            <w:r w:rsidRPr="00B72614">
              <w:rPr>
                <w:rFonts w:ascii="Times New Roman" w:hAnsi="Times New Roman"/>
                <w:sz w:val="24"/>
                <w:szCs w:val="24"/>
                <w:lang w:eastAsia="uk-UA"/>
              </w:rPr>
              <w:t xml:space="preserve">2.3. Зміни до тендерної документації у </w:t>
            </w:r>
            <w:proofErr w:type="spellStart"/>
            <w:r w:rsidRPr="00B72614">
              <w:rPr>
                <w:rFonts w:ascii="Times New Roman" w:hAnsi="Times New Roman"/>
                <w:sz w:val="24"/>
                <w:szCs w:val="24"/>
                <w:lang w:eastAsia="uk-UA"/>
              </w:rPr>
              <w:t>машинозчитувальному</w:t>
            </w:r>
            <w:proofErr w:type="spellEnd"/>
            <w:r w:rsidRPr="00B72614">
              <w:rPr>
                <w:rFonts w:ascii="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B157CD" w:rsidRPr="00B72614" w14:paraId="30769E8F" w14:textId="77777777" w:rsidTr="00350B04">
        <w:trPr>
          <w:trHeight w:val="20"/>
        </w:trPr>
        <w:tc>
          <w:tcPr>
            <w:tcW w:w="5000" w:type="pct"/>
            <w:gridSpan w:val="2"/>
            <w:shd w:val="clear" w:color="auto" w:fill="auto"/>
          </w:tcPr>
          <w:p w14:paraId="522D5730" w14:textId="77777777" w:rsidR="00B157CD" w:rsidRPr="00B72614" w:rsidRDefault="00B157CD" w:rsidP="00321916">
            <w:pPr>
              <w:pStyle w:val="1"/>
              <w:rPr>
                <w:rFonts w:ascii="Times New Roman" w:hAnsi="Times New Roman"/>
                <w:bCs/>
                <w:lang w:eastAsia="uk-UA"/>
              </w:rPr>
            </w:pPr>
            <w:bookmarkStart w:id="9" w:name="_III._Підготовка_пропозицій"/>
            <w:bookmarkStart w:id="10" w:name="_III._Інструкція_з"/>
            <w:bookmarkEnd w:id="9"/>
            <w:bookmarkEnd w:id="10"/>
            <w:r w:rsidRPr="00B72614">
              <w:rPr>
                <w:rFonts w:ascii="Times New Roman" w:hAnsi="Times New Roman"/>
                <w:bCs/>
                <w:lang w:eastAsia="uk-UA"/>
              </w:rPr>
              <w:lastRenderedPageBreak/>
              <w:t xml:space="preserve">III. </w:t>
            </w:r>
            <w:r w:rsidRPr="00B72614">
              <w:rPr>
                <w:rFonts w:ascii="Times New Roman" w:hAnsi="Times New Roman"/>
                <w:szCs w:val="24"/>
                <w:bdr w:val="none" w:sz="0" w:space="0" w:color="auto" w:frame="1"/>
                <w:lang w:eastAsia="uk-UA"/>
              </w:rPr>
              <w:t>Інструкція з підготовки тендерної пропозиції</w:t>
            </w:r>
            <w:r w:rsidRPr="00B72614">
              <w:rPr>
                <w:rFonts w:ascii="Times New Roman" w:hAnsi="Times New Roman"/>
                <w:bCs/>
                <w:lang w:eastAsia="uk-UA"/>
              </w:rPr>
              <w:t> </w:t>
            </w:r>
          </w:p>
        </w:tc>
      </w:tr>
      <w:tr w:rsidR="00B157CD" w:rsidRPr="00B72614" w14:paraId="2A6F76F5" w14:textId="77777777" w:rsidTr="00350B04">
        <w:trPr>
          <w:trHeight w:val="20"/>
        </w:trPr>
        <w:tc>
          <w:tcPr>
            <w:tcW w:w="1395" w:type="pct"/>
            <w:shd w:val="clear" w:color="auto" w:fill="auto"/>
          </w:tcPr>
          <w:p w14:paraId="51ADB0C9" w14:textId="77777777" w:rsidR="00B157CD" w:rsidRPr="00B72614" w:rsidRDefault="00B157CD" w:rsidP="00321916">
            <w:pPr>
              <w:rPr>
                <w:rFonts w:ascii="Times New Roman" w:hAnsi="Times New Roman"/>
                <w:sz w:val="24"/>
                <w:szCs w:val="24"/>
                <w:lang w:eastAsia="uk-UA"/>
              </w:rPr>
            </w:pPr>
            <w:r w:rsidRPr="00B72614">
              <w:rPr>
                <w:rFonts w:ascii="Times New Roman" w:hAnsi="Times New Roman"/>
                <w:b/>
                <w:bCs/>
                <w:sz w:val="24"/>
                <w:szCs w:val="24"/>
                <w:lang w:eastAsia="uk-UA"/>
              </w:rPr>
              <w:t xml:space="preserve">1. </w:t>
            </w:r>
            <w:r w:rsidRPr="00B72614">
              <w:rPr>
                <w:rFonts w:ascii="Times New Roman" w:hAnsi="Times New Roman"/>
                <w:b/>
                <w:sz w:val="24"/>
                <w:szCs w:val="24"/>
                <w:lang w:eastAsia="uk-UA"/>
              </w:rPr>
              <w:t>Зміст і спосіб подання тендерної пропозиції</w:t>
            </w:r>
            <w:r w:rsidRPr="00B72614">
              <w:rPr>
                <w:rFonts w:ascii="Times New Roman" w:hAnsi="Times New Roman"/>
                <w:sz w:val="24"/>
                <w:szCs w:val="24"/>
                <w:lang w:eastAsia="uk-UA"/>
              </w:rPr>
              <w:t> </w:t>
            </w:r>
          </w:p>
        </w:tc>
        <w:tc>
          <w:tcPr>
            <w:tcW w:w="3605" w:type="pct"/>
            <w:shd w:val="clear" w:color="auto" w:fill="auto"/>
          </w:tcPr>
          <w:p w14:paraId="5E781BEB" w14:textId="77777777" w:rsidR="004A0DD4" w:rsidRPr="00B72614" w:rsidRDefault="00B157CD" w:rsidP="004A0DD4">
            <w:pPr>
              <w:widowControl w:val="0"/>
              <w:ind w:right="38"/>
              <w:contextualSpacing/>
              <w:jc w:val="both"/>
              <w:rPr>
                <w:rFonts w:ascii="Times New Roman" w:hAnsi="Times New Roman"/>
                <w:color w:val="000000"/>
                <w:sz w:val="24"/>
                <w:szCs w:val="24"/>
              </w:rPr>
            </w:pPr>
            <w:r w:rsidRPr="00B72614">
              <w:rPr>
                <w:rFonts w:ascii="Times New Roman" w:hAnsi="Times New Roman"/>
                <w:sz w:val="24"/>
                <w:szCs w:val="24"/>
              </w:rPr>
              <w:t xml:space="preserve">1.1. </w:t>
            </w:r>
            <w:r w:rsidR="004A0DD4" w:rsidRPr="00B72614">
              <w:rPr>
                <w:rFonts w:ascii="Times New Roman" w:hAnsi="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004A0DD4" w:rsidRPr="00B72614">
              <w:rPr>
                <w:rFonts w:ascii="Times New Roman" w:hAnsi="Times New Roman"/>
                <w:color w:val="000000"/>
                <w:sz w:val="24"/>
                <w:szCs w:val="24"/>
              </w:rPr>
              <w:t>.</w:t>
            </w:r>
          </w:p>
          <w:p w14:paraId="0F63EAE3" w14:textId="40D3DEC9" w:rsidR="00B157CD" w:rsidRPr="00B72614" w:rsidRDefault="004A0DD4" w:rsidP="004A0DD4">
            <w:pPr>
              <w:widowControl w:val="0"/>
              <w:ind w:right="38"/>
              <w:contextualSpacing/>
              <w:jc w:val="both"/>
              <w:rPr>
                <w:rFonts w:ascii="Times New Roman" w:hAnsi="Times New Roman"/>
                <w:sz w:val="24"/>
                <w:szCs w:val="24"/>
              </w:rPr>
            </w:pPr>
            <w:r w:rsidRPr="00B72614">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157CD" w:rsidRPr="00B72614">
              <w:rPr>
                <w:rFonts w:ascii="Times New Roman" w:hAnsi="Times New Roman"/>
                <w:sz w:val="24"/>
                <w:szCs w:val="24"/>
              </w:rPr>
              <w:t>:</w:t>
            </w:r>
          </w:p>
          <w:p w14:paraId="0736AE1B" w14:textId="5E34B2AD" w:rsidR="00B157CD" w:rsidRPr="00B72614" w:rsidRDefault="00B157CD">
            <w:pPr>
              <w:pStyle w:val="a4"/>
              <w:widowControl w:val="0"/>
              <w:numPr>
                <w:ilvl w:val="3"/>
                <w:numId w:val="4"/>
              </w:numPr>
              <w:tabs>
                <w:tab w:val="left" w:pos="600"/>
              </w:tabs>
              <w:ind w:left="608" w:right="38" w:hanging="432"/>
              <w:jc w:val="both"/>
              <w:rPr>
                <w:rFonts w:ascii="Times New Roman" w:hAnsi="Times New Roman"/>
                <w:sz w:val="24"/>
                <w:szCs w:val="24"/>
              </w:rPr>
            </w:pPr>
            <w:r w:rsidRPr="00B72614">
              <w:rPr>
                <w:rFonts w:ascii="Times New Roman" w:hAnsi="Times New Roman"/>
                <w:sz w:val="24"/>
                <w:szCs w:val="24"/>
              </w:rPr>
              <w:t xml:space="preserve">інформації та документів, що підтверджують відповідність учасника кваліфікаційним критеріям – </w:t>
            </w:r>
            <w:r w:rsidR="00476CB2" w:rsidRPr="00B72614">
              <w:rPr>
                <w:rFonts w:ascii="Times New Roman" w:hAnsi="Times New Roman"/>
                <w:b/>
                <w:bCs/>
                <w:color w:val="000000"/>
                <w:sz w:val="24"/>
                <w:szCs w:val="24"/>
              </w:rPr>
              <w:t>(згідно ч.5 р. ІІІ цієї документації)</w:t>
            </w:r>
            <w:r w:rsidRPr="00B72614">
              <w:rPr>
                <w:rFonts w:ascii="Times New Roman" w:hAnsi="Times New Roman"/>
                <w:sz w:val="24"/>
                <w:szCs w:val="24"/>
              </w:rPr>
              <w:t xml:space="preserve">; </w:t>
            </w:r>
          </w:p>
          <w:p w14:paraId="57C1F8A8" w14:textId="1F0E8BFA" w:rsidR="00B157CD" w:rsidRPr="00B72614" w:rsidRDefault="00B157CD">
            <w:pPr>
              <w:pStyle w:val="a4"/>
              <w:widowControl w:val="0"/>
              <w:numPr>
                <w:ilvl w:val="0"/>
                <w:numId w:val="4"/>
              </w:numPr>
              <w:tabs>
                <w:tab w:val="left" w:pos="600"/>
              </w:tabs>
              <w:ind w:left="608" w:right="38" w:hanging="432"/>
              <w:contextualSpacing w:val="0"/>
              <w:jc w:val="both"/>
              <w:rPr>
                <w:rFonts w:ascii="Times New Roman" w:hAnsi="Times New Roman"/>
                <w:sz w:val="24"/>
                <w:szCs w:val="24"/>
              </w:rPr>
            </w:pPr>
            <w:r w:rsidRPr="00B72614">
              <w:rPr>
                <w:rFonts w:ascii="Times New Roman" w:hAnsi="Times New Roman"/>
                <w:sz w:val="24"/>
                <w:szCs w:val="24"/>
              </w:rPr>
              <w:t xml:space="preserve">інформацією щодо відсутності підстав, установлених в пункті 47 Особливостей, – </w:t>
            </w:r>
            <w:r w:rsidRPr="00B72614">
              <w:rPr>
                <w:rFonts w:ascii="Times New Roman" w:hAnsi="Times New Roman"/>
                <w:b/>
                <w:bCs/>
                <w:sz w:val="24"/>
                <w:szCs w:val="24"/>
              </w:rPr>
              <w:t xml:space="preserve">згідно з Додатком </w:t>
            </w:r>
            <w:r w:rsidR="00476CB2" w:rsidRPr="00B72614">
              <w:rPr>
                <w:rFonts w:ascii="Times New Roman" w:hAnsi="Times New Roman"/>
                <w:b/>
                <w:bCs/>
                <w:sz w:val="24"/>
                <w:szCs w:val="24"/>
              </w:rPr>
              <w:t>1</w:t>
            </w:r>
            <w:r w:rsidRPr="00B72614">
              <w:rPr>
                <w:rFonts w:ascii="Times New Roman" w:hAnsi="Times New Roman"/>
                <w:b/>
                <w:bCs/>
                <w:sz w:val="24"/>
                <w:szCs w:val="24"/>
              </w:rPr>
              <w:t xml:space="preserve"> до цієї тендерної документації</w:t>
            </w:r>
            <w:r w:rsidRPr="00B72614">
              <w:rPr>
                <w:rFonts w:ascii="Times New Roman" w:hAnsi="Times New Roman"/>
                <w:b/>
                <w:sz w:val="24"/>
                <w:szCs w:val="24"/>
              </w:rPr>
              <w:t>;</w:t>
            </w:r>
          </w:p>
          <w:p w14:paraId="476D1D5F" w14:textId="0273F230" w:rsidR="00B157CD" w:rsidRPr="00B72614" w:rsidRDefault="00B157CD">
            <w:pPr>
              <w:pStyle w:val="a4"/>
              <w:widowControl w:val="0"/>
              <w:numPr>
                <w:ilvl w:val="0"/>
                <w:numId w:val="4"/>
              </w:numPr>
              <w:tabs>
                <w:tab w:val="left" w:pos="600"/>
              </w:tabs>
              <w:ind w:left="608" w:right="38" w:hanging="432"/>
              <w:contextualSpacing w:val="0"/>
              <w:jc w:val="both"/>
              <w:rPr>
                <w:rFonts w:ascii="Times New Roman" w:hAnsi="Times New Roman"/>
                <w:sz w:val="24"/>
                <w:szCs w:val="24"/>
              </w:rPr>
            </w:pPr>
            <w:r w:rsidRPr="00B72614">
              <w:rPr>
                <w:rFonts w:ascii="Times New Roman" w:hAnsi="Times New Roman"/>
                <w:sz w:val="24"/>
                <w:szCs w:val="24"/>
              </w:rPr>
              <w:t xml:space="preserve">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r w:rsidR="00476CB2" w:rsidRPr="00B72614">
              <w:rPr>
                <w:rFonts w:ascii="Times New Roman" w:hAnsi="Times New Roman"/>
                <w:b/>
                <w:sz w:val="24"/>
                <w:szCs w:val="24"/>
              </w:rPr>
              <w:t>відповідно до частини 6 розділу ІІІ тендерної документації</w:t>
            </w:r>
            <w:r w:rsidRPr="00B72614">
              <w:rPr>
                <w:rFonts w:ascii="Times New Roman" w:hAnsi="Times New Roman"/>
                <w:sz w:val="24"/>
                <w:szCs w:val="24"/>
              </w:rPr>
              <w:t>;</w:t>
            </w:r>
          </w:p>
          <w:p w14:paraId="400CA545" w14:textId="518A01AD" w:rsidR="00B157CD" w:rsidRPr="00B72614" w:rsidRDefault="00B157CD">
            <w:pPr>
              <w:pStyle w:val="a4"/>
              <w:widowControl w:val="0"/>
              <w:numPr>
                <w:ilvl w:val="0"/>
                <w:numId w:val="4"/>
              </w:numPr>
              <w:shd w:val="clear" w:color="auto" w:fill="FFFFFF"/>
              <w:tabs>
                <w:tab w:val="left" w:pos="600"/>
              </w:tabs>
              <w:ind w:left="608" w:hanging="432"/>
              <w:contextualSpacing w:val="0"/>
              <w:jc w:val="both"/>
              <w:rPr>
                <w:rStyle w:val="rvts0"/>
                <w:rFonts w:ascii="Times New Roman" w:hAnsi="Times New Roman"/>
                <w:sz w:val="24"/>
                <w:szCs w:val="24"/>
              </w:rPr>
            </w:pPr>
            <w:r w:rsidRPr="00B72614">
              <w:rPr>
                <w:rStyle w:val="rvts0"/>
                <w:rFonts w:ascii="Times New Roman" w:hAnsi="Times New Roman"/>
                <w:sz w:val="24"/>
                <w:szCs w:val="24"/>
              </w:rPr>
              <w:t>інформації в довільній формі, що містить погодження учасника щодо укладення договору про закупівлю за результатами відкритих торгів, згідно проекту договору, що запропонований замовником (</w:t>
            </w:r>
            <w:r w:rsidRPr="00B72614">
              <w:rPr>
                <w:rStyle w:val="rvts0"/>
                <w:rFonts w:ascii="Times New Roman" w:hAnsi="Times New Roman"/>
                <w:b/>
                <w:bCs/>
                <w:sz w:val="24"/>
                <w:szCs w:val="24"/>
              </w:rPr>
              <w:t xml:space="preserve">Додаток </w:t>
            </w:r>
            <w:r w:rsidR="00476CB2" w:rsidRPr="00B72614">
              <w:rPr>
                <w:rStyle w:val="rvts0"/>
                <w:rFonts w:ascii="Times New Roman" w:hAnsi="Times New Roman"/>
                <w:b/>
                <w:bCs/>
                <w:sz w:val="24"/>
                <w:szCs w:val="24"/>
              </w:rPr>
              <w:t>2</w:t>
            </w:r>
            <w:r w:rsidRPr="00B72614">
              <w:rPr>
                <w:rStyle w:val="rvts0"/>
                <w:rFonts w:ascii="Times New Roman" w:hAnsi="Times New Roman"/>
                <w:sz w:val="24"/>
                <w:szCs w:val="24"/>
              </w:rPr>
              <w:t xml:space="preserve"> до тендерної документації);</w:t>
            </w:r>
          </w:p>
          <w:p w14:paraId="1F43C9E7" w14:textId="77777777" w:rsidR="00B157CD" w:rsidRPr="00B72614" w:rsidRDefault="00B157CD">
            <w:pPr>
              <w:pStyle w:val="a4"/>
              <w:widowControl w:val="0"/>
              <w:numPr>
                <w:ilvl w:val="0"/>
                <w:numId w:val="4"/>
              </w:numPr>
              <w:tabs>
                <w:tab w:val="left" w:pos="600"/>
              </w:tabs>
              <w:ind w:left="600" w:hanging="425"/>
              <w:contextualSpacing w:val="0"/>
              <w:jc w:val="both"/>
              <w:rPr>
                <w:rFonts w:ascii="Times New Roman" w:hAnsi="Times New Roman"/>
                <w:sz w:val="24"/>
                <w:szCs w:val="24"/>
              </w:rPr>
            </w:pPr>
            <w:r w:rsidRPr="00B72614">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6A56861" w14:textId="49F68B52" w:rsidR="00B157CD" w:rsidRPr="00B72614" w:rsidRDefault="00B157CD">
            <w:pPr>
              <w:widowControl w:val="0"/>
              <w:shd w:val="clear" w:color="auto" w:fill="FFFFFF"/>
              <w:tabs>
                <w:tab w:val="left" w:pos="591"/>
              </w:tabs>
              <w:ind w:left="591"/>
              <w:jc w:val="both"/>
              <w:rPr>
                <w:rFonts w:ascii="Times New Roman" w:hAnsi="Times New Roman"/>
                <w:sz w:val="24"/>
                <w:szCs w:val="24"/>
              </w:rPr>
            </w:pPr>
            <w:r w:rsidRPr="00B72614">
              <w:rPr>
                <w:rFonts w:ascii="Times New Roman" w:hAnsi="Times New Roman"/>
                <w:i/>
                <w:iCs/>
                <w:sz w:val="24"/>
                <w:szCs w:val="24"/>
              </w:rPr>
              <w:t xml:space="preserve">* Повноваження щодо підпису документів, що подаються учасником у складі тендерної 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засновників/іншого документу, що підтверджує повноваження, тощо) (для фізичних осіб-підприємців – документи згідно чинного законодавства, що підтверджують їх повноваження на підписання тендерної </w:t>
            </w:r>
            <w:r w:rsidRPr="00B72614">
              <w:rPr>
                <w:rFonts w:ascii="Times New Roman" w:hAnsi="Times New Roman"/>
                <w:i/>
                <w:iCs/>
                <w:sz w:val="24"/>
                <w:szCs w:val="24"/>
              </w:rPr>
              <w:lastRenderedPageBreak/>
              <w:t>пропозиції разом з копіями паспорту (1-5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B72614">
              <w:rPr>
                <w:rFonts w:ascii="Times New Roman" w:hAnsi="Times New Roman"/>
                <w:sz w:val="24"/>
                <w:szCs w:val="24"/>
              </w:rPr>
              <w:t>.</w:t>
            </w:r>
          </w:p>
          <w:p w14:paraId="6ECC38EE" w14:textId="77777777" w:rsidR="00B157CD" w:rsidRPr="00B72614" w:rsidRDefault="00B157CD">
            <w:pPr>
              <w:pStyle w:val="a4"/>
              <w:widowControl w:val="0"/>
              <w:numPr>
                <w:ilvl w:val="0"/>
                <w:numId w:val="4"/>
              </w:numPr>
              <w:shd w:val="clear" w:color="auto" w:fill="FFFFFF"/>
              <w:tabs>
                <w:tab w:val="left" w:pos="600"/>
              </w:tabs>
              <w:ind w:left="600" w:hanging="425"/>
              <w:contextualSpacing w:val="0"/>
              <w:jc w:val="both"/>
              <w:rPr>
                <w:rFonts w:ascii="Times New Roman" w:hAnsi="Times New Roman"/>
                <w:sz w:val="24"/>
                <w:szCs w:val="24"/>
              </w:rPr>
            </w:pPr>
            <w:r w:rsidRPr="00B72614">
              <w:rPr>
                <w:rStyle w:val="rvts0"/>
                <w:rFonts w:ascii="Times New Roman" w:hAnsi="Times New Roman"/>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B72614">
              <w:rPr>
                <w:rFonts w:ascii="Times New Roman" w:hAnsi="Times New Roman"/>
              </w:rPr>
              <w:t>;</w:t>
            </w:r>
          </w:p>
          <w:p w14:paraId="2BB1043D" w14:textId="77777777" w:rsidR="00B157CD" w:rsidRPr="00B72614" w:rsidRDefault="00B157CD">
            <w:pPr>
              <w:pStyle w:val="a4"/>
              <w:widowControl w:val="0"/>
              <w:numPr>
                <w:ilvl w:val="0"/>
                <w:numId w:val="4"/>
              </w:numPr>
              <w:shd w:val="clear" w:color="auto" w:fill="FFFFFF"/>
              <w:tabs>
                <w:tab w:val="left" w:pos="600"/>
              </w:tabs>
              <w:ind w:left="600" w:hanging="425"/>
              <w:contextualSpacing w:val="0"/>
              <w:jc w:val="both"/>
              <w:rPr>
                <w:rFonts w:ascii="Times New Roman" w:hAnsi="Times New Roman"/>
                <w:sz w:val="24"/>
                <w:szCs w:val="24"/>
              </w:rPr>
            </w:pPr>
            <w:r w:rsidRPr="00B72614">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14:paraId="40FC62B7" w14:textId="77777777" w:rsidR="00B157CD" w:rsidRPr="00B72614" w:rsidRDefault="00B157CD">
            <w:pPr>
              <w:widowControl w:val="0"/>
              <w:ind w:right="38"/>
              <w:contextualSpacing/>
              <w:jc w:val="both"/>
              <w:rPr>
                <w:rFonts w:ascii="Times New Roman" w:hAnsi="Times New Roman"/>
                <w:sz w:val="24"/>
                <w:szCs w:val="24"/>
              </w:rPr>
            </w:pPr>
            <w:r w:rsidRPr="00B72614">
              <w:rPr>
                <w:rFonts w:ascii="Times New Roman" w:hAnsi="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D63D60E" w14:textId="77777777" w:rsidR="00B157CD" w:rsidRPr="00B72614" w:rsidRDefault="00B157CD">
            <w:pPr>
              <w:widowControl w:val="0"/>
              <w:ind w:right="38"/>
              <w:jc w:val="both"/>
              <w:rPr>
                <w:rFonts w:ascii="Times New Roman" w:hAnsi="Times New Roman"/>
                <w:sz w:val="24"/>
                <w:szCs w:val="24"/>
              </w:rPr>
            </w:pPr>
            <w:r w:rsidRPr="00B72614">
              <w:rPr>
                <w:rFonts w:ascii="Times New Roman" w:hAnsi="Times New Roman"/>
                <w:sz w:val="24"/>
                <w:szCs w:val="24"/>
              </w:rPr>
              <w:t xml:space="preserve">1.3. </w:t>
            </w:r>
            <w:r w:rsidR="00D50E42" w:rsidRPr="00B72614">
              <w:rPr>
                <w:rFonts w:ascii="Times New Roman" w:hAnsi="Times New Roman"/>
                <w:sz w:val="24"/>
                <w:szCs w:val="24"/>
              </w:rPr>
              <w:t>П</w:t>
            </w:r>
            <w:r w:rsidRPr="00B72614">
              <w:rPr>
                <w:rFonts w:ascii="Times New Roman" w:hAnsi="Times New Roman"/>
                <w:sz w:val="24"/>
                <w:szCs w:val="24"/>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72614">
              <w:rPr>
                <w:rFonts w:ascii="Times New Roman" w:hAnsi="Times New Roman"/>
                <w:sz w:val="24"/>
                <w:szCs w:val="24"/>
              </w:rPr>
              <w:t>скан</w:t>
            </w:r>
            <w:proofErr w:type="spellEnd"/>
            <w:r w:rsidRPr="00B72614">
              <w:rPr>
                <w:rFonts w:ascii="Times New Roman" w:hAnsi="Times New Roman"/>
                <w:sz w:val="24"/>
                <w:szCs w:val="24"/>
              </w:rPr>
              <w:t xml:space="preserve">-копій через електронну систему закупівель. </w:t>
            </w:r>
          </w:p>
          <w:p w14:paraId="6A17AD2D" w14:textId="77777777" w:rsidR="00B157CD" w:rsidRPr="00B72614" w:rsidRDefault="00B157CD">
            <w:pPr>
              <w:widowControl w:val="0"/>
              <w:ind w:right="38"/>
              <w:jc w:val="both"/>
              <w:rPr>
                <w:rFonts w:ascii="Times New Roman" w:hAnsi="Times New Roman"/>
                <w:sz w:val="24"/>
                <w:szCs w:val="24"/>
              </w:rPr>
            </w:pPr>
            <w:r w:rsidRPr="00B72614">
              <w:rPr>
                <w:rFonts w:ascii="Times New Roman" w:hAnsi="Times New Roman"/>
                <w:sz w:val="24"/>
                <w:szCs w:val="24"/>
              </w:rPr>
              <w:t xml:space="preserve">Тендерна пропозиція учасника має відповідати ряду вимог: </w:t>
            </w:r>
          </w:p>
          <w:p w14:paraId="295B8C3D" w14:textId="77777777" w:rsidR="00B157CD" w:rsidRPr="00B72614" w:rsidRDefault="00B157CD">
            <w:pPr>
              <w:widowControl w:val="0"/>
              <w:ind w:right="38"/>
              <w:jc w:val="both"/>
              <w:rPr>
                <w:rFonts w:ascii="Times New Roman" w:hAnsi="Times New Roman"/>
                <w:sz w:val="24"/>
                <w:szCs w:val="24"/>
              </w:rPr>
            </w:pPr>
            <w:r w:rsidRPr="00B72614">
              <w:rPr>
                <w:rFonts w:ascii="Times New Roman" w:hAnsi="Times New Roman"/>
                <w:sz w:val="24"/>
                <w:szCs w:val="24"/>
              </w:rPr>
              <w:t>1) документи мають бути чіткими та розбірливими для читання;</w:t>
            </w:r>
          </w:p>
          <w:p w14:paraId="381FC16C" w14:textId="77777777" w:rsidR="00B157CD" w:rsidRPr="00B72614" w:rsidRDefault="00B157CD">
            <w:pPr>
              <w:widowControl w:val="0"/>
              <w:ind w:right="38"/>
              <w:jc w:val="both"/>
              <w:rPr>
                <w:rFonts w:ascii="Times New Roman" w:hAnsi="Times New Roman"/>
                <w:sz w:val="24"/>
                <w:szCs w:val="24"/>
              </w:rPr>
            </w:pPr>
            <w:r w:rsidRPr="00B72614">
              <w:rPr>
                <w:rFonts w:ascii="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54C2E17" w14:textId="77777777" w:rsidR="00B157CD" w:rsidRPr="00B72614" w:rsidRDefault="00B157CD">
            <w:pPr>
              <w:widowControl w:val="0"/>
              <w:ind w:right="38"/>
              <w:jc w:val="both"/>
              <w:rPr>
                <w:rFonts w:ascii="Times New Roman" w:hAnsi="Times New Roman"/>
                <w:sz w:val="24"/>
                <w:szCs w:val="24"/>
              </w:rPr>
            </w:pPr>
            <w:r w:rsidRPr="00B72614">
              <w:rPr>
                <w:rFonts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6910ABC" w14:textId="77777777" w:rsidR="00B157CD" w:rsidRPr="00B72614" w:rsidRDefault="00B157CD">
            <w:pPr>
              <w:widowControl w:val="0"/>
              <w:ind w:right="38"/>
              <w:jc w:val="both"/>
              <w:rPr>
                <w:rFonts w:ascii="Times New Roman" w:hAnsi="Times New Roman"/>
                <w:sz w:val="24"/>
                <w:szCs w:val="24"/>
              </w:rPr>
            </w:pPr>
            <w:r w:rsidRPr="00B72614">
              <w:rPr>
                <w:rFonts w:ascii="Times New Roman" w:hAnsi="Times New Roman"/>
                <w:sz w:val="24"/>
                <w:szCs w:val="24"/>
              </w:rPr>
              <w:t>Винятки: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55BB18" w14:textId="77777777" w:rsidR="00B157CD" w:rsidRPr="00B72614" w:rsidRDefault="00B157CD">
            <w:pPr>
              <w:widowControl w:val="0"/>
              <w:ind w:right="38"/>
              <w:jc w:val="both"/>
              <w:rPr>
                <w:rFonts w:ascii="Times New Roman" w:hAnsi="Times New Roman"/>
                <w:sz w:val="24"/>
                <w:szCs w:val="24"/>
              </w:rPr>
            </w:pPr>
            <w:r w:rsidRPr="00B72614">
              <w:rPr>
                <w:rFonts w:ascii="Times New Roman" w:hAnsi="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04F757AC" w14:textId="77777777" w:rsidR="00B157CD" w:rsidRPr="00B72614" w:rsidRDefault="00B157CD">
            <w:pPr>
              <w:widowControl w:val="0"/>
              <w:ind w:right="38"/>
              <w:jc w:val="both"/>
              <w:rPr>
                <w:rFonts w:ascii="Times New Roman" w:hAnsi="Times New Roman"/>
                <w:sz w:val="24"/>
                <w:szCs w:val="24"/>
              </w:rPr>
            </w:pPr>
            <w:r w:rsidRPr="00B72614">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14:paraId="1FEB0DB2" w14:textId="77777777" w:rsidR="00B157CD" w:rsidRPr="00B72614" w:rsidRDefault="00B157CD">
            <w:pPr>
              <w:widowControl w:val="0"/>
              <w:ind w:right="38"/>
              <w:jc w:val="both"/>
              <w:rPr>
                <w:rFonts w:ascii="Times New Roman" w:hAnsi="Times New Roman"/>
                <w:sz w:val="24"/>
                <w:szCs w:val="24"/>
              </w:rPr>
            </w:pPr>
            <w:r w:rsidRPr="00B72614">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sidRPr="00B72614">
              <w:rPr>
                <w:rFonts w:ascii="Times New Roman" w:hAnsi="Times New Roman"/>
                <w:sz w:val="24"/>
                <w:szCs w:val="24"/>
              </w:rPr>
              <w:lastRenderedPageBreak/>
              <w:t xml:space="preserve">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7791F96" w14:textId="77777777" w:rsidR="00B157CD" w:rsidRPr="00B72614" w:rsidRDefault="00B157CD">
            <w:pPr>
              <w:widowControl w:val="0"/>
              <w:ind w:right="38"/>
              <w:jc w:val="both"/>
              <w:rPr>
                <w:rFonts w:ascii="Times New Roman" w:hAnsi="Times New Roman"/>
                <w:sz w:val="24"/>
                <w:szCs w:val="24"/>
              </w:rPr>
            </w:pPr>
            <w:r w:rsidRPr="00B72614">
              <w:rPr>
                <w:rFonts w:ascii="Times New Roman" w:hAnsi="Times New Roman"/>
                <w:sz w:val="24"/>
                <w:szCs w:val="24"/>
              </w:rPr>
              <w:t xml:space="preserve">Замовник перевіряє КЕП/УЕП учасника на сайті центрального </w:t>
            </w:r>
            <w:proofErr w:type="spellStart"/>
            <w:r w:rsidRPr="00B72614">
              <w:rPr>
                <w:rFonts w:ascii="Times New Roman" w:hAnsi="Times New Roman"/>
                <w:sz w:val="24"/>
                <w:szCs w:val="24"/>
              </w:rPr>
              <w:t>засвідчувального</w:t>
            </w:r>
            <w:proofErr w:type="spellEnd"/>
            <w:r w:rsidRPr="00B72614">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w:t>
            </w:r>
            <w:proofErr w:type="spellStart"/>
            <w:r w:rsidRPr="00B72614">
              <w:rPr>
                <w:rFonts w:ascii="Times New Roman" w:hAnsi="Times New Roman"/>
                <w:sz w:val="24"/>
                <w:szCs w:val="24"/>
              </w:rPr>
              <w:t>ненакладення</w:t>
            </w:r>
            <w:proofErr w:type="spellEnd"/>
            <w:r w:rsidRPr="00B72614">
              <w:rPr>
                <w:rFonts w:ascii="Times New Roman" w:hAnsi="Times New Roman"/>
                <w:sz w:val="24"/>
                <w:szCs w:val="24"/>
              </w:rPr>
              <w:t xml:space="preserve"> учасником КЕП/УЕП відповідно до умов тендерної документації пропозиція такого учасника вважається такою, що не відповідає вимогам встановленим у тендерній документації відповідно до абзацу першого частини третьої статті 22 Закону, та його пропозицію буде відхилено на підставі абзацу 5 підпункту 2 пункту 44 Особливостей.</w:t>
            </w:r>
          </w:p>
          <w:p w14:paraId="1CBD80A1" w14:textId="77777777" w:rsidR="00B157CD" w:rsidRPr="00B72614" w:rsidRDefault="00B157CD">
            <w:pPr>
              <w:widowControl w:val="0"/>
              <w:ind w:right="38"/>
              <w:jc w:val="both"/>
              <w:rPr>
                <w:rFonts w:ascii="Times New Roman" w:hAnsi="Times New Roman"/>
                <w:sz w:val="24"/>
                <w:szCs w:val="24"/>
              </w:rPr>
            </w:pPr>
            <w:r w:rsidRPr="00B72614">
              <w:rPr>
                <w:rFonts w:ascii="Times New Roman" w:hAnsi="Times New Roman"/>
                <w:sz w:val="24"/>
                <w:szCs w:val="24"/>
              </w:rPr>
              <w:t xml:space="preserve">1.4. У разі, якщо тендерна пропозиція подається об'єднанням учасників, до неї обов'язково включається документ про створення такого об'єднання.  </w:t>
            </w:r>
          </w:p>
          <w:p w14:paraId="2CFC70BD" w14:textId="77777777" w:rsidR="00B157CD" w:rsidRPr="00B72614" w:rsidRDefault="00B157CD">
            <w:pPr>
              <w:widowControl w:val="0"/>
              <w:ind w:right="38"/>
              <w:jc w:val="both"/>
              <w:rPr>
                <w:rFonts w:ascii="Times New Roman" w:hAnsi="Times New Roman"/>
                <w:sz w:val="24"/>
                <w:szCs w:val="24"/>
              </w:rPr>
            </w:pPr>
            <w:r w:rsidRPr="00B72614">
              <w:rPr>
                <w:rFonts w:ascii="Times New Roman" w:hAnsi="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B7DCABD" w14:textId="77777777" w:rsidR="00B157CD" w:rsidRPr="00B72614" w:rsidRDefault="00B157CD">
            <w:pPr>
              <w:widowControl w:val="0"/>
              <w:ind w:right="38"/>
              <w:jc w:val="both"/>
              <w:rPr>
                <w:rFonts w:ascii="Times New Roman" w:hAnsi="Times New Roman"/>
                <w:sz w:val="24"/>
                <w:szCs w:val="24"/>
              </w:rPr>
            </w:pPr>
            <w:r w:rsidRPr="00B72614">
              <w:rPr>
                <w:rFonts w:ascii="Times New Roman" w:hAnsi="Times New Roman"/>
                <w:sz w:val="24"/>
                <w:szCs w:val="24"/>
              </w:rPr>
              <w:t xml:space="preserve">1.6. При поданні тендерної пропозиції учасники повинні враховувати вимоги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а саме: </w:t>
            </w:r>
          </w:p>
          <w:p w14:paraId="53D7AAD2" w14:textId="77777777" w:rsidR="00B157CD" w:rsidRPr="00B72614" w:rsidRDefault="00B157CD">
            <w:pPr>
              <w:widowControl w:val="0"/>
              <w:ind w:right="38"/>
              <w:jc w:val="both"/>
              <w:rPr>
                <w:rFonts w:ascii="Times New Roman" w:hAnsi="Times New Roman"/>
                <w:sz w:val="24"/>
                <w:szCs w:val="24"/>
              </w:rPr>
            </w:pPr>
            <w:r w:rsidRPr="00B72614">
              <w:rPr>
                <w:rFonts w:ascii="Times New Roman" w:hAnsi="Times New Roman"/>
                <w:sz w:val="24"/>
                <w:szCs w:val="24"/>
              </w:rPr>
              <w:t xml:space="preserve">- </w:t>
            </w:r>
            <w:r w:rsidR="00B63BDD" w:rsidRPr="00B72614">
              <w:rPr>
                <w:rFonts w:ascii="Times New Roman" w:hAnsi="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B63BDD" w:rsidRPr="00B72614">
              <w:rPr>
                <w:rFonts w:ascii="Times New Roman" w:hAnsi="Times New Roman"/>
                <w:sz w:val="24"/>
                <w:szCs w:val="24"/>
              </w:rPr>
              <w:t>бенефіціарним</w:t>
            </w:r>
            <w:proofErr w:type="spellEnd"/>
            <w:r w:rsidR="00B63BDD" w:rsidRPr="00B72614">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72614">
              <w:rPr>
                <w:rFonts w:ascii="Times New Roman" w:hAnsi="Times New Roman"/>
                <w:sz w:val="24"/>
                <w:szCs w:val="24"/>
              </w:rPr>
              <w:t xml:space="preserve">; </w:t>
            </w:r>
          </w:p>
          <w:p w14:paraId="13C1255D" w14:textId="77777777" w:rsidR="00B157CD" w:rsidRPr="00B72614" w:rsidRDefault="00B157CD">
            <w:pPr>
              <w:widowControl w:val="0"/>
              <w:ind w:right="38"/>
              <w:jc w:val="both"/>
              <w:rPr>
                <w:rFonts w:ascii="Times New Roman" w:hAnsi="Times New Roman"/>
                <w:sz w:val="24"/>
                <w:szCs w:val="24"/>
              </w:rPr>
            </w:pPr>
            <w:r w:rsidRPr="00B72614">
              <w:rPr>
                <w:rFonts w:ascii="Times New Roman" w:hAnsi="Times New Roman"/>
                <w:sz w:val="24"/>
                <w:szCs w:val="24"/>
              </w:rPr>
              <w:t xml:space="preserve">- </w:t>
            </w:r>
            <w:r w:rsidR="00B63BDD" w:rsidRPr="00B72614">
              <w:rPr>
                <w:rFonts w:ascii="Times New Roman" w:hAnsi="Times New Roman"/>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B72614">
              <w:rPr>
                <w:rFonts w:ascii="Times New Roman" w:hAnsi="Times New Roman"/>
                <w:sz w:val="24"/>
                <w:szCs w:val="24"/>
              </w:rPr>
              <w:t xml:space="preserve">. </w:t>
            </w:r>
          </w:p>
          <w:p w14:paraId="73C329EA" w14:textId="77777777" w:rsidR="00B157CD" w:rsidRPr="00B72614" w:rsidRDefault="00B157CD">
            <w:pPr>
              <w:widowControl w:val="0"/>
              <w:ind w:right="38"/>
              <w:jc w:val="both"/>
              <w:rPr>
                <w:rFonts w:ascii="Times New Roman" w:hAnsi="Times New Roman"/>
                <w:sz w:val="24"/>
                <w:szCs w:val="24"/>
              </w:rPr>
            </w:pPr>
            <w:r w:rsidRPr="00B72614">
              <w:rPr>
                <w:rFonts w:ascii="Times New Roman" w:hAnsi="Times New Roman"/>
                <w:b/>
                <w:bCs/>
                <w:sz w:val="24"/>
                <w:szCs w:val="24"/>
              </w:rPr>
              <w:t xml:space="preserve">Учасник процедури закупівлі повинен надати в складі тендерної </w:t>
            </w:r>
            <w:r w:rsidRPr="00B72614">
              <w:rPr>
                <w:rFonts w:ascii="Times New Roman" w:hAnsi="Times New Roman"/>
                <w:b/>
                <w:bCs/>
                <w:sz w:val="24"/>
                <w:szCs w:val="24"/>
              </w:rPr>
              <w:lastRenderedPageBreak/>
              <w:t xml:space="preserve">пропозиції довідку, складену в довільній формі, яка повинна містить інформацію про </w:t>
            </w:r>
            <w:r w:rsidRPr="00B72614">
              <w:rPr>
                <w:rFonts w:ascii="Times New Roman" w:hAnsi="Times New Roman"/>
                <w:b/>
                <w:bCs/>
                <w:sz w:val="24"/>
                <w:szCs w:val="24"/>
                <w:u w:val="single"/>
              </w:rPr>
              <w:t>засновника</w:t>
            </w:r>
            <w:r w:rsidRPr="00B72614">
              <w:rPr>
                <w:rFonts w:ascii="Times New Roman" w:hAnsi="Times New Roman"/>
                <w:b/>
                <w:bCs/>
                <w:sz w:val="24"/>
                <w:szCs w:val="24"/>
              </w:rPr>
              <w:t xml:space="preserve"> та </w:t>
            </w:r>
            <w:r w:rsidRPr="00B72614">
              <w:rPr>
                <w:rFonts w:ascii="Times New Roman" w:hAnsi="Times New Roman"/>
                <w:b/>
                <w:bCs/>
                <w:sz w:val="24"/>
                <w:szCs w:val="24"/>
                <w:u w:val="single"/>
              </w:rPr>
              <w:t xml:space="preserve">кінцевого </w:t>
            </w:r>
            <w:proofErr w:type="spellStart"/>
            <w:r w:rsidRPr="00B72614">
              <w:rPr>
                <w:rFonts w:ascii="Times New Roman" w:hAnsi="Times New Roman"/>
                <w:b/>
                <w:bCs/>
                <w:sz w:val="24"/>
                <w:szCs w:val="24"/>
                <w:u w:val="single"/>
              </w:rPr>
              <w:t>бенефіціарного</w:t>
            </w:r>
            <w:proofErr w:type="spellEnd"/>
            <w:r w:rsidRPr="00B72614">
              <w:rPr>
                <w:rFonts w:ascii="Times New Roman" w:hAnsi="Times New Roman"/>
                <w:b/>
                <w:bCs/>
                <w:sz w:val="24"/>
                <w:szCs w:val="24"/>
                <w:u w:val="single"/>
              </w:rPr>
              <w:t xml:space="preserve"> власника</w:t>
            </w:r>
            <w:r w:rsidRPr="00B72614">
              <w:rPr>
                <w:rFonts w:ascii="Times New Roman" w:hAnsi="Times New Roman"/>
                <w:b/>
                <w:bCs/>
                <w:sz w:val="24"/>
                <w:szCs w:val="24"/>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B72614">
              <w:rPr>
                <w:rFonts w:ascii="Times New Roman" w:hAnsi="Times New Roman"/>
                <w:b/>
                <w:bCs/>
                <w:sz w:val="24"/>
                <w:szCs w:val="24"/>
              </w:rPr>
              <w:t>бенефіціарного</w:t>
            </w:r>
            <w:proofErr w:type="spellEnd"/>
            <w:r w:rsidRPr="00B72614">
              <w:rPr>
                <w:rFonts w:ascii="Times New Roman" w:hAnsi="Times New Roman"/>
                <w:b/>
                <w:bCs/>
                <w:sz w:val="24"/>
                <w:szCs w:val="24"/>
              </w:rPr>
              <w:t xml:space="preserve"> власника, адреса його місця проживання та громадянство. </w:t>
            </w:r>
            <w:r w:rsidRPr="00B72614">
              <w:rPr>
                <w:rFonts w:ascii="Times New Roman" w:hAnsi="Times New Roman"/>
                <w:i/>
                <w:iCs/>
                <w:sz w:val="24"/>
                <w:szCs w:val="24"/>
              </w:rPr>
              <w:t xml:space="preserve">Інформація про кінцевого </w:t>
            </w:r>
            <w:proofErr w:type="spellStart"/>
            <w:r w:rsidRPr="00B72614">
              <w:rPr>
                <w:rFonts w:ascii="Times New Roman" w:hAnsi="Times New Roman"/>
                <w:i/>
                <w:iCs/>
                <w:sz w:val="24"/>
                <w:szCs w:val="24"/>
              </w:rPr>
              <w:t>бенефіціарного</w:t>
            </w:r>
            <w:proofErr w:type="spellEnd"/>
            <w:r w:rsidRPr="00B72614">
              <w:rPr>
                <w:rFonts w:ascii="Times New Roman" w:hAnsi="Times New Roman"/>
                <w:i/>
                <w:iCs/>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B72614">
              <w:rPr>
                <w:rFonts w:ascii="Times New Roman" w:hAnsi="Times New Roman"/>
                <w:sz w:val="24"/>
                <w:szCs w:val="24"/>
              </w:rPr>
              <w:t xml:space="preserve">. </w:t>
            </w:r>
          </w:p>
          <w:p w14:paraId="212BDAA4" w14:textId="77777777" w:rsidR="00B157CD" w:rsidRPr="00B72614" w:rsidRDefault="00B157CD">
            <w:pPr>
              <w:widowControl w:val="0"/>
              <w:ind w:hanging="21"/>
              <w:jc w:val="both"/>
              <w:rPr>
                <w:rFonts w:ascii="Times New Roman" w:hAnsi="Times New Roman"/>
                <w:sz w:val="24"/>
                <w:szCs w:val="24"/>
              </w:rPr>
            </w:pPr>
            <w:r w:rsidRPr="00B72614">
              <w:rPr>
                <w:rFonts w:ascii="Times New Roman" w:hAnsi="Times New Roman"/>
                <w:sz w:val="24"/>
                <w:szCs w:val="24"/>
              </w:rPr>
              <w:t xml:space="preserve"> 1.7.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4A0DD4" w:rsidRPr="00B72614" w14:paraId="6495F4AA" w14:textId="77777777" w:rsidTr="00960B81">
        <w:trPr>
          <w:trHeight w:val="20"/>
        </w:trPr>
        <w:tc>
          <w:tcPr>
            <w:tcW w:w="1395" w:type="pct"/>
            <w:shd w:val="clear" w:color="auto" w:fill="auto"/>
          </w:tcPr>
          <w:p w14:paraId="11336362" w14:textId="77777777" w:rsidR="004A0DD4" w:rsidRPr="00B72614" w:rsidRDefault="004A0DD4" w:rsidP="004A0DD4">
            <w:pPr>
              <w:rPr>
                <w:rFonts w:ascii="Times New Roman" w:hAnsi="Times New Roman"/>
                <w:sz w:val="24"/>
                <w:szCs w:val="24"/>
                <w:lang w:eastAsia="uk-UA"/>
              </w:rPr>
            </w:pPr>
            <w:r w:rsidRPr="00B72614">
              <w:rPr>
                <w:rFonts w:ascii="Times New Roman" w:hAnsi="Times New Roman"/>
                <w:b/>
                <w:bCs/>
                <w:sz w:val="24"/>
                <w:szCs w:val="24"/>
                <w:lang w:eastAsia="uk-UA"/>
              </w:rPr>
              <w:lastRenderedPageBreak/>
              <w:t xml:space="preserve">2. </w:t>
            </w:r>
            <w:r w:rsidRPr="00B72614">
              <w:rPr>
                <w:rFonts w:ascii="Times New Roman" w:hAnsi="Times New Roman"/>
                <w:b/>
                <w:sz w:val="24"/>
                <w:szCs w:val="24"/>
                <w:lang w:eastAsia="uk-UA"/>
              </w:rPr>
              <w:t>Забезпечення тендерної пропозиції</w:t>
            </w:r>
            <w:r w:rsidRPr="00B72614">
              <w:rPr>
                <w:rFonts w:ascii="Times New Roman" w:hAnsi="Times New Roman"/>
                <w:sz w:val="24"/>
                <w:szCs w:val="24"/>
                <w:lang w:eastAsia="uk-UA"/>
              </w:rPr>
              <w:t> </w:t>
            </w:r>
          </w:p>
        </w:tc>
        <w:tc>
          <w:tcPr>
            <w:tcW w:w="3605" w:type="pct"/>
            <w:shd w:val="clear" w:color="auto" w:fill="auto"/>
            <w:vAlign w:val="center"/>
          </w:tcPr>
          <w:p w14:paraId="0701A14E" w14:textId="2EDE5735" w:rsidR="004A0DD4" w:rsidRPr="00B72614" w:rsidRDefault="004A0DD4" w:rsidP="004A0DD4">
            <w:pPr>
              <w:jc w:val="both"/>
              <w:rPr>
                <w:rFonts w:ascii="Times New Roman" w:hAnsi="Times New Roman"/>
                <w:sz w:val="24"/>
                <w:szCs w:val="24"/>
                <w:lang w:eastAsia="uk-UA"/>
              </w:rPr>
            </w:pPr>
            <w:r w:rsidRPr="00B72614">
              <w:rPr>
                <w:rFonts w:ascii="Times New Roman" w:hAnsi="Times New Roman"/>
                <w:sz w:val="24"/>
                <w:szCs w:val="24"/>
                <w:lang w:eastAsia="uk-UA"/>
              </w:rPr>
              <w:t>Не вимагається</w:t>
            </w:r>
          </w:p>
        </w:tc>
      </w:tr>
      <w:tr w:rsidR="004A0DD4" w:rsidRPr="00B72614" w14:paraId="608414F4" w14:textId="77777777" w:rsidTr="00960B81">
        <w:trPr>
          <w:trHeight w:val="20"/>
        </w:trPr>
        <w:tc>
          <w:tcPr>
            <w:tcW w:w="1395" w:type="pct"/>
            <w:shd w:val="clear" w:color="auto" w:fill="auto"/>
          </w:tcPr>
          <w:p w14:paraId="67D81AF6" w14:textId="77777777" w:rsidR="004A0DD4" w:rsidRPr="00B72614" w:rsidRDefault="004A0DD4" w:rsidP="004A0DD4">
            <w:pPr>
              <w:rPr>
                <w:rFonts w:ascii="Times New Roman" w:hAnsi="Times New Roman"/>
                <w:color w:val="000000"/>
                <w:sz w:val="24"/>
                <w:szCs w:val="24"/>
                <w:lang w:eastAsia="uk-UA"/>
              </w:rPr>
            </w:pPr>
            <w:r w:rsidRPr="00B72614">
              <w:rPr>
                <w:rFonts w:ascii="Times New Roman" w:hAnsi="Times New Roman"/>
                <w:b/>
                <w:bCs/>
                <w:sz w:val="24"/>
                <w:szCs w:val="24"/>
                <w:lang w:eastAsia="uk-UA"/>
              </w:rPr>
              <w:t xml:space="preserve">3. </w:t>
            </w:r>
            <w:r w:rsidRPr="00B72614">
              <w:rPr>
                <w:rFonts w:ascii="Times New Roman" w:hAnsi="Times New Roman"/>
                <w:b/>
                <w:sz w:val="24"/>
                <w:szCs w:val="24"/>
                <w:lang w:eastAsia="uk-UA"/>
              </w:rPr>
              <w:t>Умови повернення чи неповернення забезпечення тендерної пропозиції</w:t>
            </w:r>
          </w:p>
        </w:tc>
        <w:tc>
          <w:tcPr>
            <w:tcW w:w="3605" w:type="pct"/>
            <w:shd w:val="clear" w:color="auto" w:fill="auto"/>
            <w:vAlign w:val="center"/>
          </w:tcPr>
          <w:p w14:paraId="1CC22EA4" w14:textId="627F448C" w:rsidR="004A0DD4" w:rsidRPr="00B72614" w:rsidRDefault="004A0DD4" w:rsidP="004A0DD4">
            <w:pPr>
              <w:widowControl w:val="0"/>
              <w:pBdr>
                <w:top w:val="nil"/>
                <w:left w:val="nil"/>
                <w:bottom w:val="nil"/>
                <w:right w:val="nil"/>
                <w:between w:val="nil"/>
              </w:pBdr>
              <w:tabs>
                <w:tab w:val="left" w:pos="599"/>
              </w:tabs>
              <w:ind w:right="40"/>
              <w:jc w:val="both"/>
              <w:rPr>
                <w:rFonts w:ascii="Times New Roman" w:hAnsi="Times New Roman"/>
                <w:sz w:val="24"/>
                <w:szCs w:val="24"/>
              </w:rPr>
            </w:pPr>
            <w:r w:rsidRPr="00B72614">
              <w:rPr>
                <w:rFonts w:ascii="Times New Roman" w:hAnsi="Times New Roman"/>
                <w:sz w:val="24"/>
                <w:szCs w:val="24"/>
              </w:rPr>
              <w:t>Не передбачено</w:t>
            </w:r>
          </w:p>
        </w:tc>
      </w:tr>
      <w:tr w:rsidR="004A0DD4" w:rsidRPr="00B72614" w14:paraId="4D63BC06" w14:textId="77777777" w:rsidTr="00A25978">
        <w:trPr>
          <w:trHeight w:val="20"/>
        </w:trPr>
        <w:tc>
          <w:tcPr>
            <w:tcW w:w="1395" w:type="pct"/>
            <w:shd w:val="clear" w:color="auto" w:fill="auto"/>
            <w:vAlign w:val="center"/>
          </w:tcPr>
          <w:p w14:paraId="4624CA81" w14:textId="7FFDCE33" w:rsidR="004A0DD4" w:rsidRPr="00B72614" w:rsidRDefault="004A0DD4" w:rsidP="004A0DD4">
            <w:pPr>
              <w:rPr>
                <w:rFonts w:ascii="Times New Roman" w:hAnsi="Times New Roman"/>
                <w:sz w:val="24"/>
                <w:szCs w:val="24"/>
                <w:lang w:eastAsia="uk-UA"/>
              </w:rPr>
            </w:pPr>
            <w:r w:rsidRPr="00B72614">
              <w:rPr>
                <w:rFonts w:ascii="Times New Roman" w:hAnsi="Times New Roman"/>
                <w:b/>
                <w:bCs/>
                <w:sz w:val="24"/>
                <w:szCs w:val="24"/>
                <w:lang w:eastAsia="uk-UA"/>
              </w:rPr>
              <w:t xml:space="preserve">4. </w:t>
            </w:r>
            <w:r w:rsidRPr="00B72614">
              <w:rPr>
                <w:rFonts w:ascii="Times New Roman" w:hAnsi="Times New Roman"/>
                <w:b/>
                <w:sz w:val="24"/>
                <w:szCs w:val="24"/>
                <w:lang w:eastAsia="uk-UA"/>
              </w:rPr>
              <w:t>Строк, протягом якого тендерні пропозиції є дійсними</w:t>
            </w:r>
            <w:r w:rsidRPr="00B72614">
              <w:rPr>
                <w:rFonts w:ascii="Times New Roman" w:hAnsi="Times New Roman"/>
                <w:sz w:val="24"/>
                <w:szCs w:val="24"/>
                <w:lang w:eastAsia="uk-UA"/>
              </w:rPr>
              <w:t> </w:t>
            </w:r>
          </w:p>
        </w:tc>
        <w:tc>
          <w:tcPr>
            <w:tcW w:w="3605" w:type="pct"/>
            <w:shd w:val="clear" w:color="auto" w:fill="auto"/>
          </w:tcPr>
          <w:p w14:paraId="139F46C9" w14:textId="77777777" w:rsidR="004A0DD4" w:rsidRPr="00B72614" w:rsidRDefault="004A0DD4" w:rsidP="004A0DD4">
            <w:pPr>
              <w:ind w:right="38"/>
              <w:jc w:val="both"/>
              <w:rPr>
                <w:rFonts w:ascii="Times New Roman" w:hAnsi="Times New Roman"/>
                <w:sz w:val="24"/>
                <w:szCs w:val="24"/>
                <w:lang w:eastAsia="uk-UA"/>
              </w:rPr>
            </w:pPr>
            <w:r w:rsidRPr="00B72614">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14:paraId="606B3BEC" w14:textId="77777777" w:rsidR="004A0DD4" w:rsidRPr="00B72614" w:rsidRDefault="004A0DD4" w:rsidP="004A0DD4">
            <w:pPr>
              <w:widowControl w:val="0"/>
              <w:ind w:right="38"/>
              <w:jc w:val="both"/>
              <w:rPr>
                <w:rFonts w:ascii="Times New Roman" w:hAnsi="Times New Roman"/>
                <w:sz w:val="24"/>
                <w:szCs w:val="24"/>
                <w:lang w:eastAsia="uk-UA"/>
              </w:rPr>
            </w:pPr>
            <w:r w:rsidRPr="00B72614">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CE6C1B3" w14:textId="77777777" w:rsidR="004A0DD4" w:rsidRPr="00B72614" w:rsidRDefault="004A0DD4" w:rsidP="004A0DD4">
            <w:pPr>
              <w:widowControl w:val="0"/>
              <w:ind w:right="38"/>
              <w:jc w:val="both"/>
              <w:rPr>
                <w:rFonts w:ascii="Times New Roman" w:hAnsi="Times New Roman"/>
                <w:sz w:val="24"/>
                <w:szCs w:val="24"/>
                <w:lang w:eastAsia="uk-UA"/>
              </w:rPr>
            </w:pPr>
            <w:r w:rsidRPr="00B72614">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0BA1B843" w14:textId="77777777" w:rsidR="004A0DD4" w:rsidRPr="00B72614" w:rsidRDefault="004A0DD4" w:rsidP="004A0DD4">
            <w:pPr>
              <w:ind w:right="38"/>
              <w:jc w:val="both"/>
              <w:rPr>
                <w:rFonts w:ascii="Times New Roman" w:hAnsi="Times New Roman"/>
                <w:sz w:val="24"/>
                <w:szCs w:val="24"/>
                <w:lang w:eastAsia="uk-UA"/>
              </w:rPr>
            </w:pPr>
            <w:r w:rsidRPr="00B72614">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55738FE2" w14:textId="562699B6" w:rsidR="004A0DD4" w:rsidRPr="00B72614" w:rsidRDefault="004A0DD4" w:rsidP="004A0DD4">
            <w:pPr>
              <w:jc w:val="both"/>
              <w:rPr>
                <w:rFonts w:ascii="Times New Roman" w:hAnsi="Times New Roman"/>
                <w:sz w:val="24"/>
                <w:szCs w:val="24"/>
                <w:lang w:eastAsia="uk-UA"/>
              </w:rPr>
            </w:pPr>
            <w:r w:rsidRPr="00B72614">
              <w:rPr>
                <w:rFonts w:ascii="Times New Roman" w:hAnsi="Times New Roman"/>
                <w:sz w:val="24"/>
                <w:szCs w:val="24"/>
                <w:lang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B72614">
              <w:rPr>
                <w:rFonts w:ascii="Times New Roman" w:hAnsi="Times New Roman"/>
                <w:color w:val="000000"/>
                <w:sz w:val="24"/>
                <w:szCs w:val="24"/>
              </w:rPr>
              <w:t>.</w:t>
            </w:r>
          </w:p>
        </w:tc>
      </w:tr>
      <w:tr w:rsidR="00B157CD" w:rsidRPr="00B72614" w14:paraId="74652F4A" w14:textId="77777777" w:rsidTr="00350B04">
        <w:trPr>
          <w:trHeight w:val="20"/>
        </w:trPr>
        <w:tc>
          <w:tcPr>
            <w:tcW w:w="1395" w:type="pct"/>
            <w:shd w:val="clear" w:color="auto" w:fill="auto"/>
          </w:tcPr>
          <w:p w14:paraId="063113BD" w14:textId="77777777" w:rsidR="00B157CD" w:rsidRPr="00B72614" w:rsidRDefault="00B157CD" w:rsidP="00321916">
            <w:pPr>
              <w:rPr>
                <w:rFonts w:ascii="Times New Roman" w:hAnsi="Times New Roman"/>
                <w:sz w:val="24"/>
                <w:szCs w:val="24"/>
                <w:lang w:eastAsia="uk-UA"/>
              </w:rPr>
            </w:pPr>
            <w:r w:rsidRPr="00B72614">
              <w:rPr>
                <w:rFonts w:ascii="Times New Roman" w:hAnsi="Times New Roman"/>
                <w:b/>
                <w:bCs/>
                <w:sz w:val="24"/>
                <w:szCs w:val="24"/>
                <w:lang w:eastAsia="uk-UA"/>
              </w:rPr>
              <w:t xml:space="preserve">5. </w:t>
            </w:r>
            <w:r w:rsidRPr="00B72614">
              <w:rPr>
                <w:rFonts w:ascii="Times New Roman" w:hAnsi="Times New Roman"/>
                <w:b/>
                <w:sz w:val="24"/>
                <w:szCs w:val="24"/>
              </w:rPr>
              <w:t>Кваліфікаційні критерії до учасників та вимоги, установлені пунктом 47 Особливостей</w:t>
            </w:r>
          </w:p>
        </w:tc>
        <w:tc>
          <w:tcPr>
            <w:tcW w:w="3605" w:type="pct"/>
            <w:shd w:val="clear" w:color="auto" w:fill="auto"/>
          </w:tcPr>
          <w:p w14:paraId="1C9731C7" w14:textId="77777777" w:rsidR="00A55BBF" w:rsidRPr="00E17259" w:rsidRDefault="00A55BBF" w:rsidP="00A55BBF">
            <w:pPr>
              <w:jc w:val="both"/>
              <w:rPr>
                <w:rFonts w:ascii="Times New Roman" w:hAnsi="Times New Roman"/>
                <w:sz w:val="24"/>
                <w:szCs w:val="24"/>
              </w:rPr>
            </w:pPr>
            <w:r w:rsidRPr="00B72614">
              <w:rPr>
                <w:rFonts w:ascii="Times New Roman" w:hAnsi="Times New Roman"/>
                <w:color w:val="000000"/>
                <w:sz w:val="24"/>
                <w:szCs w:val="24"/>
              </w:rPr>
              <w:t xml:space="preserve">5.1. </w:t>
            </w:r>
            <w:r w:rsidRPr="00B72614">
              <w:rPr>
                <w:rFonts w:ascii="Times New Roman" w:hAnsi="Times New Roman"/>
                <w:sz w:val="24"/>
                <w:szCs w:val="24"/>
              </w:rPr>
              <w:t xml:space="preserve">Учасник подає як частину своєї пропозиції документи, що підтверджують його кваліфікацію, </w:t>
            </w:r>
            <w:r w:rsidRPr="00E17259">
              <w:rPr>
                <w:rFonts w:ascii="Times New Roman" w:hAnsi="Times New Roman"/>
                <w:sz w:val="24"/>
                <w:szCs w:val="24"/>
              </w:rPr>
              <w:t xml:space="preserve">а саме: </w:t>
            </w:r>
          </w:p>
          <w:p w14:paraId="6F5D5DC8" w14:textId="77777777" w:rsidR="00A55BBF" w:rsidRPr="00E17259" w:rsidRDefault="00A55BBF" w:rsidP="00A55BBF">
            <w:pPr>
              <w:jc w:val="both"/>
              <w:rPr>
                <w:rFonts w:ascii="Times New Roman" w:hAnsi="Times New Roman"/>
                <w:sz w:val="24"/>
                <w:szCs w:val="24"/>
              </w:rPr>
            </w:pPr>
            <w:r w:rsidRPr="00E17259">
              <w:rPr>
                <w:rFonts w:ascii="Times New Roman" w:hAnsi="Times New Roman"/>
                <w:sz w:val="24"/>
                <w:szCs w:val="24"/>
              </w:rPr>
              <w:t xml:space="preserve">5.1.1. </w:t>
            </w:r>
            <w:r w:rsidRPr="00E17259">
              <w:rPr>
                <w:rFonts w:ascii="Times New Roman" w:hAnsi="Times New Roman"/>
                <w:b/>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p w14:paraId="05CA83B3" w14:textId="77777777" w:rsidR="004A0DD4" w:rsidRPr="00B72614" w:rsidRDefault="004A0DD4" w:rsidP="004A0DD4">
            <w:pPr>
              <w:ind w:left="24" w:firstLine="567"/>
              <w:jc w:val="both"/>
              <w:rPr>
                <w:rFonts w:ascii="Times New Roman" w:hAnsi="Times New Roman"/>
                <w:b/>
                <w:i/>
                <w:sz w:val="24"/>
                <w:szCs w:val="24"/>
              </w:rPr>
            </w:pPr>
            <w:r w:rsidRPr="00E17259">
              <w:rPr>
                <w:rFonts w:ascii="Times New Roman" w:hAnsi="Times New Roman"/>
                <w:b/>
                <w:i/>
                <w:color w:val="000000"/>
                <w:sz w:val="24"/>
                <w:szCs w:val="24"/>
              </w:rPr>
              <w:t>Аналогічним вважається договір, що укладений із замовниками (контрагентами) за результатами</w:t>
            </w:r>
            <w:r w:rsidRPr="00B72614">
              <w:rPr>
                <w:rFonts w:ascii="Times New Roman" w:hAnsi="Times New Roman"/>
                <w:b/>
                <w:i/>
                <w:color w:val="000000"/>
                <w:sz w:val="24"/>
                <w:szCs w:val="24"/>
              </w:rPr>
              <w:t xml:space="preserve"> конкурентної процедури закупівлі (тендеру), оголошення про проведення якого було у публічному доступі, або договір, інформація про який оприлюднено замовником* на веб-порталі Уповноваженого органу з питань закупівель (* замовник у розумінні Закону України «Про публічні </w:t>
            </w:r>
            <w:r w:rsidRPr="00B72614">
              <w:rPr>
                <w:rFonts w:ascii="Times New Roman" w:hAnsi="Times New Roman"/>
                <w:b/>
                <w:i/>
                <w:color w:val="000000"/>
                <w:sz w:val="24"/>
                <w:szCs w:val="24"/>
              </w:rPr>
              <w:lastRenderedPageBreak/>
              <w:t>закупівлі»). Учасники повинні документально підтвердити факт проведення конкурентної процедури закупівлі, за якою був укладений договір, наданий у складі пропозиції або здійснити посилання на публічне розміщення інформації про укладений аналогічний договір на веб-порталі Уповноваженого органу з питань закупівель</w:t>
            </w:r>
            <w:r w:rsidRPr="00B72614">
              <w:rPr>
                <w:rFonts w:ascii="Times New Roman" w:hAnsi="Times New Roman"/>
                <w:b/>
                <w:i/>
                <w:sz w:val="24"/>
                <w:szCs w:val="24"/>
              </w:rPr>
              <w:t>.</w:t>
            </w:r>
          </w:p>
          <w:p w14:paraId="452B19AF" w14:textId="77777777" w:rsidR="004A0DD4" w:rsidRPr="00B72614" w:rsidRDefault="004A0DD4" w:rsidP="004A0DD4">
            <w:pPr>
              <w:ind w:left="24" w:firstLine="567"/>
              <w:jc w:val="both"/>
              <w:rPr>
                <w:rFonts w:ascii="Times New Roman" w:hAnsi="Times New Roman"/>
                <w:sz w:val="24"/>
                <w:szCs w:val="24"/>
              </w:rPr>
            </w:pPr>
            <w:r w:rsidRPr="00B72614">
              <w:rPr>
                <w:rFonts w:ascii="Times New Roman" w:hAnsi="Times New Roman"/>
                <w:sz w:val="24"/>
                <w:szCs w:val="24"/>
              </w:rPr>
              <w:t>Учасник повинен надати в складі тендерної пропозиції довідку в довільній формі про наявність досвіду виконання аналогічного(</w:t>
            </w:r>
            <w:proofErr w:type="spellStart"/>
            <w:r w:rsidRPr="00B72614">
              <w:rPr>
                <w:rFonts w:ascii="Times New Roman" w:hAnsi="Times New Roman"/>
                <w:sz w:val="24"/>
                <w:szCs w:val="24"/>
              </w:rPr>
              <w:t>их</w:t>
            </w:r>
            <w:proofErr w:type="spellEnd"/>
            <w:r w:rsidRPr="00B72614">
              <w:rPr>
                <w:rFonts w:ascii="Times New Roman" w:hAnsi="Times New Roman"/>
                <w:sz w:val="24"/>
                <w:szCs w:val="24"/>
              </w:rPr>
              <w:t>) договору(</w:t>
            </w:r>
            <w:proofErr w:type="spellStart"/>
            <w:r w:rsidRPr="00B72614">
              <w:rPr>
                <w:rFonts w:ascii="Times New Roman" w:hAnsi="Times New Roman"/>
                <w:sz w:val="24"/>
                <w:szCs w:val="24"/>
              </w:rPr>
              <w:t>ів</w:t>
            </w:r>
            <w:proofErr w:type="spellEnd"/>
            <w:r w:rsidRPr="00B72614">
              <w:rPr>
                <w:rFonts w:ascii="Times New Roman" w:hAnsi="Times New Roman"/>
                <w:sz w:val="24"/>
                <w:szCs w:val="24"/>
              </w:rPr>
              <w:t>) щодо надання аналогічних послуг**.</w:t>
            </w:r>
          </w:p>
          <w:p w14:paraId="21851622" w14:textId="77777777" w:rsidR="004A0DD4" w:rsidRPr="00B72614" w:rsidRDefault="004A0DD4" w:rsidP="004A0DD4">
            <w:pPr>
              <w:ind w:left="24" w:firstLine="567"/>
              <w:jc w:val="both"/>
              <w:rPr>
                <w:rFonts w:ascii="Times New Roman" w:hAnsi="Times New Roman"/>
                <w:sz w:val="24"/>
                <w:szCs w:val="24"/>
              </w:rPr>
            </w:pPr>
            <w:r w:rsidRPr="00B72614">
              <w:rPr>
                <w:rFonts w:ascii="Times New Roman" w:hAnsi="Times New Roman"/>
                <w:i/>
                <w:sz w:val="24"/>
                <w:szCs w:val="24"/>
              </w:rPr>
              <w:t>** Аналогічними вважаються послуги, що визначаються за кодом ДК 021-2015 (CPV) 90510000-5 - Утилізація/видалення сміття та поводження зі сміттям</w:t>
            </w:r>
            <w:r w:rsidRPr="00B72614">
              <w:rPr>
                <w:rFonts w:ascii="Times New Roman" w:hAnsi="Times New Roman"/>
                <w:sz w:val="24"/>
                <w:szCs w:val="24"/>
              </w:rPr>
              <w:t>.</w:t>
            </w:r>
          </w:p>
          <w:p w14:paraId="09AEDBBD" w14:textId="77777777" w:rsidR="004A0DD4" w:rsidRPr="00B72614" w:rsidRDefault="004A0DD4" w:rsidP="004A0DD4">
            <w:pPr>
              <w:ind w:left="24" w:firstLine="567"/>
              <w:jc w:val="both"/>
              <w:rPr>
                <w:rFonts w:ascii="Times New Roman" w:hAnsi="Times New Roman"/>
                <w:sz w:val="24"/>
                <w:szCs w:val="24"/>
              </w:rPr>
            </w:pPr>
            <w:r w:rsidRPr="00B72614">
              <w:rPr>
                <w:rFonts w:ascii="Times New Roman" w:hAnsi="Times New Roman"/>
                <w:sz w:val="24"/>
                <w:szCs w:val="24"/>
              </w:rPr>
              <w:t>Довідка про наявність досвіду виконання аналогічного(</w:t>
            </w:r>
            <w:proofErr w:type="spellStart"/>
            <w:r w:rsidRPr="00B72614">
              <w:rPr>
                <w:rFonts w:ascii="Times New Roman" w:hAnsi="Times New Roman"/>
                <w:sz w:val="24"/>
                <w:szCs w:val="24"/>
              </w:rPr>
              <w:t>их</w:t>
            </w:r>
            <w:proofErr w:type="spellEnd"/>
            <w:r w:rsidRPr="00B72614">
              <w:rPr>
                <w:rFonts w:ascii="Times New Roman" w:hAnsi="Times New Roman"/>
                <w:sz w:val="24"/>
                <w:szCs w:val="24"/>
              </w:rPr>
              <w:t>) договору(</w:t>
            </w:r>
            <w:proofErr w:type="spellStart"/>
            <w:r w:rsidRPr="00B72614">
              <w:rPr>
                <w:rFonts w:ascii="Times New Roman" w:hAnsi="Times New Roman"/>
                <w:sz w:val="24"/>
                <w:szCs w:val="24"/>
              </w:rPr>
              <w:t>ів</w:t>
            </w:r>
            <w:proofErr w:type="spellEnd"/>
            <w:r w:rsidRPr="00B72614">
              <w:rPr>
                <w:rFonts w:ascii="Times New Roman" w:hAnsi="Times New Roman"/>
                <w:sz w:val="24"/>
                <w:szCs w:val="24"/>
              </w:rPr>
              <w:t>) повинна містити інформацію про найменування замовника (контрагента), предмет договору, його номер та дату, а також посилання на публічне розміщення інформації про укладений аналогічний договір.</w:t>
            </w:r>
          </w:p>
          <w:p w14:paraId="7EDF84BB" w14:textId="588874DD" w:rsidR="00B72614" w:rsidRPr="00B72614" w:rsidRDefault="00B72614" w:rsidP="00B72614">
            <w:pPr>
              <w:ind w:left="24" w:firstLine="567"/>
              <w:jc w:val="both"/>
              <w:rPr>
                <w:rFonts w:ascii="Times New Roman" w:hAnsi="Times New Roman"/>
                <w:sz w:val="24"/>
                <w:szCs w:val="24"/>
              </w:rPr>
            </w:pPr>
            <w:r w:rsidRPr="00B72614">
              <w:rPr>
                <w:rFonts w:ascii="Times New Roman" w:hAnsi="Times New Roman"/>
                <w:sz w:val="24"/>
                <w:szCs w:val="24"/>
              </w:rPr>
              <w:t>На підтвердження інформації зазначеної у вищевказаній довідці учасник повинен надати в складі тендерної пропозиції позитивний(-і) відгук(-и) щодо надання аналогічних послуг, оригінал або копію(-</w:t>
            </w:r>
            <w:proofErr w:type="spellStart"/>
            <w:r w:rsidRPr="00B72614">
              <w:rPr>
                <w:rFonts w:ascii="Times New Roman" w:hAnsi="Times New Roman"/>
                <w:sz w:val="24"/>
                <w:szCs w:val="24"/>
              </w:rPr>
              <w:t>ії</w:t>
            </w:r>
            <w:proofErr w:type="spellEnd"/>
            <w:r w:rsidRPr="00B72614">
              <w:rPr>
                <w:rFonts w:ascii="Times New Roman" w:hAnsi="Times New Roman"/>
                <w:sz w:val="24"/>
                <w:szCs w:val="24"/>
              </w:rPr>
              <w:t>) договору(-</w:t>
            </w:r>
            <w:proofErr w:type="spellStart"/>
            <w:r w:rsidRPr="00B72614">
              <w:rPr>
                <w:rFonts w:ascii="Times New Roman" w:hAnsi="Times New Roman"/>
                <w:sz w:val="24"/>
                <w:szCs w:val="24"/>
              </w:rPr>
              <w:t>ів</w:t>
            </w:r>
            <w:proofErr w:type="spellEnd"/>
            <w:r w:rsidRPr="00B72614">
              <w:rPr>
                <w:rFonts w:ascii="Times New Roman" w:hAnsi="Times New Roman"/>
                <w:sz w:val="24"/>
                <w:szCs w:val="24"/>
              </w:rPr>
              <w:t>) надання аналогічних послуг за вищевказаним(-и) відгуком(-</w:t>
            </w:r>
            <w:proofErr w:type="spellStart"/>
            <w:r w:rsidRPr="00B72614">
              <w:rPr>
                <w:rFonts w:ascii="Times New Roman" w:hAnsi="Times New Roman"/>
                <w:sz w:val="24"/>
                <w:szCs w:val="24"/>
              </w:rPr>
              <w:t>ами</w:t>
            </w:r>
            <w:proofErr w:type="spellEnd"/>
            <w:r w:rsidRPr="00B72614">
              <w:rPr>
                <w:rFonts w:ascii="Times New Roman" w:hAnsi="Times New Roman"/>
                <w:sz w:val="24"/>
                <w:szCs w:val="24"/>
              </w:rPr>
              <w:t>), завірену учасником, разом з оригіналом(-</w:t>
            </w:r>
            <w:proofErr w:type="spellStart"/>
            <w:r w:rsidRPr="00B72614">
              <w:rPr>
                <w:rFonts w:ascii="Times New Roman" w:hAnsi="Times New Roman"/>
                <w:sz w:val="24"/>
                <w:szCs w:val="24"/>
              </w:rPr>
              <w:t>ами</w:t>
            </w:r>
            <w:proofErr w:type="spellEnd"/>
            <w:r w:rsidRPr="00B72614">
              <w:rPr>
                <w:rFonts w:ascii="Times New Roman" w:hAnsi="Times New Roman"/>
                <w:sz w:val="24"/>
                <w:szCs w:val="24"/>
              </w:rPr>
              <w:t>) або копією(-ями) первинного(-х) документу(-</w:t>
            </w:r>
            <w:proofErr w:type="spellStart"/>
            <w:r w:rsidRPr="00B72614">
              <w:rPr>
                <w:rFonts w:ascii="Times New Roman" w:hAnsi="Times New Roman"/>
                <w:sz w:val="24"/>
                <w:szCs w:val="24"/>
              </w:rPr>
              <w:t>ів</w:t>
            </w:r>
            <w:proofErr w:type="spellEnd"/>
            <w:r w:rsidRPr="00B72614">
              <w:rPr>
                <w:rFonts w:ascii="Times New Roman" w:hAnsi="Times New Roman"/>
                <w:sz w:val="24"/>
                <w:szCs w:val="24"/>
              </w:rPr>
              <w:t>), що підтверджує(-</w:t>
            </w:r>
            <w:proofErr w:type="spellStart"/>
            <w:r w:rsidRPr="00B72614">
              <w:rPr>
                <w:rFonts w:ascii="Times New Roman" w:hAnsi="Times New Roman"/>
                <w:sz w:val="24"/>
                <w:szCs w:val="24"/>
              </w:rPr>
              <w:t>ють</w:t>
            </w:r>
            <w:proofErr w:type="spellEnd"/>
            <w:r w:rsidRPr="00B72614">
              <w:rPr>
                <w:rFonts w:ascii="Times New Roman" w:hAnsi="Times New Roman"/>
                <w:sz w:val="24"/>
                <w:szCs w:val="24"/>
              </w:rPr>
              <w:t xml:space="preserve">) фактичне виконання даного договору (акт(-и), тощо). </w:t>
            </w:r>
          </w:p>
          <w:p w14:paraId="0797198A" w14:textId="252133BC" w:rsidR="00A55BBF" w:rsidRPr="00B72614" w:rsidRDefault="00A55BBF" w:rsidP="00A55BBF">
            <w:pPr>
              <w:ind w:left="24" w:firstLine="567"/>
              <w:jc w:val="both"/>
              <w:rPr>
                <w:rFonts w:ascii="Times New Roman" w:hAnsi="Times New Roman"/>
                <w:bCs/>
                <w:sz w:val="24"/>
                <w:szCs w:val="24"/>
                <w:highlight w:val="yellow"/>
              </w:rPr>
            </w:pPr>
          </w:p>
          <w:p w14:paraId="4ABB66B9" w14:textId="6AA1A33E" w:rsidR="00A55BBF" w:rsidRPr="00B72614" w:rsidRDefault="00A55BBF" w:rsidP="00A55BBF">
            <w:pPr>
              <w:pStyle w:val="rvps2"/>
              <w:shd w:val="clear" w:color="auto" w:fill="FFFFFF"/>
              <w:spacing w:before="0" w:beforeAutospacing="0" w:after="0" w:afterAutospacing="0"/>
              <w:jc w:val="both"/>
              <w:rPr>
                <w:b/>
              </w:rPr>
            </w:pPr>
            <w:r w:rsidRPr="00B72614">
              <w:t xml:space="preserve">5.1.2 </w:t>
            </w:r>
            <w:r w:rsidR="00B72614" w:rsidRPr="00B72614">
              <w:rPr>
                <w:b/>
              </w:rPr>
              <w:t>Наявність в учасника процедури закупівлі обладнання, матеріально-технічної бази та технологій</w:t>
            </w:r>
            <w:r w:rsidRPr="00B72614">
              <w:t>:</w:t>
            </w:r>
          </w:p>
          <w:p w14:paraId="1260ABC4" w14:textId="04026CC3" w:rsidR="00A55BBF" w:rsidRPr="00B72614" w:rsidRDefault="00B72614" w:rsidP="00B72614">
            <w:pPr>
              <w:pStyle w:val="rvps2"/>
              <w:shd w:val="clear" w:color="auto" w:fill="FFFFFF"/>
              <w:spacing w:before="0" w:beforeAutospacing="0" w:after="0" w:afterAutospacing="0"/>
              <w:ind w:firstLine="551"/>
              <w:jc w:val="both"/>
            </w:pPr>
            <w:r w:rsidRPr="00B72614">
              <w:t xml:space="preserve">Учасник повинен надати у складі тендерної пропозиції </w:t>
            </w:r>
            <w:r w:rsidR="00A55BBF" w:rsidRPr="00B72614">
              <w:t>документи, що підтверджують наявність в учасника власного, або такого, що використовується на правах оренди, тощо</w:t>
            </w:r>
            <w:r w:rsidR="00A55BBF" w:rsidRPr="00B72614">
              <w:rPr>
                <w:b/>
              </w:rPr>
              <w:t>,</w:t>
            </w:r>
            <w:r w:rsidR="00A55BBF" w:rsidRPr="00B72614">
              <w:t xml:space="preserve"> полігону, призначеного для захоронення твердих побутових відходів. При цьому, відстань від бази замовника (м. Черкаси, вул. </w:t>
            </w:r>
            <w:proofErr w:type="spellStart"/>
            <w:r w:rsidR="00A55BBF" w:rsidRPr="00B72614">
              <w:t>Кривалівська</w:t>
            </w:r>
            <w:proofErr w:type="spellEnd"/>
            <w:r w:rsidR="00A55BBF" w:rsidRPr="00B72614">
              <w:t>, 122) до полігону ТПВ не повинна перевищувати 25 км.</w:t>
            </w:r>
          </w:p>
          <w:p w14:paraId="21AA288A" w14:textId="77777777" w:rsidR="00A55BBF" w:rsidRPr="00B72614" w:rsidRDefault="00A55BBF" w:rsidP="00A55BBF">
            <w:pPr>
              <w:ind w:firstLine="555"/>
              <w:jc w:val="both"/>
              <w:rPr>
                <w:rFonts w:ascii="Times New Roman" w:hAnsi="Times New Roman"/>
                <w:sz w:val="24"/>
                <w:szCs w:val="24"/>
              </w:rPr>
            </w:pPr>
          </w:p>
          <w:p w14:paraId="3E59A495" w14:textId="77777777" w:rsidR="00B157CD" w:rsidRPr="00B72614" w:rsidRDefault="00B157CD">
            <w:pPr>
              <w:ind w:right="38"/>
              <w:jc w:val="both"/>
              <w:rPr>
                <w:rFonts w:ascii="Times New Roman" w:hAnsi="Times New Roman"/>
                <w:sz w:val="24"/>
                <w:szCs w:val="24"/>
              </w:rPr>
            </w:pPr>
            <w:r w:rsidRPr="00B72614">
              <w:rPr>
                <w:rFonts w:ascii="Times New Roman" w:hAnsi="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00BC8CA" w14:textId="77777777" w:rsidR="00B157CD" w:rsidRPr="00B72614" w:rsidRDefault="00B157CD">
            <w:pPr>
              <w:ind w:right="38"/>
              <w:jc w:val="both"/>
              <w:rPr>
                <w:rFonts w:ascii="Times New Roman" w:hAnsi="Times New Roman"/>
                <w:sz w:val="24"/>
                <w:szCs w:val="24"/>
              </w:rPr>
            </w:pPr>
          </w:p>
          <w:p w14:paraId="2F22AD00" w14:textId="77777777" w:rsidR="00B157CD" w:rsidRPr="00B72614" w:rsidRDefault="00B157CD">
            <w:pPr>
              <w:pStyle w:val="af8"/>
              <w:widowControl w:val="0"/>
              <w:spacing w:before="0"/>
              <w:ind w:right="40" w:firstLine="0"/>
              <w:jc w:val="both"/>
              <w:rPr>
                <w:rFonts w:ascii="Times New Roman" w:hAnsi="Times New Roman"/>
                <w:sz w:val="24"/>
                <w:szCs w:val="24"/>
              </w:rPr>
            </w:pPr>
            <w:r w:rsidRPr="00B72614">
              <w:rPr>
                <w:rFonts w:ascii="Times New Roman" w:hAnsi="Times New Roman"/>
                <w:sz w:val="24"/>
                <w:szCs w:val="24"/>
              </w:rPr>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05394A4" w14:textId="77777777" w:rsidR="00B157CD" w:rsidRPr="00B72614" w:rsidRDefault="00B157CD">
            <w:pPr>
              <w:pStyle w:val="af8"/>
              <w:widowControl w:val="0"/>
              <w:spacing w:before="0"/>
              <w:ind w:right="40" w:firstLine="134"/>
              <w:jc w:val="both"/>
              <w:rPr>
                <w:rFonts w:ascii="Times New Roman" w:hAnsi="Times New Roman"/>
                <w:sz w:val="24"/>
                <w:szCs w:val="24"/>
              </w:rPr>
            </w:pPr>
            <w:r w:rsidRPr="00B72614">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17A47E6" w14:textId="77777777" w:rsidR="00B157CD" w:rsidRPr="00B72614" w:rsidRDefault="00B157CD">
            <w:pPr>
              <w:pStyle w:val="af8"/>
              <w:widowControl w:val="0"/>
              <w:spacing w:before="0"/>
              <w:ind w:right="40" w:firstLine="134"/>
              <w:jc w:val="both"/>
              <w:rPr>
                <w:rFonts w:ascii="Times New Roman" w:hAnsi="Times New Roman"/>
                <w:sz w:val="24"/>
                <w:szCs w:val="24"/>
              </w:rPr>
            </w:pPr>
            <w:r w:rsidRPr="00B72614">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B2500BF" w14:textId="77777777" w:rsidR="00B157CD" w:rsidRPr="00B72614" w:rsidRDefault="00B157CD">
            <w:pPr>
              <w:pStyle w:val="af8"/>
              <w:widowControl w:val="0"/>
              <w:spacing w:before="0"/>
              <w:ind w:right="40" w:firstLine="134"/>
              <w:jc w:val="both"/>
              <w:rPr>
                <w:rFonts w:ascii="Times New Roman" w:hAnsi="Times New Roman"/>
                <w:sz w:val="24"/>
                <w:szCs w:val="24"/>
              </w:rPr>
            </w:pPr>
            <w:r w:rsidRPr="00B72614">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9A7015" w14:textId="77777777" w:rsidR="00B157CD" w:rsidRPr="00B72614" w:rsidRDefault="00B157CD">
            <w:pPr>
              <w:pStyle w:val="af8"/>
              <w:widowControl w:val="0"/>
              <w:spacing w:before="0"/>
              <w:ind w:right="40" w:firstLine="134"/>
              <w:jc w:val="both"/>
              <w:rPr>
                <w:rFonts w:ascii="Times New Roman" w:hAnsi="Times New Roman"/>
                <w:sz w:val="24"/>
                <w:szCs w:val="24"/>
              </w:rPr>
            </w:pPr>
            <w:r w:rsidRPr="00B72614">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w:t>
            </w:r>
            <w:r w:rsidRPr="00B72614">
              <w:rPr>
                <w:rFonts w:ascii="Times New Roman" w:hAnsi="Times New Roman"/>
                <w:sz w:val="24"/>
                <w:szCs w:val="24"/>
              </w:rPr>
              <w:lastRenderedPageBreak/>
              <w:t xml:space="preserve">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2614">
              <w:rPr>
                <w:rFonts w:ascii="Times New Roman" w:hAnsi="Times New Roman"/>
                <w:sz w:val="24"/>
                <w:szCs w:val="24"/>
              </w:rPr>
              <w:t>антиконкурентних</w:t>
            </w:r>
            <w:proofErr w:type="spellEnd"/>
            <w:r w:rsidRPr="00B72614">
              <w:rPr>
                <w:rFonts w:ascii="Times New Roman" w:hAnsi="Times New Roman"/>
                <w:sz w:val="24"/>
                <w:szCs w:val="24"/>
              </w:rPr>
              <w:t xml:space="preserve"> узгоджених дій, що стосуються спотворення результатів тендерів;</w:t>
            </w:r>
          </w:p>
          <w:p w14:paraId="70CAD2FB" w14:textId="77777777" w:rsidR="00B157CD" w:rsidRPr="00B72614" w:rsidRDefault="00B157CD">
            <w:pPr>
              <w:pStyle w:val="af8"/>
              <w:widowControl w:val="0"/>
              <w:spacing w:before="0"/>
              <w:ind w:right="40" w:firstLine="134"/>
              <w:jc w:val="both"/>
              <w:rPr>
                <w:rFonts w:ascii="Times New Roman" w:hAnsi="Times New Roman"/>
                <w:sz w:val="24"/>
                <w:szCs w:val="24"/>
              </w:rPr>
            </w:pPr>
            <w:r w:rsidRPr="00B72614">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0CE2F7" w14:textId="77777777" w:rsidR="00B157CD" w:rsidRPr="00B72614" w:rsidRDefault="00B157CD">
            <w:pPr>
              <w:pStyle w:val="af8"/>
              <w:widowControl w:val="0"/>
              <w:spacing w:before="0"/>
              <w:ind w:right="40" w:firstLine="134"/>
              <w:jc w:val="both"/>
              <w:rPr>
                <w:rFonts w:ascii="Times New Roman" w:hAnsi="Times New Roman"/>
                <w:sz w:val="24"/>
                <w:szCs w:val="24"/>
              </w:rPr>
            </w:pPr>
            <w:r w:rsidRPr="00B72614">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6BFA44" w14:textId="77777777" w:rsidR="00B157CD" w:rsidRPr="00B72614" w:rsidRDefault="00B157CD">
            <w:pPr>
              <w:pStyle w:val="af8"/>
              <w:widowControl w:val="0"/>
              <w:spacing w:before="0"/>
              <w:ind w:right="40" w:firstLine="134"/>
              <w:jc w:val="both"/>
              <w:rPr>
                <w:rFonts w:ascii="Times New Roman" w:hAnsi="Times New Roman"/>
                <w:sz w:val="24"/>
                <w:szCs w:val="24"/>
              </w:rPr>
            </w:pPr>
            <w:r w:rsidRPr="00B72614">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E6CE90E" w14:textId="77777777" w:rsidR="00B157CD" w:rsidRPr="00B72614" w:rsidRDefault="00B157CD">
            <w:pPr>
              <w:pStyle w:val="af8"/>
              <w:widowControl w:val="0"/>
              <w:spacing w:before="0"/>
              <w:ind w:right="40" w:firstLine="134"/>
              <w:jc w:val="both"/>
              <w:rPr>
                <w:rFonts w:ascii="Times New Roman" w:hAnsi="Times New Roman"/>
                <w:sz w:val="24"/>
                <w:szCs w:val="24"/>
              </w:rPr>
            </w:pPr>
            <w:r w:rsidRPr="00B72614">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3359CB8" w14:textId="77777777" w:rsidR="00B157CD" w:rsidRPr="00B72614" w:rsidRDefault="00B157CD">
            <w:pPr>
              <w:pStyle w:val="af8"/>
              <w:widowControl w:val="0"/>
              <w:spacing w:before="0"/>
              <w:ind w:right="40" w:firstLine="134"/>
              <w:jc w:val="both"/>
              <w:rPr>
                <w:rFonts w:ascii="Times New Roman" w:hAnsi="Times New Roman"/>
                <w:sz w:val="24"/>
                <w:szCs w:val="24"/>
              </w:rPr>
            </w:pPr>
            <w:r w:rsidRPr="00B72614">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ACA287E" w14:textId="77777777" w:rsidR="00B157CD" w:rsidRPr="00B72614" w:rsidRDefault="00B157CD">
            <w:pPr>
              <w:pStyle w:val="af8"/>
              <w:widowControl w:val="0"/>
              <w:spacing w:before="0"/>
              <w:ind w:right="40" w:firstLine="134"/>
              <w:jc w:val="both"/>
              <w:rPr>
                <w:rFonts w:ascii="Times New Roman" w:hAnsi="Times New Roman"/>
                <w:sz w:val="24"/>
                <w:szCs w:val="24"/>
              </w:rPr>
            </w:pPr>
            <w:r w:rsidRPr="00B72614">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880481B" w14:textId="77777777" w:rsidR="00B157CD" w:rsidRPr="00B72614" w:rsidRDefault="00B157CD">
            <w:pPr>
              <w:pStyle w:val="af8"/>
              <w:widowControl w:val="0"/>
              <w:spacing w:before="0"/>
              <w:ind w:right="40" w:firstLine="134"/>
              <w:jc w:val="both"/>
              <w:rPr>
                <w:rFonts w:ascii="Times New Roman" w:hAnsi="Times New Roman"/>
                <w:sz w:val="24"/>
                <w:szCs w:val="24"/>
              </w:rPr>
            </w:pPr>
            <w:r w:rsidRPr="00B72614">
              <w:rPr>
                <w:rFonts w:ascii="Times New Roman" w:hAnsi="Times New Roman"/>
                <w:sz w:val="24"/>
                <w:szCs w:val="24"/>
              </w:rPr>
              <w:t xml:space="preserve">11) учасник процедури закупівлі або кінцевий </w:t>
            </w:r>
            <w:proofErr w:type="spellStart"/>
            <w:r w:rsidRPr="00B72614">
              <w:rPr>
                <w:rFonts w:ascii="Times New Roman" w:hAnsi="Times New Roman"/>
                <w:sz w:val="24"/>
                <w:szCs w:val="24"/>
              </w:rPr>
              <w:t>бенефіціарний</w:t>
            </w:r>
            <w:proofErr w:type="spellEnd"/>
            <w:r w:rsidRPr="00B72614">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C5B2806" w14:textId="77777777" w:rsidR="00B157CD" w:rsidRPr="00B72614" w:rsidRDefault="00B157CD">
            <w:pPr>
              <w:pStyle w:val="af8"/>
              <w:widowControl w:val="0"/>
              <w:spacing w:before="0" w:after="120"/>
              <w:ind w:right="38" w:firstLine="134"/>
              <w:jc w:val="both"/>
              <w:rPr>
                <w:rFonts w:ascii="Times New Roman" w:hAnsi="Times New Roman"/>
                <w:sz w:val="24"/>
                <w:szCs w:val="24"/>
              </w:rPr>
            </w:pPr>
            <w:r w:rsidRPr="00B72614">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1B3D74" w14:textId="77777777" w:rsidR="00B157CD" w:rsidRPr="00B72614" w:rsidRDefault="00B157CD">
            <w:pPr>
              <w:shd w:val="clear" w:color="auto" w:fill="FFFFFF"/>
              <w:ind w:right="38"/>
              <w:jc w:val="both"/>
              <w:rPr>
                <w:rFonts w:ascii="Times New Roman" w:hAnsi="Times New Roman"/>
                <w:sz w:val="24"/>
                <w:szCs w:val="24"/>
              </w:rPr>
            </w:pPr>
            <w:r w:rsidRPr="00B72614">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0116BB9" w14:textId="77777777" w:rsidR="00B157CD" w:rsidRPr="00B72614" w:rsidRDefault="00B157CD">
            <w:pPr>
              <w:shd w:val="clear" w:color="auto" w:fill="FFFFFF"/>
              <w:ind w:right="38"/>
              <w:jc w:val="both"/>
              <w:rPr>
                <w:rFonts w:ascii="Times New Roman" w:hAnsi="Times New Roman"/>
                <w:sz w:val="24"/>
                <w:szCs w:val="24"/>
              </w:rPr>
            </w:pPr>
          </w:p>
          <w:p w14:paraId="175E774B" w14:textId="758DA8D4" w:rsidR="00B157CD" w:rsidRPr="00B72614" w:rsidRDefault="00B157CD">
            <w:pPr>
              <w:pStyle w:val="rvps2"/>
              <w:shd w:val="clear" w:color="auto" w:fill="FFFFFF"/>
              <w:spacing w:before="0" w:beforeAutospacing="0" w:after="0" w:afterAutospacing="0"/>
              <w:ind w:right="38"/>
              <w:jc w:val="both"/>
            </w:pPr>
            <w:r w:rsidRPr="00B72614">
              <w:t>Спосіб документального підтвердження</w:t>
            </w:r>
            <w:r w:rsidRPr="00B72614">
              <w:rPr>
                <w:b/>
              </w:rPr>
              <w:t xml:space="preserve"> </w:t>
            </w:r>
            <w:r w:rsidRPr="00B72614">
              <w:rPr>
                <w:bCs/>
              </w:rPr>
              <w:t xml:space="preserve">згідно із законодавством </w:t>
            </w:r>
            <w:r w:rsidRPr="00B72614">
              <w:t>відсутності підстав для відмови в участі у процедурі закупівлі</w:t>
            </w:r>
            <w:r w:rsidRPr="00B72614">
              <w:rPr>
                <w:b/>
              </w:rPr>
              <w:t xml:space="preserve"> наведено в</w:t>
            </w:r>
            <w:r w:rsidRPr="00B72614">
              <w:rPr>
                <w:b/>
                <w:bCs/>
              </w:rPr>
              <w:t xml:space="preserve"> Додатку </w:t>
            </w:r>
            <w:r w:rsidR="00E11151" w:rsidRPr="00B72614">
              <w:rPr>
                <w:b/>
                <w:bCs/>
              </w:rPr>
              <w:t>1</w:t>
            </w:r>
            <w:r w:rsidRPr="00B72614">
              <w:rPr>
                <w:b/>
              </w:rPr>
              <w:t xml:space="preserve"> до цієї тендерної документації</w:t>
            </w:r>
            <w:r w:rsidRPr="00B72614">
              <w:t>.</w:t>
            </w:r>
          </w:p>
          <w:p w14:paraId="1E133EFB" w14:textId="77777777" w:rsidR="00B157CD" w:rsidRPr="00B72614" w:rsidRDefault="00B157CD">
            <w:pPr>
              <w:pStyle w:val="rvps2"/>
              <w:shd w:val="clear" w:color="auto" w:fill="FFFFFF"/>
              <w:spacing w:before="0" w:beforeAutospacing="0" w:after="0" w:afterAutospacing="0"/>
              <w:ind w:right="38"/>
              <w:jc w:val="both"/>
            </w:pPr>
          </w:p>
          <w:p w14:paraId="6363E8A4" w14:textId="77777777" w:rsidR="00B157CD" w:rsidRPr="00B72614" w:rsidRDefault="00B157CD">
            <w:pPr>
              <w:pStyle w:val="rvps2"/>
              <w:shd w:val="clear" w:color="auto" w:fill="FFFFFF"/>
              <w:spacing w:before="0" w:beforeAutospacing="0" w:after="0" w:afterAutospacing="0"/>
              <w:ind w:right="40"/>
              <w:jc w:val="both"/>
              <w:textAlignment w:val="baseline"/>
            </w:pPr>
            <w:r w:rsidRPr="00B72614">
              <w:t>5.4.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AE0C408" w14:textId="77777777" w:rsidR="00B157CD" w:rsidRPr="00B72614" w:rsidRDefault="00B157CD">
            <w:pPr>
              <w:pStyle w:val="rvps2"/>
              <w:shd w:val="clear" w:color="auto" w:fill="FFFFFF"/>
              <w:spacing w:before="0" w:beforeAutospacing="0" w:after="0" w:afterAutospacing="0"/>
              <w:ind w:right="38"/>
              <w:jc w:val="both"/>
              <w:textAlignment w:val="baseline"/>
            </w:pPr>
            <w:r w:rsidRPr="00B72614">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BCD2252" w14:textId="77777777" w:rsidR="00B157CD" w:rsidRPr="00B72614" w:rsidRDefault="00B157CD">
            <w:pPr>
              <w:pStyle w:val="rvps2"/>
              <w:shd w:val="clear" w:color="auto" w:fill="FFFFFF"/>
              <w:spacing w:before="0" w:beforeAutospacing="0" w:after="0" w:afterAutospacing="0"/>
              <w:ind w:right="38"/>
              <w:jc w:val="both"/>
              <w:textAlignment w:val="baseline"/>
            </w:pPr>
          </w:p>
          <w:p w14:paraId="37AAA591" w14:textId="77777777" w:rsidR="00B157CD" w:rsidRPr="00B72614" w:rsidRDefault="00B157CD">
            <w:pPr>
              <w:pStyle w:val="rvps2"/>
              <w:shd w:val="clear" w:color="auto" w:fill="FFFFFF"/>
              <w:spacing w:before="0" w:beforeAutospacing="0" w:after="0" w:afterAutospacing="0"/>
              <w:ind w:right="38"/>
              <w:jc w:val="both"/>
              <w:textAlignment w:val="baseline"/>
              <w:rPr>
                <w:b/>
                <w:shd w:val="clear" w:color="auto" w:fill="FFFFFF"/>
              </w:rPr>
            </w:pPr>
            <w:r w:rsidRPr="00B72614">
              <w:t xml:space="preserve">5.5. </w:t>
            </w:r>
            <w:r w:rsidRPr="00B72614">
              <w:rPr>
                <w:b/>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289E763B" w14:textId="77777777" w:rsidR="00B157CD" w:rsidRPr="00B72614" w:rsidRDefault="00B157CD">
            <w:pPr>
              <w:pStyle w:val="rvps2"/>
              <w:shd w:val="clear" w:color="auto" w:fill="FFFFFF"/>
              <w:spacing w:before="0" w:beforeAutospacing="0" w:after="0" w:afterAutospacing="0"/>
              <w:ind w:right="38"/>
              <w:jc w:val="both"/>
            </w:pPr>
            <w:r w:rsidRPr="00B72614">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2A8501" w14:textId="77777777" w:rsidR="00B157CD" w:rsidRPr="00B72614" w:rsidRDefault="00B157CD">
            <w:pPr>
              <w:pStyle w:val="rvps2"/>
              <w:shd w:val="clear" w:color="auto" w:fill="FFFFFF"/>
              <w:spacing w:before="0" w:beforeAutospacing="0" w:after="0" w:afterAutospacing="0"/>
              <w:ind w:right="38"/>
              <w:jc w:val="both"/>
              <w:rPr>
                <w:sz w:val="32"/>
                <w:szCs w:val="32"/>
              </w:rPr>
            </w:pPr>
          </w:p>
          <w:p w14:paraId="143D73D2" w14:textId="77777777" w:rsidR="00B157CD" w:rsidRPr="00B72614" w:rsidRDefault="00B157CD">
            <w:pPr>
              <w:ind w:right="38"/>
              <w:jc w:val="both"/>
              <w:rPr>
                <w:rFonts w:ascii="Times New Roman" w:hAnsi="Times New Roman"/>
                <w:sz w:val="32"/>
                <w:szCs w:val="32"/>
              </w:rPr>
            </w:pPr>
            <w:r w:rsidRPr="00B72614">
              <w:rPr>
                <w:rFonts w:ascii="Times New Roman" w:hAnsi="Times New Roman"/>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14910DD1" w14:textId="77777777" w:rsidR="00B157CD" w:rsidRPr="00B72614" w:rsidRDefault="00B157CD">
            <w:pPr>
              <w:ind w:right="38"/>
              <w:jc w:val="both"/>
              <w:rPr>
                <w:rFonts w:ascii="Times New Roman" w:hAnsi="Times New Roman"/>
                <w:sz w:val="24"/>
                <w:szCs w:val="24"/>
              </w:rPr>
            </w:pPr>
          </w:p>
          <w:p w14:paraId="1BCBCC31" w14:textId="77777777" w:rsidR="00B157CD" w:rsidRPr="00B72614" w:rsidRDefault="00B157CD">
            <w:pPr>
              <w:jc w:val="both"/>
            </w:pPr>
            <w:r w:rsidRPr="00B72614">
              <w:rPr>
                <w:rFonts w:ascii="Times New Roman" w:hAnsi="Times New Roman"/>
                <w:sz w:val="24"/>
                <w:szCs w:val="24"/>
              </w:rPr>
              <w:t>5.7.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B157CD" w:rsidRPr="00B72614" w14:paraId="2DCDB614" w14:textId="77777777" w:rsidTr="00350B04">
        <w:trPr>
          <w:trHeight w:val="239"/>
        </w:trPr>
        <w:tc>
          <w:tcPr>
            <w:tcW w:w="1395" w:type="pct"/>
            <w:shd w:val="clear" w:color="auto" w:fill="auto"/>
          </w:tcPr>
          <w:p w14:paraId="68D432A0" w14:textId="77777777" w:rsidR="00B157CD" w:rsidRPr="00B72614" w:rsidRDefault="00B157CD" w:rsidP="00321916">
            <w:pPr>
              <w:rPr>
                <w:rFonts w:ascii="Times New Roman" w:hAnsi="Times New Roman"/>
                <w:b/>
                <w:bCs/>
                <w:sz w:val="24"/>
                <w:szCs w:val="24"/>
                <w:lang w:eastAsia="uk-UA"/>
              </w:rPr>
            </w:pPr>
            <w:r w:rsidRPr="00B72614">
              <w:rPr>
                <w:rFonts w:ascii="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3605" w:type="pct"/>
            <w:shd w:val="clear" w:color="auto" w:fill="auto"/>
          </w:tcPr>
          <w:p w14:paraId="11ABBF8D" w14:textId="77777777" w:rsidR="00E11151" w:rsidRPr="00B72614" w:rsidRDefault="00E11151" w:rsidP="00E11151">
            <w:pPr>
              <w:ind w:right="38"/>
              <w:jc w:val="both"/>
              <w:rPr>
                <w:rFonts w:ascii="Times New Roman" w:hAnsi="Times New Roman"/>
                <w:sz w:val="24"/>
                <w:szCs w:val="24"/>
              </w:rPr>
            </w:pPr>
            <w:r w:rsidRPr="00B72614">
              <w:rPr>
                <w:rFonts w:ascii="Times New Roman" w:hAnsi="Times New Roman"/>
                <w:sz w:val="24"/>
                <w:szCs w:val="24"/>
                <w:lang w:eastAsia="uk-UA"/>
              </w:rPr>
              <w:t xml:space="preserve">6.1. </w:t>
            </w:r>
            <w:r w:rsidRPr="00B72614">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28D9BECC" w14:textId="77777777" w:rsidR="00E11151" w:rsidRPr="00B72614" w:rsidRDefault="00E11151" w:rsidP="00E11151">
            <w:pPr>
              <w:ind w:right="38"/>
              <w:jc w:val="both"/>
              <w:rPr>
                <w:rFonts w:ascii="Times New Roman" w:hAnsi="Times New Roman"/>
                <w:sz w:val="24"/>
                <w:szCs w:val="24"/>
              </w:rPr>
            </w:pPr>
            <w:r w:rsidRPr="00B72614">
              <w:rPr>
                <w:rFonts w:ascii="Times New Roman" w:hAnsi="Times New Roman"/>
                <w:sz w:val="24"/>
                <w:szCs w:val="24"/>
              </w:rPr>
              <w:t xml:space="preserve">Надання послуг здійснюється згідно Правил експлуатації полігонів побутових відходів, затверджених наказом Міністерства з питань </w:t>
            </w:r>
            <w:r w:rsidRPr="00B72614">
              <w:rPr>
                <w:rFonts w:ascii="Times New Roman" w:hAnsi="Times New Roman"/>
                <w:sz w:val="24"/>
                <w:szCs w:val="24"/>
              </w:rPr>
              <w:lastRenderedPageBreak/>
              <w:t>житлово-комунального господарства України № 435 від 01 грудня 2010 року.</w:t>
            </w:r>
          </w:p>
          <w:p w14:paraId="447954A7" w14:textId="6F1C538C" w:rsidR="00E11151" w:rsidRPr="00E17259" w:rsidRDefault="00E11151" w:rsidP="00E11151">
            <w:pPr>
              <w:ind w:right="38"/>
              <w:jc w:val="both"/>
              <w:rPr>
                <w:rFonts w:ascii="Times New Roman" w:hAnsi="Times New Roman"/>
                <w:b/>
                <w:bCs/>
                <w:sz w:val="24"/>
                <w:szCs w:val="24"/>
              </w:rPr>
            </w:pPr>
            <w:r w:rsidRPr="00E17259">
              <w:rPr>
                <w:rFonts w:ascii="Times New Roman" w:hAnsi="Times New Roman"/>
                <w:b/>
                <w:bCs/>
                <w:sz w:val="24"/>
                <w:szCs w:val="24"/>
              </w:rPr>
              <w:t xml:space="preserve">Кількість ТПВ, що підлягає захороненню – </w:t>
            </w:r>
            <w:r w:rsidR="009247BE" w:rsidRPr="00E17259">
              <w:rPr>
                <w:rFonts w:ascii="Times New Roman" w:hAnsi="Times New Roman"/>
                <w:b/>
                <w:bCs/>
                <w:sz w:val="24"/>
                <w:szCs w:val="24"/>
              </w:rPr>
              <w:t>18</w:t>
            </w:r>
            <w:r w:rsidR="00E17259">
              <w:rPr>
                <w:rFonts w:ascii="Times New Roman" w:hAnsi="Times New Roman"/>
                <w:b/>
                <w:bCs/>
                <w:sz w:val="24"/>
                <w:szCs w:val="24"/>
              </w:rPr>
              <w:t xml:space="preserve"> </w:t>
            </w:r>
            <w:r w:rsidR="009247BE" w:rsidRPr="00E17259">
              <w:rPr>
                <w:rFonts w:ascii="Times New Roman" w:hAnsi="Times New Roman"/>
                <w:b/>
                <w:bCs/>
                <w:sz w:val="24"/>
                <w:szCs w:val="24"/>
              </w:rPr>
              <w:t>300</w:t>
            </w:r>
            <w:r w:rsidRPr="00E17259">
              <w:rPr>
                <w:rFonts w:ascii="Times New Roman" w:hAnsi="Times New Roman"/>
                <w:b/>
                <w:bCs/>
                <w:sz w:val="24"/>
                <w:szCs w:val="24"/>
              </w:rPr>
              <w:t xml:space="preserve"> </w:t>
            </w:r>
            <w:proofErr w:type="spellStart"/>
            <w:r w:rsidR="005C6A85" w:rsidRPr="00B72614">
              <w:rPr>
                <w:rFonts w:ascii="Times New Roman" w:hAnsi="Times New Roman"/>
                <w:b/>
                <w:bCs/>
                <w:color w:val="000000"/>
                <w:sz w:val="24"/>
                <w:szCs w:val="24"/>
                <w:shd w:val="clear" w:color="auto" w:fill="FDFEFD"/>
              </w:rPr>
              <w:t>м.куб</w:t>
            </w:r>
            <w:proofErr w:type="spellEnd"/>
            <w:r w:rsidRPr="00E17259">
              <w:rPr>
                <w:rFonts w:ascii="Times New Roman" w:hAnsi="Times New Roman"/>
                <w:b/>
                <w:bCs/>
                <w:sz w:val="24"/>
                <w:szCs w:val="24"/>
              </w:rPr>
              <w:t>.</w:t>
            </w:r>
          </w:p>
          <w:p w14:paraId="7DB15B83" w14:textId="77777777" w:rsidR="00E11151" w:rsidRPr="00B72614" w:rsidRDefault="00E11151" w:rsidP="00E11151">
            <w:pPr>
              <w:ind w:right="38"/>
              <w:jc w:val="both"/>
              <w:rPr>
                <w:rFonts w:ascii="Times New Roman" w:hAnsi="Times New Roman"/>
                <w:sz w:val="24"/>
                <w:szCs w:val="24"/>
              </w:rPr>
            </w:pPr>
            <w:r w:rsidRPr="00B72614">
              <w:rPr>
                <w:rFonts w:ascii="Times New Roman" w:hAnsi="Times New Roman"/>
                <w:sz w:val="24"/>
                <w:szCs w:val="24"/>
              </w:rPr>
              <w:t xml:space="preserve">Відходи відповідають IV класу небезпеки – </w:t>
            </w:r>
            <w:proofErr w:type="spellStart"/>
            <w:r w:rsidRPr="00B72614">
              <w:rPr>
                <w:rFonts w:ascii="Times New Roman" w:hAnsi="Times New Roman"/>
                <w:sz w:val="24"/>
                <w:szCs w:val="24"/>
              </w:rPr>
              <w:t>малонебезпечні</w:t>
            </w:r>
            <w:proofErr w:type="spellEnd"/>
            <w:r w:rsidRPr="00B72614">
              <w:rPr>
                <w:rFonts w:ascii="Times New Roman" w:hAnsi="Times New Roman"/>
                <w:sz w:val="24"/>
                <w:szCs w:val="24"/>
              </w:rPr>
              <w:t xml:space="preserve"> відходи.</w:t>
            </w:r>
          </w:p>
          <w:p w14:paraId="1810B06C" w14:textId="77777777" w:rsidR="00E11151" w:rsidRPr="00B72614" w:rsidRDefault="00E11151" w:rsidP="00E11151">
            <w:pPr>
              <w:ind w:left="34"/>
              <w:jc w:val="both"/>
              <w:rPr>
                <w:rFonts w:ascii="Times New Roman" w:hAnsi="Times New Roman"/>
                <w:sz w:val="24"/>
                <w:szCs w:val="24"/>
              </w:rPr>
            </w:pPr>
            <w:r w:rsidRPr="00B72614">
              <w:rPr>
                <w:rFonts w:ascii="Times New Roman" w:hAnsi="Times New Roman"/>
                <w:sz w:val="24"/>
                <w:szCs w:val="24"/>
              </w:rPr>
              <w:t>Закупівля послуг із знешкодження та захоронення твердих побутових відходів передбачає, що Виконавець приймає тверді побутові відходи, доставлені на полігон автотранспортом Замовника.</w:t>
            </w:r>
          </w:p>
          <w:p w14:paraId="6725BCED" w14:textId="448FE98C" w:rsidR="00B157CD" w:rsidRPr="00B72614" w:rsidRDefault="00E11151" w:rsidP="00E11151">
            <w:pPr>
              <w:jc w:val="both"/>
              <w:rPr>
                <w:rFonts w:ascii="Times New Roman" w:hAnsi="Times New Roman"/>
                <w:b/>
                <w:sz w:val="24"/>
                <w:szCs w:val="24"/>
                <w:lang w:eastAsia="uk-UA"/>
              </w:rPr>
            </w:pPr>
            <w:r w:rsidRPr="00B72614">
              <w:rPr>
                <w:rFonts w:ascii="Times New Roman" w:hAnsi="Times New Roman"/>
                <w:bCs/>
                <w:color w:val="000000"/>
                <w:sz w:val="24"/>
                <w:szCs w:val="24"/>
                <w:lang w:eastAsia="uk-UA"/>
              </w:rPr>
              <w:t xml:space="preserve">6.2. </w:t>
            </w:r>
            <w:r w:rsidRPr="00B72614">
              <w:rPr>
                <w:rFonts w:ascii="Times New Roman" w:hAnsi="Times New Roman"/>
                <w:sz w:val="24"/>
                <w:szCs w:val="24"/>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управління відходами», про що учасник надає відповідний гарантійний лист</w:t>
            </w:r>
            <w:r w:rsidRPr="00B72614">
              <w:rPr>
                <w:rFonts w:ascii="Times New Roman" w:hAnsi="Times New Roman"/>
                <w:bCs/>
                <w:color w:val="000000"/>
                <w:sz w:val="24"/>
                <w:szCs w:val="24"/>
                <w:lang w:eastAsia="uk-UA"/>
              </w:rPr>
              <w:t>.</w:t>
            </w:r>
          </w:p>
        </w:tc>
      </w:tr>
      <w:tr w:rsidR="00B157CD" w:rsidRPr="00B72614" w14:paraId="4F0FCE23" w14:textId="77777777" w:rsidTr="00350B04">
        <w:trPr>
          <w:trHeight w:val="20"/>
        </w:trPr>
        <w:tc>
          <w:tcPr>
            <w:tcW w:w="1395" w:type="pct"/>
            <w:shd w:val="clear" w:color="auto" w:fill="auto"/>
          </w:tcPr>
          <w:p w14:paraId="47CED8E9" w14:textId="77777777" w:rsidR="00B157CD" w:rsidRPr="00B72614" w:rsidRDefault="00B157CD" w:rsidP="00321916">
            <w:pPr>
              <w:rPr>
                <w:rFonts w:ascii="Times New Roman" w:hAnsi="Times New Roman"/>
                <w:sz w:val="24"/>
                <w:szCs w:val="24"/>
                <w:lang w:eastAsia="uk-UA"/>
              </w:rPr>
            </w:pPr>
            <w:r w:rsidRPr="00B72614">
              <w:rPr>
                <w:rFonts w:ascii="Times New Roman" w:hAnsi="Times New Roman"/>
                <w:b/>
                <w:bCs/>
                <w:sz w:val="24"/>
                <w:szCs w:val="24"/>
                <w:lang w:eastAsia="uk-UA"/>
              </w:rPr>
              <w:lastRenderedPageBreak/>
              <w:t xml:space="preserve">7. </w:t>
            </w:r>
            <w:r w:rsidRPr="00B72614">
              <w:rPr>
                <w:rFonts w:ascii="Times New Roman" w:hAnsi="Times New Roman"/>
                <w:b/>
                <w:sz w:val="24"/>
                <w:szCs w:val="24"/>
                <w:lang w:eastAsia="uk-UA"/>
              </w:rPr>
              <w:t>Інформація про субпідрядника/</w:t>
            </w:r>
            <w:r w:rsidRPr="00B72614">
              <w:t xml:space="preserve"> </w:t>
            </w:r>
            <w:r w:rsidRPr="00B72614">
              <w:rPr>
                <w:rFonts w:ascii="Times New Roman" w:hAnsi="Times New Roman"/>
                <w:b/>
                <w:sz w:val="24"/>
                <w:szCs w:val="24"/>
                <w:lang w:eastAsia="uk-UA"/>
              </w:rPr>
              <w:t>співвиконавця (у випадку закупівлі робіт, послуг)</w:t>
            </w:r>
          </w:p>
        </w:tc>
        <w:tc>
          <w:tcPr>
            <w:tcW w:w="3605" w:type="pct"/>
            <w:shd w:val="clear" w:color="auto" w:fill="auto"/>
          </w:tcPr>
          <w:p w14:paraId="65642C99" w14:textId="77777777" w:rsidR="00B157CD" w:rsidRPr="00B72614" w:rsidRDefault="00B157CD">
            <w:pPr>
              <w:jc w:val="both"/>
              <w:rPr>
                <w:rFonts w:ascii="Times New Roman" w:hAnsi="Times New Roman"/>
                <w:sz w:val="24"/>
                <w:szCs w:val="24"/>
                <w:lang w:eastAsia="uk-UA"/>
              </w:rPr>
            </w:pPr>
            <w:r w:rsidRPr="00B72614">
              <w:rPr>
                <w:rFonts w:ascii="Times New Roman" w:hAnsi="Times New Roman"/>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та/або так само залучення їх в обсязі, що не перевищує 20 відсотків від вартості договору про закупівлю або інформацію у довільній формі щодо незалучення субпідрядника/співвиконавця до виконання робіт чи послуг.</w:t>
            </w:r>
          </w:p>
        </w:tc>
      </w:tr>
      <w:tr w:rsidR="00B157CD" w:rsidRPr="00B72614" w14:paraId="2BCD39B5" w14:textId="77777777" w:rsidTr="00350B04">
        <w:trPr>
          <w:trHeight w:val="20"/>
        </w:trPr>
        <w:tc>
          <w:tcPr>
            <w:tcW w:w="1395" w:type="pct"/>
            <w:shd w:val="clear" w:color="auto" w:fill="auto"/>
          </w:tcPr>
          <w:p w14:paraId="2C63E56A" w14:textId="77777777" w:rsidR="00B157CD" w:rsidRPr="00B72614" w:rsidRDefault="00B157CD" w:rsidP="00321916">
            <w:pPr>
              <w:rPr>
                <w:rFonts w:ascii="Times New Roman" w:hAnsi="Times New Roman"/>
                <w:b/>
                <w:bCs/>
                <w:sz w:val="24"/>
                <w:szCs w:val="24"/>
                <w:lang w:eastAsia="uk-UA"/>
              </w:rPr>
            </w:pPr>
            <w:r w:rsidRPr="00B72614">
              <w:rPr>
                <w:rFonts w:ascii="Times New Roman" w:hAnsi="Times New Roman"/>
                <w:b/>
                <w:bCs/>
                <w:sz w:val="24"/>
                <w:szCs w:val="24"/>
                <w:lang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05" w:type="pct"/>
            <w:shd w:val="clear" w:color="auto" w:fill="auto"/>
          </w:tcPr>
          <w:p w14:paraId="0F64DF0A" w14:textId="5EDADE13" w:rsidR="00B157CD" w:rsidRPr="00B72614" w:rsidRDefault="008174FF" w:rsidP="008174FF">
            <w:pPr>
              <w:jc w:val="both"/>
              <w:rPr>
                <w:rFonts w:ascii="Times New Roman" w:hAnsi="Times New Roman"/>
                <w:sz w:val="24"/>
                <w:szCs w:val="24"/>
              </w:rPr>
            </w:pPr>
            <w:r w:rsidRPr="00B72614">
              <w:rPr>
                <w:rFonts w:ascii="Times New Roman" w:hAnsi="Times New Roman"/>
                <w:sz w:val="24"/>
                <w:szCs w:val="24"/>
              </w:rPr>
              <w:t>Не вимагається</w:t>
            </w:r>
          </w:p>
        </w:tc>
      </w:tr>
      <w:tr w:rsidR="00B157CD" w:rsidRPr="00B72614" w14:paraId="0AD833F5" w14:textId="77777777" w:rsidTr="00350B04">
        <w:trPr>
          <w:trHeight w:val="20"/>
        </w:trPr>
        <w:tc>
          <w:tcPr>
            <w:tcW w:w="1395" w:type="pct"/>
            <w:shd w:val="clear" w:color="auto" w:fill="auto"/>
          </w:tcPr>
          <w:p w14:paraId="7B2B9BA2" w14:textId="77777777" w:rsidR="00B157CD" w:rsidRPr="00B72614" w:rsidRDefault="00B157CD" w:rsidP="00321916">
            <w:pPr>
              <w:rPr>
                <w:rFonts w:ascii="Times New Roman" w:hAnsi="Times New Roman"/>
                <w:color w:val="000000"/>
                <w:sz w:val="24"/>
                <w:szCs w:val="24"/>
                <w:lang w:eastAsia="uk-UA"/>
              </w:rPr>
            </w:pPr>
            <w:r w:rsidRPr="00B72614">
              <w:rPr>
                <w:rFonts w:ascii="Times New Roman" w:hAnsi="Times New Roman"/>
                <w:b/>
                <w:bCs/>
                <w:color w:val="000000"/>
                <w:sz w:val="24"/>
                <w:szCs w:val="24"/>
                <w:lang w:eastAsia="uk-UA"/>
              </w:rPr>
              <w:t xml:space="preserve">9. </w:t>
            </w:r>
            <w:r w:rsidRPr="00B72614">
              <w:rPr>
                <w:rFonts w:ascii="Times New Roman" w:hAnsi="Times New Roman"/>
                <w:b/>
                <w:sz w:val="24"/>
                <w:szCs w:val="24"/>
                <w:lang w:eastAsia="uk-UA"/>
              </w:rPr>
              <w:t>Унесення змін або відкликання тендерної пропозиції учасником</w:t>
            </w:r>
          </w:p>
        </w:tc>
        <w:tc>
          <w:tcPr>
            <w:tcW w:w="3605" w:type="pct"/>
            <w:shd w:val="clear" w:color="auto" w:fill="auto"/>
          </w:tcPr>
          <w:p w14:paraId="52FE8F9C" w14:textId="77777777" w:rsidR="00B157CD" w:rsidRPr="00B72614" w:rsidRDefault="00B157CD">
            <w:pPr>
              <w:jc w:val="both"/>
              <w:rPr>
                <w:rFonts w:ascii="Times New Roman" w:hAnsi="Times New Roman"/>
                <w:b/>
                <w:sz w:val="24"/>
                <w:szCs w:val="24"/>
                <w:lang w:eastAsia="uk-UA"/>
              </w:rPr>
            </w:pPr>
            <w:r w:rsidRPr="00B72614">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157CD" w:rsidRPr="00B72614" w14:paraId="028E9255" w14:textId="77777777" w:rsidTr="00350B04">
        <w:trPr>
          <w:trHeight w:val="20"/>
        </w:trPr>
        <w:tc>
          <w:tcPr>
            <w:tcW w:w="5000" w:type="pct"/>
            <w:gridSpan w:val="2"/>
            <w:shd w:val="clear" w:color="auto" w:fill="auto"/>
          </w:tcPr>
          <w:p w14:paraId="234E0124" w14:textId="77777777" w:rsidR="00B157CD" w:rsidRPr="00B72614" w:rsidRDefault="00B157CD" w:rsidP="00321916">
            <w:pPr>
              <w:pStyle w:val="1"/>
              <w:rPr>
                <w:rFonts w:ascii="Times New Roman" w:hAnsi="Times New Roman"/>
                <w:bCs/>
                <w:lang w:eastAsia="uk-UA"/>
              </w:rPr>
            </w:pPr>
            <w:bookmarkStart w:id="11" w:name="_IV._Подання_та"/>
            <w:bookmarkEnd w:id="11"/>
            <w:r w:rsidRPr="00B72614">
              <w:rPr>
                <w:rFonts w:ascii="Times New Roman" w:hAnsi="Times New Roman"/>
                <w:bCs/>
                <w:lang w:eastAsia="uk-UA"/>
              </w:rPr>
              <w:t>IV. Подання та розкриття тендерних пропозицій</w:t>
            </w:r>
          </w:p>
        </w:tc>
      </w:tr>
      <w:tr w:rsidR="003D5DCA" w:rsidRPr="00B72614" w14:paraId="79AA4CAC" w14:textId="77777777" w:rsidTr="00110C53">
        <w:trPr>
          <w:trHeight w:val="20"/>
        </w:trPr>
        <w:tc>
          <w:tcPr>
            <w:tcW w:w="1395" w:type="pct"/>
            <w:shd w:val="clear" w:color="auto" w:fill="auto"/>
            <w:vAlign w:val="center"/>
          </w:tcPr>
          <w:p w14:paraId="32906899" w14:textId="79713405" w:rsidR="003D5DCA" w:rsidRPr="00B72614" w:rsidRDefault="003D5DCA" w:rsidP="003D5DCA">
            <w:pPr>
              <w:rPr>
                <w:rFonts w:ascii="Times New Roman" w:hAnsi="Times New Roman"/>
                <w:sz w:val="24"/>
                <w:szCs w:val="24"/>
                <w:lang w:eastAsia="uk-UA"/>
              </w:rPr>
            </w:pPr>
            <w:r w:rsidRPr="00B72614">
              <w:rPr>
                <w:rFonts w:ascii="Times New Roman" w:hAnsi="Times New Roman"/>
                <w:b/>
                <w:bCs/>
                <w:sz w:val="24"/>
                <w:szCs w:val="24"/>
                <w:lang w:eastAsia="uk-UA"/>
              </w:rPr>
              <w:t xml:space="preserve">1. </w:t>
            </w:r>
            <w:bookmarkStart w:id="12" w:name="_Hlk117689743"/>
            <w:r w:rsidRPr="00B72614">
              <w:rPr>
                <w:rStyle w:val="rvts0"/>
                <w:b/>
                <w:sz w:val="24"/>
                <w:szCs w:val="24"/>
              </w:rPr>
              <w:t>Кінцевий строк подання тендерної пропозиції</w:t>
            </w:r>
            <w:bookmarkEnd w:id="12"/>
          </w:p>
        </w:tc>
        <w:tc>
          <w:tcPr>
            <w:tcW w:w="3605" w:type="pct"/>
            <w:shd w:val="clear" w:color="auto" w:fill="auto"/>
            <w:vAlign w:val="center"/>
          </w:tcPr>
          <w:p w14:paraId="315C7660" w14:textId="56AD0C8E" w:rsidR="003D5DCA" w:rsidRPr="00B72614" w:rsidRDefault="003D5DCA" w:rsidP="003D5DCA">
            <w:pPr>
              <w:widowControl w:val="0"/>
              <w:ind w:left="34"/>
              <w:jc w:val="both"/>
              <w:rPr>
                <w:rFonts w:ascii="Times New Roman" w:hAnsi="Times New Roman" w:cs="Calibri"/>
                <w:b/>
                <w:sz w:val="24"/>
                <w:szCs w:val="24"/>
              </w:rPr>
            </w:pPr>
            <w:r w:rsidRPr="00B72614">
              <w:rPr>
                <w:rFonts w:ascii="Times New Roman" w:hAnsi="Times New Roman"/>
                <w:sz w:val="24"/>
                <w:szCs w:val="24"/>
              </w:rPr>
              <w:t xml:space="preserve">Кінцевий строк подання тендерних пропозицій                                                                             </w:t>
            </w:r>
            <w:r w:rsidR="005C6A85">
              <w:rPr>
                <w:rFonts w:ascii="Times New Roman" w:hAnsi="Times New Roman"/>
                <w:b/>
                <w:bCs/>
                <w:sz w:val="24"/>
                <w:szCs w:val="24"/>
              </w:rPr>
              <w:t>30.03</w:t>
            </w:r>
            <w:r w:rsidR="002E2AD0" w:rsidRPr="00B72614">
              <w:rPr>
                <w:rFonts w:ascii="Times New Roman" w:hAnsi="Times New Roman"/>
                <w:b/>
                <w:bCs/>
                <w:sz w:val="24"/>
                <w:szCs w:val="24"/>
              </w:rPr>
              <w:t>.2024</w:t>
            </w:r>
            <w:r w:rsidRPr="00B72614">
              <w:rPr>
                <w:rFonts w:ascii="Times New Roman" w:hAnsi="Times New Roman"/>
                <w:b/>
                <w:bCs/>
                <w:sz w:val="24"/>
                <w:szCs w:val="24"/>
              </w:rPr>
              <w:t>, 00:00.</w:t>
            </w:r>
          </w:p>
          <w:p w14:paraId="43361FE2" w14:textId="77777777" w:rsidR="003D5DCA" w:rsidRPr="00B72614" w:rsidRDefault="003D5DCA" w:rsidP="003D5DCA">
            <w:pPr>
              <w:widowControl w:val="0"/>
              <w:ind w:left="34"/>
              <w:jc w:val="both"/>
              <w:rPr>
                <w:rFonts w:ascii="Times New Roman" w:hAnsi="Times New Roman"/>
                <w:sz w:val="24"/>
                <w:szCs w:val="24"/>
              </w:rPr>
            </w:pPr>
            <w:r w:rsidRPr="00B72614">
              <w:rPr>
                <w:rFonts w:ascii="Times New Roman" w:hAnsi="Times New Roman"/>
                <w:sz w:val="24"/>
                <w:szCs w:val="24"/>
              </w:rPr>
              <w:t>Отримана тендерна пропозиція автоматично вноситься до реєстру.</w:t>
            </w:r>
          </w:p>
          <w:p w14:paraId="0E72073B" w14:textId="77777777" w:rsidR="003D5DCA" w:rsidRPr="00B72614" w:rsidRDefault="003D5DCA" w:rsidP="003D5DCA">
            <w:pPr>
              <w:widowControl w:val="0"/>
              <w:ind w:left="34"/>
              <w:jc w:val="both"/>
              <w:rPr>
                <w:rFonts w:ascii="Times New Roman" w:hAnsi="Times New Roman"/>
                <w:sz w:val="24"/>
                <w:szCs w:val="24"/>
              </w:rPr>
            </w:pPr>
            <w:r w:rsidRPr="00B72614">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B72614">
              <w:rPr>
                <w:rFonts w:ascii="Times New Roman" w:hAnsi="Times New Roman"/>
              </w:rPr>
              <w:t xml:space="preserve"> </w:t>
            </w:r>
            <w:r w:rsidRPr="00B72614">
              <w:rPr>
                <w:rFonts w:ascii="Times New Roman" w:hAnsi="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p w14:paraId="25EC69F9" w14:textId="478C2C03" w:rsidR="003D5DCA" w:rsidRPr="00B72614" w:rsidRDefault="003D5DCA" w:rsidP="003D5DCA">
            <w:pPr>
              <w:jc w:val="both"/>
              <w:rPr>
                <w:rFonts w:ascii="Times New Roman" w:hAnsi="Times New Roman"/>
                <w:sz w:val="24"/>
                <w:szCs w:val="24"/>
                <w:lang w:eastAsia="uk-UA"/>
              </w:rPr>
            </w:pPr>
            <w:r w:rsidRPr="00B72614">
              <w:rPr>
                <w:rFonts w:ascii="Times New Roman" w:hAnsi="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B157CD" w:rsidRPr="00B72614" w14:paraId="613C58D7" w14:textId="77777777" w:rsidTr="00350B04">
        <w:trPr>
          <w:trHeight w:val="20"/>
        </w:trPr>
        <w:tc>
          <w:tcPr>
            <w:tcW w:w="1395" w:type="pct"/>
            <w:shd w:val="clear" w:color="auto" w:fill="auto"/>
          </w:tcPr>
          <w:p w14:paraId="154C4CD0" w14:textId="77777777" w:rsidR="00B157CD" w:rsidRPr="00B72614" w:rsidRDefault="00B157CD" w:rsidP="00321916">
            <w:pPr>
              <w:rPr>
                <w:rFonts w:ascii="Times New Roman" w:hAnsi="Times New Roman"/>
                <w:sz w:val="24"/>
                <w:szCs w:val="24"/>
                <w:lang w:eastAsia="uk-UA"/>
              </w:rPr>
            </w:pPr>
            <w:r w:rsidRPr="00B72614">
              <w:rPr>
                <w:rFonts w:ascii="Times New Roman" w:hAnsi="Times New Roman"/>
                <w:b/>
                <w:bCs/>
                <w:sz w:val="24"/>
                <w:szCs w:val="24"/>
                <w:lang w:eastAsia="uk-UA"/>
              </w:rPr>
              <w:t xml:space="preserve">2. </w:t>
            </w:r>
            <w:r w:rsidRPr="00B72614">
              <w:rPr>
                <w:rFonts w:ascii="Times New Roman" w:hAnsi="Times New Roman"/>
                <w:b/>
                <w:sz w:val="24"/>
                <w:szCs w:val="24"/>
              </w:rPr>
              <w:t>Дата та час розкриття тендерної пропозиції</w:t>
            </w:r>
            <w:r w:rsidRPr="00B72614">
              <w:rPr>
                <w:rFonts w:ascii="Times New Roman" w:hAnsi="Times New Roman"/>
                <w:b/>
                <w:sz w:val="24"/>
                <w:szCs w:val="24"/>
                <w:lang w:eastAsia="uk-UA"/>
              </w:rPr>
              <w:t xml:space="preserve">  </w:t>
            </w:r>
          </w:p>
        </w:tc>
        <w:tc>
          <w:tcPr>
            <w:tcW w:w="3605" w:type="pct"/>
            <w:shd w:val="clear" w:color="auto" w:fill="auto"/>
          </w:tcPr>
          <w:p w14:paraId="2B2B7173" w14:textId="77777777" w:rsidR="00B157CD" w:rsidRPr="00B72614" w:rsidRDefault="00B157CD">
            <w:pPr>
              <w:ind w:right="38"/>
              <w:jc w:val="both"/>
              <w:rPr>
                <w:rFonts w:ascii="Times New Roman" w:hAnsi="Times New Roman"/>
                <w:sz w:val="24"/>
                <w:szCs w:val="24"/>
              </w:rPr>
            </w:pPr>
            <w:r w:rsidRPr="00B72614">
              <w:rPr>
                <w:rFonts w:ascii="Times New Roman" w:hAnsi="Times New Roman"/>
                <w:sz w:val="24"/>
                <w:szCs w:val="24"/>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CAC10DC" w14:textId="77777777" w:rsidR="00B157CD" w:rsidRPr="00B72614" w:rsidRDefault="00B157CD">
            <w:pPr>
              <w:ind w:right="38"/>
              <w:jc w:val="both"/>
              <w:rPr>
                <w:rFonts w:ascii="Times New Roman" w:hAnsi="Times New Roman"/>
                <w:sz w:val="24"/>
                <w:szCs w:val="24"/>
              </w:rPr>
            </w:pPr>
            <w:r w:rsidRPr="00B72614">
              <w:rPr>
                <w:rFonts w:ascii="Times New Roman" w:hAnsi="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00F97B9" w14:textId="77777777" w:rsidR="00B157CD" w:rsidRPr="00B72614" w:rsidRDefault="00B157CD">
            <w:pPr>
              <w:jc w:val="both"/>
              <w:rPr>
                <w:rFonts w:ascii="Times New Roman" w:hAnsi="Times New Roman"/>
                <w:sz w:val="24"/>
                <w:szCs w:val="24"/>
                <w:lang w:eastAsia="uk-UA"/>
              </w:rPr>
            </w:pPr>
            <w:r w:rsidRPr="00B72614">
              <w:rPr>
                <w:rFonts w:ascii="Times New Roman" w:hAnsi="Times New Roman"/>
                <w:sz w:val="24"/>
                <w:szCs w:val="24"/>
              </w:rPr>
              <w:t xml:space="preserve">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w:t>
            </w:r>
            <w:r w:rsidRPr="00B72614">
              <w:rPr>
                <w:rFonts w:ascii="Times New Roman" w:hAnsi="Times New Roman"/>
                <w:sz w:val="24"/>
                <w:szCs w:val="24"/>
              </w:rPr>
              <w:lastRenderedPageBreak/>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B157CD" w:rsidRPr="00B72614" w14:paraId="3AA2C13D" w14:textId="77777777" w:rsidTr="00350B04">
        <w:trPr>
          <w:trHeight w:val="20"/>
        </w:trPr>
        <w:tc>
          <w:tcPr>
            <w:tcW w:w="5000" w:type="pct"/>
            <w:gridSpan w:val="2"/>
            <w:shd w:val="clear" w:color="auto" w:fill="auto"/>
          </w:tcPr>
          <w:p w14:paraId="632918A1" w14:textId="77777777" w:rsidR="00B157CD" w:rsidRPr="00B72614" w:rsidRDefault="00B157CD" w:rsidP="00321916">
            <w:pPr>
              <w:pStyle w:val="1"/>
              <w:rPr>
                <w:rFonts w:ascii="Times New Roman" w:hAnsi="Times New Roman"/>
                <w:bCs/>
                <w:lang w:eastAsia="uk-UA"/>
              </w:rPr>
            </w:pPr>
            <w:bookmarkStart w:id="13" w:name="_V._Оцінка_пропозицій"/>
            <w:bookmarkEnd w:id="13"/>
            <w:r w:rsidRPr="00B72614">
              <w:rPr>
                <w:rFonts w:ascii="Times New Roman" w:hAnsi="Times New Roman"/>
                <w:bCs/>
                <w:lang w:eastAsia="uk-UA"/>
              </w:rPr>
              <w:lastRenderedPageBreak/>
              <w:t xml:space="preserve">V. </w:t>
            </w:r>
            <w:r w:rsidRPr="00B72614">
              <w:rPr>
                <w:rFonts w:ascii="Times New Roman" w:hAnsi="Times New Roman"/>
                <w:szCs w:val="24"/>
              </w:rPr>
              <w:t>Оцінка тендерної пропозиції</w:t>
            </w:r>
          </w:p>
        </w:tc>
      </w:tr>
      <w:tr w:rsidR="00B157CD" w:rsidRPr="00B72614" w14:paraId="7A527E91" w14:textId="77777777" w:rsidTr="00350B04">
        <w:trPr>
          <w:trHeight w:val="20"/>
        </w:trPr>
        <w:tc>
          <w:tcPr>
            <w:tcW w:w="1395" w:type="pct"/>
            <w:shd w:val="clear" w:color="auto" w:fill="auto"/>
          </w:tcPr>
          <w:p w14:paraId="10DC1874" w14:textId="77777777" w:rsidR="00B157CD" w:rsidRPr="00B72614" w:rsidRDefault="00B157CD" w:rsidP="00321916">
            <w:pPr>
              <w:rPr>
                <w:rFonts w:ascii="Times New Roman" w:hAnsi="Times New Roman"/>
                <w:sz w:val="24"/>
                <w:szCs w:val="24"/>
                <w:lang w:eastAsia="uk-UA"/>
              </w:rPr>
            </w:pPr>
            <w:r w:rsidRPr="00B72614">
              <w:rPr>
                <w:rFonts w:ascii="Times New Roman" w:hAnsi="Times New Roman"/>
                <w:b/>
                <w:bCs/>
                <w:sz w:val="24"/>
                <w:szCs w:val="24"/>
                <w:lang w:eastAsia="uk-UA"/>
              </w:rPr>
              <w:t xml:space="preserve">1. </w:t>
            </w:r>
            <w:r w:rsidRPr="00B72614">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3605" w:type="pct"/>
            <w:shd w:val="clear" w:color="auto" w:fill="auto"/>
          </w:tcPr>
          <w:p w14:paraId="66A2E511" w14:textId="77777777" w:rsidR="00B157CD" w:rsidRPr="00B72614" w:rsidRDefault="00B157CD">
            <w:pPr>
              <w:ind w:right="38"/>
              <w:jc w:val="both"/>
              <w:rPr>
                <w:rFonts w:ascii="Times New Roman" w:hAnsi="Times New Roman"/>
                <w:sz w:val="24"/>
                <w:szCs w:val="24"/>
              </w:rPr>
            </w:pPr>
            <w:r w:rsidRPr="00B72614">
              <w:rPr>
                <w:rFonts w:ascii="Times New Roman" w:hAnsi="Times New Roman"/>
                <w:sz w:val="24"/>
                <w:szCs w:val="24"/>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23AAF98" w14:textId="77777777" w:rsidR="00B157CD" w:rsidRPr="00B72614" w:rsidRDefault="00B157CD">
            <w:pPr>
              <w:ind w:right="38"/>
              <w:jc w:val="both"/>
              <w:rPr>
                <w:rFonts w:ascii="Times New Roman" w:hAnsi="Times New Roman"/>
                <w:sz w:val="24"/>
                <w:szCs w:val="24"/>
              </w:rPr>
            </w:pPr>
            <w:r w:rsidRPr="00B72614">
              <w:rPr>
                <w:rFonts w:ascii="Times New Roman" w:hAnsi="Times New Roman"/>
                <w:sz w:val="24"/>
                <w:szCs w:val="24"/>
              </w:rPr>
              <w:t xml:space="preserve">1.2. Для проведення відкритих торгів із застосуванням електронного аукціону повинно бути подано не менше двох тендерних пропозицій. </w:t>
            </w:r>
            <w:r w:rsidRPr="00B72614">
              <w:rPr>
                <w:rFonts w:ascii="Times New Roman" w:hAnsi="Times New Roman"/>
                <w:b/>
                <w:bCs/>
                <w:sz w:val="24"/>
                <w:szCs w:val="24"/>
              </w:rPr>
              <w:t>Електронний аукціон проводиться електронною системою закупівель відповідно до статті 30 Закону</w:t>
            </w:r>
            <w:r w:rsidRPr="00B72614">
              <w:rPr>
                <w:rFonts w:ascii="Times New Roman" w:hAnsi="Times New Roman"/>
                <w:sz w:val="24"/>
                <w:szCs w:val="24"/>
              </w:rPr>
              <w:t>.</w:t>
            </w:r>
          </w:p>
          <w:p w14:paraId="706F1BB4" w14:textId="77777777" w:rsidR="00B157CD" w:rsidRPr="00B72614" w:rsidRDefault="00B157CD">
            <w:pPr>
              <w:ind w:right="38"/>
              <w:jc w:val="both"/>
              <w:rPr>
                <w:rFonts w:ascii="Times New Roman" w:hAnsi="Times New Roman"/>
                <w:sz w:val="24"/>
                <w:szCs w:val="24"/>
              </w:rPr>
            </w:pPr>
            <w:r w:rsidRPr="00B72614">
              <w:rPr>
                <w:rFonts w:ascii="Times New Roman" w:hAnsi="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B72614">
              <w:rPr>
                <w:rFonts w:ascii="Times New Roman" w:hAnsi="Times New Roman"/>
                <w:b/>
                <w:bCs/>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B72614">
              <w:rPr>
                <w:rFonts w:ascii="Times New Roman" w:hAnsi="Times New Roman"/>
                <w:sz w:val="24"/>
                <w:szCs w:val="24"/>
              </w:rPr>
              <w:t>.</w:t>
            </w:r>
          </w:p>
          <w:p w14:paraId="7186BF26" w14:textId="77777777" w:rsidR="00B157CD" w:rsidRPr="00B72614" w:rsidRDefault="00B157CD">
            <w:pPr>
              <w:ind w:right="38"/>
              <w:jc w:val="both"/>
              <w:rPr>
                <w:rFonts w:ascii="Times New Roman" w:hAnsi="Times New Roman"/>
                <w:sz w:val="24"/>
                <w:szCs w:val="24"/>
              </w:rPr>
            </w:pPr>
            <w:r w:rsidRPr="00B72614">
              <w:rPr>
                <w:rFonts w:ascii="Times New Roman" w:hAnsi="Times New Roman"/>
                <w:sz w:val="24"/>
                <w:szCs w:val="24"/>
              </w:rPr>
              <w:t>1.3. Критерії та методика оцінки визначаються відповідно до статті 29 Закону.</w:t>
            </w:r>
          </w:p>
          <w:p w14:paraId="59601142" w14:textId="77777777" w:rsidR="00B157CD" w:rsidRPr="00B72614" w:rsidRDefault="00B157CD">
            <w:pPr>
              <w:ind w:right="38"/>
              <w:jc w:val="both"/>
              <w:rPr>
                <w:rFonts w:ascii="Times New Roman" w:hAnsi="Times New Roman"/>
                <w:sz w:val="24"/>
                <w:szCs w:val="24"/>
              </w:rPr>
            </w:pPr>
            <w:r w:rsidRPr="00B72614">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58305F0" w14:textId="77777777" w:rsidR="00B157CD" w:rsidRPr="00B72614" w:rsidRDefault="00B157CD">
            <w:pPr>
              <w:ind w:right="38"/>
              <w:jc w:val="both"/>
              <w:rPr>
                <w:rFonts w:ascii="Times New Roman" w:hAnsi="Times New Roman"/>
                <w:sz w:val="24"/>
                <w:szCs w:val="24"/>
              </w:rPr>
            </w:pPr>
            <w:r w:rsidRPr="00B72614">
              <w:rPr>
                <w:rFonts w:ascii="Times New Roman" w:hAnsi="Times New Roman"/>
                <w:sz w:val="24"/>
                <w:szCs w:val="24"/>
              </w:rPr>
              <w:t>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87B6C9" w14:textId="77777777" w:rsidR="00B157CD" w:rsidRPr="00B72614" w:rsidRDefault="00B157CD">
            <w:pPr>
              <w:widowControl w:val="0"/>
              <w:ind w:right="38"/>
              <w:jc w:val="both"/>
              <w:rPr>
                <w:rFonts w:ascii="Times New Roman" w:hAnsi="Times New Roman"/>
                <w:b/>
                <w:bCs/>
                <w:sz w:val="24"/>
                <w:szCs w:val="24"/>
              </w:rPr>
            </w:pPr>
            <w:r w:rsidRPr="00B72614">
              <w:rPr>
                <w:rFonts w:ascii="Times New Roman" w:hAnsi="Times New Roman"/>
                <w:b/>
                <w:bCs/>
                <w:sz w:val="24"/>
                <w:szCs w:val="24"/>
              </w:rPr>
              <w:t>1.5. Оцінка тендерних пропозицій здійснюється на основі критерію «Ціна». Питома вага — 100 %.</w:t>
            </w:r>
          </w:p>
          <w:p w14:paraId="577BF464" w14:textId="77777777" w:rsidR="00B157CD" w:rsidRPr="00B72614" w:rsidRDefault="00B157CD">
            <w:pPr>
              <w:ind w:right="38"/>
              <w:jc w:val="both"/>
              <w:rPr>
                <w:rFonts w:ascii="Times New Roman" w:hAnsi="Times New Roman"/>
                <w:sz w:val="24"/>
                <w:szCs w:val="24"/>
              </w:rPr>
            </w:pPr>
            <w:r w:rsidRPr="00B72614">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495B8315" w14:textId="77777777" w:rsidR="00B157CD" w:rsidRPr="00B72614" w:rsidRDefault="00B157CD">
            <w:pPr>
              <w:ind w:right="38"/>
              <w:jc w:val="both"/>
              <w:rPr>
                <w:rFonts w:ascii="Times New Roman" w:hAnsi="Times New Roman"/>
                <w:b/>
                <w:sz w:val="24"/>
                <w:szCs w:val="24"/>
              </w:rPr>
            </w:pPr>
            <w:r w:rsidRPr="00B72614">
              <w:rPr>
                <w:rFonts w:ascii="Times New Roman" w:hAnsi="Times New Roman"/>
                <w:b/>
                <w:sz w:val="24"/>
                <w:szCs w:val="24"/>
              </w:rPr>
              <w:t>1.6. Тендерна пропозиція, ціна якої є вищою, ніж очікувана вартість предмета закупівлі, не приймається до розгляду.</w:t>
            </w:r>
          </w:p>
          <w:p w14:paraId="56C0A5E7" w14:textId="77777777" w:rsidR="00B157CD" w:rsidRPr="00B72614" w:rsidRDefault="00B157CD">
            <w:pPr>
              <w:ind w:right="38"/>
              <w:jc w:val="both"/>
              <w:rPr>
                <w:rFonts w:ascii="Times New Roman" w:hAnsi="Times New Roman"/>
                <w:bCs/>
                <w:sz w:val="24"/>
                <w:szCs w:val="24"/>
              </w:rPr>
            </w:pPr>
            <w:r w:rsidRPr="00B72614">
              <w:rPr>
                <w:rFonts w:ascii="Times New Roman" w:hAnsi="Times New Roman"/>
                <w:bCs/>
                <w:sz w:val="24"/>
                <w:szCs w:val="24"/>
              </w:rPr>
              <w:t xml:space="preserve">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B72614">
              <w:rPr>
                <w:rFonts w:ascii="Times New Roman" w:hAnsi="Times New Roman"/>
                <w:bCs/>
                <w:sz w:val="24"/>
                <w:szCs w:val="24"/>
              </w:rPr>
              <w:lastRenderedPageBreak/>
              <w:t>одного дня з дня прийняття відповідного рішення.</w:t>
            </w:r>
          </w:p>
          <w:p w14:paraId="37A970A0" w14:textId="77777777" w:rsidR="00B157CD" w:rsidRPr="00B72614" w:rsidRDefault="00B157CD">
            <w:pPr>
              <w:jc w:val="both"/>
              <w:rPr>
                <w:rFonts w:ascii="Times New Roman" w:hAnsi="Times New Roman"/>
                <w:bCs/>
                <w:sz w:val="24"/>
                <w:szCs w:val="24"/>
              </w:rPr>
            </w:pPr>
            <w:r w:rsidRPr="00B72614">
              <w:rPr>
                <w:rFonts w:ascii="Times New Roman" w:hAnsi="Times New Roman"/>
                <w:bCs/>
                <w:sz w:val="24"/>
                <w:szCs w:val="24"/>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157CD" w:rsidRPr="00B72614" w14:paraId="0E2363AB" w14:textId="77777777" w:rsidTr="00350B04">
        <w:trPr>
          <w:trHeight w:val="20"/>
        </w:trPr>
        <w:tc>
          <w:tcPr>
            <w:tcW w:w="1395" w:type="pct"/>
            <w:shd w:val="clear" w:color="auto" w:fill="auto"/>
          </w:tcPr>
          <w:p w14:paraId="49CE75B7" w14:textId="77777777" w:rsidR="00B157CD" w:rsidRPr="00B72614" w:rsidRDefault="00B157CD" w:rsidP="00321916">
            <w:pPr>
              <w:rPr>
                <w:rFonts w:ascii="Times New Roman" w:hAnsi="Times New Roman"/>
                <w:sz w:val="24"/>
                <w:szCs w:val="24"/>
                <w:lang w:eastAsia="uk-UA"/>
              </w:rPr>
            </w:pPr>
            <w:r w:rsidRPr="00B72614">
              <w:rPr>
                <w:rFonts w:ascii="Times New Roman" w:hAnsi="Times New Roman"/>
                <w:b/>
                <w:bCs/>
                <w:sz w:val="24"/>
                <w:szCs w:val="24"/>
                <w:lang w:eastAsia="uk-UA"/>
              </w:rPr>
              <w:lastRenderedPageBreak/>
              <w:t>2. Інша інформація</w:t>
            </w:r>
            <w:r w:rsidRPr="00B72614">
              <w:rPr>
                <w:rFonts w:ascii="Times New Roman" w:hAnsi="Times New Roman"/>
                <w:sz w:val="24"/>
                <w:szCs w:val="24"/>
                <w:lang w:eastAsia="uk-UA"/>
              </w:rPr>
              <w:t> </w:t>
            </w:r>
          </w:p>
        </w:tc>
        <w:tc>
          <w:tcPr>
            <w:tcW w:w="3605" w:type="pct"/>
            <w:shd w:val="clear" w:color="auto" w:fill="auto"/>
          </w:tcPr>
          <w:p w14:paraId="1086BCD5" w14:textId="77777777" w:rsidR="00B157CD" w:rsidRPr="00B72614" w:rsidRDefault="00B157CD">
            <w:pPr>
              <w:pStyle w:val="1"/>
              <w:ind w:right="38"/>
              <w:jc w:val="left"/>
              <w:rPr>
                <w:rFonts w:ascii="Times New Roman" w:hAnsi="Times New Roman"/>
                <w:b w:val="0"/>
                <w:szCs w:val="24"/>
              </w:rPr>
            </w:pPr>
            <w:r w:rsidRPr="00B72614">
              <w:rPr>
                <w:rFonts w:ascii="Times New Roman" w:hAnsi="Times New Roman"/>
                <w:b w:val="0"/>
                <w:szCs w:val="24"/>
              </w:rPr>
              <w:t>2.1. Ціна  пропозиції:</w:t>
            </w:r>
          </w:p>
          <w:p w14:paraId="1C06F892" w14:textId="68402D92" w:rsidR="00B157CD" w:rsidRPr="00B72614" w:rsidRDefault="006E7204">
            <w:pPr>
              <w:widowControl w:val="0"/>
              <w:ind w:right="38"/>
              <w:jc w:val="both"/>
              <w:rPr>
                <w:rFonts w:ascii="Times New Roman" w:hAnsi="Times New Roman"/>
                <w:b/>
                <w:bCs/>
                <w:sz w:val="24"/>
                <w:szCs w:val="24"/>
              </w:rPr>
            </w:pPr>
            <w:r w:rsidRPr="00B72614">
              <w:rPr>
                <w:rFonts w:ascii="Times New Roman" w:hAnsi="Times New Roman"/>
                <w:b/>
                <w:bCs/>
                <w:sz w:val="24"/>
                <w:szCs w:val="24"/>
              </w:rPr>
              <w:t>Ціною тендерної пропозиції</w:t>
            </w:r>
            <w:r w:rsidRPr="00B72614">
              <w:rPr>
                <w:rFonts w:ascii="Times New Roman" w:hAnsi="Times New Roman"/>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76153D0" w14:textId="77777777" w:rsidR="00B157CD" w:rsidRPr="00B72614" w:rsidRDefault="00B157CD">
            <w:pPr>
              <w:ind w:right="38"/>
              <w:jc w:val="both"/>
              <w:rPr>
                <w:rFonts w:ascii="Times New Roman" w:hAnsi="Times New Roman"/>
                <w:b/>
                <w:bCs/>
                <w:sz w:val="24"/>
                <w:szCs w:val="24"/>
                <w:shd w:val="solid" w:color="FFFFFF" w:fill="FFFFFF"/>
                <w:lang w:eastAsia="en-US"/>
              </w:rPr>
            </w:pPr>
            <w:r w:rsidRPr="00B72614">
              <w:rPr>
                <w:rFonts w:ascii="Times New Roman" w:hAnsi="Times New Roman"/>
                <w:b/>
                <w:bCs/>
                <w:sz w:val="24"/>
                <w:szCs w:val="24"/>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7BD93EFB" w14:textId="77777777" w:rsidR="00B157CD" w:rsidRPr="00B72614" w:rsidRDefault="00B157CD">
            <w:pPr>
              <w:ind w:right="38"/>
              <w:jc w:val="both"/>
              <w:rPr>
                <w:rFonts w:ascii="Times New Roman" w:hAnsi="Times New Roman"/>
                <w:bCs/>
                <w:sz w:val="24"/>
                <w:szCs w:val="24"/>
              </w:rPr>
            </w:pPr>
            <w:r w:rsidRPr="00B72614">
              <w:rPr>
                <w:rFonts w:ascii="Times New Roman" w:hAnsi="Times New Roman"/>
                <w:bCs/>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14:paraId="58521D04" w14:textId="77777777" w:rsidR="00B157CD" w:rsidRPr="00B72614" w:rsidRDefault="00B157CD">
            <w:pPr>
              <w:widowControl w:val="0"/>
              <w:ind w:right="38"/>
              <w:jc w:val="both"/>
              <w:rPr>
                <w:rFonts w:ascii="Times New Roman" w:hAnsi="Times New Roman"/>
                <w:sz w:val="24"/>
                <w:szCs w:val="24"/>
                <w:lang w:eastAsia="uk-UA"/>
              </w:rPr>
            </w:pPr>
          </w:p>
          <w:p w14:paraId="613009C7" w14:textId="77777777" w:rsidR="0096230E" w:rsidRPr="00B72614" w:rsidRDefault="00B157CD">
            <w:pPr>
              <w:widowControl w:val="0"/>
              <w:ind w:right="38"/>
              <w:jc w:val="both"/>
              <w:rPr>
                <w:rFonts w:ascii="Calibri" w:hAnsi="Calibri"/>
              </w:rPr>
            </w:pPr>
            <w:r w:rsidRPr="00B72614">
              <w:rPr>
                <w:rFonts w:ascii="Times New Roman" w:hAnsi="Times New Roman"/>
                <w:sz w:val="24"/>
                <w:szCs w:val="24"/>
                <w:lang w:eastAsia="uk-UA"/>
              </w:rPr>
              <w:t xml:space="preserve">2.2.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w:t>
            </w:r>
            <w:r w:rsidR="0096230E" w:rsidRPr="00B72614">
              <w:rPr>
                <w:rFonts w:ascii="Times New Roman" w:hAnsi="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AF403A5" w14:textId="77777777" w:rsidR="00B157CD" w:rsidRPr="00B72614" w:rsidRDefault="00B157CD">
            <w:pPr>
              <w:widowControl w:val="0"/>
              <w:ind w:right="38"/>
              <w:jc w:val="both"/>
              <w:rPr>
                <w:rFonts w:ascii="Times New Roman" w:hAnsi="Times New Roman"/>
                <w:sz w:val="24"/>
                <w:szCs w:val="24"/>
                <w:lang w:eastAsia="uk-UA"/>
              </w:rPr>
            </w:pPr>
            <w:r w:rsidRPr="00B72614">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4E3C7714" w14:textId="77777777" w:rsidR="00B157CD" w:rsidRPr="00B72614" w:rsidRDefault="00B157CD">
            <w:pPr>
              <w:widowControl w:val="0"/>
              <w:ind w:right="38"/>
              <w:jc w:val="both"/>
              <w:rPr>
                <w:rFonts w:ascii="Times New Roman" w:hAnsi="Times New Roman"/>
                <w:sz w:val="24"/>
                <w:szCs w:val="24"/>
                <w:lang w:eastAsia="uk-UA"/>
              </w:rPr>
            </w:pPr>
            <w:r w:rsidRPr="00B72614">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0B12591" w14:textId="77777777" w:rsidR="00B157CD" w:rsidRPr="00B72614" w:rsidRDefault="00B157CD">
            <w:pPr>
              <w:widowControl w:val="0"/>
              <w:ind w:right="38"/>
              <w:jc w:val="both"/>
              <w:rPr>
                <w:rFonts w:ascii="Times New Roman" w:hAnsi="Times New Roman"/>
                <w:sz w:val="24"/>
                <w:szCs w:val="24"/>
                <w:lang w:eastAsia="uk-UA"/>
              </w:rPr>
            </w:pPr>
            <w:r w:rsidRPr="00B72614">
              <w:rPr>
                <w:rFonts w:ascii="Times New Roman" w:hAnsi="Times New Roman"/>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6FAE359" w14:textId="77777777" w:rsidR="00B157CD" w:rsidRPr="00B72614" w:rsidRDefault="00B157CD">
            <w:pPr>
              <w:widowControl w:val="0"/>
              <w:ind w:right="38"/>
              <w:jc w:val="both"/>
              <w:rPr>
                <w:rFonts w:ascii="Times New Roman" w:hAnsi="Times New Roman"/>
                <w:sz w:val="24"/>
                <w:szCs w:val="24"/>
                <w:lang w:eastAsia="uk-UA"/>
              </w:rPr>
            </w:pPr>
            <w:r w:rsidRPr="00B72614">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14:paraId="01F0A59A" w14:textId="77777777" w:rsidR="00B157CD" w:rsidRPr="00B72614" w:rsidRDefault="00B157CD">
            <w:pPr>
              <w:widowControl w:val="0"/>
              <w:ind w:right="38"/>
              <w:jc w:val="both"/>
              <w:rPr>
                <w:rFonts w:ascii="Times New Roman" w:hAnsi="Times New Roman"/>
                <w:sz w:val="24"/>
                <w:szCs w:val="24"/>
                <w:lang w:eastAsia="uk-UA"/>
              </w:rPr>
            </w:pPr>
          </w:p>
          <w:p w14:paraId="080DC2E1" w14:textId="77777777" w:rsidR="00B157CD" w:rsidRPr="00B72614" w:rsidRDefault="00B157CD">
            <w:pPr>
              <w:widowControl w:val="0"/>
              <w:ind w:right="38"/>
              <w:jc w:val="both"/>
              <w:rPr>
                <w:rFonts w:ascii="Times New Roman" w:hAnsi="Times New Roman"/>
                <w:sz w:val="24"/>
                <w:szCs w:val="24"/>
                <w:lang w:eastAsia="uk-UA"/>
              </w:rPr>
            </w:pPr>
            <w:r w:rsidRPr="00B72614">
              <w:rPr>
                <w:rFonts w:ascii="Times New Roman" w:hAnsi="Times New Roman"/>
                <w:sz w:val="24"/>
                <w:szCs w:val="24"/>
                <w:lang w:eastAsia="uk-UA"/>
              </w:rPr>
              <w:t>2.3.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2F9D6DF" w14:textId="77777777" w:rsidR="0096230E" w:rsidRPr="00B72614" w:rsidRDefault="0096230E">
            <w:pPr>
              <w:widowControl w:val="0"/>
              <w:ind w:right="38"/>
              <w:jc w:val="both"/>
              <w:rPr>
                <w:rFonts w:ascii="Times New Roman" w:hAnsi="Times New Roman"/>
                <w:sz w:val="24"/>
                <w:szCs w:val="24"/>
              </w:rPr>
            </w:pPr>
            <w:r w:rsidRPr="00B72614">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w:t>
            </w:r>
            <w:r w:rsidRPr="00B72614">
              <w:rPr>
                <w:rFonts w:ascii="Times New Roman" w:hAnsi="Times New Roman"/>
                <w:sz w:val="24"/>
                <w:szCs w:val="24"/>
              </w:rPr>
              <w:lastRenderedPageBreak/>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B4E06A" w14:textId="77777777" w:rsidR="00B157CD" w:rsidRPr="00B72614" w:rsidRDefault="00B157CD">
            <w:pPr>
              <w:widowControl w:val="0"/>
              <w:ind w:right="38"/>
              <w:jc w:val="both"/>
              <w:rPr>
                <w:rFonts w:ascii="Times New Roman" w:hAnsi="Times New Roman"/>
                <w:sz w:val="24"/>
                <w:szCs w:val="24"/>
                <w:lang w:eastAsia="uk-UA"/>
              </w:rPr>
            </w:pPr>
            <w:r w:rsidRPr="00B72614">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57120651" w14:textId="77777777" w:rsidR="00B157CD" w:rsidRPr="00B72614" w:rsidRDefault="00B157CD">
            <w:pPr>
              <w:widowControl w:val="0"/>
              <w:ind w:right="38"/>
              <w:jc w:val="both"/>
              <w:rPr>
                <w:rFonts w:ascii="Times New Roman" w:hAnsi="Times New Roman"/>
                <w:sz w:val="24"/>
                <w:szCs w:val="24"/>
                <w:lang w:eastAsia="uk-UA"/>
              </w:rPr>
            </w:pPr>
            <w:r w:rsidRPr="00B72614">
              <w:rPr>
                <w:rFonts w:ascii="Times New Roman" w:hAnsi="Times New Roman"/>
                <w:sz w:val="24"/>
                <w:szCs w:val="24"/>
                <w:lang w:eastAsia="uk-UA"/>
              </w:rPr>
              <w:t>1) перелік виявлених невідповідностей;</w:t>
            </w:r>
          </w:p>
          <w:p w14:paraId="69893A06" w14:textId="77777777" w:rsidR="00B157CD" w:rsidRPr="00B72614" w:rsidRDefault="00B157CD">
            <w:pPr>
              <w:widowControl w:val="0"/>
              <w:ind w:right="38"/>
              <w:jc w:val="both"/>
              <w:rPr>
                <w:rFonts w:ascii="Times New Roman" w:hAnsi="Times New Roman"/>
                <w:sz w:val="24"/>
                <w:szCs w:val="24"/>
                <w:lang w:eastAsia="uk-UA"/>
              </w:rPr>
            </w:pPr>
            <w:r w:rsidRPr="00B72614">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5083E7E6" w14:textId="77777777" w:rsidR="00B157CD" w:rsidRPr="00B72614" w:rsidRDefault="00B157CD">
            <w:pPr>
              <w:widowControl w:val="0"/>
              <w:ind w:right="38"/>
              <w:jc w:val="both"/>
              <w:rPr>
                <w:rFonts w:ascii="Times New Roman" w:hAnsi="Times New Roman"/>
                <w:sz w:val="24"/>
                <w:szCs w:val="24"/>
                <w:lang w:eastAsia="uk-UA"/>
              </w:rPr>
            </w:pPr>
            <w:r w:rsidRPr="00B72614">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6F6435B9" w14:textId="77777777" w:rsidR="00B157CD" w:rsidRPr="00B72614" w:rsidRDefault="00B157CD">
            <w:pPr>
              <w:widowControl w:val="0"/>
              <w:ind w:right="38"/>
              <w:jc w:val="both"/>
              <w:rPr>
                <w:rFonts w:ascii="Times New Roman" w:hAnsi="Times New Roman"/>
                <w:sz w:val="24"/>
                <w:szCs w:val="24"/>
                <w:lang w:eastAsia="uk-UA"/>
              </w:rPr>
            </w:pPr>
            <w:r w:rsidRPr="00B72614">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26DEBDF" w14:textId="77777777" w:rsidR="00B157CD" w:rsidRPr="00B72614" w:rsidRDefault="00B157CD">
            <w:pPr>
              <w:widowControl w:val="0"/>
              <w:ind w:right="38"/>
              <w:jc w:val="both"/>
              <w:rPr>
                <w:rFonts w:ascii="Times New Roman" w:hAnsi="Times New Roman"/>
                <w:sz w:val="24"/>
                <w:szCs w:val="24"/>
                <w:lang w:eastAsia="uk-UA"/>
              </w:rPr>
            </w:pPr>
            <w:r w:rsidRPr="00B72614">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DFEB8FA" w14:textId="77777777" w:rsidR="00B157CD" w:rsidRPr="00B72614" w:rsidRDefault="00B157CD">
            <w:pPr>
              <w:widowControl w:val="0"/>
              <w:ind w:right="38"/>
              <w:jc w:val="both"/>
              <w:rPr>
                <w:rFonts w:ascii="Times New Roman" w:hAnsi="Times New Roman"/>
                <w:sz w:val="24"/>
                <w:szCs w:val="24"/>
                <w:lang w:eastAsia="uk-UA"/>
              </w:rPr>
            </w:pPr>
            <w:r w:rsidRPr="00B72614">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B72614">
              <w:rPr>
                <w:rFonts w:ascii="Times New Roman" w:hAnsi="Times New Roman"/>
                <w:sz w:val="24"/>
                <w:szCs w:val="24"/>
                <w:lang w:eastAsia="uk-UA"/>
              </w:rPr>
              <w:t>невиправлення</w:t>
            </w:r>
            <w:proofErr w:type="spellEnd"/>
            <w:r w:rsidRPr="00B72614">
              <w:rPr>
                <w:rFonts w:ascii="Times New Roman" w:hAnsi="Times New Roman"/>
                <w:sz w:val="24"/>
                <w:szCs w:val="24"/>
                <w:lang w:eastAsia="uk-UA"/>
              </w:rPr>
              <w:t xml:space="preserve"> учасниками виявлених </w:t>
            </w:r>
            <w:proofErr w:type="spellStart"/>
            <w:r w:rsidRPr="00B72614">
              <w:rPr>
                <w:rFonts w:ascii="Times New Roman" w:hAnsi="Times New Roman"/>
                <w:sz w:val="24"/>
                <w:szCs w:val="24"/>
                <w:lang w:eastAsia="uk-UA"/>
              </w:rPr>
              <w:t>невідповідностей</w:t>
            </w:r>
            <w:proofErr w:type="spellEnd"/>
            <w:r w:rsidRPr="00B72614">
              <w:rPr>
                <w:rFonts w:ascii="Times New Roman" w:hAnsi="Times New Roman"/>
                <w:sz w:val="24"/>
                <w:szCs w:val="24"/>
                <w:lang w:eastAsia="uk-UA"/>
              </w:rPr>
              <w:t xml:space="preserve">. </w:t>
            </w:r>
          </w:p>
          <w:p w14:paraId="300B4F79" w14:textId="77777777" w:rsidR="00B157CD" w:rsidRPr="00B72614" w:rsidRDefault="00B157CD">
            <w:pPr>
              <w:widowControl w:val="0"/>
              <w:ind w:right="38"/>
              <w:jc w:val="both"/>
              <w:rPr>
                <w:rFonts w:ascii="Times New Roman" w:hAnsi="Times New Roman"/>
                <w:sz w:val="24"/>
                <w:szCs w:val="24"/>
                <w:lang w:eastAsia="uk-UA"/>
              </w:rPr>
            </w:pPr>
          </w:p>
          <w:p w14:paraId="3CF4AA27" w14:textId="77777777" w:rsidR="00B157CD" w:rsidRPr="00B72614" w:rsidRDefault="00B157CD">
            <w:pPr>
              <w:widowControl w:val="0"/>
              <w:ind w:right="38"/>
              <w:jc w:val="both"/>
              <w:rPr>
                <w:rFonts w:ascii="Times New Roman" w:hAnsi="Times New Roman"/>
                <w:bCs/>
                <w:sz w:val="24"/>
                <w:szCs w:val="24"/>
              </w:rPr>
            </w:pPr>
            <w:r w:rsidRPr="00B72614">
              <w:rPr>
                <w:rFonts w:ascii="Times New Roman" w:hAnsi="Times New Roman"/>
                <w:bCs/>
                <w:sz w:val="24"/>
                <w:szCs w:val="24"/>
              </w:rPr>
              <w:t>2.4.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13061CD" w14:textId="77777777" w:rsidR="00B157CD" w:rsidRPr="00B72614" w:rsidRDefault="00B157CD">
            <w:pPr>
              <w:widowControl w:val="0"/>
              <w:ind w:right="38"/>
              <w:jc w:val="both"/>
              <w:rPr>
                <w:rFonts w:ascii="Times New Roman" w:hAnsi="Times New Roman"/>
                <w:bCs/>
                <w:sz w:val="24"/>
                <w:szCs w:val="24"/>
              </w:rPr>
            </w:pPr>
            <w:r w:rsidRPr="00B72614">
              <w:rPr>
                <w:rFonts w:ascii="Times New Roman" w:hAnsi="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824C1D4" w14:textId="77777777" w:rsidR="00B157CD" w:rsidRPr="00B72614" w:rsidRDefault="00B157CD">
            <w:pPr>
              <w:widowControl w:val="0"/>
              <w:ind w:right="38"/>
              <w:jc w:val="both"/>
              <w:rPr>
                <w:rFonts w:ascii="Times New Roman" w:hAnsi="Times New Roman"/>
                <w:bCs/>
                <w:sz w:val="24"/>
                <w:szCs w:val="24"/>
              </w:rPr>
            </w:pPr>
          </w:p>
          <w:p w14:paraId="052C9904" w14:textId="77777777" w:rsidR="00B157CD" w:rsidRPr="00B72614" w:rsidRDefault="00B157CD">
            <w:pPr>
              <w:widowControl w:val="0"/>
              <w:ind w:right="38"/>
              <w:jc w:val="both"/>
              <w:rPr>
                <w:rFonts w:ascii="Times New Roman" w:hAnsi="Times New Roman"/>
                <w:bCs/>
                <w:sz w:val="24"/>
                <w:szCs w:val="24"/>
              </w:rPr>
            </w:pPr>
            <w:r w:rsidRPr="00B72614">
              <w:rPr>
                <w:rFonts w:ascii="Times New Roman" w:hAnsi="Times New Roman"/>
                <w:bCs/>
                <w:sz w:val="24"/>
                <w:szCs w:val="24"/>
              </w:rPr>
              <w:t>2.5.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AF6EE5F" w14:textId="77777777" w:rsidR="00B157CD" w:rsidRPr="00B72614" w:rsidRDefault="00B157CD">
            <w:pPr>
              <w:widowControl w:val="0"/>
              <w:contextualSpacing/>
              <w:jc w:val="both"/>
              <w:rPr>
                <w:rFonts w:ascii="Times New Roman" w:hAnsi="Times New Roman"/>
                <w:b/>
                <w:sz w:val="24"/>
                <w:szCs w:val="24"/>
              </w:rPr>
            </w:pPr>
            <w:r w:rsidRPr="00B72614">
              <w:rPr>
                <w:rFonts w:ascii="Times New Roman" w:hAnsi="Times New Roman"/>
                <w:bCs/>
                <w:sz w:val="24"/>
                <w:szCs w:val="24"/>
              </w:rPr>
              <w:t xml:space="preserve">В усіх інших випадках факт подання тендерної пропозиції учасником – </w:t>
            </w:r>
            <w:r w:rsidRPr="00B72614">
              <w:rPr>
                <w:rFonts w:ascii="Times New Roman" w:hAnsi="Times New Roman"/>
                <w:bCs/>
                <w:sz w:val="24"/>
                <w:szCs w:val="24"/>
              </w:rPr>
              <w:lastRenderedPageBreak/>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tc>
      </w:tr>
      <w:tr w:rsidR="00B157CD" w:rsidRPr="00B72614" w14:paraId="6CF03EF8" w14:textId="77777777" w:rsidTr="00350B04">
        <w:trPr>
          <w:trHeight w:val="20"/>
        </w:trPr>
        <w:tc>
          <w:tcPr>
            <w:tcW w:w="1395" w:type="pct"/>
            <w:shd w:val="clear" w:color="auto" w:fill="auto"/>
          </w:tcPr>
          <w:p w14:paraId="7EB35096" w14:textId="77777777" w:rsidR="00B157CD" w:rsidRPr="00B72614" w:rsidRDefault="00B157CD" w:rsidP="00321916">
            <w:pPr>
              <w:rPr>
                <w:rFonts w:ascii="Times New Roman" w:hAnsi="Times New Roman"/>
                <w:b/>
                <w:bCs/>
                <w:color w:val="000000"/>
                <w:sz w:val="24"/>
                <w:szCs w:val="24"/>
                <w:lang w:eastAsia="uk-UA"/>
              </w:rPr>
            </w:pPr>
            <w:r w:rsidRPr="00B72614">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605" w:type="pct"/>
            <w:shd w:val="clear" w:color="auto" w:fill="auto"/>
          </w:tcPr>
          <w:p w14:paraId="402796E8" w14:textId="77777777" w:rsidR="00B157CD" w:rsidRPr="00B72614" w:rsidRDefault="00B157CD">
            <w:pPr>
              <w:widowControl w:val="0"/>
              <w:jc w:val="both"/>
              <w:rPr>
                <w:rFonts w:ascii="Times New Roman" w:hAnsi="Times New Roman"/>
                <w:sz w:val="24"/>
                <w:szCs w:val="24"/>
              </w:rPr>
            </w:pPr>
            <w:r w:rsidRPr="00B72614">
              <w:rPr>
                <w:rFonts w:ascii="Times New Roman" w:hAnsi="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9D52B68" w14:textId="77777777" w:rsidR="00B157CD" w:rsidRPr="00B72614" w:rsidRDefault="00B157CD">
            <w:pPr>
              <w:widowControl w:val="0"/>
              <w:jc w:val="both"/>
              <w:rPr>
                <w:rFonts w:ascii="Times New Roman" w:hAnsi="Times New Roman"/>
                <w:sz w:val="24"/>
                <w:szCs w:val="24"/>
              </w:rPr>
            </w:pPr>
            <w:r w:rsidRPr="00B72614">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1EF088E" w14:textId="77777777" w:rsidR="00B157CD" w:rsidRPr="00B72614" w:rsidRDefault="00B157CD">
            <w:pPr>
              <w:widowControl w:val="0"/>
              <w:jc w:val="both"/>
              <w:rPr>
                <w:rFonts w:ascii="Times New Roman" w:hAnsi="Times New Roman"/>
                <w:iCs/>
                <w:sz w:val="24"/>
                <w:szCs w:val="24"/>
                <w:u w:val="single"/>
              </w:rPr>
            </w:pPr>
            <w:r w:rsidRPr="00B72614">
              <w:rPr>
                <w:rFonts w:ascii="Times New Roman" w:hAnsi="Times New Roman"/>
                <w:iCs/>
                <w:sz w:val="24"/>
                <w:szCs w:val="24"/>
                <w:u w:val="single"/>
              </w:rPr>
              <w:t>Опис формальних помилок:</w:t>
            </w:r>
          </w:p>
          <w:p w14:paraId="1A27E5E9" w14:textId="77777777" w:rsidR="00B157CD" w:rsidRPr="00B72614" w:rsidRDefault="00B157CD">
            <w:pPr>
              <w:widowControl w:val="0"/>
              <w:tabs>
                <w:tab w:val="left" w:pos="414"/>
              </w:tabs>
              <w:jc w:val="both"/>
              <w:rPr>
                <w:rFonts w:ascii="Times New Roman" w:hAnsi="Times New Roman"/>
                <w:sz w:val="24"/>
                <w:szCs w:val="24"/>
              </w:rPr>
            </w:pPr>
            <w:r w:rsidRPr="00B72614">
              <w:rPr>
                <w:rFonts w:ascii="Times New Roman" w:hAnsi="Times New Roman"/>
                <w:iCs/>
                <w:sz w:val="24"/>
                <w:szCs w:val="24"/>
              </w:rPr>
              <w:t>1.</w:t>
            </w:r>
            <w:r w:rsidRPr="00B72614">
              <w:rPr>
                <w:rFonts w:ascii="Times New Roman" w:hAnsi="Times New Roman"/>
                <w:iCs/>
                <w:sz w:val="24"/>
                <w:szCs w:val="24"/>
              </w:rPr>
              <w:tab/>
              <w:t>Інформація / документ, подана учасником</w:t>
            </w:r>
            <w:r w:rsidRPr="00B72614">
              <w:rPr>
                <w:rFonts w:ascii="Times New Roman" w:hAnsi="Times New Roman"/>
                <w:sz w:val="24"/>
                <w:szCs w:val="24"/>
              </w:rPr>
              <w:t xml:space="preserve"> процедури закупівлі у складі тендерної пропозиції, містить помилку (помилки) у частині:</w:t>
            </w:r>
          </w:p>
          <w:p w14:paraId="07ABE993" w14:textId="77777777" w:rsidR="00B157CD" w:rsidRPr="00B72614" w:rsidRDefault="00B157CD">
            <w:pPr>
              <w:widowControl w:val="0"/>
              <w:tabs>
                <w:tab w:val="left" w:pos="384"/>
                <w:tab w:val="left" w:pos="414"/>
              </w:tabs>
              <w:jc w:val="both"/>
              <w:rPr>
                <w:rFonts w:ascii="Times New Roman" w:hAnsi="Times New Roman"/>
                <w:sz w:val="24"/>
                <w:szCs w:val="24"/>
              </w:rPr>
            </w:pPr>
            <w:r w:rsidRPr="00B72614">
              <w:rPr>
                <w:rFonts w:ascii="Times New Roman" w:hAnsi="Times New Roman"/>
                <w:sz w:val="24"/>
                <w:szCs w:val="24"/>
              </w:rPr>
              <w:t>—</w:t>
            </w:r>
            <w:r w:rsidRPr="00B72614">
              <w:rPr>
                <w:rFonts w:ascii="Times New Roman" w:hAnsi="Times New Roman"/>
                <w:sz w:val="24"/>
                <w:szCs w:val="24"/>
              </w:rPr>
              <w:tab/>
              <w:t>уживання великої літери;</w:t>
            </w:r>
          </w:p>
          <w:p w14:paraId="692C5C48" w14:textId="77777777" w:rsidR="00B157CD" w:rsidRPr="00B72614" w:rsidRDefault="00B157CD">
            <w:pPr>
              <w:widowControl w:val="0"/>
              <w:tabs>
                <w:tab w:val="left" w:pos="384"/>
                <w:tab w:val="left" w:pos="414"/>
              </w:tabs>
              <w:jc w:val="both"/>
              <w:rPr>
                <w:rFonts w:ascii="Times New Roman" w:hAnsi="Times New Roman"/>
                <w:sz w:val="24"/>
                <w:szCs w:val="24"/>
              </w:rPr>
            </w:pPr>
            <w:r w:rsidRPr="00B72614">
              <w:rPr>
                <w:rFonts w:ascii="Times New Roman" w:hAnsi="Times New Roman"/>
                <w:sz w:val="24"/>
                <w:szCs w:val="24"/>
              </w:rPr>
              <w:t>—</w:t>
            </w:r>
            <w:r w:rsidRPr="00B72614">
              <w:rPr>
                <w:rFonts w:ascii="Times New Roman" w:hAnsi="Times New Roman"/>
                <w:sz w:val="24"/>
                <w:szCs w:val="24"/>
              </w:rPr>
              <w:tab/>
              <w:t>уживання розділових знаків та відмінювання слів у реченні;</w:t>
            </w:r>
          </w:p>
          <w:p w14:paraId="65DD129E" w14:textId="77777777" w:rsidR="00B157CD" w:rsidRPr="00B72614" w:rsidRDefault="00B157CD">
            <w:pPr>
              <w:widowControl w:val="0"/>
              <w:tabs>
                <w:tab w:val="left" w:pos="384"/>
                <w:tab w:val="left" w:pos="414"/>
              </w:tabs>
              <w:jc w:val="both"/>
              <w:rPr>
                <w:rFonts w:ascii="Times New Roman" w:hAnsi="Times New Roman"/>
                <w:sz w:val="24"/>
                <w:szCs w:val="24"/>
              </w:rPr>
            </w:pPr>
            <w:r w:rsidRPr="00B72614">
              <w:rPr>
                <w:rFonts w:ascii="Times New Roman" w:hAnsi="Times New Roman"/>
                <w:sz w:val="24"/>
                <w:szCs w:val="24"/>
              </w:rPr>
              <w:t>—</w:t>
            </w:r>
            <w:r w:rsidRPr="00B72614">
              <w:rPr>
                <w:rFonts w:ascii="Times New Roman" w:hAnsi="Times New Roman"/>
                <w:sz w:val="24"/>
                <w:szCs w:val="24"/>
              </w:rPr>
              <w:tab/>
              <w:t>використання слова або мовного звороту, запозичених з іншої мови;</w:t>
            </w:r>
          </w:p>
          <w:p w14:paraId="6D2016C8" w14:textId="77777777" w:rsidR="00B157CD" w:rsidRPr="00B72614" w:rsidRDefault="00B157CD">
            <w:pPr>
              <w:widowControl w:val="0"/>
              <w:tabs>
                <w:tab w:val="left" w:pos="384"/>
                <w:tab w:val="left" w:pos="414"/>
              </w:tabs>
              <w:jc w:val="both"/>
              <w:rPr>
                <w:rFonts w:ascii="Times New Roman" w:hAnsi="Times New Roman"/>
                <w:sz w:val="24"/>
                <w:szCs w:val="24"/>
              </w:rPr>
            </w:pPr>
            <w:r w:rsidRPr="00B72614">
              <w:rPr>
                <w:rFonts w:ascii="Times New Roman" w:hAnsi="Times New Roman"/>
                <w:sz w:val="24"/>
                <w:szCs w:val="24"/>
              </w:rPr>
              <w:t>—</w:t>
            </w:r>
            <w:r w:rsidRPr="00B72614">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316D944" w14:textId="77777777" w:rsidR="00B157CD" w:rsidRPr="00B72614" w:rsidRDefault="00B157CD">
            <w:pPr>
              <w:widowControl w:val="0"/>
              <w:tabs>
                <w:tab w:val="left" w:pos="384"/>
                <w:tab w:val="left" w:pos="414"/>
              </w:tabs>
              <w:jc w:val="both"/>
              <w:rPr>
                <w:rFonts w:ascii="Times New Roman" w:hAnsi="Times New Roman"/>
                <w:sz w:val="24"/>
                <w:szCs w:val="24"/>
              </w:rPr>
            </w:pPr>
            <w:r w:rsidRPr="00B72614">
              <w:rPr>
                <w:rFonts w:ascii="Times New Roman" w:hAnsi="Times New Roman"/>
                <w:sz w:val="24"/>
                <w:szCs w:val="24"/>
              </w:rPr>
              <w:t>—</w:t>
            </w:r>
            <w:r w:rsidRPr="00B72614">
              <w:rPr>
                <w:rFonts w:ascii="Times New Roman" w:hAnsi="Times New Roman"/>
                <w:sz w:val="24"/>
                <w:szCs w:val="24"/>
              </w:rPr>
              <w:tab/>
              <w:t>застосування правил переносу частини слова з рядка в рядок;</w:t>
            </w:r>
          </w:p>
          <w:p w14:paraId="1E99BAAE" w14:textId="77777777" w:rsidR="00B157CD" w:rsidRPr="00B72614" w:rsidRDefault="00B157CD">
            <w:pPr>
              <w:widowControl w:val="0"/>
              <w:tabs>
                <w:tab w:val="left" w:pos="384"/>
                <w:tab w:val="left" w:pos="414"/>
              </w:tabs>
              <w:jc w:val="both"/>
              <w:rPr>
                <w:rFonts w:ascii="Times New Roman" w:hAnsi="Times New Roman"/>
                <w:sz w:val="24"/>
                <w:szCs w:val="24"/>
              </w:rPr>
            </w:pPr>
            <w:r w:rsidRPr="00B72614">
              <w:rPr>
                <w:rFonts w:ascii="Times New Roman" w:hAnsi="Times New Roman"/>
                <w:sz w:val="24"/>
                <w:szCs w:val="24"/>
              </w:rPr>
              <w:t>—</w:t>
            </w:r>
            <w:r w:rsidRPr="00B72614">
              <w:rPr>
                <w:rFonts w:ascii="Times New Roman" w:hAnsi="Times New Roman"/>
                <w:sz w:val="24"/>
                <w:szCs w:val="24"/>
              </w:rPr>
              <w:tab/>
              <w:t>написання слів разом та/або окремо, та/або через дефіс;</w:t>
            </w:r>
          </w:p>
          <w:p w14:paraId="0A9B68CD" w14:textId="77777777" w:rsidR="00B157CD" w:rsidRPr="00B72614" w:rsidRDefault="00B157CD">
            <w:pPr>
              <w:widowControl w:val="0"/>
              <w:tabs>
                <w:tab w:val="left" w:pos="384"/>
                <w:tab w:val="left" w:pos="414"/>
              </w:tabs>
              <w:jc w:val="both"/>
              <w:rPr>
                <w:rFonts w:ascii="Times New Roman" w:hAnsi="Times New Roman"/>
                <w:sz w:val="24"/>
                <w:szCs w:val="24"/>
              </w:rPr>
            </w:pPr>
            <w:r w:rsidRPr="00B72614">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71044D0" w14:textId="77777777" w:rsidR="00B157CD" w:rsidRPr="00B72614" w:rsidRDefault="00B157CD">
            <w:pPr>
              <w:widowControl w:val="0"/>
              <w:tabs>
                <w:tab w:val="left" w:pos="414"/>
              </w:tabs>
              <w:jc w:val="both"/>
              <w:rPr>
                <w:rFonts w:ascii="Times New Roman" w:hAnsi="Times New Roman"/>
                <w:sz w:val="24"/>
                <w:szCs w:val="24"/>
              </w:rPr>
            </w:pPr>
            <w:r w:rsidRPr="00B72614">
              <w:rPr>
                <w:rFonts w:ascii="Times New Roman" w:hAnsi="Times New Roman"/>
                <w:sz w:val="24"/>
                <w:szCs w:val="24"/>
              </w:rPr>
              <w:t>2.</w:t>
            </w:r>
            <w:r w:rsidRPr="00B72614">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62C85DB" w14:textId="77777777" w:rsidR="00B157CD" w:rsidRPr="00B72614" w:rsidRDefault="00B157CD">
            <w:pPr>
              <w:widowControl w:val="0"/>
              <w:tabs>
                <w:tab w:val="left" w:pos="414"/>
              </w:tabs>
              <w:jc w:val="both"/>
              <w:rPr>
                <w:rFonts w:ascii="Times New Roman" w:hAnsi="Times New Roman"/>
                <w:sz w:val="24"/>
                <w:szCs w:val="24"/>
              </w:rPr>
            </w:pPr>
            <w:r w:rsidRPr="00B72614">
              <w:rPr>
                <w:rFonts w:ascii="Times New Roman" w:hAnsi="Times New Roman"/>
                <w:sz w:val="24"/>
                <w:szCs w:val="24"/>
              </w:rPr>
              <w:t>3.</w:t>
            </w:r>
            <w:r w:rsidRPr="00B72614">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17CF11" w14:textId="77777777" w:rsidR="00B157CD" w:rsidRPr="00B72614" w:rsidRDefault="00B157CD">
            <w:pPr>
              <w:widowControl w:val="0"/>
              <w:tabs>
                <w:tab w:val="left" w:pos="414"/>
              </w:tabs>
              <w:jc w:val="both"/>
              <w:rPr>
                <w:rFonts w:ascii="Times New Roman" w:hAnsi="Times New Roman"/>
                <w:sz w:val="24"/>
                <w:szCs w:val="24"/>
              </w:rPr>
            </w:pPr>
            <w:r w:rsidRPr="00B72614">
              <w:rPr>
                <w:rFonts w:ascii="Times New Roman" w:hAnsi="Times New Roman"/>
                <w:sz w:val="24"/>
                <w:szCs w:val="24"/>
              </w:rPr>
              <w:t>4.</w:t>
            </w:r>
            <w:r w:rsidRPr="00B72614">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D6F94F8" w14:textId="77777777" w:rsidR="00B157CD" w:rsidRPr="00B72614" w:rsidRDefault="00B157CD">
            <w:pPr>
              <w:widowControl w:val="0"/>
              <w:tabs>
                <w:tab w:val="left" w:pos="414"/>
              </w:tabs>
              <w:jc w:val="both"/>
              <w:rPr>
                <w:rFonts w:ascii="Times New Roman" w:hAnsi="Times New Roman"/>
                <w:sz w:val="24"/>
                <w:szCs w:val="24"/>
              </w:rPr>
            </w:pPr>
            <w:r w:rsidRPr="00B72614">
              <w:rPr>
                <w:rFonts w:ascii="Times New Roman" w:hAnsi="Times New Roman"/>
                <w:sz w:val="24"/>
                <w:szCs w:val="24"/>
              </w:rPr>
              <w:t>5.</w:t>
            </w:r>
            <w:r w:rsidRPr="00B72614">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CB2C71B" w14:textId="77777777" w:rsidR="00B157CD" w:rsidRPr="00B72614" w:rsidRDefault="00B157CD">
            <w:pPr>
              <w:widowControl w:val="0"/>
              <w:tabs>
                <w:tab w:val="left" w:pos="414"/>
              </w:tabs>
              <w:jc w:val="both"/>
              <w:rPr>
                <w:rFonts w:ascii="Times New Roman" w:hAnsi="Times New Roman"/>
                <w:sz w:val="24"/>
                <w:szCs w:val="24"/>
              </w:rPr>
            </w:pPr>
            <w:r w:rsidRPr="00B72614">
              <w:rPr>
                <w:rFonts w:ascii="Times New Roman" w:hAnsi="Times New Roman"/>
                <w:sz w:val="24"/>
                <w:szCs w:val="24"/>
              </w:rPr>
              <w:t>6.</w:t>
            </w:r>
            <w:r w:rsidRPr="00B72614">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8D4EEA" w14:textId="77777777" w:rsidR="00B157CD" w:rsidRPr="00B72614" w:rsidRDefault="00B157CD">
            <w:pPr>
              <w:widowControl w:val="0"/>
              <w:tabs>
                <w:tab w:val="left" w:pos="414"/>
              </w:tabs>
              <w:jc w:val="both"/>
              <w:rPr>
                <w:rFonts w:ascii="Times New Roman" w:hAnsi="Times New Roman"/>
                <w:sz w:val="24"/>
                <w:szCs w:val="24"/>
              </w:rPr>
            </w:pPr>
            <w:r w:rsidRPr="00B72614">
              <w:rPr>
                <w:rFonts w:ascii="Times New Roman" w:hAnsi="Times New Roman"/>
                <w:sz w:val="24"/>
                <w:szCs w:val="24"/>
              </w:rPr>
              <w:t>7.</w:t>
            </w:r>
            <w:r w:rsidRPr="00B72614">
              <w:rPr>
                <w:rFonts w:ascii="Times New Roman" w:hAnsi="Times New Roman"/>
                <w:sz w:val="24"/>
                <w:szCs w:val="24"/>
              </w:rPr>
              <w:tab/>
              <w:t xml:space="preserve">Подання документа (документів) учасником процедури закупівлі у </w:t>
            </w:r>
            <w:r w:rsidRPr="00B72614">
              <w:rPr>
                <w:rFonts w:ascii="Times New Roman" w:hAnsi="Times New Roman"/>
                <w:sz w:val="24"/>
                <w:szCs w:val="24"/>
              </w:rPr>
              <w:lastRenderedPageBreak/>
              <w:t>складі тендерної пропозиції, що складений у довільній формі та не містить вихідного номера.</w:t>
            </w:r>
          </w:p>
          <w:p w14:paraId="55196DCE" w14:textId="77777777" w:rsidR="00B157CD" w:rsidRPr="00B72614" w:rsidRDefault="00B157CD">
            <w:pPr>
              <w:widowControl w:val="0"/>
              <w:tabs>
                <w:tab w:val="left" w:pos="414"/>
              </w:tabs>
              <w:jc w:val="both"/>
              <w:rPr>
                <w:rFonts w:ascii="Times New Roman" w:hAnsi="Times New Roman"/>
                <w:sz w:val="24"/>
                <w:szCs w:val="24"/>
              </w:rPr>
            </w:pPr>
            <w:r w:rsidRPr="00B72614">
              <w:rPr>
                <w:rFonts w:ascii="Times New Roman" w:hAnsi="Times New Roman"/>
                <w:sz w:val="24"/>
                <w:szCs w:val="24"/>
              </w:rPr>
              <w:t>8.</w:t>
            </w:r>
            <w:r w:rsidRPr="00B72614">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B9648FC" w14:textId="77777777" w:rsidR="00B157CD" w:rsidRPr="00B72614" w:rsidRDefault="00B157CD">
            <w:pPr>
              <w:widowControl w:val="0"/>
              <w:tabs>
                <w:tab w:val="left" w:pos="414"/>
              </w:tabs>
              <w:jc w:val="both"/>
              <w:rPr>
                <w:rFonts w:ascii="Times New Roman" w:hAnsi="Times New Roman"/>
                <w:sz w:val="24"/>
                <w:szCs w:val="24"/>
              </w:rPr>
            </w:pPr>
            <w:r w:rsidRPr="00B72614">
              <w:rPr>
                <w:rFonts w:ascii="Times New Roman" w:hAnsi="Times New Roman"/>
                <w:sz w:val="24"/>
                <w:szCs w:val="24"/>
              </w:rPr>
              <w:t>9.</w:t>
            </w:r>
            <w:r w:rsidRPr="00B72614">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F7ABA85" w14:textId="77777777" w:rsidR="00B157CD" w:rsidRPr="00B72614" w:rsidRDefault="00B157CD">
            <w:pPr>
              <w:widowControl w:val="0"/>
              <w:tabs>
                <w:tab w:val="left" w:pos="414"/>
              </w:tabs>
              <w:jc w:val="both"/>
              <w:rPr>
                <w:rFonts w:ascii="Times New Roman" w:hAnsi="Times New Roman"/>
                <w:sz w:val="24"/>
                <w:szCs w:val="24"/>
              </w:rPr>
            </w:pPr>
            <w:r w:rsidRPr="00B72614">
              <w:rPr>
                <w:rFonts w:ascii="Times New Roman" w:hAnsi="Times New Roman"/>
                <w:sz w:val="24"/>
                <w:szCs w:val="24"/>
              </w:rPr>
              <w:t>10.</w:t>
            </w:r>
            <w:r w:rsidRPr="00B72614">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2526B65" w14:textId="77777777" w:rsidR="00B157CD" w:rsidRPr="00B72614" w:rsidRDefault="00B157CD">
            <w:pPr>
              <w:widowControl w:val="0"/>
              <w:tabs>
                <w:tab w:val="left" w:pos="414"/>
              </w:tabs>
              <w:jc w:val="both"/>
              <w:rPr>
                <w:rFonts w:ascii="Times New Roman" w:hAnsi="Times New Roman"/>
                <w:sz w:val="24"/>
                <w:szCs w:val="24"/>
              </w:rPr>
            </w:pPr>
            <w:r w:rsidRPr="00B72614">
              <w:rPr>
                <w:rFonts w:ascii="Times New Roman" w:hAnsi="Times New Roman"/>
                <w:sz w:val="24"/>
                <w:szCs w:val="24"/>
              </w:rPr>
              <w:t>11.</w:t>
            </w:r>
            <w:r w:rsidRPr="00B72614">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EEEA476" w14:textId="77777777" w:rsidR="00B157CD" w:rsidRPr="00B72614" w:rsidRDefault="00B157CD">
            <w:pPr>
              <w:widowControl w:val="0"/>
              <w:tabs>
                <w:tab w:val="left" w:pos="414"/>
              </w:tabs>
              <w:jc w:val="both"/>
              <w:rPr>
                <w:rFonts w:ascii="Times New Roman" w:hAnsi="Times New Roman"/>
                <w:sz w:val="24"/>
                <w:szCs w:val="24"/>
              </w:rPr>
            </w:pPr>
            <w:r w:rsidRPr="00B72614">
              <w:rPr>
                <w:rFonts w:ascii="Times New Roman" w:hAnsi="Times New Roman"/>
                <w:sz w:val="24"/>
                <w:szCs w:val="24"/>
              </w:rPr>
              <w:t>12.</w:t>
            </w:r>
            <w:r w:rsidRPr="00B72614">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4280123" w14:textId="77777777" w:rsidR="00B157CD" w:rsidRPr="00B72614" w:rsidRDefault="00B157CD">
            <w:pPr>
              <w:widowControl w:val="0"/>
              <w:jc w:val="both"/>
              <w:rPr>
                <w:rFonts w:ascii="Times New Roman" w:hAnsi="Times New Roman"/>
                <w:sz w:val="24"/>
                <w:szCs w:val="24"/>
                <w:u w:val="single"/>
              </w:rPr>
            </w:pPr>
            <w:r w:rsidRPr="00B72614">
              <w:rPr>
                <w:rFonts w:ascii="Times New Roman" w:hAnsi="Times New Roman"/>
                <w:sz w:val="24"/>
                <w:szCs w:val="24"/>
                <w:u w:val="single"/>
              </w:rPr>
              <w:t>Приклади формальних помилок:</w:t>
            </w:r>
          </w:p>
          <w:p w14:paraId="5DC06405" w14:textId="77777777" w:rsidR="00B157CD" w:rsidRPr="00B72614" w:rsidRDefault="00B157CD">
            <w:pPr>
              <w:widowControl w:val="0"/>
              <w:jc w:val="both"/>
              <w:rPr>
                <w:rFonts w:ascii="Times New Roman" w:hAnsi="Times New Roman"/>
                <w:sz w:val="24"/>
                <w:szCs w:val="24"/>
              </w:rPr>
            </w:pPr>
            <w:r w:rsidRPr="00B72614">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8C9F885" w14:textId="77777777" w:rsidR="00B157CD" w:rsidRPr="00B72614" w:rsidRDefault="00B157CD">
            <w:pPr>
              <w:widowControl w:val="0"/>
              <w:jc w:val="both"/>
              <w:rPr>
                <w:rFonts w:ascii="Times New Roman" w:hAnsi="Times New Roman"/>
                <w:sz w:val="24"/>
                <w:szCs w:val="24"/>
              </w:rPr>
            </w:pPr>
            <w:r w:rsidRPr="00B72614">
              <w:rPr>
                <w:rFonts w:ascii="Times New Roman" w:hAnsi="Times New Roman"/>
                <w:sz w:val="24"/>
                <w:szCs w:val="24"/>
              </w:rPr>
              <w:t>—  «</w:t>
            </w:r>
            <w:proofErr w:type="spellStart"/>
            <w:r w:rsidRPr="00B72614">
              <w:rPr>
                <w:rFonts w:ascii="Times New Roman" w:hAnsi="Times New Roman"/>
                <w:sz w:val="24"/>
                <w:szCs w:val="24"/>
              </w:rPr>
              <w:t>м.київ</w:t>
            </w:r>
            <w:proofErr w:type="spellEnd"/>
            <w:r w:rsidRPr="00B72614">
              <w:rPr>
                <w:rFonts w:ascii="Times New Roman" w:hAnsi="Times New Roman"/>
                <w:sz w:val="24"/>
                <w:szCs w:val="24"/>
              </w:rPr>
              <w:t>» замість «</w:t>
            </w:r>
            <w:proofErr w:type="spellStart"/>
            <w:r w:rsidRPr="00B72614">
              <w:rPr>
                <w:rFonts w:ascii="Times New Roman" w:hAnsi="Times New Roman"/>
                <w:sz w:val="24"/>
                <w:szCs w:val="24"/>
              </w:rPr>
              <w:t>м.Київ</w:t>
            </w:r>
            <w:proofErr w:type="spellEnd"/>
            <w:r w:rsidRPr="00B72614">
              <w:rPr>
                <w:rFonts w:ascii="Times New Roman" w:hAnsi="Times New Roman"/>
                <w:sz w:val="24"/>
                <w:szCs w:val="24"/>
              </w:rPr>
              <w:t>»;</w:t>
            </w:r>
          </w:p>
          <w:p w14:paraId="374FE4F4" w14:textId="77777777" w:rsidR="00B157CD" w:rsidRPr="00B72614" w:rsidRDefault="00B157CD">
            <w:pPr>
              <w:widowControl w:val="0"/>
              <w:jc w:val="both"/>
              <w:rPr>
                <w:rFonts w:ascii="Times New Roman" w:hAnsi="Times New Roman"/>
                <w:sz w:val="24"/>
                <w:szCs w:val="24"/>
              </w:rPr>
            </w:pPr>
            <w:r w:rsidRPr="00B72614">
              <w:rPr>
                <w:rFonts w:ascii="Times New Roman" w:hAnsi="Times New Roman"/>
                <w:sz w:val="24"/>
                <w:szCs w:val="24"/>
              </w:rPr>
              <w:t>— «поряд -</w:t>
            </w:r>
            <w:proofErr w:type="spellStart"/>
            <w:r w:rsidRPr="00B72614">
              <w:rPr>
                <w:rFonts w:ascii="Times New Roman" w:hAnsi="Times New Roman"/>
                <w:sz w:val="24"/>
                <w:szCs w:val="24"/>
              </w:rPr>
              <w:t>ок</w:t>
            </w:r>
            <w:proofErr w:type="spellEnd"/>
            <w:r w:rsidRPr="00B72614">
              <w:rPr>
                <w:rFonts w:ascii="Times New Roman" w:hAnsi="Times New Roman"/>
                <w:sz w:val="24"/>
                <w:szCs w:val="24"/>
              </w:rPr>
              <w:t>» замість «</w:t>
            </w:r>
            <w:proofErr w:type="spellStart"/>
            <w:r w:rsidRPr="00B72614">
              <w:rPr>
                <w:rFonts w:ascii="Times New Roman" w:hAnsi="Times New Roman"/>
                <w:sz w:val="24"/>
                <w:szCs w:val="24"/>
              </w:rPr>
              <w:t>поря</w:t>
            </w:r>
            <w:proofErr w:type="spellEnd"/>
            <w:r w:rsidRPr="00B72614">
              <w:rPr>
                <w:rFonts w:ascii="Times New Roman" w:hAnsi="Times New Roman"/>
                <w:sz w:val="24"/>
                <w:szCs w:val="24"/>
              </w:rPr>
              <w:t xml:space="preserve"> – док»;</w:t>
            </w:r>
          </w:p>
          <w:p w14:paraId="0F0F27EE" w14:textId="77777777" w:rsidR="00B157CD" w:rsidRPr="00B72614" w:rsidRDefault="00B157CD">
            <w:pPr>
              <w:widowControl w:val="0"/>
              <w:jc w:val="both"/>
              <w:rPr>
                <w:rFonts w:ascii="Times New Roman" w:hAnsi="Times New Roman"/>
                <w:sz w:val="24"/>
                <w:szCs w:val="24"/>
              </w:rPr>
            </w:pPr>
            <w:r w:rsidRPr="00B72614">
              <w:rPr>
                <w:rFonts w:ascii="Times New Roman" w:hAnsi="Times New Roman"/>
                <w:sz w:val="24"/>
                <w:szCs w:val="24"/>
              </w:rPr>
              <w:t>— «</w:t>
            </w:r>
            <w:proofErr w:type="spellStart"/>
            <w:r w:rsidRPr="00B72614">
              <w:rPr>
                <w:rFonts w:ascii="Times New Roman" w:hAnsi="Times New Roman"/>
                <w:sz w:val="24"/>
                <w:szCs w:val="24"/>
              </w:rPr>
              <w:t>ненадається</w:t>
            </w:r>
            <w:proofErr w:type="spellEnd"/>
            <w:r w:rsidRPr="00B72614">
              <w:rPr>
                <w:rFonts w:ascii="Times New Roman" w:hAnsi="Times New Roman"/>
                <w:sz w:val="24"/>
                <w:szCs w:val="24"/>
              </w:rPr>
              <w:t>» замість «не надається»»;</w:t>
            </w:r>
          </w:p>
          <w:p w14:paraId="537B8D48" w14:textId="77777777" w:rsidR="00B157CD" w:rsidRPr="00B72614" w:rsidRDefault="00B157CD">
            <w:pPr>
              <w:widowControl w:val="0"/>
              <w:jc w:val="both"/>
              <w:rPr>
                <w:rFonts w:ascii="Times New Roman" w:hAnsi="Times New Roman"/>
                <w:sz w:val="24"/>
                <w:szCs w:val="24"/>
              </w:rPr>
            </w:pPr>
            <w:r w:rsidRPr="00B72614">
              <w:rPr>
                <w:rFonts w:ascii="Times New Roman" w:hAnsi="Times New Roman"/>
                <w:sz w:val="24"/>
                <w:szCs w:val="24"/>
              </w:rPr>
              <w:t>— «____________№_________» замість «14.08.2020 №320/13/14-01»</w:t>
            </w:r>
          </w:p>
          <w:p w14:paraId="45E7E95C" w14:textId="77777777" w:rsidR="00B157CD" w:rsidRPr="00B72614" w:rsidRDefault="00B157CD">
            <w:pPr>
              <w:widowControl w:val="0"/>
              <w:jc w:val="both"/>
              <w:rPr>
                <w:rFonts w:ascii="Times New Roman" w:hAnsi="Times New Roman"/>
                <w:sz w:val="24"/>
                <w:szCs w:val="24"/>
              </w:rPr>
            </w:pPr>
            <w:r w:rsidRPr="00B72614">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B72614">
              <w:rPr>
                <w:rFonts w:ascii="Times New Roman" w:hAnsi="Times New Roman"/>
                <w:sz w:val="24"/>
                <w:szCs w:val="24"/>
              </w:rPr>
              <w:t>pdf</w:t>
            </w:r>
            <w:proofErr w:type="spellEnd"/>
            <w:r w:rsidRPr="00B72614">
              <w:rPr>
                <w:rFonts w:ascii="Times New Roman" w:hAnsi="Times New Roman"/>
                <w:sz w:val="24"/>
                <w:szCs w:val="24"/>
              </w:rPr>
              <w:t>» (</w:t>
            </w:r>
            <w:proofErr w:type="spellStart"/>
            <w:r w:rsidRPr="00B72614">
              <w:rPr>
                <w:rFonts w:ascii="Times New Roman" w:hAnsi="Times New Roman"/>
                <w:sz w:val="24"/>
                <w:szCs w:val="24"/>
              </w:rPr>
              <w:t>PortableDocumentFormat</w:t>
            </w:r>
            <w:proofErr w:type="spellEnd"/>
            <w:r w:rsidRPr="00B72614">
              <w:rPr>
                <w:rFonts w:ascii="Times New Roman" w:hAnsi="Times New Roman"/>
                <w:sz w:val="24"/>
                <w:szCs w:val="24"/>
              </w:rPr>
              <w:t xml:space="preserve">)». </w:t>
            </w:r>
          </w:p>
        </w:tc>
      </w:tr>
      <w:tr w:rsidR="00B157CD" w:rsidRPr="00B72614" w14:paraId="7EB4E4FE" w14:textId="77777777" w:rsidTr="00350B04">
        <w:trPr>
          <w:trHeight w:val="20"/>
        </w:trPr>
        <w:tc>
          <w:tcPr>
            <w:tcW w:w="1395" w:type="pct"/>
            <w:shd w:val="clear" w:color="auto" w:fill="auto"/>
          </w:tcPr>
          <w:p w14:paraId="57AC940C" w14:textId="77777777" w:rsidR="00B157CD" w:rsidRPr="00B72614" w:rsidRDefault="00B157CD" w:rsidP="00321916">
            <w:pPr>
              <w:rPr>
                <w:rFonts w:ascii="Times New Roman" w:hAnsi="Times New Roman"/>
                <w:sz w:val="24"/>
                <w:szCs w:val="24"/>
                <w:lang w:eastAsia="uk-UA"/>
              </w:rPr>
            </w:pPr>
            <w:r w:rsidRPr="00B72614">
              <w:rPr>
                <w:rFonts w:ascii="Times New Roman" w:hAnsi="Times New Roman"/>
                <w:b/>
                <w:bCs/>
                <w:sz w:val="24"/>
                <w:szCs w:val="24"/>
                <w:lang w:eastAsia="uk-UA"/>
              </w:rPr>
              <w:lastRenderedPageBreak/>
              <w:t>4. Відхилення тендерних пропозицій</w:t>
            </w:r>
          </w:p>
        </w:tc>
        <w:tc>
          <w:tcPr>
            <w:tcW w:w="3605" w:type="pct"/>
            <w:shd w:val="clear" w:color="auto" w:fill="auto"/>
          </w:tcPr>
          <w:p w14:paraId="12B87631" w14:textId="77777777" w:rsidR="00B157CD" w:rsidRPr="00B72614" w:rsidRDefault="00B157CD">
            <w:pPr>
              <w:widowControl w:val="0"/>
              <w:ind w:right="38"/>
              <w:jc w:val="both"/>
              <w:rPr>
                <w:rFonts w:ascii="Times New Roman" w:hAnsi="Times New Roman"/>
                <w:sz w:val="24"/>
                <w:szCs w:val="24"/>
                <w:lang w:eastAsia="uk-UA"/>
              </w:rPr>
            </w:pPr>
            <w:r w:rsidRPr="00B72614">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499AE382" w14:textId="77777777" w:rsidR="00B157CD" w:rsidRPr="00B72614" w:rsidRDefault="00B157CD">
            <w:pPr>
              <w:widowControl w:val="0"/>
              <w:ind w:right="38"/>
              <w:jc w:val="both"/>
              <w:rPr>
                <w:rFonts w:ascii="Times New Roman" w:hAnsi="Times New Roman"/>
                <w:sz w:val="24"/>
                <w:szCs w:val="24"/>
                <w:lang w:eastAsia="uk-UA"/>
              </w:rPr>
            </w:pPr>
            <w:r w:rsidRPr="00B72614">
              <w:rPr>
                <w:rFonts w:ascii="Times New Roman" w:hAnsi="Times New Roman"/>
                <w:sz w:val="24"/>
                <w:szCs w:val="24"/>
                <w:lang w:eastAsia="uk-UA"/>
              </w:rPr>
              <w:t>1)</w:t>
            </w:r>
            <w:r w:rsidRPr="00B72614">
              <w:rPr>
                <w:rFonts w:ascii="Times New Roman" w:hAnsi="Times New Roman"/>
                <w:sz w:val="24"/>
                <w:szCs w:val="24"/>
              </w:rPr>
              <w:t xml:space="preserve"> </w:t>
            </w:r>
            <w:r w:rsidRPr="00B72614">
              <w:rPr>
                <w:rFonts w:ascii="Times New Roman" w:hAnsi="Times New Roman"/>
                <w:sz w:val="24"/>
                <w:szCs w:val="24"/>
                <w:lang w:eastAsia="uk-UA"/>
              </w:rPr>
              <w:t>учасник процедури закупівлі:</w:t>
            </w:r>
          </w:p>
          <w:p w14:paraId="5616C46C" w14:textId="77777777" w:rsidR="00B157CD" w:rsidRPr="00B72614" w:rsidRDefault="00B157CD">
            <w:pPr>
              <w:pStyle w:val="a4"/>
              <w:numPr>
                <w:ilvl w:val="0"/>
                <w:numId w:val="21"/>
              </w:numPr>
              <w:ind w:left="714" w:right="40" w:hanging="357"/>
              <w:contextualSpacing w:val="0"/>
              <w:jc w:val="both"/>
              <w:rPr>
                <w:rFonts w:ascii="Times New Roman" w:hAnsi="Times New Roman"/>
                <w:sz w:val="24"/>
                <w:szCs w:val="24"/>
                <w:shd w:val="solid" w:color="FFFFFF" w:fill="FFFFFF"/>
              </w:rPr>
            </w:pPr>
            <w:bookmarkStart w:id="14" w:name="n1573"/>
            <w:bookmarkEnd w:id="14"/>
            <w:r w:rsidRPr="00B72614">
              <w:rPr>
                <w:rFonts w:ascii="Times New Roman" w:hAnsi="Times New Roman"/>
                <w:sz w:val="24"/>
                <w:szCs w:val="24"/>
                <w:shd w:val="solid" w:color="FFFFFF" w:fill="FFFFFF"/>
              </w:rPr>
              <w:t>підпадає під підстави, встановлені пунктом 47 цих особливостей;</w:t>
            </w:r>
          </w:p>
          <w:p w14:paraId="427A470A" w14:textId="77777777" w:rsidR="00B157CD" w:rsidRPr="00B72614" w:rsidRDefault="00B157CD">
            <w:pPr>
              <w:pStyle w:val="a4"/>
              <w:numPr>
                <w:ilvl w:val="0"/>
                <w:numId w:val="21"/>
              </w:numPr>
              <w:ind w:left="714" w:right="40" w:hanging="357"/>
              <w:contextualSpacing w:val="0"/>
              <w:jc w:val="both"/>
              <w:rPr>
                <w:rFonts w:ascii="Times New Roman" w:hAnsi="Times New Roman"/>
                <w:sz w:val="24"/>
                <w:szCs w:val="24"/>
                <w:shd w:val="solid" w:color="FFFFFF" w:fill="FFFFFF"/>
              </w:rPr>
            </w:pPr>
            <w:r w:rsidRPr="00B72614">
              <w:rPr>
                <w:rFonts w:ascii="Times New Roman" w:hAnsi="Times New Roman"/>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804225F" w14:textId="77777777" w:rsidR="00B157CD" w:rsidRPr="00B72614" w:rsidRDefault="00B157CD">
            <w:pPr>
              <w:pStyle w:val="a4"/>
              <w:numPr>
                <w:ilvl w:val="0"/>
                <w:numId w:val="21"/>
              </w:numPr>
              <w:ind w:left="714" w:right="40" w:hanging="357"/>
              <w:contextualSpacing w:val="0"/>
              <w:jc w:val="both"/>
              <w:rPr>
                <w:rFonts w:ascii="Times New Roman" w:hAnsi="Times New Roman"/>
                <w:sz w:val="24"/>
                <w:szCs w:val="24"/>
                <w:shd w:val="solid" w:color="FFFFFF" w:fill="FFFFFF"/>
              </w:rPr>
            </w:pPr>
            <w:r w:rsidRPr="00B72614">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w:t>
            </w:r>
          </w:p>
          <w:p w14:paraId="01A78B41" w14:textId="77777777" w:rsidR="00B157CD" w:rsidRPr="00B72614" w:rsidRDefault="00B157CD">
            <w:pPr>
              <w:pStyle w:val="a4"/>
              <w:numPr>
                <w:ilvl w:val="0"/>
                <w:numId w:val="21"/>
              </w:numPr>
              <w:ind w:left="714" w:right="40" w:hanging="357"/>
              <w:contextualSpacing w:val="0"/>
              <w:jc w:val="both"/>
              <w:rPr>
                <w:rFonts w:ascii="Times New Roman" w:hAnsi="Times New Roman"/>
                <w:sz w:val="24"/>
                <w:szCs w:val="24"/>
                <w:shd w:val="solid" w:color="FFFFFF" w:fill="FFFFFF"/>
              </w:rPr>
            </w:pPr>
            <w:r w:rsidRPr="00B72614">
              <w:rPr>
                <w:rFonts w:ascii="Times New Roman" w:hAnsi="Times New Roman"/>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95EFF1" w14:textId="77777777" w:rsidR="00B157CD" w:rsidRPr="00B72614" w:rsidRDefault="00B157CD">
            <w:pPr>
              <w:pStyle w:val="a4"/>
              <w:numPr>
                <w:ilvl w:val="0"/>
                <w:numId w:val="21"/>
              </w:numPr>
              <w:ind w:left="714" w:right="40" w:hanging="357"/>
              <w:contextualSpacing w:val="0"/>
              <w:jc w:val="both"/>
              <w:rPr>
                <w:rFonts w:ascii="Times New Roman" w:hAnsi="Times New Roman"/>
                <w:sz w:val="24"/>
                <w:szCs w:val="24"/>
                <w:shd w:val="solid" w:color="FFFFFF" w:fill="FFFFFF"/>
              </w:rPr>
            </w:pPr>
            <w:r w:rsidRPr="00B72614">
              <w:rPr>
                <w:rFonts w:ascii="Times New Roman" w:hAnsi="Times New Roman"/>
                <w:sz w:val="24"/>
                <w:szCs w:val="24"/>
                <w:shd w:val="solid" w:color="FFFFFF"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A22B449" w14:textId="77777777" w:rsidR="00B157CD" w:rsidRPr="00B72614" w:rsidRDefault="00B157CD">
            <w:pPr>
              <w:pStyle w:val="a4"/>
              <w:numPr>
                <w:ilvl w:val="0"/>
                <w:numId w:val="21"/>
              </w:numPr>
              <w:ind w:left="714" w:right="40" w:hanging="357"/>
              <w:contextualSpacing w:val="0"/>
              <w:jc w:val="both"/>
              <w:rPr>
                <w:rFonts w:ascii="Times New Roman" w:hAnsi="Times New Roman"/>
                <w:sz w:val="24"/>
                <w:szCs w:val="24"/>
                <w:shd w:val="solid" w:color="FFFFFF" w:fill="FFFFFF"/>
              </w:rPr>
            </w:pPr>
            <w:r w:rsidRPr="00B72614">
              <w:rPr>
                <w:rFonts w:ascii="Times New Roman" w:hAnsi="Times New Roman"/>
                <w:sz w:val="24"/>
                <w:szCs w:val="24"/>
                <w:shd w:val="solid" w:color="FFFFFF" w:fill="FFFFFF"/>
              </w:rPr>
              <w:t xml:space="preserve">визначив конфіденційною інформацію, що не може бути </w:t>
            </w:r>
            <w:r w:rsidRPr="00B72614">
              <w:rPr>
                <w:rFonts w:ascii="Times New Roman" w:hAnsi="Times New Roman"/>
                <w:sz w:val="24"/>
                <w:szCs w:val="24"/>
                <w:shd w:val="solid" w:color="FFFFFF" w:fill="FFFFFF"/>
              </w:rPr>
              <w:lastRenderedPageBreak/>
              <w:t>визначена як конфіденційна відповідно до вимог пункту 40 цих особливостей;</w:t>
            </w:r>
          </w:p>
          <w:p w14:paraId="206B41A8" w14:textId="77777777" w:rsidR="00B157CD" w:rsidRPr="00B72614" w:rsidRDefault="00EE2C2E">
            <w:pPr>
              <w:pStyle w:val="a4"/>
              <w:widowControl w:val="0"/>
              <w:numPr>
                <w:ilvl w:val="0"/>
                <w:numId w:val="21"/>
              </w:numPr>
              <w:ind w:left="714" w:right="40" w:hanging="357"/>
              <w:contextualSpacing w:val="0"/>
              <w:jc w:val="both"/>
              <w:rPr>
                <w:rFonts w:ascii="Times New Roman" w:hAnsi="Times New Roman"/>
                <w:sz w:val="24"/>
                <w:szCs w:val="24"/>
                <w:lang w:eastAsia="uk-UA"/>
              </w:rPr>
            </w:pPr>
            <w:r w:rsidRPr="00B72614">
              <w:rPr>
                <w:rFonts w:ascii="Times New Roman" w:hAnsi="Times New Roman"/>
                <w:sz w:val="24"/>
                <w:szCs w:val="24"/>
                <w:shd w:val="solid" w:color="FFFFFF"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B72614">
              <w:rPr>
                <w:rFonts w:ascii="Times New Roman" w:hAnsi="Times New Roman"/>
                <w:sz w:val="24"/>
                <w:szCs w:val="24"/>
                <w:shd w:val="solid" w:color="FFFFFF" w:fill="FFFFFF"/>
              </w:rPr>
              <w:t>бенефіціарним</w:t>
            </w:r>
            <w:proofErr w:type="spellEnd"/>
            <w:r w:rsidRPr="00B72614">
              <w:rPr>
                <w:rFonts w:ascii="Times New Roman" w:hAnsi="Times New Roman"/>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B157CD" w:rsidRPr="00B72614">
              <w:rPr>
                <w:rFonts w:ascii="Times New Roman" w:hAnsi="Times New Roman"/>
                <w:sz w:val="24"/>
                <w:szCs w:val="24"/>
                <w:shd w:val="solid" w:color="FFFFFF" w:fill="FFFFFF"/>
              </w:rPr>
              <w:t>;</w:t>
            </w:r>
          </w:p>
          <w:p w14:paraId="4DC27FE7" w14:textId="77777777" w:rsidR="00B157CD" w:rsidRPr="00B72614" w:rsidRDefault="00B157CD">
            <w:pPr>
              <w:widowControl w:val="0"/>
              <w:ind w:right="38"/>
              <w:jc w:val="both"/>
              <w:rPr>
                <w:rFonts w:ascii="Times New Roman" w:hAnsi="Times New Roman"/>
                <w:sz w:val="24"/>
                <w:szCs w:val="24"/>
                <w:lang w:eastAsia="uk-UA"/>
              </w:rPr>
            </w:pPr>
            <w:r w:rsidRPr="00B72614">
              <w:rPr>
                <w:rFonts w:ascii="Times New Roman" w:hAnsi="Times New Roman"/>
                <w:sz w:val="24"/>
                <w:szCs w:val="24"/>
                <w:lang w:eastAsia="uk-UA"/>
              </w:rPr>
              <w:t xml:space="preserve">2) тендерна пропозиція учасника: </w:t>
            </w:r>
          </w:p>
          <w:p w14:paraId="39B1B1C3" w14:textId="77777777" w:rsidR="00B157CD" w:rsidRPr="00B72614" w:rsidRDefault="00B157CD">
            <w:pPr>
              <w:pStyle w:val="a4"/>
              <w:numPr>
                <w:ilvl w:val="0"/>
                <w:numId w:val="22"/>
              </w:numPr>
              <w:ind w:left="714" w:right="40" w:hanging="357"/>
              <w:contextualSpacing w:val="0"/>
              <w:jc w:val="both"/>
              <w:rPr>
                <w:rFonts w:ascii="Times New Roman" w:hAnsi="Times New Roman"/>
                <w:sz w:val="24"/>
                <w:szCs w:val="24"/>
              </w:rPr>
            </w:pPr>
            <w:r w:rsidRPr="00B72614">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0FD4E71" w14:textId="77777777" w:rsidR="00B157CD" w:rsidRPr="00B72614" w:rsidRDefault="00B157CD">
            <w:pPr>
              <w:pStyle w:val="a4"/>
              <w:numPr>
                <w:ilvl w:val="0"/>
                <w:numId w:val="22"/>
              </w:numPr>
              <w:ind w:left="714" w:right="40" w:hanging="357"/>
              <w:contextualSpacing w:val="0"/>
              <w:jc w:val="both"/>
              <w:rPr>
                <w:rFonts w:ascii="Times New Roman" w:hAnsi="Times New Roman"/>
                <w:sz w:val="24"/>
                <w:szCs w:val="24"/>
              </w:rPr>
            </w:pPr>
            <w:r w:rsidRPr="00B72614">
              <w:rPr>
                <w:rFonts w:ascii="Times New Roman" w:hAnsi="Times New Roman"/>
                <w:sz w:val="24"/>
                <w:szCs w:val="24"/>
              </w:rPr>
              <w:t>є такою, строк дії якої закінчився;</w:t>
            </w:r>
          </w:p>
          <w:p w14:paraId="40B745A1" w14:textId="77777777" w:rsidR="00B157CD" w:rsidRPr="00B72614" w:rsidRDefault="00B157CD">
            <w:pPr>
              <w:pStyle w:val="a4"/>
              <w:numPr>
                <w:ilvl w:val="0"/>
                <w:numId w:val="22"/>
              </w:numPr>
              <w:ind w:left="714" w:right="40" w:hanging="357"/>
              <w:contextualSpacing w:val="0"/>
              <w:jc w:val="both"/>
              <w:rPr>
                <w:rFonts w:ascii="Times New Roman" w:hAnsi="Times New Roman"/>
                <w:sz w:val="24"/>
                <w:szCs w:val="24"/>
              </w:rPr>
            </w:pPr>
            <w:r w:rsidRPr="00B72614">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F6FFA3" w14:textId="77777777" w:rsidR="00B157CD" w:rsidRPr="00B72614" w:rsidRDefault="00B157CD">
            <w:pPr>
              <w:pStyle w:val="a4"/>
              <w:widowControl w:val="0"/>
              <w:numPr>
                <w:ilvl w:val="0"/>
                <w:numId w:val="22"/>
              </w:numPr>
              <w:ind w:left="714" w:right="40" w:hanging="357"/>
              <w:contextualSpacing w:val="0"/>
              <w:jc w:val="both"/>
              <w:rPr>
                <w:rFonts w:ascii="Times New Roman" w:hAnsi="Times New Roman"/>
                <w:sz w:val="24"/>
                <w:szCs w:val="24"/>
                <w:lang w:eastAsia="uk-UA"/>
              </w:rPr>
            </w:pPr>
            <w:r w:rsidRPr="00B72614">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BB9FB5E" w14:textId="77777777" w:rsidR="00B157CD" w:rsidRPr="00B72614" w:rsidRDefault="00B157CD">
            <w:pPr>
              <w:widowControl w:val="0"/>
              <w:ind w:right="38"/>
              <w:jc w:val="both"/>
              <w:rPr>
                <w:rFonts w:ascii="Times New Roman" w:hAnsi="Times New Roman"/>
                <w:sz w:val="24"/>
                <w:szCs w:val="24"/>
                <w:lang w:eastAsia="uk-UA"/>
              </w:rPr>
            </w:pPr>
            <w:r w:rsidRPr="00B72614">
              <w:rPr>
                <w:rFonts w:ascii="Times New Roman" w:hAnsi="Times New Roman"/>
                <w:sz w:val="24"/>
                <w:szCs w:val="24"/>
                <w:lang w:eastAsia="uk-UA"/>
              </w:rPr>
              <w:t>3) переможець процедури закупівлі:</w:t>
            </w:r>
          </w:p>
          <w:p w14:paraId="78ECEEE1" w14:textId="77777777" w:rsidR="00B157CD" w:rsidRPr="00B72614" w:rsidRDefault="00B157CD">
            <w:pPr>
              <w:pStyle w:val="a4"/>
              <w:widowControl w:val="0"/>
              <w:numPr>
                <w:ilvl w:val="0"/>
                <w:numId w:val="23"/>
              </w:numPr>
              <w:ind w:left="714" w:right="40" w:hanging="357"/>
              <w:contextualSpacing w:val="0"/>
              <w:jc w:val="both"/>
              <w:rPr>
                <w:rFonts w:ascii="Times New Roman" w:hAnsi="Times New Roman"/>
                <w:sz w:val="24"/>
                <w:szCs w:val="24"/>
                <w:lang w:eastAsia="uk-UA"/>
              </w:rPr>
            </w:pPr>
            <w:r w:rsidRPr="00B72614">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495349C" w14:textId="77777777" w:rsidR="00B157CD" w:rsidRPr="00B72614" w:rsidRDefault="00B157CD">
            <w:pPr>
              <w:pStyle w:val="a4"/>
              <w:widowControl w:val="0"/>
              <w:numPr>
                <w:ilvl w:val="0"/>
                <w:numId w:val="23"/>
              </w:numPr>
              <w:ind w:left="714" w:right="40" w:hanging="357"/>
              <w:contextualSpacing w:val="0"/>
              <w:jc w:val="both"/>
              <w:rPr>
                <w:rFonts w:ascii="Times New Roman" w:hAnsi="Times New Roman"/>
                <w:sz w:val="24"/>
                <w:szCs w:val="24"/>
                <w:lang w:eastAsia="uk-UA"/>
              </w:rPr>
            </w:pPr>
            <w:r w:rsidRPr="00B72614">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B101CB6" w14:textId="77777777" w:rsidR="00B157CD" w:rsidRPr="00B72614" w:rsidRDefault="00B157CD">
            <w:pPr>
              <w:pStyle w:val="a4"/>
              <w:widowControl w:val="0"/>
              <w:numPr>
                <w:ilvl w:val="0"/>
                <w:numId w:val="23"/>
              </w:numPr>
              <w:ind w:left="714" w:right="40" w:hanging="357"/>
              <w:contextualSpacing w:val="0"/>
              <w:jc w:val="both"/>
              <w:rPr>
                <w:rFonts w:ascii="Times New Roman" w:hAnsi="Times New Roman"/>
                <w:sz w:val="24"/>
                <w:szCs w:val="24"/>
                <w:lang w:eastAsia="uk-UA"/>
              </w:rPr>
            </w:pPr>
            <w:r w:rsidRPr="00B72614">
              <w:rPr>
                <w:rFonts w:ascii="Times New Roman" w:hAnsi="Times New Roman"/>
                <w:sz w:val="24"/>
                <w:szCs w:val="24"/>
                <w:lang w:eastAsia="uk-UA"/>
              </w:rPr>
              <w:lastRenderedPageBreak/>
              <w:t>не надав забезпечення виконання договору про закупівлю, якщо таке забезпечення вимагалося замовником;</w:t>
            </w:r>
          </w:p>
          <w:p w14:paraId="142A5C5E" w14:textId="77777777" w:rsidR="00B157CD" w:rsidRPr="00B72614" w:rsidRDefault="00B157CD">
            <w:pPr>
              <w:pStyle w:val="a4"/>
              <w:widowControl w:val="0"/>
              <w:numPr>
                <w:ilvl w:val="0"/>
                <w:numId w:val="23"/>
              </w:numPr>
              <w:ind w:left="714" w:right="40" w:hanging="357"/>
              <w:contextualSpacing w:val="0"/>
              <w:jc w:val="both"/>
              <w:rPr>
                <w:rFonts w:ascii="Times New Roman" w:hAnsi="Times New Roman"/>
                <w:sz w:val="24"/>
                <w:szCs w:val="24"/>
                <w:lang w:eastAsia="uk-UA"/>
              </w:rPr>
            </w:pPr>
            <w:r w:rsidRPr="00B72614">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8264B5B" w14:textId="77777777" w:rsidR="00B157CD" w:rsidRPr="00B72614" w:rsidRDefault="00B157CD">
            <w:pPr>
              <w:widowControl w:val="0"/>
              <w:ind w:right="38"/>
              <w:jc w:val="both"/>
              <w:rPr>
                <w:rFonts w:ascii="Times New Roman" w:hAnsi="Times New Roman"/>
                <w:sz w:val="24"/>
                <w:szCs w:val="24"/>
                <w:lang w:eastAsia="uk-UA"/>
              </w:rPr>
            </w:pPr>
            <w:r w:rsidRPr="00B72614">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3025A74B" w14:textId="77777777" w:rsidR="00B157CD" w:rsidRPr="00B72614" w:rsidRDefault="00B157CD">
            <w:pPr>
              <w:widowControl w:val="0"/>
              <w:tabs>
                <w:tab w:val="left" w:pos="924"/>
              </w:tabs>
              <w:ind w:right="38"/>
              <w:jc w:val="both"/>
              <w:rPr>
                <w:rFonts w:ascii="Times New Roman" w:hAnsi="Times New Roman"/>
                <w:sz w:val="24"/>
                <w:szCs w:val="24"/>
                <w:lang w:eastAsia="uk-UA"/>
              </w:rPr>
            </w:pPr>
            <w:r w:rsidRPr="00B72614">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8FBBCB" w14:textId="77777777" w:rsidR="00B157CD" w:rsidRPr="00B72614" w:rsidRDefault="00B157CD">
            <w:pPr>
              <w:widowControl w:val="0"/>
              <w:tabs>
                <w:tab w:val="left" w:pos="924"/>
              </w:tabs>
              <w:ind w:right="38"/>
              <w:jc w:val="both"/>
              <w:rPr>
                <w:rFonts w:ascii="Times New Roman" w:hAnsi="Times New Roman"/>
                <w:sz w:val="24"/>
                <w:szCs w:val="24"/>
                <w:lang w:eastAsia="uk-UA"/>
              </w:rPr>
            </w:pPr>
            <w:r w:rsidRPr="00B72614">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8242287" w14:textId="77777777" w:rsidR="00B157CD" w:rsidRPr="00B72614" w:rsidRDefault="00B157CD">
            <w:pPr>
              <w:widowControl w:val="0"/>
              <w:ind w:right="38"/>
              <w:jc w:val="both"/>
              <w:rPr>
                <w:rFonts w:ascii="Times New Roman" w:hAnsi="Times New Roman"/>
                <w:sz w:val="24"/>
                <w:szCs w:val="24"/>
                <w:lang w:eastAsia="uk-UA"/>
              </w:rPr>
            </w:pPr>
            <w:r w:rsidRPr="00B72614">
              <w:rPr>
                <w:rFonts w:ascii="Times New Roman" w:hAnsi="Times New Roman"/>
                <w:sz w:val="24"/>
                <w:szCs w:val="24"/>
                <w:lang w:eastAsia="uk-UA"/>
              </w:rPr>
              <w:t>4.3</w:t>
            </w:r>
            <w:r w:rsidRPr="00B72614">
              <w:rPr>
                <w:rFonts w:ascii="Times New Roman" w:hAnsi="Times New Roman"/>
                <w:sz w:val="24"/>
                <w:szCs w:val="24"/>
                <w:shd w:val="clear" w:color="auto" w:fill="FFFFFF"/>
              </w:rPr>
              <w:t xml:space="preserve">. </w:t>
            </w:r>
            <w:r w:rsidRPr="00B72614">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D4D6F55" w14:textId="77777777" w:rsidR="00B157CD" w:rsidRPr="00B72614" w:rsidRDefault="00B157CD">
            <w:pPr>
              <w:widowControl w:val="0"/>
              <w:jc w:val="both"/>
              <w:rPr>
                <w:rFonts w:ascii="Times New Roman" w:hAnsi="Times New Roman"/>
                <w:sz w:val="24"/>
                <w:szCs w:val="24"/>
                <w:lang w:eastAsia="uk-UA"/>
              </w:rPr>
            </w:pPr>
            <w:r w:rsidRPr="00B72614">
              <w:rPr>
                <w:rFonts w:ascii="Times New Roman" w:hAnsi="Times New Roman"/>
                <w:sz w:val="24"/>
                <w:szCs w:val="24"/>
                <w:lang w:eastAsia="uk-UA"/>
              </w:rPr>
              <w:t xml:space="preserve">4.4. </w:t>
            </w:r>
            <w:r w:rsidRPr="00B72614">
              <w:rPr>
                <w:rFonts w:ascii="Times New Roman" w:hAnsi="Times New Roman"/>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157CD" w:rsidRPr="00B72614" w14:paraId="3760D74E" w14:textId="77777777" w:rsidTr="00350B04">
        <w:trPr>
          <w:trHeight w:val="20"/>
        </w:trPr>
        <w:tc>
          <w:tcPr>
            <w:tcW w:w="5000" w:type="pct"/>
            <w:gridSpan w:val="2"/>
            <w:shd w:val="clear" w:color="auto" w:fill="auto"/>
          </w:tcPr>
          <w:p w14:paraId="7CC1F1A9" w14:textId="77777777" w:rsidR="00B157CD" w:rsidRPr="00B72614" w:rsidRDefault="00B157CD" w:rsidP="00321916">
            <w:pPr>
              <w:pStyle w:val="1"/>
              <w:rPr>
                <w:rFonts w:ascii="Times New Roman" w:hAnsi="Times New Roman"/>
                <w:bCs/>
                <w:lang w:eastAsia="uk-UA"/>
              </w:rPr>
            </w:pPr>
            <w:bookmarkStart w:id="15" w:name="_VI._Укладання_договору"/>
            <w:bookmarkStart w:id="16" w:name="_VI._Результати_торгів"/>
            <w:bookmarkEnd w:id="15"/>
            <w:bookmarkEnd w:id="16"/>
            <w:r w:rsidRPr="00B72614">
              <w:rPr>
                <w:rFonts w:ascii="Times New Roman" w:hAnsi="Times New Roman"/>
                <w:bCs/>
                <w:lang w:eastAsia="uk-UA"/>
              </w:rPr>
              <w:lastRenderedPageBreak/>
              <w:t xml:space="preserve">VI. </w:t>
            </w:r>
            <w:r w:rsidRPr="00B72614">
              <w:rPr>
                <w:rFonts w:ascii="Times New Roman" w:hAnsi="Times New Roman"/>
                <w:szCs w:val="24"/>
                <w:bdr w:val="none" w:sz="0" w:space="0" w:color="auto" w:frame="1"/>
                <w:lang w:eastAsia="uk-UA"/>
              </w:rPr>
              <w:t>Результати торгів та укладання договору про закупівлю</w:t>
            </w:r>
          </w:p>
        </w:tc>
      </w:tr>
      <w:tr w:rsidR="00B157CD" w:rsidRPr="00B72614" w14:paraId="447B98FF" w14:textId="77777777" w:rsidTr="00350B04">
        <w:trPr>
          <w:trHeight w:val="20"/>
        </w:trPr>
        <w:tc>
          <w:tcPr>
            <w:tcW w:w="1395" w:type="pct"/>
            <w:shd w:val="clear" w:color="auto" w:fill="auto"/>
          </w:tcPr>
          <w:p w14:paraId="1930AF5E" w14:textId="77777777" w:rsidR="00B157CD" w:rsidRPr="00B72614" w:rsidRDefault="00B157CD" w:rsidP="00321916">
            <w:pPr>
              <w:rPr>
                <w:rFonts w:ascii="Times New Roman" w:hAnsi="Times New Roman"/>
                <w:sz w:val="24"/>
                <w:szCs w:val="24"/>
                <w:lang w:eastAsia="uk-UA"/>
              </w:rPr>
            </w:pPr>
            <w:r w:rsidRPr="00B72614">
              <w:rPr>
                <w:rFonts w:ascii="Times New Roman" w:hAnsi="Times New Roman"/>
                <w:b/>
                <w:bCs/>
                <w:sz w:val="24"/>
                <w:szCs w:val="24"/>
                <w:lang w:eastAsia="uk-UA"/>
              </w:rPr>
              <w:t xml:space="preserve">1. </w:t>
            </w:r>
            <w:r w:rsidRPr="00B72614">
              <w:rPr>
                <w:rFonts w:ascii="Times New Roman" w:hAnsi="Times New Roman"/>
                <w:b/>
                <w:sz w:val="24"/>
                <w:szCs w:val="24"/>
                <w:lang w:eastAsia="uk-UA"/>
              </w:rPr>
              <w:t>Відміна замовником відкритих торгів</w:t>
            </w:r>
          </w:p>
        </w:tc>
        <w:tc>
          <w:tcPr>
            <w:tcW w:w="3605" w:type="pct"/>
            <w:shd w:val="clear" w:color="auto" w:fill="auto"/>
          </w:tcPr>
          <w:p w14:paraId="7BC46F6E" w14:textId="77777777" w:rsidR="00B157CD" w:rsidRPr="00B72614" w:rsidRDefault="00B157CD">
            <w:pPr>
              <w:ind w:right="38"/>
              <w:jc w:val="both"/>
              <w:rPr>
                <w:rFonts w:ascii="Times New Roman" w:hAnsi="Times New Roman"/>
                <w:sz w:val="24"/>
                <w:szCs w:val="24"/>
              </w:rPr>
            </w:pPr>
            <w:r w:rsidRPr="00B72614">
              <w:rPr>
                <w:rFonts w:ascii="Times New Roman" w:hAnsi="Times New Roman"/>
                <w:sz w:val="24"/>
                <w:szCs w:val="24"/>
                <w:lang w:eastAsia="uk-UA"/>
              </w:rPr>
              <w:t xml:space="preserve">1.1. </w:t>
            </w:r>
            <w:r w:rsidRPr="00B72614">
              <w:rPr>
                <w:rFonts w:ascii="Times New Roman" w:hAnsi="Times New Roman"/>
                <w:sz w:val="24"/>
                <w:szCs w:val="24"/>
                <w:lang w:eastAsia="en-US"/>
              </w:rPr>
              <w:t>Замовник відміняє відкриті торги у разі:</w:t>
            </w:r>
          </w:p>
          <w:p w14:paraId="39F3B756" w14:textId="77777777" w:rsidR="00B157CD" w:rsidRPr="00B72614" w:rsidRDefault="00B157CD">
            <w:pPr>
              <w:ind w:right="38"/>
              <w:jc w:val="both"/>
              <w:rPr>
                <w:rFonts w:ascii="Times New Roman" w:hAnsi="Times New Roman"/>
                <w:sz w:val="24"/>
                <w:szCs w:val="24"/>
                <w:lang w:eastAsia="en-US"/>
              </w:rPr>
            </w:pPr>
            <w:r w:rsidRPr="00B72614">
              <w:rPr>
                <w:rFonts w:ascii="Times New Roman" w:hAnsi="Times New Roman"/>
                <w:sz w:val="24"/>
                <w:szCs w:val="24"/>
                <w:lang w:eastAsia="en-US"/>
              </w:rPr>
              <w:t>1) відсутності подальшої потреби в закупівлі товарів, робіт чи послуг;</w:t>
            </w:r>
          </w:p>
          <w:p w14:paraId="55CD3921" w14:textId="77777777" w:rsidR="00B157CD" w:rsidRPr="00B72614" w:rsidRDefault="00B157CD">
            <w:pPr>
              <w:ind w:right="38"/>
              <w:jc w:val="both"/>
              <w:rPr>
                <w:rFonts w:ascii="Times New Roman" w:hAnsi="Times New Roman"/>
                <w:sz w:val="24"/>
                <w:szCs w:val="24"/>
                <w:lang w:eastAsia="en-US"/>
              </w:rPr>
            </w:pPr>
            <w:r w:rsidRPr="00B72614">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158D7E" w14:textId="77777777" w:rsidR="00B157CD" w:rsidRPr="00B72614" w:rsidRDefault="00B157CD">
            <w:pPr>
              <w:ind w:right="38"/>
              <w:jc w:val="both"/>
              <w:rPr>
                <w:rFonts w:ascii="Times New Roman" w:hAnsi="Times New Roman"/>
                <w:sz w:val="24"/>
                <w:szCs w:val="24"/>
                <w:lang w:eastAsia="en-US"/>
              </w:rPr>
            </w:pPr>
            <w:r w:rsidRPr="00B72614">
              <w:rPr>
                <w:rFonts w:ascii="Times New Roman" w:hAnsi="Times New Roman"/>
                <w:sz w:val="24"/>
                <w:szCs w:val="24"/>
                <w:lang w:eastAsia="en-US"/>
              </w:rPr>
              <w:t>3) скорочення обсягу видатків на здійснення закупівлі товарів, робіт чи послуг;</w:t>
            </w:r>
          </w:p>
          <w:p w14:paraId="7EE1E0D4" w14:textId="77777777" w:rsidR="00B157CD" w:rsidRPr="00B72614" w:rsidRDefault="00B157CD">
            <w:pPr>
              <w:ind w:right="38"/>
              <w:jc w:val="both"/>
              <w:rPr>
                <w:rFonts w:ascii="Times New Roman" w:hAnsi="Times New Roman"/>
                <w:sz w:val="24"/>
                <w:szCs w:val="24"/>
              </w:rPr>
            </w:pPr>
            <w:r w:rsidRPr="00B72614">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14:paraId="3A7B1EDA" w14:textId="77777777" w:rsidR="00B157CD" w:rsidRPr="00B72614" w:rsidRDefault="00B157CD">
            <w:pPr>
              <w:ind w:right="38"/>
              <w:jc w:val="both"/>
              <w:rPr>
                <w:rFonts w:ascii="Times New Roman" w:hAnsi="Times New Roman"/>
                <w:sz w:val="24"/>
                <w:szCs w:val="24"/>
              </w:rPr>
            </w:pPr>
            <w:r w:rsidRPr="00B72614">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05B5229" w14:textId="77777777" w:rsidR="00B157CD" w:rsidRPr="00B72614" w:rsidRDefault="00B157CD">
            <w:pPr>
              <w:ind w:right="38"/>
              <w:jc w:val="both"/>
              <w:rPr>
                <w:rFonts w:ascii="Times New Roman" w:hAnsi="Times New Roman"/>
                <w:sz w:val="24"/>
                <w:szCs w:val="24"/>
              </w:rPr>
            </w:pPr>
            <w:r w:rsidRPr="00B72614">
              <w:rPr>
                <w:rFonts w:ascii="Times New Roman" w:hAnsi="Times New Roman"/>
                <w:sz w:val="24"/>
                <w:szCs w:val="24"/>
                <w:lang w:eastAsia="uk-UA"/>
              </w:rPr>
              <w:t xml:space="preserve">1.2. </w:t>
            </w:r>
            <w:r w:rsidRPr="00B72614">
              <w:rPr>
                <w:rFonts w:ascii="Times New Roman" w:hAnsi="Times New Roman"/>
                <w:sz w:val="24"/>
                <w:szCs w:val="24"/>
                <w:lang w:eastAsia="en-US"/>
              </w:rPr>
              <w:t>Відкриті торги автоматично відміняються електронною системою закупівель у разі:</w:t>
            </w:r>
          </w:p>
          <w:p w14:paraId="6A6BB4E0" w14:textId="77777777" w:rsidR="00B157CD" w:rsidRPr="00B72614" w:rsidRDefault="00B157CD">
            <w:pPr>
              <w:ind w:right="38"/>
              <w:jc w:val="both"/>
              <w:rPr>
                <w:rFonts w:ascii="Times New Roman" w:hAnsi="Times New Roman"/>
                <w:sz w:val="24"/>
                <w:szCs w:val="24"/>
              </w:rPr>
            </w:pPr>
            <w:r w:rsidRPr="00B72614">
              <w:rPr>
                <w:rFonts w:ascii="Times New Roman" w:hAnsi="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B72614">
              <w:rPr>
                <w:rFonts w:ascii="Times New Roman" w:hAnsi="Times New Roman"/>
                <w:sz w:val="24"/>
                <w:szCs w:val="24"/>
                <w:shd w:val="solid" w:color="FFFFFF" w:fill="FFFFFF"/>
                <w:lang w:eastAsia="en-US"/>
              </w:rPr>
              <w:t>собливостями</w:t>
            </w:r>
            <w:r w:rsidRPr="00B72614">
              <w:rPr>
                <w:rFonts w:ascii="Times New Roman" w:hAnsi="Times New Roman"/>
                <w:sz w:val="24"/>
                <w:szCs w:val="24"/>
                <w:lang w:eastAsia="en-US"/>
              </w:rPr>
              <w:t>;</w:t>
            </w:r>
          </w:p>
          <w:p w14:paraId="4106E83E" w14:textId="77777777" w:rsidR="00B157CD" w:rsidRPr="00B72614" w:rsidRDefault="00B157CD">
            <w:pPr>
              <w:ind w:right="38"/>
              <w:jc w:val="both"/>
              <w:rPr>
                <w:rFonts w:ascii="Times New Roman" w:hAnsi="Times New Roman"/>
                <w:sz w:val="24"/>
                <w:szCs w:val="24"/>
              </w:rPr>
            </w:pPr>
            <w:r w:rsidRPr="00B72614">
              <w:rPr>
                <w:rFonts w:ascii="Times New Roman" w:hAnsi="Times New Roman"/>
                <w:sz w:val="24"/>
                <w:szCs w:val="24"/>
                <w:lang w:eastAsia="en-US"/>
              </w:rPr>
              <w:t>2) не</w:t>
            </w:r>
            <w:r w:rsidRPr="00B72614">
              <w:rPr>
                <w:rFonts w:ascii="Times New Roman" w:hAnsi="Times New Roman"/>
                <w:sz w:val="24"/>
                <w:szCs w:val="24"/>
                <w:shd w:val="solid" w:color="FFFFFF" w:fill="FFFFFF"/>
                <w:lang w:eastAsia="en-US"/>
              </w:rPr>
              <w:t>подання жодної тендерної пропозиції для участі</w:t>
            </w:r>
            <w:r w:rsidRPr="00B72614">
              <w:rPr>
                <w:rFonts w:ascii="Times New Roman" w:hAnsi="Times New Roman"/>
                <w:sz w:val="24"/>
                <w:szCs w:val="24"/>
                <w:lang w:eastAsia="en-US"/>
              </w:rPr>
              <w:t xml:space="preserve"> у відкритих торгах у строк, установлений замовником згідно з О</w:t>
            </w:r>
            <w:r w:rsidRPr="00B72614">
              <w:rPr>
                <w:rFonts w:ascii="Times New Roman" w:hAnsi="Times New Roman"/>
                <w:sz w:val="24"/>
                <w:szCs w:val="24"/>
                <w:shd w:val="solid" w:color="FFFFFF" w:fill="FFFFFF"/>
                <w:lang w:eastAsia="en-US"/>
              </w:rPr>
              <w:t>собливостями</w:t>
            </w:r>
            <w:r w:rsidRPr="00B72614">
              <w:rPr>
                <w:rFonts w:ascii="Times New Roman" w:hAnsi="Times New Roman"/>
                <w:sz w:val="24"/>
                <w:szCs w:val="24"/>
                <w:lang w:eastAsia="en-US"/>
              </w:rPr>
              <w:t>.</w:t>
            </w:r>
          </w:p>
          <w:p w14:paraId="41085775" w14:textId="77777777" w:rsidR="00B157CD" w:rsidRPr="00B72614" w:rsidRDefault="00B157CD">
            <w:pPr>
              <w:widowControl w:val="0"/>
              <w:ind w:right="38"/>
              <w:jc w:val="both"/>
              <w:rPr>
                <w:rFonts w:ascii="Times New Roman" w:hAnsi="Times New Roman"/>
                <w:sz w:val="24"/>
                <w:szCs w:val="24"/>
                <w:lang w:eastAsia="en-US"/>
              </w:rPr>
            </w:pPr>
            <w:r w:rsidRPr="00B72614">
              <w:rPr>
                <w:rFonts w:ascii="Times New Roman" w:hAnsi="Times New Roman"/>
                <w:sz w:val="24"/>
                <w:szCs w:val="24"/>
                <w:lang w:eastAsia="en-US"/>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8100189" w14:textId="77777777" w:rsidR="00B157CD" w:rsidRPr="00B72614" w:rsidRDefault="00B157CD">
            <w:pPr>
              <w:widowControl w:val="0"/>
              <w:ind w:right="38"/>
              <w:jc w:val="both"/>
              <w:rPr>
                <w:rFonts w:ascii="Times New Roman" w:hAnsi="Times New Roman"/>
                <w:sz w:val="24"/>
                <w:szCs w:val="24"/>
                <w:lang w:eastAsia="uk-UA"/>
              </w:rPr>
            </w:pPr>
            <w:r w:rsidRPr="00B72614">
              <w:rPr>
                <w:rFonts w:ascii="Times New Roman" w:hAnsi="Times New Roman"/>
                <w:sz w:val="24"/>
                <w:szCs w:val="24"/>
                <w:lang w:eastAsia="uk-UA"/>
              </w:rPr>
              <w:t>1.3. Відкриті торги можуть бути відмінені частково (за лотом).</w:t>
            </w:r>
          </w:p>
          <w:p w14:paraId="1917E367" w14:textId="77777777" w:rsidR="00B157CD" w:rsidRPr="00B72614" w:rsidRDefault="00B157CD">
            <w:pPr>
              <w:jc w:val="both"/>
              <w:rPr>
                <w:rFonts w:ascii="Times New Roman" w:hAnsi="Times New Roman"/>
                <w:sz w:val="24"/>
                <w:szCs w:val="24"/>
                <w:lang w:eastAsia="uk-UA"/>
              </w:rPr>
            </w:pPr>
            <w:r w:rsidRPr="00B72614">
              <w:rPr>
                <w:rFonts w:ascii="Times New Roman" w:hAnsi="Times New Roman"/>
                <w:sz w:val="24"/>
                <w:szCs w:val="24"/>
                <w:lang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157CD" w:rsidRPr="00B72614" w14:paraId="62A87721" w14:textId="77777777" w:rsidTr="00350B04">
        <w:trPr>
          <w:trHeight w:val="20"/>
        </w:trPr>
        <w:tc>
          <w:tcPr>
            <w:tcW w:w="1395" w:type="pct"/>
            <w:shd w:val="clear" w:color="auto" w:fill="auto"/>
          </w:tcPr>
          <w:p w14:paraId="54A9396A" w14:textId="77777777" w:rsidR="00B157CD" w:rsidRPr="00B72614" w:rsidRDefault="00B157CD" w:rsidP="00321916">
            <w:pPr>
              <w:rPr>
                <w:rFonts w:ascii="Times New Roman" w:hAnsi="Times New Roman"/>
                <w:b/>
                <w:bCs/>
                <w:sz w:val="24"/>
                <w:szCs w:val="24"/>
                <w:lang w:eastAsia="uk-UA"/>
              </w:rPr>
            </w:pPr>
            <w:r w:rsidRPr="00B72614">
              <w:rPr>
                <w:rFonts w:ascii="Times New Roman" w:hAnsi="Times New Roman"/>
                <w:b/>
                <w:sz w:val="24"/>
                <w:szCs w:val="24"/>
                <w:lang w:eastAsia="uk-UA"/>
              </w:rPr>
              <w:lastRenderedPageBreak/>
              <w:t>2. Строк укладання договору</w:t>
            </w:r>
          </w:p>
        </w:tc>
        <w:tc>
          <w:tcPr>
            <w:tcW w:w="3605" w:type="pct"/>
            <w:shd w:val="clear" w:color="auto" w:fill="auto"/>
          </w:tcPr>
          <w:p w14:paraId="7B0C7BFC" w14:textId="77777777" w:rsidR="00B157CD" w:rsidRPr="00B72614" w:rsidRDefault="00B157CD">
            <w:pPr>
              <w:widowControl w:val="0"/>
              <w:ind w:right="38"/>
              <w:jc w:val="both"/>
              <w:rPr>
                <w:rFonts w:ascii="Times New Roman" w:hAnsi="Times New Roman"/>
                <w:sz w:val="24"/>
                <w:szCs w:val="24"/>
              </w:rPr>
            </w:pPr>
            <w:r w:rsidRPr="00B72614">
              <w:rPr>
                <w:rFonts w:ascii="Times New Roman" w:hAnsi="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8FD62A4" w14:textId="77777777" w:rsidR="00B157CD" w:rsidRPr="00B72614" w:rsidRDefault="00B157CD">
            <w:pPr>
              <w:widowControl w:val="0"/>
              <w:ind w:right="38"/>
              <w:jc w:val="both"/>
              <w:rPr>
                <w:rFonts w:ascii="Times New Roman" w:hAnsi="Times New Roman"/>
                <w:sz w:val="24"/>
                <w:szCs w:val="24"/>
              </w:rPr>
            </w:pPr>
            <w:r w:rsidRPr="00B72614">
              <w:rPr>
                <w:rFonts w:ascii="Times New Roman" w:hAnsi="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BBDFD3B" w14:textId="77777777" w:rsidR="00B157CD" w:rsidRPr="00B72614" w:rsidRDefault="00B157CD">
            <w:pPr>
              <w:widowControl w:val="0"/>
              <w:contextualSpacing/>
              <w:jc w:val="both"/>
              <w:rPr>
                <w:rFonts w:ascii="Times New Roman" w:hAnsi="Times New Roman"/>
                <w:b/>
              </w:rPr>
            </w:pPr>
            <w:r w:rsidRPr="00B72614">
              <w:rPr>
                <w:rFonts w:ascii="Times New Roman" w:hAnsi="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157CD" w:rsidRPr="00B72614" w14:paraId="3CFCF0A4" w14:textId="77777777" w:rsidTr="00350B04">
        <w:trPr>
          <w:trHeight w:val="20"/>
        </w:trPr>
        <w:tc>
          <w:tcPr>
            <w:tcW w:w="1395" w:type="pct"/>
            <w:shd w:val="clear" w:color="auto" w:fill="auto"/>
          </w:tcPr>
          <w:p w14:paraId="73EF1DC1" w14:textId="77777777" w:rsidR="00B157CD" w:rsidRPr="00B72614" w:rsidRDefault="00B157CD" w:rsidP="00321916">
            <w:pPr>
              <w:rPr>
                <w:rFonts w:ascii="Times New Roman" w:hAnsi="Times New Roman"/>
                <w:b/>
                <w:bCs/>
                <w:color w:val="000000"/>
                <w:sz w:val="24"/>
                <w:szCs w:val="24"/>
                <w:lang w:eastAsia="uk-UA"/>
              </w:rPr>
            </w:pPr>
            <w:r w:rsidRPr="00B72614">
              <w:rPr>
                <w:rFonts w:ascii="Times New Roman" w:hAnsi="Times New Roman"/>
                <w:b/>
                <w:sz w:val="24"/>
                <w:szCs w:val="24"/>
                <w:lang w:eastAsia="uk-UA"/>
              </w:rPr>
              <w:t>3. Проект договору про закупівлю</w:t>
            </w:r>
          </w:p>
        </w:tc>
        <w:tc>
          <w:tcPr>
            <w:tcW w:w="3605" w:type="pct"/>
            <w:shd w:val="clear" w:color="auto" w:fill="auto"/>
          </w:tcPr>
          <w:p w14:paraId="37555D1D" w14:textId="77777777" w:rsidR="00B157CD" w:rsidRPr="00B72614" w:rsidRDefault="00B157CD">
            <w:pPr>
              <w:widowControl w:val="0"/>
              <w:ind w:right="38"/>
              <w:jc w:val="both"/>
              <w:rPr>
                <w:rFonts w:ascii="Times New Roman" w:hAnsi="Times New Roman"/>
                <w:sz w:val="24"/>
                <w:szCs w:val="24"/>
              </w:rPr>
            </w:pPr>
            <w:r w:rsidRPr="00B72614">
              <w:rPr>
                <w:rFonts w:ascii="Times New Roman" w:hAnsi="Times New Roman"/>
                <w:sz w:val="24"/>
                <w:szCs w:val="24"/>
              </w:rPr>
              <w:t>3.1. Проект договору складається замовником з урахуванням особливостей предмету закупівлі.</w:t>
            </w:r>
          </w:p>
          <w:p w14:paraId="60E1FFDE" w14:textId="7228F52D" w:rsidR="00B157CD" w:rsidRPr="00B72614" w:rsidRDefault="00B157CD">
            <w:pPr>
              <w:widowControl w:val="0"/>
              <w:ind w:right="38"/>
              <w:jc w:val="both"/>
              <w:rPr>
                <w:rFonts w:ascii="Times New Roman" w:hAnsi="Times New Roman"/>
                <w:sz w:val="24"/>
                <w:szCs w:val="24"/>
              </w:rPr>
            </w:pPr>
            <w:r w:rsidRPr="00B72614">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sidRPr="00B72614">
              <w:rPr>
                <w:rFonts w:ascii="Times New Roman" w:hAnsi="Times New Roman"/>
                <w:b/>
                <w:bCs/>
                <w:sz w:val="24"/>
                <w:szCs w:val="24"/>
              </w:rPr>
              <w:t xml:space="preserve">Додаток </w:t>
            </w:r>
            <w:r w:rsidR="006E7204" w:rsidRPr="00B72614">
              <w:rPr>
                <w:rFonts w:ascii="Times New Roman" w:hAnsi="Times New Roman"/>
                <w:b/>
                <w:bCs/>
                <w:sz w:val="24"/>
                <w:szCs w:val="24"/>
              </w:rPr>
              <w:t>2</w:t>
            </w:r>
            <w:r w:rsidRPr="00B72614">
              <w:rPr>
                <w:rFonts w:ascii="Times New Roman" w:hAnsi="Times New Roman"/>
                <w:sz w:val="24"/>
                <w:szCs w:val="24"/>
              </w:rPr>
              <w:t>).</w:t>
            </w:r>
          </w:p>
          <w:p w14:paraId="5921DBC9" w14:textId="77777777" w:rsidR="00B157CD" w:rsidRPr="00B72614" w:rsidRDefault="00B157CD">
            <w:pPr>
              <w:widowControl w:val="0"/>
              <w:ind w:right="38"/>
              <w:jc w:val="both"/>
              <w:rPr>
                <w:rFonts w:ascii="Times New Roman" w:hAnsi="Times New Roman"/>
                <w:sz w:val="24"/>
                <w:szCs w:val="24"/>
              </w:rPr>
            </w:pPr>
            <w:r w:rsidRPr="00B72614">
              <w:rPr>
                <w:rFonts w:ascii="Times New Roman" w:hAnsi="Times New Roman"/>
                <w:sz w:val="24"/>
                <w:szCs w:val="24"/>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2F99CB1" w14:textId="77777777" w:rsidR="00B157CD" w:rsidRPr="00B72614" w:rsidRDefault="00B157CD">
            <w:pPr>
              <w:jc w:val="both"/>
              <w:rPr>
                <w:rFonts w:ascii="Times New Roman" w:hAnsi="Times New Roman"/>
                <w:sz w:val="24"/>
                <w:szCs w:val="24"/>
              </w:rPr>
            </w:pPr>
            <w:r w:rsidRPr="00B72614">
              <w:rPr>
                <w:rFonts w:ascii="Times New Roman" w:hAnsi="Times New Roman"/>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157CD" w:rsidRPr="00B72614" w14:paraId="6A0FA5E9" w14:textId="77777777" w:rsidTr="00350B04">
        <w:trPr>
          <w:trHeight w:val="20"/>
        </w:trPr>
        <w:tc>
          <w:tcPr>
            <w:tcW w:w="1395" w:type="pct"/>
            <w:shd w:val="clear" w:color="auto" w:fill="auto"/>
          </w:tcPr>
          <w:p w14:paraId="4EA8A237" w14:textId="77777777" w:rsidR="00B157CD" w:rsidRPr="00B72614" w:rsidRDefault="00B157CD" w:rsidP="00321916">
            <w:pPr>
              <w:rPr>
                <w:rFonts w:ascii="Times New Roman" w:hAnsi="Times New Roman"/>
                <w:sz w:val="24"/>
                <w:szCs w:val="24"/>
                <w:lang w:eastAsia="uk-UA"/>
              </w:rPr>
            </w:pPr>
            <w:r w:rsidRPr="00B72614">
              <w:rPr>
                <w:rFonts w:ascii="Times New Roman" w:hAnsi="Times New Roman"/>
                <w:b/>
                <w:bCs/>
                <w:sz w:val="24"/>
                <w:szCs w:val="24"/>
                <w:lang w:eastAsia="uk-UA"/>
              </w:rPr>
              <w:t>4. Істотні умови, які обов'язково включаються до договору про закупівлю</w:t>
            </w:r>
          </w:p>
        </w:tc>
        <w:tc>
          <w:tcPr>
            <w:tcW w:w="3605" w:type="pct"/>
            <w:shd w:val="clear" w:color="auto" w:fill="auto"/>
          </w:tcPr>
          <w:p w14:paraId="184AAAC2" w14:textId="77777777" w:rsidR="006E7204" w:rsidRPr="00B72614" w:rsidRDefault="006E7204" w:rsidP="006E7204">
            <w:pPr>
              <w:jc w:val="center"/>
              <w:rPr>
                <w:rFonts w:ascii="Times New Roman" w:hAnsi="Times New Roman"/>
                <w:bCs/>
                <w:color w:val="000000"/>
              </w:rPr>
            </w:pPr>
            <w:r w:rsidRPr="00B72614">
              <w:rPr>
                <w:rFonts w:ascii="Times New Roman" w:hAnsi="Times New Roman"/>
                <w:bCs/>
                <w:color w:val="000000"/>
              </w:rPr>
              <w:t>Предмет  Договору</w:t>
            </w:r>
          </w:p>
          <w:p w14:paraId="03858808" w14:textId="77777777" w:rsidR="006E7204" w:rsidRPr="00B72614" w:rsidRDefault="006E7204" w:rsidP="006E7204">
            <w:pPr>
              <w:jc w:val="both"/>
              <w:rPr>
                <w:rFonts w:ascii="Times New Roman" w:hAnsi="Times New Roman"/>
                <w:b/>
                <w:i/>
                <w:color w:val="000000"/>
              </w:rPr>
            </w:pPr>
            <w:r w:rsidRPr="00B72614">
              <w:rPr>
                <w:rFonts w:ascii="Times New Roman" w:hAnsi="Times New Roman"/>
                <w:b/>
                <w:i/>
                <w:color w:val="000000"/>
              </w:rPr>
              <w:t>Утилізація/видалення сміття та поводження зі сміттям (знешкодження та захоронення твердих побутових відходів)</w:t>
            </w:r>
          </w:p>
          <w:p w14:paraId="34C04D2F" w14:textId="77777777" w:rsidR="006E7204" w:rsidRPr="00B72614" w:rsidRDefault="006E7204" w:rsidP="006E7204">
            <w:pPr>
              <w:jc w:val="center"/>
              <w:rPr>
                <w:rFonts w:ascii="Times New Roman" w:hAnsi="Times New Roman"/>
                <w:bCs/>
                <w:color w:val="000000"/>
              </w:rPr>
            </w:pPr>
            <w:r w:rsidRPr="00B72614">
              <w:rPr>
                <w:rFonts w:ascii="Times New Roman" w:hAnsi="Times New Roman"/>
                <w:bCs/>
                <w:color w:val="000000"/>
              </w:rPr>
              <w:t>Найменування (номенклатура, асортимент)</w:t>
            </w:r>
          </w:p>
          <w:p w14:paraId="505DD958" w14:textId="77777777" w:rsidR="006E7204" w:rsidRPr="00B72614" w:rsidRDefault="006E7204" w:rsidP="006E7204">
            <w:pPr>
              <w:jc w:val="both"/>
              <w:rPr>
                <w:rFonts w:ascii="Times New Roman" w:hAnsi="Times New Roman"/>
                <w:b/>
                <w:i/>
                <w:color w:val="000000"/>
              </w:rPr>
            </w:pPr>
            <w:r w:rsidRPr="00B72614">
              <w:rPr>
                <w:rFonts w:ascii="Times New Roman" w:hAnsi="Times New Roman"/>
                <w:b/>
                <w:i/>
                <w:color w:val="000000"/>
              </w:rPr>
              <w:t xml:space="preserve">Згідно п.6 </w:t>
            </w:r>
            <w:proofErr w:type="spellStart"/>
            <w:r w:rsidRPr="00B72614">
              <w:rPr>
                <w:rFonts w:ascii="Times New Roman" w:hAnsi="Times New Roman"/>
                <w:b/>
                <w:i/>
                <w:color w:val="000000"/>
              </w:rPr>
              <w:t>р.ІІІ</w:t>
            </w:r>
            <w:proofErr w:type="spellEnd"/>
            <w:r w:rsidRPr="00B72614">
              <w:rPr>
                <w:rFonts w:ascii="Times New Roman" w:hAnsi="Times New Roman"/>
                <w:b/>
                <w:i/>
                <w:color w:val="000000"/>
              </w:rPr>
              <w:t xml:space="preserve"> цієї документації </w:t>
            </w:r>
          </w:p>
          <w:p w14:paraId="3B67D392" w14:textId="77777777" w:rsidR="006E7204" w:rsidRPr="00B72614" w:rsidRDefault="006E7204" w:rsidP="006E7204">
            <w:pPr>
              <w:jc w:val="center"/>
              <w:rPr>
                <w:rFonts w:ascii="Times New Roman" w:hAnsi="Times New Roman"/>
                <w:bCs/>
                <w:color w:val="000000"/>
              </w:rPr>
            </w:pPr>
            <w:r w:rsidRPr="00B72614">
              <w:rPr>
                <w:rFonts w:ascii="Times New Roman" w:hAnsi="Times New Roman"/>
                <w:bCs/>
                <w:color w:val="000000"/>
              </w:rPr>
              <w:t>Кількість</w:t>
            </w:r>
          </w:p>
          <w:p w14:paraId="192C5046" w14:textId="488DEAEA" w:rsidR="006E7204" w:rsidRPr="00B72614" w:rsidRDefault="006E7204" w:rsidP="006E7204">
            <w:pPr>
              <w:jc w:val="both"/>
              <w:rPr>
                <w:rFonts w:ascii="Times New Roman" w:hAnsi="Times New Roman"/>
                <w:b/>
                <w:i/>
                <w:color w:val="000000"/>
              </w:rPr>
            </w:pPr>
            <w:r w:rsidRPr="00B72614">
              <w:rPr>
                <w:rFonts w:ascii="Times New Roman" w:hAnsi="Times New Roman"/>
                <w:b/>
                <w:i/>
                <w:color w:val="000000"/>
              </w:rPr>
              <w:t>18300</w:t>
            </w:r>
            <w:r w:rsidRPr="00B72614">
              <w:rPr>
                <w:rFonts w:ascii="Times New Roman" w:hAnsi="Times New Roman"/>
                <w:b/>
                <w:i/>
                <w:iCs/>
                <w:color w:val="000000"/>
              </w:rPr>
              <w:t xml:space="preserve"> </w:t>
            </w:r>
            <w:proofErr w:type="spellStart"/>
            <w:r w:rsidRPr="00B72614">
              <w:rPr>
                <w:rFonts w:ascii="Times New Roman" w:hAnsi="Times New Roman"/>
                <w:b/>
                <w:i/>
                <w:color w:val="000000"/>
              </w:rPr>
              <w:t>м.куб</w:t>
            </w:r>
            <w:proofErr w:type="spellEnd"/>
          </w:p>
          <w:p w14:paraId="541044CD" w14:textId="77777777" w:rsidR="006E7204" w:rsidRPr="00B72614" w:rsidRDefault="006E7204" w:rsidP="006E7204">
            <w:pPr>
              <w:jc w:val="center"/>
              <w:rPr>
                <w:rFonts w:ascii="Times New Roman" w:hAnsi="Times New Roman"/>
                <w:bCs/>
                <w:color w:val="000000"/>
              </w:rPr>
            </w:pPr>
            <w:r w:rsidRPr="00B72614">
              <w:rPr>
                <w:rFonts w:ascii="Times New Roman" w:hAnsi="Times New Roman"/>
                <w:bCs/>
                <w:color w:val="000000"/>
              </w:rPr>
              <w:t>Якість</w:t>
            </w:r>
          </w:p>
          <w:p w14:paraId="0F2C4F3B" w14:textId="20A6EE37" w:rsidR="006E7204" w:rsidRPr="00B72614" w:rsidRDefault="006E7204" w:rsidP="006E7204">
            <w:pPr>
              <w:jc w:val="both"/>
              <w:rPr>
                <w:rFonts w:ascii="Times New Roman" w:hAnsi="Times New Roman"/>
                <w:bCs/>
                <w:i/>
                <w:color w:val="000000"/>
              </w:rPr>
            </w:pPr>
            <w:r w:rsidRPr="00B72614">
              <w:rPr>
                <w:rFonts w:ascii="Times New Roman" w:hAnsi="Times New Roman"/>
                <w:bCs/>
                <w:i/>
                <w:color w:val="000000"/>
              </w:rPr>
              <w:t>Якість Послуг має відповідати вимогам Законів України «Про управління відходами», Правил експлуатації полігонів побутових відходів, затверджених Наказом Міністерства з питань ЖКГУ №435 від 01.12.2010, іншим нормативним документам України, що регулюють порядок поводження з твердими побутовими відходами на території України.</w:t>
            </w:r>
          </w:p>
          <w:p w14:paraId="31E84D59" w14:textId="77777777" w:rsidR="006E7204" w:rsidRPr="00B72614" w:rsidRDefault="006E7204" w:rsidP="006E7204">
            <w:pPr>
              <w:jc w:val="both"/>
              <w:rPr>
                <w:rFonts w:ascii="Times New Roman" w:hAnsi="Times New Roman"/>
                <w:bCs/>
                <w:color w:val="000000"/>
              </w:rPr>
            </w:pPr>
            <w:r w:rsidRPr="00B72614">
              <w:rPr>
                <w:rFonts w:ascii="Times New Roman" w:hAnsi="Times New Roman"/>
                <w:bCs/>
                <w:i/>
                <w:color w:val="000000"/>
              </w:rPr>
              <w:t>Якісні характеристики предмета закупівлі повинні передбачати необхідність застосування заходів із захисту довкілля.</w:t>
            </w:r>
          </w:p>
          <w:p w14:paraId="37EC0AAD" w14:textId="77777777" w:rsidR="006E7204" w:rsidRPr="00B72614" w:rsidRDefault="006E7204" w:rsidP="006E7204">
            <w:pPr>
              <w:jc w:val="center"/>
              <w:rPr>
                <w:rFonts w:ascii="Times New Roman" w:hAnsi="Times New Roman"/>
                <w:bCs/>
                <w:color w:val="000000"/>
              </w:rPr>
            </w:pPr>
            <w:r w:rsidRPr="00B72614">
              <w:rPr>
                <w:rFonts w:ascii="Times New Roman" w:hAnsi="Times New Roman"/>
                <w:bCs/>
                <w:color w:val="000000"/>
              </w:rPr>
              <w:t>Ціна</w:t>
            </w:r>
          </w:p>
          <w:p w14:paraId="7562634A" w14:textId="77777777" w:rsidR="006E7204" w:rsidRPr="00B72614" w:rsidRDefault="006E7204" w:rsidP="006E7204">
            <w:pPr>
              <w:jc w:val="both"/>
              <w:rPr>
                <w:rFonts w:ascii="Times New Roman" w:hAnsi="Times New Roman"/>
                <w:bCs/>
                <w:i/>
                <w:color w:val="000000"/>
              </w:rPr>
            </w:pPr>
            <w:r w:rsidRPr="00B72614">
              <w:rPr>
                <w:rFonts w:ascii="Times New Roman" w:hAnsi="Times New Roman"/>
                <w:bCs/>
                <w:i/>
                <w:color w:val="000000"/>
              </w:rPr>
              <w:t>Визначається за результатами аукціону.</w:t>
            </w:r>
          </w:p>
          <w:p w14:paraId="5A8802EB" w14:textId="77777777" w:rsidR="006E7204" w:rsidRPr="00B72614" w:rsidRDefault="006E7204" w:rsidP="006E7204">
            <w:pPr>
              <w:jc w:val="center"/>
              <w:rPr>
                <w:rFonts w:ascii="Times New Roman" w:hAnsi="Times New Roman"/>
                <w:bCs/>
                <w:color w:val="000000"/>
              </w:rPr>
            </w:pPr>
            <w:r w:rsidRPr="00B72614">
              <w:rPr>
                <w:rFonts w:ascii="Times New Roman" w:hAnsi="Times New Roman"/>
                <w:bCs/>
                <w:color w:val="000000"/>
              </w:rPr>
              <w:t>Надання Послуг</w:t>
            </w:r>
          </w:p>
          <w:p w14:paraId="2EE4E716" w14:textId="77777777" w:rsidR="006E7204" w:rsidRPr="00B72614" w:rsidRDefault="006E7204" w:rsidP="006E7204">
            <w:pPr>
              <w:jc w:val="both"/>
              <w:rPr>
                <w:rFonts w:ascii="Times New Roman" w:hAnsi="Times New Roman"/>
                <w:bCs/>
                <w:i/>
                <w:color w:val="000000"/>
              </w:rPr>
            </w:pPr>
            <w:r w:rsidRPr="00B72614">
              <w:rPr>
                <w:rFonts w:ascii="Times New Roman" w:hAnsi="Times New Roman"/>
                <w:bCs/>
                <w:i/>
                <w:color w:val="000000"/>
              </w:rPr>
              <w:t>Місце надання Послуг: ________________________________________.</w:t>
            </w:r>
          </w:p>
          <w:p w14:paraId="1E81F82F" w14:textId="77777777" w:rsidR="006E7204" w:rsidRPr="00B72614" w:rsidRDefault="006E7204" w:rsidP="006E7204">
            <w:pPr>
              <w:jc w:val="both"/>
              <w:rPr>
                <w:rFonts w:ascii="Times New Roman" w:hAnsi="Times New Roman"/>
                <w:bCs/>
                <w:i/>
                <w:color w:val="000000"/>
              </w:rPr>
            </w:pPr>
            <w:r w:rsidRPr="00B72614">
              <w:rPr>
                <w:rFonts w:ascii="Times New Roman" w:hAnsi="Times New Roman"/>
                <w:bCs/>
                <w:i/>
                <w:color w:val="000000"/>
              </w:rPr>
              <w:t>Відходи доставляються до місця надання послуг автотранспортом Замовника. Прийом Відходів від Замовника на територію полігону, проводиться за талонами Виконавця встановленого зразка та з обов’язковою відміткою про прийняття Відходів у дорожньому листі транспортного засобу Замовника</w:t>
            </w:r>
          </w:p>
          <w:p w14:paraId="7B1AD798" w14:textId="77777777" w:rsidR="006E7204" w:rsidRPr="00B72614" w:rsidRDefault="006E7204" w:rsidP="006E7204">
            <w:pPr>
              <w:jc w:val="center"/>
              <w:rPr>
                <w:rFonts w:ascii="Times New Roman" w:hAnsi="Times New Roman"/>
                <w:bCs/>
                <w:color w:val="000000"/>
              </w:rPr>
            </w:pPr>
            <w:r w:rsidRPr="00B72614">
              <w:rPr>
                <w:rFonts w:ascii="Times New Roman" w:hAnsi="Times New Roman"/>
                <w:bCs/>
                <w:color w:val="000000"/>
              </w:rPr>
              <w:t>Строк дії</w:t>
            </w:r>
          </w:p>
          <w:p w14:paraId="4FCDEF15" w14:textId="77777777" w:rsidR="006E7204" w:rsidRPr="00B72614" w:rsidRDefault="006E7204" w:rsidP="006E7204">
            <w:pPr>
              <w:jc w:val="both"/>
              <w:rPr>
                <w:rFonts w:ascii="Times New Roman" w:hAnsi="Times New Roman"/>
                <w:bCs/>
                <w:color w:val="000000"/>
              </w:rPr>
            </w:pPr>
            <w:r w:rsidRPr="00B72614">
              <w:rPr>
                <w:rFonts w:ascii="Times New Roman" w:hAnsi="Times New Roman"/>
                <w:bCs/>
                <w:i/>
                <w:color w:val="000000"/>
              </w:rPr>
              <w:t>Договір вважається укладеним і набирає чинності з моменту його підписання Сторонами та скріплення печатками Сторін.</w:t>
            </w:r>
          </w:p>
          <w:p w14:paraId="2A59E50D" w14:textId="77777777" w:rsidR="006E7204" w:rsidRPr="00B72614" w:rsidRDefault="006E7204" w:rsidP="006E7204">
            <w:pPr>
              <w:shd w:val="clear" w:color="auto" w:fill="FFFFFF"/>
              <w:jc w:val="both"/>
              <w:rPr>
                <w:rFonts w:ascii="Times New Roman" w:hAnsi="Times New Roman"/>
                <w:bCs/>
                <w:color w:val="000000"/>
              </w:rPr>
            </w:pPr>
            <w:r w:rsidRPr="00B72614">
              <w:rPr>
                <w:rFonts w:ascii="Times New Roman" w:hAnsi="Times New Roman"/>
                <w:bCs/>
                <w:i/>
                <w:color w:val="000000"/>
              </w:rPr>
              <w:lastRenderedPageBreak/>
              <w:t>Дія Договору припиняється при настанні однієї з умов:</w:t>
            </w:r>
          </w:p>
          <w:p w14:paraId="55B4F731" w14:textId="10F2DA10" w:rsidR="006E7204" w:rsidRPr="00B72614" w:rsidRDefault="006E7204" w:rsidP="006E7204">
            <w:pPr>
              <w:numPr>
                <w:ilvl w:val="0"/>
                <w:numId w:val="40"/>
              </w:numPr>
              <w:shd w:val="clear" w:color="auto" w:fill="FFFFFF"/>
              <w:jc w:val="both"/>
              <w:rPr>
                <w:rFonts w:ascii="Times New Roman" w:hAnsi="Times New Roman"/>
                <w:bCs/>
                <w:color w:val="000000"/>
              </w:rPr>
            </w:pPr>
            <w:r w:rsidRPr="00B72614">
              <w:rPr>
                <w:rFonts w:ascii="Times New Roman" w:hAnsi="Times New Roman"/>
                <w:bCs/>
                <w:i/>
                <w:color w:val="000000"/>
              </w:rPr>
              <w:t>закінчення терміну дії Договору – 31.12.202</w:t>
            </w:r>
            <w:r w:rsidR="00ED3280" w:rsidRPr="00B72614">
              <w:rPr>
                <w:rFonts w:ascii="Times New Roman" w:hAnsi="Times New Roman"/>
                <w:bCs/>
                <w:i/>
                <w:color w:val="000000"/>
              </w:rPr>
              <w:t>4;</w:t>
            </w:r>
          </w:p>
          <w:p w14:paraId="1A7BF9FB" w14:textId="77777777" w:rsidR="006E7204" w:rsidRPr="00B72614" w:rsidRDefault="006E7204" w:rsidP="006E7204">
            <w:pPr>
              <w:numPr>
                <w:ilvl w:val="0"/>
                <w:numId w:val="40"/>
              </w:numPr>
              <w:shd w:val="clear" w:color="auto" w:fill="FFFFFF"/>
              <w:jc w:val="both"/>
              <w:rPr>
                <w:rFonts w:ascii="Times New Roman" w:hAnsi="Times New Roman"/>
                <w:bCs/>
                <w:color w:val="000000"/>
              </w:rPr>
            </w:pPr>
            <w:r w:rsidRPr="00B72614">
              <w:rPr>
                <w:rFonts w:ascii="Times New Roman" w:hAnsi="Times New Roman"/>
                <w:bCs/>
                <w:i/>
                <w:color w:val="000000"/>
              </w:rPr>
              <w:t>за згодою Сторін;</w:t>
            </w:r>
          </w:p>
          <w:p w14:paraId="2131CA3B" w14:textId="77777777" w:rsidR="006E7204" w:rsidRPr="00B72614" w:rsidRDefault="006E7204" w:rsidP="006E7204">
            <w:pPr>
              <w:numPr>
                <w:ilvl w:val="0"/>
                <w:numId w:val="40"/>
              </w:numPr>
              <w:shd w:val="clear" w:color="auto" w:fill="FFFFFF"/>
              <w:jc w:val="both"/>
              <w:rPr>
                <w:rFonts w:ascii="Times New Roman" w:hAnsi="Times New Roman"/>
                <w:bCs/>
                <w:color w:val="000000"/>
              </w:rPr>
            </w:pPr>
            <w:r w:rsidRPr="00B72614">
              <w:rPr>
                <w:rFonts w:ascii="Times New Roman" w:hAnsi="Times New Roman"/>
                <w:bCs/>
                <w:i/>
                <w:color w:val="000000"/>
              </w:rPr>
              <w:t>з інших підстав, передбачених чинним законодавством України.</w:t>
            </w:r>
          </w:p>
          <w:p w14:paraId="0E280E2E" w14:textId="77777777" w:rsidR="006E7204" w:rsidRPr="00B72614" w:rsidRDefault="006E7204" w:rsidP="006E7204">
            <w:pPr>
              <w:jc w:val="both"/>
              <w:rPr>
                <w:rFonts w:ascii="Times New Roman" w:hAnsi="Times New Roman"/>
                <w:bCs/>
                <w:color w:val="000000"/>
              </w:rPr>
            </w:pPr>
            <w:r w:rsidRPr="00B72614">
              <w:rPr>
                <w:rFonts w:ascii="Times New Roman" w:hAnsi="Times New Roman"/>
                <w:bCs/>
                <w:i/>
                <w:color w:val="000000"/>
              </w:rPr>
              <w:t>Закінчення терміну дії Договору не звільняє Сторони від відповідальності за його порушення, яке мало місце під час дії Договору.</w:t>
            </w:r>
          </w:p>
          <w:p w14:paraId="394D6B06" w14:textId="31B4BEE6" w:rsidR="00B157CD" w:rsidRPr="00B72614" w:rsidRDefault="006E7204" w:rsidP="006E7204">
            <w:pPr>
              <w:widowControl w:val="0"/>
              <w:autoSpaceDE w:val="0"/>
              <w:autoSpaceDN w:val="0"/>
              <w:adjustRightInd w:val="0"/>
              <w:jc w:val="both"/>
              <w:rPr>
                <w:rFonts w:ascii="Times New Roman" w:hAnsi="Times New Roman"/>
                <w:b/>
                <w:i/>
              </w:rPr>
            </w:pPr>
            <w:r w:rsidRPr="00B72614">
              <w:rPr>
                <w:rFonts w:ascii="Times New Roman" w:hAnsi="Times New Roman"/>
                <w:bCs/>
                <w:i/>
                <w:color w:val="000000"/>
              </w:rPr>
              <w:t>Термін дії Договору може бути продовжено за взаємною згодою Сторін з урахуванням вимог чинного законодавства України.</w:t>
            </w:r>
          </w:p>
        </w:tc>
      </w:tr>
      <w:tr w:rsidR="00B157CD" w:rsidRPr="00B72614" w14:paraId="1943116E" w14:textId="77777777" w:rsidTr="00350B04">
        <w:trPr>
          <w:trHeight w:val="20"/>
        </w:trPr>
        <w:tc>
          <w:tcPr>
            <w:tcW w:w="1395" w:type="pct"/>
            <w:shd w:val="clear" w:color="auto" w:fill="auto"/>
          </w:tcPr>
          <w:p w14:paraId="755CC896" w14:textId="77777777" w:rsidR="00B157CD" w:rsidRPr="00B72614" w:rsidRDefault="00B157CD" w:rsidP="00321916">
            <w:pPr>
              <w:rPr>
                <w:rFonts w:ascii="Times New Roman" w:hAnsi="Times New Roman"/>
                <w:sz w:val="24"/>
                <w:szCs w:val="24"/>
                <w:lang w:eastAsia="uk-UA"/>
              </w:rPr>
            </w:pPr>
            <w:r w:rsidRPr="00B72614">
              <w:rPr>
                <w:rFonts w:ascii="Times New Roman" w:hAnsi="Times New Roman"/>
                <w:b/>
                <w:bCs/>
                <w:sz w:val="24"/>
                <w:szCs w:val="24"/>
                <w:lang w:eastAsia="uk-UA"/>
              </w:rPr>
              <w:lastRenderedPageBreak/>
              <w:t xml:space="preserve">5. </w:t>
            </w:r>
            <w:r w:rsidRPr="00B72614">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3605" w:type="pct"/>
            <w:shd w:val="clear" w:color="auto" w:fill="auto"/>
          </w:tcPr>
          <w:p w14:paraId="038826BF" w14:textId="77777777" w:rsidR="00B157CD" w:rsidRPr="00B72614" w:rsidRDefault="00B157CD">
            <w:pPr>
              <w:jc w:val="both"/>
              <w:rPr>
                <w:rFonts w:ascii="Times New Roman" w:hAnsi="Times New Roman"/>
                <w:sz w:val="24"/>
                <w:szCs w:val="24"/>
                <w:lang w:eastAsia="uk-UA"/>
              </w:rPr>
            </w:pPr>
            <w:r w:rsidRPr="00B72614">
              <w:rPr>
                <w:rFonts w:ascii="Times New Roman" w:hAnsi="Times New Roman"/>
                <w:sz w:val="24"/>
                <w:szCs w:val="24"/>
              </w:rPr>
              <w:t xml:space="preserve">5.1. </w:t>
            </w:r>
            <w:r w:rsidRPr="00B72614">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B157CD" w:rsidRPr="00B72614" w14:paraId="43FDC19B" w14:textId="77777777" w:rsidTr="00350B04">
        <w:trPr>
          <w:trHeight w:val="20"/>
        </w:trPr>
        <w:tc>
          <w:tcPr>
            <w:tcW w:w="1395" w:type="pct"/>
            <w:shd w:val="clear" w:color="auto" w:fill="auto"/>
          </w:tcPr>
          <w:p w14:paraId="3D006A99" w14:textId="77777777" w:rsidR="00B157CD" w:rsidRPr="00B72614" w:rsidRDefault="00B157CD" w:rsidP="00321916">
            <w:pPr>
              <w:rPr>
                <w:rFonts w:ascii="Times New Roman" w:hAnsi="Times New Roman"/>
                <w:b/>
                <w:sz w:val="24"/>
                <w:szCs w:val="24"/>
                <w:lang w:eastAsia="uk-UA"/>
              </w:rPr>
            </w:pPr>
            <w:r w:rsidRPr="00B72614">
              <w:rPr>
                <w:rFonts w:ascii="Times New Roman" w:hAnsi="Times New Roman"/>
                <w:b/>
                <w:sz w:val="24"/>
                <w:szCs w:val="24"/>
              </w:rPr>
              <w:t>6. Забезпечення виконання договору про закупівлю</w:t>
            </w:r>
          </w:p>
        </w:tc>
        <w:tc>
          <w:tcPr>
            <w:tcW w:w="3605" w:type="pct"/>
            <w:shd w:val="clear" w:color="auto" w:fill="auto"/>
          </w:tcPr>
          <w:p w14:paraId="3A3CA7CA" w14:textId="7222AF3B" w:rsidR="00B157CD" w:rsidRPr="00B72614" w:rsidRDefault="00ED3280">
            <w:pPr>
              <w:jc w:val="both"/>
              <w:rPr>
                <w:rFonts w:ascii="Times New Roman" w:hAnsi="Times New Roman"/>
                <w:sz w:val="24"/>
                <w:szCs w:val="24"/>
              </w:rPr>
            </w:pPr>
            <w:r w:rsidRPr="00B72614">
              <w:rPr>
                <w:rFonts w:ascii="Times New Roman" w:hAnsi="Times New Roman"/>
                <w:color w:val="000000"/>
                <w:sz w:val="24"/>
                <w:szCs w:val="24"/>
              </w:rPr>
              <w:t>Не вимагається</w:t>
            </w:r>
          </w:p>
        </w:tc>
      </w:tr>
    </w:tbl>
    <w:p w14:paraId="78F92D40" w14:textId="77777777" w:rsidR="00B157CD" w:rsidRPr="00B72614" w:rsidRDefault="00B157CD" w:rsidP="00B157CD">
      <w:pPr>
        <w:tabs>
          <w:tab w:val="left" w:pos="855"/>
        </w:tabs>
        <w:jc w:val="both"/>
        <w:rPr>
          <w:rFonts w:ascii="Times New Roman" w:hAnsi="Times New Roman"/>
          <w:b/>
          <w:color w:val="000000"/>
          <w:sz w:val="28"/>
          <w:szCs w:val="28"/>
          <w:u w:val="single"/>
          <w:lang w:eastAsia="uk-UA"/>
        </w:rPr>
      </w:pPr>
      <w:bookmarkStart w:id="17" w:name="_Документи,_що_підтверджують_кваліфі"/>
      <w:bookmarkStart w:id="18" w:name="_Лікарські_засоби._Лот_№1"/>
      <w:bookmarkStart w:id="19" w:name="_Термін_дії_пропозиції"/>
      <w:bookmarkStart w:id="20" w:name="_Зміна_та_анулювання_пропозицій"/>
      <w:bookmarkStart w:id="21" w:name="_Зміна_та_відкликання_пропозицій"/>
      <w:bookmarkStart w:id="22" w:name="_Розкриття_пропозицій_Замовником"/>
      <w:bookmarkStart w:id="23" w:name="_Процедура_оскарження"/>
      <w:bookmarkStart w:id="24" w:name="_Забезпечення_тендерної_пропозиції_1"/>
      <w:bookmarkStart w:id="25" w:name="_Технічні_вимоги_для_машин_обчислюва"/>
      <w:bookmarkEnd w:id="17"/>
      <w:bookmarkEnd w:id="18"/>
      <w:bookmarkEnd w:id="19"/>
      <w:bookmarkEnd w:id="20"/>
      <w:bookmarkEnd w:id="21"/>
      <w:bookmarkEnd w:id="22"/>
      <w:bookmarkEnd w:id="23"/>
      <w:bookmarkEnd w:id="24"/>
      <w:bookmarkEnd w:id="25"/>
      <w:r w:rsidRPr="00B72614">
        <w:rPr>
          <w:rFonts w:ascii="Times New Roman" w:hAnsi="Times New Roman"/>
          <w:b/>
          <w:sz w:val="28"/>
          <w:szCs w:val="28"/>
          <w:u w:val="single"/>
          <w:lang w:eastAsia="uk-UA"/>
        </w:rPr>
        <w:t>Невід’ємні частини (додатки) тендерної документації:</w:t>
      </w:r>
    </w:p>
    <w:p w14:paraId="4DD1AF8B" w14:textId="19A06D67" w:rsidR="00B157CD" w:rsidRPr="00B72614" w:rsidRDefault="00B157CD" w:rsidP="00E577EB">
      <w:pPr>
        <w:pStyle w:val="a4"/>
        <w:numPr>
          <w:ilvl w:val="2"/>
          <w:numId w:val="2"/>
        </w:numPr>
        <w:tabs>
          <w:tab w:val="left" w:pos="284"/>
        </w:tabs>
        <w:ind w:left="284" w:hanging="284"/>
        <w:contextualSpacing w:val="0"/>
        <w:jc w:val="both"/>
        <w:rPr>
          <w:rFonts w:ascii="Times New Roman" w:eastAsia="Calibri" w:hAnsi="Times New Roman"/>
          <w:b/>
          <w:sz w:val="24"/>
          <w:szCs w:val="24"/>
          <w:lang w:bidi="en-US"/>
        </w:rPr>
      </w:pPr>
      <w:r w:rsidRPr="00B72614">
        <w:rPr>
          <w:rFonts w:ascii="Times New Roman" w:eastAsia="Calibri" w:hAnsi="Times New Roman"/>
          <w:b/>
          <w:sz w:val="24"/>
          <w:szCs w:val="24"/>
          <w:lang w:bidi="en-US"/>
        </w:rPr>
        <w:t>Додаток 1 - 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14:paraId="3BCD6675" w14:textId="27CDAADF" w:rsidR="00B157CD" w:rsidRPr="00B72614" w:rsidRDefault="00B157CD" w:rsidP="00B157CD">
      <w:pPr>
        <w:pStyle w:val="a4"/>
        <w:numPr>
          <w:ilvl w:val="2"/>
          <w:numId w:val="2"/>
        </w:numPr>
        <w:tabs>
          <w:tab w:val="left" w:pos="284"/>
        </w:tabs>
        <w:ind w:left="284" w:hanging="284"/>
        <w:contextualSpacing w:val="0"/>
        <w:jc w:val="both"/>
        <w:rPr>
          <w:rFonts w:ascii="Times New Roman" w:hAnsi="Times New Roman"/>
          <w:b/>
          <w:sz w:val="24"/>
          <w:szCs w:val="24"/>
        </w:rPr>
      </w:pPr>
      <w:r w:rsidRPr="00B72614">
        <w:rPr>
          <w:rFonts w:ascii="Times New Roman" w:hAnsi="Times New Roman"/>
          <w:b/>
          <w:sz w:val="24"/>
          <w:szCs w:val="24"/>
        </w:rPr>
        <w:t xml:space="preserve">Додаток </w:t>
      </w:r>
      <w:r w:rsidR="00ED3280" w:rsidRPr="00B72614">
        <w:rPr>
          <w:rFonts w:ascii="Times New Roman" w:hAnsi="Times New Roman"/>
          <w:b/>
          <w:sz w:val="24"/>
          <w:szCs w:val="24"/>
        </w:rPr>
        <w:t>2</w:t>
      </w:r>
      <w:r w:rsidRPr="00B72614">
        <w:rPr>
          <w:rFonts w:ascii="Times New Roman" w:hAnsi="Times New Roman"/>
          <w:b/>
          <w:sz w:val="24"/>
          <w:szCs w:val="24"/>
        </w:rPr>
        <w:t xml:space="preserve"> - </w:t>
      </w:r>
      <w:r w:rsidRPr="00B72614">
        <w:rPr>
          <w:rFonts w:ascii="Times New Roman" w:eastAsia="Calibri" w:hAnsi="Times New Roman"/>
          <w:b/>
          <w:sz w:val="24"/>
          <w:szCs w:val="24"/>
          <w:lang w:bidi="en-US"/>
        </w:rPr>
        <w:t>Проект договору.</w:t>
      </w:r>
    </w:p>
    <w:p w14:paraId="51E06A0C" w14:textId="77777777" w:rsidR="00B157CD" w:rsidRPr="00B72614" w:rsidRDefault="00B157CD" w:rsidP="00B157CD">
      <w:pPr>
        <w:pStyle w:val="a4"/>
        <w:tabs>
          <w:tab w:val="left" w:pos="284"/>
        </w:tabs>
        <w:ind w:left="284"/>
        <w:contextualSpacing w:val="0"/>
        <w:jc w:val="both"/>
        <w:rPr>
          <w:rFonts w:ascii="Times New Roman" w:hAnsi="Times New Roman"/>
          <w:b/>
          <w:sz w:val="24"/>
          <w:szCs w:val="24"/>
        </w:rPr>
      </w:pPr>
    </w:p>
    <w:p w14:paraId="29513C81" w14:textId="77777777" w:rsidR="00B157CD" w:rsidRPr="00B72614" w:rsidRDefault="00B157CD" w:rsidP="00B157CD">
      <w:pPr>
        <w:pStyle w:val="a4"/>
        <w:tabs>
          <w:tab w:val="left" w:pos="284"/>
          <w:tab w:val="left" w:pos="2508"/>
        </w:tabs>
        <w:contextualSpacing w:val="0"/>
        <w:jc w:val="both"/>
        <w:rPr>
          <w:rFonts w:ascii="Times New Roman" w:hAnsi="Times New Roman"/>
          <w:b/>
          <w:sz w:val="24"/>
          <w:szCs w:val="24"/>
        </w:rPr>
        <w:sectPr w:rsidR="00B157CD" w:rsidRPr="00B72614" w:rsidSect="00F659C0">
          <w:headerReference w:type="even" r:id="rId8"/>
          <w:footerReference w:type="even" r:id="rId9"/>
          <w:footerReference w:type="default" r:id="rId10"/>
          <w:pgSz w:w="11906" w:h="16838" w:code="9"/>
          <w:pgMar w:top="539" w:right="567" w:bottom="426" w:left="1440" w:header="284" w:footer="284" w:gutter="0"/>
          <w:cols w:space="708"/>
          <w:titlePg/>
          <w:docGrid w:linePitch="360"/>
        </w:sectPr>
      </w:pPr>
    </w:p>
    <w:p w14:paraId="2C8AFB27" w14:textId="77777777" w:rsidR="00B157CD" w:rsidRPr="00B72614" w:rsidRDefault="00B157CD" w:rsidP="00B157CD">
      <w:pPr>
        <w:ind w:left="5660" w:firstLine="700"/>
        <w:jc w:val="right"/>
        <w:rPr>
          <w:rFonts w:ascii="Times New Roman" w:hAnsi="Times New Roman"/>
          <w:sz w:val="24"/>
          <w:szCs w:val="24"/>
        </w:rPr>
      </w:pPr>
      <w:bookmarkStart w:id="26" w:name="_Hlk129184725"/>
      <w:r w:rsidRPr="00B72614">
        <w:rPr>
          <w:rFonts w:ascii="Times New Roman" w:hAnsi="Times New Roman"/>
          <w:b/>
          <w:sz w:val="24"/>
          <w:szCs w:val="24"/>
        </w:rPr>
        <w:lastRenderedPageBreak/>
        <w:t>ДОДАТОК 1</w:t>
      </w:r>
    </w:p>
    <w:p w14:paraId="6AD1DC49" w14:textId="77777777" w:rsidR="00B157CD" w:rsidRPr="00B72614" w:rsidRDefault="00B157CD" w:rsidP="00B157CD">
      <w:pPr>
        <w:ind w:left="5660" w:firstLine="700"/>
        <w:jc w:val="right"/>
        <w:rPr>
          <w:rFonts w:ascii="Times New Roman" w:hAnsi="Times New Roman"/>
          <w:sz w:val="24"/>
          <w:szCs w:val="24"/>
        </w:rPr>
      </w:pPr>
      <w:r w:rsidRPr="00B72614">
        <w:rPr>
          <w:rFonts w:ascii="Times New Roman" w:hAnsi="Times New Roman"/>
          <w:i/>
          <w:sz w:val="24"/>
          <w:szCs w:val="24"/>
        </w:rPr>
        <w:t>до тендерної документації</w:t>
      </w:r>
    </w:p>
    <w:p w14:paraId="0FFCC38D" w14:textId="77777777" w:rsidR="00B157CD" w:rsidRPr="00B72614" w:rsidRDefault="00B157CD" w:rsidP="00B157CD">
      <w:pPr>
        <w:ind w:left="5660" w:firstLine="700"/>
        <w:jc w:val="both"/>
        <w:rPr>
          <w:rFonts w:ascii="Times New Roman" w:hAnsi="Times New Roman"/>
          <w:sz w:val="24"/>
          <w:szCs w:val="24"/>
        </w:rPr>
      </w:pPr>
      <w:r w:rsidRPr="00B72614">
        <w:rPr>
          <w:rFonts w:ascii="Times New Roman" w:hAnsi="Times New Roman"/>
          <w:i/>
          <w:sz w:val="24"/>
          <w:szCs w:val="24"/>
        </w:rPr>
        <w:t> </w:t>
      </w:r>
    </w:p>
    <w:p w14:paraId="2802FF43" w14:textId="77777777" w:rsidR="00B157CD" w:rsidRPr="00B72614" w:rsidRDefault="00B157CD" w:rsidP="00B157CD">
      <w:pPr>
        <w:ind w:left="426" w:firstLine="720"/>
        <w:jc w:val="center"/>
        <w:rPr>
          <w:rFonts w:ascii="Times New Roman" w:hAnsi="Times New Roman"/>
          <w:b/>
          <w:bCs/>
          <w:sz w:val="24"/>
          <w:szCs w:val="24"/>
        </w:rPr>
      </w:pPr>
      <w:bookmarkStart w:id="27" w:name="_Hlk129184284"/>
      <w:bookmarkEnd w:id="26"/>
      <w:r w:rsidRPr="00B72614">
        <w:rPr>
          <w:rFonts w:ascii="Times New Roman" w:hAnsi="Times New Roman"/>
          <w:b/>
          <w:bCs/>
          <w:sz w:val="24"/>
          <w:szCs w:val="24"/>
        </w:rPr>
        <w:t>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14:paraId="160781DD" w14:textId="77777777" w:rsidR="00B157CD" w:rsidRPr="00B72614" w:rsidRDefault="00B157CD" w:rsidP="00B157CD">
      <w:pPr>
        <w:spacing w:before="20" w:after="20"/>
        <w:ind w:left="426"/>
        <w:jc w:val="both"/>
        <w:rPr>
          <w:rFonts w:ascii="Times New Roman" w:hAnsi="Times New Roman"/>
          <w:b/>
        </w:rPr>
      </w:pPr>
    </w:p>
    <w:p w14:paraId="390DAA91" w14:textId="77777777" w:rsidR="00B157CD" w:rsidRPr="00B72614" w:rsidRDefault="00B157CD" w:rsidP="00B157CD">
      <w:pPr>
        <w:spacing w:before="20" w:after="20"/>
        <w:ind w:left="426"/>
        <w:jc w:val="both"/>
        <w:rPr>
          <w:rFonts w:ascii="Times New Roman" w:hAnsi="Times New Roman"/>
          <w:sz w:val="24"/>
          <w:szCs w:val="24"/>
        </w:rPr>
      </w:pPr>
      <w:r w:rsidRPr="00B72614">
        <w:rPr>
          <w:rFonts w:ascii="Times New Roman" w:hAnsi="Times New Roman"/>
          <w:b/>
          <w:sz w:val="24"/>
          <w:szCs w:val="24"/>
        </w:rPr>
        <w:t xml:space="preserve">1. Підтвердження відповідності УЧАСНИКА </w:t>
      </w:r>
      <w:r w:rsidRPr="00B72614">
        <w:rPr>
          <w:rFonts w:ascii="Times New Roman" w:hAnsi="Times New Roman"/>
          <w:sz w:val="24"/>
          <w:szCs w:val="24"/>
        </w:rPr>
        <w:t xml:space="preserve">(в тому числі для об’єднання учасників як учасника процедури)  </w:t>
      </w:r>
      <w:r w:rsidRPr="00B72614">
        <w:rPr>
          <w:rFonts w:ascii="Times New Roman" w:hAnsi="Times New Roman"/>
          <w:b/>
          <w:bCs/>
          <w:sz w:val="24"/>
          <w:szCs w:val="24"/>
        </w:rPr>
        <w:t>вимогам, визначеним у пункті 47 Особливостей</w:t>
      </w:r>
      <w:r w:rsidRPr="00B72614">
        <w:rPr>
          <w:rFonts w:ascii="Times New Roman" w:hAnsi="Times New Roman"/>
          <w:sz w:val="24"/>
          <w:szCs w:val="24"/>
        </w:rPr>
        <w:t>:</w:t>
      </w:r>
    </w:p>
    <w:p w14:paraId="5C5547C1" w14:textId="77777777" w:rsidR="00B157CD" w:rsidRPr="00B72614" w:rsidRDefault="00B157CD" w:rsidP="00B157CD">
      <w:pPr>
        <w:ind w:left="426" w:firstLine="567"/>
        <w:jc w:val="both"/>
        <w:rPr>
          <w:rFonts w:ascii="Times New Roman" w:hAnsi="Times New Roman"/>
          <w:b/>
          <w:sz w:val="24"/>
          <w:szCs w:val="24"/>
        </w:rPr>
      </w:pPr>
      <w:r w:rsidRPr="00B72614">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AE911A" w14:textId="77777777" w:rsidR="00B157CD" w:rsidRPr="00B72614" w:rsidRDefault="00B157CD" w:rsidP="00B157CD">
      <w:pPr>
        <w:widowControl w:val="0"/>
        <w:pBdr>
          <w:top w:val="nil"/>
          <w:left w:val="nil"/>
          <w:bottom w:val="nil"/>
          <w:right w:val="nil"/>
          <w:between w:val="nil"/>
        </w:pBdr>
        <w:ind w:left="426" w:firstLine="567"/>
        <w:jc w:val="both"/>
        <w:rPr>
          <w:rFonts w:ascii="Times New Roman" w:hAnsi="Times New Roman"/>
          <w:sz w:val="24"/>
          <w:szCs w:val="24"/>
        </w:rPr>
      </w:pPr>
      <w:r w:rsidRPr="00B72614">
        <w:rPr>
          <w:rFonts w:ascii="Times New Roman" w:hAnsi="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B72614">
        <w:rPr>
          <w:rFonts w:ascii="Times New Roman" w:hAnsi="Times New Roman"/>
          <w:b/>
          <w:bCs/>
          <w:sz w:val="24"/>
          <w:szCs w:val="24"/>
        </w:rPr>
        <w:t>шляхом самостійного декларування</w:t>
      </w:r>
      <w:r w:rsidRPr="00B72614">
        <w:rPr>
          <w:rFonts w:ascii="Times New Roman" w:hAnsi="Times New Roman"/>
          <w:sz w:val="24"/>
          <w:szCs w:val="24"/>
        </w:rPr>
        <w:t xml:space="preserve"> відсутності таких підстав в електронній системі закупівель під час подання тендерної пропозиції.</w:t>
      </w:r>
    </w:p>
    <w:p w14:paraId="1A01720E" w14:textId="77777777" w:rsidR="00B157CD" w:rsidRPr="00B72614" w:rsidRDefault="00B157CD" w:rsidP="00B157CD">
      <w:pPr>
        <w:widowControl w:val="0"/>
        <w:pBdr>
          <w:top w:val="nil"/>
          <w:left w:val="nil"/>
          <w:bottom w:val="nil"/>
          <w:right w:val="nil"/>
          <w:between w:val="nil"/>
        </w:pBdr>
        <w:ind w:left="426" w:firstLine="567"/>
        <w:jc w:val="both"/>
        <w:rPr>
          <w:rFonts w:ascii="Times New Roman" w:hAnsi="Times New Roman"/>
          <w:sz w:val="24"/>
          <w:szCs w:val="24"/>
        </w:rPr>
      </w:pPr>
      <w:r w:rsidRPr="00B72614">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481543C" w14:textId="77777777" w:rsidR="00B157CD" w:rsidRPr="00B72614" w:rsidRDefault="00B157CD" w:rsidP="00B157CD">
      <w:pPr>
        <w:widowControl w:val="0"/>
        <w:pBdr>
          <w:top w:val="nil"/>
          <w:left w:val="nil"/>
          <w:bottom w:val="nil"/>
          <w:right w:val="nil"/>
          <w:between w:val="nil"/>
        </w:pBdr>
        <w:ind w:left="426" w:firstLine="567"/>
        <w:jc w:val="both"/>
        <w:rPr>
          <w:rFonts w:ascii="Times New Roman" w:hAnsi="Times New Roman"/>
          <w:sz w:val="24"/>
          <w:szCs w:val="24"/>
        </w:rPr>
      </w:pPr>
      <w:r w:rsidRPr="00B72614">
        <w:rPr>
          <w:rFonts w:ascii="Times New Roman" w:hAnsi="Times New Roman"/>
          <w:sz w:val="24"/>
          <w:szCs w:val="24"/>
        </w:rPr>
        <w:t xml:space="preserve">Учасник  повинен надати </w:t>
      </w:r>
      <w:r w:rsidRPr="00B72614">
        <w:rPr>
          <w:rFonts w:ascii="Times New Roman" w:hAnsi="Times New Roman"/>
          <w:b/>
          <w:bCs/>
          <w:sz w:val="24"/>
          <w:szCs w:val="24"/>
        </w:rPr>
        <w:t>довідку у довільній формі</w:t>
      </w:r>
      <w:r w:rsidRPr="00B72614">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08950C6" w14:textId="77777777" w:rsidR="00B157CD" w:rsidRPr="00B72614" w:rsidRDefault="00B157CD" w:rsidP="00B157CD">
      <w:pPr>
        <w:widowControl w:val="0"/>
        <w:pBdr>
          <w:top w:val="nil"/>
          <w:left w:val="nil"/>
          <w:bottom w:val="nil"/>
          <w:right w:val="nil"/>
          <w:between w:val="nil"/>
        </w:pBdr>
        <w:ind w:left="426" w:firstLine="567"/>
        <w:jc w:val="both"/>
        <w:rPr>
          <w:rFonts w:ascii="Times New Roman" w:hAnsi="Times New Roman"/>
          <w:sz w:val="24"/>
          <w:szCs w:val="24"/>
        </w:rPr>
      </w:pPr>
      <w:r w:rsidRPr="00B72614">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1EEC80A4" w14:textId="77777777" w:rsidR="00B157CD" w:rsidRPr="00B72614" w:rsidRDefault="00B157CD" w:rsidP="00B157CD">
      <w:pPr>
        <w:spacing w:after="80"/>
        <w:ind w:left="426"/>
        <w:jc w:val="both"/>
        <w:rPr>
          <w:rFonts w:ascii="Times New Roman" w:hAnsi="Times New Roman"/>
          <w:i/>
          <w:sz w:val="16"/>
          <w:szCs w:val="16"/>
        </w:rPr>
      </w:pPr>
    </w:p>
    <w:p w14:paraId="720FDCB5" w14:textId="77777777" w:rsidR="00B157CD" w:rsidRPr="00B72614" w:rsidRDefault="00B157CD" w:rsidP="00B157CD">
      <w:pPr>
        <w:pBdr>
          <w:top w:val="nil"/>
          <w:left w:val="nil"/>
          <w:bottom w:val="nil"/>
          <w:right w:val="nil"/>
          <w:between w:val="nil"/>
        </w:pBdr>
        <w:spacing w:before="80"/>
        <w:ind w:left="426"/>
        <w:jc w:val="both"/>
        <w:rPr>
          <w:rFonts w:ascii="Times New Roman" w:hAnsi="Times New Roman"/>
          <w:b/>
          <w:sz w:val="24"/>
          <w:szCs w:val="24"/>
        </w:rPr>
      </w:pPr>
      <w:bookmarkStart w:id="28" w:name="_Hlk158220721"/>
      <w:r w:rsidRPr="00B72614">
        <w:rPr>
          <w:rFonts w:ascii="Times New Roman" w:hAnsi="Times New Roman"/>
          <w:b/>
          <w:sz w:val="24"/>
          <w:szCs w:val="24"/>
        </w:rPr>
        <w:t>2. Перелік документів та інформації  для підтвердження відповідності ПЕРЕМОЖЦЯ вимогам,</w:t>
      </w:r>
      <w:r w:rsidRPr="00B72614">
        <w:rPr>
          <w:rFonts w:ascii="Times New Roman" w:hAnsi="Times New Roman"/>
          <w:b/>
        </w:rPr>
        <w:t xml:space="preserve"> </w:t>
      </w:r>
      <w:r w:rsidRPr="00B72614">
        <w:rPr>
          <w:rFonts w:ascii="Times New Roman" w:hAnsi="Times New Roman"/>
          <w:b/>
          <w:sz w:val="24"/>
          <w:szCs w:val="24"/>
        </w:rPr>
        <w:t>визначеним у пункті 47 Особливостей:</w:t>
      </w:r>
    </w:p>
    <w:p w14:paraId="6592F061" w14:textId="77777777" w:rsidR="00B157CD" w:rsidRPr="00B72614" w:rsidRDefault="00B157CD" w:rsidP="00B157CD">
      <w:pPr>
        <w:widowControl w:val="0"/>
        <w:pBdr>
          <w:top w:val="nil"/>
          <w:left w:val="nil"/>
          <w:bottom w:val="nil"/>
          <w:right w:val="nil"/>
          <w:between w:val="nil"/>
        </w:pBdr>
        <w:spacing w:before="120"/>
        <w:ind w:left="426" w:firstLine="567"/>
        <w:jc w:val="both"/>
        <w:rPr>
          <w:rFonts w:ascii="Times New Roman" w:hAnsi="Times New Roman"/>
          <w:sz w:val="24"/>
          <w:szCs w:val="24"/>
        </w:rPr>
      </w:pPr>
      <w:r w:rsidRPr="00B72614">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511CB758" w14:textId="77777777" w:rsidR="00B157CD" w:rsidRPr="00B72614" w:rsidRDefault="00B157CD" w:rsidP="00B157CD">
      <w:pPr>
        <w:spacing w:after="160" w:line="254" w:lineRule="auto"/>
        <w:ind w:left="426"/>
        <w:jc w:val="center"/>
        <w:rPr>
          <w:rFonts w:ascii="Times New Roman" w:eastAsia="Calibri" w:hAnsi="Times New Roman"/>
          <w:b/>
          <w:bCs/>
          <w:sz w:val="24"/>
          <w:lang w:eastAsia="en-US"/>
        </w:rPr>
      </w:pPr>
      <w:r w:rsidRPr="00B72614">
        <w:rPr>
          <w:rFonts w:ascii="Times New Roman" w:hAnsi="Times New Roman"/>
          <w:b/>
          <w:bCs/>
          <w:sz w:val="24"/>
          <w:lang w:eastAsia="en-US"/>
        </w:rPr>
        <w:t>Документи, які надаються ПЕРЕМОЖЦЕМ процедури закупівлі</w:t>
      </w: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4042"/>
        <w:gridCol w:w="4507"/>
      </w:tblGrid>
      <w:tr w:rsidR="00B157CD" w:rsidRPr="00B72614" w14:paraId="5BBCEFF4" w14:textId="77777777" w:rsidTr="00321916">
        <w:trPr>
          <w:trHeight w:val="174"/>
        </w:trPr>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27958" w14:textId="77777777" w:rsidR="00B157CD" w:rsidRPr="00B72614" w:rsidRDefault="00B157CD" w:rsidP="00321916">
            <w:pPr>
              <w:jc w:val="center"/>
              <w:rPr>
                <w:rFonts w:ascii="Times New Roman" w:eastAsia="Calibri" w:hAnsi="Times New Roman"/>
                <w:b/>
                <w:bCs/>
                <w:lang w:eastAsia="en-US"/>
              </w:rPr>
            </w:pPr>
            <w:r w:rsidRPr="00B72614">
              <w:rPr>
                <w:rFonts w:ascii="Times New Roman" w:eastAsia="Calibri" w:hAnsi="Times New Roman"/>
                <w:b/>
                <w:bCs/>
                <w:lang w:eastAsia="en-US"/>
              </w:rPr>
              <w:t>Норма Особливостей</w:t>
            </w:r>
          </w:p>
        </w:tc>
        <w:tc>
          <w:tcPr>
            <w:tcW w:w="4042" w:type="dxa"/>
            <w:tcBorders>
              <w:top w:val="single" w:sz="4" w:space="0" w:color="auto"/>
              <w:left w:val="single" w:sz="4" w:space="0" w:color="auto"/>
              <w:bottom w:val="single" w:sz="4" w:space="0" w:color="auto"/>
              <w:right w:val="single" w:sz="4" w:space="0" w:color="auto"/>
            </w:tcBorders>
            <w:shd w:val="clear" w:color="auto" w:fill="auto"/>
            <w:vAlign w:val="center"/>
          </w:tcPr>
          <w:p w14:paraId="3AE5FEA9" w14:textId="77777777" w:rsidR="00B157CD" w:rsidRPr="00B72614" w:rsidRDefault="00B157CD" w:rsidP="00321916">
            <w:pPr>
              <w:jc w:val="center"/>
              <w:rPr>
                <w:rFonts w:ascii="Times New Roman" w:eastAsia="Calibri" w:hAnsi="Times New Roman"/>
                <w:b/>
                <w:bCs/>
                <w:lang w:eastAsia="en-US"/>
              </w:rPr>
            </w:pPr>
            <w:r w:rsidRPr="00B72614">
              <w:rPr>
                <w:rFonts w:ascii="Times New Roman" w:eastAsia="Calibri" w:hAnsi="Times New Roman"/>
                <w:b/>
                <w:bCs/>
                <w:lang w:eastAsia="en-US"/>
              </w:rPr>
              <w:t>Підстави для відмови в участі у процедурі закупівлі</w:t>
            </w:r>
          </w:p>
          <w:p w14:paraId="24675D22" w14:textId="77777777" w:rsidR="00B157CD" w:rsidRPr="00B72614" w:rsidRDefault="00B157CD" w:rsidP="00321916">
            <w:pPr>
              <w:jc w:val="both"/>
              <w:rPr>
                <w:rFonts w:ascii="Times New Roman" w:eastAsia="Calibri" w:hAnsi="Times New Roman"/>
                <w:lang w:eastAsia="en-US"/>
              </w:rPr>
            </w:pPr>
            <w:r w:rsidRPr="00B72614">
              <w:rPr>
                <w:rFonts w:ascii="Times New Roman" w:eastAsia="Calibri"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B72614">
              <w:rPr>
                <w:rFonts w:ascii="Times New Roman" w:eastAsia="Calibri" w:hAnsi="Times New Roman"/>
                <w:b/>
                <w:bCs/>
                <w:lang w:eastAsia="en-US"/>
              </w:rPr>
              <w:t>це службова (посадова) особа</w:t>
            </w:r>
            <w:r w:rsidRPr="00B72614">
              <w:rPr>
                <w:rFonts w:ascii="Times New Roman" w:eastAsia="Calibri" w:hAnsi="Times New Roman"/>
                <w:lang w:eastAsia="en-US"/>
              </w:rPr>
              <w:t>.</w:t>
            </w:r>
          </w:p>
          <w:p w14:paraId="2C6C9C9F" w14:textId="77777777" w:rsidR="00B157CD" w:rsidRPr="00B72614" w:rsidRDefault="00B157CD" w:rsidP="00321916">
            <w:pPr>
              <w:jc w:val="both"/>
              <w:rPr>
                <w:rFonts w:ascii="Times New Roman" w:eastAsia="Calibri" w:hAnsi="Times New Roman"/>
                <w:sz w:val="22"/>
                <w:szCs w:val="22"/>
                <w:lang w:eastAsia="en-US"/>
              </w:rPr>
            </w:pPr>
            <w:r w:rsidRPr="00B72614">
              <w:rPr>
                <w:rFonts w:ascii="Times New Roman" w:eastAsia="Calibri"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72614">
              <w:rPr>
                <w:rFonts w:ascii="Times New Roman" w:eastAsia="Calibri" w:hAnsi="Times New Roman"/>
                <w:b/>
                <w:bCs/>
                <w:lang w:eastAsia="en-US"/>
              </w:rPr>
              <w:t>це фізична особа</w:t>
            </w:r>
            <w:r w:rsidRPr="00B72614">
              <w:rPr>
                <w:rFonts w:ascii="Times New Roman" w:eastAsia="Calibri" w:hAnsi="Times New Roman"/>
                <w:lang w:eastAsia="en-US"/>
              </w:rPr>
              <w:t xml:space="preserve"> (відповідно до листа Міністерства </w:t>
            </w:r>
            <w:r w:rsidRPr="00B72614">
              <w:rPr>
                <w:rFonts w:ascii="Times New Roman" w:eastAsia="Calibri" w:hAnsi="Times New Roman"/>
                <w:lang w:eastAsia="en-US"/>
              </w:rPr>
              <w:lastRenderedPageBreak/>
              <w:t>юстиції України від 03.11.2006 № 22-48-548).</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14D3C" w14:textId="77777777" w:rsidR="00B157CD" w:rsidRPr="00B72614" w:rsidRDefault="00B157CD" w:rsidP="00321916">
            <w:pPr>
              <w:jc w:val="center"/>
              <w:rPr>
                <w:rFonts w:ascii="Times New Roman" w:eastAsia="Calibri" w:hAnsi="Times New Roman"/>
                <w:b/>
                <w:bCs/>
                <w:lang w:eastAsia="en-US"/>
              </w:rPr>
            </w:pPr>
            <w:r w:rsidRPr="00B72614">
              <w:rPr>
                <w:rFonts w:ascii="Times New Roman" w:eastAsia="Calibri" w:hAnsi="Times New Roman"/>
                <w:b/>
                <w:bCs/>
                <w:lang w:eastAsia="en-US"/>
              </w:rPr>
              <w:lastRenderedPageBreak/>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157CD" w:rsidRPr="00B72614" w14:paraId="4B6A78B1" w14:textId="77777777" w:rsidTr="00321916">
        <w:tc>
          <w:tcPr>
            <w:tcW w:w="1487" w:type="dxa"/>
            <w:tcBorders>
              <w:top w:val="single" w:sz="4" w:space="0" w:color="auto"/>
              <w:left w:val="single" w:sz="4" w:space="0" w:color="auto"/>
              <w:bottom w:val="single" w:sz="4" w:space="0" w:color="auto"/>
              <w:right w:val="single" w:sz="4" w:space="0" w:color="auto"/>
            </w:tcBorders>
            <w:shd w:val="clear" w:color="auto" w:fill="auto"/>
          </w:tcPr>
          <w:p w14:paraId="7A4E58D3" w14:textId="77777777" w:rsidR="00B157CD" w:rsidRPr="00B72614" w:rsidRDefault="00B157CD" w:rsidP="00321916">
            <w:pPr>
              <w:rPr>
                <w:rFonts w:ascii="Times New Roman" w:eastAsia="Calibri" w:hAnsi="Times New Roman"/>
                <w:lang w:eastAsia="en-US"/>
              </w:rPr>
            </w:pPr>
            <w:r w:rsidRPr="00B72614">
              <w:rPr>
                <w:rFonts w:ascii="Times New Roman" w:hAnsi="Times New Roman"/>
                <w:b/>
                <w:bCs/>
                <w:lang w:eastAsia="en-US"/>
              </w:rPr>
              <w:t>підпункт 3 пункту 47 Особливостей</w:t>
            </w:r>
          </w:p>
        </w:tc>
        <w:tc>
          <w:tcPr>
            <w:tcW w:w="4042" w:type="dxa"/>
            <w:tcBorders>
              <w:top w:val="single" w:sz="4" w:space="0" w:color="auto"/>
              <w:left w:val="single" w:sz="4" w:space="0" w:color="auto"/>
              <w:bottom w:val="single" w:sz="4" w:space="0" w:color="auto"/>
              <w:right w:val="single" w:sz="4" w:space="0" w:color="auto"/>
            </w:tcBorders>
            <w:shd w:val="clear" w:color="auto" w:fill="auto"/>
            <w:hideMark/>
          </w:tcPr>
          <w:p w14:paraId="2AB29A27" w14:textId="77777777" w:rsidR="00B157CD" w:rsidRPr="00B72614" w:rsidRDefault="00B157CD" w:rsidP="00321916">
            <w:pPr>
              <w:jc w:val="both"/>
              <w:rPr>
                <w:rFonts w:ascii="Times New Roman" w:eastAsia="Calibri" w:hAnsi="Times New Roman"/>
                <w:lang w:eastAsia="en-US"/>
              </w:rPr>
            </w:pPr>
            <w:r w:rsidRPr="00B72614">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507" w:type="dxa"/>
            <w:tcBorders>
              <w:top w:val="single" w:sz="4" w:space="0" w:color="auto"/>
              <w:left w:val="single" w:sz="4" w:space="0" w:color="auto"/>
              <w:bottom w:val="single" w:sz="4" w:space="0" w:color="auto"/>
              <w:right w:val="single" w:sz="4" w:space="0" w:color="auto"/>
            </w:tcBorders>
            <w:shd w:val="clear" w:color="auto" w:fill="auto"/>
          </w:tcPr>
          <w:p w14:paraId="20D09B9E" w14:textId="77777777" w:rsidR="004501B4" w:rsidRPr="00B72614" w:rsidRDefault="004501B4" w:rsidP="004501B4">
            <w:pPr>
              <w:jc w:val="both"/>
              <w:rPr>
                <w:rFonts w:ascii="Times New Roman" w:hAnsi="Times New Roman"/>
                <w:lang w:eastAsia="en-US"/>
              </w:rPr>
            </w:pPr>
            <w:r w:rsidRPr="00B72614">
              <w:rPr>
                <w:rFonts w:ascii="Times New Roman" w:hAnsi="Times New Roman"/>
                <w:b/>
                <w:bCs/>
                <w:lang w:eastAsia="en-US"/>
              </w:rPr>
              <w:t>Замовник перевіряє інформацію самостійно</w:t>
            </w:r>
            <w:r w:rsidRPr="00B72614">
              <w:rPr>
                <w:rFonts w:ascii="Times New Roman" w:hAnsi="Times New Roman"/>
                <w:lang w:eastAsia="en-US"/>
              </w:rPr>
              <w:t xml:space="preserve">. </w:t>
            </w:r>
          </w:p>
          <w:p w14:paraId="7DEEC0E1" w14:textId="77777777" w:rsidR="00B157CD" w:rsidRPr="00B72614" w:rsidRDefault="004501B4" w:rsidP="004501B4">
            <w:pPr>
              <w:jc w:val="both"/>
              <w:rPr>
                <w:rFonts w:ascii="Times New Roman" w:eastAsia="Calibri" w:hAnsi="Times New Roman"/>
                <w:highlight w:val="yellow"/>
                <w:lang w:eastAsia="en-US"/>
              </w:rPr>
            </w:pPr>
            <w:r w:rsidRPr="00B72614">
              <w:rPr>
                <w:rFonts w:ascii="Times New Roman" w:hAnsi="Times New Roman"/>
                <w:b/>
                <w:bCs/>
              </w:rPr>
              <w:t>У разі, якщо</w:t>
            </w:r>
            <w:r w:rsidRPr="00B72614">
              <w:rPr>
                <w:rFonts w:ascii="Times New Roman" w:hAnsi="Times New Roman"/>
              </w:rPr>
              <w:t xml:space="preserve"> на дату подання документів переможця Єдиний державний </w:t>
            </w:r>
            <w:r w:rsidRPr="00B72614">
              <w:rPr>
                <w:rFonts w:ascii="Times New Roman" w:hAnsi="Times New Roman"/>
                <w:b/>
                <w:bCs/>
              </w:rPr>
              <w:t>реєстр</w:t>
            </w:r>
            <w:r w:rsidRPr="00B72614">
              <w:rPr>
                <w:rFonts w:ascii="Times New Roman" w:hAnsi="Times New Roman"/>
              </w:rPr>
              <w:t xml:space="preserve"> осіб, які вчинили корупційні або пов’язані з корупцією правопорушення </w:t>
            </w:r>
            <w:r w:rsidRPr="00B72614">
              <w:rPr>
                <w:rFonts w:ascii="Times New Roman" w:hAnsi="Times New Roman"/>
                <w:b/>
                <w:bCs/>
              </w:rPr>
              <w:t>не працює</w:t>
            </w:r>
            <w:r w:rsidRPr="00B72614">
              <w:rPr>
                <w:rFonts w:ascii="Times New Roman" w:hAnsi="Times New Roman"/>
              </w:rPr>
              <w:t xml:space="preserve">, </w:t>
            </w:r>
            <w:r w:rsidRPr="00B72614">
              <w:rPr>
                <w:rFonts w:ascii="Times New Roman" w:hAnsi="Times New Roman"/>
                <w:lang w:eastAsia="en-US"/>
              </w:rPr>
              <w:t xml:space="preserve">переможець процедури закупівлі має надати інформаційну довідку з Єдиного державного реєстру осіб, які вчинили корупційні правопорушення або довідку в довільній формі або гарантійний лист  про те, що </w:t>
            </w:r>
            <w:r w:rsidRPr="00B72614">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157CD" w:rsidRPr="00B72614" w14:paraId="5CB6EB58" w14:textId="77777777" w:rsidTr="00321916">
        <w:tc>
          <w:tcPr>
            <w:tcW w:w="1487" w:type="dxa"/>
            <w:tcBorders>
              <w:top w:val="single" w:sz="4" w:space="0" w:color="auto"/>
              <w:left w:val="single" w:sz="4" w:space="0" w:color="auto"/>
              <w:bottom w:val="single" w:sz="4" w:space="0" w:color="auto"/>
              <w:right w:val="single" w:sz="4" w:space="0" w:color="auto"/>
            </w:tcBorders>
            <w:shd w:val="clear" w:color="auto" w:fill="auto"/>
          </w:tcPr>
          <w:p w14:paraId="4EA4E901" w14:textId="77777777" w:rsidR="00B157CD" w:rsidRPr="00B72614" w:rsidRDefault="00B157CD" w:rsidP="00321916">
            <w:pPr>
              <w:rPr>
                <w:rFonts w:ascii="Times New Roman" w:eastAsia="Calibri" w:hAnsi="Times New Roman"/>
                <w:b/>
                <w:bCs/>
                <w:lang w:eastAsia="en-US"/>
              </w:rPr>
            </w:pPr>
            <w:r w:rsidRPr="00B72614">
              <w:rPr>
                <w:rFonts w:ascii="Times New Roman" w:hAnsi="Times New Roman"/>
                <w:b/>
                <w:bCs/>
                <w:lang w:eastAsia="en-US"/>
              </w:rPr>
              <w:t xml:space="preserve">підпункт 5 пункту 47 Особливостей </w:t>
            </w:r>
          </w:p>
        </w:tc>
        <w:tc>
          <w:tcPr>
            <w:tcW w:w="4042" w:type="dxa"/>
            <w:tcBorders>
              <w:top w:val="single" w:sz="4" w:space="0" w:color="auto"/>
              <w:left w:val="single" w:sz="4" w:space="0" w:color="auto"/>
              <w:bottom w:val="single" w:sz="4" w:space="0" w:color="auto"/>
              <w:right w:val="single" w:sz="4" w:space="0" w:color="auto"/>
            </w:tcBorders>
            <w:shd w:val="clear" w:color="auto" w:fill="auto"/>
            <w:hideMark/>
          </w:tcPr>
          <w:p w14:paraId="278BA8E0" w14:textId="77777777" w:rsidR="00B157CD" w:rsidRPr="00B72614" w:rsidRDefault="00B157CD" w:rsidP="00321916">
            <w:pPr>
              <w:jc w:val="both"/>
              <w:rPr>
                <w:rFonts w:ascii="Times New Roman" w:eastAsia="Calibri" w:hAnsi="Times New Roman"/>
                <w:lang w:eastAsia="en-US"/>
              </w:rPr>
            </w:pPr>
            <w:r w:rsidRPr="00B72614">
              <w:rPr>
                <w:rFonts w:ascii="Times New Roman"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507" w:type="dxa"/>
            <w:tcBorders>
              <w:top w:val="single" w:sz="4" w:space="0" w:color="auto"/>
              <w:left w:val="single" w:sz="4" w:space="0" w:color="auto"/>
              <w:bottom w:val="single" w:sz="4" w:space="0" w:color="auto"/>
              <w:right w:val="single" w:sz="4" w:space="0" w:color="auto"/>
            </w:tcBorders>
            <w:shd w:val="clear" w:color="auto" w:fill="auto"/>
            <w:hideMark/>
          </w:tcPr>
          <w:p w14:paraId="33DA673A" w14:textId="77777777" w:rsidR="00B157CD" w:rsidRPr="00B72614" w:rsidRDefault="00B157CD" w:rsidP="00321916">
            <w:pPr>
              <w:jc w:val="both"/>
              <w:rPr>
                <w:rFonts w:ascii="Times New Roman" w:eastAsia="Calibri" w:hAnsi="Times New Roman"/>
                <w:lang w:eastAsia="en-US"/>
              </w:rPr>
            </w:pPr>
            <w:r w:rsidRPr="00B72614">
              <w:rPr>
                <w:rFonts w:ascii="Times New Roman" w:hAnsi="Times New Roman"/>
                <w:lang w:eastAsia="en-US"/>
              </w:rPr>
              <w:t xml:space="preserve">Переможець процедури закупівлі має надати </w:t>
            </w:r>
            <w:r w:rsidRPr="00B72614">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72614">
              <w:rPr>
                <w:rFonts w:ascii="Times New Roman"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B72614">
              <w:rPr>
                <w:rFonts w:ascii="Times New Roman" w:hAnsi="Times New Roman"/>
              </w:rPr>
              <w:t xml:space="preserve"> 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B157CD" w:rsidRPr="00B72614" w14:paraId="51AD31F7" w14:textId="77777777" w:rsidTr="00321916">
        <w:tc>
          <w:tcPr>
            <w:tcW w:w="1487" w:type="dxa"/>
            <w:tcBorders>
              <w:top w:val="single" w:sz="4" w:space="0" w:color="auto"/>
              <w:left w:val="single" w:sz="4" w:space="0" w:color="auto"/>
              <w:bottom w:val="single" w:sz="4" w:space="0" w:color="auto"/>
              <w:right w:val="single" w:sz="4" w:space="0" w:color="auto"/>
            </w:tcBorders>
            <w:shd w:val="clear" w:color="auto" w:fill="auto"/>
          </w:tcPr>
          <w:p w14:paraId="706F6F8C" w14:textId="77777777" w:rsidR="00B157CD" w:rsidRPr="00B72614" w:rsidRDefault="00B157CD" w:rsidP="00321916">
            <w:pPr>
              <w:rPr>
                <w:rFonts w:ascii="Times New Roman" w:eastAsia="Calibri" w:hAnsi="Times New Roman"/>
                <w:b/>
                <w:bCs/>
                <w:lang w:eastAsia="en-US"/>
              </w:rPr>
            </w:pPr>
            <w:r w:rsidRPr="00B72614">
              <w:rPr>
                <w:rFonts w:ascii="Times New Roman" w:hAnsi="Times New Roman"/>
                <w:b/>
                <w:bCs/>
                <w:lang w:eastAsia="en-US"/>
              </w:rPr>
              <w:t xml:space="preserve">підпункт 6 пункту 47 Особливостей </w:t>
            </w:r>
          </w:p>
        </w:tc>
        <w:tc>
          <w:tcPr>
            <w:tcW w:w="4042" w:type="dxa"/>
            <w:tcBorders>
              <w:top w:val="single" w:sz="4" w:space="0" w:color="auto"/>
              <w:left w:val="single" w:sz="4" w:space="0" w:color="auto"/>
              <w:bottom w:val="single" w:sz="4" w:space="0" w:color="auto"/>
              <w:right w:val="single" w:sz="4" w:space="0" w:color="auto"/>
            </w:tcBorders>
            <w:shd w:val="clear" w:color="auto" w:fill="auto"/>
            <w:hideMark/>
          </w:tcPr>
          <w:p w14:paraId="7E17533A" w14:textId="77777777" w:rsidR="00B157CD" w:rsidRPr="00B72614" w:rsidRDefault="00B157CD" w:rsidP="00321916">
            <w:pPr>
              <w:jc w:val="both"/>
              <w:rPr>
                <w:rFonts w:ascii="Times New Roman" w:eastAsia="Calibri" w:hAnsi="Times New Roman"/>
                <w:lang w:eastAsia="en-US"/>
              </w:rPr>
            </w:pPr>
            <w:r w:rsidRPr="00B72614">
              <w:rPr>
                <w:rFonts w:ascii="Times New Roman"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507" w:type="dxa"/>
            <w:tcBorders>
              <w:top w:val="single" w:sz="4" w:space="0" w:color="auto"/>
              <w:left w:val="single" w:sz="4" w:space="0" w:color="auto"/>
              <w:bottom w:val="single" w:sz="4" w:space="0" w:color="auto"/>
              <w:right w:val="single" w:sz="4" w:space="0" w:color="auto"/>
            </w:tcBorders>
            <w:shd w:val="clear" w:color="auto" w:fill="auto"/>
            <w:hideMark/>
          </w:tcPr>
          <w:p w14:paraId="5FE0E48F" w14:textId="77777777" w:rsidR="00B157CD" w:rsidRPr="00B72614" w:rsidRDefault="00B157CD" w:rsidP="00321916">
            <w:pPr>
              <w:jc w:val="both"/>
              <w:rPr>
                <w:rFonts w:ascii="Times New Roman" w:eastAsia="Calibri" w:hAnsi="Times New Roman"/>
                <w:lang w:eastAsia="en-US"/>
              </w:rPr>
            </w:pPr>
            <w:r w:rsidRPr="00B72614">
              <w:rPr>
                <w:rFonts w:ascii="Times New Roman" w:hAnsi="Times New Roman"/>
                <w:lang w:eastAsia="en-US"/>
              </w:rPr>
              <w:t xml:space="preserve">Переможець процедури закупівлі має надати </w:t>
            </w:r>
            <w:r w:rsidRPr="00B72614">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72614">
              <w:rPr>
                <w:rFonts w:ascii="Times New Roman" w:hAnsi="Times New Roman"/>
                <w:lang w:eastAsia="en-US"/>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Pr="00B72614">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B157CD" w:rsidRPr="00B72614" w14:paraId="6D1229C7" w14:textId="77777777" w:rsidTr="00321916">
        <w:tc>
          <w:tcPr>
            <w:tcW w:w="1487" w:type="dxa"/>
            <w:tcBorders>
              <w:top w:val="single" w:sz="4" w:space="0" w:color="auto"/>
              <w:left w:val="single" w:sz="4" w:space="0" w:color="auto"/>
              <w:bottom w:val="single" w:sz="4" w:space="0" w:color="auto"/>
              <w:right w:val="single" w:sz="4" w:space="0" w:color="auto"/>
            </w:tcBorders>
            <w:shd w:val="clear" w:color="auto" w:fill="auto"/>
            <w:hideMark/>
          </w:tcPr>
          <w:p w14:paraId="7C62BFC5" w14:textId="77777777" w:rsidR="00B157CD" w:rsidRPr="00B72614" w:rsidRDefault="00B157CD" w:rsidP="00321916">
            <w:pPr>
              <w:rPr>
                <w:rFonts w:ascii="Times New Roman" w:eastAsia="Calibri" w:hAnsi="Times New Roman"/>
                <w:b/>
                <w:bCs/>
                <w:lang w:eastAsia="en-US"/>
              </w:rPr>
            </w:pPr>
            <w:r w:rsidRPr="00B72614">
              <w:rPr>
                <w:rFonts w:ascii="Times New Roman" w:hAnsi="Times New Roman"/>
                <w:b/>
                <w:bCs/>
                <w:lang w:eastAsia="en-US"/>
              </w:rPr>
              <w:t xml:space="preserve">підпункт 12 пункту 47 Особливостей </w:t>
            </w:r>
          </w:p>
        </w:tc>
        <w:tc>
          <w:tcPr>
            <w:tcW w:w="4042" w:type="dxa"/>
            <w:tcBorders>
              <w:top w:val="single" w:sz="4" w:space="0" w:color="auto"/>
              <w:left w:val="single" w:sz="4" w:space="0" w:color="auto"/>
              <w:bottom w:val="single" w:sz="4" w:space="0" w:color="auto"/>
              <w:right w:val="single" w:sz="4" w:space="0" w:color="auto"/>
            </w:tcBorders>
            <w:shd w:val="clear" w:color="auto" w:fill="auto"/>
            <w:hideMark/>
          </w:tcPr>
          <w:p w14:paraId="7363F01C" w14:textId="77777777" w:rsidR="00B157CD" w:rsidRPr="00B72614" w:rsidRDefault="00B157CD" w:rsidP="00321916">
            <w:pPr>
              <w:jc w:val="both"/>
              <w:rPr>
                <w:rFonts w:ascii="Times New Roman" w:eastAsia="Calibri" w:hAnsi="Times New Roman"/>
                <w:lang w:eastAsia="en-US"/>
              </w:rPr>
            </w:pPr>
            <w:r w:rsidRPr="00B72614">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507" w:type="dxa"/>
            <w:tcBorders>
              <w:top w:val="single" w:sz="4" w:space="0" w:color="auto"/>
              <w:left w:val="single" w:sz="4" w:space="0" w:color="auto"/>
              <w:bottom w:val="single" w:sz="4" w:space="0" w:color="auto"/>
              <w:right w:val="single" w:sz="4" w:space="0" w:color="auto"/>
            </w:tcBorders>
            <w:shd w:val="clear" w:color="auto" w:fill="auto"/>
            <w:hideMark/>
          </w:tcPr>
          <w:p w14:paraId="5BFF52A3" w14:textId="77777777" w:rsidR="00B157CD" w:rsidRPr="00B72614" w:rsidRDefault="00B157CD" w:rsidP="00321916">
            <w:pPr>
              <w:jc w:val="both"/>
              <w:rPr>
                <w:rFonts w:ascii="Times New Roman" w:eastAsia="Calibri" w:hAnsi="Times New Roman"/>
                <w:lang w:eastAsia="en-US"/>
              </w:rPr>
            </w:pPr>
            <w:r w:rsidRPr="00B72614">
              <w:rPr>
                <w:rFonts w:ascii="Times New Roman" w:hAnsi="Times New Roman"/>
                <w:lang w:eastAsia="en-US"/>
              </w:rPr>
              <w:t xml:space="preserve">Переможець процедури закупівлі </w:t>
            </w:r>
            <w:r w:rsidRPr="00B72614">
              <w:rPr>
                <w:rFonts w:ascii="Times New Roman"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72614">
              <w:rPr>
                <w:rFonts w:ascii="Times New Roman" w:hAnsi="Times New Roman"/>
                <w:lang w:eastAsia="en-US"/>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B72614">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B157CD" w:rsidRPr="00B72614" w14:paraId="7B9467ED" w14:textId="77777777" w:rsidTr="00321916">
        <w:tc>
          <w:tcPr>
            <w:tcW w:w="1487" w:type="dxa"/>
            <w:tcBorders>
              <w:top w:val="single" w:sz="4" w:space="0" w:color="auto"/>
              <w:left w:val="single" w:sz="4" w:space="0" w:color="auto"/>
              <w:bottom w:val="single" w:sz="4" w:space="0" w:color="auto"/>
              <w:right w:val="single" w:sz="4" w:space="0" w:color="auto"/>
            </w:tcBorders>
            <w:shd w:val="clear" w:color="auto" w:fill="auto"/>
          </w:tcPr>
          <w:p w14:paraId="6CD9AD14" w14:textId="77777777" w:rsidR="00B157CD" w:rsidRPr="00B72614" w:rsidRDefault="00B157CD" w:rsidP="00321916">
            <w:pPr>
              <w:rPr>
                <w:rFonts w:ascii="Times New Roman" w:eastAsia="Calibri" w:hAnsi="Times New Roman"/>
                <w:b/>
                <w:bCs/>
                <w:lang w:eastAsia="en-US"/>
              </w:rPr>
            </w:pPr>
            <w:r w:rsidRPr="00B72614">
              <w:rPr>
                <w:rFonts w:ascii="Times New Roman" w:hAnsi="Times New Roman"/>
                <w:b/>
                <w:bCs/>
                <w:lang w:eastAsia="en-US"/>
              </w:rPr>
              <w:t xml:space="preserve">абзац 14 пункту 47 Особливостей </w:t>
            </w:r>
          </w:p>
        </w:tc>
        <w:tc>
          <w:tcPr>
            <w:tcW w:w="4042" w:type="dxa"/>
            <w:tcBorders>
              <w:top w:val="single" w:sz="4" w:space="0" w:color="auto"/>
              <w:left w:val="single" w:sz="4" w:space="0" w:color="auto"/>
              <w:bottom w:val="single" w:sz="4" w:space="0" w:color="auto"/>
              <w:right w:val="single" w:sz="4" w:space="0" w:color="auto"/>
            </w:tcBorders>
            <w:shd w:val="clear" w:color="auto" w:fill="auto"/>
          </w:tcPr>
          <w:p w14:paraId="75D1C6C8" w14:textId="77777777" w:rsidR="00B157CD" w:rsidRPr="00B72614" w:rsidRDefault="00B157CD" w:rsidP="00321916">
            <w:pPr>
              <w:shd w:val="clear" w:color="auto" w:fill="FFFFFF"/>
              <w:jc w:val="both"/>
              <w:rPr>
                <w:rFonts w:ascii="Times New Roman" w:hAnsi="Times New Roman"/>
                <w:lang w:eastAsia="en-US"/>
              </w:rPr>
            </w:pPr>
            <w:r w:rsidRPr="00B72614">
              <w:rPr>
                <w:rFonts w:ascii="Times New Roman" w:hAnsi="Times New Roman"/>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w:t>
            </w:r>
            <w:r w:rsidRPr="00B72614">
              <w:rPr>
                <w:rFonts w:ascii="Times New Roman" w:hAnsi="Times New Roman"/>
                <w:lang w:eastAsia="en-US"/>
              </w:rPr>
              <w:lastRenderedPageBreak/>
              <w:t xml:space="preserve">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0BC3E3DD" w14:textId="77777777" w:rsidR="00B157CD" w:rsidRPr="00B72614" w:rsidRDefault="00B157CD" w:rsidP="00321916">
            <w:pPr>
              <w:shd w:val="clear" w:color="auto" w:fill="FFFFFF"/>
              <w:spacing w:after="150"/>
              <w:jc w:val="both"/>
              <w:rPr>
                <w:rFonts w:ascii="Times New Roman" w:hAnsi="Times New Roman"/>
                <w:lang w:eastAsia="en-US"/>
              </w:rPr>
            </w:pPr>
            <w:r w:rsidRPr="00B72614">
              <w:rPr>
                <w:rFonts w:ascii="Times New Roman" w:hAnsi="Times New Roman"/>
                <w:lang w:eastAsia="en-US"/>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507" w:type="dxa"/>
            <w:tcBorders>
              <w:top w:val="single" w:sz="4" w:space="0" w:color="auto"/>
              <w:left w:val="single" w:sz="4" w:space="0" w:color="auto"/>
              <w:bottom w:val="single" w:sz="4" w:space="0" w:color="auto"/>
              <w:right w:val="single" w:sz="4" w:space="0" w:color="auto"/>
            </w:tcBorders>
            <w:shd w:val="clear" w:color="auto" w:fill="auto"/>
          </w:tcPr>
          <w:p w14:paraId="75095CD7" w14:textId="77777777" w:rsidR="00B157CD" w:rsidRPr="00B72614" w:rsidRDefault="00B157CD" w:rsidP="00321916">
            <w:pPr>
              <w:jc w:val="both"/>
              <w:rPr>
                <w:rFonts w:ascii="Times New Roman" w:hAnsi="Times New Roman"/>
                <w:lang w:eastAsia="en-US"/>
              </w:rPr>
            </w:pPr>
            <w:r w:rsidRPr="00B72614">
              <w:rPr>
                <w:rFonts w:ascii="Times New Roman" w:hAnsi="Times New Roman"/>
                <w:lang w:eastAsia="en-US"/>
              </w:rPr>
              <w:lastRenderedPageBreak/>
              <w:t xml:space="preserve">Переможець надає </w:t>
            </w:r>
            <w:r w:rsidRPr="00B72614">
              <w:rPr>
                <w:rFonts w:ascii="Times New Roman" w:hAnsi="Times New Roman"/>
                <w:b/>
                <w:lang w:eastAsia="en-US"/>
              </w:rPr>
              <w:t>довідку в довільній формі</w:t>
            </w:r>
            <w:r w:rsidRPr="00B72614">
              <w:rPr>
                <w:rFonts w:ascii="Times New Roman" w:hAnsi="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B72614">
              <w:rPr>
                <w:rFonts w:ascii="Times New Roman" w:hAnsi="Times New Roman"/>
                <w:lang w:eastAsia="en-US"/>
              </w:rPr>
              <w:lastRenderedPageBreak/>
              <w:t>такого договору</w:t>
            </w:r>
          </w:p>
          <w:p w14:paraId="033B8FDB" w14:textId="77777777" w:rsidR="00B157CD" w:rsidRPr="00B72614" w:rsidRDefault="00B157CD" w:rsidP="00321916">
            <w:pPr>
              <w:jc w:val="both"/>
              <w:rPr>
                <w:rFonts w:ascii="Times New Roman" w:hAnsi="Times New Roman"/>
                <w:lang w:eastAsia="en-US"/>
              </w:rPr>
            </w:pPr>
          </w:p>
          <w:p w14:paraId="1F0A7FD4" w14:textId="77777777" w:rsidR="00B157CD" w:rsidRPr="00B72614" w:rsidRDefault="00B157CD" w:rsidP="00321916">
            <w:pPr>
              <w:jc w:val="both"/>
              <w:rPr>
                <w:rFonts w:ascii="Times New Roman" w:hAnsi="Times New Roman"/>
                <w:lang w:eastAsia="en-US"/>
              </w:rPr>
            </w:pPr>
            <w:r w:rsidRPr="00B72614">
              <w:rPr>
                <w:rFonts w:ascii="Times New Roman" w:hAnsi="Times New Roman"/>
                <w:lang w:eastAsia="en-US"/>
              </w:rPr>
              <w:t>або</w:t>
            </w:r>
          </w:p>
          <w:p w14:paraId="70D6B57E" w14:textId="77777777" w:rsidR="00B157CD" w:rsidRPr="00B72614" w:rsidRDefault="00B157CD" w:rsidP="00321916">
            <w:pPr>
              <w:jc w:val="both"/>
              <w:rPr>
                <w:rFonts w:ascii="Times New Roman" w:hAnsi="Times New Roman"/>
                <w:lang w:eastAsia="en-US"/>
              </w:rPr>
            </w:pPr>
          </w:p>
          <w:p w14:paraId="77FD8C92" w14:textId="77777777" w:rsidR="00B157CD" w:rsidRPr="00B72614" w:rsidRDefault="00B157CD" w:rsidP="00321916">
            <w:pPr>
              <w:jc w:val="both"/>
              <w:rPr>
                <w:rFonts w:ascii="Times New Roman" w:hAnsi="Times New Roman"/>
                <w:lang w:eastAsia="en-US"/>
              </w:rPr>
            </w:pPr>
          </w:p>
          <w:p w14:paraId="5506A929" w14:textId="77777777" w:rsidR="00B157CD" w:rsidRPr="00B72614" w:rsidRDefault="00B157CD" w:rsidP="00321916">
            <w:pPr>
              <w:jc w:val="both"/>
              <w:rPr>
                <w:rFonts w:ascii="Times New Roman" w:eastAsia="Calibri" w:hAnsi="Times New Roman"/>
                <w:lang w:eastAsia="en-US"/>
              </w:rPr>
            </w:pPr>
            <w:r w:rsidRPr="00B72614">
              <w:rPr>
                <w:rFonts w:ascii="Times New Roman" w:hAnsi="Times New Roman"/>
                <w:lang w:eastAsia="en-US"/>
              </w:rPr>
              <w:t>Переможець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сплатив або зобов’язався сплатити відповідні зобов’язання та відшкодування завданих збитків.</w:t>
            </w:r>
          </w:p>
        </w:tc>
      </w:tr>
    </w:tbl>
    <w:p w14:paraId="7DD64FA0" w14:textId="77777777" w:rsidR="00B157CD" w:rsidRPr="00B72614" w:rsidRDefault="00B157CD" w:rsidP="00B157CD">
      <w:pPr>
        <w:jc w:val="right"/>
        <w:rPr>
          <w:rFonts w:ascii="Times New Roman" w:hAnsi="Times New Roman"/>
          <w:b/>
          <w:sz w:val="24"/>
        </w:rPr>
      </w:pPr>
    </w:p>
    <w:p w14:paraId="21B99D38" w14:textId="77777777" w:rsidR="00B157CD" w:rsidRPr="00B72614" w:rsidRDefault="00B157CD" w:rsidP="00B157CD">
      <w:pPr>
        <w:jc w:val="right"/>
        <w:rPr>
          <w:rFonts w:ascii="Times New Roman" w:hAnsi="Times New Roman"/>
          <w:b/>
          <w:sz w:val="24"/>
        </w:rPr>
        <w:sectPr w:rsidR="00B157CD" w:rsidRPr="00B72614" w:rsidSect="00F659C0">
          <w:headerReference w:type="default" r:id="rId11"/>
          <w:pgSz w:w="11906" w:h="16838"/>
          <w:pgMar w:top="410" w:right="707" w:bottom="709" w:left="1134" w:header="421" w:footer="709" w:gutter="0"/>
          <w:cols w:space="708"/>
          <w:titlePg/>
          <w:docGrid w:linePitch="360"/>
        </w:sectPr>
      </w:pPr>
    </w:p>
    <w:p w14:paraId="000EDE9D" w14:textId="0E0DBC80" w:rsidR="00B157CD" w:rsidRPr="00B72614" w:rsidRDefault="00B157CD" w:rsidP="00B157CD">
      <w:pPr>
        <w:pStyle w:val="32"/>
        <w:tabs>
          <w:tab w:val="left" w:pos="1134"/>
        </w:tabs>
        <w:ind w:left="567" w:right="282"/>
        <w:jc w:val="right"/>
        <w:rPr>
          <w:szCs w:val="24"/>
        </w:rPr>
      </w:pPr>
      <w:bookmarkStart w:id="29" w:name="_Hlk117688276"/>
      <w:bookmarkEnd w:id="27"/>
      <w:bookmarkEnd w:id="28"/>
      <w:r w:rsidRPr="00B72614">
        <w:rPr>
          <w:szCs w:val="24"/>
        </w:rPr>
        <w:lastRenderedPageBreak/>
        <w:t xml:space="preserve">ДОДАТОК </w:t>
      </w:r>
      <w:r w:rsidR="001E61B1" w:rsidRPr="00B72614">
        <w:rPr>
          <w:szCs w:val="24"/>
        </w:rPr>
        <w:t>2</w:t>
      </w:r>
    </w:p>
    <w:p w14:paraId="557ECB15" w14:textId="77777777" w:rsidR="00B157CD" w:rsidRPr="00B72614" w:rsidRDefault="00B157CD" w:rsidP="00B157CD">
      <w:pPr>
        <w:ind w:left="5660" w:firstLine="700"/>
        <w:jc w:val="right"/>
        <w:rPr>
          <w:rFonts w:ascii="Times New Roman" w:hAnsi="Times New Roman"/>
        </w:rPr>
      </w:pPr>
      <w:r w:rsidRPr="00B72614">
        <w:rPr>
          <w:rFonts w:ascii="Times New Roman" w:hAnsi="Times New Roman"/>
          <w:i/>
        </w:rPr>
        <w:t>до тендерної документації</w:t>
      </w:r>
    </w:p>
    <w:bookmarkEnd w:id="29"/>
    <w:p w14:paraId="7C41B83F" w14:textId="77777777" w:rsidR="00B157CD" w:rsidRPr="00B72614" w:rsidRDefault="00B157CD" w:rsidP="00B157CD">
      <w:pPr>
        <w:jc w:val="center"/>
        <w:rPr>
          <w:rFonts w:ascii="Times New Roman" w:hAnsi="Times New Roman"/>
          <w:b/>
          <w:sz w:val="24"/>
          <w:szCs w:val="24"/>
        </w:rPr>
      </w:pPr>
    </w:p>
    <w:p w14:paraId="00464BA4" w14:textId="54159D2B" w:rsidR="00B157CD" w:rsidRPr="00B72614" w:rsidRDefault="00B157CD" w:rsidP="00B157CD">
      <w:pPr>
        <w:jc w:val="center"/>
        <w:rPr>
          <w:rFonts w:ascii="Times New Roman" w:hAnsi="Times New Roman"/>
          <w:b/>
          <w:sz w:val="24"/>
          <w:szCs w:val="24"/>
        </w:rPr>
      </w:pPr>
      <w:r w:rsidRPr="00B72614">
        <w:rPr>
          <w:rFonts w:ascii="Times New Roman" w:hAnsi="Times New Roman"/>
          <w:b/>
          <w:sz w:val="24"/>
          <w:szCs w:val="24"/>
        </w:rPr>
        <w:t xml:space="preserve">ПРОЕКТ ДОГОВОРУ </w:t>
      </w:r>
    </w:p>
    <w:p w14:paraId="23D084B5" w14:textId="77777777" w:rsidR="00F35D26" w:rsidRPr="00B72614" w:rsidRDefault="00F35D26" w:rsidP="00B157CD">
      <w:pPr>
        <w:jc w:val="center"/>
        <w:rPr>
          <w:rFonts w:ascii="Times New Roman" w:hAnsi="Times New Roman"/>
          <w:b/>
          <w:sz w:val="24"/>
          <w:szCs w:val="24"/>
        </w:rPr>
      </w:pPr>
    </w:p>
    <w:p w14:paraId="117FDB17" w14:textId="2383E15D" w:rsidR="00F35D26" w:rsidRPr="00B72614" w:rsidRDefault="004A0DD4" w:rsidP="00F35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sz w:val="24"/>
          <w:szCs w:val="24"/>
        </w:rPr>
      </w:pPr>
      <w:r w:rsidRPr="00B72614">
        <w:rPr>
          <w:rFonts w:ascii="Times New Roman" w:hAnsi="Times New Roman"/>
          <w:b/>
          <w:bCs/>
          <w:sz w:val="24"/>
          <w:szCs w:val="24"/>
        </w:rPr>
        <w:t>Комунальне підприємство «Комбінат комунальних підприємств» Черкаської міської ради</w:t>
      </w:r>
      <w:r w:rsidR="00F35D26" w:rsidRPr="00B72614">
        <w:rPr>
          <w:rFonts w:ascii="Times New Roman" w:hAnsi="Times New Roman"/>
          <w:b/>
          <w:bCs/>
          <w:sz w:val="24"/>
          <w:szCs w:val="24"/>
        </w:rPr>
        <w:t xml:space="preserve">, </w:t>
      </w:r>
      <w:r w:rsidR="00F35D26" w:rsidRPr="00B72614">
        <w:rPr>
          <w:rFonts w:ascii="Times New Roman" w:hAnsi="Times New Roman"/>
          <w:sz w:val="24"/>
          <w:szCs w:val="24"/>
        </w:rPr>
        <w:t xml:space="preserve">в особі </w:t>
      </w:r>
      <w:r w:rsidRPr="00B72614">
        <w:rPr>
          <w:rFonts w:ascii="Times New Roman" w:hAnsi="Times New Roman"/>
          <w:sz w:val="24"/>
          <w:szCs w:val="24"/>
        </w:rPr>
        <w:t>________________</w:t>
      </w:r>
      <w:r w:rsidR="00F35D26" w:rsidRPr="00B72614">
        <w:rPr>
          <w:rFonts w:ascii="Times New Roman" w:hAnsi="Times New Roman"/>
          <w:sz w:val="24"/>
          <w:szCs w:val="24"/>
        </w:rPr>
        <w:t xml:space="preserve">___________________________, що діє на підставі ______________________ (далі – </w:t>
      </w:r>
      <w:r w:rsidR="00F35D26" w:rsidRPr="00B72614">
        <w:rPr>
          <w:rFonts w:ascii="Times New Roman" w:hAnsi="Times New Roman"/>
          <w:b/>
          <w:bCs/>
          <w:sz w:val="24"/>
          <w:szCs w:val="24"/>
        </w:rPr>
        <w:t>Замовник</w:t>
      </w:r>
      <w:r w:rsidR="00F35D26" w:rsidRPr="00B72614">
        <w:rPr>
          <w:rFonts w:ascii="Times New Roman" w:hAnsi="Times New Roman"/>
          <w:sz w:val="24"/>
          <w:szCs w:val="24"/>
        </w:rPr>
        <w:t>), з однієї сторони, і</w:t>
      </w:r>
    </w:p>
    <w:p w14:paraId="65702963" w14:textId="65C7F171" w:rsidR="00CB1807" w:rsidRPr="00B72614" w:rsidRDefault="00F35D26" w:rsidP="00CB1807">
      <w:pPr>
        <w:adjustRightInd w:val="0"/>
        <w:ind w:firstLine="708"/>
        <w:jc w:val="both"/>
        <w:rPr>
          <w:rFonts w:ascii="Times New Roman" w:hAnsi="Times New Roman"/>
          <w:sz w:val="24"/>
          <w:szCs w:val="24"/>
        </w:rPr>
      </w:pPr>
      <w:r w:rsidRPr="00B72614">
        <w:rPr>
          <w:rFonts w:ascii="Times New Roman" w:hAnsi="Times New Roman"/>
          <w:sz w:val="24"/>
          <w:szCs w:val="24"/>
        </w:rPr>
        <w:t>____________________________________________</w:t>
      </w:r>
      <w:r w:rsidR="004A0DD4" w:rsidRPr="00B72614">
        <w:rPr>
          <w:rFonts w:ascii="Times New Roman" w:hAnsi="Times New Roman"/>
          <w:sz w:val="24"/>
          <w:szCs w:val="24"/>
        </w:rPr>
        <w:t>__________</w:t>
      </w:r>
      <w:r w:rsidRPr="00B72614">
        <w:rPr>
          <w:rFonts w:ascii="Times New Roman" w:hAnsi="Times New Roman"/>
          <w:sz w:val="24"/>
          <w:szCs w:val="24"/>
        </w:rPr>
        <w:t xml:space="preserve"> (</w:t>
      </w:r>
      <w:r w:rsidRPr="00B72614">
        <w:rPr>
          <w:rFonts w:ascii="Times New Roman" w:hAnsi="Times New Roman"/>
          <w:i/>
          <w:iCs/>
          <w:sz w:val="24"/>
          <w:szCs w:val="24"/>
        </w:rPr>
        <w:t>найменування Учасника-переможця</w:t>
      </w:r>
      <w:r w:rsidRPr="00B72614">
        <w:rPr>
          <w:rFonts w:ascii="Times New Roman" w:hAnsi="Times New Roman"/>
          <w:sz w:val="24"/>
          <w:szCs w:val="24"/>
        </w:rPr>
        <w:t xml:space="preserve">), в особі _____________________________________________, що діє на підставі _________________________________ (далі – </w:t>
      </w:r>
      <w:r w:rsidR="00CB1807" w:rsidRPr="00B72614">
        <w:rPr>
          <w:rFonts w:ascii="Times New Roman" w:hAnsi="Times New Roman"/>
          <w:b/>
          <w:bCs/>
          <w:sz w:val="24"/>
          <w:szCs w:val="24"/>
        </w:rPr>
        <w:t>Виконавець</w:t>
      </w:r>
      <w:r w:rsidRPr="00B72614">
        <w:rPr>
          <w:rFonts w:ascii="Times New Roman" w:hAnsi="Times New Roman"/>
          <w:sz w:val="24"/>
          <w:szCs w:val="24"/>
        </w:rPr>
        <w:t xml:space="preserve">), з іншої сторони, разом - Сторони, </w:t>
      </w:r>
      <w:r w:rsidR="00CB1807" w:rsidRPr="00B72614">
        <w:rPr>
          <w:rFonts w:ascii="Times New Roman" w:hAnsi="Times New Roman"/>
          <w:sz w:val="24"/>
          <w:szCs w:val="24"/>
        </w:rPr>
        <w:t>за результатами проведеної процедури відкритих торгів уклали договір №____ від ___.____.202</w:t>
      </w:r>
      <w:r w:rsidR="00BF2DC9">
        <w:rPr>
          <w:rFonts w:ascii="Times New Roman" w:hAnsi="Times New Roman"/>
          <w:sz w:val="24"/>
          <w:szCs w:val="24"/>
        </w:rPr>
        <w:t>4</w:t>
      </w:r>
      <w:r w:rsidR="00CB1807" w:rsidRPr="00B72614">
        <w:rPr>
          <w:rFonts w:ascii="Times New Roman" w:hAnsi="Times New Roman"/>
          <w:sz w:val="24"/>
          <w:szCs w:val="24"/>
        </w:rPr>
        <w:t xml:space="preserve"> (далі - Договір) про наступне:</w:t>
      </w:r>
    </w:p>
    <w:p w14:paraId="6063F51E" w14:textId="77777777" w:rsidR="00CB1807" w:rsidRPr="00B72614" w:rsidRDefault="00CB1807" w:rsidP="00CB1807">
      <w:pPr>
        <w:adjustRightInd w:val="0"/>
        <w:ind w:firstLine="708"/>
        <w:jc w:val="center"/>
        <w:rPr>
          <w:rFonts w:ascii="Times New Roman" w:hAnsi="Times New Roman"/>
          <w:b/>
          <w:bCs/>
          <w:sz w:val="24"/>
          <w:szCs w:val="24"/>
        </w:rPr>
      </w:pPr>
      <w:r w:rsidRPr="00B72614">
        <w:rPr>
          <w:rFonts w:ascii="Times New Roman" w:hAnsi="Times New Roman"/>
          <w:b/>
          <w:bCs/>
          <w:sz w:val="24"/>
          <w:szCs w:val="24"/>
        </w:rPr>
        <w:t>1. Предмет Договору</w:t>
      </w:r>
    </w:p>
    <w:p w14:paraId="75BF70AA" w14:textId="18E6C405"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 xml:space="preserve">1.1. В порядку та на умовах, визначених Договором, Виконавець зобов’язується надати, а Замовник в порядку та на умовах, визначених Договором, зобов’язується прийняти й оплатити Виконавцю </w:t>
      </w:r>
      <w:r w:rsidRPr="00637B51">
        <w:rPr>
          <w:rFonts w:ascii="Times New Roman" w:hAnsi="Times New Roman"/>
          <w:b/>
          <w:bCs/>
          <w:sz w:val="24"/>
          <w:szCs w:val="24"/>
        </w:rPr>
        <w:t>послуги з утилізації/видалення сміття та поводження зі сміттям (знешкодження та захоронення твердих побутових відходів) за кодом ДК 021:2015 – 90510000-5</w:t>
      </w:r>
      <w:r w:rsidRPr="00B72614">
        <w:rPr>
          <w:rFonts w:ascii="Times New Roman" w:hAnsi="Times New Roman"/>
          <w:sz w:val="24"/>
          <w:szCs w:val="24"/>
        </w:rPr>
        <w:t xml:space="preserve"> (далі за текстом - Послуги), за цінами, наведеними в Додатку до Договору, а також в обсягах, передбачених Договором.</w:t>
      </w:r>
    </w:p>
    <w:p w14:paraId="4C5211C2"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1.2. Обсяги закупівлі Послуг можуть бути зменшені залежно від реального фінансування видатків Замовника.</w:t>
      </w:r>
    </w:p>
    <w:p w14:paraId="03801DD1" w14:textId="77777777" w:rsidR="00CB1807" w:rsidRPr="00B72614" w:rsidRDefault="00CB1807" w:rsidP="00CB1807">
      <w:pPr>
        <w:adjustRightInd w:val="0"/>
        <w:ind w:firstLine="708"/>
        <w:jc w:val="center"/>
        <w:rPr>
          <w:rFonts w:ascii="Times New Roman" w:hAnsi="Times New Roman"/>
          <w:b/>
          <w:bCs/>
          <w:sz w:val="24"/>
          <w:szCs w:val="24"/>
        </w:rPr>
      </w:pPr>
      <w:r w:rsidRPr="00B72614">
        <w:rPr>
          <w:rFonts w:ascii="Times New Roman" w:hAnsi="Times New Roman"/>
          <w:b/>
          <w:bCs/>
          <w:sz w:val="24"/>
          <w:szCs w:val="24"/>
        </w:rPr>
        <w:t>2. Якість Послуг</w:t>
      </w:r>
    </w:p>
    <w:p w14:paraId="65048256" w14:textId="6BF10E9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2.1. Якість Послуг має відповідати вимогам Законів України «Про управління відходами», «Про житлово-комунальні послуги», Правилами експлуатації полігонів побутових відходів, затверджених наказом Міністерства з питань житлово-комунального господарства України № 435 від 01 грудня 2010 року, іншим нормативним документам України, що регулюють порядок поводження з твердими побутовими відходами на території України.</w:t>
      </w:r>
    </w:p>
    <w:p w14:paraId="79090BE8"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2.2. Контроль за якістю Послуг, здійснює Замовник.</w:t>
      </w:r>
    </w:p>
    <w:p w14:paraId="6B1ACE59" w14:textId="77777777" w:rsidR="00CB1807" w:rsidRPr="00B72614" w:rsidRDefault="00CB1807" w:rsidP="00CB1807">
      <w:pPr>
        <w:adjustRightInd w:val="0"/>
        <w:ind w:firstLine="708"/>
        <w:jc w:val="center"/>
        <w:rPr>
          <w:rFonts w:ascii="Times New Roman" w:hAnsi="Times New Roman"/>
          <w:b/>
          <w:bCs/>
          <w:sz w:val="24"/>
          <w:szCs w:val="24"/>
        </w:rPr>
      </w:pPr>
      <w:r w:rsidRPr="00B72614">
        <w:rPr>
          <w:rFonts w:ascii="Times New Roman" w:hAnsi="Times New Roman"/>
          <w:b/>
          <w:bCs/>
          <w:sz w:val="24"/>
          <w:szCs w:val="24"/>
        </w:rPr>
        <w:t>3. Ціна Договору</w:t>
      </w:r>
    </w:p>
    <w:p w14:paraId="7E6B0AF7"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3.1. Ціна Договору становить ________________________________.</w:t>
      </w:r>
    </w:p>
    <w:p w14:paraId="6B908F74"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3.2. Ціна Договору може бути зменшена за взаємною згодою Сторін.</w:t>
      </w:r>
    </w:p>
    <w:p w14:paraId="23DC3A5F"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3.3. Платіжні зобов’язання Замовника перед Виконавцем за Договором виникають при наявності у Замовника відповідного бюджетного призначення (бюджетних асигнувань).</w:t>
      </w:r>
    </w:p>
    <w:p w14:paraId="52B81146" w14:textId="77777777" w:rsidR="00CB1807" w:rsidRPr="00B72614" w:rsidRDefault="00CB1807" w:rsidP="00CB1807">
      <w:pPr>
        <w:adjustRightInd w:val="0"/>
        <w:ind w:firstLine="708"/>
        <w:jc w:val="center"/>
        <w:rPr>
          <w:rFonts w:ascii="Times New Roman" w:hAnsi="Times New Roman"/>
          <w:b/>
          <w:bCs/>
          <w:sz w:val="24"/>
          <w:szCs w:val="24"/>
        </w:rPr>
      </w:pPr>
      <w:r w:rsidRPr="00B72614">
        <w:rPr>
          <w:rFonts w:ascii="Times New Roman" w:hAnsi="Times New Roman"/>
          <w:b/>
          <w:bCs/>
          <w:sz w:val="24"/>
          <w:szCs w:val="24"/>
        </w:rPr>
        <w:t>4.Порядок здійснення оплати</w:t>
      </w:r>
    </w:p>
    <w:p w14:paraId="7A7B7E32"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4.1. Розрахунки за Послуги здійснюються в національній валюті України – гривні.</w:t>
      </w:r>
    </w:p>
    <w:p w14:paraId="6EA54736"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4.2. Замовник здійснює оплату згідно актів наданих послуг шляхом перерахування грошових коштів на розрахунковий рахунок Виконавця на умовах відстрочки платежу до 10 (десяти) банківських днів з дати підписання Сторонами акту.</w:t>
      </w:r>
    </w:p>
    <w:p w14:paraId="55A9D6FB" w14:textId="77777777" w:rsidR="00CB1807" w:rsidRPr="00B72614" w:rsidRDefault="00CB1807" w:rsidP="00CB1807">
      <w:pPr>
        <w:adjustRightInd w:val="0"/>
        <w:ind w:firstLine="708"/>
        <w:jc w:val="center"/>
        <w:rPr>
          <w:rFonts w:ascii="Times New Roman" w:hAnsi="Times New Roman"/>
          <w:b/>
          <w:bCs/>
          <w:sz w:val="24"/>
          <w:szCs w:val="24"/>
        </w:rPr>
      </w:pPr>
      <w:r w:rsidRPr="00B72614">
        <w:rPr>
          <w:rFonts w:ascii="Times New Roman" w:hAnsi="Times New Roman"/>
          <w:b/>
          <w:bCs/>
          <w:sz w:val="24"/>
          <w:szCs w:val="24"/>
        </w:rPr>
        <w:t>5. Надання Послуг</w:t>
      </w:r>
    </w:p>
    <w:p w14:paraId="6FA93877"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 xml:space="preserve">5.1. Місце надання Послуг: _____________________________________. </w:t>
      </w:r>
    </w:p>
    <w:p w14:paraId="49E832E7"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5.2. Відходи доставляються до місця надання послуг автотранспортом Замовника.</w:t>
      </w:r>
    </w:p>
    <w:p w14:paraId="6BF5A38E"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 xml:space="preserve">5.3. Прийом Відходів від Замовника на територію полігону, проводиться за талонами Виконавця встановленого зразка, які містять інформацію про вид та кількість відходів та з обов’язковою відміткою про прийняття Відходів у дорожньому листі транспортного засобу Замовника. </w:t>
      </w:r>
    </w:p>
    <w:p w14:paraId="49905E0B"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5.4. За результатами наданих Послуг, Виконавець складає, підписує сам і надає до підпису Замовнику 2 (два) примірники акту наданих Послуг. Останній, протягом 1 (одного) робочого, дня перевіряє цей акт і, в разі відсутності зауважень, підписує і повертає один примірник акту Виконавцю, або надає Виконавцю аргументовану відмову у підписі.</w:t>
      </w:r>
    </w:p>
    <w:p w14:paraId="4274B5B8"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5.5. У разі не повернення Замовником Виконавцю підписаного, у визначені п.5.4. Договору строки, акту наданих Послуг, або не надання аргументованої відмови у підписанні, такий акт вважається підписаним з боку Замовника.</w:t>
      </w:r>
    </w:p>
    <w:p w14:paraId="126C3900" w14:textId="77777777" w:rsidR="00CB1807" w:rsidRPr="00B72614" w:rsidRDefault="00CB1807" w:rsidP="00CB1807">
      <w:pPr>
        <w:adjustRightInd w:val="0"/>
        <w:ind w:firstLine="708"/>
        <w:jc w:val="center"/>
        <w:rPr>
          <w:rFonts w:ascii="Times New Roman" w:hAnsi="Times New Roman"/>
          <w:b/>
          <w:bCs/>
          <w:sz w:val="24"/>
          <w:szCs w:val="24"/>
        </w:rPr>
      </w:pPr>
      <w:r w:rsidRPr="00B72614">
        <w:rPr>
          <w:rFonts w:ascii="Times New Roman" w:hAnsi="Times New Roman"/>
          <w:b/>
          <w:bCs/>
          <w:sz w:val="24"/>
          <w:szCs w:val="24"/>
        </w:rPr>
        <w:t>6. Права та обов’язки Сторін</w:t>
      </w:r>
    </w:p>
    <w:p w14:paraId="5CD370B7"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6.1.Замовник зобов’язаний:</w:t>
      </w:r>
    </w:p>
    <w:p w14:paraId="369813C4"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6.1.1. Своєчасно та в повному обсязі сплачувати грошові кошти за надані Послуги.</w:t>
      </w:r>
    </w:p>
    <w:p w14:paraId="033B26A4"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lastRenderedPageBreak/>
        <w:t>6.1.2. Не допускати ввезення вибухонебезпечних, легкозаймистих, їдких, отруйних, радіоактивних, будівельних та інших Відходів.</w:t>
      </w:r>
    </w:p>
    <w:p w14:paraId="0F460C4A"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 xml:space="preserve">6.1.3. Нести повну відповідальність за відповідність відходів IV класу небезпеки – </w:t>
      </w:r>
      <w:proofErr w:type="spellStart"/>
      <w:r w:rsidRPr="00B72614">
        <w:rPr>
          <w:rFonts w:ascii="Times New Roman" w:hAnsi="Times New Roman"/>
          <w:sz w:val="24"/>
          <w:szCs w:val="24"/>
        </w:rPr>
        <w:t>малонебезпечні</w:t>
      </w:r>
      <w:proofErr w:type="spellEnd"/>
      <w:r w:rsidRPr="00B72614">
        <w:rPr>
          <w:rFonts w:ascii="Times New Roman" w:hAnsi="Times New Roman"/>
          <w:sz w:val="24"/>
          <w:szCs w:val="24"/>
        </w:rPr>
        <w:t xml:space="preserve"> відході.</w:t>
      </w:r>
    </w:p>
    <w:p w14:paraId="0D523AE5"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6.1.4. Здійснювати рух транспортного засобу у зоні розвантаження тільки з допуску Виконавця, який вказує місце розвантаження.</w:t>
      </w:r>
    </w:p>
    <w:p w14:paraId="26AA1CAA"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6.1.5. Забезпечити укриття тентами кузовів транспортних засобів, що перевозять Відходи.</w:t>
      </w:r>
    </w:p>
    <w:p w14:paraId="671A6572"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6.1.6. Не передавати талони третім особам.</w:t>
      </w:r>
    </w:p>
    <w:p w14:paraId="7AB2AF63"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6.2. Замовник має право:</w:t>
      </w:r>
    </w:p>
    <w:p w14:paraId="33FF552A"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6.2.1. Достроково розірвати Договір, у разі невиконання зобов’язань Виконавцем, повідомивши його про це протягом 5 (п’яти) днів з моменту прийняття такого рішення. Договір вважається розірваним на двадцятий день з моменту повідомлення.</w:t>
      </w:r>
    </w:p>
    <w:p w14:paraId="6572EAD2"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6.2.2.</w:t>
      </w:r>
      <w:r w:rsidRPr="00B72614">
        <w:rPr>
          <w:rFonts w:ascii="Times New Roman" w:hAnsi="Times New Roman"/>
          <w:sz w:val="24"/>
          <w:szCs w:val="24"/>
        </w:rPr>
        <w:tab/>
        <w:t>Контролювати якість надання Послуг, а також строки їх надання, встановлені Договором.</w:t>
      </w:r>
    </w:p>
    <w:p w14:paraId="04A76DD5"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6.2.3.</w:t>
      </w:r>
      <w:r w:rsidRPr="00B72614">
        <w:rPr>
          <w:rFonts w:ascii="Times New Roman" w:hAnsi="Times New Roman"/>
          <w:sz w:val="24"/>
          <w:szCs w:val="24"/>
        </w:rPr>
        <w:tab/>
        <w:t>Зменшувати обсяг закупівлі Послуг та ціну Договору залежно від реального фінансування своїх видатків та потреб. У такому випадку Сторони вносять відповідні зміни до Договору.</w:t>
      </w:r>
    </w:p>
    <w:p w14:paraId="262D3B4E"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6.3. Виконавець зобов’язаний:</w:t>
      </w:r>
    </w:p>
    <w:p w14:paraId="3048D848"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6.3.1. Забезпечити надання Послуг, в терміни визначені Договором, а також якістю, яка відповідає умовам, встановленим розділом 2 Договору.</w:t>
      </w:r>
    </w:p>
    <w:p w14:paraId="759E1DCA"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6.3.2. Приймати Відходи на полігон в межах обсягів зазначених в талонах, які пред’являються Замовником.</w:t>
      </w:r>
    </w:p>
    <w:p w14:paraId="4DE9D434"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6.3.3. Підтверджувати прийом Відходів шляхом нанесення штампу в талоні та дорожньому листі транспортного засобу Замовника.</w:t>
      </w:r>
    </w:p>
    <w:p w14:paraId="1E7EB89E"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6.4. Виконавець має право:</w:t>
      </w:r>
    </w:p>
    <w:p w14:paraId="7E7D442F"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6.4.1. Своєчасно та у повному обсязі отримувати плату за надані Послуги.</w:t>
      </w:r>
    </w:p>
    <w:p w14:paraId="26ADC785"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 xml:space="preserve">6.4.2. Відмовити Замовнику в захороненні Відходів, якщо вони не відповідає IV класу небезпеки. </w:t>
      </w:r>
    </w:p>
    <w:p w14:paraId="73CC0A50"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6.4.3. У разі невиконання зобов’язань Замовником достроково розірвати Договір, повідомивши його про це протягом 5 (п’яти) днів з моменту прийняття такого рішення. Договір вважається розірваним на двадцятий день з моменту повідомлення.</w:t>
      </w:r>
    </w:p>
    <w:p w14:paraId="75B48676" w14:textId="77777777" w:rsidR="00CB1807" w:rsidRPr="00B72614" w:rsidRDefault="00CB1807" w:rsidP="00CB1807">
      <w:pPr>
        <w:adjustRightInd w:val="0"/>
        <w:ind w:firstLine="708"/>
        <w:jc w:val="center"/>
        <w:rPr>
          <w:rFonts w:ascii="Times New Roman" w:hAnsi="Times New Roman"/>
          <w:b/>
          <w:bCs/>
          <w:sz w:val="24"/>
          <w:szCs w:val="24"/>
        </w:rPr>
      </w:pPr>
      <w:r w:rsidRPr="00B72614">
        <w:rPr>
          <w:rFonts w:ascii="Times New Roman" w:hAnsi="Times New Roman"/>
          <w:b/>
          <w:bCs/>
          <w:sz w:val="24"/>
          <w:szCs w:val="24"/>
        </w:rPr>
        <w:t>7. Відповідальність Сторін</w:t>
      </w:r>
    </w:p>
    <w:p w14:paraId="2997502F"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2CEBE388"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7.2. У разі ненадання Послуг або надання Послуг неналежної якості, що оформлені відповідним актом, Виконавець сплачує Замовнику пеню у розмірі подвійної облікової ставки НБУ від ціни Договору за кожен факт, документально зафіксованого Замовником, порушення, а також штрафні санкції у розмірі 5% (п’яти відсотків) від ціни Договору за кожен факт порушення.</w:t>
      </w:r>
    </w:p>
    <w:p w14:paraId="7084A4AE"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7.3. Сплата штрафних санкцій не звільняє сторону, яка їх сплатила від виконання прийнятих нею зобов’язань за Договором.</w:t>
      </w:r>
    </w:p>
    <w:p w14:paraId="2BAEA3F8" w14:textId="77777777" w:rsidR="00CB1807" w:rsidRPr="00B72614" w:rsidRDefault="00CB1807" w:rsidP="00CB1807">
      <w:pPr>
        <w:adjustRightInd w:val="0"/>
        <w:ind w:firstLine="708"/>
        <w:jc w:val="center"/>
        <w:rPr>
          <w:rFonts w:ascii="Times New Roman" w:hAnsi="Times New Roman"/>
          <w:b/>
          <w:bCs/>
          <w:sz w:val="24"/>
          <w:szCs w:val="24"/>
        </w:rPr>
      </w:pPr>
      <w:r w:rsidRPr="00B72614">
        <w:rPr>
          <w:rFonts w:ascii="Times New Roman" w:hAnsi="Times New Roman"/>
          <w:b/>
          <w:bCs/>
          <w:sz w:val="24"/>
          <w:szCs w:val="24"/>
        </w:rPr>
        <w:t>8. Обставини непереборної сили</w:t>
      </w:r>
    </w:p>
    <w:p w14:paraId="65D52534"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3D011A00"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6E4F513B"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lastRenderedPageBreak/>
        <w:t xml:space="preserve">8.3.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73EC3F77"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494B9BF6" w14:textId="77777777" w:rsidR="00CB1807" w:rsidRPr="00B72614" w:rsidRDefault="00CB1807" w:rsidP="00CB1807">
      <w:pPr>
        <w:adjustRightInd w:val="0"/>
        <w:ind w:firstLine="708"/>
        <w:jc w:val="center"/>
        <w:rPr>
          <w:rFonts w:ascii="Times New Roman" w:hAnsi="Times New Roman"/>
          <w:b/>
          <w:bCs/>
          <w:sz w:val="24"/>
          <w:szCs w:val="24"/>
        </w:rPr>
      </w:pPr>
      <w:r w:rsidRPr="00B72614">
        <w:rPr>
          <w:rFonts w:ascii="Times New Roman" w:hAnsi="Times New Roman"/>
          <w:b/>
          <w:bCs/>
          <w:sz w:val="24"/>
          <w:szCs w:val="24"/>
        </w:rPr>
        <w:t>9. Вирішення спорів</w:t>
      </w:r>
    </w:p>
    <w:p w14:paraId="74AAFD36"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5EC10071"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2D3AEAC2" w14:textId="77777777" w:rsidR="00CB1807" w:rsidRPr="00B72614" w:rsidRDefault="00CB1807" w:rsidP="00CB1807">
      <w:pPr>
        <w:adjustRightInd w:val="0"/>
        <w:ind w:firstLine="708"/>
        <w:jc w:val="center"/>
        <w:rPr>
          <w:rFonts w:ascii="Times New Roman" w:hAnsi="Times New Roman"/>
          <w:b/>
          <w:bCs/>
          <w:sz w:val="24"/>
          <w:szCs w:val="24"/>
        </w:rPr>
      </w:pPr>
      <w:r w:rsidRPr="00B72614">
        <w:rPr>
          <w:rFonts w:ascii="Times New Roman" w:hAnsi="Times New Roman"/>
          <w:b/>
          <w:bCs/>
          <w:sz w:val="24"/>
          <w:szCs w:val="24"/>
        </w:rPr>
        <w:t>10. Строк дії Договору</w:t>
      </w:r>
    </w:p>
    <w:p w14:paraId="484CEA0B"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10.1.</w:t>
      </w:r>
      <w:r w:rsidRPr="00B72614">
        <w:rPr>
          <w:rFonts w:ascii="Times New Roman" w:hAnsi="Times New Roman"/>
          <w:sz w:val="24"/>
          <w:szCs w:val="24"/>
        </w:rPr>
        <w:tab/>
        <w:t>Договір вважається укладеним і набирає чинності з моменту його підписання Сторонами та скріплення печатками Сторін.</w:t>
      </w:r>
    </w:p>
    <w:p w14:paraId="49BB9278"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10.2.</w:t>
      </w:r>
      <w:r w:rsidRPr="00B72614">
        <w:rPr>
          <w:rFonts w:ascii="Times New Roman" w:hAnsi="Times New Roman"/>
          <w:sz w:val="24"/>
          <w:szCs w:val="24"/>
        </w:rPr>
        <w:tab/>
        <w:t>Дія Договору припиняється при настанні однієї з умов:</w:t>
      </w:r>
    </w:p>
    <w:p w14:paraId="3BEEE3B4" w14:textId="46C346DE" w:rsidR="00CB1807" w:rsidRPr="00B72614" w:rsidRDefault="00CB1807" w:rsidP="004A0DD4">
      <w:pPr>
        <w:adjustRightInd w:val="0"/>
        <w:ind w:firstLine="1134"/>
        <w:jc w:val="both"/>
        <w:rPr>
          <w:rFonts w:ascii="Times New Roman" w:hAnsi="Times New Roman"/>
          <w:sz w:val="24"/>
          <w:szCs w:val="24"/>
        </w:rPr>
      </w:pPr>
      <w:r w:rsidRPr="00B72614">
        <w:rPr>
          <w:rFonts w:ascii="Times New Roman" w:hAnsi="Times New Roman"/>
          <w:sz w:val="24"/>
          <w:szCs w:val="24"/>
        </w:rPr>
        <w:t>а)</w:t>
      </w:r>
      <w:r w:rsidRPr="00B72614">
        <w:rPr>
          <w:rFonts w:ascii="Times New Roman" w:hAnsi="Times New Roman"/>
          <w:sz w:val="24"/>
          <w:szCs w:val="24"/>
        </w:rPr>
        <w:tab/>
        <w:t>закінчення терміну дії Договору – 31.12.202</w:t>
      </w:r>
      <w:r w:rsidR="004A0DD4" w:rsidRPr="00B72614">
        <w:rPr>
          <w:rFonts w:ascii="Times New Roman" w:hAnsi="Times New Roman"/>
          <w:sz w:val="24"/>
          <w:szCs w:val="24"/>
        </w:rPr>
        <w:t>4</w:t>
      </w:r>
      <w:r w:rsidRPr="00B72614">
        <w:rPr>
          <w:rFonts w:ascii="Times New Roman" w:hAnsi="Times New Roman"/>
          <w:sz w:val="24"/>
          <w:szCs w:val="24"/>
        </w:rPr>
        <w:t>;</w:t>
      </w:r>
    </w:p>
    <w:p w14:paraId="56A24FA0" w14:textId="77777777" w:rsidR="00CB1807" w:rsidRPr="00B72614" w:rsidRDefault="00CB1807" w:rsidP="004A0DD4">
      <w:pPr>
        <w:adjustRightInd w:val="0"/>
        <w:ind w:firstLine="1134"/>
        <w:jc w:val="both"/>
        <w:rPr>
          <w:rFonts w:ascii="Times New Roman" w:hAnsi="Times New Roman"/>
          <w:sz w:val="24"/>
          <w:szCs w:val="24"/>
        </w:rPr>
      </w:pPr>
      <w:r w:rsidRPr="00B72614">
        <w:rPr>
          <w:rFonts w:ascii="Times New Roman" w:hAnsi="Times New Roman"/>
          <w:sz w:val="24"/>
          <w:szCs w:val="24"/>
        </w:rPr>
        <w:t>б)</w:t>
      </w:r>
      <w:r w:rsidRPr="00B72614">
        <w:rPr>
          <w:rFonts w:ascii="Times New Roman" w:hAnsi="Times New Roman"/>
          <w:sz w:val="24"/>
          <w:szCs w:val="24"/>
        </w:rPr>
        <w:tab/>
        <w:t>за згодою Сторін;</w:t>
      </w:r>
    </w:p>
    <w:p w14:paraId="2BD581CC" w14:textId="77777777" w:rsidR="00CB1807" w:rsidRPr="00B72614" w:rsidRDefault="00CB1807" w:rsidP="004A0DD4">
      <w:pPr>
        <w:adjustRightInd w:val="0"/>
        <w:ind w:firstLine="1134"/>
        <w:jc w:val="both"/>
        <w:rPr>
          <w:rFonts w:ascii="Times New Roman" w:hAnsi="Times New Roman"/>
          <w:sz w:val="24"/>
          <w:szCs w:val="24"/>
        </w:rPr>
      </w:pPr>
      <w:r w:rsidRPr="00B72614">
        <w:rPr>
          <w:rFonts w:ascii="Times New Roman" w:hAnsi="Times New Roman"/>
          <w:sz w:val="24"/>
          <w:szCs w:val="24"/>
        </w:rPr>
        <w:t>в)</w:t>
      </w:r>
      <w:r w:rsidRPr="00B72614">
        <w:rPr>
          <w:rFonts w:ascii="Times New Roman" w:hAnsi="Times New Roman"/>
          <w:sz w:val="24"/>
          <w:szCs w:val="24"/>
        </w:rPr>
        <w:tab/>
        <w:t>з інших підстав, передбачених чинним законодавством України.</w:t>
      </w:r>
    </w:p>
    <w:p w14:paraId="38E12C54"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10.3.</w:t>
      </w:r>
      <w:r w:rsidRPr="00B72614">
        <w:rPr>
          <w:rFonts w:ascii="Times New Roman" w:hAnsi="Times New Roman"/>
          <w:sz w:val="24"/>
          <w:szCs w:val="24"/>
        </w:rPr>
        <w:tab/>
        <w:t>Закінчення терміну дії Договору не звільняє Сторони від відповідальності за його порушення, яке мало місце під час дії Договору.</w:t>
      </w:r>
    </w:p>
    <w:p w14:paraId="316E555A"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10.4.</w:t>
      </w:r>
      <w:r w:rsidRPr="00B72614">
        <w:rPr>
          <w:rFonts w:ascii="Times New Roman" w:hAnsi="Times New Roman"/>
          <w:sz w:val="24"/>
          <w:szCs w:val="24"/>
        </w:rPr>
        <w:tab/>
        <w:t>Термін дії Договору може бути продовжено за взаємною згодою Сторін з урахуванням вимог чинного законодавства України.</w:t>
      </w:r>
    </w:p>
    <w:p w14:paraId="70CD386E" w14:textId="77777777" w:rsidR="00CB1807" w:rsidRPr="00B72614" w:rsidRDefault="00CB1807" w:rsidP="00CB1807">
      <w:pPr>
        <w:adjustRightInd w:val="0"/>
        <w:ind w:firstLine="708"/>
        <w:jc w:val="center"/>
        <w:rPr>
          <w:rFonts w:ascii="Times New Roman" w:hAnsi="Times New Roman"/>
          <w:b/>
          <w:bCs/>
          <w:sz w:val="24"/>
          <w:szCs w:val="24"/>
        </w:rPr>
      </w:pPr>
      <w:r w:rsidRPr="00B72614">
        <w:rPr>
          <w:rFonts w:ascii="Times New Roman" w:hAnsi="Times New Roman"/>
          <w:b/>
          <w:bCs/>
          <w:sz w:val="24"/>
          <w:szCs w:val="24"/>
        </w:rPr>
        <w:t>11. Внесення змін до Договору</w:t>
      </w:r>
    </w:p>
    <w:p w14:paraId="0BFAD2E5"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11.1. Всі зміни та доповнення до Договору оформлюються додатковими угодами до Договору.</w:t>
      </w:r>
    </w:p>
    <w:p w14:paraId="30794348"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3716DB74"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11.3.  Підставами зміни Договору, у тому числі, є:</w:t>
      </w:r>
    </w:p>
    <w:p w14:paraId="02EDB0C2" w14:textId="77777777" w:rsidR="00CB1807" w:rsidRPr="00B72614" w:rsidRDefault="00CB1807" w:rsidP="004A0DD4">
      <w:pPr>
        <w:tabs>
          <w:tab w:val="left" w:pos="993"/>
        </w:tabs>
        <w:adjustRightInd w:val="0"/>
        <w:ind w:firstLine="708"/>
        <w:jc w:val="both"/>
        <w:rPr>
          <w:rFonts w:ascii="Times New Roman" w:hAnsi="Times New Roman"/>
          <w:sz w:val="24"/>
          <w:szCs w:val="24"/>
        </w:rPr>
      </w:pPr>
      <w:r w:rsidRPr="00B72614">
        <w:rPr>
          <w:rFonts w:ascii="Times New Roman" w:hAnsi="Times New Roman"/>
          <w:sz w:val="24"/>
          <w:szCs w:val="24"/>
        </w:rPr>
        <w:t>•</w:t>
      </w:r>
      <w:r w:rsidRPr="00B72614">
        <w:rPr>
          <w:rFonts w:ascii="Times New Roman" w:hAnsi="Times New Roman"/>
          <w:sz w:val="24"/>
          <w:szCs w:val="24"/>
        </w:rPr>
        <w:tab/>
        <w:t>зменшення обсягів закупівлі, зокрема з урахуванням фактичного обсягу видатків замовника;</w:t>
      </w:r>
    </w:p>
    <w:p w14:paraId="73A2BE1E" w14:textId="77777777" w:rsidR="00CB1807" w:rsidRPr="00B72614" w:rsidRDefault="00CB1807" w:rsidP="004A0DD4">
      <w:pPr>
        <w:tabs>
          <w:tab w:val="left" w:pos="993"/>
        </w:tabs>
        <w:adjustRightInd w:val="0"/>
        <w:ind w:firstLine="708"/>
        <w:jc w:val="both"/>
        <w:rPr>
          <w:rFonts w:ascii="Times New Roman" w:hAnsi="Times New Roman"/>
          <w:sz w:val="24"/>
          <w:szCs w:val="24"/>
        </w:rPr>
      </w:pPr>
      <w:r w:rsidRPr="00B72614">
        <w:rPr>
          <w:rFonts w:ascii="Times New Roman" w:hAnsi="Times New Roman"/>
          <w:sz w:val="24"/>
          <w:szCs w:val="24"/>
        </w:rPr>
        <w:t>•</w:t>
      </w:r>
      <w:r w:rsidRPr="00B72614">
        <w:rPr>
          <w:rFonts w:ascii="Times New Roman" w:hAnsi="Times New Roman"/>
          <w:sz w:val="24"/>
          <w:szCs w:val="24"/>
        </w:rPr>
        <w:tab/>
        <w:t>покращення якості предмета закупівлі за умови, що таке покращення не призведе до збільшення суми, визначеної в договорі про закупівлю;</w:t>
      </w:r>
    </w:p>
    <w:p w14:paraId="45647538" w14:textId="77777777" w:rsidR="00CB1807" w:rsidRPr="00B72614" w:rsidRDefault="00CB1807" w:rsidP="004A0DD4">
      <w:pPr>
        <w:tabs>
          <w:tab w:val="left" w:pos="993"/>
        </w:tabs>
        <w:adjustRightInd w:val="0"/>
        <w:ind w:firstLine="708"/>
        <w:jc w:val="both"/>
        <w:rPr>
          <w:rFonts w:ascii="Times New Roman" w:hAnsi="Times New Roman"/>
          <w:sz w:val="24"/>
          <w:szCs w:val="24"/>
        </w:rPr>
      </w:pPr>
      <w:r w:rsidRPr="00B72614">
        <w:rPr>
          <w:rFonts w:ascii="Times New Roman" w:hAnsi="Times New Roman"/>
          <w:sz w:val="24"/>
          <w:szCs w:val="24"/>
        </w:rPr>
        <w:t>•</w:t>
      </w:r>
      <w:r w:rsidRPr="00B72614">
        <w:rPr>
          <w:rFonts w:ascii="Times New Roman" w:hAnsi="Times New Roman"/>
          <w:sz w:val="24"/>
          <w:szCs w:val="24"/>
        </w:rPr>
        <w:tab/>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9F1BA8A" w14:textId="77777777" w:rsidR="00CB1807" w:rsidRPr="00B72614" w:rsidRDefault="00CB1807" w:rsidP="004A0DD4">
      <w:pPr>
        <w:tabs>
          <w:tab w:val="left" w:pos="993"/>
        </w:tabs>
        <w:adjustRightInd w:val="0"/>
        <w:ind w:firstLine="708"/>
        <w:jc w:val="both"/>
        <w:rPr>
          <w:rFonts w:ascii="Times New Roman" w:hAnsi="Times New Roman"/>
          <w:sz w:val="24"/>
          <w:szCs w:val="24"/>
        </w:rPr>
      </w:pPr>
      <w:r w:rsidRPr="00B72614">
        <w:rPr>
          <w:rFonts w:ascii="Times New Roman" w:hAnsi="Times New Roman"/>
          <w:sz w:val="24"/>
          <w:szCs w:val="24"/>
        </w:rPr>
        <w:t>•</w:t>
      </w:r>
      <w:r w:rsidRPr="00B72614">
        <w:rPr>
          <w:rFonts w:ascii="Times New Roman" w:hAnsi="Times New Roman"/>
          <w:sz w:val="24"/>
          <w:szCs w:val="24"/>
        </w:rPr>
        <w:tab/>
        <w:t>погодження зміни ціни в договорі про закупівлю в бік зменшення (без зміни кількості (обсягу) та якості товарів, робіт і послуг);</w:t>
      </w:r>
    </w:p>
    <w:p w14:paraId="098E07C5" w14:textId="77777777" w:rsidR="00CB1807" w:rsidRPr="00B72614" w:rsidRDefault="00CB1807" w:rsidP="004A0DD4">
      <w:pPr>
        <w:tabs>
          <w:tab w:val="left" w:pos="993"/>
        </w:tabs>
        <w:adjustRightInd w:val="0"/>
        <w:ind w:firstLine="708"/>
        <w:jc w:val="both"/>
        <w:rPr>
          <w:rFonts w:ascii="Times New Roman" w:hAnsi="Times New Roman"/>
          <w:sz w:val="24"/>
          <w:szCs w:val="24"/>
        </w:rPr>
      </w:pPr>
      <w:r w:rsidRPr="00B72614">
        <w:rPr>
          <w:rFonts w:ascii="Times New Roman" w:hAnsi="Times New Roman"/>
          <w:sz w:val="24"/>
          <w:szCs w:val="24"/>
        </w:rPr>
        <w:t>•</w:t>
      </w:r>
      <w:r w:rsidRPr="00B72614">
        <w:rPr>
          <w:rFonts w:ascii="Times New Roman" w:hAnsi="Times New Roman"/>
          <w:sz w:val="24"/>
          <w:szCs w:val="24"/>
        </w:rPr>
        <w:tab/>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8CCB68F" w14:textId="77777777" w:rsidR="00CB1807" w:rsidRPr="00B72614" w:rsidRDefault="00CB1807" w:rsidP="004A0DD4">
      <w:pPr>
        <w:tabs>
          <w:tab w:val="left" w:pos="993"/>
        </w:tabs>
        <w:adjustRightInd w:val="0"/>
        <w:ind w:firstLine="708"/>
        <w:jc w:val="both"/>
        <w:rPr>
          <w:rFonts w:ascii="Times New Roman" w:hAnsi="Times New Roman"/>
          <w:sz w:val="24"/>
          <w:szCs w:val="24"/>
        </w:rPr>
      </w:pPr>
      <w:r w:rsidRPr="00B72614">
        <w:rPr>
          <w:rFonts w:ascii="Times New Roman" w:hAnsi="Times New Roman"/>
          <w:sz w:val="24"/>
          <w:szCs w:val="24"/>
        </w:rPr>
        <w:t>•</w:t>
      </w:r>
      <w:r w:rsidRPr="00B72614">
        <w:rPr>
          <w:rFonts w:ascii="Times New Roman" w:hAnsi="Times New Roman"/>
          <w:sz w:val="24"/>
          <w:szCs w:val="24"/>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72614">
        <w:rPr>
          <w:rFonts w:ascii="Times New Roman" w:hAnsi="Times New Roman"/>
          <w:sz w:val="24"/>
          <w:szCs w:val="24"/>
        </w:rPr>
        <w:t>Platts</w:t>
      </w:r>
      <w:proofErr w:type="spellEnd"/>
      <w:r w:rsidRPr="00B72614">
        <w:rPr>
          <w:rFonts w:ascii="Times New Roman" w:hAnsi="Times New Roman"/>
          <w:sz w:val="24"/>
          <w:szCs w:val="24"/>
        </w:rPr>
        <w:t xml:space="preserve">, ARGUS, регульованих цін (тарифів), нормативів, середньозважених цін на електроенергію на </w:t>
      </w:r>
      <w:r w:rsidRPr="00B72614">
        <w:rPr>
          <w:rFonts w:ascii="Times New Roman" w:hAnsi="Times New Roman"/>
          <w:sz w:val="24"/>
          <w:szCs w:val="24"/>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14:paraId="508442F2" w14:textId="6EF22C65" w:rsidR="00CB1807" w:rsidRPr="00B72614" w:rsidRDefault="00CB1807" w:rsidP="004A0DD4">
      <w:pPr>
        <w:pStyle w:val="a4"/>
        <w:numPr>
          <w:ilvl w:val="0"/>
          <w:numId w:val="41"/>
        </w:numPr>
        <w:tabs>
          <w:tab w:val="left" w:pos="993"/>
        </w:tabs>
        <w:adjustRightInd w:val="0"/>
        <w:ind w:left="0" w:firstLine="709"/>
        <w:contextualSpacing w:val="0"/>
        <w:jc w:val="both"/>
        <w:rPr>
          <w:rFonts w:ascii="Times New Roman" w:hAnsi="Times New Roman"/>
          <w:sz w:val="24"/>
          <w:szCs w:val="24"/>
        </w:rPr>
      </w:pPr>
      <w:r w:rsidRPr="00B72614">
        <w:rPr>
          <w:rFonts w:ascii="Times New Roman" w:hAnsi="Times New Roman"/>
          <w:sz w:val="24"/>
          <w:szCs w:val="24"/>
        </w:rPr>
        <w:t>зміни умов у зв’язку із застосуванням положень частини шостої статті 41 Закону</w:t>
      </w:r>
      <w:r w:rsidR="004A0DD4" w:rsidRPr="00B72614">
        <w:rPr>
          <w:rFonts w:ascii="Times New Roman" w:hAnsi="Times New Roman"/>
          <w:sz w:val="24"/>
          <w:szCs w:val="24"/>
        </w:rPr>
        <w:t>.</w:t>
      </w:r>
    </w:p>
    <w:p w14:paraId="7D092430" w14:textId="77777777" w:rsidR="00CB1807" w:rsidRPr="00B72614" w:rsidRDefault="00CB1807" w:rsidP="00CB1807">
      <w:pPr>
        <w:adjustRightInd w:val="0"/>
        <w:ind w:firstLine="708"/>
        <w:jc w:val="center"/>
        <w:rPr>
          <w:rFonts w:ascii="Times New Roman" w:hAnsi="Times New Roman"/>
          <w:b/>
          <w:bCs/>
          <w:sz w:val="24"/>
          <w:szCs w:val="24"/>
        </w:rPr>
      </w:pPr>
      <w:r w:rsidRPr="00B72614">
        <w:rPr>
          <w:rFonts w:ascii="Times New Roman" w:hAnsi="Times New Roman"/>
          <w:b/>
          <w:bCs/>
          <w:sz w:val="24"/>
          <w:szCs w:val="24"/>
        </w:rPr>
        <w:t>12. Інші умови</w:t>
      </w:r>
    </w:p>
    <w:p w14:paraId="62BE4351"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38295A43"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12.2. Після підписання Договору всі попередні переговори за ним, листування, попередні договори,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25787C08"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12.3.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1A3B0185"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64B61126"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12.5.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14:paraId="37BCC3BC" w14:textId="77777777" w:rsidR="00CB1807" w:rsidRPr="00B72614" w:rsidRDefault="00CB1807" w:rsidP="00CB1807">
      <w:pPr>
        <w:adjustRightInd w:val="0"/>
        <w:ind w:firstLine="708"/>
        <w:jc w:val="center"/>
        <w:rPr>
          <w:rFonts w:ascii="Times New Roman" w:hAnsi="Times New Roman"/>
          <w:b/>
          <w:bCs/>
          <w:sz w:val="24"/>
          <w:szCs w:val="24"/>
        </w:rPr>
      </w:pPr>
      <w:r w:rsidRPr="00B72614">
        <w:rPr>
          <w:rFonts w:ascii="Times New Roman" w:hAnsi="Times New Roman"/>
          <w:b/>
          <w:bCs/>
          <w:sz w:val="24"/>
          <w:szCs w:val="24"/>
        </w:rPr>
        <w:t>13. Додатки до Договору</w:t>
      </w:r>
    </w:p>
    <w:p w14:paraId="5FADD079" w14:textId="77777777" w:rsidR="00CB1807" w:rsidRPr="00B72614" w:rsidRDefault="00CB1807" w:rsidP="00CB1807">
      <w:pPr>
        <w:adjustRightInd w:val="0"/>
        <w:ind w:firstLine="708"/>
        <w:jc w:val="both"/>
        <w:rPr>
          <w:rFonts w:ascii="Times New Roman" w:hAnsi="Times New Roman"/>
          <w:sz w:val="24"/>
          <w:szCs w:val="24"/>
        </w:rPr>
      </w:pPr>
      <w:r w:rsidRPr="00B72614">
        <w:rPr>
          <w:rFonts w:ascii="Times New Roman" w:hAnsi="Times New Roman"/>
          <w:sz w:val="24"/>
          <w:szCs w:val="24"/>
        </w:rPr>
        <w:t>Специфікація Послуг.</w:t>
      </w:r>
    </w:p>
    <w:p w14:paraId="2A238F3F" w14:textId="77777777" w:rsidR="00CB1807" w:rsidRPr="00B72614" w:rsidRDefault="00CB1807" w:rsidP="00CB1807">
      <w:pPr>
        <w:adjustRightInd w:val="0"/>
        <w:ind w:firstLine="708"/>
        <w:jc w:val="center"/>
        <w:rPr>
          <w:rFonts w:ascii="Times New Roman" w:hAnsi="Times New Roman"/>
          <w:b/>
          <w:bCs/>
          <w:sz w:val="24"/>
          <w:szCs w:val="24"/>
        </w:rPr>
      </w:pPr>
      <w:r w:rsidRPr="00B72614">
        <w:rPr>
          <w:rFonts w:ascii="Times New Roman" w:hAnsi="Times New Roman"/>
          <w:b/>
          <w:bCs/>
          <w:sz w:val="24"/>
          <w:szCs w:val="24"/>
        </w:rPr>
        <w:t>14. Місцезнаходження та банківські реквізити Сторін</w:t>
      </w:r>
    </w:p>
    <w:p w14:paraId="7CA01AEB" w14:textId="77777777" w:rsidR="009D6B3B" w:rsidRPr="00B72614" w:rsidRDefault="009D6B3B" w:rsidP="00CB1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center"/>
      </w:pPr>
    </w:p>
    <w:sectPr w:rsidR="009D6B3B" w:rsidRPr="00B72614" w:rsidSect="00F659C0">
      <w:footerReference w:type="default" r:id="rId12"/>
      <w:pgSz w:w="11906" w:h="16838"/>
      <w:pgMar w:top="568" w:right="707" w:bottom="56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8FB187" w14:textId="77777777" w:rsidR="00F659C0" w:rsidRDefault="00F659C0" w:rsidP="00B157CD">
      <w:r>
        <w:separator/>
      </w:r>
    </w:p>
  </w:endnote>
  <w:endnote w:type="continuationSeparator" w:id="0">
    <w:p w14:paraId="7D1622DF" w14:textId="77777777" w:rsidR="00F659C0" w:rsidRDefault="00F659C0" w:rsidP="00B1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844FFC" w14:textId="77777777" w:rsidR="00F46570" w:rsidRDefault="00F46570" w:rsidP="00321916">
    <w:pPr>
      <w:pStyle w:val="a8"/>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0CFD37BD" w14:textId="77777777" w:rsidR="00F46570" w:rsidRDefault="00F46570" w:rsidP="0032191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0AB94" w14:textId="77777777" w:rsidR="00F46570" w:rsidRPr="006F20F2" w:rsidRDefault="00F46570" w:rsidP="00321916">
    <w:pPr>
      <w:pStyle w:val="a8"/>
      <w:framePr w:wrap="around" w:vAnchor="text" w:hAnchor="page" w:x="11161" w:y="6"/>
      <w:rPr>
        <w:rStyle w:val="ae"/>
      </w:rPr>
    </w:pPr>
    <w:r w:rsidRPr="006F20F2">
      <w:rPr>
        <w:rStyle w:val="ae"/>
      </w:rPr>
      <w:fldChar w:fldCharType="begin"/>
    </w:r>
    <w:r w:rsidRPr="006F20F2">
      <w:rPr>
        <w:rStyle w:val="ae"/>
      </w:rPr>
      <w:instrText xml:space="preserve">PAGE  </w:instrText>
    </w:r>
    <w:r w:rsidRPr="006F20F2">
      <w:rPr>
        <w:rStyle w:val="ae"/>
      </w:rPr>
      <w:fldChar w:fldCharType="separate"/>
    </w:r>
    <w:r w:rsidR="0051602C">
      <w:rPr>
        <w:rStyle w:val="ae"/>
        <w:noProof/>
      </w:rPr>
      <w:t>2</w:t>
    </w:r>
    <w:r w:rsidRPr="006F20F2">
      <w:rPr>
        <w:rStyle w:val="ae"/>
      </w:rPr>
      <w:fldChar w:fldCharType="end"/>
    </w:r>
  </w:p>
  <w:p w14:paraId="267312D3" w14:textId="77777777" w:rsidR="00F46570" w:rsidRPr="008F4BF8" w:rsidRDefault="00F46570" w:rsidP="00321916">
    <w:pPr>
      <w:pStyle w:val="a8"/>
      <w:ind w:left="-720" w:right="-181"/>
      <w:jc w:val="center"/>
      <w:rPr>
        <w:rFonts w:ascii="Monotype Corsiva" w:hAnsi="Monotype Corsiva"/>
        <w:b/>
        <w:i/>
        <w:color w:val="0000F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8C2BD" w14:textId="77777777" w:rsidR="00F46570" w:rsidRDefault="00F46570">
    <w:pPr>
      <w:pStyle w:val="a8"/>
      <w:jc w:val="right"/>
    </w:pPr>
    <w:r>
      <w:fldChar w:fldCharType="begin"/>
    </w:r>
    <w:r>
      <w:instrText>PAGE   \* MERGEFORMAT</w:instrText>
    </w:r>
    <w:r>
      <w:fldChar w:fldCharType="separate"/>
    </w:r>
    <w:r w:rsidR="0051602C">
      <w:rPr>
        <w:noProof/>
      </w:rPr>
      <w:t>26</w:t>
    </w:r>
    <w:r>
      <w:rPr>
        <w:noProof/>
      </w:rPr>
      <w:fldChar w:fldCharType="end"/>
    </w:r>
  </w:p>
  <w:p w14:paraId="3EE3C7FE" w14:textId="77777777" w:rsidR="00F46570" w:rsidRDefault="00F465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1E661E" w14:textId="77777777" w:rsidR="00F659C0" w:rsidRDefault="00F659C0" w:rsidP="00B157CD">
      <w:r>
        <w:separator/>
      </w:r>
    </w:p>
  </w:footnote>
  <w:footnote w:type="continuationSeparator" w:id="0">
    <w:p w14:paraId="66EB01B4" w14:textId="77777777" w:rsidR="00F659C0" w:rsidRDefault="00F659C0" w:rsidP="00B15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03DC7" w14:textId="77777777" w:rsidR="00F46570" w:rsidRDefault="00F46570" w:rsidP="00321916">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C1EE1DF" w14:textId="77777777" w:rsidR="00F46570" w:rsidRDefault="00F4657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116D4" w14:textId="77777777" w:rsidR="00F46570" w:rsidRPr="00161AAE" w:rsidRDefault="00F46570" w:rsidP="00321916"/>
  <w:p w14:paraId="75358733" w14:textId="77777777" w:rsidR="00F46570" w:rsidRDefault="00F465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279D3"/>
    <w:multiLevelType w:val="hybridMultilevel"/>
    <w:tmpl w:val="DA767320"/>
    <w:lvl w:ilvl="0" w:tplc="987E919C">
      <w:start w:val="1"/>
      <w:numFmt w:val="bullet"/>
      <w:lvlText w:val=""/>
      <w:lvlJc w:val="left"/>
      <w:pPr>
        <w:ind w:left="738" w:hanging="360"/>
      </w:pPr>
      <w:rPr>
        <w:rFonts w:ascii="Symbol" w:hAnsi="Symbol" w:hint="default"/>
      </w:rPr>
    </w:lvl>
    <w:lvl w:ilvl="1" w:tplc="20000003" w:tentative="1">
      <w:start w:val="1"/>
      <w:numFmt w:val="bullet"/>
      <w:lvlText w:val="o"/>
      <w:lvlJc w:val="left"/>
      <w:pPr>
        <w:ind w:left="1458" w:hanging="360"/>
      </w:pPr>
      <w:rPr>
        <w:rFonts w:ascii="Courier New" w:hAnsi="Courier New" w:cs="Courier New" w:hint="default"/>
      </w:rPr>
    </w:lvl>
    <w:lvl w:ilvl="2" w:tplc="20000005" w:tentative="1">
      <w:start w:val="1"/>
      <w:numFmt w:val="bullet"/>
      <w:lvlText w:val=""/>
      <w:lvlJc w:val="left"/>
      <w:pPr>
        <w:ind w:left="2178" w:hanging="360"/>
      </w:pPr>
      <w:rPr>
        <w:rFonts w:ascii="Wingdings" w:hAnsi="Wingdings" w:hint="default"/>
      </w:rPr>
    </w:lvl>
    <w:lvl w:ilvl="3" w:tplc="20000001" w:tentative="1">
      <w:start w:val="1"/>
      <w:numFmt w:val="bullet"/>
      <w:lvlText w:val=""/>
      <w:lvlJc w:val="left"/>
      <w:pPr>
        <w:ind w:left="2898" w:hanging="360"/>
      </w:pPr>
      <w:rPr>
        <w:rFonts w:ascii="Symbol" w:hAnsi="Symbol" w:hint="default"/>
      </w:rPr>
    </w:lvl>
    <w:lvl w:ilvl="4" w:tplc="20000003" w:tentative="1">
      <w:start w:val="1"/>
      <w:numFmt w:val="bullet"/>
      <w:lvlText w:val="o"/>
      <w:lvlJc w:val="left"/>
      <w:pPr>
        <w:ind w:left="3618" w:hanging="360"/>
      </w:pPr>
      <w:rPr>
        <w:rFonts w:ascii="Courier New" w:hAnsi="Courier New" w:cs="Courier New" w:hint="default"/>
      </w:rPr>
    </w:lvl>
    <w:lvl w:ilvl="5" w:tplc="20000005" w:tentative="1">
      <w:start w:val="1"/>
      <w:numFmt w:val="bullet"/>
      <w:lvlText w:val=""/>
      <w:lvlJc w:val="left"/>
      <w:pPr>
        <w:ind w:left="4338" w:hanging="360"/>
      </w:pPr>
      <w:rPr>
        <w:rFonts w:ascii="Wingdings" w:hAnsi="Wingdings" w:hint="default"/>
      </w:rPr>
    </w:lvl>
    <w:lvl w:ilvl="6" w:tplc="20000001" w:tentative="1">
      <w:start w:val="1"/>
      <w:numFmt w:val="bullet"/>
      <w:lvlText w:val=""/>
      <w:lvlJc w:val="left"/>
      <w:pPr>
        <w:ind w:left="5058" w:hanging="360"/>
      </w:pPr>
      <w:rPr>
        <w:rFonts w:ascii="Symbol" w:hAnsi="Symbol" w:hint="default"/>
      </w:rPr>
    </w:lvl>
    <w:lvl w:ilvl="7" w:tplc="20000003" w:tentative="1">
      <w:start w:val="1"/>
      <w:numFmt w:val="bullet"/>
      <w:lvlText w:val="o"/>
      <w:lvlJc w:val="left"/>
      <w:pPr>
        <w:ind w:left="5778" w:hanging="360"/>
      </w:pPr>
      <w:rPr>
        <w:rFonts w:ascii="Courier New" w:hAnsi="Courier New" w:cs="Courier New" w:hint="default"/>
      </w:rPr>
    </w:lvl>
    <w:lvl w:ilvl="8" w:tplc="20000005" w:tentative="1">
      <w:start w:val="1"/>
      <w:numFmt w:val="bullet"/>
      <w:lvlText w:val=""/>
      <w:lvlJc w:val="left"/>
      <w:pPr>
        <w:ind w:left="6498" w:hanging="360"/>
      </w:pPr>
      <w:rPr>
        <w:rFonts w:ascii="Wingdings" w:hAnsi="Wingdings" w:hint="default"/>
      </w:rPr>
    </w:lvl>
  </w:abstractNum>
  <w:abstractNum w:abstractNumId="2" w15:restartNumberingAfterBreak="0">
    <w:nsid w:val="02745742"/>
    <w:multiLevelType w:val="hybridMultilevel"/>
    <w:tmpl w:val="A720FF7A"/>
    <w:lvl w:ilvl="0" w:tplc="04190003">
      <w:start w:val="1"/>
      <w:numFmt w:val="bullet"/>
      <w:lvlText w:val="o"/>
      <w:lvlJc w:val="left"/>
      <w:pPr>
        <w:ind w:left="1027" w:hanging="360"/>
      </w:pPr>
      <w:rPr>
        <w:rFonts w:ascii="Courier New" w:hAnsi="Courier New" w:cs="Courier New" w:hint="default"/>
      </w:rPr>
    </w:lvl>
    <w:lvl w:ilvl="1" w:tplc="04220003" w:tentative="1">
      <w:start w:val="1"/>
      <w:numFmt w:val="bullet"/>
      <w:lvlText w:val="o"/>
      <w:lvlJc w:val="left"/>
      <w:pPr>
        <w:ind w:left="1747" w:hanging="360"/>
      </w:pPr>
      <w:rPr>
        <w:rFonts w:ascii="Courier New" w:hAnsi="Courier New" w:cs="Courier New" w:hint="default"/>
      </w:rPr>
    </w:lvl>
    <w:lvl w:ilvl="2" w:tplc="04220005" w:tentative="1">
      <w:start w:val="1"/>
      <w:numFmt w:val="bullet"/>
      <w:lvlText w:val=""/>
      <w:lvlJc w:val="left"/>
      <w:pPr>
        <w:ind w:left="2467" w:hanging="360"/>
      </w:pPr>
      <w:rPr>
        <w:rFonts w:ascii="Wingdings" w:hAnsi="Wingdings" w:hint="default"/>
      </w:rPr>
    </w:lvl>
    <w:lvl w:ilvl="3" w:tplc="04220001" w:tentative="1">
      <w:start w:val="1"/>
      <w:numFmt w:val="bullet"/>
      <w:lvlText w:val=""/>
      <w:lvlJc w:val="left"/>
      <w:pPr>
        <w:ind w:left="3187" w:hanging="360"/>
      </w:pPr>
      <w:rPr>
        <w:rFonts w:ascii="Symbol" w:hAnsi="Symbol" w:hint="default"/>
      </w:rPr>
    </w:lvl>
    <w:lvl w:ilvl="4" w:tplc="04220003" w:tentative="1">
      <w:start w:val="1"/>
      <w:numFmt w:val="bullet"/>
      <w:lvlText w:val="o"/>
      <w:lvlJc w:val="left"/>
      <w:pPr>
        <w:ind w:left="3907" w:hanging="360"/>
      </w:pPr>
      <w:rPr>
        <w:rFonts w:ascii="Courier New" w:hAnsi="Courier New" w:cs="Courier New" w:hint="default"/>
      </w:rPr>
    </w:lvl>
    <w:lvl w:ilvl="5" w:tplc="04220005" w:tentative="1">
      <w:start w:val="1"/>
      <w:numFmt w:val="bullet"/>
      <w:lvlText w:val=""/>
      <w:lvlJc w:val="left"/>
      <w:pPr>
        <w:ind w:left="4627" w:hanging="360"/>
      </w:pPr>
      <w:rPr>
        <w:rFonts w:ascii="Wingdings" w:hAnsi="Wingdings" w:hint="default"/>
      </w:rPr>
    </w:lvl>
    <w:lvl w:ilvl="6" w:tplc="04220001" w:tentative="1">
      <w:start w:val="1"/>
      <w:numFmt w:val="bullet"/>
      <w:lvlText w:val=""/>
      <w:lvlJc w:val="left"/>
      <w:pPr>
        <w:ind w:left="5347" w:hanging="360"/>
      </w:pPr>
      <w:rPr>
        <w:rFonts w:ascii="Symbol" w:hAnsi="Symbol" w:hint="default"/>
      </w:rPr>
    </w:lvl>
    <w:lvl w:ilvl="7" w:tplc="04220003" w:tentative="1">
      <w:start w:val="1"/>
      <w:numFmt w:val="bullet"/>
      <w:lvlText w:val="o"/>
      <w:lvlJc w:val="left"/>
      <w:pPr>
        <w:ind w:left="6067" w:hanging="360"/>
      </w:pPr>
      <w:rPr>
        <w:rFonts w:ascii="Courier New" w:hAnsi="Courier New" w:cs="Courier New" w:hint="default"/>
      </w:rPr>
    </w:lvl>
    <w:lvl w:ilvl="8" w:tplc="04220005" w:tentative="1">
      <w:start w:val="1"/>
      <w:numFmt w:val="bullet"/>
      <w:lvlText w:val=""/>
      <w:lvlJc w:val="left"/>
      <w:pPr>
        <w:ind w:left="6787" w:hanging="360"/>
      </w:pPr>
      <w:rPr>
        <w:rFonts w:ascii="Wingdings" w:hAnsi="Wingdings" w:hint="default"/>
      </w:rPr>
    </w:lvl>
  </w:abstractNum>
  <w:abstractNum w:abstractNumId="3" w15:restartNumberingAfterBreak="0">
    <w:nsid w:val="08206AB8"/>
    <w:multiLevelType w:val="hybridMultilevel"/>
    <w:tmpl w:val="E48441C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6" w15:restartNumberingAfterBreak="0">
    <w:nsid w:val="0F82148D"/>
    <w:multiLevelType w:val="hybridMultilevel"/>
    <w:tmpl w:val="0D640664"/>
    <w:lvl w:ilvl="0" w:tplc="CA8E27A8">
      <w:numFmt w:val="bullet"/>
      <w:lvlText w:val="-"/>
      <w:lvlJc w:val="left"/>
      <w:pPr>
        <w:ind w:left="1452" w:hanging="360"/>
      </w:pPr>
      <w:rPr>
        <w:rFonts w:ascii="Times New Roman" w:eastAsia="Times New Roman" w:hAnsi="Times New Roman" w:cs="Times New Roman" w:hint="default"/>
        <w:b/>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7"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8" w15:restartNumberingAfterBreak="0">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9"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6265BDD"/>
    <w:multiLevelType w:val="hybridMultilevel"/>
    <w:tmpl w:val="F4621A66"/>
    <w:lvl w:ilvl="0" w:tplc="CA8E27A8">
      <w:numFmt w:val="bullet"/>
      <w:lvlText w:val="-"/>
      <w:lvlJc w:val="left"/>
      <w:pPr>
        <w:ind w:left="1027" w:hanging="360"/>
      </w:pPr>
      <w:rPr>
        <w:rFonts w:ascii="Times New Roman" w:eastAsia="Times New Roman" w:hAnsi="Times New Roman" w:cs="Times New Roman" w:hint="default"/>
        <w:b/>
      </w:rPr>
    </w:lvl>
    <w:lvl w:ilvl="1" w:tplc="20000003" w:tentative="1">
      <w:start w:val="1"/>
      <w:numFmt w:val="bullet"/>
      <w:lvlText w:val="o"/>
      <w:lvlJc w:val="left"/>
      <w:pPr>
        <w:ind w:left="1747" w:hanging="360"/>
      </w:pPr>
      <w:rPr>
        <w:rFonts w:ascii="Courier New" w:hAnsi="Courier New" w:cs="Courier New" w:hint="default"/>
      </w:rPr>
    </w:lvl>
    <w:lvl w:ilvl="2" w:tplc="20000005" w:tentative="1">
      <w:start w:val="1"/>
      <w:numFmt w:val="bullet"/>
      <w:lvlText w:val=""/>
      <w:lvlJc w:val="left"/>
      <w:pPr>
        <w:ind w:left="2467" w:hanging="360"/>
      </w:pPr>
      <w:rPr>
        <w:rFonts w:ascii="Wingdings" w:hAnsi="Wingdings" w:hint="default"/>
      </w:rPr>
    </w:lvl>
    <w:lvl w:ilvl="3" w:tplc="20000001" w:tentative="1">
      <w:start w:val="1"/>
      <w:numFmt w:val="bullet"/>
      <w:lvlText w:val=""/>
      <w:lvlJc w:val="left"/>
      <w:pPr>
        <w:ind w:left="3187" w:hanging="360"/>
      </w:pPr>
      <w:rPr>
        <w:rFonts w:ascii="Symbol" w:hAnsi="Symbol" w:hint="default"/>
      </w:rPr>
    </w:lvl>
    <w:lvl w:ilvl="4" w:tplc="20000003" w:tentative="1">
      <w:start w:val="1"/>
      <w:numFmt w:val="bullet"/>
      <w:lvlText w:val="o"/>
      <w:lvlJc w:val="left"/>
      <w:pPr>
        <w:ind w:left="3907" w:hanging="360"/>
      </w:pPr>
      <w:rPr>
        <w:rFonts w:ascii="Courier New" w:hAnsi="Courier New" w:cs="Courier New" w:hint="default"/>
      </w:rPr>
    </w:lvl>
    <w:lvl w:ilvl="5" w:tplc="20000005" w:tentative="1">
      <w:start w:val="1"/>
      <w:numFmt w:val="bullet"/>
      <w:lvlText w:val=""/>
      <w:lvlJc w:val="left"/>
      <w:pPr>
        <w:ind w:left="4627" w:hanging="360"/>
      </w:pPr>
      <w:rPr>
        <w:rFonts w:ascii="Wingdings" w:hAnsi="Wingdings" w:hint="default"/>
      </w:rPr>
    </w:lvl>
    <w:lvl w:ilvl="6" w:tplc="20000001" w:tentative="1">
      <w:start w:val="1"/>
      <w:numFmt w:val="bullet"/>
      <w:lvlText w:val=""/>
      <w:lvlJc w:val="left"/>
      <w:pPr>
        <w:ind w:left="5347" w:hanging="360"/>
      </w:pPr>
      <w:rPr>
        <w:rFonts w:ascii="Symbol" w:hAnsi="Symbol" w:hint="default"/>
      </w:rPr>
    </w:lvl>
    <w:lvl w:ilvl="7" w:tplc="20000003" w:tentative="1">
      <w:start w:val="1"/>
      <w:numFmt w:val="bullet"/>
      <w:lvlText w:val="o"/>
      <w:lvlJc w:val="left"/>
      <w:pPr>
        <w:ind w:left="6067" w:hanging="360"/>
      </w:pPr>
      <w:rPr>
        <w:rFonts w:ascii="Courier New" w:hAnsi="Courier New" w:cs="Courier New" w:hint="default"/>
      </w:rPr>
    </w:lvl>
    <w:lvl w:ilvl="8" w:tplc="20000005" w:tentative="1">
      <w:start w:val="1"/>
      <w:numFmt w:val="bullet"/>
      <w:lvlText w:val=""/>
      <w:lvlJc w:val="left"/>
      <w:pPr>
        <w:ind w:left="6787" w:hanging="360"/>
      </w:pPr>
      <w:rPr>
        <w:rFonts w:ascii="Wingdings" w:hAnsi="Wingdings" w:hint="default"/>
      </w:rPr>
    </w:lvl>
  </w:abstractNum>
  <w:abstractNum w:abstractNumId="11" w15:restartNumberingAfterBreak="0">
    <w:nsid w:val="172C193D"/>
    <w:multiLevelType w:val="hybridMultilevel"/>
    <w:tmpl w:val="01928D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7DA2B13"/>
    <w:multiLevelType w:val="hybridMultilevel"/>
    <w:tmpl w:val="6AFC9E86"/>
    <w:lvl w:ilvl="0" w:tplc="6B668138">
      <w:start w:val="1"/>
      <w:numFmt w:val="bullet"/>
      <w:lvlText w:val=""/>
      <w:lvlJc w:val="left"/>
      <w:pPr>
        <w:ind w:left="738" w:hanging="360"/>
      </w:pPr>
      <w:rPr>
        <w:rFonts w:ascii="Symbol" w:hAnsi="Symbol" w:hint="default"/>
      </w:rPr>
    </w:lvl>
    <w:lvl w:ilvl="1" w:tplc="04190001">
      <w:start w:val="1"/>
      <w:numFmt w:val="bullet"/>
      <w:lvlText w:val=""/>
      <w:lvlJc w:val="left"/>
      <w:pPr>
        <w:ind w:left="1458" w:hanging="360"/>
      </w:pPr>
      <w:rPr>
        <w:rFonts w:ascii="Symbol" w:hAnsi="Symbol"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13" w15:restartNumberingAfterBreak="0">
    <w:nsid w:val="18524656"/>
    <w:multiLevelType w:val="hybridMultilevel"/>
    <w:tmpl w:val="07D6F392"/>
    <w:lvl w:ilvl="0" w:tplc="CADCD3F6">
      <w:start w:val="4"/>
      <w:numFmt w:val="bullet"/>
      <w:lvlText w:val="-"/>
      <w:lvlJc w:val="left"/>
      <w:pPr>
        <w:ind w:left="743" w:hanging="360"/>
      </w:pPr>
      <w:rPr>
        <w:rFonts w:ascii="Arial" w:eastAsia="Times New Roman" w:hAnsi="Arial" w:cs="Arial" w:hint="default"/>
      </w:rPr>
    </w:lvl>
    <w:lvl w:ilvl="1" w:tplc="20000003" w:tentative="1">
      <w:start w:val="1"/>
      <w:numFmt w:val="bullet"/>
      <w:lvlText w:val="o"/>
      <w:lvlJc w:val="left"/>
      <w:pPr>
        <w:ind w:left="1463" w:hanging="360"/>
      </w:pPr>
      <w:rPr>
        <w:rFonts w:ascii="Courier New" w:hAnsi="Courier New" w:cs="Courier New" w:hint="default"/>
      </w:rPr>
    </w:lvl>
    <w:lvl w:ilvl="2" w:tplc="20000005" w:tentative="1">
      <w:start w:val="1"/>
      <w:numFmt w:val="bullet"/>
      <w:lvlText w:val=""/>
      <w:lvlJc w:val="left"/>
      <w:pPr>
        <w:ind w:left="2183" w:hanging="360"/>
      </w:pPr>
      <w:rPr>
        <w:rFonts w:ascii="Wingdings" w:hAnsi="Wingdings" w:hint="default"/>
      </w:rPr>
    </w:lvl>
    <w:lvl w:ilvl="3" w:tplc="20000001" w:tentative="1">
      <w:start w:val="1"/>
      <w:numFmt w:val="bullet"/>
      <w:lvlText w:val=""/>
      <w:lvlJc w:val="left"/>
      <w:pPr>
        <w:ind w:left="2903" w:hanging="360"/>
      </w:pPr>
      <w:rPr>
        <w:rFonts w:ascii="Symbol" w:hAnsi="Symbol" w:hint="default"/>
      </w:rPr>
    </w:lvl>
    <w:lvl w:ilvl="4" w:tplc="20000003" w:tentative="1">
      <w:start w:val="1"/>
      <w:numFmt w:val="bullet"/>
      <w:lvlText w:val="o"/>
      <w:lvlJc w:val="left"/>
      <w:pPr>
        <w:ind w:left="3623" w:hanging="360"/>
      </w:pPr>
      <w:rPr>
        <w:rFonts w:ascii="Courier New" w:hAnsi="Courier New" w:cs="Courier New" w:hint="default"/>
      </w:rPr>
    </w:lvl>
    <w:lvl w:ilvl="5" w:tplc="20000005" w:tentative="1">
      <w:start w:val="1"/>
      <w:numFmt w:val="bullet"/>
      <w:lvlText w:val=""/>
      <w:lvlJc w:val="left"/>
      <w:pPr>
        <w:ind w:left="4343" w:hanging="360"/>
      </w:pPr>
      <w:rPr>
        <w:rFonts w:ascii="Wingdings" w:hAnsi="Wingdings" w:hint="default"/>
      </w:rPr>
    </w:lvl>
    <w:lvl w:ilvl="6" w:tplc="20000001" w:tentative="1">
      <w:start w:val="1"/>
      <w:numFmt w:val="bullet"/>
      <w:lvlText w:val=""/>
      <w:lvlJc w:val="left"/>
      <w:pPr>
        <w:ind w:left="5063" w:hanging="360"/>
      </w:pPr>
      <w:rPr>
        <w:rFonts w:ascii="Symbol" w:hAnsi="Symbol" w:hint="default"/>
      </w:rPr>
    </w:lvl>
    <w:lvl w:ilvl="7" w:tplc="20000003" w:tentative="1">
      <w:start w:val="1"/>
      <w:numFmt w:val="bullet"/>
      <w:lvlText w:val="o"/>
      <w:lvlJc w:val="left"/>
      <w:pPr>
        <w:ind w:left="5783" w:hanging="360"/>
      </w:pPr>
      <w:rPr>
        <w:rFonts w:ascii="Courier New" w:hAnsi="Courier New" w:cs="Courier New" w:hint="default"/>
      </w:rPr>
    </w:lvl>
    <w:lvl w:ilvl="8" w:tplc="20000005" w:tentative="1">
      <w:start w:val="1"/>
      <w:numFmt w:val="bullet"/>
      <w:lvlText w:val=""/>
      <w:lvlJc w:val="left"/>
      <w:pPr>
        <w:ind w:left="6503" w:hanging="360"/>
      </w:pPr>
      <w:rPr>
        <w:rFonts w:ascii="Wingdings" w:hAnsi="Wingdings" w:hint="default"/>
      </w:rPr>
    </w:lvl>
  </w:abstractNum>
  <w:abstractNum w:abstractNumId="14" w15:restartNumberingAfterBreak="0">
    <w:nsid w:val="19021AF1"/>
    <w:multiLevelType w:val="multilevel"/>
    <w:tmpl w:val="38A8E4D8"/>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893593D"/>
    <w:multiLevelType w:val="hybridMultilevel"/>
    <w:tmpl w:val="5BB45E2A"/>
    <w:lvl w:ilvl="0" w:tplc="C3D8CE4C">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2B4F1E41"/>
    <w:multiLevelType w:val="multilevel"/>
    <w:tmpl w:val="D56075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D444DD6"/>
    <w:multiLevelType w:val="hybridMultilevel"/>
    <w:tmpl w:val="5A3636C6"/>
    <w:lvl w:ilvl="0" w:tplc="A2FC4F5A">
      <w:start w:val="1"/>
      <w:numFmt w:val="russianLower"/>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20" w15:restartNumberingAfterBreak="0">
    <w:nsid w:val="2FB5751D"/>
    <w:multiLevelType w:val="hybridMultilevel"/>
    <w:tmpl w:val="469E9064"/>
    <w:lvl w:ilvl="0" w:tplc="CA8E27A8">
      <w:numFmt w:val="bullet"/>
      <w:lvlText w:val="-"/>
      <w:lvlJc w:val="left"/>
      <w:pPr>
        <w:ind w:left="1021" w:hanging="360"/>
      </w:pPr>
      <w:rPr>
        <w:rFonts w:ascii="Times New Roman" w:eastAsia="Times New Roman" w:hAnsi="Times New Roman" w:cs="Times New Roman" w:hint="default"/>
        <w:b/>
      </w:rPr>
    </w:lvl>
    <w:lvl w:ilvl="1" w:tplc="20000003" w:tentative="1">
      <w:start w:val="1"/>
      <w:numFmt w:val="bullet"/>
      <w:lvlText w:val="o"/>
      <w:lvlJc w:val="left"/>
      <w:pPr>
        <w:ind w:left="1741" w:hanging="360"/>
      </w:pPr>
      <w:rPr>
        <w:rFonts w:ascii="Courier New" w:hAnsi="Courier New" w:cs="Courier New" w:hint="default"/>
      </w:rPr>
    </w:lvl>
    <w:lvl w:ilvl="2" w:tplc="20000005" w:tentative="1">
      <w:start w:val="1"/>
      <w:numFmt w:val="bullet"/>
      <w:lvlText w:val=""/>
      <w:lvlJc w:val="left"/>
      <w:pPr>
        <w:ind w:left="2461" w:hanging="360"/>
      </w:pPr>
      <w:rPr>
        <w:rFonts w:ascii="Wingdings" w:hAnsi="Wingdings" w:hint="default"/>
      </w:rPr>
    </w:lvl>
    <w:lvl w:ilvl="3" w:tplc="20000001" w:tentative="1">
      <w:start w:val="1"/>
      <w:numFmt w:val="bullet"/>
      <w:lvlText w:val=""/>
      <w:lvlJc w:val="left"/>
      <w:pPr>
        <w:ind w:left="3181" w:hanging="360"/>
      </w:pPr>
      <w:rPr>
        <w:rFonts w:ascii="Symbol" w:hAnsi="Symbol" w:hint="default"/>
      </w:rPr>
    </w:lvl>
    <w:lvl w:ilvl="4" w:tplc="20000003" w:tentative="1">
      <w:start w:val="1"/>
      <w:numFmt w:val="bullet"/>
      <w:lvlText w:val="o"/>
      <w:lvlJc w:val="left"/>
      <w:pPr>
        <w:ind w:left="3901" w:hanging="360"/>
      </w:pPr>
      <w:rPr>
        <w:rFonts w:ascii="Courier New" w:hAnsi="Courier New" w:cs="Courier New" w:hint="default"/>
      </w:rPr>
    </w:lvl>
    <w:lvl w:ilvl="5" w:tplc="20000005" w:tentative="1">
      <w:start w:val="1"/>
      <w:numFmt w:val="bullet"/>
      <w:lvlText w:val=""/>
      <w:lvlJc w:val="left"/>
      <w:pPr>
        <w:ind w:left="4621" w:hanging="360"/>
      </w:pPr>
      <w:rPr>
        <w:rFonts w:ascii="Wingdings" w:hAnsi="Wingdings" w:hint="default"/>
      </w:rPr>
    </w:lvl>
    <w:lvl w:ilvl="6" w:tplc="20000001" w:tentative="1">
      <w:start w:val="1"/>
      <w:numFmt w:val="bullet"/>
      <w:lvlText w:val=""/>
      <w:lvlJc w:val="left"/>
      <w:pPr>
        <w:ind w:left="5341" w:hanging="360"/>
      </w:pPr>
      <w:rPr>
        <w:rFonts w:ascii="Symbol" w:hAnsi="Symbol" w:hint="default"/>
      </w:rPr>
    </w:lvl>
    <w:lvl w:ilvl="7" w:tplc="20000003" w:tentative="1">
      <w:start w:val="1"/>
      <w:numFmt w:val="bullet"/>
      <w:lvlText w:val="o"/>
      <w:lvlJc w:val="left"/>
      <w:pPr>
        <w:ind w:left="6061" w:hanging="360"/>
      </w:pPr>
      <w:rPr>
        <w:rFonts w:ascii="Courier New" w:hAnsi="Courier New" w:cs="Courier New" w:hint="default"/>
      </w:rPr>
    </w:lvl>
    <w:lvl w:ilvl="8" w:tplc="20000005" w:tentative="1">
      <w:start w:val="1"/>
      <w:numFmt w:val="bullet"/>
      <w:lvlText w:val=""/>
      <w:lvlJc w:val="left"/>
      <w:pPr>
        <w:ind w:left="6781" w:hanging="360"/>
      </w:pPr>
      <w:rPr>
        <w:rFonts w:ascii="Wingdings" w:hAnsi="Wingdings" w:hint="default"/>
      </w:rPr>
    </w:lvl>
  </w:abstractNum>
  <w:abstractNum w:abstractNumId="21" w15:restartNumberingAfterBreak="0">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2" w15:restartNumberingAfterBreak="0">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3" w15:restartNumberingAfterBreak="0">
    <w:nsid w:val="37B563FB"/>
    <w:multiLevelType w:val="hybridMultilevel"/>
    <w:tmpl w:val="B3CC184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8FE3124"/>
    <w:multiLevelType w:val="hybridMultilevel"/>
    <w:tmpl w:val="F7B20268"/>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6"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B15E61"/>
    <w:multiLevelType w:val="hybridMultilevel"/>
    <w:tmpl w:val="DD3CF21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8"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0" w15:restartNumberingAfterBreak="0">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31" w15:restartNumberingAfterBreak="0">
    <w:nsid w:val="5AFF2E21"/>
    <w:multiLevelType w:val="hybridMultilevel"/>
    <w:tmpl w:val="D27C8E58"/>
    <w:lvl w:ilvl="0" w:tplc="CA8E27A8">
      <w:numFmt w:val="bullet"/>
      <w:lvlText w:val="-"/>
      <w:lvlJc w:val="left"/>
      <w:pPr>
        <w:ind w:left="731" w:hanging="360"/>
      </w:pPr>
      <w:rPr>
        <w:rFonts w:ascii="Times New Roman" w:eastAsia="Times New Roman" w:hAnsi="Times New Roman" w:cs="Times New Roman" w:hint="default"/>
        <w:b/>
      </w:rPr>
    </w:lvl>
    <w:lvl w:ilvl="1" w:tplc="20000003" w:tentative="1">
      <w:start w:val="1"/>
      <w:numFmt w:val="bullet"/>
      <w:lvlText w:val="o"/>
      <w:lvlJc w:val="left"/>
      <w:pPr>
        <w:ind w:left="1451" w:hanging="360"/>
      </w:pPr>
      <w:rPr>
        <w:rFonts w:ascii="Courier New" w:hAnsi="Courier New" w:cs="Courier New" w:hint="default"/>
      </w:rPr>
    </w:lvl>
    <w:lvl w:ilvl="2" w:tplc="20000005" w:tentative="1">
      <w:start w:val="1"/>
      <w:numFmt w:val="bullet"/>
      <w:lvlText w:val=""/>
      <w:lvlJc w:val="left"/>
      <w:pPr>
        <w:ind w:left="2171" w:hanging="360"/>
      </w:pPr>
      <w:rPr>
        <w:rFonts w:ascii="Wingdings" w:hAnsi="Wingdings" w:hint="default"/>
      </w:rPr>
    </w:lvl>
    <w:lvl w:ilvl="3" w:tplc="20000001" w:tentative="1">
      <w:start w:val="1"/>
      <w:numFmt w:val="bullet"/>
      <w:lvlText w:val=""/>
      <w:lvlJc w:val="left"/>
      <w:pPr>
        <w:ind w:left="2891" w:hanging="360"/>
      </w:pPr>
      <w:rPr>
        <w:rFonts w:ascii="Symbol" w:hAnsi="Symbol" w:hint="default"/>
      </w:rPr>
    </w:lvl>
    <w:lvl w:ilvl="4" w:tplc="20000003" w:tentative="1">
      <w:start w:val="1"/>
      <w:numFmt w:val="bullet"/>
      <w:lvlText w:val="o"/>
      <w:lvlJc w:val="left"/>
      <w:pPr>
        <w:ind w:left="3611" w:hanging="360"/>
      </w:pPr>
      <w:rPr>
        <w:rFonts w:ascii="Courier New" w:hAnsi="Courier New" w:cs="Courier New" w:hint="default"/>
      </w:rPr>
    </w:lvl>
    <w:lvl w:ilvl="5" w:tplc="20000005" w:tentative="1">
      <w:start w:val="1"/>
      <w:numFmt w:val="bullet"/>
      <w:lvlText w:val=""/>
      <w:lvlJc w:val="left"/>
      <w:pPr>
        <w:ind w:left="4331" w:hanging="360"/>
      </w:pPr>
      <w:rPr>
        <w:rFonts w:ascii="Wingdings" w:hAnsi="Wingdings" w:hint="default"/>
      </w:rPr>
    </w:lvl>
    <w:lvl w:ilvl="6" w:tplc="20000001" w:tentative="1">
      <w:start w:val="1"/>
      <w:numFmt w:val="bullet"/>
      <w:lvlText w:val=""/>
      <w:lvlJc w:val="left"/>
      <w:pPr>
        <w:ind w:left="5051" w:hanging="360"/>
      </w:pPr>
      <w:rPr>
        <w:rFonts w:ascii="Symbol" w:hAnsi="Symbol" w:hint="default"/>
      </w:rPr>
    </w:lvl>
    <w:lvl w:ilvl="7" w:tplc="20000003" w:tentative="1">
      <w:start w:val="1"/>
      <w:numFmt w:val="bullet"/>
      <w:lvlText w:val="o"/>
      <w:lvlJc w:val="left"/>
      <w:pPr>
        <w:ind w:left="5771" w:hanging="360"/>
      </w:pPr>
      <w:rPr>
        <w:rFonts w:ascii="Courier New" w:hAnsi="Courier New" w:cs="Courier New" w:hint="default"/>
      </w:rPr>
    </w:lvl>
    <w:lvl w:ilvl="8" w:tplc="20000005" w:tentative="1">
      <w:start w:val="1"/>
      <w:numFmt w:val="bullet"/>
      <w:lvlText w:val=""/>
      <w:lvlJc w:val="left"/>
      <w:pPr>
        <w:ind w:left="6491" w:hanging="360"/>
      </w:pPr>
      <w:rPr>
        <w:rFonts w:ascii="Wingdings" w:hAnsi="Wingdings" w:hint="default"/>
      </w:rPr>
    </w:lvl>
  </w:abstractNum>
  <w:abstractNum w:abstractNumId="32" w15:restartNumberingAfterBreak="0">
    <w:nsid w:val="60DC11A0"/>
    <w:multiLevelType w:val="hybridMultilevel"/>
    <w:tmpl w:val="53BA9A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35" w15:restartNumberingAfterBreak="0">
    <w:nsid w:val="6D337D39"/>
    <w:multiLevelType w:val="hybridMultilevel"/>
    <w:tmpl w:val="A0DA6898"/>
    <w:lvl w:ilvl="0" w:tplc="CADCD3F6">
      <w:start w:val="4"/>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37" w15:restartNumberingAfterBreak="0">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38" w15:restartNumberingAfterBreak="0">
    <w:nsid w:val="7650263A"/>
    <w:multiLevelType w:val="multilevel"/>
    <w:tmpl w:val="5FD4C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78313E37"/>
    <w:multiLevelType w:val="hybridMultilevel"/>
    <w:tmpl w:val="043AA1EC"/>
    <w:lvl w:ilvl="0" w:tplc="69D6C0BA">
      <w:start w:val="1"/>
      <w:numFmt w:val="bullet"/>
      <w:lvlText w:val=""/>
      <w:lvlJc w:val="left"/>
      <w:pPr>
        <w:ind w:left="1310" w:hanging="360"/>
      </w:pPr>
      <w:rPr>
        <w:rFonts w:ascii="Symbol" w:hAnsi="Symbol" w:hint="default"/>
      </w:rPr>
    </w:lvl>
    <w:lvl w:ilvl="1" w:tplc="04220003" w:tentative="1">
      <w:start w:val="1"/>
      <w:numFmt w:val="bullet"/>
      <w:lvlText w:val="o"/>
      <w:lvlJc w:val="left"/>
      <w:pPr>
        <w:ind w:left="2030" w:hanging="360"/>
      </w:pPr>
      <w:rPr>
        <w:rFonts w:ascii="Courier New" w:hAnsi="Courier New" w:cs="Courier New" w:hint="default"/>
      </w:rPr>
    </w:lvl>
    <w:lvl w:ilvl="2" w:tplc="04220005" w:tentative="1">
      <w:start w:val="1"/>
      <w:numFmt w:val="bullet"/>
      <w:lvlText w:val=""/>
      <w:lvlJc w:val="left"/>
      <w:pPr>
        <w:ind w:left="2750" w:hanging="360"/>
      </w:pPr>
      <w:rPr>
        <w:rFonts w:ascii="Wingdings" w:hAnsi="Wingdings" w:hint="default"/>
      </w:rPr>
    </w:lvl>
    <w:lvl w:ilvl="3" w:tplc="04220001" w:tentative="1">
      <w:start w:val="1"/>
      <w:numFmt w:val="bullet"/>
      <w:lvlText w:val=""/>
      <w:lvlJc w:val="left"/>
      <w:pPr>
        <w:ind w:left="3470" w:hanging="360"/>
      </w:pPr>
      <w:rPr>
        <w:rFonts w:ascii="Symbol" w:hAnsi="Symbol" w:hint="default"/>
      </w:rPr>
    </w:lvl>
    <w:lvl w:ilvl="4" w:tplc="04220003" w:tentative="1">
      <w:start w:val="1"/>
      <w:numFmt w:val="bullet"/>
      <w:lvlText w:val="o"/>
      <w:lvlJc w:val="left"/>
      <w:pPr>
        <w:ind w:left="4190" w:hanging="360"/>
      </w:pPr>
      <w:rPr>
        <w:rFonts w:ascii="Courier New" w:hAnsi="Courier New" w:cs="Courier New" w:hint="default"/>
      </w:rPr>
    </w:lvl>
    <w:lvl w:ilvl="5" w:tplc="04220005" w:tentative="1">
      <w:start w:val="1"/>
      <w:numFmt w:val="bullet"/>
      <w:lvlText w:val=""/>
      <w:lvlJc w:val="left"/>
      <w:pPr>
        <w:ind w:left="4910" w:hanging="360"/>
      </w:pPr>
      <w:rPr>
        <w:rFonts w:ascii="Wingdings" w:hAnsi="Wingdings" w:hint="default"/>
      </w:rPr>
    </w:lvl>
    <w:lvl w:ilvl="6" w:tplc="04220001" w:tentative="1">
      <w:start w:val="1"/>
      <w:numFmt w:val="bullet"/>
      <w:lvlText w:val=""/>
      <w:lvlJc w:val="left"/>
      <w:pPr>
        <w:ind w:left="5630" w:hanging="360"/>
      </w:pPr>
      <w:rPr>
        <w:rFonts w:ascii="Symbol" w:hAnsi="Symbol" w:hint="default"/>
      </w:rPr>
    </w:lvl>
    <w:lvl w:ilvl="7" w:tplc="04220003" w:tentative="1">
      <w:start w:val="1"/>
      <w:numFmt w:val="bullet"/>
      <w:lvlText w:val="o"/>
      <w:lvlJc w:val="left"/>
      <w:pPr>
        <w:ind w:left="6350" w:hanging="360"/>
      </w:pPr>
      <w:rPr>
        <w:rFonts w:ascii="Courier New" w:hAnsi="Courier New" w:cs="Courier New" w:hint="default"/>
      </w:rPr>
    </w:lvl>
    <w:lvl w:ilvl="8" w:tplc="04220005" w:tentative="1">
      <w:start w:val="1"/>
      <w:numFmt w:val="bullet"/>
      <w:lvlText w:val=""/>
      <w:lvlJc w:val="left"/>
      <w:pPr>
        <w:ind w:left="7070" w:hanging="360"/>
      </w:pPr>
      <w:rPr>
        <w:rFonts w:ascii="Wingdings" w:hAnsi="Wingdings" w:hint="default"/>
      </w:rPr>
    </w:lvl>
  </w:abstractNum>
  <w:abstractNum w:abstractNumId="40" w15:restartNumberingAfterBreak="0">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num w:numId="1" w16cid:durableId="861044369">
    <w:abstractNumId w:val="0"/>
  </w:num>
  <w:num w:numId="2" w16cid:durableId="1103376872">
    <w:abstractNumId w:val="26"/>
  </w:num>
  <w:num w:numId="3" w16cid:durableId="1283803548">
    <w:abstractNumId w:val="29"/>
  </w:num>
  <w:num w:numId="4" w16cid:durableId="741758200">
    <w:abstractNumId w:val="7"/>
  </w:num>
  <w:num w:numId="5" w16cid:durableId="1403286893">
    <w:abstractNumId w:val="28"/>
  </w:num>
  <w:num w:numId="6" w16cid:durableId="727340341">
    <w:abstractNumId w:val="24"/>
  </w:num>
  <w:num w:numId="7" w16cid:durableId="1638559547">
    <w:abstractNumId w:val="12"/>
  </w:num>
  <w:num w:numId="8" w16cid:durableId="1313171081">
    <w:abstractNumId w:val="8"/>
  </w:num>
  <w:num w:numId="9" w16cid:durableId="2128886657">
    <w:abstractNumId w:val="36"/>
  </w:num>
  <w:num w:numId="10" w16cid:durableId="8219456">
    <w:abstractNumId w:val="37"/>
  </w:num>
  <w:num w:numId="11" w16cid:durableId="445080675">
    <w:abstractNumId w:val="22"/>
  </w:num>
  <w:num w:numId="12" w16cid:durableId="318077326">
    <w:abstractNumId w:val="21"/>
  </w:num>
  <w:num w:numId="13" w16cid:durableId="1228111724">
    <w:abstractNumId w:val="34"/>
  </w:num>
  <w:num w:numId="14" w16cid:durableId="314068842">
    <w:abstractNumId w:val="5"/>
  </w:num>
  <w:num w:numId="15" w16cid:durableId="814760424">
    <w:abstractNumId w:val="40"/>
  </w:num>
  <w:num w:numId="16" w16cid:durableId="220335824">
    <w:abstractNumId w:val="30"/>
  </w:num>
  <w:num w:numId="17" w16cid:durableId="1723626746">
    <w:abstractNumId w:val="16"/>
  </w:num>
  <w:num w:numId="18" w16cid:durableId="1365057590">
    <w:abstractNumId w:val="19"/>
  </w:num>
  <w:num w:numId="19" w16cid:durableId="550001588">
    <w:abstractNumId w:val="38"/>
  </w:num>
  <w:num w:numId="20" w16cid:durableId="2635445">
    <w:abstractNumId w:val="32"/>
  </w:num>
  <w:num w:numId="21" w16cid:durableId="1726565321">
    <w:abstractNumId w:val="33"/>
  </w:num>
  <w:num w:numId="22" w16cid:durableId="226258277">
    <w:abstractNumId w:val="4"/>
  </w:num>
  <w:num w:numId="23" w16cid:durableId="678849814">
    <w:abstractNumId w:val="9"/>
  </w:num>
  <w:num w:numId="24" w16cid:durableId="1964189357">
    <w:abstractNumId w:val="2"/>
  </w:num>
  <w:num w:numId="25" w16cid:durableId="1509253230">
    <w:abstractNumId w:val="13"/>
  </w:num>
  <w:num w:numId="26" w16cid:durableId="1794202687">
    <w:abstractNumId w:val="6"/>
  </w:num>
  <w:num w:numId="27" w16cid:durableId="1558667570">
    <w:abstractNumId w:val="11"/>
  </w:num>
  <w:num w:numId="28" w16cid:durableId="489831599">
    <w:abstractNumId w:val="15"/>
  </w:num>
  <w:num w:numId="29" w16cid:durableId="990324818">
    <w:abstractNumId w:val="18"/>
  </w:num>
  <w:num w:numId="30" w16cid:durableId="156922352">
    <w:abstractNumId w:val="31"/>
  </w:num>
  <w:num w:numId="31" w16cid:durableId="1603999159">
    <w:abstractNumId w:val="39"/>
  </w:num>
  <w:num w:numId="32" w16cid:durableId="876700561">
    <w:abstractNumId w:val="35"/>
  </w:num>
  <w:num w:numId="33" w16cid:durableId="3947666">
    <w:abstractNumId w:val="1"/>
  </w:num>
  <w:num w:numId="34" w16cid:durableId="814102794">
    <w:abstractNumId w:val="23"/>
  </w:num>
  <w:num w:numId="35" w16cid:durableId="305355710">
    <w:abstractNumId w:val="10"/>
  </w:num>
  <w:num w:numId="36" w16cid:durableId="1800688009">
    <w:abstractNumId w:val="20"/>
  </w:num>
  <w:num w:numId="37" w16cid:durableId="709845428">
    <w:abstractNumId w:val="3"/>
  </w:num>
  <w:num w:numId="38" w16cid:durableId="700935032">
    <w:abstractNumId w:val="27"/>
  </w:num>
  <w:num w:numId="39" w16cid:durableId="1019620252">
    <w:abstractNumId w:val="14"/>
  </w:num>
  <w:num w:numId="40" w16cid:durableId="7153995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5129296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7CD"/>
    <w:rsid w:val="000274AA"/>
    <w:rsid w:val="0003072B"/>
    <w:rsid w:val="0003537D"/>
    <w:rsid w:val="00056BEA"/>
    <w:rsid w:val="000D4924"/>
    <w:rsid w:val="001111DB"/>
    <w:rsid w:val="00117A35"/>
    <w:rsid w:val="001260C0"/>
    <w:rsid w:val="001557B6"/>
    <w:rsid w:val="001879E0"/>
    <w:rsid w:val="001A3498"/>
    <w:rsid w:val="001B0FA1"/>
    <w:rsid w:val="001C612F"/>
    <w:rsid w:val="001D1C23"/>
    <w:rsid w:val="001E61B1"/>
    <w:rsid w:val="002639F6"/>
    <w:rsid w:val="00281989"/>
    <w:rsid w:val="002A539C"/>
    <w:rsid w:val="002A714E"/>
    <w:rsid w:val="002E2AD0"/>
    <w:rsid w:val="002E4253"/>
    <w:rsid w:val="002F0E2C"/>
    <w:rsid w:val="002F7839"/>
    <w:rsid w:val="00300E82"/>
    <w:rsid w:val="00321916"/>
    <w:rsid w:val="003343E7"/>
    <w:rsid w:val="003374CE"/>
    <w:rsid w:val="00342C0A"/>
    <w:rsid w:val="00350B04"/>
    <w:rsid w:val="0036282A"/>
    <w:rsid w:val="003736C2"/>
    <w:rsid w:val="00383A3C"/>
    <w:rsid w:val="00384DC3"/>
    <w:rsid w:val="00397A8D"/>
    <w:rsid w:val="003A617F"/>
    <w:rsid w:val="003D5DCA"/>
    <w:rsid w:val="00404254"/>
    <w:rsid w:val="0041295A"/>
    <w:rsid w:val="00424B19"/>
    <w:rsid w:val="0042571B"/>
    <w:rsid w:val="00447AA3"/>
    <w:rsid w:val="004501B4"/>
    <w:rsid w:val="00476CB2"/>
    <w:rsid w:val="004A0DD4"/>
    <w:rsid w:val="004B6F7A"/>
    <w:rsid w:val="004D6AA4"/>
    <w:rsid w:val="004E1584"/>
    <w:rsid w:val="0051602C"/>
    <w:rsid w:val="00586F56"/>
    <w:rsid w:val="005A52E2"/>
    <w:rsid w:val="005B1640"/>
    <w:rsid w:val="005C6A85"/>
    <w:rsid w:val="005D51C6"/>
    <w:rsid w:val="005F32E2"/>
    <w:rsid w:val="006022AB"/>
    <w:rsid w:val="006112A2"/>
    <w:rsid w:val="00636B2A"/>
    <w:rsid w:val="00637B51"/>
    <w:rsid w:val="006405DF"/>
    <w:rsid w:val="00667BF3"/>
    <w:rsid w:val="00681E31"/>
    <w:rsid w:val="00687E8B"/>
    <w:rsid w:val="006C074F"/>
    <w:rsid w:val="006C50D6"/>
    <w:rsid w:val="006E5A15"/>
    <w:rsid w:val="006E7204"/>
    <w:rsid w:val="006F6A1C"/>
    <w:rsid w:val="007020A3"/>
    <w:rsid w:val="0073146B"/>
    <w:rsid w:val="007578CA"/>
    <w:rsid w:val="00797127"/>
    <w:rsid w:val="007A3A5F"/>
    <w:rsid w:val="007B1B3D"/>
    <w:rsid w:val="007C2199"/>
    <w:rsid w:val="007D30B2"/>
    <w:rsid w:val="008174FF"/>
    <w:rsid w:val="00833CBD"/>
    <w:rsid w:val="00864EEE"/>
    <w:rsid w:val="00871AFB"/>
    <w:rsid w:val="00921B6E"/>
    <w:rsid w:val="00921C62"/>
    <w:rsid w:val="009247BE"/>
    <w:rsid w:val="00961B15"/>
    <w:rsid w:val="0096230E"/>
    <w:rsid w:val="0096329A"/>
    <w:rsid w:val="0098720D"/>
    <w:rsid w:val="009B4F61"/>
    <w:rsid w:val="009D6B3B"/>
    <w:rsid w:val="00A05E8F"/>
    <w:rsid w:val="00A12A60"/>
    <w:rsid w:val="00A3080A"/>
    <w:rsid w:val="00A44904"/>
    <w:rsid w:val="00A452FF"/>
    <w:rsid w:val="00A466A1"/>
    <w:rsid w:val="00A55BBF"/>
    <w:rsid w:val="00A76AE9"/>
    <w:rsid w:val="00A97E89"/>
    <w:rsid w:val="00AA06FF"/>
    <w:rsid w:val="00AA0D4E"/>
    <w:rsid w:val="00AA60A8"/>
    <w:rsid w:val="00AB327A"/>
    <w:rsid w:val="00AB3DD4"/>
    <w:rsid w:val="00AB4A02"/>
    <w:rsid w:val="00AE4D67"/>
    <w:rsid w:val="00B157CD"/>
    <w:rsid w:val="00B15E95"/>
    <w:rsid w:val="00B30A98"/>
    <w:rsid w:val="00B471A5"/>
    <w:rsid w:val="00B63BDD"/>
    <w:rsid w:val="00B72614"/>
    <w:rsid w:val="00BB2E85"/>
    <w:rsid w:val="00BC0CA7"/>
    <w:rsid w:val="00BD2209"/>
    <w:rsid w:val="00BF2DC9"/>
    <w:rsid w:val="00BF734A"/>
    <w:rsid w:val="00BF7CC6"/>
    <w:rsid w:val="00C005A1"/>
    <w:rsid w:val="00C03166"/>
    <w:rsid w:val="00C11017"/>
    <w:rsid w:val="00C23A1F"/>
    <w:rsid w:val="00C7316B"/>
    <w:rsid w:val="00CA131B"/>
    <w:rsid w:val="00CA2A6B"/>
    <w:rsid w:val="00CB1807"/>
    <w:rsid w:val="00D33C44"/>
    <w:rsid w:val="00D50E42"/>
    <w:rsid w:val="00D6210C"/>
    <w:rsid w:val="00D6356F"/>
    <w:rsid w:val="00D75A9E"/>
    <w:rsid w:val="00D765BF"/>
    <w:rsid w:val="00D9186A"/>
    <w:rsid w:val="00DA5BAC"/>
    <w:rsid w:val="00DE5F93"/>
    <w:rsid w:val="00E11151"/>
    <w:rsid w:val="00E17259"/>
    <w:rsid w:val="00E17931"/>
    <w:rsid w:val="00E372F2"/>
    <w:rsid w:val="00E3741E"/>
    <w:rsid w:val="00E83C9F"/>
    <w:rsid w:val="00E9210E"/>
    <w:rsid w:val="00E94373"/>
    <w:rsid w:val="00EB02E1"/>
    <w:rsid w:val="00EB6F50"/>
    <w:rsid w:val="00EC00BF"/>
    <w:rsid w:val="00ED3280"/>
    <w:rsid w:val="00ED7A8B"/>
    <w:rsid w:val="00EE02E7"/>
    <w:rsid w:val="00EE2C2E"/>
    <w:rsid w:val="00F0719D"/>
    <w:rsid w:val="00F14C7F"/>
    <w:rsid w:val="00F178A6"/>
    <w:rsid w:val="00F2394E"/>
    <w:rsid w:val="00F35D26"/>
    <w:rsid w:val="00F449DB"/>
    <w:rsid w:val="00F46570"/>
    <w:rsid w:val="00F57550"/>
    <w:rsid w:val="00F659C0"/>
    <w:rsid w:val="00F74DA4"/>
    <w:rsid w:val="00F7669F"/>
    <w:rsid w:val="00F90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CB24"/>
  <w15:docId w15:val="{49AB6827-9B86-4001-911C-E56F7562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57CD"/>
    <w:rPr>
      <w:rFonts w:ascii="UkrainianBaltica" w:eastAsia="Times New Roman" w:hAnsi="UkrainianBaltica"/>
      <w:lang w:val="uk-UA"/>
    </w:rPr>
  </w:style>
  <w:style w:type="paragraph" w:styleId="1">
    <w:name w:val="heading 1"/>
    <w:basedOn w:val="a0"/>
    <w:next w:val="a0"/>
    <w:link w:val="10"/>
    <w:qFormat/>
    <w:rsid w:val="00B157CD"/>
    <w:pPr>
      <w:keepNext/>
      <w:jc w:val="center"/>
      <w:outlineLvl w:val="0"/>
    </w:pPr>
    <w:rPr>
      <w:rFonts w:ascii="Arial" w:hAnsi="Arial"/>
      <w:b/>
      <w:sz w:val="24"/>
    </w:rPr>
  </w:style>
  <w:style w:type="paragraph" w:styleId="2">
    <w:name w:val="heading 2"/>
    <w:basedOn w:val="a0"/>
    <w:next w:val="a0"/>
    <w:link w:val="20"/>
    <w:uiPriority w:val="9"/>
    <w:semiHidden/>
    <w:unhideWhenUsed/>
    <w:qFormat/>
    <w:rsid w:val="00B157CD"/>
    <w:pPr>
      <w:keepNext/>
      <w:keepLines/>
      <w:spacing w:before="200"/>
      <w:outlineLvl w:val="1"/>
    </w:pPr>
    <w:rPr>
      <w:rFonts w:ascii="Cambria" w:hAnsi="Cambria"/>
      <w:b/>
      <w:bCs/>
      <w:color w:val="4F81BD"/>
      <w:sz w:val="26"/>
      <w:szCs w:val="26"/>
      <w:lang w:eastAsia="uk-UA"/>
    </w:rPr>
  </w:style>
  <w:style w:type="paragraph" w:styleId="30">
    <w:name w:val="heading 3"/>
    <w:basedOn w:val="a0"/>
    <w:link w:val="31"/>
    <w:uiPriority w:val="9"/>
    <w:qFormat/>
    <w:rsid w:val="00B157CD"/>
    <w:pPr>
      <w:spacing w:before="100" w:beforeAutospacing="1" w:after="100" w:afterAutospacing="1"/>
      <w:outlineLvl w:val="2"/>
    </w:pPr>
    <w:rPr>
      <w:rFonts w:ascii="Cambria" w:hAnsi="Cambria"/>
      <w:b/>
      <w:bCs/>
      <w:color w:val="4F81BD"/>
      <w:sz w:val="24"/>
      <w:szCs w:val="24"/>
    </w:rPr>
  </w:style>
  <w:style w:type="paragraph" w:styleId="4">
    <w:name w:val="heading 4"/>
    <w:basedOn w:val="a0"/>
    <w:next w:val="a0"/>
    <w:link w:val="40"/>
    <w:qFormat/>
    <w:rsid w:val="00B157CD"/>
    <w:pPr>
      <w:keepNext/>
      <w:jc w:val="center"/>
      <w:outlineLvl w:val="3"/>
    </w:pPr>
    <w:rPr>
      <w:rFonts w:ascii="Times New Roman" w:hAnsi="Times New Roman"/>
      <w:b/>
      <w:sz w:val="32"/>
    </w:rPr>
  </w:style>
  <w:style w:type="paragraph" w:styleId="5">
    <w:name w:val="heading 5"/>
    <w:basedOn w:val="a0"/>
    <w:next w:val="a0"/>
    <w:link w:val="50"/>
    <w:qFormat/>
    <w:rsid w:val="00B157CD"/>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A3080A"/>
    <w:pPr>
      <w:spacing w:before="100" w:beforeAutospacing="1" w:after="100" w:afterAutospacing="1"/>
    </w:pPr>
    <w:rPr>
      <w:rFonts w:ascii="Times New Roman" w:hAnsi="Times New Roman"/>
      <w:sz w:val="24"/>
      <w:szCs w:val="24"/>
    </w:rPr>
  </w:style>
  <w:style w:type="paragraph" w:styleId="a4">
    <w:name w:val="List Paragraph"/>
    <w:aliases w:val="Список уровня 2,название табл/рис,Bullet Number,Bullet 1,Use Case List Paragraph,lp1,List Paragraph1,lp11,List Paragraph11,Elenco Normale,List Paragraph,Chapter10,AC List 01,заголовок 1.1,EBRD List,CA bullets,Литература,Number Bullets"/>
    <w:basedOn w:val="a0"/>
    <w:link w:val="a5"/>
    <w:qFormat/>
    <w:rsid w:val="00A3080A"/>
    <w:pPr>
      <w:ind w:left="720"/>
      <w:contextualSpacing/>
    </w:pPr>
  </w:style>
  <w:style w:type="character" w:customStyle="1" w:styleId="a5">
    <w:name w:val="Абзац списку Знак"/>
    <w:aliases w:val="Список уровня 2 Знак,название табл/рис Знак,Bullet Number Знак,Bullet 1 Знак,Use Case List Paragraph Знак,lp1 Знак,List Paragraph1 Знак,lp11 Знак,List Paragraph11 Знак,Elenco Normale Знак,List Paragraph Знак,Chapter10 Знак"/>
    <w:link w:val="a4"/>
    <w:locked/>
    <w:rsid w:val="00A3080A"/>
  </w:style>
  <w:style w:type="paragraph" w:styleId="a6">
    <w:name w:val="header"/>
    <w:basedOn w:val="a0"/>
    <w:link w:val="a7"/>
    <w:uiPriority w:val="99"/>
    <w:unhideWhenUsed/>
    <w:rsid w:val="00B157CD"/>
    <w:pPr>
      <w:tabs>
        <w:tab w:val="center" w:pos="4677"/>
        <w:tab w:val="right" w:pos="9355"/>
      </w:tabs>
    </w:pPr>
  </w:style>
  <w:style w:type="character" w:customStyle="1" w:styleId="a7">
    <w:name w:val="Верхній колонтитул Знак"/>
    <w:link w:val="a6"/>
    <w:uiPriority w:val="99"/>
    <w:rsid w:val="00B157CD"/>
    <w:rPr>
      <w:lang w:val="uk-UA"/>
    </w:rPr>
  </w:style>
  <w:style w:type="paragraph" w:styleId="a8">
    <w:name w:val="footer"/>
    <w:basedOn w:val="a0"/>
    <w:link w:val="a9"/>
    <w:uiPriority w:val="99"/>
    <w:unhideWhenUsed/>
    <w:rsid w:val="00B157CD"/>
    <w:pPr>
      <w:tabs>
        <w:tab w:val="center" w:pos="4677"/>
        <w:tab w:val="right" w:pos="9355"/>
      </w:tabs>
    </w:pPr>
  </w:style>
  <w:style w:type="character" w:customStyle="1" w:styleId="a9">
    <w:name w:val="Нижній колонтитул Знак"/>
    <w:link w:val="a8"/>
    <w:uiPriority w:val="99"/>
    <w:rsid w:val="00B157CD"/>
    <w:rPr>
      <w:lang w:val="uk-UA"/>
    </w:rPr>
  </w:style>
  <w:style w:type="character" w:customStyle="1" w:styleId="10">
    <w:name w:val="Заголовок 1 Знак"/>
    <w:link w:val="1"/>
    <w:rsid w:val="00B157CD"/>
    <w:rPr>
      <w:rFonts w:ascii="Arial" w:eastAsia="Times New Roman" w:hAnsi="Arial" w:cs="Times New Roman"/>
      <w:b/>
      <w:sz w:val="24"/>
      <w:szCs w:val="20"/>
      <w:lang w:val="uk-UA" w:eastAsia="ru-RU"/>
    </w:rPr>
  </w:style>
  <w:style w:type="character" w:customStyle="1" w:styleId="20">
    <w:name w:val="Заголовок 2 Знак"/>
    <w:link w:val="2"/>
    <w:uiPriority w:val="9"/>
    <w:semiHidden/>
    <w:rsid w:val="00B157CD"/>
    <w:rPr>
      <w:rFonts w:ascii="Cambria" w:eastAsia="Times New Roman" w:hAnsi="Cambria" w:cs="Times New Roman"/>
      <w:b/>
      <w:bCs/>
      <w:color w:val="4F81BD"/>
      <w:sz w:val="26"/>
      <w:szCs w:val="26"/>
      <w:lang w:val="uk-UA" w:eastAsia="uk-UA"/>
    </w:rPr>
  </w:style>
  <w:style w:type="character" w:customStyle="1" w:styleId="31">
    <w:name w:val="Заголовок 3 Знак"/>
    <w:link w:val="30"/>
    <w:uiPriority w:val="9"/>
    <w:rsid w:val="00B157CD"/>
    <w:rPr>
      <w:rFonts w:ascii="Cambria" w:eastAsia="Times New Roman" w:hAnsi="Cambria" w:cs="Times New Roman"/>
      <w:b/>
      <w:bCs/>
      <w:color w:val="4F81BD"/>
      <w:sz w:val="24"/>
      <w:szCs w:val="24"/>
    </w:rPr>
  </w:style>
  <w:style w:type="character" w:customStyle="1" w:styleId="40">
    <w:name w:val="Заголовок 4 Знак"/>
    <w:link w:val="4"/>
    <w:rsid w:val="00B157CD"/>
    <w:rPr>
      <w:rFonts w:ascii="Times New Roman" w:eastAsia="Times New Roman" w:hAnsi="Times New Roman" w:cs="Times New Roman"/>
      <w:b/>
      <w:sz w:val="32"/>
      <w:szCs w:val="20"/>
      <w:lang w:val="uk-UA" w:eastAsia="ru-RU"/>
    </w:rPr>
  </w:style>
  <w:style w:type="character" w:customStyle="1" w:styleId="50">
    <w:name w:val="Заголовок 5 Знак"/>
    <w:link w:val="5"/>
    <w:rsid w:val="00B157CD"/>
    <w:rPr>
      <w:rFonts w:ascii="Times New Roman" w:eastAsia="Times New Roman" w:hAnsi="Times New Roman" w:cs="Times New Roman"/>
      <w:b/>
      <w:sz w:val="36"/>
      <w:szCs w:val="20"/>
      <w:lang w:val="uk-UA" w:eastAsia="ru-RU"/>
    </w:rPr>
  </w:style>
  <w:style w:type="paragraph" w:styleId="32">
    <w:name w:val="Body Text 3"/>
    <w:basedOn w:val="a0"/>
    <w:link w:val="33"/>
    <w:rsid w:val="00B157CD"/>
    <w:pPr>
      <w:jc w:val="center"/>
    </w:pPr>
    <w:rPr>
      <w:rFonts w:ascii="Times New Roman" w:hAnsi="Times New Roman"/>
      <w:b/>
      <w:sz w:val="24"/>
    </w:rPr>
  </w:style>
  <w:style w:type="character" w:customStyle="1" w:styleId="33">
    <w:name w:val="Основний текст 3 Знак"/>
    <w:link w:val="32"/>
    <w:rsid w:val="00B157CD"/>
    <w:rPr>
      <w:rFonts w:ascii="Times New Roman" w:eastAsia="Times New Roman" w:hAnsi="Times New Roman" w:cs="Times New Roman"/>
      <w:b/>
      <w:sz w:val="24"/>
      <w:szCs w:val="20"/>
      <w:lang w:val="uk-UA" w:eastAsia="ru-RU"/>
    </w:rPr>
  </w:style>
  <w:style w:type="paragraph" w:styleId="aa">
    <w:name w:val="Body Text Indent"/>
    <w:basedOn w:val="a0"/>
    <w:link w:val="ab"/>
    <w:rsid w:val="00B157CD"/>
    <w:pPr>
      <w:ind w:firstLine="708"/>
      <w:jc w:val="both"/>
    </w:pPr>
    <w:rPr>
      <w:rFonts w:ascii="Times New Roman" w:hAnsi="Times New Roman"/>
      <w:sz w:val="24"/>
    </w:rPr>
  </w:style>
  <w:style w:type="character" w:customStyle="1" w:styleId="ab">
    <w:name w:val="Основний текст з відступом Знак"/>
    <w:link w:val="aa"/>
    <w:rsid w:val="00B157CD"/>
    <w:rPr>
      <w:rFonts w:ascii="Times New Roman" w:eastAsia="Times New Roman" w:hAnsi="Times New Roman" w:cs="Times New Roman"/>
      <w:sz w:val="24"/>
      <w:szCs w:val="20"/>
      <w:lang w:val="uk-UA" w:eastAsia="ru-RU"/>
    </w:rPr>
  </w:style>
  <w:style w:type="character" w:styleId="ac">
    <w:name w:val="Hyperlink"/>
    <w:uiPriority w:val="99"/>
    <w:rsid w:val="00B157CD"/>
    <w:rPr>
      <w:rFonts w:cs="Times New Roman"/>
      <w:color w:val="0000FF"/>
      <w:u w:val="single"/>
    </w:rPr>
  </w:style>
  <w:style w:type="character" w:customStyle="1" w:styleId="ad">
    <w:name w:val="Верхний колонтитул Знак"/>
    <w:uiPriority w:val="99"/>
    <w:rsid w:val="00B157CD"/>
    <w:rPr>
      <w:rFonts w:ascii="UkrainianBaltica" w:eastAsia="Times New Roman" w:hAnsi="UkrainianBaltica" w:cs="Times New Roman"/>
      <w:sz w:val="20"/>
      <w:szCs w:val="20"/>
      <w:lang w:eastAsia="ru-RU"/>
    </w:rPr>
  </w:style>
  <w:style w:type="character" w:styleId="ae">
    <w:name w:val="page number"/>
    <w:rsid w:val="00B157CD"/>
    <w:rPr>
      <w:rFonts w:cs="Times New Roman"/>
    </w:rPr>
  </w:style>
  <w:style w:type="character" w:customStyle="1" w:styleId="af">
    <w:name w:val="Нижний колонтитул Знак"/>
    <w:uiPriority w:val="99"/>
    <w:rsid w:val="00B157CD"/>
    <w:rPr>
      <w:rFonts w:ascii="UkrainianBaltica" w:eastAsia="Times New Roman" w:hAnsi="UkrainianBaltica" w:cs="Times New Roman"/>
      <w:sz w:val="20"/>
      <w:szCs w:val="20"/>
      <w:lang w:eastAsia="ru-RU"/>
    </w:rPr>
  </w:style>
  <w:style w:type="paragraph" w:styleId="af0">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1"/>
    <w:uiPriority w:val="99"/>
    <w:qFormat/>
    <w:rsid w:val="00B157CD"/>
    <w:pPr>
      <w:spacing w:before="100" w:beforeAutospacing="1" w:after="100" w:afterAutospacing="1"/>
    </w:pPr>
    <w:rPr>
      <w:rFonts w:ascii="Times New Roman" w:hAnsi="Times New Roman"/>
      <w:color w:val="000000"/>
      <w:sz w:val="24"/>
      <w:szCs w:val="24"/>
      <w:lang w:eastAsia="uk-UA"/>
    </w:rPr>
  </w:style>
  <w:style w:type="paragraph" w:styleId="af2">
    <w:name w:val="Body Text"/>
    <w:basedOn w:val="a0"/>
    <w:link w:val="af3"/>
    <w:rsid w:val="00B157CD"/>
    <w:rPr>
      <w:rFonts w:ascii="Arial" w:hAnsi="Arial"/>
      <w:sz w:val="24"/>
    </w:rPr>
  </w:style>
  <w:style w:type="character" w:customStyle="1" w:styleId="af3">
    <w:name w:val="Основний текст Знак"/>
    <w:link w:val="af2"/>
    <w:rsid w:val="00B157CD"/>
    <w:rPr>
      <w:rFonts w:ascii="Arial" w:eastAsia="Times New Roman" w:hAnsi="Arial" w:cs="Times New Roman"/>
      <w:sz w:val="24"/>
      <w:szCs w:val="20"/>
      <w:lang w:val="uk-UA" w:eastAsia="ru-RU"/>
    </w:rPr>
  </w:style>
  <w:style w:type="paragraph" w:styleId="21">
    <w:name w:val="Body Text 2"/>
    <w:basedOn w:val="a0"/>
    <w:link w:val="22"/>
    <w:rsid w:val="00B157CD"/>
    <w:pPr>
      <w:jc w:val="both"/>
    </w:pPr>
    <w:rPr>
      <w:rFonts w:ascii="Times New Roman" w:hAnsi="Times New Roman"/>
      <w:sz w:val="24"/>
    </w:rPr>
  </w:style>
  <w:style w:type="character" w:customStyle="1" w:styleId="22">
    <w:name w:val="Основний текст 2 Знак"/>
    <w:link w:val="21"/>
    <w:rsid w:val="00B157CD"/>
    <w:rPr>
      <w:rFonts w:ascii="Times New Roman" w:eastAsia="Times New Roman" w:hAnsi="Times New Roman" w:cs="Times New Roman"/>
      <w:sz w:val="24"/>
      <w:szCs w:val="20"/>
      <w:lang w:val="uk-UA" w:eastAsia="ru-RU"/>
    </w:rPr>
  </w:style>
  <w:style w:type="paragraph" w:styleId="af4">
    <w:name w:val="Title"/>
    <w:basedOn w:val="a0"/>
    <w:link w:val="af5"/>
    <w:qFormat/>
    <w:rsid w:val="00B157CD"/>
    <w:pPr>
      <w:ind w:right="-908" w:hanging="851"/>
      <w:jc w:val="center"/>
    </w:pPr>
    <w:rPr>
      <w:rFonts w:ascii="Times New Roman" w:hAnsi="Times New Roman"/>
      <w:b/>
      <w:sz w:val="24"/>
    </w:rPr>
  </w:style>
  <w:style w:type="character" w:customStyle="1" w:styleId="af5">
    <w:name w:val="Назва Знак"/>
    <w:link w:val="af4"/>
    <w:rsid w:val="00B157CD"/>
    <w:rPr>
      <w:rFonts w:ascii="Times New Roman" w:eastAsia="Times New Roman" w:hAnsi="Times New Roman" w:cs="Times New Roman"/>
      <w:b/>
      <w:sz w:val="24"/>
      <w:szCs w:val="20"/>
      <w:lang w:val="uk-UA" w:eastAsia="ru-RU"/>
    </w:rPr>
  </w:style>
  <w:style w:type="paragraph" w:styleId="23">
    <w:name w:val="List 2"/>
    <w:basedOn w:val="a0"/>
    <w:rsid w:val="00B157CD"/>
    <w:pPr>
      <w:ind w:left="566" w:hanging="283"/>
    </w:pPr>
    <w:rPr>
      <w:rFonts w:ascii="Times New Roman" w:hAnsi="Times New Roman"/>
    </w:rPr>
  </w:style>
  <w:style w:type="table" w:styleId="af6">
    <w:name w:val="Table Grid"/>
    <w:basedOn w:val="a2"/>
    <w:rsid w:val="00B157CD"/>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B15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link w:val="HTML"/>
    <w:rsid w:val="00B157CD"/>
    <w:rPr>
      <w:rFonts w:ascii="Courier New" w:eastAsia="Times New Roman" w:hAnsi="Courier New" w:cs="Courier New"/>
      <w:color w:val="000000"/>
      <w:sz w:val="21"/>
      <w:szCs w:val="21"/>
      <w:lang w:val="uk-UA" w:eastAsia="ru-RU"/>
    </w:rPr>
  </w:style>
  <w:style w:type="character" w:styleId="af7">
    <w:name w:val="FollowedHyperlink"/>
    <w:uiPriority w:val="99"/>
    <w:rsid w:val="00B157CD"/>
    <w:rPr>
      <w:rFonts w:cs="Times New Roman"/>
      <w:color w:val="800080"/>
      <w:u w:val="single"/>
    </w:rPr>
  </w:style>
  <w:style w:type="paragraph" w:customStyle="1" w:styleId="af8">
    <w:name w:val="Нормальний текст"/>
    <w:basedOn w:val="a0"/>
    <w:rsid w:val="00B157CD"/>
    <w:pPr>
      <w:spacing w:before="120"/>
      <w:ind w:firstLine="567"/>
    </w:pPr>
    <w:rPr>
      <w:rFonts w:ascii="Antiqua" w:hAnsi="Antiqua"/>
      <w:sz w:val="26"/>
    </w:rPr>
  </w:style>
  <w:style w:type="paragraph" w:customStyle="1" w:styleId="xl24">
    <w:name w:val="xl24"/>
    <w:basedOn w:val="a0"/>
    <w:rsid w:val="00B157C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B157C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B157CD"/>
    <w:pPr>
      <w:spacing w:before="100" w:beforeAutospacing="1" w:after="100" w:afterAutospacing="1"/>
    </w:pPr>
    <w:rPr>
      <w:rFonts w:ascii="Arial" w:hAnsi="Arial"/>
      <w:sz w:val="24"/>
      <w:szCs w:val="24"/>
    </w:rPr>
  </w:style>
  <w:style w:type="paragraph" w:customStyle="1" w:styleId="xl27">
    <w:name w:val="xl27"/>
    <w:basedOn w:val="a0"/>
    <w:rsid w:val="00B157CD"/>
    <w:pPr>
      <w:spacing w:before="100" w:beforeAutospacing="1" w:after="100" w:afterAutospacing="1"/>
    </w:pPr>
    <w:rPr>
      <w:rFonts w:ascii="Arial" w:hAnsi="Arial"/>
      <w:i/>
      <w:iCs/>
      <w:sz w:val="16"/>
      <w:szCs w:val="16"/>
    </w:rPr>
  </w:style>
  <w:style w:type="paragraph" w:customStyle="1" w:styleId="xl28">
    <w:name w:val="xl28"/>
    <w:basedOn w:val="a0"/>
    <w:rsid w:val="00B157CD"/>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B157CD"/>
    <w:pPr>
      <w:spacing w:before="100" w:beforeAutospacing="1" w:after="100" w:afterAutospacing="1"/>
    </w:pPr>
    <w:rPr>
      <w:rFonts w:ascii="Arial" w:hAnsi="Arial"/>
      <w:sz w:val="24"/>
      <w:szCs w:val="24"/>
    </w:rPr>
  </w:style>
  <w:style w:type="paragraph" w:customStyle="1" w:styleId="xl30">
    <w:name w:val="xl30"/>
    <w:basedOn w:val="a0"/>
    <w:rsid w:val="00B157CD"/>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B157CD"/>
    <w:pPr>
      <w:spacing w:before="100" w:beforeAutospacing="1" w:after="100" w:afterAutospacing="1"/>
      <w:jc w:val="center"/>
    </w:pPr>
    <w:rPr>
      <w:rFonts w:ascii="Arial" w:hAnsi="Arial"/>
      <w:sz w:val="24"/>
      <w:szCs w:val="24"/>
    </w:rPr>
  </w:style>
  <w:style w:type="paragraph" w:customStyle="1" w:styleId="xl32">
    <w:name w:val="xl32"/>
    <w:basedOn w:val="a0"/>
    <w:rsid w:val="00B157CD"/>
    <w:pPr>
      <w:spacing w:before="100" w:beforeAutospacing="1" w:after="100" w:afterAutospacing="1"/>
      <w:jc w:val="center"/>
    </w:pPr>
    <w:rPr>
      <w:rFonts w:ascii="Arial" w:hAnsi="Arial"/>
      <w:sz w:val="24"/>
      <w:szCs w:val="24"/>
    </w:rPr>
  </w:style>
  <w:style w:type="paragraph" w:customStyle="1" w:styleId="xl33">
    <w:name w:val="xl33"/>
    <w:basedOn w:val="a0"/>
    <w:rsid w:val="00B157CD"/>
    <w:pPr>
      <w:spacing w:before="100" w:beforeAutospacing="1" w:after="100" w:afterAutospacing="1"/>
      <w:jc w:val="right"/>
    </w:pPr>
    <w:rPr>
      <w:rFonts w:ascii="Times New Roman" w:hAnsi="Times New Roman"/>
      <w:sz w:val="24"/>
      <w:szCs w:val="24"/>
    </w:rPr>
  </w:style>
  <w:style w:type="paragraph" w:customStyle="1" w:styleId="xl34">
    <w:name w:val="xl34"/>
    <w:basedOn w:val="a0"/>
    <w:rsid w:val="00B157CD"/>
    <w:pPr>
      <w:spacing w:before="100" w:beforeAutospacing="1" w:after="100" w:afterAutospacing="1"/>
      <w:jc w:val="right"/>
    </w:pPr>
    <w:rPr>
      <w:rFonts w:ascii="Arial" w:hAnsi="Arial"/>
      <w:sz w:val="24"/>
      <w:szCs w:val="24"/>
    </w:rPr>
  </w:style>
  <w:style w:type="paragraph" w:customStyle="1" w:styleId="xl35">
    <w:name w:val="xl35"/>
    <w:basedOn w:val="a0"/>
    <w:rsid w:val="00B157CD"/>
    <w:pPr>
      <w:spacing w:before="100" w:beforeAutospacing="1" w:after="100" w:afterAutospacing="1"/>
      <w:jc w:val="center"/>
    </w:pPr>
    <w:rPr>
      <w:rFonts w:ascii="Arial" w:hAnsi="Arial"/>
      <w:sz w:val="24"/>
      <w:szCs w:val="24"/>
    </w:rPr>
  </w:style>
  <w:style w:type="paragraph" w:customStyle="1" w:styleId="xl36">
    <w:name w:val="xl36"/>
    <w:basedOn w:val="a0"/>
    <w:rsid w:val="00B157CD"/>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B157CD"/>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B157CD"/>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B157CD"/>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B157CD"/>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B157CD"/>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B157CD"/>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B157CD"/>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B157CD"/>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B157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B157CD"/>
    <w:pPr>
      <w:spacing w:before="100" w:beforeAutospacing="1" w:after="100" w:afterAutospacing="1"/>
    </w:pPr>
    <w:rPr>
      <w:rFonts w:ascii="Arial" w:hAnsi="Arial"/>
      <w:sz w:val="24"/>
      <w:szCs w:val="24"/>
    </w:rPr>
  </w:style>
  <w:style w:type="paragraph" w:customStyle="1" w:styleId="xl48">
    <w:name w:val="xl48"/>
    <w:basedOn w:val="a0"/>
    <w:rsid w:val="00B157CD"/>
    <w:pPr>
      <w:spacing w:before="100" w:beforeAutospacing="1" w:after="100" w:afterAutospacing="1"/>
      <w:jc w:val="center"/>
    </w:pPr>
    <w:rPr>
      <w:rFonts w:ascii="Arial" w:hAnsi="Arial"/>
      <w:sz w:val="24"/>
      <w:szCs w:val="24"/>
    </w:rPr>
  </w:style>
  <w:style w:type="paragraph" w:customStyle="1" w:styleId="xl49">
    <w:name w:val="xl49"/>
    <w:basedOn w:val="a0"/>
    <w:rsid w:val="00B157CD"/>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B157CD"/>
    <w:pPr>
      <w:spacing w:before="100" w:beforeAutospacing="1" w:after="100" w:afterAutospacing="1"/>
      <w:jc w:val="right"/>
    </w:pPr>
    <w:rPr>
      <w:rFonts w:ascii="Arial" w:hAnsi="Arial"/>
      <w:sz w:val="24"/>
      <w:szCs w:val="24"/>
    </w:rPr>
  </w:style>
  <w:style w:type="paragraph" w:customStyle="1" w:styleId="xl51">
    <w:name w:val="xl51"/>
    <w:basedOn w:val="a0"/>
    <w:rsid w:val="00B157CD"/>
    <w:pPr>
      <w:spacing w:before="100" w:beforeAutospacing="1" w:after="100" w:afterAutospacing="1"/>
      <w:jc w:val="right"/>
    </w:pPr>
    <w:rPr>
      <w:rFonts w:ascii="Arial" w:hAnsi="Arial"/>
      <w:sz w:val="24"/>
      <w:szCs w:val="24"/>
    </w:rPr>
  </w:style>
  <w:style w:type="paragraph" w:customStyle="1" w:styleId="xl52">
    <w:name w:val="xl52"/>
    <w:basedOn w:val="a0"/>
    <w:rsid w:val="00B157CD"/>
    <w:pPr>
      <w:spacing w:before="100" w:beforeAutospacing="1" w:after="100" w:afterAutospacing="1"/>
      <w:jc w:val="right"/>
    </w:pPr>
    <w:rPr>
      <w:rFonts w:ascii="Arial" w:hAnsi="Arial"/>
      <w:b/>
      <w:bCs/>
      <w:sz w:val="24"/>
      <w:szCs w:val="24"/>
    </w:rPr>
  </w:style>
  <w:style w:type="paragraph" w:customStyle="1" w:styleId="xl53">
    <w:name w:val="xl53"/>
    <w:basedOn w:val="a0"/>
    <w:rsid w:val="00B157CD"/>
    <w:pPr>
      <w:spacing w:before="100" w:beforeAutospacing="1" w:after="100" w:afterAutospacing="1"/>
      <w:jc w:val="center"/>
    </w:pPr>
    <w:rPr>
      <w:rFonts w:ascii="Arial" w:hAnsi="Arial"/>
      <w:b/>
      <w:bCs/>
      <w:sz w:val="24"/>
      <w:szCs w:val="24"/>
    </w:rPr>
  </w:style>
  <w:style w:type="paragraph" w:customStyle="1" w:styleId="xl54">
    <w:name w:val="xl54"/>
    <w:basedOn w:val="a0"/>
    <w:rsid w:val="00B157CD"/>
    <w:pPr>
      <w:spacing w:before="100" w:beforeAutospacing="1" w:after="100" w:afterAutospacing="1"/>
      <w:jc w:val="right"/>
    </w:pPr>
    <w:rPr>
      <w:rFonts w:ascii="Arial" w:hAnsi="Arial"/>
      <w:sz w:val="24"/>
      <w:szCs w:val="24"/>
    </w:rPr>
  </w:style>
  <w:style w:type="paragraph" w:customStyle="1" w:styleId="xl55">
    <w:name w:val="xl55"/>
    <w:basedOn w:val="a0"/>
    <w:rsid w:val="00B157CD"/>
    <w:pPr>
      <w:spacing w:before="100" w:beforeAutospacing="1" w:after="100" w:afterAutospacing="1"/>
      <w:jc w:val="right"/>
    </w:pPr>
    <w:rPr>
      <w:rFonts w:ascii="Times New Roman" w:hAnsi="Times New Roman"/>
      <w:sz w:val="24"/>
      <w:szCs w:val="24"/>
    </w:rPr>
  </w:style>
  <w:style w:type="paragraph" w:customStyle="1" w:styleId="xl56">
    <w:name w:val="xl56"/>
    <w:basedOn w:val="a0"/>
    <w:rsid w:val="00B157CD"/>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B157CD"/>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B157CD"/>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B157CD"/>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B157CD"/>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B157CD"/>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B157CD"/>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B157CD"/>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B157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B157CD"/>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B157C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B157CD"/>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B157CD"/>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B157CD"/>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B157CD"/>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9">
    <w:name w:val="Balloon Text"/>
    <w:basedOn w:val="a0"/>
    <w:link w:val="afa"/>
    <w:uiPriority w:val="99"/>
    <w:semiHidden/>
    <w:rsid w:val="00B157CD"/>
    <w:rPr>
      <w:rFonts w:ascii="Tahoma" w:hAnsi="Tahoma" w:cs="Tahoma"/>
      <w:sz w:val="16"/>
      <w:szCs w:val="16"/>
    </w:rPr>
  </w:style>
  <w:style w:type="character" w:customStyle="1" w:styleId="afa">
    <w:name w:val="Текст у виносці Знак"/>
    <w:link w:val="af9"/>
    <w:uiPriority w:val="99"/>
    <w:semiHidden/>
    <w:rsid w:val="00B157CD"/>
    <w:rPr>
      <w:rFonts w:ascii="Tahoma" w:eastAsia="Times New Roman" w:hAnsi="Tahoma" w:cs="Tahoma"/>
      <w:sz w:val="16"/>
      <w:szCs w:val="16"/>
      <w:lang w:val="uk-UA" w:eastAsia="ru-RU"/>
    </w:rPr>
  </w:style>
  <w:style w:type="paragraph" w:customStyle="1" w:styleId="xl72">
    <w:name w:val="xl72"/>
    <w:basedOn w:val="a0"/>
    <w:rsid w:val="00B157CD"/>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b">
    <w:name w:val="Знак"/>
    <w:basedOn w:val="a0"/>
    <w:rsid w:val="00B157CD"/>
    <w:rPr>
      <w:rFonts w:ascii="Verdana" w:hAnsi="Verdana" w:cs="Verdana"/>
      <w:lang w:val="en-US" w:eastAsia="en-US"/>
    </w:rPr>
  </w:style>
  <w:style w:type="paragraph" w:customStyle="1" w:styleId="xl140">
    <w:name w:val="xl140"/>
    <w:basedOn w:val="a0"/>
    <w:rsid w:val="00B157CD"/>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B157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B157CD"/>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B157CD"/>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B157CD"/>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B157CD"/>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B157CD"/>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B157CD"/>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B157CD"/>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B157CD"/>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B157CD"/>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B157CD"/>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B157CD"/>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B157CD"/>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B157CD"/>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B157CD"/>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B157CD"/>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B157CD"/>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B157CD"/>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B157CD"/>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B157CD"/>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B157CD"/>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B157CD"/>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B157CD"/>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B157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B157CD"/>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B157CD"/>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B157CD"/>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B157CD"/>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B157CD"/>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B157CD"/>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B157CD"/>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B157CD"/>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B157CD"/>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B157CD"/>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B157CD"/>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B157CD"/>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B157CD"/>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B157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B157CD"/>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B157CD"/>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B157CD"/>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B157CD"/>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B157CD"/>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B157CD"/>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B157CD"/>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B157CD"/>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B157CD"/>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B157CD"/>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B157CD"/>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B157CD"/>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B157CD"/>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B157CD"/>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B157CD"/>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B157CD"/>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B157CD"/>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B157CD"/>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B157CD"/>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B157CD"/>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B157CD"/>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B157CD"/>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B157CD"/>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B157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B157CD"/>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B157CD"/>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B157CD"/>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B157CD"/>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B157CD"/>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B157CD"/>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B157CD"/>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B157CD"/>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B157CD"/>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B157CD"/>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B157CD"/>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B157CD"/>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B157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B157CD"/>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B157CD"/>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B157CD"/>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B157CD"/>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B157CD"/>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B157CD"/>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B157CD"/>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B157CD"/>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B157CD"/>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B157CD"/>
  </w:style>
  <w:style w:type="paragraph" w:styleId="afc">
    <w:name w:val="caption"/>
    <w:basedOn w:val="a0"/>
    <w:next w:val="a0"/>
    <w:qFormat/>
    <w:rsid w:val="00B157CD"/>
    <w:rPr>
      <w:b/>
      <w:bCs/>
    </w:rPr>
  </w:style>
  <w:style w:type="character" w:styleId="afd">
    <w:name w:val="Strong"/>
    <w:uiPriority w:val="22"/>
    <w:qFormat/>
    <w:rsid w:val="00B157CD"/>
    <w:rPr>
      <w:b/>
      <w:bCs/>
    </w:rPr>
  </w:style>
  <w:style w:type="character" w:styleId="afe">
    <w:name w:val="annotation reference"/>
    <w:rsid w:val="00B157CD"/>
    <w:rPr>
      <w:sz w:val="16"/>
      <w:szCs w:val="16"/>
    </w:rPr>
  </w:style>
  <w:style w:type="paragraph" w:styleId="aff">
    <w:name w:val="annotation text"/>
    <w:basedOn w:val="a0"/>
    <w:link w:val="aff0"/>
    <w:rsid w:val="00B157CD"/>
  </w:style>
  <w:style w:type="character" w:customStyle="1" w:styleId="aff0">
    <w:name w:val="Текст примітки Знак"/>
    <w:link w:val="aff"/>
    <w:rsid w:val="00B157CD"/>
    <w:rPr>
      <w:rFonts w:ascii="UkrainianBaltica" w:eastAsia="Times New Roman" w:hAnsi="UkrainianBaltica" w:cs="Times New Roman"/>
      <w:sz w:val="20"/>
      <w:szCs w:val="20"/>
    </w:rPr>
  </w:style>
  <w:style w:type="paragraph" w:styleId="aff1">
    <w:name w:val="annotation subject"/>
    <w:basedOn w:val="aff"/>
    <w:next w:val="aff"/>
    <w:link w:val="aff2"/>
    <w:rsid w:val="00B157CD"/>
    <w:rPr>
      <w:b/>
      <w:bCs/>
    </w:rPr>
  </w:style>
  <w:style w:type="character" w:customStyle="1" w:styleId="aff2">
    <w:name w:val="Тема примітки Знак"/>
    <w:link w:val="aff1"/>
    <w:rsid w:val="00B157CD"/>
    <w:rPr>
      <w:rFonts w:ascii="UkrainianBaltica" w:eastAsia="Times New Roman" w:hAnsi="UkrainianBaltica" w:cs="Times New Roman"/>
      <w:b/>
      <w:bCs/>
      <w:sz w:val="20"/>
      <w:szCs w:val="20"/>
    </w:rPr>
  </w:style>
  <w:style w:type="paragraph" w:styleId="a">
    <w:name w:val="List Bullet"/>
    <w:basedOn w:val="a0"/>
    <w:uiPriority w:val="99"/>
    <w:unhideWhenUsed/>
    <w:rsid w:val="00B157CD"/>
    <w:pPr>
      <w:numPr>
        <w:numId w:val="1"/>
      </w:numPr>
      <w:contextualSpacing/>
    </w:pPr>
    <w:rPr>
      <w:rFonts w:ascii="Times New Roman" w:hAnsi="Times New Roman"/>
      <w:sz w:val="24"/>
      <w:szCs w:val="24"/>
    </w:rPr>
  </w:style>
  <w:style w:type="character" w:customStyle="1" w:styleId="apple-converted-space">
    <w:name w:val="apple-converted-space"/>
    <w:rsid w:val="00B157CD"/>
  </w:style>
  <w:style w:type="paragraph" w:styleId="aff3">
    <w:name w:val="No Spacing"/>
    <w:link w:val="aff4"/>
    <w:uiPriority w:val="1"/>
    <w:qFormat/>
    <w:rsid w:val="00B157CD"/>
    <w:rPr>
      <w:sz w:val="22"/>
      <w:szCs w:val="22"/>
      <w:lang w:val="uk-UA" w:eastAsia="en-US"/>
    </w:rPr>
  </w:style>
  <w:style w:type="character" w:customStyle="1" w:styleId="rvts0">
    <w:name w:val="rvts0"/>
    <w:uiPriority w:val="99"/>
    <w:rsid w:val="00B157CD"/>
    <w:rPr>
      <w:rFonts w:cs="Times New Roman"/>
    </w:rPr>
  </w:style>
  <w:style w:type="paragraph" w:customStyle="1" w:styleId="xl73">
    <w:name w:val="xl73"/>
    <w:basedOn w:val="a0"/>
    <w:rsid w:val="00B157CD"/>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157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157CD"/>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157CD"/>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157CD"/>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157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157CD"/>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157CD"/>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157C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157CD"/>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157CD"/>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157CD"/>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157CD"/>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157CD"/>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157CD"/>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157CD"/>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157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157CD"/>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157CD"/>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157CD"/>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157CD"/>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157CD"/>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157CD"/>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157CD"/>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157CD"/>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157CD"/>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157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157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157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157CD"/>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157CD"/>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157CD"/>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157CD"/>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157CD"/>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157CD"/>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157CD"/>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157CD"/>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157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157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157CD"/>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157CD"/>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B157CD"/>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B157CD"/>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B157CD"/>
    <w:pPr>
      <w:numPr>
        <w:numId w:val="3"/>
      </w:numPr>
    </w:pPr>
  </w:style>
  <w:style w:type="character" w:customStyle="1" w:styleId="13">
    <w:name w:val="Неразрешенное упоминание1"/>
    <w:uiPriority w:val="99"/>
    <w:semiHidden/>
    <w:unhideWhenUsed/>
    <w:rsid w:val="00B157CD"/>
    <w:rPr>
      <w:color w:val="605E5C"/>
      <w:shd w:val="clear" w:color="auto" w:fill="E1DFDD"/>
    </w:rPr>
  </w:style>
  <w:style w:type="character" w:customStyle="1" w:styleId="af1">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0"/>
    <w:uiPriority w:val="99"/>
    <w:locked/>
    <w:rsid w:val="00B157CD"/>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uiPriority w:val="99"/>
    <w:semiHidden/>
    <w:unhideWhenUsed/>
    <w:rsid w:val="00B157CD"/>
    <w:rPr>
      <w:color w:val="605E5C"/>
      <w:shd w:val="clear" w:color="auto" w:fill="E1DFDD"/>
    </w:rPr>
  </w:style>
  <w:style w:type="paragraph" w:customStyle="1" w:styleId="25">
    <w:name w:val="Абзац списка2"/>
    <w:basedOn w:val="a0"/>
    <w:link w:val="ListParagraphChar"/>
    <w:rsid w:val="00B157CD"/>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B157CD"/>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rsid w:val="00B157CD"/>
  </w:style>
  <w:style w:type="paragraph" w:customStyle="1" w:styleId="14">
    <w:name w:val="Без інтервалів1"/>
    <w:uiPriority w:val="99"/>
    <w:qFormat/>
    <w:rsid w:val="00B157CD"/>
    <w:rPr>
      <w:rFonts w:ascii="Times New Roman" w:eastAsia="Times New Roman" w:hAnsi="Times New Roman"/>
      <w:sz w:val="24"/>
      <w:szCs w:val="24"/>
      <w:lang w:val="uk-UA" w:eastAsia="uk-UA"/>
    </w:rPr>
  </w:style>
  <w:style w:type="character" w:customStyle="1" w:styleId="grame">
    <w:name w:val="grame"/>
    <w:rsid w:val="00B157CD"/>
    <w:rPr>
      <w:rFonts w:ascii="Times New Roman" w:hAnsi="Times New Roman" w:cs="Times New Roman" w:hint="default"/>
    </w:rPr>
  </w:style>
  <w:style w:type="paragraph" w:customStyle="1" w:styleId="15">
    <w:name w:val="Обычный1"/>
    <w:qFormat/>
    <w:rsid w:val="00B157CD"/>
    <w:pPr>
      <w:spacing w:line="276" w:lineRule="auto"/>
    </w:pPr>
    <w:rPr>
      <w:rFonts w:ascii="Arial" w:eastAsia="Arial" w:hAnsi="Arial" w:cs="Arial"/>
      <w:color w:val="000000"/>
      <w:sz w:val="22"/>
      <w:szCs w:val="22"/>
    </w:rPr>
  </w:style>
  <w:style w:type="paragraph" w:customStyle="1" w:styleId="tbl-cod">
    <w:name w:val="tbl-cod"/>
    <w:basedOn w:val="a0"/>
    <w:uiPriority w:val="99"/>
    <w:rsid w:val="00B157CD"/>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B157CD"/>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B157CD"/>
    <w:pPr>
      <w:spacing w:before="100" w:beforeAutospacing="1" w:after="100" w:afterAutospacing="1"/>
    </w:pPr>
    <w:rPr>
      <w:rFonts w:ascii="Times New Roman" w:hAnsi="Times New Roman"/>
      <w:sz w:val="24"/>
      <w:szCs w:val="24"/>
    </w:rPr>
  </w:style>
  <w:style w:type="paragraph" w:customStyle="1" w:styleId="34">
    <w:name w:val="Ïîäçàã3"/>
    <w:rsid w:val="00B157CD"/>
    <w:pPr>
      <w:spacing w:before="113" w:after="57" w:line="210" w:lineRule="atLeast"/>
      <w:jc w:val="center"/>
    </w:pPr>
    <w:rPr>
      <w:rFonts w:ascii="Times New Roman" w:eastAsia="Times New Roman" w:hAnsi="Times New Roman"/>
      <w:b/>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B157CD"/>
    <w:pPr>
      <w:spacing w:before="100" w:beforeAutospacing="1" w:after="100" w:afterAutospacing="1"/>
    </w:pPr>
    <w:rPr>
      <w:rFonts w:ascii="Times New Roman" w:hAnsi="Times New Roman"/>
      <w:sz w:val="24"/>
      <w:szCs w:val="24"/>
    </w:rPr>
  </w:style>
  <w:style w:type="character" w:customStyle="1" w:styleId="hps">
    <w:name w:val="hps"/>
    <w:rsid w:val="00B157CD"/>
  </w:style>
  <w:style w:type="character" w:customStyle="1" w:styleId="aff4">
    <w:name w:val="Без інтервалів Знак"/>
    <w:link w:val="aff3"/>
    <w:uiPriority w:val="1"/>
    <w:rsid w:val="00B157CD"/>
    <w:rPr>
      <w:rFonts w:ascii="Calibri" w:eastAsia="Calibri" w:hAnsi="Calibri" w:cs="Times New Roman"/>
      <w:lang w:val="uk-UA"/>
    </w:rPr>
  </w:style>
  <w:style w:type="paragraph" w:customStyle="1" w:styleId="17">
    <w:name w:val="Без интервала1"/>
    <w:link w:val="NoSpacingChar1"/>
    <w:rsid w:val="00B157CD"/>
    <w:pPr>
      <w:suppressAutoHyphens/>
    </w:pPr>
    <w:rPr>
      <w:rFonts w:cs="Calibri"/>
      <w:sz w:val="22"/>
      <w:szCs w:val="22"/>
      <w:lang w:eastAsia="zh-CN"/>
    </w:rPr>
  </w:style>
  <w:style w:type="character" w:customStyle="1" w:styleId="NoSpacingChar1">
    <w:name w:val="No Spacing Char1"/>
    <w:link w:val="17"/>
    <w:locked/>
    <w:rsid w:val="00B157CD"/>
    <w:rPr>
      <w:rFonts w:ascii="Calibri" w:eastAsia="Calibri" w:hAnsi="Calibri" w:cs="Calibri"/>
      <w:lang w:eastAsia="zh-CN"/>
    </w:rPr>
  </w:style>
  <w:style w:type="paragraph" w:customStyle="1" w:styleId="27">
    <w:name w:val="Без интервала2"/>
    <w:rsid w:val="00B157CD"/>
    <w:pPr>
      <w:suppressAutoHyphens/>
    </w:pPr>
    <w:rPr>
      <w:rFonts w:cs="Calibri"/>
      <w:sz w:val="22"/>
      <w:szCs w:val="22"/>
      <w:lang w:eastAsia="zh-CN"/>
    </w:rPr>
  </w:style>
  <w:style w:type="numbering" w:customStyle="1" w:styleId="16">
    <w:name w:val="Стиль16"/>
    <w:uiPriority w:val="99"/>
    <w:rsid w:val="00B157CD"/>
    <w:pPr>
      <w:numPr>
        <w:numId w:val="5"/>
      </w:numPr>
    </w:pPr>
  </w:style>
  <w:style w:type="numbering" w:customStyle="1" w:styleId="26">
    <w:name w:val="Стиль26"/>
    <w:uiPriority w:val="99"/>
    <w:rsid w:val="00B157CD"/>
    <w:pPr>
      <w:numPr>
        <w:numId w:val="6"/>
      </w:numPr>
    </w:pPr>
  </w:style>
  <w:style w:type="character" w:customStyle="1" w:styleId="aff5">
    <w:name w:val="Основной текст + Полужирный"/>
    <w:aliases w:val="Интервал 0 pt"/>
    <w:rsid w:val="00B157CD"/>
    <w:rPr>
      <w:rFonts w:ascii="Times New Roman" w:hAnsi="Times New Roman"/>
      <w:b/>
      <w:color w:val="000000"/>
      <w:spacing w:val="4"/>
      <w:w w:val="100"/>
      <w:position w:val="0"/>
      <w:sz w:val="20"/>
      <w:u w:val="none"/>
      <w:lang w:val="uk-UA"/>
    </w:rPr>
  </w:style>
  <w:style w:type="table" w:customStyle="1" w:styleId="18">
    <w:name w:val="Сетка таблицы1"/>
    <w:basedOn w:val="a2"/>
    <w:uiPriority w:val="39"/>
    <w:rsid w:val="00B157CD"/>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B157CD"/>
    <w:rPr>
      <w:rFonts w:cs="Calibri"/>
      <w:lang w:val="uk-UA" w:eastAsia="zh-CN" w:bidi="hi-IN"/>
    </w:rPr>
  </w:style>
  <w:style w:type="character" w:customStyle="1" w:styleId="h-address-formatter">
    <w:name w:val="h-address-formatter"/>
    <w:rsid w:val="00B157CD"/>
    <w:rPr>
      <w:rFonts w:cs="Times New Roman"/>
    </w:rPr>
  </w:style>
  <w:style w:type="character" w:customStyle="1" w:styleId="35">
    <w:name w:val="Неразрешенное упоминание3"/>
    <w:uiPriority w:val="99"/>
    <w:semiHidden/>
    <w:unhideWhenUsed/>
    <w:rsid w:val="00B157CD"/>
    <w:rPr>
      <w:color w:val="605E5C"/>
      <w:shd w:val="clear" w:color="auto" w:fill="E1DFDD"/>
    </w:rPr>
  </w:style>
  <w:style w:type="paragraph" w:customStyle="1" w:styleId="BodyText22">
    <w:name w:val="Body Text 22"/>
    <w:basedOn w:val="a0"/>
    <w:rsid w:val="00B157CD"/>
    <w:pPr>
      <w:suppressAutoHyphens/>
    </w:pPr>
    <w:rPr>
      <w:rFonts w:ascii="Times New Roman" w:hAnsi="Times New Roman"/>
      <w:sz w:val="24"/>
      <w:lang w:eastAsia="zh-CN"/>
    </w:rPr>
  </w:style>
  <w:style w:type="paragraph" w:customStyle="1" w:styleId="xl199">
    <w:name w:val="xl199"/>
    <w:basedOn w:val="a0"/>
    <w:rsid w:val="00B157CD"/>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200">
    <w:name w:val="xl200"/>
    <w:basedOn w:val="a0"/>
    <w:rsid w:val="00B157CD"/>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201">
    <w:name w:val="xl201"/>
    <w:basedOn w:val="a0"/>
    <w:rsid w:val="00B157CD"/>
    <w:pPr>
      <w:spacing w:before="100" w:beforeAutospacing="1" w:after="100" w:afterAutospacing="1"/>
      <w:jc w:val="center"/>
      <w:textAlignment w:val="center"/>
    </w:pPr>
    <w:rPr>
      <w:rFonts w:ascii="Arial" w:hAnsi="Arial" w:cs="Arial"/>
      <w:b/>
      <w:bCs/>
      <w:color w:val="000000"/>
      <w:sz w:val="16"/>
      <w:szCs w:val="16"/>
    </w:rPr>
  </w:style>
  <w:style w:type="paragraph" w:customStyle="1" w:styleId="xl202">
    <w:name w:val="xl202"/>
    <w:basedOn w:val="a0"/>
    <w:rsid w:val="00B157CD"/>
    <w:pPr>
      <w:spacing w:before="100" w:beforeAutospacing="1" w:after="100" w:afterAutospacing="1"/>
      <w:jc w:val="center"/>
      <w:textAlignment w:val="center"/>
    </w:pPr>
    <w:rPr>
      <w:rFonts w:ascii="Arial" w:hAnsi="Arial" w:cs="Arial"/>
      <w:color w:val="000000"/>
      <w:sz w:val="16"/>
      <w:szCs w:val="16"/>
      <w:u w:val="single"/>
    </w:rPr>
  </w:style>
  <w:style w:type="paragraph" w:customStyle="1" w:styleId="xl203">
    <w:name w:val="xl203"/>
    <w:basedOn w:val="a0"/>
    <w:rsid w:val="00B157CD"/>
    <w:pPr>
      <w:spacing w:before="100" w:beforeAutospacing="1" w:after="100" w:afterAutospacing="1"/>
      <w:jc w:val="center"/>
      <w:textAlignment w:val="center"/>
    </w:pPr>
    <w:rPr>
      <w:rFonts w:ascii="Arial" w:hAnsi="Arial" w:cs="Arial"/>
      <w:color w:val="000000"/>
      <w:sz w:val="16"/>
      <w:szCs w:val="16"/>
    </w:rPr>
  </w:style>
  <w:style w:type="paragraph" w:customStyle="1" w:styleId="font5">
    <w:name w:val="font5"/>
    <w:basedOn w:val="a0"/>
    <w:rsid w:val="00B157CD"/>
    <w:pPr>
      <w:spacing w:before="100" w:beforeAutospacing="1" w:after="100" w:afterAutospacing="1"/>
    </w:pPr>
    <w:rPr>
      <w:rFonts w:ascii="Tahoma" w:hAnsi="Tahoma" w:cs="Tahoma"/>
      <w:b/>
      <w:bCs/>
      <w:color w:val="000000"/>
      <w:sz w:val="16"/>
      <w:szCs w:val="16"/>
    </w:rPr>
  </w:style>
  <w:style w:type="numbering" w:customStyle="1" w:styleId="19">
    <w:name w:val="Немає списку1"/>
    <w:next w:val="a3"/>
    <w:uiPriority w:val="99"/>
    <w:semiHidden/>
    <w:unhideWhenUsed/>
    <w:rsid w:val="00B157CD"/>
  </w:style>
  <w:style w:type="numbering" w:customStyle="1" w:styleId="28">
    <w:name w:val="Немає списку2"/>
    <w:next w:val="a3"/>
    <w:uiPriority w:val="99"/>
    <w:semiHidden/>
    <w:unhideWhenUsed/>
    <w:rsid w:val="00B157CD"/>
  </w:style>
  <w:style w:type="numbering" w:customStyle="1" w:styleId="36">
    <w:name w:val="Немає списку3"/>
    <w:next w:val="a3"/>
    <w:uiPriority w:val="99"/>
    <w:semiHidden/>
    <w:unhideWhenUsed/>
    <w:rsid w:val="00B157CD"/>
  </w:style>
  <w:style w:type="table" w:customStyle="1" w:styleId="TableNormal">
    <w:name w:val="Table Normal"/>
    <w:uiPriority w:val="2"/>
    <w:semiHidden/>
    <w:unhideWhenUsed/>
    <w:qFormat/>
    <w:rsid w:val="00B157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B157CD"/>
    <w:pPr>
      <w:widowControl w:val="0"/>
      <w:autoSpaceDE w:val="0"/>
      <w:autoSpaceDN w:val="0"/>
    </w:pPr>
    <w:rPr>
      <w:rFonts w:ascii="Microsoft Sans Serif" w:eastAsia="Microsoft Sans Serif" w:hAnsi="Microsoft Sans Serif" w:cs="Microsoft Sans Serif"/>
      <w:sz w:val="22"/>
      <w:szCs w:val="22"/>
      <w:lang w:eastAsia="en-US"/>
    </w:rPr>
  </w:style>
  <w:style w:type="paragraph" w:customStyle="1" w:styleId="aff6">
    <w:name w:val="Òåêñò"/>
    <w:rsid w:val="006022AB"/>
    <w:pPr>
      <w:widowControl w:val="0"/>
      <w:spacing w:line="210" w:lineRule="atLeast"/>
      <w:ind w:firstLine="454"/>
      <w:jc w:val="both"/>
    </w:pPr>
    <w:rPr>
      <w:rFonts w:ascii="Times New Roman" w:eastAsia="Times New Roman" w:hAnsi="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031125">
      <w:bodyDiv w:val="1"/>
      <w:marLeft w:val="0"/>
      <w:marRight w:val="0"/>
      <w:marTop w:val="0"/>
      <w:marBottom w:val="0"/>
      <w:divBdr>
        <w:top w:val="none" w:sz="0" w:space="0" w:color="auto"/>
        <w:left w:val="none" w:sz="0" w:space="0" w:color="auto"/>
        <w:bottom w:val="none" w:sz="0" w:space="0" w:color="auto"/>
        <w:right w:val="none" w:sz="0" w:space="0" w:color="auto"/>
      </w:divBdr>
    </w:div>
    <w:div w:id="286661661">
      <w:bodyDiv w:val="1"/>
      <w:marLeft w:val="0"/>
      <w:marRight w:val="0"/>
      <w:marTop w:val="0"/>
      <w:marBottom w:val="0"/>
      <w:divBdr>
        <w:top w:val="none" w:sz="0" w:space="0" w:color="auto"/>
        <w:left w:val="none" w:sz="0" w:space="0" w:color="auto"/>
        <w:bottom w:val="none" w:sz="0" w:space="0" w:color="auto"/>
        <w:right w:val="none" w:sz="0" w:space="0" w:color="auto"/>
      </w:divBdr>
    </w:div>
    <w:div w:id="433404535">
      <w:bodyDiv w:val="1"/>
      <w:marLeft w:val="0"/>
      <w:marRight w:val="0"/>
      <w:marTop w:val="0"/>
      <w:marBottom w:val="0"/>
      <w:divBdr>
        <w:top w:val="none" w:sz="0" w:space="0" w:color="auto"/>
        <w:left w:val="none" w:sz="0" w:space="0" w:color="auto"/>
        <w:bottom w:val="none" w:sz="0" w:space="0" w:color="auto"/>
        <w:right w:val="none" w:sz="0" w:space="0" w:color="auto"/>
      </w:divBdr>
    </w:div>
    <w:div w:id="622883483">
      <w:bodyDiv w:val="1"/>
      <w:marLeft w:val="0"/>
      <w:marRight w:val="0"/>
      <w:marTop w:val="0"/>
      <w:marBottom w:val="0"/>
      <w:divBdr>
        <w:top w:val="none" w:sz="0" w:space="0" w:color="auto"/>
        <w:left w:val="none" w:sz="0" w:space="0" w:color="auto"/>
        <w:bottom w:val="none" w:sz="0" w:space="0" w:color="auto"/>
        <w:right w:val="none" w:sz="0" w:space="0" w:color="auto"/>
      </w:divBdr>
    </w:div>
    <w:div w:id="865562896">
      <w:bodyDiv w:val="1"/>
      <w:marLeft w:val="0"/>
      <w:marRight w:val="0"/>
      <w:marTop w:val="0"/>
      <w:marBottom w:val="0"/>
      <w:divBdr>
        <w:top w:val="none" w:sz="0" w:space="0" w:color="auto"/>
        <w:left w:val="none" w:sz="0" w:space="0" w:color="auto"/>
        <w:bottom w:val="none" w:sz="0" w:space="0" w:color="auto"/>
        <w:right w:val="none" w:sz="0" w:space="0" w:color="auto"/>
      </w:divBdr>
    </w:div>
    <w:div w:id="1232809509">
      <w:bodyDiv w:val="1"/>
      <w:marLeft w:val="0"/>
      <w:marRight w:val="0"/>
      <w:marTop w:val="0"/>
      <w:marBottom w:val="0"/>
      <w:divBdr>
        <w:top w:val="none" w:sz="0" w:space="0" w:color="auto"/>
        <w:left w:val="none" w:sz="0" w:space="0" w:color="auto"/>
        <w:bottom w:val="none" w:sz="0" w:space="0" w:color="auto"/>
        <w:right w:val="none" w:sz="0" w:space="0" w:color="auto"/>
      </w:divBdr>
    </w:div>
    <w:div w:id="1388991812">
      <w:bodyDiv w:val="1"/>
      <w:marLeft w:val="0"/>
      <w:marRight w:val="0"/>
      <w:marTop w:val="0"/>
      <w:marBottom w:val="0"/>
      <w:divBdr>
        <w:top w:val="none" w:sz="0" w:space="0" w:color="auto"/>
        <w:left w:val="none" w:sz="0" w:space="0" w:color="auto"/>
        <w:bottom w:val="none" w:sz="0" w:space="0" w:color="auto"/>
        <w:right w:val="none" w:sz="0" w:space="0" w:color="auto"/>
      </w:divBdr>
    </w:div>
    <w:div w:id="1573078871">
      <w:bodyDiv w:val="1"/>
      <w:marLeft w:val="0"/>
      <w:marRight w:val="0"/>
      <w:marTop w:val="0"/>
      <w:marBottom w:val="0"/>
      <w:divBdr>
        <w:top w:val="none" w:sz="0" w:space="0" w:color="auto"/>
        <w:left w:val="none" w:sz="0" w:space="0" w:color="auto"/>
        <w:bottom w:val="none" w:sz="0" w:space="0" w:color="auto"/>
        <w:right w:val="none" w:sz="0" w:space="0" w:color="auto"/>
      </w:divBdr>
    </w:div>
    <w:div w:id="1645355990">
      <w:bodyDiv w:val="1"/>
      <w:marLeft w:val="0"/>
      <w:marRight w:val="0"/>
      <w:marTop w:val="0"/>
      <w:marBottom w:val="0"/>
      <w:divBdr>
        <w:top w:val="none" w:sz="0" w:space="0" w:color="auto"/>
        <w:left w:val="none" w:sz="0" w:space="0" w:color="auto"/>
        <w:bottom w:val="none" w:sz="0" w:space="0" w:color="auto"/>
        <w:right w:val="none" w:sz="0" w:space="0" w:color="auto"/>
      </w:divBdr>
    </w:div>
    <w:div w:id="179046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52000-8183-492F-B672-FAC44549F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27</Pages>
  <Words>12120</Words>
  <Characters>69084</Characters>
  <Application>Microsoft Office Word</Application>
  <DocSecurity>0</DocSecurity>
  <Lines>575</Lines>
  <Paragraphs>162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81042</CharactersWithSpaces>
  <SharedDoc>false</SharedDoc>
  <HLinks>
    <vt:vector size="6" baseType="variant">
      <vt:variant>
        <vt:i4>5505037</vt:i4>
      </vt:variant>
      <vt:variant>
        <vt:i4>0</vt:i4>
      </vt:variant>
      <vt:variant>
        <vt:i4>0</vt:i4>
      </vt:variant>
      <vt:variant>
        <vt:i4>5</vt:i4>
      </vt:variant>
      <vt:variant>
        <vt:lpwstr>https://zakon.rada.gov.ua/laws/show/v0521500-98</vt:lpwstr>
      </vt:variant>
      <vt:variant>
        <vt:lpwstr>n15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Пуся Муся</dc:creator>
  <cp:lastModifiedBy>Пуся Муся</cp:lastModifiedBy>
  <cp:revision>33</cp:revision>
  <cp:lastPrinted>2024-03-06T14:09:00Z</cp:lastPrinted>
  <dcterms:created xsi:type="dcterms:W3CDTF">2024-03-06T13:25:00Z</dcterms:created>
  <dcterms:modified xsi:type="dcterms:W3CDTF">2024-03-22T10:37:00Z</dcterms:modified>
</cp:coreProperties>
</file>