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83" w:rsidRDefault="00FA2283" w:rsidP="00FA2283">
      <w:pPr>
        <w:pStyle w:val="a6"/>
        <w:jc w:val="center"/>
        <w:rPr>
          <w:rFonts w:ascii="Times New Roman" w:hAnsi="Times New Roman"/>
          <w:b/>
          <w:sz w:val="40"/>
          <w:szCs w:val="40"/>
          <w:lang w:val="uk-UA"/>
        </w:rPr>
      </w:pPr>
      <w:r w:rsidRPr="00FA2283">
        <w:rPr>
          <w:rFonts w:ascii="Times New Roman" w:hAnsi="Times New Roman"/>
          <w:b/>
          <w:sz w:val="40"/>
          <w:szCs w:val="40"/>
          <w:lang w:val="uk-UA"/>
        </w:rPr>
        <w:t xml:space="preserve">Тростянецький селищний комунальний </w:t>
      </w:r>
    </w:p>
    <w:p w:rsidR="00FA2283" w:rsidRPr="00FA2283" w:rsidRDefault="00FA2283" w:rsidP="00FA2283">
      <w:pPr>
        <w:pStyle w:val="a6"/>
        <w:jc w:val="center"/>
        <w:rPr>
          <w:rFonts w:ascii="Times New Roman" w:hAnsi="Times New Roman"/>
          <w:b/>
          <w:sz w:val="40"/>
          <w:szCs w:val="40"/>
          <w:lang w:val="uk-UA"/>
        </w:rPr>
      </w:pPr>
      <w:r w:rsidRPr="00FA2283">
        <w:rPr>
          <w:rFonts w:ascii="Times New Roman" w:hAnsi="Times New Roman"/>
          <w:b/>
          <w:sz w:val="40"/>
          <w:szCs w:val="40"/>
          <w:lang w:val="uk-UA"/>
        </w:rPr>
        <w:t>Центр культури та дозвілля</w:t>
      </w:r>
    </w:p>
    <w:p w:rsidR="00580CBD" w:rsidRPr="00580CBD" w:rsidRDefault="00580CBD" w:rsidP="00C2261A">
      <w:pPr>
        <w:spacing w:after="0" w:line="0" w:lineRule="atLeast"/>
        <w:jc w:val="center"/>
        <w:rPr>
          <w:rFonts w:ascii="Times New Roman" w:hAnsi="Times New Roman" w:cs="Times New Roman"/>
          <w:b/>
          <w:sz w:val="32"/>
          <w:szCs w:val="32"/>
          <w:lang w:val="uk-UA"/>
        </w:rPr>
      </w:pPr>
    </w:p>
    <w:p w:rsidR="0099774D" w:rsidRDefault="0099774D" w:rsidP="0099774D">
      <w:pPr>
        <w:jc w:val="center"/>
        <w:rPr>
          <w:rFonts w:ascii="Times New Roman" w:hAnsi="Times New Roman" w:cs="Times New Roman"/>
          <w:b/>
          <w:sz w:val="28"/>
          <w:szCs w:val="28"/>
          <w:lang w:val="uk-UA"/>
        </w:rPr>
      </w:pPr>
    </w:p>
    <w:p w:rsidR="00580CBD" w:rsidRPr="0063743F" w:rsidRDefault="00580CBD" w:rsidP="0099774D">
      <w:pPr>
        <w:jc w:val="center"/>
        <w:rPr>
          <w:rFonts w:ascii="Times New Roman" w:hAnsi="Times New Roman" w:cs="Times New Roman"/>
          <w:b/>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D053B1" w:rsidTr="00965F20">
        <w:tc>
          <w:tcPr>
            <w:tcW w:w="4395" w:type="dxa"/>
          </w:tcPr>
          <w:p w:rsidR="00D053B1" w:rsidRDefault="00D053B1" w:rsidP="0099774D">
            <w:pPr>
              <w:jc w:val="center"/>
              <w:rPr>
                <w:rFonts w:ascii="Times New Roman" w:hAnsi="Times New Roman"/>
                <w:b/>
                <w:sz w:val="28"/>
                <w:szCs w:val="28"/>
                <w:lang w:val="uk-UA"/>
              </w:rPr>
            </w:pPr>
          </w:p>
        </w:tc>
        <w:tc>
          <w:tcPr>
            <w:tcW w:w="5953" w:type="dxa"/>
          </w:tcPr>
          <w:p w:rsidR="00D053B1" w:rsidRPr="00580CBD" w:rsidRDefault="00D053B1" w:rsidP="00D053B1">
            <w:pPr>
              <w:rPr>
                <w:rFonts w:ascii="Times New Roman" w:hAnsi="Times New Roman"/>
                <w:bCs/>
                <w:color w:val="000000"/>
                <w:sz w:val="32"/>
                <w:szCs w:val="32"/>
                <w:lang w:val="uk-UA"/>
              </w:rPr>
            </w:pPr>
            <w:r w:rsidRPr="00580CBD">
              <w:rPr>
                <w:rFonts w:ascii="Times New Roman" w:hAnsi="Times New Roman"/>
                <w:bCs/>
                <w:color w:val="000000"/>
                <w:sz w:val="32"/>
                <w:szCs w:val="32"/>
              </w:rPr>
              <w:t>«ЗАТВЕРДЖЕНО»</w:t>
            </w:r>
          </w:p>
          <w:p w:rsidR="00D053B1" w:rsidRPr="00580CBD" w:rsidRDefault="00D053B1" w:rsidP="00D053B1">
            <w:pPr>
              <w:rPr>
                <w:rFonts w:ascii="Times New Roman" w:hAnsi="Times New Roman"/>
                <w:bCs/>
                <w:color w:val="000000"/>
                <w:sz w:val="32"/>
                <w:szCs w:val="32"/>
                <w:lang w:val="uk-UA"/>
              </w:rPr>
            </w:pPr>
            <w:r w:rsidRPr="00580CBD">
              <w:rPr>
                <w:rFonts w:ascii="Times New Roman" w:hAnsi="Times New Roman"/>
                <w:bCs/>
                <w:color w:val="000000"/>
                <w:sz w:val="32"/>
                <w:szCs w:val="32"/>
              </w:rPr>
              <w:t>Рішенням уповноваженої особи</w:t>
            </w:r>
          </w:p>
          <w:p w:rsidR="00D053B1" w:rsidRPr="003B7D9B" w:rsidRDefault="00CF01C6" w:rsidP="00D053B1">
            <w:pPr>
              <w:rPr>
                <w:rFonts w:ascii="Times New Roman" w:hAnsi="Times New Roman"/>
                <w:bCs/>
                <w:sz w:val="32"/>
                <w:szCs w:val="32"/>
                <w:lang w:val="uk-UA"/>
              </w:rPr>
            </w:pPr>
            <w:r>
              <w:rPr>
                <w:rFonts w:ascii="Times New Roman" w:hAnsi="Times New Roman"/>
                <w:bCs/>
                <w:sz w:val="32"/>
                <w:szCs w:val="32"/>
              </w:rPr>
              <w:t xml:space="preserve">Протокол </w:t>
            </w:r>
            <w:r>
              <w:rPr>
                <w:rFonts w:ascii="Times New Roman" w:hAnsi="Times New Roman"/>
                <w:bCs/>
                <w:sz w:val="32"/>
                <w:szCs w:val="32"/>
                <w:lang w:val="uk-UA"/>
              </w:rPr>
              <w:t>№</w:t>
            </w:r>
            <w:r w:rsidR="0017290E">
              <w:rPr>
                <w:rFonts w:ascii="Times New Roman" w:hAnsi="Times New Roman"/>
                <w:bCs/>
                <w:sz w:val="32"/>
                <w:szCs w:val="32"/>
                <w:lang w:val="uk-UA"/>
              </w:rPr>
              <w:t>_</w:t>
            </w:r>
            <w:r w:rsidR="00573969">
              <w:rPr>
                <w:rFonts w:ascii="Times New Roman" w:hAnsi="Times New Roman"/>
                <w:bCs/>
                <w:sz w:val="32"/>
                <w:szCs w:val="32"/>
                <w:lang w:val="uk-UA"/>
              </w:rPr>
              <w:t>28</w:t>
            </w:r>
            <w:r w:rsidR="0017290E">
              <w:rPr>
                <w:rFonts w:ascii="Times New Roman" w:hAnsi="Times New Roman"/>
                <w:bCs/>
                <w:sz w:val="32"/>
                <w:szCs w:val="32"/>
                <w:lang w:val="uk-UA"/>
              </w:rPr>
              <w:t>_</w:t>
            </w:r>
            <w:r w:rsidR="00C2261A" w:rsidRPr="003B7D9B">
              <w:rPr>
                <w:rFonts w:ascii="Times New Roman" w:hAnsi="Times New Roman"/>
                <w:bCs/>
                <w:sz w:val="32"/>
                <w:szCs w:val="32"/>
                <w:lang w:val="uk-UA"/>
              </w:rPr>
              <w:t xml:space="preserve"> </w:t>
            </w:r>
            <w:r w:rsidR="00965F20">
              <w:rPr>
                <w:rFonts w:ascii="Times New Roman" w:hAnsi="Times New Roman"/>
                <w:bCs/>
                <w:sz w:val="32"/>
                <w:szCs w:val="32"/>
              </w:rPr>
              <w:t xml:space="preserve">від </w:t>
            </w:r>
            <w:r w:rsidR="00A859C3">
              <w:rPr>
                <w:rFonts w:ascii="Times New Roman" w:hAnsi="Times New Roman"/>
                <w:bCs/>
                <w:sz w:val="32"/>
                <w:szCs w:val="32"/>
              </w:rPr>
              <w:t>«</w:t>
            </w:r>
            <w:r w:rsidR="005110D0">
              <w:rPr>
                <w:rFonts w:ascii="Times New Roman" w:hAnsi="Times New Roman"/>
                <w:bCs/>
                <w:sz w:val="32"/>
                <w:szCs w:val="32"/>
              </w:rPr>
              <w:t>2</w:t>
            </w:r>
            <w:r w:rsidR="00A17FBB">
              <w:rPr>
                <w:rFonts w:ascii="Times New Roman" w:hAnsi="Times New Roman"/>
                <w:bCs/>
                <w:sz w:val="32"/>
                <w:szCs w:val="32"/>
                <w:lang w:val="uk-UA"/>
              </w:rPr>
              <w:t>3</w:t>
            </w:r>
            <w:r w:rsidR="00D053B1" w:rsidRPr="003B7D9B">
              <w:rPr>
                <w:rFonts w:ascii="Times New Roman" w:hAnsi="Times New Roman"/>
                <w:bCs/>
                <w:sz w:val="32"/>
                <w:szCs w:val="32"/>
              </w:rPr>
              <w:t xml:space="preserve">» </w:t>
            </w:r>
            <w:r w:rsidR="00B24EB6">
              <w:rPr>
                <w:rFonts w:ascii="Times New Roman" w:hAnsi="Times New Roman"/>
                <w:bCs/>
                <w:sz w:val="32"/>
                <w:szCs w:val="32"/>
                <w:lang w:val="uk-UA"/>
              </w:rPr>
              <w:t>вересня</w:t>
            </w:r>
            <w:r w:rsidR="00664DA0" w:rsidRPr="003B7D9B">
              <w:rPr>
                <w:rFonts w:ascii="Times New Roman" w:hAnsi="Times New Roman"/>
                <w:bCs/>
                <w:sz w:val="32"/>
                <w:szCs w:val="32"/>
              </w:rPr>
              <w:t xml:space="preserve"> </w:t>
            </w:r>
            <w:r w:rsidR="00D053B1" w:rsidRPr="003B7D9B">
              <w:rPr>
                <w:rFonts w:ascii="Times New Roman" w:hAnsi="Times New Roman"/>
                <w:bCs/>
                <w:sz w:val="32"/>
                <w:szCs w:val="32"/>
              </w:rPr>
              <w:t>202</w:t>
            </w:r>
            <w:r>
              <w:rPr>
                <w:rFonts w:ascii="Times New Roman" w:hAnsi="Times New Roman"/>
                <w:bCs/>
                <w:sz w:val="32"/>
                <w:szCs w:val="32"/>
                <w:lang w:val="uk-UA"/>
              </w:rPr>
              <w:t>2</w:t>
            </w:r>
            <w:r w:rsidR="00D053B1" w:rsidRPr="003B7D9B">
              <w:rPr>
                <w:rFonts w:ascii="Times New Roman" w:hAnsi="Times New Roman"/>
                <w:bCs/>
                <w:sz w:val="32"/>
                <w:szCs w:val="32"/>
              </w:rPr>
              <w:t>р.</w:t>
            </w:r>
          </w:p>
          <w:p w:rsidR="00D053B1" w:rsidRPr="00D053B1" w:rsidRDefault="00D053B1" w:rsidP="00D053B1">
            <w:pPr>
              <w:rPr>
                <w:rFonts w:ascii="Times New Roman" w:hAnsi="Times New Roman"/>
                <w:bCs/>
                <w:color w:val="000000"/>
                <w:sz w:val="28"/>
                <w:szCs w:val="28"/>
                <w:lang w:val="uk-UA"/>
              </w:rPr>
            </w:pPr>
            <w:r w:rsidRPr="00580CBD">
              <w:rPr>
                <w:rFonts w:ascii="Times New Roman" w:hAnsi="Times New Roman"/>
                <w:bCs/>
                <w:color w:val="000000"/>
                <w:sz w:val="32"/>
                <w:szCs w:val="32"/>
              </w:rPr>
              <w:t>Уповноважена особа</w:t>
            </w:r>
            <w:r w:rsidRPr="00580CBD">
              <w:rPr>
                <w:rFonts w:ascii="Times New Roman" w:hAnsi="Times New Roman"/>
                <w:bCs/>
                <w:color w:val="000000"/>
                <w:sz w:val="32"/>
                <w:szCs w:val="32"/>
                <w:lang w:val="uk-UA"/>
              </w:rPr>
              <w:t xml:space="preserve">                                                                           </w:t>
            </w:r>
            <w:r w:rsidR="0017290E">
              <w:rPr>
                <w:rFonts w:ascii="Times New Roman" w:hAnsi="Times New Roman"/>
                <w:bCs/>
                <w:color w:val="000000"/>
                <w:sz w:val="32"/>
                <w:szCs w:val="32"/>
              </w:rPr>
              <w:t>_________________</w:t>
            </w:r>
            <w:r w:rsidR="0017290E">
              <w:rPr>
                <w:rFonts w:ascii="Times New Roman" w:hAnsi="Times New Roman"/>
                <w:bCs/>
                <w:color w:val="000000"/>
                <w:sz w:val="32"/>
                <w:szCs w:val="32"/>
                <w:lang w:val="uk-UA"/>
              </w:rPr>
              <w:t>Лариса</w:t>
            </w:r>
            <w:r w:rsidR="00007F05">
              <w:rPr>
                <w:rFonts w:ascii="Times New Roman" w:hAnsi="Times New Roman"/>
                <w:bCs/>
                <w:color w:val="000000"/>
                <w:sz w:val="32"/>
                <w:szCs w:val="32"/>
                <w:lang w:val="uk-UA"/>
              </w:rPr>
              <w:t xml:space="preserve"> </w:t>
            </w:r>
            <w:r w:rsidR="0017290E">
              <w:rPr>
                <w:rFonts w:ascii="Times New Roman" w:hAnsi="Times New Roman"/>
                <w:bCs/>
                <w:color w:val="000000"/>
                <w:sz w:val="32"/>
                <w:szCs w:val="32"/>
                <w:lang w:val="uk-UA"/>
              </w:rPr>
              <w:t>АНТОНЮК</w:t>
            </w:r>
          </w:p>
          <w:p w:rsidR="00D053B1" w:rsidRPr="00D053B1" w:rsidRDefault="00D053B1" w:rsidP="00D053B1">
            <w:pPr>
              <w:rPr>
                <w:rFonts w:ascii="Times New Roman" w:hAnsi="Times New Roman"/>
                <w:b/>
                <w:sz w:val="28"/>
                <w:szCs w:val="28"/>
                <w:lang w:val="uk-UA"/>
              </w:rPr>
            </w:pPr>
          </w:p>
        </w:tc>
      </w:tr>
    </w:tbl>
    <w:p w:rsidR="0099774D" w:rsidRPr="0063743F" w:rsidRDefault="0099774D" w:rsidP="0099774D">
      <w:pPr>
        <w:jc w:val="center"/>
        <w:rPr>
          <w:rFonts w:ascii="Times New Roman" w:hAnsi="Times New Roman" w:cs="Times New Roman"/>
          <w:b/>
          <w:sz w:val="28"/>
          <w:szCs w:val="28"/>
          <w:lang w:val="uk-UA"/>
        </w:rPr>
      </w:pPr>
      <w:bookmarkStart w:id="0" w:name="_GoBack"/>
      <w:bookmarkEnd w:id="0"/>
    </w:p>
    <w:p w:rsidR="0099774D" w:rsidRPr="0063743F" w:rsidRDefault="0099774D" w:rsidP="0099774D">
      <w:pPr>
        <w:jc w:val="both"/>
        <w:rPr>
          <w:rFonts w:ascii="Times New Roman" w:hAnsi="Times New Roman" w:cs="Times New Roman"/>
          <w:b/>
          <w:bCs/>
          <w:color w:val="000000"/>
          <w:sz w:val="28"/>
          <w:szCs w:val="28"/>
        </w:rPr>
      </w:pPr>
      <w:r w:rsidRPr="0063743F">
        <w:rPr>
          <w:rFonts w:ascii="Times New Roman" w:hAnsi="Times New Roman" w:cs="Times New Roman"/>
          <w:bCs/>
          <w:color w:val="000000"/>
          <w:lang w:val="uk-UA"/>
        </w:rPr>
        <w:t xml:space="preserve">                                                                                                        </w:t>
      </w:r>
      <w:r w:rsidRPr="0063743F">
        <w:rPr>
          <w:rFonts w:ascii="Times New Roman" w:hAnsi="Times New Roman" w:cs="Times New Roman"/>
          <w:bCs/>
          <w:color w:val="000000"/>
          <w:sz w:val="28"/>
          <w:szCs w:val="28"/>
          <w:lang w:val="uk-UA"/>
        </w:rPr>
        <w:t xml:space="preserve">                                    </w:t>
      </w:r>
      <w:r w:rsidR="0063743F">
        <w:rPr>
          <w:rFonts w:ascii="Times New Roman" w:hAnsi="Times New Roman" w:cs="Times New Roman"/>
          <w:bCs/>
          <w:color w:val="000000"/>
          <w:sz w:val="28"/>
          <w:szCs w:val="28"/>
          <w:lang w:val="uk-UA"/>
        </w:rPr>
        <w:t xml:space="preserve">                             </w:t>
      </w:r>
    </w:p>
    <w:p w:rsidR="0099774D" w:rsidRPr="0063743F" w:rsidRDefault="0099774D" w:rsidP="00B834B8">
      <w:pPr>
        <w:jc w:val="center"/>
        <w:rPr>
          <w:rFonts w:ascii="Times New Roman" w:hAnsi="Times New Roman" w:cs="Times New Roman"/>
          <w:b/>
          <w:bCs/>
          <w:color w:val="000000"/>
          <w:sz w:val="28"/>
          <w:szCs w:val="28"/>
        </w:rPr>
      </w:pPr>
      <w:r w:rsidRPr="0063743F">
        <w:rPr>
          <w:rFonts w:ascii="Times New Roman" w:hAnsi="Times New Roman" w:cs="Times New Roman"/>
          <w:b/>
          <w:bCs/>
          <w:color w:val="000000"/>
          <w:sz w:val="28"/>
          <w:szCs w:val="28"/>
          <w:lang w:val="uk-UA"/>
        </w:rPr>
        <w:t xml:space="preserve">                                                 </w:t>
      </w:r>
      <w:r w:rsidR="0063743F">
        <w:rPr>
          <w:rFonts w:ascii="Times New Roman" w:hAnsi="Times New Roman" w:cs="Times New Roman"/>
          <w:b/>
          <w:bCs/>
          <w:color w:val="000000"/>
          <w:sz w:val="28"/>
          <w:szCs w:val="28"/>
          <w:lang w:val="uk-UA"/>
        </w:rPr>
        <w:t xml:space="preserve">                               </w:t>
      </w:r>
      <w:r w:rsidR="0063743F" w:rsidRPr="0063743F">
        <w:rPr>
          <w:rFonts w:ascii="Times New Roman" w:hAnsi="Times New Roman" w:cs="Times New Roman"/>
          <w:b/>
          <w:bCs/>
          <w:color w:val="000000"/>
          <w:sz w:val="28"/>
          <w:szCs w:val="28"/>
          <w:lang w:val="uk-UA"/>
        </w:rPr>
        <w:t xml:space="preserve"> </w:t>
      </w:r>
    </w:p>
    <w:p w:rsidR="006B4B7A" w:rsidRPr="00384C6A" w:rsidRDefault="006B4B7A" w:rsidP="006B4B7A">
      <w:pPr>
        <w:spacing w:after="0" w:line="0" w:lineRule="atLeast"/>
        <w:jc w:val="center"/>
        <w:rPr>
          <w:rFonts w:ascii="Times New Roman" w:hAnsi="Times New Roman"/>
          <w:b/>
          <w:sz w:val="24"/>
          <w:szCs w:val="24"/>
        </w:rPr>
      </w:pPr>
    </w:p>
    <w:p w:rsidR="00B834B8" w:rsidRPr="00E129CC" w:rsidRDefault="006B4B7A" w:rsidP="00E129CC">
      <w:pPr>
        <w:spacing w:after="0" w:line="0" w:lineRule="atLeast"/>
        <w:jc w:val="center"/>
        <w:rPr>
          <w:rFonts w:ascii="Times New Roman" w:hAnsi="Times New Roman"/>
          <w:b/>
          <w:sz w:val="52"/>
          <w:szCs w:val="52"/>
        </w:rPr>
      </w:pPr>
      <w:r w:rsidRPr="00580CBD">
        <w:rPr>
          <w:rFonts w:ascii="Times New Roman" w:hAnsi="Times New Roman"/>
          <w:b/>
          <w:sz w:val="52"/>
          <w:szCs w:val="52"/>
        </w:rPr>
        <w:t>ТЕНДЕРНА ДОКУМЕНТАЦІЯ</w:t>
      </w:r>
    </w:p>
    <w:p w:rsidR="006B4B7A" w:rsidRPr="00384C6A" w:rsidRDefault="006B4B7A" w:rsidP="006B4B7A">
      <w:pPr>
        <w:spacing w:after="0" w:line="0" w:lineRule="atLeast"/>
        <w:jc w:val="center"/>
        <w:rPr>
          <w:rFonts w:ascii="Times New Roman" w:hAnsi="Times New Roman"/>
          <w:b/>
          <w:sz w:val="24"/>
          <w:szCs w:val="24"/>
        </w:rPr>
      </w:pPr>
    </w:p>
    <w:p w:rsidR="006B4B7A" w:rsidRPr="00384C6A" w:rsidRDefault="006B4B7A" w:rsidP="006B4B7A">
      <w:pPr>
        <w:spacing w:after="0" w:line="0" w:lineRule="atLeast"/>
        <w:jc w:val="center"/>
        <w:rPr>
          <w:rFonts w:ascii="Times New Roman" w:hAnsi="Times New Roman"/>
          <w:b/>
          <w:sz w:val="28"/>
          <w:szCs w:val="28"/>
        </w:rPr>
      </w:pPr>
      <w:r w:rsidRPr="00384C6A">
        <w:rPr>
          <w:rFonts w:ascii="Times New Roman" w:hAnsi="Times New Roman"/>
          <w:b/>
          <w:sz w:val="28"/>
          <w:szCs w:val="28"/>
        </w:rPr>
        <w:t>ВІДКРИТІ ТОРГИ</w:t>
      </w:r>
    </w:p>
    <w:p w:rsidR="006B4B7A" w:rsidRPr="00384C6A" w:rsidRDefault="006B4B7A" w:rsidP="006B4B7A">
      <w:pPr>
        <w:spacing w:after="0" w:line="240" w:lineRule="auto"/>
        <w:jc w:val="center"/>
        <w:rPr>
          <w:rFonts w:ascii="Times New Roman" w:hAnsi="Times New Roman"/>
          <w:b/>
          <w:color w:val="000000"/>
          <w:sz w:val="24"/>
          <w:szCs w:val="24"/>
        </w:rPr>
      </w:pPr>
    </w:p>
    <w:p w:rsidR="00007F05" w:rsidRPr="00007F05" w:rsidRDefault="00007F05" w:rsidP="006B4B7A">
      <w:pPr>
        <w:spacing w:after="0" w:line="240" w:lineRule="auto"/>
        <w:jc w:val="center"/>
        <w:rPr>
          <w:rFonts w:ascii="Times New Roman" w:hAnsi="Times New Roman"/>
          <w:sz w:val="32"/>
          <w:szCs w:val="32"/>
          <w:lang w:val="uk-UA"/>
        </w:rPr>
      </w:pPr>
      <w:r>
        <w:rPr>
          <w:rFonts w:ascii="Times New Roman" w:hAnsi="Times New Roman"/>
          <w:sz w:val="32"/>
          <w:szCs w:val="32"/>
          <w:lang w:val="uk-UA"/>
        </w:rPr>
        <w:t>закупівля</w:t>
      </w:r>
    </w:p>
    <w:p w:rsidR="00007F05" w:rsidRDefault="00007F05" w:rsidP="006B4B7A">
      <w:pPr>
        <w:spacing w:after="0" w:line="240" w:lineRule="auto"/>
        <w:jc w:val="center"/>
        <w:rPr>
          <w:rFonts w:ascii="Times New Roman" w:hAnsi="Times New Roman"/>
          <w:b/>
          <w:sz w:val="40"/>
          <w:szCs w:val="40"/>
        </w:rPr>
      </w:pPr>
      <w:r>
        <w:rPr>
          <w:rFonts w:ascii="Times New Roman" w:hAnsi="Times New Roman"/>
          <w:b/>
          <w:sz w:val="40"/>
          <w:szCs w:val="40"/>
        </w:rPr>
        <w:t>Електричної енергії</w:t>
      </w:r>
      <w:r w:rsidRPr="00007F05">
        <w:rPr>
          <w:rFonts w:ascii="Times New Roman" w:hAnsi="Times New Roman"/>
          <w:b/>
          <w:sz w:val="40"/>
          <w:szCs w:val="40"/>
        </w:rPr>
        <w:t xml:space="preserve"> </w:t>
      </w:r>
    </w:p>
    <w:p w:rsidR="006B4B7A" w:rsidRPr="00007F05" w:rsidRDefault="00007F05" w:rsidP="006B4B7A">
      <w:pPr>
        <w:spacing w:after="0" w:line="240" w:lineRule="auto"/>
        <w:jc w:val="center"/>
        <w:rPr>
          <w:rFonts w:ascii="Times New Roman" w:hAnsi="Times New Roman"/>
          <w:b/>
          <w:color w:val="000000"/>
          <w:sz w:val="30"/>
          <w:szCs w:val="30"/>
          <w:bdr w:val="none" w:sz="0" w:space="0" w:color="auto" w:frame="1"/>
          <w:lang w:val="uk-UA"/>
        </w:rPr>
      </w:pPr>
      <w:r w:rsidRPr="00007F05">
        <w:rPr>
          <w:rFonts w:ascii="Times New Roman" w:hAnsi="Times New Roman"/>
          <w:b/>
          <w:sz w:val="40"/>
          <w:szCs w:val="40"/>
        </w:rPr>
        <w:t>за кодом ДК 021:2015 – 09310000-5 Електрична енергія</w:t>
      </w:r>
    </w:p>
    <w:p w:rsidR="006B4B7A" w:rsidRPr="00384C6A" w:rsidRDefault="006B4B7A" w:rsidP="006B4B7A">
      <w:pPr>
        <w:spacing w:after="0" w:line="240" w:lineRule="auto"/>
        <w:rPr>
          <w:color w:val="000000"/>
          <w:sz w:val="32"/>
          <w:szCs w:val="32"/>
        </w:rPr>
      </w:pPr>
    </w:p>
    <w:p w:rsidR="00E846EC" w:rsidRPr="00EC2170" w:rsidRDefault="00E846EC" w:rsidP="00E846EC">
      <w:pPr>
        <w:spacing w:after="0" w:line="240" w:lineRule="auto"/>
        <w:ind w:left="142"/>
        <w:contextualSpacing/>
        <w:jc w:val="center"/>
        <w:rPr>
          <w:rFonts w:ascii="Times New Roman" w:hAnsi="Times New Roman" w:cs="Times New Roman"/>
          <w:b/>
          <w:bCs/>
          <w:i/>
          <w:iCs/>
          <w:sz w:val="32"/>
          <w:szCs w:val="32"/>
        </w:rPr>
      </w:pPr>
      <w:r w:rsidRPr="00EC2170">
        <w:rPr>
          <w:rFonts w:ascii="Times New Roman" w:hAnsi="Times New Roman" w:cs="Times New Roman"/>
          <w:b/>
          <w:bCs/>
          <w:i/>
          <w:iCs/>
          <w:sz w:val="32"/>
          <w:szCs w:val="32"/>
        </w:rPr>
        <w:t>Джерело фінансування - місцевий бюджет</w:t>
      </w:r>
    </w:p>
    <w:p w:rsidR="006B4B7A" w:rsidRPr="00384C6A" w:rsidRDefault="006B4B7A" w:rsidP="006B4B7A">
      <w:pPr>
        <w:spacing w:after="0" w:line="240" w:lineRule="auto"/>
        <w:rPr>
          <w:color w:val="000000"/>
        </w:rPr>
      </w:pPr>
    </w:p>
    <w:p w:rsidR="006B4B7A" w:rsidRPr="00384C6A" w:rsidRDefault="006B4B7A" w:rsidP="006B4B7A">
      <w:pPr>
        <w:spacing w:after="0" w:line="240" w:lineRule="auto"/>
        <w:rPr>
          <w:color w:val="000000"/>
        </w:rPr>
      </w:pPr>
    </w:p>
    <w:p w:rsidR="006B4B7A" w:rsidRPr="00384C6A" w:rsidRDefault="006B4B7A" w:rsidP="006B4B7A">
      <w:pPr>
        <w:spacing w:after="0" w:line="240" w:lineRule="auto"/>
        <w:rPr>
          <w:color w:val="000000"/>
        </w:rPr>
      </w:pPr>
    </w:p>
    <w:p w:rsidR="006B4B7A" w:rsidRPr="00384C6A" w:rsidRDefault="006B4B7A" w:rsidP="006B4B7A">
      <w:pPr>
        <w:spacing w:after="0" w:line="240" w:lineRule="auto"/>
        <w:rPr>
          <w:color w:val="000000"/>
        </w:rPr>
      </w:pPr>
    </w:p>
    <w:p w:rsidR="006B4B7A" w:rsidRPr="00EC2170" w:rsidRDefault="006B4B7A" w:rsidP="006B4B7A">
      <w:pPr>
        <w:spacing w:after="0" w:line="240" w:lineRule="auto"/>
        <w:rPr>
          <w:color w:val="000000"/>
        </w:rPr>
      </w:pPr>
    </w:p>
    <w:p w:rsidR="00580CBD" w:rsidRDefault="00580CBD" w:rsidP="006B4B7A">
      <w:pPr>
        <w:spacing w:after="0" w:line="240" w:lineRule="auto"/>
        <w:rPr>
          <w:color w:val="000000"/>
          <w:lang w:val="uk-UA"/>
        </w:rPr>
      </w:pPr>
    </w:p>
    <w:p w:rsidR="00C2261A" w:rsidRDefault="00C2261A" w:rsidP="006B4B7A">
      <w:pPr>
        <w:spacing w:after="0" w:line="240" w:lineRule="auto"/>
        <w:rPr>
          <w:color w:val="000000"/>
          <w:lang w:val="uk-UA"/>
        </w:rPr>
      </w:pPr>
    </w:p>
    <w:p w:rsidR="00C2261A" w:rsidRDefault="00C2261A" w:rsidP="006B4B7A">
      <w:pPr>
        <w:spacing w:after="0" w:line="240" w:lineRule="auto"/>
        <w:rPr>
          <w:color w:val="000000"/>
          <w:lang w:val="uk-UA"/>
        </w:rPr>
      </w:pPr>
    </w:p>
    <w:p w:rsidR="00C2261A" w:rsidRDefault="00C2261A" w:rsidP="006B4B7A">
      <w:pPr>
        <w:spacing w:after="0" w:line="240" w:lineRule="auto"/>
        <w:rPr>
          <w:color w:val="000000"/>
          <w:lang w:val="uk-UA"/>
        </w:rPr>
      </w:pPr>
    </w:p>
    <w:p w:rsidR="00C2261A" w:rsidRDefault="00C2261A" w:rsidP="006B4B7A">
      <w:pPr>
        <w:spacing w:after="0" w:line="240" w:lineRule="auto"/>
        <w:rPr>
          <w:color w:val="000000"/>
          <w:lang w:val="uk-UA"/>
        </w:rPr>
      </w:pPr>
    </w:p>
    <w:p w:rsidR="00C2261A" w:rsidRPr="00580CBD" w:rsidRDefault="00C2261A" w:rsidP="006B4B7A">
      <w:pPr>
        <w:spacing w:after="0" w:line="240" w:lineRule="auto"/>
        <w:rPr>
          <w:color w:val="000000"/>
          <w:lang w:val="uk-UA"/>
        </w:rPr>
      </w:pPr>
    </w:p>
    <w:p w:rsidR="006B4B7A" w:rsidRDefault="006B4B7A" w:rsidP="006B4B7A">
      <w:pPr>
        <w:spacing w:after="0" w:line="240" w:lineRule="auto"/>
        <w:jc w:val="center"/>
        <w:rPr>
          <w:rFonts w:ascii="Times New Roman" w:hAnsi="Times New Roman"/>
          <w:color w:val="000000"/>
          <w:sz w:val="24"/>
          <w:szCs w:val="24"/>
          <w:lang w:val="uk-UA"/>
        </w:rPr>
      </w:pPr>
    </w:p>
    <w:p w:rsidR="00580CBD" w:rsidRDefault="00580CBD" w:rsidP="006B4B7A">
      <w:pPr>
        <w:spacing w:after="0" w:line="240" w:lineRule="auto"/>
        <w:jc w:val="center"/>
        <w:rPr>
          <w:rFonts w:ascii="Times New Roman" w:hAnsi="Times New Roman"/>
          <w:color w:val="000000"/>
          <w:sz w:val="24"/>
          <w:szCs w:val="24"/>
          <w:lang w:val="uk-UA"/>
        </w:rPr>
      </w:pPr>
    </w:p>
    <w:p w:rsidR="008E0617" w:rsidRDefault="008E0617" w:rsidP="006B4B7A">
      <w:pPr>
        <w:spacing w:after="0" w:line="240" w:lineRule="auto"/>
        <w:jc w:val="center"/>
        <w:rPr>
          <w:rFonts w:ascii="Times New Roman" w:hAnsi="Times New Roman"/>
          <w:color w:val="000000"/>
          <w:sz w:val="24"/>
          <w:szCs w:val="24"/>
          <w:lang w:val="uk-UA"/>
        </w:rPr>
      </w:pPr>
    </w:p>
    <w:p w:rsidR="00007F05" w:rsidRPr="00580CBD" w:rsidRDefault="00007F05" w:rsidP="006B4B7A">
      <w:pPr>
        <w:spacing w:after="0" w:line="240" w:lineRule="auto"/>
        <w:jc w:val="center"/>
        <w:rPr>
          <w:rFonts w:ascii="Times New Roman" w:hAnsi="Times New Roman"/>
          <w:color w:val="000000"/>
          <w:sz w:val="24"/>
          <w:szCs w:val="24"/>
          <w:lang w:val="uk-UA"/>
        </w:rPr>
      </w:pPr>
    </w:p>
    <w:p w:rsidR="006B4B7A" w:rsidRDefault="006B4B7A" w:rsidP="006B4B7A">
      <w:pPr>
        <w:spacing w:after="0" w:line="240" w:lineRule="auto"/>
        <w:jc w:val="center"/>
        <w:rPr>
          <w:rFonts w:ascii="Times New Roman" w:hAnsi="Times New Roman"/>
          <w:b/>
          <w:bCs/>
          <w:color w:val="000000"/>
          <w:sz w:val="28"/>
          <w:szCs w:val="28"/>
        </w:rPr>
      </w:pPr>
    </w:p>
    <w:p w:rsidR="00E129CC" w:rsidRPr="00FA2283" w:rsidRDefault="00E129CC" w:rsidP="00C2261A">
      <w:pPr>
        <w:tabs>
          <w:tab w:val="left" w:pos="4820"/>
        </w:tabs>
        <w:suppressAutoHyphens/>
        <w:spacing w:after="0" w:line="240" w:lineRule="auto"/>
        <w:jc w:val="center"/>
        <w:rPr>
          <w:rFonts w:ascii="Times New Roman" w:hAnsi="Times New Roman"/>
          <w:b/>
          <w:bCs/>
          <w:color w:val="000000"/>
          <w:sz w:val="24"/>
          <w:szCs w:val="24"/>
          <w:lang w:val="uk-UA"/>
        </w:rPr>
      </w:pPr>
    </w:p>
    <w:p w:rsidR="00965F20" w:rsidRDefault="00965F20" w:rsidP="00C2261A">
      <w:pPr>
        <w:tabs>
          <w:tab w:val="left" w:pos="4820"/>
        </w:tabs>
        <w:suppressAutoHyphens/>
        <w:spacing w:after="0" w:line="240" w:lineRule="auto"/>
        <w:jc w:val="center"/>
        <w:rPr>
          <w:rFonts w:ascii="Times New Roman" w:hAnsi="Times New Roman"/>
          <w:b/>
          <w:bCs/>
          <w:color w:val="000000"/>
          <w:sz w:val="24"/>
          <w:szCs w:val="24"/>
        </w:rPr>
      </w:pPr>
    </w:p>
    <w:p w:rsidR="00C2261A" w:rsidRPr="00C2261A" w:rsidRDefault="006B4B7A" w:rsidP="00C2261A">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4C6A">
        <w:rPr>
          <w:rFonts w:ascii="Times New Roman" w:hAnsi="Times New Roman"/>
          <w:b/>
          <w:bCs/>
          <w:color w:val="000000"/>
          <w:sz w:val="24"/>
          <w:szCs w:val="24"/>
        </w:rPr>
        <w:t>20</w:t>
      </w:r>
      <w:r w:rsidR="00CF01C6">
        <w:rPr>
          <w:rFonts w:ascii="Times New Roman" w:hAnsi="Times New Roman"/>
          <w:b/>
          <w:bCs/>
          <w:color w:val="000000"/>
          <w:sz w:val="24"/>
          <w:szCs w:val="24"/>
          <w:lang w:val="uk-UA"/>
        </w:rPr>
        <w:t>22</w:t>
      </w:r>
      <w:r w:rsidR="00C2261A">
        <w:rPr>
          <w:rFonts w:ascii="Times New Roman" w:hAnsi="Times New Roman"/>
          <w:b/>
          <w:bCs/>
          <w:color w:val="000000"/>
          <w:sz w:val="24"/>
          <w:szCs w:val="24"/>
        </w:rPr>
        <w:t xml:space="preserve"> рі</w:t>
      </w:r>
      <w:r w:rsidR="00C2261A">
        <w:rPr>
          <w:rFonts w:ascii="Times New Roman" w:hAnsi="Times New Roman"/>
          <w:b/>
          <w:bCs/>
          <w:color w:val="000000"/>
          <w:sz w:val="24"/>
          <w:szCs w:val="24"/>
          <w:lang w:val="uk-UA"/>
        </w:rPr>
        <w:t xml:space="preserve">к </w:t>
      </w:r>
    </w:p>
    <w:p w:rsidR="00580CBD" w:rsidRPr="00384C6A" w:rsidRDefault="00580CBD" w:rsidP="00366BC3">
      <w:pPr>
        <w:spacing w:after="0" w:line="240" w:lineRule="auto"/>
        <w:rPr>
          <w:rFonts w:ascii="Times New Roman" w:eastAsia="SimSun" w:hAnsi="Times New Roman" w:cs="Times New Roman"/>
          <w:b/>
          <w:bCs/>
          <w:kern w:val="2"/>
          <w:sz w:val="24"/>
          <w:szCs w:val="24"/>
          <w:lang w:val="uk-UA" w:eastAsia="zh-CN"/>
        </w:rPr>
      </w:pPr>
    </w:p>
    <w:p w:rsidR="00F47DB8" w:rsidRPr="00384C6A" w:rsidRDefault="00F47DB8" w:rsidP="00F47DB8">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rPr>
      </w:pPr>
      <w:r w:rsidRPr="00384C6A">
        <w:rPr>
          <w:rFonts w:ascii="Times New Roman" w:eastAsia="Times New Roman" w:hAnsi="Times New Roman" w:cs="Times New Roman"/>
          <w:b/>
          <w:bCs/>
          <w:sz w:val="30"/>
          <w:szCs w:val="30"/>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9768"/>
      </w:tblGrid>
      <w:tr w:rsidR="00AA5FBB" w:rsidRPr="00384C6A" w:rsidTr="009F774A">
        <w:trPr>
          <w:trHeight w:val="250"/>
        </w:trPr>
        <w:tc>
          <w:tcPr>
            <w:tcW w:w="675" w:type="dxa"/>
            <w:shd w:val="clear" w:color="auto" w:fill="CCCCCC"/>
            <w:vAlign w:val="bottom"/>
          </w:tcPr>
          <w:p w:rsidR="00F47DB8" w:rsidRPr="00384C6A" w:rsidRDefault="00F47DB8" w:rsidP="009F774A">
            <w:pPr>
              <w:jc w:val="center"/>
              <w:rPr>
                <w:rFonts w:ascii="Times New Roman" w:hAnsi="Times New Roman" w:cs="Times New Roman"/>
                <w:b/>
                <w:lang w:val="uk-UA"/>
              </w:rPr>
            </w:pPr>
            <w:r w:rsidRPr="00384C6A">
              <w:rPr>
                <w:rFonts w:ascii="Times New Roman" w:hAnsi="Times New Roman" w:cs="Times New Roman"/>
                <w:b/>
                <w:lang w:val="uk-UA"/>
              </w:rPr>
              <w:t>І</w:t>
            </w:r>
          </w:p>
        </w:tc>
        <w:tc>
          <w:tcPr>
            <w:tcW w:w="9921" w:type="dxa"/>
            <w:shd w:val="clear" w:color="auto" w:fill="CCCCCC"/>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Загальні положення</w:t>
            </w:r>
          </w:p>
        </w:tc>
      </w:tr>
      <w:tr w:rsidR="00AA5FBB" w:rsidRPr="00384C6A" w:rsidTr="009F774A">
        <w:trPr>
          <w:trHeight w:val="203"/>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1.</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Терміни, які вживаються в тендерній документації</w:t>
            </w:r>
          </w:p>
        </w:tc>
      </w:tr>
      <w:tr w:rsidR="00AA5FBB" w:rsidRPr="00384C6A" w:rsidTr="009F774A">
        <w:trPr>
          <w:trHeight w:val="351"/>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2.</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Інформація про замовника торгів</w:t>
            </w:r>
          </w:p>
        </w:tc>
      </w:tr>
      <w:tr w:rsidR="00AA5FBB" w:rsidRPr="00384C6A" w:rsidTr="009F774A">
        <w:trPr>
          <w:trHeight w:val="351"/>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2.1.</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Повне найменування</w:t>
            </w:r>
          </w:p>
        </w:tc>
      </w:tr>
      <w:tr w:rsidR="00AA5FBB" w:rsidRPr="00384C6A" w:rsidTr="009F774A">
        <w:trPr>
          <w:trHeight w:val="351"/>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2.2.</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Місцезнаходження</w:t>
            </w:r>
            <w:r w:rsidR="00BB183F">
              <w:rPr>
                <w:rFonts w:ascii="Times New Roman" w:hAnsi="Times New Roman" w:cs="Times New Roman"/>
                <w:sz w:val="24"/>
                <w:szCs w:val="24"/>
                <w:lang w:val="uk-UA"/>
              </w:rPr>
              <w:t>, ЄДРПОУ та категорія</w:t>
            </w:r>
            <w:r w:rsidR="00140EDE">
              <w:rPr>
                <w:rFonts w:ascii="Times New Roman" w:hAnsi="Times New Roman" w:cs="Times New Roman"/>
                <w:sz w:val="24"/>
                <w:szCs w:val="24"/>
                <w:lang w:val="uk-UA"/>
              </w:rPr>
              <w:t xml:space="preserve"> </w:t>
            </w:r>
            <w:r w:rsidR="002644EB">
              <w:rPr>
                <w:rFonts w:ascii="Times New Roman" w:hAnsi="Times New Roman" w:cs="Times New Roman"/>
                <w:sz w:val="24"/>
                <w:szCs w:val="24"/>
                <w:lang w:val="uk-UA"/>
              </w:rPr>
              <w:t xml:space="preserve"> </w:t>
            </w:r>
          </w:p>
        </w:tc>
      </w:tr>
      <w:tr w:rsidR="00AA5FBB" w:rsidRPr="00573969" w:rsidTr="009F774A">
        <w:trPr>
          <w:trHeight w:val="351"/>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2.3.</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r>
      <w:tr w:rsidR="00AA5FBB" w:rsidRPr="00384C6A" w:rsidTr="009F774A">
        <w:trPr>
          <w:trHeight w:val="305"/>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3.</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Процедура закупівлі</w:t>
            </w:r>
          </w:p>
        </w:tc>
      </w:tr>
      <w:tr w:rsidR="00AA5FBB" w:rsidRPr="00384C6A" w:rsidTr="009F774A">
        <w:trPr>
          <w:trHeight w:val="273"/>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b/>
                <w:sz w:val="24"/>
                <w:szCs w:val="24"/>
                <w:lang w:val="uk-UA"/>
              </w:rPr>
              <w:t>4</w:t>
            </w:r>
            <w:r w:rsidRPr="00384C6A">
              <w:rPr>
                <w:rFonts w:ascii="Times New Roman" w:hAnsi="Times New Roman" w:cs="Times New Roman"/>
                <w:sz w:val="24"/>
                <w:szCs w:val="24"/>
                <w:lang w:val="uk-UA"/>
              </w:rPr>
              <w:t>.</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Інформація про предмет закупівлі</w:t>
            </w:r>
          </w:p>
        </w:tc>
      </w:tr>
      <w:tr w:rsidR="00AA5FBB" w:rsidRPr="00384C6A" w:rsidTr="009F774A">
        <w:trPr>
          <w:trHeight w:val="273"/>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4.1.</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Назва предмета закупівлі</w:t>
            </w:r>
          </w:p>
        </w:tc>
      </w:tr>
      <w:tr w:rsidR="00AA5FBB" w:rsidRPr="00384C6A" w:rsidTr="009F774A">
        <w:trPr>
          <w:trHeight w:val="273"/>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4.2.</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r>
      <w:tr w:rsidR="00AA5FBB" w:rsidRPr="00384C6A" w:rsidTr="009F774A">
        <w:trPr>
          <w:trHeight w:val="273"/>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4.3.</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Кількість товару та місце його поставки</w:t>
            </w:r>
          </w:p>
        </w:tc>
      </w:tr>
      <w:tr w:rsidR="00AA5FBB" w:rsidRPr="00384C6A" w:rsidTr="009F774A">
        <w:trPr>
          <w:trHeight w:val="273"/>
        </w:trPr>
        <w:tc>
          <w:tcPr>
            <w:tcW w:w="675" w:type="dxa"/>
            <w:vAlign w:val="bottom"/>
          </w:tcPr>
          <w:p w:rsidR="00F47DB8" w:rsidRPr="00384C6A" w:rsidRDefault="00F47DB8" w:rsidP="009F774A">
            <w:pPr>
              <w:jc w:val="center"/>
              <w:rPr>
                <w:rFonts w:ascii="Times New Roman" w:hAnsi="Times New Roman" w:cs="Times New Roman"/>
                <w:sz w:val="24"/>
                <w:szCs w:val="24"/>
                <w:lang w:val="uk-UA"/>
              </w:rPr>
            </w:pPr>
            <w:r w:rsidRPr="00384C6A">
              <w:rPr>
                <w:rFonts w:ascii="Times New Roman" w:hAnsi="Times New Roman" w:cs="Times New Roman"/>
                <w:sz w:val="24"/>
                <w:szCs w:val="24"/>
                <w:lang w:val="uk-UA"/>
              </w:rPr>
              <w:t>4.4.</w:t>
            </w:r>
          </w:p>
        </w:tc>
        <w:tc>
          <w:tcPr>
            <w:tcW w:w="9921" w:type="dxa"/>
            <w:vAlign w:val="center"/>
          </w:tcPr>
          <w:p w:rsidR="00F47DB8" w:rsidRPr="00384C6A" w:rsidRDefault="00F47DB8" w:rsidP="009F774A">
            <w:pPr>
              <w:rPr>
                <w:rFonts w:ascii="Times New Roman" w:hAnsi="Times New Roman" w:cs="Times New Roman"/>
                <w:sz w:val="24"/>
                <w:szCs w:val="24"/>
                <w:lang w:val="uk-UA"/>
              </w:rPr>
            </w:pPr>
            <w:r w:rsidRPr="00384C6A">
              <w:rPr>
                <w:rFonts w:ascii="Times New Roman" w:hAnsi="Times New Roman" w:cs="Times New Roman"/>
                <w:sz w:val="24"/>
                <w:szCs w:val="24"/>
                <w:lang w:val="uk-UA"/>
              </w:rPr>
              <w:t>Строки поставки товару</w:t>
            </w:r>
          </w:p>
        </w:tc>
      </w:tr>
      <w:tr w:rsidR="00AA5FBB" w:rsidRPr="00384C6A" w:rsidTr="009F774A">
        <w:trPr>
          <w:trHeight w:val="25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5.</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Недискримінація учасників</w:t>
            </w:r>
          </w:p>
        </w:tc>
      </w:tr>
      <w:tr w:rsidR="00AA5FBB" w:rsidRPr="00384C6A" w:rsidTr="009F774A">
        <w:trPr>
          <w:trHeight w:val="397"/>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6.</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 xml:space="preserve">Валюта, у якій повинна бути зазначена ціна тендерної пропозиції </w:t>
            </w:r>
          </w:p>
        </w:tc>
      </w:tr>
      <w:tr w:rsidR="00AA5FBB" w:rsidRPr="00384C6A" w:rsidTr="009F774A">
        <w:trPr>
          <w:trHeight w:val="322"/>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7.</w:t>
            </w:r>
          </w:p>
        </w:tc>
        <w:tc>
          <w:tcPr>
            <w:tcW w:w="9921" w:type="dxa"/>
            <w:vAlign w:val="center"/>
          </w:tcPr>
          <w:p w:rsidR="00F47DB8" w:rsidRPr="00384C6A" w:rsidRDefault="00F47DB8" w:rsidP="009F774A">
            <w:pPr>
              <w:rPr>
                <w:rFonts w:ascii="Times New Roman" w:hAnsi="Times New Roman" w:cs="Times New Roman"/>
                <w:b/>
                <w:bCs/>
                <w:i/>
                <w:sz w:val="24"/>
                <w:szCs w:val="24"/>
                <w:u w:val="single"/>
                <w:lang w:val="uk-UA"/>
              </w:rPr>
            </w:pPr>
            <w:r w:rsidRPr="00384C6A">
              <w:rPr>
                <w:rFonts w:ascii="Times New Roman" w:hAnsi="Times New Roman" w:cs="Times New Roman"/>
                <w:b/>
                <w:i/>
                <w:sz w:val="24"/>
                <w:szCs w:val="24"/>
                <w:u w:val="single"/>
                <w:lang w:val="uk-UA"/>
              </w:rPr>
              <w:t>Інформація про мову (</w:t>
            </w:r>
            <w:r w:rsidRPr="00384C6A">
              <w:rPr>
                <w:rFonts w:ascii="Times New Roman" w:hAnsi="Times New Roman" w:cs="Times New Roman"/>
                <w:b/>
                <w:bCs/>
                <w:i/>
                <w:sz w:val="24"/>
                <w:szCs w:val="24"/>
                <w:u w:val="single"/>
                <w:lang w:val="uk-UA"/>
              </w:rPr>
              <w:t xml:space="preserve">мови), якою (якими) повинні бути складені тендерні пропозиції </w:t>
            </w:r>
          </w:p>
        </w:tc>
      </w:tr>
      <w:tr w:rsidR="00AA5FBB" w:rsidRPr="00384C6A" w:rsidTr="009F774A">
        <w:trPr>
          <w:trHeight w:val="147"/>
        </w:trPr>
        <w:tc>
          <w:tcPr>
            <w:tcW w:w="675"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ІІ</w:t>
            </w:r>
          </w:p>
        </w:tc>
        <w:tc>
          <w:tcPr>
            <w:tcW w:w="9921"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bCs/>
                <w:sz w:val="24"/>
                <w:szCs w:val="24"/>
                <w:lang w:val="uk-UA"/>
              </w:rPr>
              <w:t xml:space="preserve">Порядок унесення змін та надання роз'яснень до тендерної документації </w:t>
            </w:r>
          </w:p>
        </w:tc>
      </w:tr>
      <w:tr w:rsidR="00AA5FBB" w:rsidRPr="00384C6A" w:rsidTr="009F774A">
        <w:trPr>
          <w:trHeight w:val="15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1.</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 xml:space="preserve">Процедура надання роз'яснень щодо тендерної документації </w:t>
            </w:r>
          </w:p>
        </w:tc>
      </w:tr>
      <w:tr w:rsidR="00AA5FBB" w:rsidRPr="00384C6A" w:rsidTr="009F774A">
        <w:trPr>
          <w:trHeight w:val="41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2.</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 xml:space="preserve">Унесення змін до тендерної документації </w:t>
            </w:r>
          </w:p>
        </w:tc>
      </w:tr>
      <w:tr w:rsidR="00AA5FBB" w:rsidRPr="00384C6A" w:rsidTr="009F774A">
        <w:trPr>
          <w:trHeight w:val="234"/>
        </w:trPr>
        <w:tc>
          <w:tcPr>
            <w:tcW w:w="675"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ІІІ</w:t>
            </w:r>
          </w:p>
        </w:tc>
        <w:tc>
          <w:tcPr>
            <w:tcW w:w="9921"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bCs/>
                <w:sz w:val="24"/>
                <w:szCs w:val="24"/>
                <w:lang w:val="uk-UA"/>
              </w:rPr>
              <w:t>Інструкція з підготовки тендерної пропозиції</w:t>
            </w:r>
          </w:p>
        </w:tc>
      </w:tr>
      <w:tr w:rsidR="00AA5FBB" w:rsidRPr="00384C6A" w:rsidTr="009F774A">
        <w:trPr>
          <w:trHeight w:val="313"/>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1.</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Зміст та спосіб подання тендерної пропозиції</w:t>
            </w:r>
          </w:p>
        </w:tc>
      </w:tr>
      <w:tr w:rsidR="00AA5FBB" w:rsidRPr="00384C6A" w:rsidTr="009F774A">
        <w:trPr>
          <w:trHeight w:val="186"/>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2.</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Забезпечення тендерної пропозиції</w:t>
            </w:r>
          </w:p>
        </w:tc>
      </w:tr>
      <w:tr w:rsidR="00AA5FBB" w:rsidRPr="00384C6A" w:rsidTr="009F774A">
        <w:trPr>
          <w:trHeight w:val="696"/>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3.</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Умови повернення чи неповернення забезпечення тендерної пропозиції</w:t>
            </w:r>
          </w:p>
        </w:tc>
      </w:tr>
      <w:tr w:rsidR="00AA5FBB" w:rsidRPr="00384C6A" w:rsidTr="009F774A">
        <w:trPr>
          <w:trHeight w:val="166"/>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4.</w:t>
            </w:r>
          </w:p>
        </w:tc>
        <w:tc>
          <w:tcPr>
            <w:tcW w:w="9921" w:type="dxa"/>
            <w:vAlign w:val="center"/>
          </w:tcPr>
          <w:p w:rsidR="00F47DB8" w:rsidRPr="00384C6A" w:rsidRDefault="00F47DB8" w:rsidP="00F95BF4">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Строк дії тендерної пропозиції, протягом яко</w:t>
            </w:r>
            <w:r w:rsidR="00F95BF4" w:rsidRPr="00384C6A">
              <w:rPr>
                <w:rFonts w:ascii="Times New Roman" w:hAnsi="Times New Roman" w:cs="Times New Roman"/>
                <w:b/>
                <w:i/>
                <w:sz w:val="24"/>
                <w:szCs w:val="24"/>
                <w:u w:val="single"/>
                <w:lang w:val="uk-UA" w:eastAsia="uk-UA"/>
              </w:rPr>
              <w:t>го</w:t>
            </w:r>
            <w:r w:rsidRPr="00384C6A">
              <w:rPr>
                <w:rFonts w:ascii="Times New Roman" w:hAnsi="Times New Roman" w:cs="Times New Roman"/>
                <w:b/>
                <w:i/>
                <w:sz w:val="24"/>
                <w:szCs w:val="24"/>
                <w:u w:val="single"/>
                <w:lang w:val="uk-UA" w:eastAsia="uk-UA"/>
              </w:rPr>
              <w:t xml:space="preserve"> тендерні пропозиції вважаються дійсними</w:t>
            </w:r>
          </w:p>
        </w:tc>
      </w:tr>
      <w:tr w:rsidR="00AA5FBB" w:rsidRPr="00384C6A" w:rsidTr="009F774A">
        <w:trPr>
          <w:trHeight w:val="25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5.</w:t>
            </w:r>
          </w:p>
        </w:tc>
        <w:tc>
          <w:tcPr>
            <w:tcW w:w="9921" w:type="dxa"/>
            <w:vAlign w:val="center"/>
          </w:tcPr>
          <w:p w:rsidR="00F47DB8" w:rsidRPr="00384C6A" w:rsidRDefault="00F47DB8" w:rsidP="00F95BF4">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 xml:space="preserve">Кваліфікаційні критерії </w:t>
            </w:r>
            <w:r w:rsidR="00F95BF4" w:rsidRPr="00384C6A">
              <w:rPr>
                <w:rFonts w:ascii="Times New Roman" w:hAnsi="Times New Roman" w:cs="Times New Roman"/>
                <w:b/>
                <w:i/>
                <w:sz w:val="24"/>
                <w:szCs w:val="24"/>
                <w:u w:val="single"/>
                <w:lang w:val="uk-UA"/>
              </w:rPr>
              <w:t>відповідно до статті 16 Закону</w:t>
            </w:r>
            <w:r w:rsidRPr="00384C6A">
              <w:rPr>
                <w:rFonts w:ascii="Times New Roman" w:hAnsi="Times New Roman" w:cs="Times New Roman"/>
                <w:b/>
                <w:i/>
                <w:sz w:val="24"/>
                <w:szCs w:val="24"/>
                <w:u w:val="single"/>
                <w:lang w:val="uk-UA"/>
              </w:rPr>
              <w:t>до учасників процедури закупівлі  та вимоги, установлені статтею 17 Закону</w:t>
            </w:r>
          </w:p>
        </w:tc>
      </w:tr>
      <w:tr w:rsidR="00AA5FBB" w:rsidRPr="00384C6A" w:rsidTr="009F774A">
        <w:trPr>
          <w:trHeight w:val="146"/>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6.</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Інформація про технічні, якісні та кількісні характеристики предмета закупівлі, у тому числі технічна специфікація ( у разі потреби – плани, креслення, малюнки чи опис предмета закупівлі)</w:t>
            </w:r>
          </w:p>
        </w:tc>
      </w:tr>
      <w:tr w:rsidR="00AA5FBB" w:rsidRPr="00384C6A" w:rsidTr="009F774A">
        <w:trPr>
          <w:trHeight w:val="397"/>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7.</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Інформація про субпідрядника/співвиконавця (у випадку закупівлі робіт чи послуг)</w:t>
            </w:r>
          </w:p>
        </w:tc>
      </w:tr>
      <w:tr w:rsidR="00AA5FBB" w:rsidRPr="00384C6A" w:rsidTr="009F774A">
        <w:trPr>
          <w:trHeight w:val="397"/>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8.</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Унесення змін або відкликання тендерної пропозиції учасником</w:t>
            </w:r>
          </w:p>
        </w:tc>
      </w:tr>
      <w:tr w:rsidR="00AA5FBB" w:rsidRPr="00384C6A" w:rsidTr="009F774A">
        <w:trPr>
          <w:trHeight w:val="294"/>
        </w:trPr>
        <w:tc>
          <w:tcPr>
            <w:tcW w:w="675"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lastRenderedPageBreak/>
              <w:t xml:space="preserve">                                                                                                                                                                                                                                      IV</w:t>
            </w:r>
          </w:p>
        </w:tc>
        <w:tc>
          <w:tcPr>
            <w:tcW w:w="9921"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bCs/>
                <w:sz w:val="24"/>
                <w:szCs w:val="24"/>
                <w:lang w:val="uk-UA"/>
              </w:rPr>
              <w:t>Подання та розкриття тендерної пропозиції</w:t>
            </w:r>
          </w:p>
        </w:tc>
      </w:tr>
      <w:tr w:rsidR="00AA5FBB" w:rsidRPr="00384C6A" w:rsidTr="009F774A">
        <w:trPr>
          <w:trHeight w:val="17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1.</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Style w:val="rvts0"/>
                <w:rFonts w:ascii="Times New Roman" w:hAnsi="Times New Roman"/>
                <w:b/>
                <w:i/>
                <w:sz w:val="24"/>
                <w:szCs w:val="24"/>
                <w:u w:val="single"/>
                <w:lang w:val="uk-UA"/>
              </w:rPr>
              <w:t>Кінцевий строк подання тендерної пропозиції</w:t>
            </w:r>
          </w:p>
        </w:tc>
      </w:tr>
      <w:tr w:rsidR="00AA5FBB" w:rsidRPr="00384C6A" w:rsidTr="009F774A">
        <w:trPr>
          <w:trHeight w:val="274"/>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2.</w:t>
            </w:r>
          </w:p>
        </w:tc>
        <w:tc>
          <w:tcPr>
            <w:tcW w:w="9921" w:type="dxa"/>
            <w:vAlign w:val="center"/>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rPr>
              <w:t>Дата та час розкриття тендерної пропозиції</w:t>
            </w:r>
          </w:p>
        </w:tc>
      </w:tr>
      <w:tr w:rsidR="00AA5FBB" w:rsidRPr="00384C6A" w:rsidTr="009F774A">
        <w:trPr>
          <w:trHeight w:val="159"/>
        </w:trPr>
        <w:tc>
          <w:tcPr>
            <w:tcW w:w="675"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V</w:t>
            </w:r>
          </w:p>
        </w:tc>
        <w:tc>
          <w:tcPr>
            <w:tcW w:w="9921"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bCs/>
                <w:sz w:val="24"/>
                <w:szCs w:val="24"/>
                <w:lang w:val="uk-UA"/>
              </w:rPr>
              <w:t>Оцінка тендерної пропозиції</w:t>
            </w:r>
          </w:p>
        </w:tc>
      </w:tr>
      <w:tr w:rsidR="00AA5FBB" w:rsidRPr="00384C6A" w:rsidTr="009F774A">
        <w:trPr>
          <w:trHeight w:val="397"/>
        </w:trPr>
        <w:tc>
          <w:tcPr>
            <w:tcW w:w="675" w:type="dxa"/>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1.</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Перелік критеріїв оцінки та методика оцінки тендерних пропозицій із зазначенням питомої ваги кожного критерію</w:t>
            </w:r>
          </w:p>
        </w:tc>
      </w:tr>
      <w:tr w:rsidR="00AA5FBB" w:rsidRPr="00384C6A" w:rsidTr="009F774A">
        <w:trPr>
          <w:trHeight w:val="397"/>
        </w:trPr>
        <w:tc>
          <w:tcPr>
            <w:tcW w:w="675" w:type="dxa"/>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2.</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eastAsia="uk-UA"/>
              </w:rPr>
            </w:pPr>
            <w:r w:rsidRPr="00384C6A">
              <w:rPr>
                <w:rFonts w:ascii="Times New Roman" w:eastAsia="Times New Roman" w:hAnsi="Times New Roman" w:cs="Times New Roman"/>
                <w:b/>
                <w:i/>
                <w:sz w:val="24"/>
                <w:szCs w:val="24"/>
                <w:u w:val="single"/>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AA5FBB" w:rsidRPr="00384C6A" w:rsidTr="009F774A">
        <w:trPr>
          <w:trHeight w:val="327"/>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3.</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eastAsia="uk-UA"/>
              </w:rPr>
            </w:pPr>
            <w:r w:rsidRPr="00384C6A">
              <w:rPr>
                <w:rFonts w:ascii="Times New Roman" w:hAnsi="Times New Roman" w:cs="Times New Roman"/>
                <w:b/>
                <w:i/>
                <w:sz w:val="24"/>
                <w:szCs w:val="24"/>
                <w:u w:val="single"/>
                <w:lang w:val="uk-UA" w:eastAsia="uk-UA"/>
              </w:rPr>
              <w:t>Інша інформація</w:t>
            </w:r>
          </w:p>
        </w:tc>
      </w:tr>
      <w:tr w:rsidR="00AA5FBB" w:rsidRPr="00384C6A" w:rsidTr="009F774A">
        <w:trPr>
          <w:trHeight w:val="327"/>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4.</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Відхилення тендерних пропозицій</w:t>
            </w:r>
          </w:p>
        </w:tc>
      </w:tr>
      <w:tr w:rsidR="00AA5FBB" w:rsidRPr="00384C6A" w:rsidTr="009F774A">
        <w:trPr>
          <w:trHeight w:val="166"/>
        </w:trPr>
        <w:tc>
          <w:tcPr>
            <w:tcW w:w="675"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VI</w:t>
            </w:r>
          </w:p>
        </w:tc>
        <w:tc>
          <w:tcPr>
            <w:tcW w:w="9921" w:type="dxa"/>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bdr w:val="none" w:sz="0" w:space="0" w:color="auto" w:frame="1"/>
                <w:lang w:val="uk-UA" w:eastAsia="uk-UA"/>
              </w:rPr>
              <w:t>Результати торгів та укладання договору про закупівлю</w:t>
            </w:r>
          </w:p>
        </w:tc>
      </w:tr>
      <w:tr w:rsidR="00AA5FBB" w:rsidRPr="00384C6A" w:rsidTr="009F774A">
        <w:trPr>
          <w:trHeight w:val="245"/>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1.</w:t>
            </w:r>
          </w:p>
        </w:tc>
        <w:tc>
          <w:tcPr>
            <w:tcW w:w="9921" w:type="dxa"/>
            <w:vAlign w:val="bottom"/>
          </w:tcPr>
          <w:p w:rsidR="00F47DB8" w:rsidRPr="00384C6A" w:rsidRDefault="00F47DB8" w:rsidP="00F95BF4">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 xml:space="preserve">Відміна </w:t>
            </w:r>
            <w:r w:rsidR="00F95BF4" w:rsidRPr="00384C6A">
              <w:rPr>
                <w:rFonts w:ascii="Times New Roman" w:hAnsi="Times New Roman" w:cs="Times New Roman"/>
                <w:b/>
                <w:i/>
                <w:sz w:val="24"/>
                <w:szCs w:val="24"/>
                <w:u w:val="single"/>
                <w:lang w:val="uk-UA" w:eastAsia="uk-UA"/>
              </w:rPr>
              <w:t xml:space="preserve">замовником </w:t>
            </w:r>
            <w:r w:rsidRPr="00384C6A">
              <w:rPr>
                <w:rFonts w:ascii="Times New Roman" w:hAnsi="Times New Roman" w:cs="Times New Roman"/>
                <w:b/>
                <w:i/>
                <w:sz w:val="24"/>
                <w:szCs w:val="24"/>
                <w:u w:val="single"/>
                <w:lang w:val="uk-UA" w:eastAsia="uk-UA"/>
              </w:rPr>
              <w:t xml:space="preserve">тендеру чи визнання </w:t>
            </w:r>
            <w:r w:rsidR="00F95BF4" w:rsidRPr="00384C6A">
              <w:rPr>
                <w:rFonts w:ascii="Times New Roman" w:hAnsi="Times New Roman" w:cs="Times New Roman"/>
                <w:b/>
                <w:i/>
                <w:sz w:val="24"/>
                <w:szCs w:val="24"/>
                <w:u w:val="single"/>
                <w:lang w:val="uk-UA" w:eastAsia="uk-UA"/>
              </w:rPr>
              <w:t>його</w:t>
            </w:r>
            <w:r w:rsidRPr="00384C6A">
              <w:rPr>
                <w:rFonts w:ascii="Times New Roman" w:hAnsi="Times New Roman" w:cs="Times New Roman"/>
                <w:b/>
                <w:i/>
                <w:sz w:val="24"/>
                <w:szCs w:val="24"/>
                <w:u w:val="single"/>
                <w:lang w:val="uk-UA" w:eastAsia="uk-UA"/>
              </w:rPr>
              <w:t xml:space="preserve"> таким, що не відбувся</w:t>
            </w:r>
          </w:p>
        </w:tc>
      </w:tr>
      <w:tr w:rsidR="00AA5FBB" w:rsidRPr="00384C6A" w:rsidTr="009F774A">
        <w:trPr>
          <w:trHeight w:val="145"/>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2.</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rPr>
            </w:pPr>
            <w:r w:rsidRPr="00384C6A">
              <w:rPr>
                <w:rFonts w:ascii="Times New Roman" w:hAnsi="Times New Roman" w:cs="Times New Roman"/>
                <w:b/>
                <w:i/>
                <w:sz w:val="24"/>
                <w:szCs w:val="24"/>
                <w:u w:val="single"/>
                <w:lang w:val="uk-UA" w:eastAsia="uk-UA"/>
              </w:rPr>
              <w:t xml:space="preserve">Строк укладання договору про закупівлю </w:t>
            </w:r>
          </w:p>
        </w:tc>
      </w:tr>
      <w:tr w:rsidR="00AA5FBB" w:rsidRPr="00384C6A" w:rsidTr="009F774A">
        <w:trPr>
          <w:trHeight w:val="23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3.</w:t>
            </w:r>
          </w:p>
        </w:tc>
        <w:tc>
          <w:tcPr>
            <w:tcW w:w="9921" w:type="dxa"/>
            <w:vAlign w:val="bottom"/>
          </w:tcPr>
          <w:p w:rsidR="00F47DB8" w:rsidRPr="00384C6A" w:rsidRDefault="00F47DB8" w:rsidP="009F774A">
            <w:pPr>
              <w:rPr>
                <w:rFonts w:ascii="Times New Roman" w:hAnsi="Times New Roman" w:cs="Times New Roman"/>
                <w:b/>
                <w:i/>
                <w:sz w:val="24"/>
                <w:szCs w:val="24"/>
                <w:u w:val="single"/>
                <w:lang w:val="en-US"/>
              </w:rPr>
            </w:pPr>
            <w:r w:rsidRPr="00384C6A">
              <w:rPr>
                <w:rFonts w:ascii="Times New Roman" w:hAnsi="Times New Roman" w:cs="Times New Roman"/>
                <w:b/>
                <w:i/>
                <w:sz w:val="24"/>
                <w:szCs w:val="24"/>
                <w:u w:val="single"/>
                <w:lang w:val="uk-UA" w:eastAsia="uk-UA"/>
              </w:rPr>
              <w:t xml:space="preserve">Проект договору про закупівлю </w:t>
            </w:r>
          </w:p>
        </w:tc>
      </w:tr>
      <w:tr w:rsidR="00AA5FBB" w:rsidRPr="00384C6A" w:rsidTr="009F774A">
        <w:trPr>
          <w:trHeight w:val="13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4.</w:t>
            </w:r>
          </w:p>
        </w:tc>
        <w:tc>
          <w:tcPr>
            <w:tcW w:w="9921" w:type="dxa"/>
            <w:vAlign w:val="bottom"/>
          </w:tcPr>
          <w:p w:rsidR="00F47DB8" w:rsidRPr="00384C6A" w:rsidRDefault="00F47DB8" w:rsidP="009F774A">
            <w:pPr>
              <w:rPr>
                <w:rFonts w:ascii="Times New Roman" w:hAnsi="Times New Roman" w:cs="Times New Roman"/>
                <w:i/>
                <w:sz w:val="24"/>
                <w:szCs w:val="24"/>
                <w:u w:val="single"/>
                <w:lang w:val="uk-UA"/>
              </w:rPr>
            </w:pPr>
            <w:r w:rsidRPr="00384C6A">
              <w:rPr>
                <w:rFonts w:ascii="Times New Roman" w:eastAsia="Times New Roman" w:hAnsi="Times New Roman" w:cs="Times New Roman"/>
                <w:b/>
                <w:i/>
                <w:sz w:val="24"/>
                <w:szCs w:val="24"/>
                <w:u w:val="single"/>
                <w:lang w:val="uk-UA" w:eastAsia="uk-UA"/>
              </w:rPr>
              <w:t xml:space="preserve">Істотні умови, що обов’язково включаються до договору про закупівлю </w:t>
            </w:r>
          </w:p>
        </w:tc>
      </w:tr>
      <w:tr w:rsidR="00AA5FBB" w:rsidRPr="00384C6A" w:rsidTr="009F774A">
        <w:trPr>
          <w:trHeight w:val="13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5.</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eastAsia="uk-UA"/>
              </w:rPr>
            </w:pPr>
            <w:r w:rsidRPr="00384C6A">
              <w:rPr>
                <w:rFonts w:ascii="Times New Roman" w:hAnsi="Times New Roman" w:cs="Times New Roman"/>
                <w:b/>
                <w:i/>
                <w:sz w:val="24"/>
                <w:szCs w:val="24"/>
                <w:u w:val="single"/>
                <w:lang w:val="uk-UA" w:eastAsia="uk-UA"/>
              </w:rPr>
              <w:t>Дії замовника при відмові переможця процедури закупівлі підписати договір про закупівлю</w:t>
            </w:r>
          </w:p>
        </w:tc>
      </w:tr>
      <w:tr w:rsidR="00AA5FBB" w:rsidRPr="00384C6A" w:rsidTr="009F774A">
        <w:trPr>
          <w:trHeight w:val="139"/>
        </w:trPr>
        <w:tc>
          <w:tcPr>
            <w:tcW w:w="675" w:type="dxa"/>
            <w:vAlign w:val="bottom"/>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6.</w:t>
            </w:r>
          </w:p>
        </w:tc>
        <w:tc>
          <w:tcPr>
            <w:tcW w:w="9921" w:type="dxa"/>
            <w:vAlign w:val="bottom"/>
          </w:tcPr>
          <w:p w:rsidR="00F47DB8" w:rsidRPr="00384C6A" w:rsidRDefault="00F47DB8" w:rsidP="009F774A">
            <w:pPr>
              <w:rPr>
                <w:rFonts w:ascii="Times New Roman" w:hAnsi="Times New Roman" w:cs="Times New Roman"/>
                <w:b/>
                <w:i/>
                <w:sz w:val="24"/>
                <w:szCs w:val="24"/>
                <w:u w:val="single"/>
                <w:lang w:val="uk-UA" w:eastAsia="uk-UA"/>
              </w:rPr>
            </w:pPr>
            <w:r w:rsidRPr="00384C6A">
              <w:rPr>
                <w:rFonts w:ascii="Times New Roman" w:hAnsi="Times New Roman" w:cs="Times New Roman"/>
                <w:b/>
                <w:i/>
                <w:sz w:val="24"/>
                <w:szCs w:val="24"/>
                <w:u w:val="single"/>
                <w:lang w:val="uk-UA" w:eastAsia="uk-UA"/>
              </w:rPr>
              <w:t>Забезпечення виконання договору про закупівлю</w:t>
            </w:r>
          </w:p>
        </w:tc>
      </w:tr>
      <w:tr w:rsidR="00F47DB8" w:rsidRPr="00384C6A" w:rsidTr="009F774A">
        <w:trPr>
          <w:trHeight w:val="219"/>
        </w:trPr>
        <w:tc>
          <w:tcPr>
            <w:tcW w:w="0" w:type="auto"/>
            <w:gridSpan w:val="2"/>
            <w:shd w:val="clear" w:color="auto" w:fill="CCCCCC"/>
            <w:vAlign w:val="center"/>
          </w:tcPr>
          <w:p w:rsidR="00F47DB8" w:rsidRPr="00384C6A" w:rsidRDefault="00F47DB8" w:rsidP="009F774A">
            <w:pPr>
              <w:jc w:val="center"/>
              <w:rPr>
                <w:rFonts w:ascii="Times New Roman" w:hAnsi="Times New Roman" w:cs="Times New Roman"/>
                <w:b/>
                <w:sz w:val="24"/>
                <w:szCs w:val="24"/>
                <w:lang w:val="uk-UA"/>
              </w:rPr>
            </w:pPr>
            <w:r w:rsidRPr="00384C6A">
              <w:rPr>
                <w:rFonts w:ascii="Times New Roman" w:hAnsi="Times New Roman" w:cs="Times New Roman"/>
                <w:b/>
                <w:sz w:val="24"/>
                <w:szCs w:val="24"/>
                <w:lang w:val="uk-UA"/>
              </w:rPr>
              <w:t xml:space="preserve">Додатки до тендерної документації </w:t>
            </w:r>
          </w:p>
        </w:tc>
      </w:tr>
      <w:tr w:rsidR="00F47DB8" w:rsidRPr="00384C6A" w:rsidTr="009F774A">
        <w:trPr>
          <w:trHeight w:val="557"/>
        </w:trPr>
        <w:tc>
          <w:tcPr>
            <w:tcW w:w="0" w:type="auto"/>
            <w:gridSpan w:val="2"/>
            <w:shd w:val="clear" w:color="auto" w:fill="FFFFFF" w:themeFill="background1"/>
            <w:vAlign w:val="center"/>
          </w:tcPr>
          <w:p w:rsidR="00F95BF4" w:rsidRPr="00384C6A" w:rsidRDefault="00B628CC" w:rsidP="00D053B1">
            <w:pPr>
              <w:spacing w:after="0"/>
              <w:jc w:val="both"/>
              <w:rPr>
                <w:rFonts w:ascii="Times New Roman" w:hAnsi="Times New Roman" w:cs="Times New Roman"/>
                <w:b/>
                <w:i/>
                <w:sz w:val="24"/>
                <w:szCs w:val="24"/>
                <w:lang w:val="uk-UA"/>
              </w:rPr>
            </w:pPr>
            <w:r>
              <w:rPr>
                <w:rFonts w:ascii="Times New Roman" w:hAnsi="Times New Roman" w:cs="Times New Roman"/>
                <w:i/>
                <w:sz w:val="24"/>
                <w:szCs w:val="24"/>
                <w:lang w:val="uk-UA"/>
              </w:rPr>
              <w:t>Додаток№1</w:t>
            </w:r>
            <w:r w:rsidR="00F47DB8" w:rsidRPr="00384C6A">
              <w:rPr>
                <w:rFonts w:ascii="Times New Roman" w:hAnsi="Times New Roman" w:cs="Times New Roman"/>
                <w:i/>
                <w:sz w:val="24"/>
                <w:szCs w:val="24"/>
                <w:lang w:val="uk-UA"/>
              </w:rPr>
              <w:t xml:space="preserve"> </w:t>
            </w:r>
            <w:r w:rsidR="00F95BF4" w:rsidRPr="00384C6A">
              <w:rPr>
                <w:rFonts w:ascii="Times New Roman" w:hAnsi="Times New Roman" w:cs="Times New Roman"/>
                <w:b/>
                <w:i/>
                <w:sz w:val="24"/>
                <w:szCs w:val="24"/>
                <w:lang w:val="uk-UA"/>
              </w:rPr>
              <w:t>Інформація про необхідні технічні, якісні та кількісні ха</w:t>
            </w:r>
            <w:r w:rsidR="00D053B1">
              <w:rPr>
                <w:rFonts w:ascii="Times New Roman" w:hAnsi="Times New Roman" w:cs="Times New Roman"/>
                <w:b/>
                <w:i/>
                <w:sz w:val="24"/>
                <w:szCs w:val="24"/>
                <w:lang w:val="uk-UA"/>
              </w:rPr>
              <w:t>рактеристики предмета закупівлі.</w:t>
            </w:r>
          </w:p>
          <w:p w:rsidR="00F47DB8" w:rsidRPr="00384C6A" w:rsidRDefault="00B628CC" w:rsidP="00D053B1">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Додаток №2</w:t>
            </w:r>
            <w:r w:rsidR="00AA5FBB" w:rsidRPr="00384C6A">
              <w:rPr>
                <w:rFonts w:ascii="Times New Roman" w:hAnsi="Times New Roman" w:cs="Times New Roman"/>
                <w:i/>
                <w:sz w:val="24"/>
                <w:szCs w:val="24"/>
                <w:lang w:val="uk-UA"/>
              </w:rPr>
              <w:t xml:space="preserve"> </w:t>
            </w:r>
            <w:r w:rsidR="00F47DB8" w:rsidRPr="00384C6A">
              <w:rPr>
                <w:rFonts w:ascii="Times New Roman" w:hAnsi="Times New Roman" w:cs="Times New Roman"/>
                <w:b/>
                <w:i/>
                <w:sz w:val="24"/>
                <w:szCs w:val="24"/>
                <w:lang w:val="uk-UA"/>
              </w:rPr>
              <w:t xml:space="preserve">Інформація </w:t>
            </w:r>
            <w:r w:rsidR="00AA5FBB" w:rsidRPr="00384C6A">
              <w:rPr>
                <w:rFonts w:ascii="Times New Roman" w:hAnsi="Times New Roman" w:cs="Times New Roman"/>
                <w:b/>
                <w:i/>
                <w:sz w:val="24"/>
                <w:szCs w:val="24"/>
                <w:lang w:val="uk-UA"/>
              </w:rPr>
              <w:t>та документи, що підтверджують  відповідність  учасника кваліфікаційн</w:t>
            </w:r>
            <w:r w:rsidR="00D053B1">
              <w:rPr>
                <w:rFonts w:ascii="Times New Roman" w:hAnsi="Times New Roman" w:cs="Times New Roman"/>
                <w:b/>
                <w:i/>
                <w:sz w:val="24"/>
                <w:szCs w:val="24"/>
                <w:lang w:val="uk-UA"/>
              </w:rPr>
              <w:t>им (кваліфікаційному) критеріям.</w:t>
            </w:r>
          </w:p>
          <w:p w:rsidR="00F47DB8" w:rsidRPr="00384C6A" w:rsidRDefault="00B628CC" w:rsidP="00D053B1">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Додаток №3</w:t>
            </w:r>
            <w:r w:rsidR="00F47DB8" w:rsidRPr="00384C6A">
              <w:rPr>
                <w:rFonts w:ascii="Times New Roman" w:hAnsi="Times New Roman" w:cs="Times New Roman"/>
                <w:i/>
                <w:sz w:val="24"/>
                <w:szCs w:val="24"/>
                <w:lang w:val="uk-UA"/>
              </w:rPr>
              <w:t xml:space="preserve"> </w:t>
            </w:r>
            <w:r w:rsidR="00AA5FBB" w:rsidRPr="00384C6A">
              <w:rPr>
                <w:rFonts w:ascii="Times New Roman" w:hAnsi="Times New Roman" w:cs="Times New Roman"/>
                <w:b/>
                <w:i/>
                <w:sz w:val="24"/>
                <w:szCs w:val="24"/>
                <w:lang w:val="uk-UA"/>
              </w:rPr>
              <w:t xml:space="preserve">Інформація щодо відсутності підстав </w:t>
            </w:r>
            <w:r w:rsidR="00D053B1">
              <w:rPr>
                <w:rFonts w:ascii="Times New Roman" w:hAnsi="Times New Roman" w:cs="Times New Roman"/>
                <w:b/>
                <w:i/>
                <w:sz w:val="24"/>
                <w:szCs w:val="24"/>
                <w:lang w:val="uk-UA"/>
              </w:rPr>
              <w:t>установлених у статті 17 Закону.</w:t>
            </w:r>
          </w:p>
          <w:p w:rsidR="00F47DB8" w:rsidRPr="00384C6A" w:rsidRDefault="00B628CC" w:rsidP="00D053B1">
            <w:pPr>
              <w:pStyle w:val="BodyText21"/>
              <w:jc w:val="both"/>
              <w:rPr>
                <w:b/>
                <w:bCs/>
                <w:i/>
                <w:noProof w:val="0"/>
                <w:sz w:val="24"/>
                <w:szCs w:val="24"/>
                <w:lang w:val="uk-UA"/>
              </w:rPr>
            </w:pPr>
            <w:r>
              <w:rPr>
                <w:bCs/>
                <w:i/>
                <w:noProof w:val="0"/>
                <w:sz w:val="24"/>
                <w:szCs w:val="24"/>
                <w:lang w:val="uk-UA"/>
              </w:rPr>
              <w:t>Додаток №4</w:t>
            </w:r>
            <w:r w:rsidR="00F47DB8" w:rsidRPr="00384C6A">
              <w:rPr>
                <w:bCs/>
                <w:i/>
                <w:noProof w:val="0"/>
                <w:sz w:val="24"/>
                <w:szCs w:val="24"/>
                <w:lang w:val="uk-UA"/>
              </w:rPr>
              <w:t xml:space="preserve"> </w:t>
            </w:r>
            <w:r w:rsidR="00240AB6">
              <w:rPr>
                <w:b/>
                <w:bCs/>
                <w:i/>
                <w:noProof w:val="0"/>
                <w:sz w:val="24"/>
                <w:szCs w:val="24"/>
                <w:lang w:val="uk-UA"/>
              </w:rPr>
              <w:t>Проє</w:t>
            </w:r>
            <w:r w:rsidR="00F47DB8" w:rsidRPr="00384C6A">
              <w:rPr>
                <w:b/>
                <w:bCs/>
                <w:i/>
                <w:noProof w:val="0"/>
                <w:sz w:val="24"/>
                <w:szCs w:val="24"/>
                <w:lang w:val="uk-UA"/>
              </w:rPr>
              <w:t>кт договору про закупівлю</w:t>
            </w:r>
            <w:r w:rsidR="00D053B1">
              <w:rPr>
                <w:b/>
                <w:bCs/>
                <w:i/>
                <w:noProof w:val="0"/>
                <w:sz w:val="24"/>
                <w:szCs w:val="24"/>
                <w:lang w:val="uk-UA"/>
              </w:rPr>
              <w:t xml:space="preserve"> товару.</w:t>
            </w:r>
          </w:p>
          <w:p w:rsidR="00AA5FBB" w:rsidRPr="00384C6A" w:rsidRDefault="00B628CC" w:rsidP="00D053B1">
            <w:pPr>
              <w:pStyle w:val="BodyText21"/>
              <w:jc w:val="both"/>
              <w:rPr>
                <w:b/>
                <w:bCs/>
                <w:i/>
                <w:noProof w:val="0"/>
                <w:sz w:val="24"/>
                <w:szCs w:val="24"/>
                <w:lang w:val="uk-UA"/>
              </w:rPr>
            </w:pPr>
            <w:r>
              <w:rPr>
                <w:bCs/>
                <w:i/>
                <w:noProof w:val="0"/>
                <w:sz w:val="24"/>
                <w:szCs w:val="24"/>
                <w:lang w:val="uk-UA"/>
              </w:rPr>
              <w:t>Додаток №5</w:t>
            </w:r>
            <w:r w:rsidR="00AA5FBB" w:rsidRPr="00384C6A">
              <w:rPr>
                <w:bCs/>
                <w:i/>
                <w:noProof w:val="0"/>
                <w:sz w:val="24"/>
                <w:szCs w:val="24"/>
                <w:lang w:val="uk-UA"/>
              </w:rPr>
              <w:t xml:space="preserve"> </w:t>
            </w:r>
            <w:r w:rsidR="00D053B1">
              <w:rPr>
                <w:b/>
                <w:bCs/>
                <w:i/>
                <w:noProof w:val="0"/>
                <w:sz w:val="24"/>
                <w:szCs w:val="24"/>
                <w:lang w:val="uk-UA"/>
              </w:rPr>
              <w:t>Відомості про учасника.</w:t>
            </w:r>
          </w:p>
        </w:tc>
      </w:tr>
    </w:tbl>
    <w:p w:rsidR="00F47DB8" w:rsidRPr="00384C6A" w:rsidRDefault="00F47DB8" w:rsidP="00F47DB8">
      <w:pPr>
        <w:rPr>
          <w:rFonts w:ascii="Times New Roman" w:eastAsia="Times New Roman" w:hAnsi="Times New Roman" w:cs="Times New Roman"/>
          <w:bCs/>
          <w:sz w:val="30"/>
          <w:szCs w:val="30"/>
          <w:lang w:val="uk-UA"/>
        </w:rPr>
      </w:pPr>
      <w:r w:rsidRPr="00384C6A">
        <w:rPr>
          <w:rFonts w:ascii="Times New Roman" w:eastAsia="Times New Roman" w:hAnsi="Times New Roman" w:cs="Times New Roman"/>
          <w:bCs/>
          <w:sz w:val="30"/>
          <w:szCs w:val="30"/>
          <w:lang w:val="uk-UA"/>
        </w:rPr>
        <w:br w:type="page"/>
      </w:r>
    </w:p>
    <w:p w:rsidR="00F47DB8" w:rsidRPr="007C76DE" w:rsidRDefault="00F47DB8" w:rsidP="00366BC3">
      <w:pPr>
        <w:spacing w:after="0" w:line="240" w:lineRule="auto"/>
        <w:rPr>
          <w:rFonts w:ascii="Times New Roman" w:eastAsia="SimSun" w:hAnsi="Times New Roman" w:cs="Times New Roman"/>
          <w:b/>
          <w:bCs/>
          <w:kern w:val="2"/>
          <w:sz w:val="24"/>
          <w:szCs w:val="24"/>
          <w:lang w:val="uk-UA" w:eastAsia="zh-CN"/>
        </w:rPr>
        <w:sectPr w:rsidR="00F47DB8" w:rsidRPr="007C76DE" w:rsidSect="00366BC3">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366BC3" w:rsidRPr="00797CB1" w:rsidTr="00366BC3">
        <w:trPr>
          <w:trHeight w:val="522"/>
          <w:jc w:val="center"/>
        </w:trPr>
        <w:tc>
          <w:tcPr>
            <w:tcW w:w="569" w:type="dxa"/>
            <w:shd w:val="clear" w:color="auto" w:fill="A5A5A5"/>
            <w:vAlign w:val="center"/>
          </w:tcPr>
          <w:p w:rsidR="00366BC3" w:rsidRPr="00797CB1" w:rsidRDefault="00366BC3" w:rsidP="00366BC3">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Cs/>
                <w:sz w:val="24"/>
                <w:szCs w:val="24"/>
                <w:lang w:val="uk-UA"/>
              </w:rPr>
              <w:lastRenderedPageBreak/>
              <w:br w:type="page"/>
            </w:r>
            <w:r w:rsidRPr="00797CB1">
              <w:rPr>
                <w:rFonts w:ascii="Times New Roman" w:eastAsia="Calibri" w:hAnsi="Times New Roman" w:cs="Times New Roman"/>
                <w:sz w:val="24"/>
                <w:szCs w:val="24"/>
                <w:lang w:val="uk-UA"/>
              </w:rPr>
              <w:br w:type="page"/>
            </w:r>
            <w:r w:rsidRPr="00797CB1">
              <w:rPr>
                <w:rFonts w:ascii="Times New Roman" w:eastAsia="Calibri" w:hAnsi="Times New Roman" w:cs="Times New Roman"/>
                <w:b/>
                <w:color w:val="000000"/>
                <w:sz w:val="24"/>
                <w:szCs w:val="24"/>
                <w:lang w:val="uk-UA" w:eastAsia="uk-UA"/>
              </w:rPr>
              <w:t>№</w:t>
            </w:r>
          </w:p>
        </w:tc>
        <w:tc>
          <w:tcPr>
            <w:tcW w:w="9427" w:type="dxa"/>
            <w:gridSpan w:val="2"/>
            <w:shd w:val="clear" w:color="auto" w:fill="A5A5A5"/>
            <w:vAlign w:val="center"/>
          </w:tcPr>
          <w:p w:rsidR="00366BC3" w:rsidRPr="00797CB1" w:rsidRDefault="00366BC3" w:rsidP="00366BC3">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 xml:space="preserve">Розділ І. </w:t>
            </w:r>
            <w:r w:rsidRPr="00797CB1">
              <w:rPr>
                <w:rFonts w:ascii="Times New Roman" w:eastAsia="Calibri" w:hAnsi="Times New Roman" w:cs="Times New Roman"/>
                <w:b/>
                <w:sz w:val="24"/>
                <w:szCs w:val="24"/>
                <w:bdr w:val="none" w:sz="0" w:space="0" w:color="auto" w:frame="1"/>
                <w:lang w:val="uk-UA" w:eastAsia="uk-UA"/>
              </w:rPr>
              <w:t>Загальні положення</w:t>
            </w:r>
          </w:p>
        </w:tc>
      </w:tr>
      <w:tr w:rsidR="00366BC3" w:rsidRPr="00797CB1" w:rsidTr="00366BC3">
        <w:trPr>
          <w:trHeight w:val="522"/>
          <w:jc w:val="center"/>
        </w:trPr>
        <w:tc>
          <w:tcPr>
            <w:tcW w:w="569" w:type="dxa"/>
            <w:shd w:val="clear" w:color="auto" w:fill="auto"/>
            <w:vAlign w:val="center"/>
          </w:tcPr>
          <w:p w:rsidR="00366BC3" w:rsidRPr="00797CB1" w:rsidRDefault="00366BC3" w:rsidP="00366BC3">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w:t>
            </w:r>
          </w:p>
        </w:tc>
        <w:tc>
          <w:tcPr>
            <w:tcW w:w="3499" w:type="dxa"/>
            <w:shd w:val="clear" w:color="auto" w:fill="auto"/>
            <w:vAlign w:val="center"/>
          </w:tcPr>
          <w:p w:rsidR="00366BC3" w:rsidRPr="00797CB1" w:rsidRDefault="00366BC3" w:rsidP="00366BC3">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w:t>
            </w:r>
          </w:p>
        </w:tc>
        <w:tc>
          <w:tcPr>
            <w:tcW w:w="5928" w:type="dxa"/>
            <w:shd w:val="clear" w:color="auto" w:fill="auto"/>
            <w:vAlign w:val="center"/>
          </w:tcPr>
          <w:p w:rsidR="00366BC3" w:rsidRPr="00797CB1" w:rsidRDefault="00366BC3" w:rsidP="00366BC3">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3</w:t>
            </w:r>
          </w:p>
        </w:tc>
      </w:tr>
      <w:tr w:rsidR="00366BC3" w:rsidRPr="00573969" w:rsidTr="00366BC3">
        <w:trPr>
          <w:trHeight w:val="522"/>
          <w:jc w:val="center"/>
        </w:trPr>
        <w:tc>
          <w:tcPr>
            <w:tcW w:w="569" w:type="dxa"/>
            <w:shd w:val="clear" w:color="auto" w:fill="auto"/>
          </w:tcPr>
          <w:p w:rsidR="00366BC3" w:rsidRPr="00384C6A" w:rsidRDefault="00366BC3" w:rsidP="008E0617">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1</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sz w:val="24"/>
                <w:szCs w:val="24"/>
                <w:lang w:val="uk-UA" w:eastAsia="uk-UA"/>
              </w:rPr>
              <w:t>Терміни, які вживаються в тендерній документації</w:t>
            </w:r>
          </w:p>
        </w:tc>
        <w:tc>
          <w:tcPr>
            <w:tcW w:w="5928" w:type="dxa"/>
            <w:shd w:val="clear" w:color="auto" w:fill="auto"/>
            <w:vAlign w:val="center"/>
          </w:tcPr>
          <w:p w:rsidR="00366BC3" w:rsidRPr="00384C6A" w:rsidRDefault="005A6CF0" w:rsidP="008E0617">
            <w:pPr>
              <w:spacing w:after="0" w:line="240" w:lineRule="auto"/>
              <w:ind w:firstLine="256"/>
              <w:jc w:val="both"/>
              <w:rPr>
                <w:rFonts w:ascii="Times New Roman" w:eastAsia="Calibri" w:hAnsi="Times New Roman" w:cs="Times New Roman"/>
                <w:color w:val="000000"/>
                <w:sz w:val="24"/>
                <w:szCs w:val="24"/>
                <w:lang w:val="uk-UA" w:eastAsia="uk-UA"/>
              </w:rPr>
            </w:pPr>
            <w:r w:rsidRPr="005A6CF0">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 в редакції Закону України Про внесення змін до Закону України "Про публічні закупівлі"  (із змінами) та деяких інших законодавчих актів України щодо вдосконалення публічних закупівель з урахуванням змін</w:t>
            </w:r>
            <w:r>
              <w:rPr>
                <w:rFonts w:ascii="Times New Roman" w:eastAsia="Times New Roman" w:hAnsi="Times New Roman" w:cs="Times New Roman"/>
                <w:color w:val="000000"/>
                <w:sz w:val="24"/>
                <w:szCs w:val="24"/>
                <w:lang w:val="uk-UA" w:eastAsia="ru-RU"/>
              </w:rPr>
              <w:t>,</w:t>
            </w:r>
            <w:r w:rsidRPr="005A6CF0">
              <w:rPr>
                <w:rFonts w:ascii="Times New Roman" w:eastAsia="Times New Roman" w:hAnsi="Times New Roman" w:cs="Times New Roman"/>
                <w:color w:val="000000"/>
                <w:sz w:val="24"/>
                <w:szCs w:val="24"/>
                <w:lang w:val="uk-UA" w:eastAsia="ru-RU"/>
              </w:rPr>
              <w:t xml:space="preserve"> (далі - Закон).</w:t>
            </w:r>
            <w:r w:rsidR="00580CBD" w:rsidRPr="00384C6A">
              <w:rPr>
                <w:rFonts w:ascii="Times New Roman" w:hAnsi="Times New Roman"/>
                <w:sz w:val="24"/>
                <w:szCs w:val="24"/>
                <w:lang w:val="uk-UA"/>
              </w:rPr>
              <w:t xml:space="preserve"> </w:t>
            </w:r>
            <w:r w:rsidR="006B4B7A" w:rsidRPr="00384C6A">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 Закону України «Про ринок електричної енергії», Постанови НКРЕКП від 14.03.2018 № 312 «Про затвердження Прави</w:t>
            </w:r>
            <w:r w:rsidR="00D053B1">
              <w:rPr>
                <w:rFonts w:ascii="Times New Roman" w:hAnsi="Times New Roman"/>
                <w:sz w:val="24"/>
                <w:szCs w:val="24"/>
                <w:lang w:val="uk-UA"/>
              </w:rPr>
              <w:t>л роздрібного ринку</w:t>
            </w:r>
            <w:r w:rsidR="00D053B1">
              <w:rPr>
                <w:rFonts w:ascii="Times New Roman" w:hAnsi="Times New Roman"/>
                <w:sz w:val="24"/>
                <w:szCs w:val="24"/>
                <w:lang w:val="uk-UA"/>
              </w:rPr>
              <w:tab/>
              <w:t xml:space="preserve">електричної </w:t>
            </w:r>
            <w:r w:rsidR="006B4B7A" w:rsidRPr="00384C6A">
              <w:rPr>
                <w:rFonts w:ascii="Times New Roman" w:hAnsi="Times New Roman"/>
                <w:sz w:val="24"/>
                <w:szCs w:val="24"/>
                <w:lang w:val="uk-UA"/>
              </w:rPr>
              <w:t>енергії», Постанови</w:t>
            </w:r>
            <w:r w:rsidR="006B4B7A" w:rsidRPr="00384C6A">
              <w:rPr>
                <w:rFonts w:ascii="Times New Roman" w:hAnsi="Times New Roman"/>
                <w:sz w:val="24"/>
                <w:szCs w:val="24"/>
                <w:lang w:val="uk-UA"/>
              </w:rPr>
              <w:tab/>
              <w:t>НКРЕКП від 14.03.2018 № 309 «Про затвердження Кодексу системи передачі», Постанови НКРЕКП від 14.03.2018 № 307 «Про затвердження Правил ринку»,</w:t>
            </w:r>
            <w:r w:rsidR="006B4B7A" w:rsidRPr="00384C6A">
              <w:rPr>
                <w:rFonts w:ascii="Times New Roman" w:hAnsi="Times New Roman"/>
                <w:color w:val="FF0000"/>
                <w:sz w:val="24"/>
                <w:szCs w:val="24"/>
                <w:lang w:val="uk-UA"/>
              </w:rPr>
              <w:t xml:space="preserve"> </w:t>
            </w:r>
            <w:r w:rsidR="006B4B7A" w:rsidRPr="00384C6A">
              <w:rPr>
                <w:rFonts w:ascii="Times New Roman" w:hAnsi="Times New Roman"/>
                <w:sz w:val="24"/>
                <w:szCs w:val="24"/>
                <w:lang w:val="uk-UA"/>
              </w:rPr>
              <w:t>Постанова НКРЕКП від 09.11.2017  № 1388 «Про затвердження Ліцензійних умов провадження господарської діяльності з передачі електричної енергії», Постанови</w:t>
            </w:r>
            <w:r w:rsidR="006B4B7A" w:rsidRPr="00384C6A">
              <w:rPr>
                <w:rFonts w:ascii="Times New Roman" w:hAnsi="Times New Roman"/>
                <w:sz w:val="24"/>
                <w:szCs w:val="24"/>
                <w:lang w:val="uk-UA"/>
              </w:rPr>
              <w:tab/>
              <w:t>НКРЕКП від 27.12.2017 № 1469 «Про затвердження Ліцензійних умов провадження господарської діяльності з постачання електричної енергії споживачу».</w:t>
            </w:r>
          </w:p>
        </w:tc>
      </w:tr>
      <w:tr w:rsidR="00EC30B9" w:rsidRPr="00384C6A" w:rsidTr="00366BC3">
        <w:trPr>
          <w:trHeight w:val="522"/>
          <w:jc w:val="center"/>
        </w:trPr>
        <w:tc>
          <w:tcPr>
            <w:tcW w:w="569" w:type="dxa"/>
            <w:shd w:val="clear" w:color="auto" w:fill="auto"/>
          </w:tcPr>
          <w:p w:rsidR="00EC30B9" w:rsidRPr="00384C6A" w:rsidRDefault="00EC30B9"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2</w:t>
            </w:r>
          </w:p>
        </w:tc>
        <w:tc>
          <w:tcPr>
            <w:tcW w:w="3499" w:type="dxa"/>
            <w:shd w:val="clear" w:color="auto" w:fill="auto"/>
          </w:tcPr>
          <w:p w:rsidR="00EC30B9" w:rsidRPr="00384C6A" w:rsidRDefault="00EC30B9" w:rsidP="006B4B7A">
            <w:pPr>
              <w:widowControl w:val="0"/>
              <w:spacing w:after="0" w:line="240" w:lineRule="auto"/>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b/>
                <w:sz w:val="24"/>
                <w:szCs w:val="24"/>
                <w:lang w:val="uk-UA" w:eastAsia="uk-UA"/>
              </w:rPr>
              <w:t>Інформація про замовника торгів</w:t>
            </w:r>
          </w:p>
        </w:tc>
        <w:tc>
          <w:tcPr>
            <w:tcW w:w="5928" w:type="dxa"/>
            <w:shd w:val="clear" w:color="auto" w:fill="auto"/>
          </w:tcPr>
          <w:p w:rsidR="00EC30B9" w:rsidRPr="00384C6A" w:rsidRDefault="00EC30B9" w:rsidP="006B4B7A">
            <w:pPr>
              <w:shd w:val="clear" w:color="auto" w:fill="FFFFFF"/>
              <w:spacing w:after="0" w:line="0" w:lineRule="atLeast"/>
              <w:jc w:val="both"/>
              <w:textAlignment w:val="baseline"/>
              <w:rPr>
                <w:rFonts w:ascii="Times New Roman" w:hAnsi="Times New Roman" w:cs="Times New Roman"/>
                <w:b/>
                <w:lang w:val="uk-UA"/>
              </w:rPr>
            </w:pPr>
          </w:p>
        </w:tc>
      </w:tr>
      <w:tr w:rsidR="006B4B7A" w:rsidRPr="0099774D" w:rsidTr="00366BC3">
        <w:trPr>
          <w:trHeight w:val="522"/>
          <w:jc w:val="center"/>
        </w:trPr>
        <w:tc>
          <w:tcPr>
            <w:tcW w:w="569" w:type="dxa"/>
            <w:shd w:val="clear" w:color="auto" w:fill="auto"/>
          </w:tcPr>
          <w:p w:rsidR="006B4B7A" w:rsidRPr="00384C6A" w:rsidRDefault="006B4B7A"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2.1</w:t>
            </w:r>
          </w:p>
        </w:tc>
        <w:tc>
          <w:tcPr>
            <w:tcW w:w="3499" w:type="dxa"/>
            <w:shd w:val="clear" w:color="auto" w:fill="auto"/>
          </w:tcPr>
          <w:p w:rsidR="006B4B7A" w:rsidRPr="00384C6A" w:rsidRDefault="002B3010" w:rsidP="006B4B7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006B4B7A" w:rsidRPr="00384C6A">
              <w:rPr>
                <w:rFonts w:ascii="Times New Roman" w:eastAsia="Calibri" w:hAnsi="Times New Roman" w:cs="Times New Roman"/>
                <w:sz w:val="24"/>
                <w:szCs w:val="24"/>
                <w:lang w:val="uk-UA" w:eastAsia="uk-UA"/>
              </w:rPr>
              <w:t>овне найменування</w:t>
            </w:r>
          </w:p>
        </w:tc>
        <w:tc>
          <w:tcPr>
            <w:tcW w:w="5928" w:type="dxa"/>
            <w:shd w:val="clear" w:color="auto" w:fill="auto"/>
          </w:tcPr>
          <w:p w:rsidR="007B2F18" w:rsidRPr="00126E19" w:rsidRDefault="007B2F18" w:rsidP="007B2F18">
            <w:pPr>
              <w:pStyle w:val="a6"/>
              <w:jc w:val="both"/>
              <w:rPr>
                <w:rFonts w:ascii="Times New Roman" w:hAnsi="Times New Roman"/>
                <w:b/>
                <w:sz w:val="24"/>
                <w:szCs w:val="24"/>
                <w:lang w:val="uk-UA"/>
              </w:rPr>
            </w:pPr>
            <w:r w:rsidRPr="00126E19">
              <w:rPr>
                <w:rFonts w:ascii="Times New Roman" w:hAnsi="Times New Roman"/>
                <w:b/>
                <w:sz w:val="24"/>
                <w:szCs w:val="24"/>
                <w:lang w:val="uk-UA"/>
              </w:rPr>
              <w:t xml:space="preserve">Тростянецький селищний комунальний </w:t>
            </w:r>
            <w:r w:rsidR="00C42E5E">
              <w:rPr>
                <w:rFonts w:ascii="Times New Roman" w:hAnsi="Times New Roman"/>
                <w:b/>
                <w:sz w:val="24"/>
                <w:szCs w:val="24"/>
                <w:lang w:val="uk-UA"/>
              </w:rPr>
              <w:t>Ц</w:t>
            </w:r>
            <w:r w:rsidRPr="00126E19">
              <w:rPr>
                <w:rFonts w:ascii="Times New Roman" w:hAnsi="Times New Roman"/>
                <w:b/>
                <w:sz w:val="24"/>
                <w:szCs w:val="24"/>
                <w:lang w:val="uk-UA"/>
              </w:rPr>
              <w:t>ентр культури та дозвілля</w:t>
            </w:r>
          </w:p>
          <w:p w:rsidR="006B4B7A" w:rsidRPr="00E17796" w:rsidRDefault="006B4B7A" w:rsidP="00A84FDC">
            <w:pPr>
              <w:pStyle w:val="a6"/>
              <w:jc w:val="both"/>
              <w:rPr>
                <w:rFonts w:ascii="Times New Roman" w:hAnsi="Times New Roman"/>
                <w:i/>
                <w:color w:val="FF0000"/>
                <w:sz w:val="24"/>
                <w:szCs w:val="24"/>
                <w:highlight w:val="yellow"/>
                <w:lang w:val="uk-UA"/>
              </w:rPr>
            </w:pPr>
          </w:p>
        </w:tc>
      </w:tr>
      <w:tr w:rsidR="006B4B7A" w:rsidRPr="00573969" w:rsidTr="00366BC3">
        <w:trPr>
          <w:trHeight w:val="522"/>
          <w:jc w:val="center"/>
        </w:trPr>
        <w:tc>
          <w:tcPr>
            <w:tcW w:w="569" w:type="dxa"/>
            <w:shd w:val="clear" w:color="auto" w:fill="auto"/>
          </w:tcPr>
          <w:p w:rsidR="006B4B7A" w:rsidRPr="00384C6A" w:rsidRDefault="006B4B7A"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2.2</w:t>
            </w:r>
          </w:p>
        </w:tc>
        <w:tc>
          <w:tcPr>
            <w:tcW w:w="3499" w:type="dxa"/>
            <w:shd w:val="clear" w:color="auto" w:fill="auto"/>
          </w:tcPr>
          <w:p w:rsidR="006B4B7A" w:rsidRPr="00384C6A" w:rsidRDefault="002B3010" w:rsidP="006B4B7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М</w:t>
            </w:r>
            <w:r w:rsidR="006B4B7A" w:rsidRPr="00384C6A">
              <w:rPr>
                <w:rFonts w:ascii="Times New Roman" w:eastAsia="Calibri" w:hAnsi="Times New Roman" w:cs="Times New Roman"/>
                <w:sz w:val="24"/>
                <w:szCs w:val="24"/>
                <w:lang w:val="uk-UA" w:eastAsia="uk-UA"/>
              </w:rPr>
              <w:t>ісцезнаходження</w:t>
            </w:r>
            <w:r>
              <w:rPr>
                <w:rFonts w:ascii="Times New Roman" w:eastAsia="Calibri" w:hAnsi="Times New Roman" w:cs="Times New Roman"/>
                <w:sz w:val="24"/>
                <w:szCs w:val="24"/>
                <w:lang w:val="uk-UA" w:eastAsia="uk-UA"/>
              </w:rPr>
              <w:t>,</w:t>
            </w:r>
            <w:r>
              <w:t xml:space="preserve"> </w:t>
            </w:r>
            <w:r w:rsidRPr="002B3010">
              <w:rPr>
                <w:rFonts w:ascii="Times New Roman" w:eastAsia="Calibri" w:hAnsi="Times New Roman" w:cs="Times New Roman"/>
                <w:sz w:val="24"/>
                <w:szCs w:val="24"/>
                <w:lang w:val="uk-UA" w:eastAsia="uk-UA"/>
              </w:rPr>
              <w:t>ЄДРПОУ та категорія</w:t>
            </w:r>
          </w:p>
        </w:tc>
        <w:tc>
          <w:tcPr>
            <w:tcW w:w="5928" w:type="dxa"/>
            <w:shd w:val="clear" w:color="auto" w:fill="auto"/>
          </w:tcPr>
          <w:p w:rsidR="002B3010" w:rsidRPr="002B3010" w:rsidRDefault="002B3010" w:rsidP="002B3010">
            <w:pPr>
              <w:pStyle w:val="a6"/>
              <w:rPr>
                <w:rFonts w:ascii="Times New Roman" w:hAnsi="Times New Roman"/>
                <w:sz w:val="24"/>
                <w:szCs w:val="24"/>
                <w:lang w:val="uk-UA"/>
              </w:rPr>
            </w:pPr>
            <w:r w:rsidRPr="002B3010">
              <w:rPr>
                <w:rFonts w:ascii="Times New Roman" w:hAnsi="Times New Roman"/>
                <w:sz w:val="24"/>
                <w:szCs w:val="24"/>
                <w:lang w:val="uk-UA"/>
              </w:rPr>
              <w:t xml:space="preserve">24300, Вінницька обл., Гайсинський район, </w:t>
            </w:r>
          </w:p>
          <w:p w:rsidR="00737C19" w:rsidRDefault="002B3010" w:rsidP="002B3010">
            <w:pPr>
              <w:pStyle w:val="a6"/>
              <w:rPr>
                <w:rFonts w:ascii="Times New Roman" w:hAnsi="Times New Roman"/>
                <w:sz w:val="24"/>
                <w:szCs w:val="24"/>
                <w:lang w:val="uk-UA"/>
              </w:rPr>
            </w:pPr>
            <w:r w:rsidRPr="002B3010">
              <w:rPr>
                <w:rFonts w:ascii="Times New Roman" w:hAnsi="Times New Roman"/>
                <w:sz w:val="24"/>
                <w:szCs w:val="24"/>
                <w:lang w:val="uk-UA"/>
              </w:rPr>
              <w:t>с</w:t>
            </w:r>
            <w:r w:rsidR="007B2F18">
              <w:rPr>
                <w:rFonts w:ascii="Times New Roman" w:hAnsi="Times New Roman"/>
                <w:sz w:val="24"/>
                <w:szCs w:val="24"/>
                <w:lang w:val="uk-UA"/>
              </w:rPr>
              <w:t>мт. Тростянець, вул. Соборна, 5</w:t>
            </w:r>
            <w:r w:rsidR="00737C19">
              <w:rPr>
                <w:rFonts w:ascii="Times New Roman" w:hAnsi="Times New Roman"/>
                <w:sz w:val="24"/>
                <w:szCs w:val="24"/>
                <w:lang w:val="uk-UA"/>
              </w:rPr>
              <w:t>6</w:t>
            </w:r>
          </w:p>
          <w:p w:rsidR="002B3010" w:rsidRPr="002B3010" w:rsidRDefault="00737C19" w:rsidP="002B3010">
            <w:pPr>
              <w:pStyle w:val="a6"/>
              <w:rPr>
                <w:rFonts w:ascii="Times New Roman" w:hAnsi="Times New Roman"/>
                <w:sz w:val="24"/>
                <w:szCs w:val="24"/>
                <w:lang w:val="uk-UA"/>
              </w:rPr>
            </w:pPr>
            <w:r>
              <w:rPr>
                <w:rFonts w:ascii="Times New Roman" w:hAnsi="Times New Roman"/>
                <w:sz w:val="24"/>
                <w:szCs w:val="24"/>
                <w:lang w:val="uk-UA"/>
              </w:rPr>
              <w:t>ЄДРПОУ – 26227617</w:t>
            </w:r>
          </w:p>
          <w:p w:rsidR="00737C19" w:rsidRPr="007639CC" w:rsidRDefault="00737C19" w:rsidP="00737C19">
            <w:pPr>
              <w:spacing w:after="240"/>
              <w:jc w:val="both"/>
              <w:rPr>
                <w:rFonts w:ascii="Times New Roman" w:hAnsi="Times New Roman" w:cs="Times New Roman"/>
                <w:lang w:val="uk-UA"/>
              </w:rPr>
            </w:pPr>
            <w:r w:rsidRPr="007639CC">
              <w:rPr>
                <w:rFonts w:ascii="Times New Roman" w:hAnsi="Times New Roman" w:cs="Times New Roman"/>
                <w:lang w:val="uk-UA"/>
              </w:rPr>
              <w:t>Категорія 3:</w:t>
            </w:r>
            <w:r w:rsidRPr="007639CC">
              <w:rPr>
                <w:rFonts w:ascii="Times New Roman" w:hAnsi="Times New Roman" w:cs="Times New Roman"/>
                <w:color w:val="333333"/>
                <w:sz w:val="18"/>
                <w:szCs w:val="18"/>
                <w:shd w:val="clear" w:color="auto" w:fill="FFFFFF"/>
                <w:lang w:val="uk-UA"/>
              </w:rPr>
              <w:t xml:space="preserve"> </w:t>
            </w:r>
            <w:r w:rsidRPr="007639CC">
              <w:rPr>
                <w:rFonts w:ascii="Times New Roman" w:hAnsi="Times New Roman" w:cs="Times New Roman"/>
                <w:color w:val="333333"/>
                <w:shd w:val="clear" w:color="auto" w:fill="FFFFFF"/>
                <w:lang w:val="uk-UA"/>
              </w:rPr>
              <w:t>юридичні особи, які є підприємствами, установами, організаціями (крім тих, які визначені у</w:t>
            </w:r>
            <w:r w:rsidRPr="007639CC">
              <w:rPr>
                <w:rFonts w:ascii="Times New Roman" w:hAnsi="Times New Roman" w:cs="Times New Roman"/>
                <w:color w:val="333333"/>
                <w:shd w:val="clear" w:color="auto" w:fill="FFFFFF"/>
              </w:rPr>
              <w:t> </w:t>
            </w:r>
            <w:hyperlink r:id="rId9" w:anchor="n795" w:history="1">
              <w:r w:rsidRPr="007639CC">
                <w:rPr>
                  <w:rStyle w:val="a5"/>
                  <w:rFonts w:ascii="Times New Roman" w:hAnsi="Times New Roman" w:cs="Times New Roman"/>
                  <w:color w:val="006600"/>
                  <w:shd w:val="clear" w:color="auto" w:fill="FFFFFF"/>
                  <w:lang w:val="uk-UA"/>
                </w:rPr>
                <w:t>пунктах 1</w:t>
              </w:r>
            </w:hyperlink>
            <w:r w:rsidRPr="007639CC">
              <w:rPr>
                <w:rFonts w:ascii="Times New Roman" w:hAnsi="Times New Roman" w:cs="Times New Roman"/>
                <w:color w:val="333333"/>
                <w:shd w:val="clear" w:color="auto" w:fill="FFFFFF"/>
              </w:rPr>
              <w:t> </w:t>
            </w:r>
            <w:r w:rsidRPr="007639CC">
              <w:rPr>
                <w:rFonts w:ascii="Times New Roman" w:hAnsi="Times New Roman" w:cs="Times New Roman"/>
                <w:color w:val="333333"/>
                <w:shd w:val="clear" w:color="auto" w:fill="FFFFFF"/>
                <w:lang w:val="uk-UA"/>
              </w:rPr>
              <w:t>і</w:t>
            </w:r>
            <w:r w:rsidRPr="007639CC">
              <w:rPr>
                <w:rFonts w:ascii="Times New Roman" w:hAnsi="Times New Roman" w:cs="Times New Roman"/>
                <w:color w:val="333333"/>
                <w:shd w:val="clear" w:color="auto" w:fill="FFFFFF"/>
              </w:rPr>
              <w:t> </w:t>
            </w:r>
            <w:hyperlink r:id="rId10" w:anchor="n796" w:history="1">
              <w:r w:rsidRPr="007639CC">
                <w:rPr>
                  <w:rStyle w:val="a5"/>
                  <w:rFonts w:ascii="Times New Roman" w:hAnsi="Times New Roman" w:cs="Times New Roman"/>
                  <w:color w:val="006600"/>
                  <w:shd w:val="clear" w:color="auto" w:fill="FFFFFF"/>
                  <w:lang w:val="uk-UA"/>
                </w:rPr>
                <w:t>2</w:t>
              </w:r>
            </w:hyperlink>
            <w:r w:rsidRPr="007639CC">
              <w:rPr>
                <w:rFonts w:ascii="Times New Roman" w:hAnsi="Times New Roman" w:cs="Times New Roman"/>
                <w:color w:val="333333"/>
                <w:shd w:val="clear" w:color="auto" w:fill="FFFFFF"/>
              </w:rPr>
              <w:t> </w:t>
            </w:r>
            <w:r w:rsidRPr="007639CC">
              <w:rPr>
                <w:rFonts w:ascii="Times New Roman" w:hAnsi="Times New Roman" w:cs="Times New Roman"/>
                <w:color w:val="333333"/>
                <w:shd w:val="clear" w:color="auto" w:fill="FFFFFF"/>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Pr>
                <w:rFonts w:ascii="Times New Roman" w:hAnsi="Times New Roman" w:cs="Times New Roman"/>
                <w:color w:val="333333"/>
                <w:shd w:val="clear" w:color="auto" w:fill="FFFFFF"/>
                <w:lang w:val="uk-UA"/>
              </w:rPr>
              <w:t>.</w:t>
            </w:r>
          </w:p>
          <w:p w:rsidR="006B4B7A" w:rsidRPr="00E17796" w:rsidRDefault="006B4B7A" w:rsidP="002B3010">
            <w:pPr>
              <w:shd w:val="clear" w:color="auto" w:fill="FFFFFF"/>
              <w:spacing w:after="0" w:line="0" w:lineRule="atLeast"/>
              <w:jc w:val="both"/>
              <w:textAlignment w:val="baseline"/>
              <w:rPr>
                <w:rFonts w:ascii="Times New Roman" w:hAnsi="Times New Roman" w:cs="Times New Roman"/>
                <w:color w:val="000000"/>
                <w:sz w:val="24"/>
                <w:szCs w:val="24"/>
                <w:highlight w:val="yellow"/>
                <w:lang w:val="uk-UA"/>
              </w:rPr>
            </w:pPr>
          </w:p>
        </w:tc>
      </w:tr>
      <w:tr w:rsidR="006B4B7A" w:rsidRPr="0063743F" w:rsidTr="00366BC3">
        <w:trPr>
          <w:trHeight w:val="522"/>
          <w:jc w:val="center"/>
        </w:trPr>
        <w:tc>
          <w:tcPr>
            <w:tcW w:w="569" w:type="dxa"/>
            <w:shd w:val="clear" w:color="auto" w:fill="auto"/>
          </w:tcPr>
          <w:p w:rsidR="006B4B7A" w:rsidRPr="00384C6A" w:rsidRDefault="006B4B7A"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2.3</w:t>
            </w:r>
          </w:p>
        </w:tc>
        <w:tc>
          <w:tcPr>
            <w:tcW w:w="3499" w:type="dxa"/>
            <w:shd w:val="clear" w:color="auto" w:fill="auto"/>
          </w:tcPr>
          <w:p w:rsidR="006B4B7A" w:rsidRPr="00384C6A" w:rsidRDefault="00865C64" w:rsidP="006B4B7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sz w:val="24"/>
                <w:szCs w:val="24"/>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rsidR="00566655" w:rsidRPr="00B81648" w:rsidRDefault="00566655" w:rsidP="00566655">
            <w:pPr>
              <w:spacing w:line="300" w:lineRule="atLeast"/>
              <w:jc w:val="both"/>
              <w:rPr>
                <w:rFonts w:ascii="Times New Roman" w:hAnsi="Times New Roman" w:cs="Times New Roman"/>
                <w:color w:val="000000"/>
                <w:sz w:val="21"/>
                <w:szCs w:val="21"/>
                <w:lang w:val="uk-UA"/>
              </w:rPr>
            </w:pPr>
            <w:r w:rsidRPr="00B81648">
              <w:rPr>
                <w:rFonts w:ascii="Times New Roman" w:hAnsi="Times New Roman" w:cs="Times New Roman"/>
                <w:color w:val="000000"/>
                <w:sz w:val="21"/>
                <w:szCs w:val="21"/>
                <w:lang w:val="uk-UA"/>
              </w:rPr>
              <w:t>Антонюк Лариса Віталіївна</w:t>
            </w:r>
            <w:r w:rsidRPr="00BB03A6">
              <w:rPr>
                <w:rFonts w:ascii="Times New Roman" w:hAnsi="Times New Roman" w:cs="Times New Roman"/>
                <w:sz w:val="24"/>
                <w:lang w:val="uk-UA"/>
              </w:rPr>
              <w:t xml:space="preserve">, </w:t>
            </w:r>
          </w:p>
          <w:p w:rsidR="003D7AB1" w:rsidRDefault="00743027" w:rsidP="0056665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sz w:val="24"/>
                <w:lang w:val="uk-UA"/>
              </w:rPr>
            </w:pPr>
            <w:r>
              <w:rPr>
                <w:rFonts w:ascii="Times New Roman" w:hAnsi="Times New Roman"/>
                <w:sz w:val="24"/>
                <w:lang w:val="uk-UA"/>
              </w:rPr>
              <w:t>Методист</w:t>
            </w:r>
            <w:r w:rsidR="00566655">
              <w:rPr>
                <w:rFonts w:ascii="Times New Roman" w:hAnsi="Times New Roman"/>
                <w:sz w:val="24"/>
                <w:lang w:val="uk-UA"/>
              </w:rPr>
              <w:t xml:space="preserve"> </w:t>
            </w:r>
            <w:r w:rsidR="00566655" w:rsidRPr="00BB03A6">
              <w:rPr>
                <w:rFonts w:ascii="Times New Roman" w:hAnsi="Times New Roman"/>
                <w:sz w:val="24"/>
                <w:lang w:val="uk-UA"/>
              </w:rPr>
              <w:t xml:space="preserve">Тростянецького </w:t>
            </w:r>
            <w:r>
              <w:rPr>
                <w:rFonts w:ascii="Times New Roman" w:hAnsi="Times New Roman"/>
                <w:sz w:val="24"/>
                <w:lang w:val="uk-UA"/>
              </w:rPr>
              <w:t>селищного комунального Центру</w:t>
            </w:r>
            <w:r w:rsidR="00566655" w:rsidRPr="00BB03A6">
              <w:rPr>
                <w:rFonts w:ascii="Times New Roman" w:hAnsi="Times New Roman"/>
                <w:sz w:val="24"/>
                <w:lang w:val="uk-UA"/>
              </w:rPr>
              <w:t xml:space="preserve"> </w:t>
            </w:r>
            <w:r>
              <w:rPr>
                <w:rFonts w:ascii="Times New Roman" w:hAnsi="Times New Roman"/>
                <w:sz w:val="24"/>
                <w:lang w:val="uk-UA"/>
              </w:rPr>
              <w:t>культури та дозвілля</w:t>
            </w:r>
            <w:r w:rsidR="00566655" w:rsidRPr="00BB03A6">
              <w:rPr>
                <w:rFonts w:ascii="Times New Roman" w:hAnsi="Times New Roman"/>
                <w:sz w:val="24"/>
                <w:lang w:val="uk-UA"/>
              </w:rPr>
              <w:t>,</w:t>
            </w:r>
          </w:p>
          <w:p w:rsidR="00566655" w:rsidRPr="00BB03A6" w:rsidRDefault="00566655" w:rsidP="00566655">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sz w:val="24"/>
                <w:lang w:val="uk-UA"/>
              </w:rPr>
            </w:pPr>
            <w:r w:rsidRPr="00BB03A6">
              <w:rPr>
                <w:rFonts w:ascii="Times New Roman" w:hAnsi="Times New Roman"/>
                <w:sz w:val="24"/>
                <w:lang w:val="uk-UA"/>
              </w:rPr>
              <w:t xml:space="preserve"> уповноважена особа.</w:t>
            </w:r>
          </w:p>
          <w:p w:rsidR="003D7AB1" w:rsidRDefault="00566655" w:rsidP="003D7AB1">
            <w:pPr>
              <w:rPr>
                <w:rFonts w:ascii="Times New Roman" w:hAnsi="Times New Roman" w:cs="Times New Roman"/>
                <w:color w:val="000000"/>
                <w:sz w:val="21"/>
                <w:szCs w:val="21"/>
                <w:lang w:val="uk-UA"/>
              </w:rPr>
            </w:pPr>
            <w:r w:rsidRPr="00BB03A6">
              <w:rPr>
                <w:rFonts w:ascii="Times New Roman" w:hAnsi="Times New Roman" w:cs="Times New Roman"/>
              </w:rPr>
              <w:t xml:space="preserve">телефон: </w:t>
            </w:r>
            <w:r w:rsidRPr="00BB03A6">
              <w:rPr>
                <w:rFonts w:ascii="Times New Roman" w:hAnsi="Times New Roman" w:cs="Times New Roman"/>
                <w:b/>
                <w:bCs/>
                <w:lang w:val="uk-UA"/>
              </w:rPr>
              <w:t xml:space="preserve"> </w:t>
            </w:r>
            <w:r w:rsidRPr="00BB03A6">
              <w:rPr>
                <w:rFonts w:ascii="Times New Roman" w:hAnsi="Times New Roman" w:cs="Times New Roman"/>
                <w:color w:val="000000"/>
                <w:sz w:val="21"/>
                <w:szCs w:val="21"/>
              </w:rPr>
              <w:t>+380978762057</w:t>
            </w:r>
          </w:p>
          <w:p w:rsidR="006B4B7A" w:rsidRPr="003D7AB1" w:rsidRDefault="00566655" w:rsidP="003D7AB1">
            <w:pPr>
              <w:rPr>
                <w:rFonts w:ascii="Times New Roman" w:hAnsi="Times New Roman" w:cs="Times New Roman"/>
                <w:color w:val="000000"/>
                <w:sz w:val="21"/>
                <w:szCs w:val="21"/>
                <w:lang w:val="uk-UA"/>
              </w:rPr>
            </w:pPr>
            <w:r w:rsidRPr="00BB03A6">
              <w:rPr>
                <w:rFonts w:ascii="Times New Roman" w:hAnsi="Times New Roman" w:cs="Times New Roman"/>
                <w:color w:val="000000"/>
                <w:sz w:val="21"/>
                <w:szCs w:val="21"/>
              </w:rPr>
              <w:t>AntonukLarisa@ukr.net</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3</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sz w:val="24"/>
                <w:szCs w:val="24"/>
                <w:lang w:val="uk-UA" w:eastAsia="uk-UA"/>
              </w:rPr>
              <w:t>Процедура закупівлі</w:t>
            </w:r>
          </w:p>
        </w:tc>
        <w:tc>
          <w:tcPr>
            <w:tcW w:w="5928" w:type="dxa"/>
            <w:shd w:val="clear" w:color="auto" w:fill="auto"/>
          </w:tcPr>
          <w:p w:rsidR="00366BC3" w:rsidRPr="00ED405E" w:rsidRDefault="00ED405E" w:rsidP="00366BC3">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ED405E">
              <w:rPr>
                <w:rFonts w:ascii="Times New Roman" w:eastAsia="Calibri" w:hAnsi="Times New Roman" w:cs="Times New Roman"/>
                <w:b/>
                <w:color w:val="000000"/>
                <w:sz w:val="24"/>
                <w:szCs w:val="24"/>
                <w:lang w:val="uk-UA" w:eastAsia="uk-UA"/>
              </w:rPr>
              <w:t>В</w:t>
            </w:r>
            <w:r w:rsidR="00366BC3" w:rsidRPr="00ED405E">
              <w:rPr>
                <w:rFonts w:ascii="Times New Roman" w:eastAsia="Calibri" w:hAnsi="Times New Roman" w:cs="Times New Roman"/>
                <w:b/>
                <w:color w:val="000000"/>
                <w:sz w:val="24"/>
                <w:szCs w:val="24"/>
                <w:lang w:val="uk-UA" w:eastAsia="uk-UA"/>
              </w:rPr>
              <w:t>ідкриті торги</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4</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Інформація про предмет закупівлі</w:t>
            </w:r>
          </w:p>
        </w:tc>
        <w:tc>
          <w:tcPr>
            <w:tcW w:w="5928" w:type="dxa"/>
            <w:shd w:val="clear" w:color="auto" w:fill="auto"/>
          </w:tcPr>
          <w:p w:rsidR="00366BC3" w:rsidRPr="00384C6A" w:rsidRDefault="00566655" w:rsidP="00366BC3">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126E19">
              <w:rPr>
                <w:rFonts w:ascii="Times New Roman" w:eastAsia="Calibri" w:hAnsi="Times New Roman" w:cs="Times New Roman"/>
                <w:color w:val="000000"/>
                <w:sz w:val="24"/>
                <w:szCs w:val="24"/>
                <w:lang w:val="uk-UA" w:eastAsia="uk-UA"/>
              </w:rPr>
              <w:t>товар</w:t>
            </w:r>
          </w:p>
        </w:tc>
      </w:tr>
      <w:tr w:rsidR="006B4B7A" w:rsidRPr="00384C6A" w:rsidTr="00366BC3">
        <w:trPr>
          <w:trHeight w:val="522"/>
          <w:jc w:val="center"/>
        </w:trPr>
        <w:tc>
          <w:tcPr>
            <w:tcW w:w="569" w:type="dxa"/>
            <w:shd w:val="clear" w:color="auto" w:fill="auto"/>
          </w:tcPr>
          <w:p w:rsidR="006B4B7A" w:rsidRPr="00384C6A" w:rsidRDefault="006B4B7A"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4.1</w:t>
            </w:r>
          </w:p>
        </w:tc>
        <w:tc>
          <w:tcPr>
            <w:tcW w:w="3499" w:type="dxa"/>
            <w:shd w:val="clear" w:color="auto" w:fill="auto"/>
          </w:tcPr>
          <w:p w:rsidR="006B4B7A" w:rsidRPr="00384C6A" w:rsidRDefault="001A40D5" w:rsidP="006B4B7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Н</w:t>
            </w:r>
            <w:r w:rsidR="006B4B7A" w:rsidRPr="00384C6A">
              <w:rPr>
                <w:rFonts w:ascii="Times New Roman" w:eastAsia="Calibri" w:hAnsi="Times New Roman" w:cs="Times New Roman"/>
                <w:sz w:val="24"/>
                <w:szCs w:val="24"/>
                <w:lang w:val="uk-UA" w:eastAsia="uk-UA"/>
              </w:rPr>
              <w:t>азва предмета закупівлі</w:t>
            </w:r>
          </w:p>
        </w:tc>
        <w:tc>
          <w:tcPr>
            <w:tcW w:w="5928" w:type="dxa"/>
            <w:shd w:val="clear" w:color="auto" w:fill="auto"/>
          </w:tcPr>
          <w:p w:rsidR="006B4B7A" w:rsidRPr="00384C6A" w:rsidRDefault="009955C4" w:rsidP="006B4B7A">
            <w:pPr>
              <w:pStyle w:val="a6"/>
              <w:jc w:val="both"/>
              <w:rPr>
                <w:rFonts w:ascii="Times New Roman" w:hAnsi="Times New Roman"/>
                <w:b/>
                <w:sz w:val="24"/>
                <w:szCs w:val="24"/>
                <w:lang w:val="uk-UA"/>
              </w:rPr>
            </w:pPr>
            <w:r>
              <w:rPr>
                <w:rFonts w:ascii="Times New Roman" w:hAnsi="Times New Roman"/>
                <w:b/>
                <w:sz w:val="24"/>
                <w:szCs w:val="24"/>
                <w:lang w:val="uk-UA"/>
              </w:rPr>
              <w:t xml:space="preserve">Електрична енергія за кодом </w:t>
            </w:r>
            <w:r w:rsidRPr="00384C6A">
              <w:rPr>
                <w:rFonts w:ascii="Times New Roman" w:hAnsi="Times New Roman"/>
                <w:b/>
                <w:sz w:val="24"/>
                <w:szCs w:val="24"/>
                <w:lang w:val="uk-UA"/>
              </w:rPr>
              <w:t>ДК 021:2015 – 09310000-5 Електрична енергія</w:t>
            </w:r>
          </w:p>
        </w:tc>
      </w:tr>
      <w:tr w:rsidR="006B4B7A" w:rsidRPr="00384C6A" w:rsidTr="00366BC3">
        <w:trPr>
          <w:trHeight w:val="522"/>
          <w:jc w:val="center"/>
        </w:trPr>
        <w:tc>
          <w:tcPr>
            <w:tcW w:w="569" w:type="dxa"/>
            <w:shd w:val="clear" w:color="auto" w:fill="auto"/>
          </w:tcPr>
          <w:p w:rsidR="006B4B7A" w:rsidRPr="00384C6A" w:rsidRDefault="006B4B7A"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4.2</w:t>
            </w:r>
          </w:p>
        </w:tc>
        <w:tc>
          <w:tcPr>
            <w:tcW w:w="3499" w:type="dxa"/>
            <w:shd w:val="clear" w:color="auto" w:fill="auto"/>
          </w:tcPr>
          <w:p w:rsidR="006B4B7A" w:rsidRPr="00384C6A" w:rsidRDefault="001A40D5" w:rsidP="006B4B7A">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О</w:t>
            </w:r>
            <w:r w:rsidR="006B4B7A" w:rsidRPr="00384C6A">
              <w:rPr>
                <w:rFonts w:ascii="Times New Roman" w:eastAsia="Calibri" w:hAnsi="Times New Roman" w:cs="Times New Roman"/>
                <w:sz w:val="24"/>
                <w:szCs w:val="24"/>
                <w:lang w:val="uk-UA"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6B4B7A" w:rsidRPr="00384C6A" w:rsidRDefault="006B4B7A" w:rsidP="006B4B7A">
            <w:pPr>
              <w:tabs>
                <w:tab w:val="left" w:pos="2160"/>
                <w:tab w:val="left" w:pos="3600"/>
              </w:tabs>
              <w:spacing w:after="0" w:line="240" w:lineRule="auto"/>
              <w:ind w:right="127"/>
              <w:jc w:val="both"/>
              <w:rPr>
                <w:rFonts w:ascii="Times New Roman" w:hAnsi="Times New Roman"/>
                <w:sz w:val="24"/>
                <w:szCs w:val="24"/>
              </w:rPr>
            </w:pPr>
            <w:r w:rsidRPr="00384C6A">
              <w:rPr>
                <w:rFonts w:ascii="Times New Roman" w:hAnsi="Times New Roman"/>
                <w:sz w:val="24"/>
                <w:szCs w:val="24"/>
                <w:lang w:val="uk-UA"/>
              </w:rPr>
              <w:t>Закупівля здій</w:t>
            </w:r>
            <w:r w:rsidRPr="00384C6A">
              <w:rPr>
                <w:rFonts w:ascii="Times New Roman" w:hAnsi="Times New Roman"/>
                <w:sz w:val="24"/>
                <w:szCs w:val="24"/>
              </w:rPr>
              <w:t>снюється в цілому по предмету закупівлі.</w:t>
            </w:r>
          </w:p>
          <w:p w:rsidR="006B4B7A" w:rsidRPr="00384C6A" w:rsidRDefault="006B4B7A" w:rsidP="006B4B7A">
            <w:pPr>
              <w:pStyle w:val="11"/>
              <w:widowControl w:val="0"/>
              <w:spacing w:line="240" w:lineRule="auto"/>
              <w:ind w:right="113"/>
              <w:jc w:val="both"/>
              <w:rPr>
                <w:rFonts w:ascii="Times New Roman" w:hAnsi="Times New Roman" w:cs="Times New Roman"/>
                <w:sz w:val="24"/>
                <w:szCs w:val="24"/>
                <w:lang w:val="uk-UA"/>
              </w:rPr>
            </w:pPr>
          </w:p>
        </w:tc>
      </w:tr>
      <w:tr w:rsidR="006B4B7A" w:rsidRPr="00384C6A" w:rsidTr="00366BC3">
        <w:trPr>
          <w:trHeight w:val="982"/>
          <w:jc w:val="center"/>
        </w:trPr>
        <w:tc>
          <w:tcPr>
            <w:tcW w:w="569" w:type="dxa"/>
            <w:shd w:val="clear" w:color="auto" w:fill="auto"/>
          </w:tcPr>
          <w:p w:rsidR="006B4B7A" w:rsidRPr="00384C6A" w:rsidRDefault="006B4B7A" w:rsidP="006B4B7A">
            <w:pPr>
              <w:widowControl w:val="0"/>
              <w:spacing w:after="0" w:line="240" w:lineRule="auto"/>
              <w:contextualSpacing/>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color w:val="000000"/>
                <w:sz w:val="24"/>
                <w:szCs w:val="24"/>
                <w:lang w:val="uk-UA" w:eastAsia="uk-UA"/>
              </w:rPr>
              <w:t>4.3</w:t>
            </w:r>
          </w:p>
        </w:tc>
        <w:tc>
          <w:tcPr>
            <w:tcW w:w="3499" w:type="dxa"/>
            <w:shd w:val="clear" w:color="auto" w:fill="auto"/>
          </w:tcPr>
          <w:p w:rsidR="006B4B7A" w:rsidRPr="00384C6A" w:rsidRDefault="00EC30B9" w:rsidP="00EC30B9">
            <w:pPr>
              <w:widowControl w:val="0"/>
              <w:spacing w:after="0" w:line="240" w:lineRule="auto"/>
              <w:contextualSpacing/>
              <w:jc w:val="both"/>
              <w:rPr>
                <w:rFonts w:ascii="Times New Roman" w:eastAsia="Calibri" w:hAnsi="Times New Roman" w:cs="Times New Roman"/>
                <w:sz w:val="24"/>
                <w:szCs w:val="24"/>
                <w:lang w:val="uk-UA"/>
              </w:rPr>
            </w:pPr>
            <w:r w:rsidRPr="00384C6A">
              <w:rPr>
                <w:rFonts w:ascii="Times New Roman" w:eastAsia="Calibri" w:hAnsi="Times New Roman" w:cs="Times New Roman"/>
                <w:sz w:val="24"/>
                <w:szCs w:val="24"/>
                <w:lang w:val="uk-UA"/>
              </w:rPr>
              <w:t>К</w:t>
            </w:r>
            <w:r w:rsidR="006B4B7A" w:rsidRPr="00384C6A">
              <w:rPr>
                <w:rFonts w:ascii="Times New Roman" w:eastAsia="Calibri" w:hAnsi="Times New Roman" w:cs="Times New Roman"/>
                <w:sz w:val="24"/>
                <w:szCs w:val="24"/>
                <w:lang w:val="uk-UA"/>
              </w:rPr>
              <w:t>ількість</w:t>
            </w:r>
            <w:r w:rsidRPr="00384C6A">
              <w:rPr>
                <w:rFonts w:ascii="Times New Roman" w:eastAsia="Calibri" w:hAnsi="Times New Roman" w:cs="Times New Roman"/>
                <w:sz w:val="24"/>
                <w:szCs w:val="24"/>
                <w:lang w:val="uk-UA"/>
              </w:rPr>
              <w:t xml:space="preserve"> товару та місце його поставки</w:t>
            </w:r>
          </w:p>
        </w:tc>
        <w:tc>
          <w:tcPr>
            <w:tcW w:w="5928" w:type="dxa"/>
            <w:shd w:val="clear" w:color="auto" w:fill="auto"/>
          </w:tcPr>
          <w:p w:rsidR="00D4040C" w:rsidRPr="009955C4" w:rsidRDefault="00D4040C" w:rsidP="006B4B7A">
            <w:pPr>
              <w:spacing w:after="0" w:line="240" w:lineRule="auto"/>
              <w:jc w:val="both"/>
              <w:rPr>
                <w:rFonts w:ascii="Times New Roman" w:hAnsi="Times New Roman"/>
                <w:sz w:val="24"/>
                <w:szCs w:val="24"/>
                <w:lang w:val="uk-UA"/>
              </w:rPr>
            </w:pPr>
            <w:r w:rsidRPr="00384C6A">
              <w:rPr>
                <w:rFonts w:ascii="Times New Roman" w:hAnsi="Times New Roman"/>
                <w:color w:val="000000"/>
                <w:sz w:val="24"/>
                <w:szCs w:val="24"/>
                <w:lang w:val="uk-UA"/>
              </w:rPr>
              <w:t xml:space="preserve">Загальний </w:t>
            </w:r>
            <w:r w:rsidRPr="00C7741D">
              <w:rPr>
                <w:rFonts w:ascii="Times New Roman" w:hAnsi="Times New Roman"/>
                <w:sz w:val="24"/>
                <w:szCs w:val="24"/>
                <w:lang w:val="uk-UA"/>
              </w:rPr>
              <w:t xml:space="preserve">обсяг </w:t>
            </w:r>
            <w:r w:rsidR="00F41273" w:rsidRPr="009955C4">
              <w:rPr>
                <w:rFonts w:ascii="Times New Roman" w:hAnsi="Times New Roman"/>
                <w:sz w:val="24"/>
                <w:szCs w:val="24"/>
                <w:lang w:val="uk-UA"/>
              </w:rPr>
              <w:t>–</w:t>
            </w:r>
            <w:r w:rsidRPr="009955C4">
              <w:rPr>
                <w:rFonts w:ascii="Times New Roman" w:hAnsi="Times New Roman"/>
                <w:sz w:val="24"/>
                <w:szCs w:val="24"/>
                <w:lang w:val="uk-UA"/>
              </w:rPr>
              <w:t xml:space="preserve"> </w:t>
            </w:r>
            <w:r w:rsidR="00A10F0E">
              <w:rPr>
                <w:rFonts w:ascii="Times New Roman" w:hAnsi="Times New Roman" w:cs="Times New Roman"/>
                <w:b/>
                <w:sz w:val="24"/>
                <w:szCs w:val="24"/>
                <w:lang w:eastAsia="uk-UA"/>
              </w:rPr>
              <w:t>5</w:t>
            </w:r>
            <w:r w:rsidR="00E2474F">
              <w:rPr>
                <w:rFonts w:ascii="Times New Roman" w:hAnsi="Times New Roman" w:cs="Times New Roman"/>
                <w:b/>
                <w:sz w:val="24"/>
                <w:szCs w:val="24"/>
                <w:lang w:val="uk-UA" w:eastAsia="uk-UA"/>
              </w:rPr>
              <w:t>60</w:t>
            </w:r>
            <w:r w:rsidR="00A10F0E">
              <w:rPr>
                <w:rFonts w:ascii="Times New Roman" w:hAnsi="Times New Roman" w:cs="Times New Roman"/>
                <w:b/>
                <w:sz w:val="24"/>
                <w:szCs w:val="24"/>
                <w:lang w:val="uk-UA" w:eastAsia="uk-UA"/>
              </w:rPr>
              <w:t>00</w:t>
            </w:r>
            <w:r w:rsidR="00E129CC" w:rsidRPr="009955C4">
              <w:rPr>
                <w:rFonts w:ascii="Times New Roman" w:hAnsi="Times New Roman" w:cs="Times New Roman"/>
                <w:b/>
                <w:sz w:val="24"/>
                <w:szCs w:val="24"/>
                <w:lang w:val="uk-UA" w:eastAsia="uk-UA"/>
              </w:rPr>
              <w:t xml:space="preserve"> </w:t>
            </w:r>
            <w:r w:rsidRPr="009955C4">
              <w:rPr>
                <w:rFonts w:ascii="Times New Roman" w:hAnsi="Times New Roman" w:cs="Times New Roman"/>
                <w:b/>
                <w:sz w:val="24"/>
                <w:szCs w:val="24"/>
                <w:lang w:eastAsia="uk-UA"/>
              </w:rPr>
              <w:t>кВт/год</w:t>
            </w:r>
          </w:p>
          <w:p w:rsidR="006B4B7A" w:rsidRPr="00384C6A" w:rsidRDefault="006B4B7A" w:rsidP="006B4B7A">
            <w:pPr>
              <w:spacing w:after="0" w:line="240" w:lineRule="auto"/>
              <w:jc w:val="both"/>
              <w:rPr>
                <w:rFonts w:ascii="Arial" w:hAnsi="Arial" w:cs="Arial"/>
                <w:color w:val="000000"/>
                <w:lang w:val="uk-UA"/>
              </w:rPr>
            </w:pPr>
            <w:r w:rsidRPr="00384C6A">
              <w:rPr>
                <w:rFonts w:ascii="Times New Roman" w:hAnsi="Times New Roman"/>
                <w:color w:val="000000"/>
                <w:sz w:val="24"/>
                <w:szCs w:val="24"/>
              </w:rPr>
              <w:t>Місце поставки –</w:t>
            </w:r>
            <w:r w:rsidR="00016B7D">
              <w:rPr>
                <w:rFonts w:ascii="Times New Roman" w:hAnsi="Times New Roman"/>
                <w:b/>
                <w:color w:val="000000"/>
                <w:sz w:val="24"/>
                <w:szCs w:val="24"/>
                <w:lang w:val="uk-UA"/>
              </w:rPr>
              <w:t xml:space="preserve"> </w:t>
            </w:r>
            <w:r w:rsidR="002F7D91" w:rsidRPr="00384C6A">
              <w:rPr>
                <w:rFonts w:ascii="Times New Roman" w:hAnsi="Times New Roman"/>
                <w:color w:val="000000"/>
                <w:sz w:val="24"/>
                <w:szCs w:val="24"/>
                <w:lang w:val="uk-UA"/>
              </w:rPr>
              <w:t xml:space="preserve">визначено у </w:t>
            </w:r>
            <w:r w:rsidR="002F7D91" w:rsidRPr="00384C6A">
              <w:rPr>
                <w:rFonts w:ascii="Times New Roman" w:hAnsi="Times New Roman"/>
                <w:b/>
                <w:color w:val="000000"/>
                <w:sz w:val="24"/>
                <w:szCs w:val="24"/>
                <w:lang w:val="uk-UA"/>
              </w:rPr>
              <w:t xml:space="preserve">Додатку </w:t>
            </w:r>
            <w:r w:rsidR="005A6CF0">
              <w:rPr>
                <w:rFonts w:ascii="Times New Roman" w:hAnsi="Times New Roman"/>
                <w:b/>
                <w:color w:val="000000"/>
                <w:sz w:val="24"/>
                <w:szCs w:val="24"/>
                <w:lang w:val="uk-UA"/>
              </w:rPr>
              <w:t>1</w:t>
            </w:r>
            <w:r w:rsidR="00D4040C" w:rsidRPr="00384C6A">
              <w:rPr>
                <w:rFonts w:ascii="Times New Roman" w:hAnsi="Times New Roman"/>
                <w:color w:val="000000"/>
                <w:sz w:val="24"/>
                <w:szCs w:val="24"/>
                <w:lang w:val="uk-UA"/>
              </w:rPr>
              <w:t xml:space="preserve"> до тендерної </w:t>
            </w:r>
            <w:r w:rsidR="00805B40" w:rsidRPr="00384C6A">
              <w:rPr>
                <w:rFonts w:ascii="Times New Roman" w:hAnsi="Times New Roman"/>
                <w:color w:val="000000"/>
                <w:sz w:val="24"/>
                <w:szCs w:val="24"/>
              </w:rPr>
              <w:t>документації</w:t>
            </w:r>
            <w:r w:rsidR="00E129CC">
              <w:rPr>
                <w:rFonts w:ascii="Times New Roman" w:hAnsi="Times New Roman"/>
                <w:color w:val="000000"/>
                <w:sz w:val="24"/>
                <w:szCs w:val="24"/>
                <w:lang w:val="uk-UA"/>
              </w:rPr>
              <w:t>)</w:t>
            </w:r>
          </w:p>
          <w:p w:rsidR="006B4B7A" w:rsidRPr="00384C6A" w:rsidRDefault="006B4B7A" w:rsidP="00B654C9">
            <w:pPr>
              <w:pStyle w:val="11"/>
              <w:widowControl w:val="0"/>
              <w:spacing w:line="0" w:lineRule="atLeast"/>
              <w:ind w:right="113"/>
              <w:jc w:val="both"/>
              <w:rPr>
                <w:rFonts w:ascii="Times New Roman" w:hAnsi="Times New Roman" w:cs="Times New Roman"/>
                <w:sz w:val="24"/>
                <w:szCs w:val="24"/>
                <w:bdr w:val="none" w:sz="0" w:space="0" w:color="auto" w:frame="1"/>
                <w:lang w:val="uk-UA"/>
              </w:rPr>
            </w:pPr>
          </w:p>
        </w:tc>
      </w:tr>
      <w:tr w:rsidR="00CC7018" w:rsidRPr="00E2474F" w:rsidTr="00366BC3">
        <w:trPr>
          <w:trHeight w:val="982"/>
          <w:jc w:val="center"/>
        </w:trPr>
        <w:tc>
          <w:tcPr>
            <w:tcW w:w="569" w:type="dxa"/>
            <w:shd w:val="clear" w:color="auto" w:fill="auto"/>
          </w:tcPr>
          <w:p w:rsidR="00CC7018" w:rsidRPr="00384C6A" w:rsidRDefault="00CC7018" w:rsidP="006B4B7A">
            <w:pPr>
              <w:widowControl w:val="0"/>
              <w:spacing w:after="0" w:line="240" w:lineRule="auto"/>
              <w:contextualSpacing/>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4.4</w:t>
            </w:r>
          </w:p>
        </w:tc>
        <w:tc>
          <w:tcPr>
            <w:tcW w:w="3499" w:type="dxa"/>
            <w:shd w:val="clear" w:color="auto" w:fill="auto"/>
          </w:tcPr>
          <w:p w:rsidR="00CC7018" w:rsidRPr="00CC7018" w:rsidRDefault="009452C4" w:rsidP="00EC30B9">
            <w:pPr>
              <w:widowControl w:val="0"/>
              <w:spacing w:after="0" w:line="240" w:lineRule="auto"/>
              <w:contextualSpacing/>
              <w:jc w:val="both"/>
              <w:rPr>
                <w:rFonts w:ascii="Times New Roman" w:eastAsia="Calibri" w:hAnsi="Times New Roman" w:cs="Times New Roman"/>
                <w:sz w:val="24"/>
                <w:szCs w:val="24"/>
                <w:lang w:val="uk-UA"/>
              </w:rPr>
            </w:pPr>
            <w:r>
              <w:rPr>
                <w:rFonts w:ascii="Times New Roman" w:hAnsi="Times New Roman" w:cs="Times New Roman"/>
                <w:color w:val="000000"/>
                <w:sz w:val="24"/>
                <w:szCs w:val="24"/>
              </w:rPr>
              <w:t>Очікувана</w:t>
            </w:r>
            <w:r w:rsidR="00CC7018" w:rsidRPr="00CC7018">
              <w:rPr>
                <w:rFonts w:ascii="Times New Roman" w:hAnsi="Times New Roman" w:cs="Times New Roman"/>
                <w:color w:val="000000"/>
                <w:sz w:val="24"/>
                <w:szCs w:val="24"/>
              </w:rPr>
              <w:t xml:space="preserve"> вартість предмета закупівлі</w:t>
            </w:r>
          </w:p>
        </w:tc>
        <w:tc>
          <w:tcPr>
            <w:tcW w:w="5928" w:type="dxa"/>
            <w:shd w:val="clear" w:color="auto" w:fill="auto"/>
          </w:tcPr>
          <w:p w:rsidR="00CC7018" w:rsidRPr="00606E38" w:rsidRDefault="00E2474F" w:rsidP="005E21D7">
            <w:pPr>
              <w:spacing w:after="0" w:line="240" w:lineRule="auto"/>
              <w:jc w:val="both"/>
              <w:rPr>
                <w:rFonts w:ascii="Times New Roman" w:hAnsi="Times New Roman"/>
                <w:color w:val="FF0000"/>
                <w:sz w:val="24"/>
                <w:szCs w:val="24"/>
                <w:lang w:val="uk-UA"/>
              </w:rPr>
            </w:pPr>
            <w:r>
              <w:rPr>
                <w:rFonts w:ascii="Times New Roman" w:hAnsi="Times New Roman"/>
                <w:b/>
                <w:sz w:val="24"/>
                <w:szCs w:val="24"/>
                <w:lang w:val="uk-UA"/>
              </w:rPr>
              <w:t>308</w:t>
            </w:r>
            <w:r w:rsidR="005E21D7">
              <w:rPr>
                <w:rFonts w:ascii="Times New Roman" w:hAnsi="Times New Roman"/>
                <w:b/>
                <w:sz w:val="24"/>
                <w:szCs w:val="24"/>
                <w:lang w:val="uk-UA"/>
              </w:rPr>
              <w:t xml:space="preserve"> </w:t>
            </w:r>
            <w:r w:rsidR="00C60889">
              <w:rPr>
                <w:rFonts w:ascii="Times New Roman" w:hAnsi="Times New Roman"/>
                <w:b/>
                <w:sz w:val="24"/>
                <w:szCs w:val="24"/>
                <w:lang w:val="uk-UA"/>
              </w:rPr>
              <w:t>000</w:t>
            </w:r>
            <w:r>
              <w:rPr>
                <w:rFonts w:ascii="Times New Roman" w:hAnsi="Times New Roman"/>
                <w:b/>
                <w:sz w:val="24"/>
                <w:szCs w:val="24"/>
                <w:lang w:val="uk-UA"/>
              </w:rPr>
              <w:t xml:space="preserve"> грн. 00 коп. (Триста вісім</w:t>
            </w:r>
            <w:r w:rsidR="00A10F0E">
              <w:rPr>
                <w:rFonts w:ascii="Times New Roman" w:hAnsi="Times New Roman"/>
                <w:b/>
                <w:sz w:val="24"/>
                <w:szCs w:val="24"/>
                <w:lang w:val="uk-UA"/>
              </w:rPr>
              <w:t xml:space="preserve"> тисяч</w:t>
            </w:r>
            <w:r w:rsidR="00C60889">
              <w:rPr>
                <w:rFonts w:ascii="Times New Roman" w:hAnsi="Times New Roman"/>
                <w:b/>
                <w:sz w:val="24"/>
                <w:szCs w:val="24"/>
                <w:lang w:val="uk-UA"/>
              </w:rPr>
              <w:t xml:space="preserve"> </w:t>
            </w:r>
            <w:r w:rsidR="00606E38" w:rsidRPr="005110D0">
              <w:rPr>
                <w:rFonts w:ascii="Times New Roman" w:hAnsi="Times New Roman"/>
                <w:b/>
                <w:sz w:val="24"/>
                <w:szCs w:val="24"/>
                <w:lang w:val="uk-UA"/>
              </w:rPr>
              <w:t xml:space="preserve"> гривень 00 коп</w:t>
            </w:r>
            <w:r w:rsidR="00240AB6" w:rsidRPr="005110D0">
              <w:rPr>
                <w:rFonts w:ascii="Times New Roman" w:hAnsi="Times New Roman"/>
                <w:b/>
                <w:sz w:val="24"/>
                <w:szCs w:val="24"/>
                <w:lang w:val="uk-UA"/>
              </w:rPr>
              <w:t>.) з ПДВ.</w:t>
            </w:r>
          </w:p>
        </w:tc>
      </w:tr>
      <w:tr w:rsidR="00366BC3" w:rsidRPr="00384C6A" w:rsidTr="00366BC3">
        <w:trPr>
          <w:trHeight w:val="522"/>
          <w:jc w:val="center"/>
        </w:trPr>
        <w:tc>
          <w:tcPr>
            <w:tcW w:w="569" w:type="dxa"/>
            <w:shd w:val="clear" w:color="auto" w:fill="auto"/>
          </w:tcPr>
          <w:p w:rsidR="00366BC3" w:rsidRPr="00384C6A" w:rsidRDefault="00CC7018" w:rsidP="00366BC3">
            <w:pPr>
              <w:widowControl w:val="0"/>
              <w:spacing w:after="0" w:line="240" w:lineRule="auto"/>
              <w:contextualSpacing/>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4.5</w:t>
            </w:r>
          </w:p>
        </w:tc>
        <w:tc>
          <w:tcPr>
            <w:tcW w:w="3499" w:type="dxa"/>
            <w:shd w:val="clear" w:color="auto" w:fill="auto"/>
          </w:tcPr>
          <w:p w:rsidR="00366BC3" w:rsidRPr="00384C6A" w:rsidRDefault="003A4C64" w:rsidP="00366BC3">
            <w:pPr>
              <w:widowControl w:val="0"/>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w:t>
            </w:r>
            <w:r w:rsidR="00EC30B9" w:rsidRPr="00384C6A">
              <w:rPr>
                <w:rFonts w:ascii="Times New Roman" w:eastAsia="Calibri" w:hAnsi="Times New Roman" w:cs="Times New Roman"/>
                <w:sz w:val="24"/>
                <w:szCs w:val="24"/>
                <w:lang w:val="uk-UA"/>
              </w:rPr>
              <w:t xml:space="preserve">трок поставки товару </w:t>
            </w:r>
          </w:p>
        </w:tc>
        <w:tc>
          <w:tcPr>
            <w:tcW w:w="5928" w:type="dxa"/>
            <w:shd w:val="clear" w:color="auto" w:fill="auto"/>
          </w:tcPr>
          <w:p w:rsidR="00366BC3" w:rsidRPr="00384C6A" w:rsidRDefault="00007F05" w:rsidP="00965F20">
            <w:pPr>
              <w:widowControl w:val="0"/>
              <w:spacing w:after="0" w:line="240" w:lineRule="auto"/>
              <w:ind w:hanging="2"/>
              <w:contextualSpacing/>
              <w:jc w:val="both"/>
              <w:rPr>
                <w:rFonts w:ascii="Times New Roman" w:eastAsia="Calibri" w:hAnsi="Times New Roman" w:cs="Times New Roman"/>
                <w:b/>
                <w:sz w:val="24"/>
                <w:szCs w:val="24"/>
                <w:lang w:val="uk-UA"/>
              </w:rPr>
            </w:pPr>
            <w:r>
              <w:rPr>
                <w:rFonts w:ascii="Times New Roman" w:hAnsi="Times New Roman"/>
                <w:b/>
                <w:sz w:val="24"/>
                <w:szCs w:val="24"/>
                <w:lang w:val="uk-UA"/>
              </w:rPr>
              <w:t xml:space="preserve">до </w:t>
            </w:r>
            <w:r w:rsidR="009955C4">
              <w:rPr>
                <w:rFonts w:ascii="Times New Roman" w:hAnsi="Times New Roman"/>
                <w:b/>
                <w:sz w:val="24"/>
                <w:szCs w:val="24"/>
                <w:lang w:val="uk-UA"/>
              </w:rPr>
              <w:t>31.12</w:t>
            </w:r>
            <w:r w:rsidR="00965F20">
              <w:rPr>
                <w:rFonts w:ascii="Times New Roman" w:hAnsi="Times New Roman"/>
                <w:b/>
                <w:sz w:val="24"/>
                <w:szCs w:val="24"/>
                <w:lang w:val="uk-UA"/>
              </w:rPr>
              <w:t>.2022</w:t>
            </w:r>
            <w:r w:rsidR="006B4B7A" w:rsidRPr="00384C6A">
              <w:rPr>
                <w:rFonts w:ascii="Times New Roman" w:hAnsi="Times New Roman"/>
                <w:b/>
                <w:sz w:val="24"/>
                <w:szCs w:val="24"/>
                <w:lang w:val="uk-UA"/>
              </w:rPr>
              <w:t xml:space="preserve"> року </w:t>
            </w:r>
            <w:r w:rsidR="0023515E" w:rsidRPr="00384C6A">
              <w:rPr>
                <w:rFonts w:ascii="Times New Roman" w:hAnsi="Times New Roman"/>
                <w:b/>
                <w:sz w:val="24"/>
                <w:szCs w:val="24"/>
                <w:lang w:val="uk-UA"/>
              </w:rPr>
              <w:t>(включно)</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5</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Недискримінація учасників</w:t>
            </w:r>
          </w:p>
        </w:tc>
        <w:tc>
          <w:tcPr>
            <w:tcW w:w="5928" w:type="dxa"/>
            <w:shd w:val="clear" w:color="auto" w:fill="auto"/>
          </w:tcPr>
          <w:p w:rsidR="00366BC3" w:rsidRPr="00384C6A" w:rsidRDefault="00366BC3" w:rsidP="00ED405E">
            <w:pPr>
              <w:widowControl w:val="0"/>
              <w:spacing w:after="0" w:line="240" w:lineRule="auto"/>
              <w:ind w:firstLine="256"/>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6BC3" w:rsidRPr="00384C6A" w:rsidRDefault="00366BC3" w:rsidP="00ED405E">
            <w:pPr>
              <w:widowControl w:val="0"/>
              <w:spacing w:after="0" w:line="240" w:lineRule="auto"/>
              <w:ind w:firstLine="256"/>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6</w:t>
            </w:r>
          </w:p>
        </w:tc>
        <w:tc>
          <w:tcPr>
            <w:tcW w:w="3499" w:type="dxa"/>
            <w:shd w:val="clear" w:color="auto" w:fill="auto"/>
          </w:tcPr>
          <w:p w:rsidR="00366BC3" w:rsidRPr="00384C6A" w:rsidRDefault="006403DA" w:rsidP="00ED405E">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В</w:t>
            </w:r>
            <w:r w:rsidR="00366BC3" w:rsidRPr="00384C6A">
              <w:rPr>
                <w:rFonts w:ascii="Times New Roman" w:eastAsia="Calibri" w:hAnsi="Times New Roman" w:cs="Times New Roman"/>
                <w:b/>
                <w:sz w:val="24"/>
                <w:szCs w:val="24"/>
                <w:lang w:val="uk-UA" w:eastAsia="uk-UA"/>
              </w:rPr>
              <w:t>алют</w:t>
            </w:r>
            <w:r w:rsidRPr="00384C6A">
              <w:rPr>
                <w:rFonts w:ascii="Times New Roman" w:eastAsia="Calibri" w:hAnsi="Times New Roman" w:cs="Times New Roman"/>
                <w:b/>
                <w:sz w:val="24"/>
                <w:szCs w:val="24"/>
                <w:lang w:val="uk-UA" w:eastAsia="uk-UA"/>
              </w:rPr>
              <w:t>а</w:t>
            </w:r>
            <w:r w:rsidR="00366BC3" w:rsidRPr="00384C6A">
              <w:rPr>
                <w:rFonts w:ascii="Times New Roman" w:eastAsia="Calibri" w:hAnsi="Times New Roman" w:cs="Times New Roman"/>
                <w:b/>
                <w:sz w:val="24"/>
                <w:szCs w:val="24"/>
                <w:lang w:val="uk-UA" w:eastAsia="uk-UA"/>
              </w:rPr>
              <w:t xml:space="preserve">, у якій </w:t>
            </w:r>
            <w:r w:rsidRPr="00384C6A">
              <w:rPr>
                <w:rFonts w:ascii="Times New Roman" w:eastAsia="Calibri" w:hAnsi="Times New Roman" w:cs="Times New Roman"/>
                <w:b/>
                <w:sz w:val="24"/>
                <w:szCs w:val="24"/>
                <w:lang w:val="uk-UA" w:eastAsia="uk-UA"/>
              </w:rPr>
              <w:t>п</w:t>
            </w:r>
            <w:r w:rsidR="00366BC3" w:rsidRPr="00384C6A">
              <w:rPr>
                <w:rFonts w:ascii="Times New Roman" w:eastAsia="Calibri" w:hAnsi="Times New Roman" w:cs="Times New Roman"/>
                <w:b/>
                <w:sz w:val="24"/>
                <w:szCs w:val="24"/>
                <w:lang w:val="uk-UA" w:eastAsia="uk-UA"/>
              </w:rPr>
              <w:t>овинн</w:t>
            </w:r>
            <w:r w:rsidRPr="00384C6A">
              <w:rPr>
                <w:rFonts w:ascii="Times New Roman" w:eastAsia="Calibri" w:hAnsi="Times New Roman" w:cs="Times New Roman"/>
                <w:b/>
                <w:sz w:val="24"/>
                <w:szCs w:val="24"/>
                <w:lang w:val="uk-UA" w:eastAsia="uk-UA"/>
              </w:rPr>
              <w:t>а</w:t>
            </w:r>
            <w:r w:rsidR="00366BC3" w:rsidRPr="00384C6A">
              <w:rPr>
                <w:rFonts w:ascii="Times New Roman" w:eastAsia="Calibri" w:hAnsi="Times New Roman" w:cs="Times New Roman"/>
                <w:b/>
                <w:sz w:val="24"/>
                <w:szCs w:val="24"/>
                <w:lang w:val="uk-UA" w:eastAsia="uk-UA"/>
              </w:rPr>
              <w:t xml:space="preserve"> бути  зазначен</w:t>
            </w:r>
            <w:r w:rsidRPr="00384C6A">
              <w:rPr>
                <w:rFonts w:ascii="Times New Roman" w:eastAsia="Calibri" w:hAnsi="Times New Roman" w:cs="Times New Roman"/>
                <w:b/>
                <w:sz w:val="24"/>
                <w:szCs w:val="24"/>
                <w:lang w:val="uk-UA" w:eastAsia="uk-UA"/>
              </w:rPr>
              <w:t>а</w:t>
            </w:r>
            <w:r w:rsidR="00366BC3" w:rsidRPr="00384C6A">
              <w:rPr>
                <w:rFonts w:ascii="Times New Roman" w:eastAsia="Calibri" w:hAnsi="Times New Roman" w:cs="Times New Roman"/>
                <w:b/>
                <w:sz w:val="24"/>
                <w:szCs w:val="24"/>
                <w:lang w:val="uk-UA" w:eastAsia="uk-UA"/>
              </w:rPr>
              <w:t xml:space="preserve"> цін</w:t>
            </w:r>
            <w:r w:rsidRPr="00384C6A">
              <w:rPr>
                <w:rFonts w:ascii="Times New Roman" w:eastAsia="Calibri" w:hAnsi="Times New Roman" w:cs="Times New Roman"/>
                <w:b/>
                <w:sz w:val="24"/>
                <w:szCs w:val="24"/>
                <w:lang w:val="uk-UA" w:eastAsia="uk-UA"/>
              </w:rPr>
              <w:t>а</w:t>
            </w:r>
            <w:r w:rsidR="00366BC3" w:rsidRPr="00384C6A">
              <w:rPr>
                <w:rFonts w:ascii="Times New Roman" w:eastAsia="Calibri" w:hAnsi="Times New Roman" w:cs="Times New Roman"/>
                <w:b/>
                <w:sz w:val="24"/>
                <w:szCs w:val="24"/>
                <w:lang w:val="uk-UA" w:eastAsia="uk-UA"/>
              </w:rPr>
              <w:t xml:space="preserve"> тендерної пропозиції</w:t>
            </w:r>
          </w:p>
        </w:tc>
        <w:tc>
          <w:tcPr>
            <w:tcW w:w="5928" w:type="dxa"/>
            <w:shd w:val="clear" w:color="auto" w:fill="auto"/>
          </w:tcPr>
          <w:p w:rsidR="0070084C" w:rsidRPr="00384C6A" w:rsidRDefault="00ED405E" w:rsidP="00ED405E">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0084C" w:rsidRPr="00384C6A">
              <w:rPr>
                <w:rFonts w:ascii="Times New Roman" w:eastAsia="Times New Roman" w:hAnsi="Times New Roman" w:cs="Times New Roman"/>
                <w:sz w:val="24"/>
                <w:szCs w:val="24"/>
                <w:lang w:val="uk-UA" w:eastAsia="uk-UA"/>
              </w:rPr>
              <w:t>Валютою тендерної пропозиції є гривня.</w:t>
            </w:r>
            <w:r w:rsidR="00962ACB">
              <w:rPr>
                <w:rFonts w:ascii="Times New Roman" w:eastAsia="Times New Roman" w:hAnsi="Times New Roman" w:cs="Times New Roman"/>
                <w:sz w:val="24"/>
                <w:szCs w:val="24"/>
                <w:lang w:val="uk-UA" w:eastAsia="uk-UA"/>
              </w:rPr>
              <w:t xml:space="preserve"> </w:t>
            </w:r>
            <w:r w:rsidR="00C37CDA">
              <w:rPr>
                <w:rFonts w:ascii="Times New Roman" w:eastAsia="Times New Roman" w:hAnsi="Times New Roman" w:cs="Times New Roman"/>
                <w:sz w:val="24"/>
                <w:szCs w:val="24"/>
                <w:lang w:val="uk-UA" w:eastAsia="uk-UA"/>
              </w:rPr>
              <w:t xml:space="preserve"> </w:t>
            </w:r>
            <w:r w:rsidR="0070084C" w:rsidRPr="00384C6A">
              <w:rPr>
                <w:rFonts w:ascii="Times New Roman" w:eastAsia="Times New Roman" w:hAnsi="Times New Roman" w:cs="Times New Roman"/>
                <w:sz w:val="24"/>
                <w:szCs w:val="24"/>
                <w:lang w:val="uk-UA" w:eastAsia="uk-UA"/>
              </w:rPr>
              <w:t xml:space="preserve"> </w:t>
            </w:r>
          </w:p>
          <w:p w:rsidR="00366BC3" w:rsidRPr="00384C6A" w:rsidRDefault="00ED405E" w:rsidP="00ED405E">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0084C" w:rsidRPr="00384C6A">
              <w:rPr>
                <w:rFonts w:ascii="Times New Roman" w:eastAsia="Times New Roman" w:hAnsi="Times New Roman" w:cs="Times New Roman"/>
                <w:sz w:val="24"/>
                <w:szCs w:val="24"/>
                <w:lang w:val="uk-UA"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66BC3" w:rsidRPr="00573969" w:rsidTr="00ED405E">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7</w:t>
            </w:r>
          </w:p>
        </w:tc>
        <w:tc>
          <w:tcPr>
            <w:tcW w:w="3499" w:type="dxa"/>
            <w:shd w:val="clear" w:color="auto" w:fill="auto"/>
          </w:tcPr>
          <w:p w:rsidR="00366BC3" w:rsidRPr="00384C6A" w:rsidRDefault="00366BC3" w:rsidP="00ED405E">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Інформація про мову (мови), якою (якими) повинн</w:t>
            </w:r>
            <w:r w:rsidR="006403DA" w:rsidRPr="00384C6A">
              <w:rPr>
                <w:rFonts w:ascii="Times New Roman" w:eastAsia="Calibri" w:hAnsi="Times New Roman" w:cs="Times New Roman"/>
                <w:b/>
                <w:sz w:val="24"/>
                <w:szCs w:val="24"/>
                <w:lang w:val="uk-UA" w:eastAsia="uk-UA"/>
              </w:rPr>
              <w:t>і</w:t>
            </w:r>
            <w:r w:rsidRPr="00384C6A">
              <w:rPr>
                <w:rFonts w:ascii="Times New Roman" w:eastAsia="Calibri" w:hAnsi="Times New Roman" w:cs="Times New Roman"/>
                <w:b/>
                <w:sz w:val="24"/>
                <w:szCs w:val="24"/>
                <w:lang w:val="uk-UA" w:eastAsia="uk-UA"/>
              </w:rPr>
              <w:t xml:space="preserve"> бути складено тендерні пропозиції</w:t>
            </w:r>
          </w:p>
        </w:tc>
        <w:tc>
          <w:tcPr>
            <w:tcW w:w="5928" w:type="dxa"/>
            <w:shd w:val="clear" w:color="auto" w:fill="auto"/>
          </w:tcPr>
          <w:p w:rsidR="00BB3CA7" w:rsidRPr="00384C6A" w:rsidRDefault="00DC398E" w:rsidP="00BB3CA7">
            <w:pPr>
              <w:spacing w:after="0" w:line="240" w:lineRule="auto"/>
              <w:ind w:firstLine="284"/>
              <w:jc w:val="both"/>
              <w:rPr>
                <w:rFonts w:ascii="Times New Roman" w:eastAsia="Times New Roman" w:hAnsi="Times New Roman" w:cs="Times New Roman"/>
                <w:sz w:val="24"/>
                <w:szCs w:val="24"/>
                <w:lang w:val="uk-UA"/>
              </w:rPr>
            </w:pPr>
            <w:r w:rsidRPr="00384C6A">
              <w:rPr>
                <w:rFonts w:ascii="Times New Roman" w:hAnsi="Times New Roman" w:cs="Times New Roman"/>
                <w:color w:val="333333"/>
                <w:shd w:val="clear" w:color="auto" w:fill="FFFFFF"/>
              </w:rPr>
              <w:t> </w:t>
            </w:r>
            <w:r w:rsidR="00BB3CA7" w:rsidRPr="00384C6A">
              <w:rPr>
                <w:rFonts w:ascii="Times New Roman" w:eastAsia="Times New Roman" w:hAnsi="Times New Roman" w:cs="Times New Roman"/>
                <w:sz w:val="24"/>
                <w:szCs w:val="24"/>
                <w:lang w:val="uk-UA"/>
              </w:rPr>
              <w:t xml:space="preserve">Під час проведення процедури закупівлі усі документи, що готуються замовником, викладаються українською мовою. </w:t>
            </w:r>
          </w:p>
          <w:p w:rsidR="00BB3CA7" w:rsidRPr="00384C6A" w:rsidRDefault="00BB3CA7" w:rsidP="00BB3CA7">
            <w:pPr>
              <w:spacing w:after="0" w:line="240" w:lineRule="auto"/>
              <w:jc w:val="both"/>
              <w:rPr>
                <w:rFonts w:ascii="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    </w:t>
            </w:r>
            <w:r w:rsidRPr="00384C6A">
              <w:rPr>
                <w:rFonts w:ascii="Times New Roman" w:hAnsi="Times New Roman" w:cs="Times New Roman"/>
                <w:sz w:val="24"/>
                <w:szCs w:val="24"/>
                <w:lang w:val="uk-UA"/>
              </w:rPr>
              <w:t>Усі документи або копії документів, що мають відношення до тендерної пропозиції та підготовлені безпосередньо учасником повинні бути складені українською мовою.</w:t>
            </w:r>
          </w:p>
          <w:p w:rsidR="00BB3CA7" w:rsidRPr="00384C6A" w:rsidRDefault="00BB3CA7" w:rsidP="00BB3CA7">
            <w:pPr>
              <w:spacing w:after="0" w:line="240" w:lineRule="auto"/>
              <w:jc w:val="both"/>
              <w:rPr>
                <w:rFonts w:ascii="Times New Roman" w:hAnsi="Times New Roman" w:cs="Times New Roman"/>
                <w:sz w:val="24"/>
                <w:szCs w:val="24"/>
                <w:lang w:val="uk-UA"/>
              </w:rPr>
            </w:pPr>
            <w:r w:rsidRPr="00384C6A">
              <w:rPr>
                <w:rFonts w:ascii="Times New Roman" w:hAnsi="Times New Roman" w:cs="Times New Roman"/>
                <w:sz w:val="24"/>
                <w:szCs w:val="24"/>
                <w:lang w:val="uk-UA"/>
              </w:rPr>
              <w:t xml:space="preserve">    Тендерні пропозиції, підготовлені учасниками, можуть бути викладені іншою мовою, при цьому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B3CA7" w:rsidRPr="00384C6A" w:rsidRDefault="00BB3CA7" w:rsidP="00BB3CA7">
            <w:pPr>
              <w:spacing w:after="0" w:line="240" w:lineRule="auto"/>
              <w:jc w:val="both"/>
              <w:rPr>
                <w:rFonts w:ascii="Times New Roman" w:hAnsi="Times New Roman" w:cs="Times New Roman"/>
                <w:color w:val="000000"/>
                <w:sz w:val="24"/>
                <w:szCs w:val="24"/>
                <w:lang w:val="uk-UA"/>
              </w:rPr>
            </w:pPr>
            <w:r w:rsidRPr="00384C6A">
              <w:rPr>
                <w:rFonts w:ascii="Times New Roman" w:hAnsi="Times New Roman" w:cs="Times New Roman"/>
                <w:color w:val="000000"/>
                <w:sz w:val="24"/>
                <w:szCs w:val="24"/>
                <w:lang w:val="uk-UA"/>
              </w:rPr>
              <w:t xml:space="preserve">    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66BC3" w:rsidRPr="00384C6A" w:rsidRDefault="00BB3CA7" w:rsidP="00BB3CA7">
            <w:pPr>
              <w:widowControl w:val="0"/>
              <w:spacing w:after="0" w:line="240" w:lineRule="auto"/>
              <w:contextualSpacing/>
              <w:jc w:val="both"/>
              <w:rPr>
                <w:rFonts w:ascii="Times New Roman" w:eastAsia="Calibri" w:hAnsi="Times New Roman" w:cs="Times New Roman"/>
                <w:sz w:val="24"/>
                <w:szCs w:val="24"/>
                <w:lang w:val="uk-UA"/>
              </w:rPr>
            </w:pPr>
            <w:r w:rsidRPr="00384C6A">
              <w:rPr>
                <w:rFonts w:ascii="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384C6A">
              <w:rPr>
                <w:rFonts w:ascii="Times New Roman" w:hAnsi="Times New Roman" w:cs="Times New Roman"/>
                <w:color w:val="000000"/>
                <w:sz w:val="24"/>
                <w:szCs w:val="24"/>
                <w:lang w:val="uk-UA"/>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66BC3" w:rsidRPr="00384C6A" w:rsidTr="00366BC3">
        <w:trPr>
          <w:trHeight w:val="522"/>
          <w:jc w:val="center"/>
        </w:trPr>
        <w:tc>
          <w:tcPr>
            <w:tcW w:w="9996" w:type="dxa"/>
            <w:gridSpan w:val="3"/>
            <w:shd w:val="clear" w:color="auto" w:fill="A5A5A5"/>
            <w:vAlign w:val="center"/>
          </w:tcPr>
          <w:p w:rsidR="00366BC3" w:rsidRPr="00384C6A" w:rsidRDefault="00366BC3" w:rsidP="00366BC3">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sz w:val="24"/>
                <w:szCs w:val="24"/>
                <w:lang w:val="uk-UA"/>
              </w:rPr>
              <w:lastRenderedPageBreak/>
              <w:t>Розділ ІІ. Порядок унесення змін та надання роз’яснень до тендерної документації</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1</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5928" w:type="dxa"/>
            <w:shd w:val="clear" w:color="auto" w:fill="auto"/>
          </w:tcPr>
          <w:p w:rsidR="00366BC3" w:rsidRPr="00384C6A" w:rsidRDefault="00366BC3" w:rsidP="00366BC3">
            <w:pPr>
              <w:widowControl w:val="0"/>
              <w:spacing w:after="0" w:line="240" w:lineRule="auto"/>
              <w:ind w:firstLine="397"/>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66BC3" w:rsidRPr="00384C6A" w:rsidRDefault="00F84706" w:rsidP="00F84706">
            <w:pPr>
              <w:widowControl w:val="0"/>
              <w:spacing w:after="0" w:line="240" w:lineRule="auto"/>
              <w:jc w:val="both"/>
              <w:rPr>
                <w:rFonts w:ascii="Times New Roman" w:eastAsia="Times New Roman" w:hAnsi="Times New Roman" w:cs="Times New Roman"/>
                <w:sz w:val="24"/>
                <w:szCs w:val="24"/>
                <w:lang w:val="uk-UA" w:eastAsia="uk-UA"/>
              </w:rPr>
            </w:pPr>
            <w:r w:rsidRPr="00F84706">
              <w:rPr>
                <w:rFonts w:ascii="Times New Roman" w:eastAsia="Times New Roman" w:hAnsi="Times New Roman" w:cs="Times New Roman"/>
                <w:sz w:val="24"/>
                <w:szCs w:val="24"/>
                <w:lang w:eastAsia="uk-UA"/>
              </w:rPr>
              <w:t xml:space="preserve">      </w:t>
            </w:r>
            <w:r w:rsidR="00366BC3" w:rsidRPr="00384C6A">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66BC3" w:rsidRPr="00384C6A" w:rsidRDefault="00366BC3" w:rsidP="00366BC3">
            <w:pPr>
              <w:widowControl w:val="0"/>
              <w:spacing w:after="0" w:line="240" w:lineRule="auto"/>
              <w:ind w:firstLine="389"/>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66BC3" w:rsidRPr="00384C6A" w:rsidRDefault="00366BC3" w:rsidP="00366BC3">
            <w:pPr>
              <w:widowControl w:val="0"/>
              <w:spacing w:after="0" w:line="240" w:lineRule="auto"/>
              <w:ind w:firstLine="389"/>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статті 10 Закону.</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2</w:t>
            </w:r>
          </w:p>
        </w:tc>
        <w:tc>
          <w:tcPr>
            <w:tcW w:w="3499" w:type="dxa"/>
            <w:shd w:val="clear" w:color="auto" w:fill="auto"/>
          </w:tcPr>
          <w:p w:rsidR="00366BC3" w:rsidRPr="00384C6A" w:rsidRDefault="00366BC3" w:rsidP="00ED405E">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Унесення змін до тендерної документації</w:t>
            </w:r>
          </w:p>
        </w:tc>
        <w:tc>
          <w:tcPr>
            <w:tcW w:w="5928" w:type="dxa"/>
            <w:shd w:val="clear" w:color="auto" w:fill="auto"/>
          </w:tcPr>
          <w:p w:rsidR="00366BC3" w:rsidRPr="00384C6A" w:rsidRDefault="00366BC3" w:rsidP="00366BC3">
            <w:pPr>
              <w:widowControl w:val="0"/>
              <w:spacing w:after="0" w:line="240" w:lineRule="auto"/>
              <w:ind w:firstLine="389"/>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66BC3" w:rsidRPr="00384C6A" w:rsidRDefault="00366BC3" w:rsidP="00366BC3">
            <w:pPr>
              <w:widowControl w:val="0"/>
              <w:spacing w:after="0" w:line="240" w:lineRule="auto"/>
              <w:ind w:firstLine="389"/>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384C6A">
              <w:rPr>
                <w:rFonts w:ascii="Times New Roman" w:eastAsia="Times New Roman" w:hAnsi="Times New Roman" w:cs="Times New Roman"/>
                <w:sz w:val="24"/>
                <w:szCs w:val="24"/>
                <w:lang w:val="uk-UA" w:eastAsia="uk-UA"/>
              </w:rPr>
              <w:lastRenderedPageBreak/>
              <w:t>документі оприлюднює перелік змін, що вносяться.</w:t>
            </w:r>
          </w:p>
          <w:p w:rsidR="00366BC3" w:rsidRPr="00384C6A" w:rsidRDefault="00366BC3" w:rsidP="00366BC3">
            <w:pPr>
              <w:widowControl w:val="0"/>
              <w:spacing w:after="0" w:line="240" w:lineRule="auto"/>
              <w:ind w:firstLine="389"/>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статті 10 Закону.</w:t>
            </w:r>
          </w:p>
          <w:p w:rsidR="009159C9" w:rsidRPr="00384C6A" w:rsidRDefault="009159C9" w:rsidP="00366BC3">
            <w:pPr>
              <w:widowControl w:val="0"/>
              <w:spacing w:after="0" w:line="240" w:lineRule="auto"/>
              <w:ind w:firstLine="389"/>
              <w:jc w:val="both"/>
              <w:rPr>
                <w:rFonts w:ascii="Times New Roman" w:eastAsia="Times New Roman" w:hAnsi="Times New Roman" w:cs="Times New Roman"/>
                <w:i/>
                <w:sz w:val="24"/>
                <w:szCs w:val="24"/>
                <w:lang w:val="uk-UA" w:eastAsia="uk-UA"/>
              </w:rPr>
            </w:pPr>
          </w:p>
        </w:tc>
      </w:tr>
      <w:tr w:rsidR="00366BC3" w:rsidRPr="00384C6A" w:rsidTr="00366BC3">
        <w:trPr>
          <w:trHeight w:val="522"/>
          <w:jc w:val="center"/>
        </w:trPr>
        <w:tc>
          <w:tcPr>
            <w:tcW w:w="9996" w:type="dxa"/>
            <w:gridSpan w:val="3"/>
            <w:shd w:val="clear" w:color="auto" w:fill="A5A5A5"/>
            <w:vAlign w:val="center"/>
          </w:tcPr>
          <w:p w:rsidR="00366BC3" w:rsidRPr="00384C6A" w:rsidRDefault="00366BC3" w:rsidP="00366BC3">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384C6A">
              <w:rPr>
                <w:rFonts w:ascii="Times New Roman" w:eastAsia="Calibri" w:hAnsi="Times New Roman" w:cs="Times New Roman"/>
                <w:b/>
                <w:sz w:val="24"/>
                <w:szCs w:val="24"/>
                <w:lang w:val="uk-UA"/>
              </w:rPr>
              <w:lastRenderedPageBreak/>
              <w:t xml:space="preserve">Розділ ІІІ. </w:t>
            </w:r>
            <w:r w:rsidRPr="00384C6A">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1</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Зміст і спосіб подання тендерної пропозиції</w:t>
            </w:r>
          </w:p>
        </w:tc>
        <w:tc>
          <w:tcPr>
            <w:tcW w:w="5928" w:type="dxa"/>
            <w:shd w:val="clear" w:color="auto" w:fill="auto"/>
          </w:tcPr>
          <w:p w:rsidR="009319B2" w:rsidRDefault="009319B2" w:rsidP="009319B2">
            <w:pPr>
              <w:spacing w:after="0" w:line="240" w:lineRule="auto"/>
              <w:ind w:firstLine="284"/>
              <w:contextualSpacing/>
              <w:jc w:val="both"/>
              <w:rPr>
                <w:rFonts w:ascii="Times New Roman" w:hAnsi="Times New Roman" w:cs="Times New Roman"/>
                <w:color w:val="000000"/>
                <w:sz w:val="24"/>
                <w:szCs w:val="24"/>
                <w:shd w:val="clear" w:color="auto" w:fill="FFFFFF"/>
                <w:lang w:val="uk-UA"/>
              </w:rPr>
            </w:pPr>
            <w:r w:rsidRPr="00384C6A">
              <w:rPr>
                <w:rFonts w:ascii="Times New Roman" w:hAnsi="Times New Roman" w:cs="Times New Roman"/>
                <w:color w:val="000000"/>
                <w:sz w:val="24"/>
                <w:szCs w:val="24"/>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w:t>
            </w:r>
            <w:r w:rsidR="000A038E" w:rsidRPr="000A038E">
              <w:rPr>
                <w:rFonts w:ascii="Times New Roman" w:hAnsi="Times New Roman" w:cs="Times New Roman"/>
                <w:color w:val="000000"/>
                <w:sz w:val="24"/>
                <w:szCs w:val="24"/>
                <w:shd w:val="clear" w:color="auto" w:fill="FFFFFF"/>
                <w:lang w:val="uk-UA"/>
              </w:rPr>
              <w:t>через електронну систему закупівель</w:t>
            </w:r>
            <w:r w:rsidR="000A038E">
              <w:rPr>
                <w:rFonts w:ascii="Times New Roman" w:hAnsi="Times New Roman" w:cs="Times New Roman"/>
                <w:color w:val="000000"/>
                <w:sz w:val="24"/>
                <w:szCs w:val="24"/>
                <w:shd w:val="clear" w:color="auto" w:fill="FFFFFF"/>
                <w:lang w:val="uk-UA"/>
              </w:rPr>
              <w:t xml:space="preserve"> документів</w:t>
            </w:r>
            <w:r w:rsidR="000A038E" w:rsidRPr="000A038E">
              <w:rPr>
                <w:rFonts w:ascii="Times New Roman" w:hAnsi="Times New Roman" w:cs="Times New Roman"/>
                <w:color w:val="000000"/>
                <w:sz w:val="24"/>
                <w:szCs w:val="24"/>
                <w:shd w:val="clear" w:color="auto" w:fill="FFFFFF"/>
                <w:lang w:val="uk-UA"/>
              </w:rPr>
              <w:t>, що підтверджують відповідність вимогам, визначеним замовником</w:t>
            </w:r>
            <w:r w:rsidR="00D86596">
              <w:rPr>
                <w:rFonts w:ascii="Times New Roman" w:hAnsi="Times New Roman" w:cs="Times New Roman"/>
                <w:color w:val="000000"/>
                <w:sz w:val="24"/>
                <w:szCs w:val="24"/>
                <w:shd w:val="clear" w:color="auto" w:fill="FFFFFF"/>
                <w:lang w:val="uk-UA"/>
              </w:rPr>
              <w:t>.</w:t>
            </w:r>
          </w:p>
          <w:p w:rsidR="00366BC3" w:rsidRPr="00606E38" w:rsidRDefault="00D86596" w:rsidP="00D86596">
            <w:pPr>
              <w:spacing w:after="0" w:line="240" w:lineRule="auto"/>
              <w:ind w:firstLine="284"/>
              <w:contextualSpacing/>
              <w:jc w:val="both"/>
              <w:rPr>
                <w:rFonts w:ascii="Times New Roman" w:hAnsi="Times New Roman" w:cs="Times New Roman"/>
                <w:b/>
                <w:color w:val="000000"/>
                <w:sz w:val="24"/>
                <w:szCs w:val="24"/>
                <w:shd w:val="clear" w:color="auto" w:fill="FFFFFF"/>
                <w:lang w:val="uk-UA"/>
              </w:rPr>
            </w:pPr>
            <w:r w:rsidRPr="00606E38">
              <w:rPr>
                <w:rFonts w:ascii="Times New Roman" w:hAnsi="Times New Roman" w:cs="Times New Roman"/>
                <w:b/>
                <w:color w:val="000000"/>
                <w:sz w:val="24"/>
                <w:szCs w:val="24"/>
                <w:shd w:val="clear" w:color="auto" w:fill="FFFFFF"/>
                <w:lang w:val="uk-UA"/>
              </w:rPr>
              <w:t>Тендерна пропозиція повинна складатися з:</w:t>
            </w:r>
          </w:p>
          <w:p w:rsidR="00D86596" w:rsidRDefault="0056518F" w:rsidP="00D86596">
            <w:pPr>
              <w:pStyle w:val="a3"/>
              <w:numPr>
                <w:ilvl w:val="0"/>
                <w:numId w:val="1"/>
              </w:numPr>
              <w:tabs>
                <w:tab w:val="left" w:pos="257"/>
              </w:tabs>
              <w:suppressAutoHyphens/>
              <w:spacing w:after="0" w:line="240" w:lineRule="auto"/>
              <w:ind w:left="0" w:firstLine="0"/>
              <w:jc w:val="both"/>
              <w:rPr>
                <w:rFonts w:ascii="Times New Roman" w:eastAsia="Calibri" w:hAnsi="Times New Roman" w:cs="Times New Roman"/>
                <w:sz w:val="24"/>
                <w:szCs w:val="24"/>
                <w:lang w:val="uk-UA"/>
              </w:rPr>
            </w:pPr>
            <w:r w:rsidRPr="00606E38">
              <w:rPr>
                <w:rFonts w:ascii="Times New Roman" w:eastAsia="Calibri" w:hAnsi="Times New Roman" w:cs="Times New Roman"/>
                <w:sz w:val="24"/>
                <w:szCs w:val="24"/>
                <w:u w:val="single"/>
                <w:lang w:val="uk-UA"/>
              </w:rPr>
              <w:t>Інформації та документів, які підтверджують т</w:t>
            </w:r>
            <w:r w:rsidR="00366BC3" w:rsidRPr="00606E38">
              <w:rPr>
                <w:rFonts w:ascii="Times New Roman" w:eastAsia="Calibri" w:hAnsi="Times New Roman" w:cs="Times New Roman"/>
                <w:sz w:val="24"/>
                <w:szCs w:val="24"/>
                <w:u w:val="single"/>
                <w:lang w:val="uk-UA"/>
              </w:rPr>
              <w:t>ехнічні, якісні та кількісні хар</w:t>
            </w:r>
            <w:r w:rsidR="003A4C64" w:rsidRPr="00606E38">
              <w:rPr>
                <w:rFonts w:ascii="Times New Roman" w:eastAsia="Calibri" w:hAnsi="Times New Roman" w:cs="Times New Roman"/>
                <w:sz w:val="24"/>
                <w:szCs w:val="24"/>
                <w:u w:val="single"/>
                <w:lang w:val="uk-UA"/>
              </w:rPr>
              <w:t>актеристики предмета закупівлі</w:t>
            </w:r>
            <w:r w:rsidR="003A4C64" w:rsidRPr="00606E38">
              <w:rPr>
                <w:rFonts w:ascii="Times New Roman" w:eastAsia="Calibri" w:hAnsi="Times New Roman" w:cs="Times New Roman"/>
                <w:b/>
                <w:sz w:val="24"/>
                <w:szCs w:val="24"/>
                <w:lang w:val="uk-UA"/>
              </w:rPr>
              <w:t xml:space="preserve"> </w:t>
            </w:r>
            <w:r w:rsidRPr="00606E38">
              <w:rPr>
                <w:rFonts w:ascii="Times New Roman" w:eastAsia="Calibri" w:hAnsi="Times New Roman" w:cs="Times New Roman"/>
                <w:b/>
                <w:sz w:val="24"/>
                <w:szCs w:val="24"/>
                <w:lang w:val="uk-UA"/>
              </w:rPr>
              <w:t>згідно</w:t>
            </w:r>
            <w:r>
              <w:rPr>
                <w:rFonts w:ascii="Times New Roman" w:eastAsia="Calibri" w:hAnsi="Times New Roman" w:cs="Times New Roman"/>
                <w:sz w:val="24"/>
                <w:szCs w:val="24"/>
                <w:lang w:val="uk-UA"/>
              </w:rPr>
              <w:t xml:space="preserve"> </w:t>
            </w:r>
            <w:r>
              <w:rPr>
                <w:rFonts w:ascii="Times New Roman" w:eastAsia="Calibri" w:hAnsi="Times New Roman" w:cs="Times New Roman"/>
                <w:b/>
                <w:sz w:val="24"/>
                <w:szCs w:val="24"/>
                <w:lang w:val="uk-UA"/>
              </w:rPr>
              <w:t>Додатку №</w:t>
            </w:r>
            <w:r w:rsidR="00D86596" w:rsidRPr="00D86596">
              <w:rPr>
                <w:rFonts w:ascii="Times New Roman" w:eastAsia="Calibri" w:hAnsi="Times New Roman" w:cs="Times New Roman"/>
                <w:b/>
                <w:sz w:val="24"/>
                <w:szCs w:val="24"/>
                <w:lang w:val="uk-UA"/>
              </w:rPr>
              <w:t>1</w:t>
            </w:r>
            <w:r w:rsidR="00366BC3" w:rsidRPr="00D86596">
              <w:rPr>
                <w:rFonts w:ascii="Times New Roman" w:eastAsia="Calibri" w:hAnsi="Times New Roman" w:cs="Times New Roman"/>
                <w:b/>
                <w:sz w:val="24"/>
                <w:szCs w:val="24"/>
                <w:lang w:val="uk-UA"/>
              </w:rPr>
              <w:t xml:space="preserve"> до </w:t>
            </w:r>
            <w:r w:rsidR="00F84706" w:rsidRPr="00D86596">
              <w:rPr>
                <w:rFonts w:ascii="Times New Roman" w:eastAsia="Calibri" w:hAnsi="Times New Roman" w:cs="Times New Roman"/>
                <w:b/>
                <w:sz w:val="24"/>
                <w:szCs w:val="24"/>
                <w:lang w:val="uk-UA"/>
              </w:rPr>
              <w:t>тендерної документації</w:t>
            </w:r>
            <w:r w:rsidR="00366BC3" w:rsidRPr="00D86596">
              <w:rPr>
                <w:rFonts w:ascii="Times New Roman" w:eastAsia="Calibri" w:hAnsi="Times New Roman" w:cs="Times New Roman"/>
                <w:sz w:val="24"/>
                <w:szCs w:val="24"/>
                <w:lang w:val="uk-UA"/>
              </w:rPr>
              <w:t>;</w:t>
            </w:r>
          </w:p>
          <w:p w:rsidR="00D86596" w:rsidRPr="00D86596" w:rsidRDefault="0056518F" w:rsidP="00D86596">
            <w:pPr>
              <w:pStyle w:val="a3"/>
              <w:numPr>
                <w:ilvl w:val="0"/>
                <w:numId w:val="1"/>
              </w:numPr>
              <w:tabs>
                <w:tab w:val="left" w:pos="257"/>
              </w:tabs>
              <w:suppressAutoHyphens/>
              <w:spacing w:after="0" w:line="240" w:lineRule="auto"/>
              <w:ind w:left="0" w:firstLine="0"/>
              <w:jc w:val="both"/>
              <w:rPr>
                <w:rFonts w:ascii="Times New Roman" w:eastAsia="Calibri" w:hAnsi="Times New Roman" w:cs="Times New Roman"/>
                <w:sz w:val="24"/>
                <w:szCs w:val="24"/>
                <w:lang w:val="uk-UA"/>
              </w:rPr>
            </w:pPr>
            <w:r w:rsidRPr="00606E38">
              <w:rPr>
                <w:rFonts w:ascii="Times New Roman" w:hAnsi="Times New Roman" w:cs="Times New Roman"/>
                <w:color w:val="000000"/>
                <w:sz w:val="24"/>
                <w:szCs w:val="24"/>
                <w:u w:val="single"/>
                <w:shd w:val="clear" w:color="auto" w:fill="FFFFFF"/>
                <w:lang w:val="uk-UA"/>
              </w:rPr>
              <w:t>Інформації та д</w:t>
            </w:r>
            <w:r w:rsidR="00201BD9" w:rsidRPr="00606E38">
              <w:rPr>
                <w:rFonts w:ascii="Times New Roman" w:hAnsi="Times New Roman" w:cs="Times New Roman"/>
                <w:color w:val="000000"/>
                <w:sz w:val="24"/>
                <w:szCs w:val="24"/>
                <w:u w:val="single"/>
                <w:shd w:val="clear" w:color="auto" w:fill="FFFFFF"/>
                <w:lang w:val="uk-UA"/>
              </w:rPr>
              <w:t>окумент</w:t>
            </w:r>
            <w:r w:rsidRPr="00606E38">
              <w:rPr>
                <w:rFonts w:ascii="Times New Roman" w:hAnsi="Times New Roman" w:cs="Times New Roman"/>
                <w:color w:val="000000"/>
                <w:sz w:val="24"/>
                <w:szCs w:val="24"/>
                <w:u w:val="single"/>
                <w:shd w:val="clear" w:color="auto" w:fill="FFFFFF"/>
                <w:lang w:val="uk-UA"/>
              </w:rPr>
              <w:t>ів</w:t>
            </w:r>
            <w:r w:rsidR="00201BD9" w:rsidRPr="00606E38">
              <w:rPr>
                <w:rFonts w:ascii="Times New Roman" w:hAnsi="Times New Roman" w:cs="Times New Roman"/>
                <w:color w:val="000000"/>
                <w:sz w:val="24"/>
                <w:szCs w:val="24"/>
                <w:u w:val="single"/>
                <w:shd w:val="clear" w:color="auto" w:fill="FFFFFF"/>
                <w:lang w:val="uk-UA"/>
              </w:rPr>
              <w:t>, що підтверджують відповідність учас</w:t>
            </w:r>
            <w:r w:rsidR="003A4C64" w:rsidRPr="00606E38">
              <w:rPr>
                <w:rFonts w:ascii="Times New Roman" w:hAnsi="Times New Roman" w:cs="Times New Roman"/>
                <w:color w:val="000000"/>
                <w:sz w:val="24"/>
                <w:szCs w:val="24"/>
                <w:u w:val="single"/>
                <w:shd w:val="clear" w:color="auto" w:fill="FFFFFF"/>
                <w:lang w:val="uk-UA"/>
              </w:rPr>
              <w:t xml:space="preserve">ника кваліфікаційним критеріям </w:t>
            </w:r>
            <w:r w:rsidR="00201BD9" w:rsidRPr="00606E38">
              <w:rPr>
                <w:rFonts w:ascii="Times New Roman" w:hAnsi="Times New Roman" w:cs="Times New Roman"/>
                <w:color w:val="000000"/>
                <w:sz w:val="24"/>
                <w:szCs w:val="24"/>
                <w:u w:val="single"/>
                <w:shd w:val="clear" w:color="auto" w:fill="FFFFFF"/>
                <w:lang w:val="uk-UA"/>
              </w:rPr>
              <w:t>згідно</w:t>
            </w:r>
            <w:r w:rsidR="00201BD9" w:rsidRPr="00D86596">
              <w:rPr>
                <w:rFonts w:ascii="Times New Roman" w:hAnsi="Times New Roman" w:cs="Times New Roman"/>
                <w:color w:val="000000"/>
                <w:sz w:val="24"/>
                <w:szCs w:val="24"/>
                <w:shd w:val="clear" w:color="auto" w:fill="FFFFFF"/>
                <w:lang w:val="uk-UA"/>
              </w:rPr>
              <w:t xml:space="preserve"> </w:t>
            </w:r>
            <w:r w:rsidR="00D86596" w:rsidRPr="00D86596">
              <w:rPr>
                <w:rFonts w:ascii="Times New Roman" w:hAnsi="Times New Roman" w:cs="Times New Roman"/>
                <w:b/>
                <w:color w:val="000000"/>
                <w:sz w:val="24"/>
                <w:szCs w:val="24"/>
                <w:shd w:val="clear" w:color="auto" w:fill="FFFFFF"/>
                <w:lang w:val="uk-UA"/>
              </w:rPr>
              <w:t>Додатку №2</w:t>
            </w:r>
            <w:r w:rsidR="003A4C64" w:rsidRPr="00D86596">
              <w:rPr>
                <w:rFonts w:ascii="Times New Roman" w:hAnsi="Times New Roman" w:cs="Times New Roman"/>
                <w:b/>
                <w:color w:val="000000"/>
                <w:sz w:val="24"/>
                <w:szCs w:val="24"/>
                <w:shd w:val="clear" w:color="auto" w:fill="FFFFFF"/>
                <w:lang w:val="uk-UA"/>
              </w:rPr>
              <w:t xml:space="preserve"> до цієї документації</w:t>
            </w:r>
            <w:r w:rsidR="00201BD9" w:rsidRPr="00D86596">
              <w:rPr>
                <w:rFonts w:ascii="Times New Roman" w:hAnsi="Times New Roman" w:cs="Times New Roman"/>
                <w:b/>
                <w:color w:val="000000"/>
                <w:sz w:val="24"/>
                <w:szCs w:val="24"/>
                <w:shd w:val="clear" w:color="auto" w:fill="FFFFFF"/>
                <w:lang w:val="uk-UA"/>
              </w:rPr>
              <w:t>;</w:t>
            </w:r>
          </w:p>
          <w:p w:rsidR="00D86596" w:rsidRDefault="00D86596" w:rsidP="00D86596">
            <w:pPr>
              <w:pStyle w:val="a3"/>
              <w:numPr>
                <w:ilvl w:val="0"/>
                <w:numId w:val="1"/>
              </w:numPr>
              <w:tabs>
                <w:tab w:val="left" w:pos="257"/>
              </w:tabs>
              <w:suppressAutoHyphens/>
              <w:spacing w:after="0" w:line="240" w:lineRule="auto"/>
              <w:ind w:left="0" w:firstLine="0"/>
              <w:jc w:val="both"/>
              <w:rPr>
                <w:rFonts w:ascii="Times New Roman" w:eastAsia="Calibri" w:hAnsi="Times New Roman" w:cs="Times New Roman"/>
                <w:sz w:val="24"/>
                <w:szCs w:val="24"/>
                <w:lang w:val="uk-UA"/>
              </w:rPr>
            </w:pPr>
            <w:r w:rsidRPr="00606E38">
              <w:rPr>
                <w:rFonts w:ascii="Times New Roman" w:hAnsi="Times New Roman" w:cs="Times New Roman"/>
                <w:color w:val="000000"/>
                <w:sz w:val="24"/>
                <w:szCs w:val="24"/>
                <w:u w:val="single"/>
                <w:shd w:val="clear" w:color="auto" w:fill="FFFFFF"/>
                <w:lang w:val="uk-UA"/>
              </w:rPr>
              <w:t>І</w:t>
            </w:r>
            <w:r w:rsidR="005B7EA3" w:rsidRPr="00606E38">
              <w:rPr>
                <w:rFonts w:ascii="Times New Roman" w:hAnsi="Times New Roman" w:cs="Times New Roman"/>
                <w:color w:val="000000"/>
                <w:sz w:val="24"/>
                <w:szCs w:val="24"/>
                <w:u w:val="single"/>
                <w:shd w:val="clear" w:color="auto" w:fill="FFFFFF"/>
                <w:lang w:val="uk-UA"/>
              </w:rPr>
              <w:t>нформаці</w:t>
            </w:r>
            <w:r w:rsidR="0056518F" w:rsidRPr="00606E38">
              <w:rPr>
                <w:rFonts w:ascii="Times New Roman" w:hAnsi="Times New Roman" w:cs="Times New Roman"/>
                <w:color w:val="000000"/>
                <w:sz w:val="24"/>
                <w:szCs w:val="24"/>
                <w:u w:val="single"/>
                <w:shd w:val="clear" w:color="auto" w:fill="FFFFFF"/>
                <w:lang w:val="uk-UA"/>
              </w:rPr>
              <w:t>ї та документів</w:t>
            </w:r>
            <w:r w:rsidR="005B7EA3" w:rsidRPr="00606E38">
              <w:rPr>
                <w:rFonts w:ascii="Times New Roman" w:hAnsi="Times New Roman" w:cs="Times New Roman"/>
                <w:color w:val="000000"/>
                <w:sz w:val="24"/>
                <w:szCs w:val="24"/>
                <w:u w:val="single"/>
                <w:shd w:val="clear" w:color="auto" w:fill="FFFFFF"/>
                <w:lang w:val="uk-UA"/>
              </w:rPr>
              <w:t xml:space="preserve"> щодо </w:t>
            </w:r>
            <w:r w:rsidR="0056518F" w:rsidRPr="00606E38">
              <w:rPr>
                <w:rFonts w:ascii="Times New Roman" w:hAnsi="Times New Roman" w:cs="Times New Roman"/>
                <w:color w:val="000000"/>
                <w:sz w:val="24"/>
                <w:szCs w:val="24"/>
                <w:u w:val="single"/>
                <w:shd w:val="clear" w:color="auto" w:fill="FFFFFF"/>
                <w:lang w:val="uk-UA"/>
              </w:rPr>
              <w:t>відповідності учасника вимогам</w:t>
            </w:r>
            <w:r w:rsidR="005B7EA3" w:rsidRPr="00D86596">
              <w:rPr>
                <w:rFonts w:ascii="Times New Roman" w:hAnsi="Times New Roman" w:cs="Times New Roman"/>
                <w:color w:val="000000"/>
                <w:sz w:val="24"/>
                <w:szCs w:val="24"/>
                <w:shd w:val="clear" w:color="auto" w:fill="FFFFFF"/>
                <w:lang w:val="uk-UA"/>
              </w:rPr>
              <w:t xml:space="preserve">, </w:t>
            </w:r>
            <w:r w:rsidR="0056518F">
              <w:rPr>
                <w:rFonts w:ascii="Times New Roman" w:hAnsi="Times New Roman" w:cs="Times New Roman"/>
                <w:color w:val="000000"/>
                <w:sz w:val="24"/>
                <w:szCs w:val="24"/>
                <w:shd w:val="clear" w:color="auto" w:fill="FFFFFF"/>
                <w:lang w:val="uk-UA"/>
              </w:rPr>
              <w:t>визначеним</w:t>
            </w:r>
            <w:r w:rsidR="003A4C64" w:rsidRPr="00D86596">
              <w:rPr>
                <w:rFonts w:ascii="Times New Roman" w:hAnsi="Times New Roman" w:cs="Times New Roman"/>
                <w:color w:val="000000"/>
                <w:sz w:val="24"/>
                <w:szCs w:val="24"/>
                <w:shd w:val="clear" w:color="auto" w:fill="FFFFFF"/>
                <w:lang w:val="uk-UA"/>
              </w:rPr>
              <w:t xml:space="preserve"> у статті 17 Закону </w:t>
            </w:r>
            <w:r w:rsidR="005B7EA3" w:rsidRPr="00D86596">
              <w:rPr>
                <w:rFonts w:ascii="Times New Roman" w:hAnsi="Times New Roman" w:cs="Times New Roman"/>
                <w:color w:val="000000"/>
                <w:sz w:val="24"/>
                <w:szCs w:val="24"/>
                <w:shd w:val="clear" w:color="auto" w:fill="FFFFFF"/>
                <w:lang w:val="uk-UA"/>
              </w:rPr>
              <w:t xml:space="preserve">згідно </w:t>
            </w:r>
            <w:r w:rsidRPr="00D86596">
              <w:rPr>
                <w:rFonts w:ascii="Times New Roman" w:hAnsi="Times New Roman" w:cs="Times New Roman"/>
                <w:b/>
                <w:color w:val="000000"/>
                <w:sz w:val="24"/>
                <w:szCs w:val="24"/>
                <w:shd w:val="clear" w:color="auto" w:fill="FFFFFF"/>
                <w:lang w:val="uk-UA"/>
              </w:rPr>
              <w:t>Додатку №3</w:t>
            </w:r>
            <w:r w:rsidR="003A4C64" w:rsidRPr="00D86596">
              <w:rPr>
                <w:rFonts w:ascii="Times New Roman" w:hAnsi="Times New Roman" w:cs="Times New Roman"/>
                <w:b/>
                <w:color w:val="000000"/>
                <w:sz w:val="24"/>
                <w:szCs w:val="24"/>
                <w:shd w:val="clear" w:color="auto" w:fill="FFFFFF"/>
                <w:lang w:val="uk-UA"/>
              </w:rPr>
              <w:t xml:space="preserve"> до цієї тендерної документації</w:t>
            </w:r>
            <w:r w:rsidR="005B7EA3" w:rsidRPr="00D86596">
              <w:rPr>
                <w:rFonts w:ascii="Times New Roman" w:hAnsi="Times New Roman" w:cs="Times New Roman"/>
                <w:b/>
                <w:color w:val="000000"/>
                <w:sz w:val="24"/>
                <w:szCs w:val="24"/>
                <w:shd w:val="clear" w:color="auto" w:fill="FFFFFF"/>
                <w:lang w:val="uk-UA"/>
              </w:rPr>
              <w:t>;</w:t>
            </w:r>
          </w:p>
          <w:p w:rsidR="00D86596" w:rsidRDefault="0056518F" w:rsidP="00D86596">
            <w:pPr>
              <w:pStyle w:val="a3"/>
              <w:numPr>
                <w:ilvl w:val="0"/>
                <w:numId w:val="1"/>
              </w:numPr>
              <w:tabs>
                <w:tab w:val="left" w:pos="257"/>
              </w:tabs>
              <w:suppressAutoHyphens/>
              <w:spacing w:after="0" w:line="240" w:lineRule="auto"/>
              <w:ind w:left="0" w:firstLine="0"/>
              <w:jc w:val="both"/>
              <w:rPr>
                <w:rFonts w:ascii="Times New Roman" w:eastAsia="Calibri" w:hAnsi="Times New Roman" w:cs="Times New Roman"/>
                <w:sz w:val="24"/>
                <w:szCs w:val="24"/>
                <w:lang w:val="uk-UA"/>
              </w:rPr>
            </w:pPr>
            <w:r>
              <w:rPr>
                <w:rFonts w:ascii="Times New Roman" w:hAnsi="Times New Roman" w:cs="Times New Roman"/>
                <w:sz w:val="24"/>
                <w:szCs w:val="24"/>
                <w:shd w:val="clear" w:color="auto" w:fill="FFFFFF"/>
                <w:lang w:val="uk-UA"/>
              </w:rPr>
              <w:t>Документів</w:t>
            </w:r>
            <w:r w:rsidR="0043624C" w:rsidRPr="00D86596">
              <w:rPr>
                <w:rFonts w:ascii="Times New Roman" w:hAnsi="Times New Roman" w:cs="Times New Roman"/>
                <w:sz w:val="24"/>
                <w:szCs w:val="24"/>
                <w:shd w:val="clear" w:color="auto" w:fill="FFFFFF"/>
                <w:lang w:val="uk-UA"/>
              </w:rPr>
              <w:t xml:space="preserve">, що </w:t>
            </w:r>
            <w:r w:rsidR="0043624C" w:rsidRPr="0056518F">
              <w:rPr>
                <w:rFonts w:ascii="Times New Roman" w:hAnsi="Times New Roman" w:cs="Times New Roman"/>
                <w:b/>
                <w:sz w:val="24"/>
                <w:szCs w:val="24"/>
                <w:shd w:val="clear" w:color="auto" w:fill="FFFFFF"/>
                <w:lang w:val="uk-UA"/>
              </w:rPr>
              <w:t>підтверджують повноваження</w:t>
            </w:r>
            <w:r w:rsidR="0043624C" w:rsidRPr="00D86596">
              <w:rPr>
                <w:rFonts w:ascii="Times New Roman" w:hAnsi="Times New Roman" w:cs="Times New Roman"/>
                <w:sz w:val="24"/>
                <w:szCs w:val="24"/>
                <w:shd w:val="clear" w:color="auto" w:fill="FFFFFF"/>
                <w:lang w:val="uk-UA"/>
              </w:rPr>
              <w:t xml:space="preserve"> </w:t>
            </w:r>
            <w:r w:rsidR="0043624C" w:rsidRPr="00606E38">
              <w:rPr>
                <w:rFonts w:ascii="Times New Roman" w:hAnsi="Times New Roman" w:cs="Times New Roman"/>
                <w:sz w:val="24"/>
                <w:szCs w:val="24"/>
                <w:u w:val="single"/>
                <w:shd w:val="clear" w:color="auto" w:fill="FFFFFF"/>
                <w:lang w:val="uk-UA"/>
              </w:rPr>
              <w:t>посадової особи або представника учасника процедури закупівлі щодо підпису документів тендерної пропозиції (</w:t>
            </w:r>
            <w:r w:rsidR="00432D8F" w:rsidRPr="00606E38">
              <w:rPr>
                <w:rFonts w:ascii="Times New Roman" w:hAnsi="Times New Roman" w:cs="Times New Roman"/>
                <w:sz w:val="24"/>
                <w:szCs w:val="24"/>
                <w:u w:val="single"/>
                <w:shd w:val="clear" w:color="auto" w:fill="FFFFFF"/>
                <w:lang w:val="uk-UA"/>
              </w:rPr>
              <w:t xml:space="preserve">протокол рішення власників про призначення керівника та/або </w:t>
            </w:r>
            <w:r w:rsidR="0043624C" w:rsidRPr="00606E38">
              <w:rPr>
                <w:rFonts w:ascii="Times New Roman" w:hAnsi="Times New Roman" w:cs="Times New Roman"/>
                <w:sz w:val="24"/>
                <w:szCs w:val="24"/>
                <w:u w:val="single"/>
                <w:shd w:val="clear" w:color="auto" w:fill="FFFFFF"/>
                <w:lang w:val="uk-UA"/>
              </w:rPr>
              <w:t>виписка з протоколу засновників та/або наказ про призначення та/або довіренність та/або доручення або інший документ, що підтверджує повноваження посадової особи або представника учасника на підписання документів);</w:t>
            </w:r>
          </w:p>
          <w:p w:rsidR="00D86596" w:rsidRPr="005F5764" w:rsidRDefault="005F5764" w:rsidP="00D86596">
            <w:pPr>
              <w:pStyle w:val="a3"/>
              <w:numPr>
                <w:ilvl w:val="0"/>
                <w:numId w:val="1"/>
              </w:numPr>
              <w:tabs>
                <w:tab w:val="left" w:pos="257"/>
              </w:tabs>
              <w:suppressAutoHyphens/>
              <w:spacing w:after="0" w:line="240" w:lineRule="auto"/>
              <w:ind w:left="0" w:firstLine="0"/>
              <w:jc w:val="both"/>
              <w:rPr>
                <w:rFonts w:ascii="Times New Roman" w:eastAsia="Calibri" w:hAnsi="Times New Roman" w:cs="Times New Roman"/>
                <w:i/>
                <w:sz w:val="24"/>
                <w:szCs w:val="24"/>
                <w:u w:val="single"/>
                <w:lang w:val="uk-UA"/>
              </w:rPr>
            </w:pPr>
            <w:r w:rsidRPr="00606E38">
              <w:rPr>
                <w:rFonts w:ascii="Times New Roman" w:hAnsi="Times New Roman" w:cs="Times New Roman"/>
                <w:color w:val="000000"/>
                <w:sz w:val="24"/>
                <w:szCs w:val="24"/>
                <w:u w:val="single"/>
                <w:shd w:val="clear" w:color="auto" w:fill="FFFFFF"/>
                <w:lang w:val="uk-UA"/>
              </w:rPr>
              <w:t>Підписаного</w:t>
            </w:r>
            <w:r w:rsidR="00965F20" w:rsidRPr="00606E38">
              <w:rPr>
                <w:rFonts w:ascii="Times New Roman" w:hAnsi="Times New Roman" w:cs="Times New Roman"/>
                <w:color w:val="000000"/>
                <w:sz w:val="24"/>
                <w:szCs w:val="24"/>
                <w:u w:val="single"/>
                <w:shd w:val="clear" w:color="auto" w:fill="FFFFFF"/>
                <w:lang w:val="uk-UA"/>
              </w:rPr>
              <w:t xml:space="preserve"> проє</w:t>
            </w:r>
            <w:r w:rsidR="006F3726" w:rsidRPr="00606E38">
              <w:rPr>
                <w:rFonts w:ascii="Times New Roman" w:hAnsi="Times New Roman" w:cs="Times New Roman"/>
                <w:color w:val="000000"/>
                <w:sz w:val="24"/>
                <w:szCs w:val="24"/>
                <w:u w:val="single"/>
                <w:shd w:val="clear" w:color="auto" w:fill="FFFFFF"/>
                <w:lang w:val="uk-UA"/>
              </w:rPr>
              <w:t>кт</w:t>
            </w:r>
            <w:r w:rsidRPr="00606E38">
              <w:rPr>
                <w:rFonts w:ascii="Times New Roman" w:hAnsi="Times New Roman" w:cs="Times New Roman"/>
                <w:color w:val="000000"/>
                <w:sz w:val="24"/>
                <w:szCs w:val="24"/>
                <w:u w:val="single"/>
                <w:shd w:val="clear" w:color="auto" w:fill="FFFFFF"/>
                <w:lang w:val="uk-UA"/>
              </w:rPr>
              <w:t xml:space="preserve">у договору про закупівлю </w:t>
            </w:r>
            <w:r w:rsidR="006F3726" w:rsidRPr="00606E38">
              <w:rPr>
                <w:rFonts w:ascii="Times New Roman" w:hAnsi="Times New Roman" w:cs="Times New Roman"/>
                <w:color w:val="000000"/>
                <w:sz w:val="24"/>
                <w:szCs w:val="24"/>
                <w:u w:val="single"/>
                <w:shd w:val="clear" w:color="auto" w:fill="FFFFFF"/>
                <w:lang w:val="uk-UA"/>
              </w:rPr>
              <w:t>згідно</w:t>
            </w:r>
            <w:r w:rsidR="006F3726" w:rsidRPr="00D86596">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b/>
                <w:color w:val="000000"/>
                <w:sz w:val="24"/>
                <w:szCs w:val="24"/>
                <w:shd w:val="clear" w:color="auto" w:fill="FFFFFF"/>
                <w:lang w:val="uk-UA"/>
              </w:rPr>
              <w:t>Додатку №4</w:t>
            </w:r>
            <w:r>
              <w:rPr>
                <w:rFonts w:ascii="Times New Roman" w:hAnsi="Times New Roman" w:cs="Times New Roman"/>
                <w:color w:val="000000"/>
                <w:sz w:val="24"/>
                <w:szCs w:val="24"/>
                <w:shd w:val="clear" w:color="auto" w:fill="FFFFFF"/>
                <w:lang w:val="uk-UA"/>
              </w:rPr>
              <w:t xml:space="preserve"> </w:t>
            </w:r>
            <w:r w:rsidRPr="005F5764">
              <w:rPr>
                <w:rFonts w:ascii="Times New Roman" w:hAnsi="Times New Roman" w:cs="Times New Roman"/>
                <w:b/>
                <w:color w:val="000000"/>
                <w:sz w:val="24"/>
                <w:szCs w:val="24"/>
                <w:shd w:val="clear" w:color="auto" w:fill="FFFFFF"/>
                <w:lang w:val="uk-UA"/>
              </w:rPr>
              <w:t>до цієї тендерної документації</w:t>
            </w:r>
            <w:r w:rsidR="006F3726" w:rsidRPr="00D86596">
              <w:rPr>
                <w:rFonts w:ascii="Times New Roman" w:hAnsi="Times New Roman" w:cs="Times New Roman"/>
                <w:color w:val="000000"/>
                <w:sz w:val="24"/>
                <w:szCs w:val="24"/>
                <w:shd w:val="clear" w:color="auto" w:fill="FFFFFF"/>
                <w:lang w:val="uk-UA"/>
              </w:rPr>
              <w:t xml:space="preserve">. </w:t>
            </w:r>
            <w:r w:rsidR="006F3726" w:rsidRPr="005F5764">
              <w:rPr>
                <w:rFonts w:ascii="Times New Roman" w:hAnsi="Times New Roman" w:cs="Times New Roman"/>
                <w:i/>
                <w:color w:val="000000"/>
                <w:sz w:val="24"/>
                <w:szCs w:val="24"/>
                <w:u w:val="single"/>
                <w:shd w:val="clear" w:color="auto" w:fill="FFFFFF"/>
                <w:lang w:val="uk-UA"/>
              </w:rPr>
              <w:t xml:space="preserve">Учасник таким чином ознайомився із </w:t>
            </w:r>
            <w:r w:rsidR="00240AB6">
              <w:rPr>
                <w:rFonts w:ascii="Times New Roman" w:hAnsi="Times New Roman" w:cs="Times New Roman"/>
                <w:i/>
                <w:color w:val="000000"/>
                <w:sz w:val="24"/>
                <w:szCs w:val="24"/>
                <w:u w:val="single"/>
                <w:shd w:val="clear" w:color="auto" w:fill="FFFFFF"/>
                <w:lang w:val="uk-UA"/>
              </w:rPr>
              <w:t>проє</w:t>
            </w:r>
            <w:r w:rsidR="006F3726" w:rsidRPr="005F5764">
              <w:rPr>
                <w:rFonts w:ascii="Times New Roman" w:hAnsi="Times New Roman" w:cs="Times New Roman"/>
                <w:i/>
                <w:color w:val="000000"/>
                <w:sz w:val="24"/>
                <w:szCs w:val="24"/>
                <w:u w:val="single"/>
                <w:shd w:val="clear" w:color="auto" w:fill="FFFFFF"/>
                <w:lang w:val="uk-UA"/>
              </w:rPr>
              <w:t>ктом договору та гарантує виконання своїх зобов’язань у разі підписання із ним дог</w:t>
            </w:r>
            <w:r w:rsidR="00965F20">
              <w:rPr>
                <w:rFonts w:ascii="Times New Roman" w:hAnsi="Times New Roman" w:cs="Times New Roman"/>
                <w:i/>
                <w:color w:val="000000"/>
                <w:sz w:val="24"/>
                <w:szCs w:val="24"/>
                <w:u w:val="single"/>
                <w:shd w:val="clear" w:color="auto" w:fill="FFFFFF"/>
                <w:lang w:val="uk-UA"/>
              </w:rPr>
              <w:t>овору на основі зазначеного проє</w:t>
            </w:r>
            <w:r w:rsidR="006F3726" w:rsidRPr="005F5764">
              <w:rPr>
                <w:rFonts w:ascii="Times New Roman" w:hAnsi="Times New Roman" w:cs="Times New Roman"/>
                <w:i/>
                <w:color w:val="000000"/>
                <w:sz w:val="24"/>
                <w:szCs w:val="24"/>
                <w:u w:val="single"/>
                <w:shd w:val="clear" w:color="auto" w:fill="FFFFFF"/>
                <w:lang w:val="uk-UA"/>
              </w:rPr>
              <w:t>кту договору;</w:t>
            </w:r>
          </w:p>
          <w:p w:rsidR="0038139A" w:rsidRDefault="005F5764" w:rsidP="00A1327E">
            <w:pPr>
              <w:pStyle w:val="a3"/>
              <w:numPr>
                <w:ilvl w:val="0"/>
                <w:numId w:val="1"/>
              </w:numPr>
              <w:tabs>
                <w:tab w:val="left" w:pos="257"/>
              </w:tabs>
              <w:suppressAutoHyphens/>
              <w:spacing w:after="0" w:line="240" w:lineRule="auto"/>
              <w:ind w:left="0" w:firstLine="0"/>
              <w:jc w:val="both"/>
              <w:rPr>
                <w:rFonts w:ascii="Times New Roman" w:eastAsia="Calibri" w:hAnsi="Times New Roman" w:cs="Times New Roman"/>
                <w:b/>
                <w:sz w:val="24"/>
                <w:szCs w:val="24"/>
                <w:lang w:val="uk-UA"/>
              </w:rPr>
            </w:pPr>
            <w:r w:rsidRPr="00606E38">
              <w:rPr>
                <w:rFonts w:ascii="Times New Roman" w:hAnsi="Times New Roman" w:cs="Times New Roman"/>
                <w:color w:val="000000"/>
                <w:sz w:val="24"/>
                <w:szCs w:val="24"/>
                <w:u w:val="single"/>
                <w:shd w:val="clear" w:color="auto" w:fill="FFFFFF"/>
                <w:lang w:val="uk-UA"/>
              </w:rPr>
              <w:t xml:space="preserve">Довідки, що містить </w:t>
            </w:r>
            <w:r w:rsidR="00170430" w:rsidRPr="00606E38">
              <w:rPr>
                <w:rFonts w:ascii="Times New Roman" w:hAnsi="Times New Roman" w:cs="Times New Roman"/>
                <w:color w:val="000000"/>
                <w:sz w:val="24"/>
                <w:szCs w:val="24"/>
                <w:u w:val="single"/>
                <w:shd w:val="clear" w:color="auto" w:fill="FFFFFF"/>
                <w:lang w:val="uk-UA"/>
              </w:rPr>
              <w:t>в</w:t>
            </w:r>
            <w:r w:rsidR="00BE12C9" w:rsidRPr="00606E38">
              <w:rPr>
                <w:rFonts w:ascii="Times New Roman" w:hAnsi="Times New Roman" w:cs="Times New Roman"/>
                <w:color w:val="000000"/>
                <w:sz w:val="24"/>
                <w:szCs w:val="24"/>
                <w:u w:val="single"/>
                <w:shd w:val="clear" w:color="auto" w:fill="FFFFFF"/>
                <w:lang w:val="uk-UA"/>
              </w:rPr>
              <w:t>ідомості про учасника згідно</w:t>
            </w:r>
            <w:r w:rsidR="00BE12C9" w:rsidRPr="00D86596">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b/>
                <w:color w:val="000000"/>
                <w:sz w:val="24"/>
                <w:szCs w:val="24"/>
                <w:shd w:val="clear" w:color="auto" w:fill="FFFFFF"/>
                <w:lang w:val="uk-UA"/>
              </w:rPr>
              <w:t>Додатку №5</w:t>
            </w:r>
            <w:r w:rsidR="00BE12C9" w:rsidRPr="00D86596">
              <w:rPr>
                <w:rFonts w:ascii="Times New Roman" w:hAnsi="Times New Roman" w:cs="Times New Roman"/>
                <w:color w:val="000000"/>
                <w:sz w:val="24"/>
                <w:szCs w:val="24"/>
                <w:shd w:val="clear" w:color="auto" w:fill="FFFFFF"/>
                <w:lang w:val="uk-UA"/>
              </w:rPr>
              <w:t xml:space="preserve"> </w:t>
            </w:r>
            <w:r w:rsidR="00BE12C9" w:rsidRPr="005F5764">
              <w:rPr>
                <w:rFonts w:ascii="Times New Roman" w:hAnsi="Times New Roman" w:cs="Times New Roman"/>
                <w:b/>
                <w:color w:val="000000"/>
                <w:sz w:val="24"/>
                <w:szCs w:val="24"/>
                <w:shd w:val="clear" w:color="auto" w:fill="FFFFFF"/>
                <w:lang w:val="uk-UA"/>
              </w:rPr>
              <w:t>до цієї тендерної документації;</w:t>
            </w:r>
          </w:p>
          <w:p w:rsidR="0038139A" w:rsidRDefault="00C9119E" w:rsidP="0038139A">
            <w:pPr>
              <w:pStyle w:val="a3"/>
              <w:widowControl w:val="0"/>
              <w:numPr>
                <w:ilvl w:val="0"/>
                <w:numId w:val="1"/>
              </w:numPr>
              <w:tabs>
                <w:tab w:val="left" w:pos="257"/>
              </w:tabs>
              <w:suppressAutoHyphens/>
              <w:spacing w:after="0" w:line="0" w:lineRule="atLeast"/>
              <w:ind w:left="0" w:firstLine="0"/>
              <w:jc w:val="both"/>
              <w:rPr>
                <w:rFonts w:ascii="Times New Roman" w:eastAsia="Calibri" w:hAnsi="Times New Roman" w:cs="Times New Roman"/>
                <w:bCs/>
                <w:sz w:val="24"/>
                <w:szCs w:val="24"/>
                <w:lang w:val="uk-UA" w:eastAsia="uk-UA"/>
              </w:rPr>
            </w:pPr>
            <w:r w:rsidRPr="00A1327E">
              <w:rPr>
                <w:rFonts w:ascii="Times New Roman" w:hAnsi="Times New Roman" w:cs="Times New Roman"/>
                <w:color w:val="000000"/>
                <w:sz w:val="24"/>
                <w:szCs w:val="24"/>
                <w:shd w:val="clear" w:color="auto" w:fill="FFFFFF"/>
                <w:lang w:val="uk-UA"/>
              </w:rPr>
              <w:t xml:space="preserve">Копії за підписом уповноваженої особи учасника та завірена печаткою (у разі наявності) Статуту із змінами (у разі їх наявності) або іншого установчого документу (у випадку відсутності Статуту) та/або коду доступу до сканкопії установчого документу Учасника на </w:t>
            </w:r>
            <w:r w:rsidRPr="00A1327E">
              <w:rPr>
                <w:rFonts w:ascii="Times New Roman" w:hAnsi="Times New Roman" w:cs="Times New Roman"/>
                <w:color w:val="000000"/>
                <w:sz w:val="24"/>
                <w:szCs w:val="24"/>
                <w:shd w:val="clear" w:color="auto" w:fill="FFFFFF"/>
                <w:lang w:val="uk-UA"/>
              </w:rPr>
              <w:lastRenderedPageBreak/>
              <w:t xml:space="preserve">офіційному сайті Міністерства юстиції України </w:t>
            </w:r>
            <w:r w:rsidR="001E2694" w:rsidRPr="00A1327E">
              <w:rPr>
                <w:rFonts w:ascii="Times New Roman" w:hAnsi="Times New Roman" w:cs="Times New Roman"/>
                <w:color w:val="000000"/>
                <w:sz w:val="24"/>
                <w:szCs w:val="24"/>
                <w:shd w:val="clear" w:color="auto" w:fill="FFFFFF"/>
                <w:lang w:val="uk-UA"/>
              </w:rPr>
              <w:t>та/</w:t>
            </w:r>
            <w:r w:rsidR="000D0247" w:rsidRPr="00A1327E">
              <w:rPr>
                <w:rFonts w:ascii="Times New Roman" w:hAnsi="Times New Roman" w:cs="Times New Roman"/>
                <w:color w:val="000000"/>
                <w:sz w:val="24"/>
                <w:szCs w:val="24"/>
                <w:shd w:val="clear" w:color="auto" w:fill="FFFFFF"/>
                <w:lang w:val="uk-UA"/>
              </w:rPr>
              <w:t>або лист в довільній формі, що містить код доступу, для можливості доступу до установчих документів юридичної особи на порталі електронних сервісі</w:t>
            </w:r>
            <w:r w:rsidRPr="00A1327E">
              <w:rPr>
                <w:rFonts w:ascii="Times New Roman" w:hAnsi="Times New Roman" w:cs="Times New Roman"/>
                <w:color w:val="000000"/>
                <w:sz w:val="24"/>
                <w:szCs w:val="24"/>
                <w:shd w:val="clear" w:color="auto" w:fill="FFFFFF"/>
                <w:lang w:val="uk-UA"/>
              </w:rPr>
              <w:t>в Міністерства юстиції України;</w:t>
            </w:r>
          </w:p>
          <w:p w:rsidR="00A1327E" w:rsidRPr="0038139A" w:rsidRDefault="00753D7E" w:rsidP="00753D7E">
            <w:pPr>
              <w:pStyle w:val="a3"/>
              <w:widowControl w:val="0"/>
              <w:numPr>
                <w:ilvl w:val="0"/>
                <w:numId w:val="1"/>
              </w:numPr>
              <w:tabs>
                <w:tab w:val="left" w:pos="257"/>
                <w:tab w:val="left" w:pos="404"/>
              </w:tabs>
              <w:suppressAutoHyphens/>
              <w:spacing w:after="0" w:line="0" w:lineRule="atLeast"/>
              <w:ind w:left="0" w:firstLine="0"/>
              <w:jc w:val="both"/>
              <w:rPr>
                <w:rFonts w:ascii="Times New Roman" w:eastAsia="Calibri" w:hAnsi="Times New Roman" w:cs="Times New Roman"/>
                <w:bCs/>
                <w:sz w:val="24"/>
                <w:szCs w:val="24"/>
                <w:lang w:val="uk-UA" w:eastAsia="uk-UA"/>
              </w:rPr>
            </w:pPr>
            <w:r w:rsidRPr="00753D7E">
              <w:rPr>
                <w:rFonts w:ascii="Times New Roman" w:hAnsi="Times New Roman"/>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r w:rsidR="006E5211" w:rsidRPr="0038139A">
              <w:rPr>
                <w:rFonts w:ascii="Times New Roman" w:eastAsia="Calibri" w:hAnsi="Times New Roman" w:cs="Times New Roman"/>
                <w:bCs/>
                <w:sz w:val="24"/>
                <w:szCs w:val="24"/>
                <w:lang w:val="uk-UA" w:eastAsia="uk-UA"/>
              </w:rPr>
              <w:t>;</w:t>
            </w:r>
          </w:p>
          <w:p w:rsidR="00BE0F6F" w:rsidRPr="00BE0F6F" w:rsidRDefault="00A1327E" w:rsidP="00BE0F6F">
            <w:pPr>
              <w:pStyle w:val="a3"/>
              <w:widowControl w:val="0"/>
              <w:numPr>
                <w:ilvl w:val="0"/>
                <w:numId w:val="1"/>
              </w:numPr>
              <w:tabs>
                <w:tab w:val="left" w:pos="257"/>
                <w:tab w:val="left" w:pos="404"/>
              </w:tabs>
              <w:suppressAutoHyphens/>
              <w:spacing w:after="0" w:line="0" w:lineRule="atLeast"/>
              <w:ind w:left="0" w:firstLine="0"/>
              <w:jc w:val="both"/>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К</w:t>
            </w:r>
            <w:r w:rsidR="009F774A" w:rsidRPr="00A1327E">
              <w:rPr>
                <w:rFonts w:ascii="Times New Roman" w:eastAsia="Calibri" w:hAnsi="Times New Roman" w:cs="Times New Roman"/>
                <w:sz w:val="24"/>
                <w:szCs w:val="24"/>
                <w:lang w:val="uk-UA" w:eastAsia="uk-UA"/>
              </w:rPr>
              <w:t>опії договорів, укладених</w:t>
            </w:r>
            <w:r w:rsidR="008259E7" w:rsidRPr="00A1327E">
              <w:rPr>
                <w:rFonts w:ascii="Times New Roman" w:eastAsia="Calibri" w:hAnsi="Times New Roman" w:cs="Times New Roman"/>
                <w:sz w:val="24"/>
                <w:szCs w:val="24"/>
                <w:lang w:val="uk-UA" w:eastAsia="uk-UA"/>
              </w:rPr>
              <w:t xml:space="preserve"> з о</w:t>
            </w:r>
            <w:r>
              <w:rPr>
                <w:rFonts w:ascii="Times New Roman" w:eastAsia="Calibri" w:hAnsi="Times New Roman" w:cs="Times New Roman"/>
                <w:sz w:val="24"/>
                <w:szCs w:val="24"/>
                <w:lang w:val="uk-UA" w:eastAsia="uk-UA"/>
              </w:rPr>
              <w:t xml:space="preserve">ператором </w:t>
            </w:r>
            <w:r w:rsidR="008259E7" w:rsidRPr="00A1327E">
              <w:rPr>
                <w:rFonts w:ascii="Times New Roman" w:eastAsia="Calibri" w:hAnsi="Times New Roman" w:cs="Times New Roman"/>
                <w:sz w:val="24"/>
                <w:szCs w:val="24"/>
                <w:lang w:val="uk-UA" w:eastAsia="uk-UA"/>
              </w:rPr>
              <w:t>системи передачі та з оператором системи розподілу;</w:t>
            </w:r>
          </w:p>
          <w:p w:rsidR="00BE0F6F" w:rsidRPr="00BE0F6F" w:rsidRDefault="00BE0F6F" w:rsidP="00BE0F6F">
            <w:pPr>
              <w:pStyle w:val="a3"/>
              <w:widowControl w:val="0"/>
              <w:numPr>
                <w:ilvl w:val="0"/>
                <w:numId w:val="1"/>
              </w:numPr>
              <w:tabs>
                <w:tab w:val="left" w:pos="257"/>
                <w:tab w:val="left" w:pos="404"/>
              </w:tabs>
              <w:suppressAutoHyphens/>
              <w:spacing w:after="0" w:line="0" w:lineRule="atLeast"/>
              <w:ind w:left="0" w:firstLine="0"/>
              <w:jc w:val="both"/>
              <w:rPr>
                <w:rFonts w:ascii="Times New Roman" w:eastAsia="Calibri" w:hAnsi="Times New Roman" w:cs="Times New Roman"/>
                <w:bCs/>
                <w:sz w:val="24"/>
                <w:szCs w:val="24"/>
                <w:lang w:val="uk-UA" w:eastAsia="uk-UA"/>
              </w:rPr>
            </w:pPr>
            <w:r w:rsidRPr="00BE0F6F">
              <w:rPr>
                <w:rFonts w:ascii="Times New Roman" w:eastAsia="Times New Roman" w:hAnsi="Times New Roman" w:cs="Times New Roman"/>
                <w:b/>
                <w:sz w:val="24"/>
                <w:szCs w:val="24"/>
                <w:lang w:val="uk-UA"/>
              </w:rPr>
              <w:t>Довідка, складена в довільній формі</w:t>
            </w:r>
            <w:r w:rsidRPr="00BE0F6F">
              <w:rPr>
                <w:rFonts w:ascii="Times New Roman" w:eastAsia="Times New Roman" w:hAnsi="Times New Roman" w:cs="Times New Roman"/>
                <w:sz w:val="24"/>
                <w:szCs w:val="24"/>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BE0F6F" w:rsidRPr="005110D0" w:rsidRDefault="00BE0F6F" w:rsidP="00BE0F6F">
            <w:pPr>
              <w:pStyle w:val="a3"/>
              <w:spacing w:after="0" w:line="240" w:lineRule="auto"/>
              <w:ind w:left="34" w:firstLine="323"/>
              <w:jc w:val="both"/>
              <w:rPr>
                <w:rFonts w:ascii="Times New Roman" w:eastAsia="Times New Roman" w:hAnsi="Times New Roman" w:cs="Times New Roman"/>
                <w:i/>
                <w:sz w:val="24"/>
                <w:szCs w:val="24"/>
                <w:lang w:val="uk-UA"/>
              </w:rPr>
            </w:pPr>
            <w:r w:rsidRPr="005110D0">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BE0F6F" w:rsidRPr="00BE0F6F" w:rsidRDefault="0048584B" w:rsidP="00BE0F6F">
            <w:pPr>
              <w:pStyle w:val="a3"/>
              <w:spacing w:after="0" w:line="240" w:lineRule="auto"/>
              <w:ind w:left="34"/>
              <w:jc w:val="both"/>
              <w:rPr>
                <w:rFonts w:ascii="Times New Roman" w:eastAsia="Times New Roman" w:hAnsi="Times New Roman" w:cs="Times New Roman"/>
                <w:i/>
                <w:sz w:val="24"/>
                <w:szCs w:val="24"/>
              </w:rPr>
            </w:pPr>
            <w:r>
              <w:rPr>
                <w:rFonts w:ascii="Times New Roman" w:eastAsia="Calibri" w:hAnsi="Times New Roman" w:cs="Times New Roman"/>
                <w:b/>
                <w:bCs/>
                <w:sz w:val="24"/>
                <w:szCs w:val="24"/>
                <w:lang w:val="uk-UA" w:eastAsia="uk-UA"/>
              </w:rPr>
              <w:t>11</w:t>
            </w:r>
            <w:r w:rsidR="00BE0F6F" w:rsidRPr="00BE0F6F">
              <w:rPr>
                <w:rFonts w:ascii="Times New Roman" w:eastAsia="Calibri" w:hAnsi="Times New Roman" w:cs="Times New Roman"/>
                <w:b/>
                <w:bCs/>
                <w:sz w:val="24"/>
                <w:szCs w:val="24"/>
                <w:lang w:val="uk-UA" w:eastAsia="uk-UA"/>
              </w:rPr>
              <w:t>.</w:t>
            </w:r>
            <w:r w:rsidR="00BE0F6F">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E0F6F" w:rsidRDefault="00BE0F6F" w:rsidP="00BE0F6F">
            <w:pPr>
              <w:spacing w:after="0" w:line="27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BE0F6F" w:rsidRPr="00BE0F6F" w:rsidRDefault="00BE0F6F" w:rsidP="00BE0F6F">
            <w:pPr>
              <w:widowControl w:val="0"/>
              <w:tabs>
                <w:tab w:val="left" w:pos="257"/>
                <w:tab w:val="left" w:pos="399"/>
              </w:tabs>
              <w:suppressAutoHyphens/>
              <w:spacing w:after="0" w:line="0" w:lineRule="atLeast"/>
              <w:jc w:val="both"/>
              <w:rPr>
                <w:rFonts w:ascii="Times New Roman" w:eastAsia="Calibri" w:hAnsi="Times New Roman" w:cs="Times New Roman"/>
                <w:bCs/>
                <w:sz w:val="24"/>
                <w:szCs w:val="24"/>
                <w:lang w:val="uk-UA" w:eastAsia="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Учасником – юридичною особою, кінцевим </w:t>
            </w:r>
            <w:r>
              <w:rPr>
                <w:rFonts w:ascii="Times New Roman" w:eastAsia="Times New Roman" w:hAnsi="Times New Roman" w:cs="Times New Roman"/>
                <w:sz w:val="24"/>
                <w:szCs w:val="24"/>
              </w:rPr>
              <w:lastRenderedPageBreak/>
              <w:t>бенефіціарним власником якої є громадянин Російської Федерації.</w:t>
            </w:r>
          </w:p>
          <w:p w:rsidR="00BE0F6F" w:rsidRPr="00BE0F6F" w:rsidRDefault="0048584B" w:rsidP="00BE0F6F">
            <w:pPr>
              <w:widowControl w:val="0"/>
              <w:tabs>
                <w:tab w:val="left" w:pos="257"/>
                <w:tab w:val="left" w:pos="399"/>
              </w:tabs>
              <w:suppressAutoHyphens/>
              <w:spacing w:after="0" w:line="0" w:lineRule="atLeast"/>
              <w:jc w:val="both"/>
              <w:rPr>
                <w:rFonts w:ascii="Times New Roman" w:eastAsia="Calibri" w:hAnsi="Times New Roman" w:cs="Times New Roman"/>
                <w:bCs/>
                <w:sz w:val="24"/>
                <w:szCs w:val="24"/>
                <w:lang w:val="uk-UA" w:eastAsia="uk-UA"/>
              </w:rPr>
            </w:pPr>
            <w:r>
              <w:rPr>
                <w:rFonts w:ascii="Times New Roman" w:eastAsia="Times New Roman" w:hAnsi="Times New Roman" w:cs="Times New Roman"/>
                <w:b/>
                <w:sz w:val="24"/>
                <w:szCs w:val="24"/>
                <w:lang w:val="uk-UA"/>
              </w:rPr>
              <w:t>12</w:t>
            </w:r>
            <w:r w:rsidR="00BE0F6F" w:rsidRPr="00BE0F6F">
              <w:rPr>
                <w:rFonts w:ascii="Times New Roman" w:eastAsia="Times New Roman" w:hAnsi="Times New Roman" w:cs="Times New Roman"/>
                <w:b/>
                <w:sz w:val="24"/>
                <w:szCs w:val="24"/>
                <w:lang w:val="uk-UA"/>
              </w:rPr>
              <w:t>.</w:t>
            </w:r>
            <w:r w:rsidR="00BE0F6F">
              <w:rPr>
                <w:rFonts w:ascii="Times New Roman" w:eastAsia="Times New Roman" w:hAnsi="Times New Roman" w:cs="Times New Roman"/>
                <w:sz w:val="24"/>
                <w:szCs w:val="24"/>
                <w:lang w:val="uk-UA"/>
              </w:rPr>
              <w:t xml:space="preserve"> </w:t>
            </w:r>
            <w:r w:rsidR="00BE0F6F">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BE0F6F" w:rsidRDefault="0048584B" w:rsidP="00BE0F6F">
            <w:pPr>
              <w:pStyle w:val="a3"/>
              <w:widowControl w:val="0"/>
              <w:tabs>
                <w:tab w:val="left" w:pos="257"/>
                <w:tab w:val="left" w:pos="399"/>
              </w:tabs>
              <w:suppressAutoHyphens/>
              <w:spacing w:after="0" w:line="0" w:lineRule="atLeast"/>
              <w:ind w:left="0"/>
              <w:jc w:val="both"/>
              <w:rPr>
                <w:color w:val="000000"/>
                <w:sz w:val="24"/>
                <w:szCs w:val="24"/>
                <w:shd w:val="clear" w:color="auto" w:fill="FFFFFF"/>
                <w:lang w:val="uk-UA"/>
              </w:rPr>
            </w:pPr>
            <w:r>
              <w:rPr>
                <w:rFonts w:ascii="Times New Roman" w:eastAsia="Calibri" w:hAnsi="Times New Roman" w:cs="Times New Roman"/>
                <w:b/>
                <w:bCs/>
                <w:sz w:val="24"/>
                <w:szCs w:val="24"/>
                <w:lang w:val="uk-UA" w:eastAsia="uk-UA"/>
              </w:rPr>
              <w:t>13</w:t>
            </w:r>
            <w:r w:rsidR="00BE0F6F" w:rsidRPr="00BE0F6F">
              <w:rPr>
                <w:rFonts w:ascii="Times New Roman" w:eastAsia="Calibri" w:hAnsi="Times New Roman" w:cs="Times New Roman"/>
                <w:b/>
                <w:bCs/>
                <w:sz w:val="24"/>
                <w:szCs w:val="24"/>
                <w:lang w:val="uk-UA" w:eastAsia="uk-UA"/>
              </w:rPr>
              <w:t>.</w:t>
            </w:r>
            <w:r w:rsidR="00BE0F6F">
              <w:rPr>
                <w:rFonts w:ascii="Times New Roman" w:eastAsia="Calibri" w:hAnsi="Times New Roman" w:cs="Times New Roman"/>
                <w:bCs/>
                <w:sz w:val="24"/>
                <w:szCs w:val="24"/>
                <w:lang w:val="uk-UA" w:eastAsia="uk-UA"/>
              </w:rPr>
              <w:t xml:space="preserve"> І</w:t>
            </w:r>
            <w:r w:rsidR="00BE0F6F">
              <w:rPr>
                <w:rFonts w:ascii="Times New Roman" w:eastAsia="Calibri" w:hAnsi="Times New Roman" w:cs="Times New Roman"/>
                <w:sz w:val="24"/>
                <w:szCs w:val="24"/>
                <w:lang w:val="uk-UA"/>
              </w:rPr>
              <w:t>нших документів, передбачених</w:t>
            </w:r>
            <w:r w:rsidR="00BE0F6F" w:rsidRPr="00A1327E">
              <w:rPr>
                <w:rFonts w:ascii="Times New Roman" w:eastAsia="Calibri" w:hAnsi="Times New Roman" w:cs="Times New Roman"/>
                <w:sz w:val="24"/>
                <w:szCs w:val="24"/>
                <w:lang w:val="uk-UA"/>
              </w:rPr>
              <w:t xml:space="preserve"> вимогами цієї тендерної документації.</w:t>
            </w:r>
            <w:r w:rsidR="00BE0F6F" w:rsidRPr="00A1327E">
              <w:rPr>
                <w:color w:val="000000"/>
                <w:sz w:val="24"/>
                <w:szCs w:val="24"/>
                <w:shd w:val="clear" w:color="auto" w:fill="FFFFFF"/>
                <w:lang w:val="uk-UA"/>
              </w:rPr>
              <w:t xml:space="preserve"> </w:t>
            </w:r>
          </w:p>
          <w:p w:rsidR="00026956" w:rsidRDefault="00026956" w:rsidP="00026956">
            <w:pPr>
              <w:widowControl w:val="0"/>
              <w:spacing w:after="0" w:line="240" w:lineRule="auto"/>
              <w:ind w:hanging="21"/>
              <w:jc w:val="both"/>
              <w:rPr>
                <w:rFonts w:ascii="Times New Roman" w:hAnsi="Times New Roman"/>
                <w:sz w:val="24"/>
                <w:szCs w:val="24"/>
                <w:lang w:val="uk-UA"/>
              </w:rPr>
            </w:pPr>
            <w:r>
              <w:rPr>
                <w:rFonts w:ascii="Times New Roman" w:hAnsi="Times New Roman"/>
                <w:sz w:val="24"/>
                <w:szCs w:val="24"/>
                <w:lang w:val="uk-UA"/>
              </w:rPr>
              <w:t xml:space="preserve">     Згідно положень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для забезпечення захисту національних інтересів за майбутніми позовами держави України у зв’язку з військовою агресією Російської Федерації встановлено до прийняття та набрання чинності Законом України щодо врегулювання відносин за участю осіб, пов’язаних з державою-агресором, мораторій (заборону) в тому числі на виконання зокрема грошових та інших зобов’язань, кредиторами (стягувачами) за якими є Російська Федерація або такі особи. При цьому згідно п. 1 ч. 2 Постанови правочини, укладені з порушенням вказаного мораторію, є нікчемними. Отже, у випадку наявності обставин, передбачених згідно п. 1 ч. 1 Постанови відносно учасника, його тендерна пропозиція буде відхилена згідно абз. 3 п. 1 ч. 1 ст.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 Отже, у складі тендерної пропозиції учасник надає інформацію у вигляді </w:t>
            </w:r>
            <w:r>
              <w:rPr>
                <w:rFonts w:ascii="Times New Roman" w:hAnsi="Times New Roman"/>
                <w:b/>
                <w:sz w:val="24"/>
                <w:szCs w:val="24"/>
                <w:lang w:val="uk-UA"/>
              </w:rPr>
              <w:t>довідки в довільній формі (гарантійного листа, тощо)</w:t>
            </w:r>
            <w:r>
              <w:rPr>
                <w:rFonts w:ascii="Times New Roman" w:hAnsi="Times New Roman"/>
                <w:sz w:val="24"/>
                <w:szCs w:val="24"/>
                <w:lang w:val="uk-UA"/>
              </w:rPr>
              <w:t>, згідно якої учасник підтверджує, що він не є особою, пов’язаною з державою-агресором – Російською Федерацією (за винятком випадків, що передбачені вказаною постановою), а саме:</w:t>
            </w:r>
          </w:p>
          <w:p w:rsidR="00026956" w:rsidRDefault="00026956" w:rsidP="00026956">
            <w:pPr>
              <w:widowControl w:val="0"/>
              <w:spacing w:after="0" w:line="240" w:lineRule="auto"/>
              <w:ind w:hanging="21"/>
              <w:jc w:val="both"/>
              <w:rPr>
                <w:rFonts w:ascii="Times New Roman" w:hAnsi="Times New Roman"/>
                <w:sz w:val="24"/>
                <w:szCs w:val="24"/>
                <w:lang w:val="uk-UA"/>
              </w:rPr>
            </w:pPr>
            <w:r>
              <w:rPr>
                <w:rFonts w:ascii="Times New Roman" w:hAnsi="Times New Roman"/>
                <w:sz w:val="24"/>
                <w:szCs w:val="24"/>
                <w:lang w:val="uk-UA"/>
              </w:rPr>
              <w:t>1) учасник - фізична особа, в тому числі учасник - фізична особа-підприємець, не є громадянином Російської Федерації, крім того, що проживає на території України на законних підставах;</w:t>
            </w:r>
          </w:p>
          <w:p w:rsidR="00026956" w:rsidRDefault="00026956" w:rsidP="00026956">
            <w:pPr>
              <w:widowControl w:val="0"/>
              <w:spacing w:after="0" w:line="240" w:lineRule="auto"/>
              <w:ind w:hanging="21"/>
              <w:jc w:val="both"/>
              <w:rPr>
                <w:rFonts w:ascii="Times New Roman" w:hAnsi="Times New Roman"/>
                <w:sz w:val="24"/>
                <w:szCs w:val="24"/>
                <w:lang w:val="uk-UA"/>
              </w:rPr>
            </w:pPr>
            <w:r>
              <w:rPr>
                <w:rFonts w:ascii="Times New Roman" w:hAnsi="Times New Roman"/>
                <w:sz w:val="24"/>
                <w:szCs w:val="24"/>
                <w:lang w:val="uk-UA"/>
              </w:rPr>
              <w:t>2) учасник - юридична особа, не створена та не зареєстрована відповідно до законодавства Російської Федерації;</w:t>
            </w:r>
          </w:p>
          <w:p w:rsidR="00026956" w:rsidRDefault="00026956" w:rsidP="00026956">
            <w:pPr>
              <w:widowControl w:val="0"/>
              <w:spacing w:after="0" w:line="240" w:lineRule="auto"/>
              <w:ind w:hanging="21"/>
              <w:jc w:val="both"/>
              <w:rPr>
                <w:rFonts w:ascii="Times New Roman" w:hAnsi="Times New Roman"/>
                <w:sz w:val="24"/>
                <w:szCs w:val="24"/>
                <w:lang w:val="uk-UA"/>
              </w:rPr>
            </w:pPr>
            <w:r>
              <w:rPr>
                <w:rFonts w:ascii="Times New Roman" w:hAnsi="Times New Roman"/>
                <w:sz w:val="24"/>
                <w:szCs w:val="24"/>
                <w:lang w:val="uk-UA"/>
              </w:rPr>
              <w:t xml:space="preserve">3) кінцевим бенефіціарним власником, членом або учасником (акціонером), що має частку в статутному капіталі 10 і більше відсотків учасника - юридичної особи, що створена та зареєстрована відповідно до законодавства України, не є Російська Федерація, або </w:t>
            </w:r>
            <w:r>
              <w:rPr>
                <w:rFonts w:ascii="Times New Roman" w:hAnsi="Times New Roman"/>
                <w:sz w:val="24"/>
                <w:szCs w:val="24"/>
                <w:lang w:val="uk-UA"/>
              </w:rPr>
              <w:lastRenderedPageBreak/>
              <w:t xml:space="preserve">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rsidR="00026956" w:rsidRPr="00BE0F6F" w:rsidRDefault="00026956" w:rsidP="00BE0F6F">
            <w:pPr>
              <w:pStyle w:val="a3"/>
              <w:widowControl w:val="0"/>
              <w:tabs>
                <w:tab w:val="left" w:pos="257"/>
                <w:tab w:val="left" w:pos="399"/>
              </w:tabs>
              <w:suppressAutoHyphens/>
              <w:spacing w:after="0" w:line="0" w:lineRule="atLeast"/>
              <w:ind w:left="0"/>
              <w:jc w:val="both"/>
              <w:rPr>
                <w:rFonts w:ascii="Times New Roman" w:eastAsia="Calibri" w:hAnsi="Times New Roman" w:cs="Times New Roman"/>
                <w:bCs/>
                <w:sz w:val="24"/>
                <w:szCs w:val="24"/>
                <w:lang w:val="uk-UA" w:eastAsia="uk-UA"/>
              </w:rPr>
            </w:pPr>
          </w:p>
          <w:p w:rsidR="00B22424" w:rsidRPr="000A038E" w:rsidRDefault="00B22424" w:rsidP="00BE0F6F">
            <w:pPr>
              <w:pStyle w:val="a3"/>
              <w:spacing w:after="0" w:line="240" w:lineRule="auto"/>
              <w:ind w:left="34" w:firstLine="323"/>
              <w:jc w:val="both"/>
              <w:rPr>
                <w:rFonts w:ascii="Times New Roman" w:hAnsi="Times New Roman" w:cs="Times New Roman"/>
                <w:b/>
                <w:color w:val="000000"/>
                <w:sz w:val="24"/>
                <w:szCs w:val="24"/>
                <w:shd w:val="clear" w:color="auto" w:fill="FFFFFF"/>
                <w:lang w:val="uk-UA"/>
              </w:rPr>
            </w:pPr>
            <w:r w:rsidRPr="000A038E">
              <w:rPr>
                <w:rFonts w:ascii="Times New Roman" w:hAnsi="Times New Roman" w:cs="Times New Roman"/>
                <w:b/>
                <w:color w:val="000000"/>
                <w:sz w:val="24"/>
                <w:szCs w:val="24"/>
                <w:shd w:val="clear" w:color="auto" w:fill="FFFFFF"/>
                <w:lang w:val="uk-UA"/>
              </w:rPr>
              <w:t xml:space="preserve">У разі якщо тендерна пропозиція </w:t>
            </w:r>
            <w:r w:rsidRPr="000A038E">
              <w:rPr>
                <w:rFonts w:ascii="Times New Roman" w:hAnsi="Times New Roman" w:cs="Times New Roman"/>
                <w:b/>
                <w:i/>
                <w:color w:val="000000"/>
                <w:sz w:val="24"/>
                <w:szCs w:val="24"/>
                <w:shd w:val="clear" w:color="auto" w:fill="FFFFFF"/>
                <w:lang w:val="uk-UA"/>
              </w:rPr>
              <w:t>подається об’єднанням учасників,</w:t>
            </w:r>
            <w:r w:rsidRPr="000A038E">
              <w:rPr>
                <w:rFonts w:ascii="Times New Roman" w:hAnsi="Times New Roman" w:cs="Times New Roman"/>
                <w:b/>
                <w:color w:val="000000"/>
                <w:sz w:val="24"/>
                <w:szCs w:val="24"/>
                <w:shd w:val="clear" w:color="auto" w:fill="FFFFFF"/>
                <w:lang w:val="uk-UA"/>
              </w:rPr>
              <w:t xml:space="preserve"> до неї обов’язково включається документ про створення такого об’єднання.</w:t>
            </w:r>
          </w:p>
          <w:p w:rsidR="00B22424" w:rsidRDefault="00B22424" w:rsidP="00AE2457">
            <w:pPr>
              <w:pStyle w:val="a3"/>
              <w:spacing w:after="0"/>
              <w:ind w:left="34" w:firstLine="323"/>
              <w:jc w:val="both"/>
              <w:rPr>
                <w:rFonts w:ascii="Times New Roman" w:hAnsi="Times New Roman" w:cs="Times New Roman"/>
                <w:color w:val="000000"/>
              </w:rPr>
            </w:pPr>
            <w:r w:rsidRPr="004F4CFC">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тендерної пропозиції всім особам на рівних умовах</w:t>
            </w:r>
            <w:r w:rsidRPr="00384C6A">
              <w:rPr>
                <w:rFonts w:ascii="Times New Roman" w:hAnsi="Times New Roman" w:cs="Times New Roman"/>
                <w:color w:val="000000"/>
              </w:rPr>
              <w:t>.</w:t>
            </w:r>
            <w:bookmarkStart w:id="1" w:name="n454"/>
            <w:bookmarkEnd w:id="1"/>
          </w:p>
          <w:p w:rsidR="00A46E36" w:rsidRPr="008D3A9B" w:rsidRDefault="008D3A9B" w:rsidP="008D3A9B">
            <w:pPr>
              <w:pStyle w:val="a3"/>
              <w:spacing w:after="0" w:line="240" w:lineRule="auto"/>
              <w:ind w:left="34" w:firstLine="323"/>
              <w:jc w:val="both"/>
              <w:rPr>
                <w:rFonts w:ascii="Times New Roman" w:hAnsi="Times New Roman" w:cs="Times New Roman"/>
                <w:color w:val="000000"/>
                <w:sz w:val="24"/>
                <w:szCs w:val="24"/>
                <w:lang w:val="uk-UA"/>
              </w:rPr>
            </w:pPr>
            <w:r w:rsidRPr="008D3A9B">
              <w:rPr>
                <w:rFonts w:ascii="Times New Roman" w:hAnsi="Times New Roman" w:cs="Times New Roman"/>
                <w:color w:val="000000"/>
                <w:sz w:val="24"/>
                <w:szCs w:val="24"/>
                <w:lang w:val="uk-UA"/>
              </w:rPr>
              <w:t>Усі документи, передбачені тендерною документацією, подаються дійсними на дату розкриття, зазначену в оголошенні про проведення відкритих торгів.</w:t>
            </w:r>
          </w:p>
          <w:p w:rsidR="00A959DD" w:rsidRPr="00384C6A" w:rsidRDefault="00366BC3" w:rsidP="00AE2457">
            <w:pPr>
              <w:pStyle w:val="a3"/>
              <w:spacing w:after="0"/>
              <w:ind w:left="34" w:firstLine="326"/>
              <w:jc w:val="both"/>
              <w:rPr>
                <w:rFonts w:ascii="Times New Roman" w:eastAsia="Calibri" w:hAnsi="Times New Roman" w:cs="Times New Roman"/>
                <w:sz w:val="24"/>
                <w:szCs w:val="24"/>
                <w:lang w:val="uk-UA"/>
              </w:rPr>
            </w:pPr>
            <w:r w:rsidRPr="00384C6A">
              <w:rPr>
                <w:rFonts w:ascii="Times New Roman" w:eastAsia="Calibri" w:hAnsi="Times New Roman" w:cs="Times New Roman"/>
                <w:sz w:val="24"/>
                <w:szCs w:val="24"/>
                <w:lang w:val="uk-UA"/>
              </w:rPr>
              <w:t>Кожен учасник має право подати тільки одну тендерну пропозицію.</w:t>
            </w:r>
          </w:p>
          <w:p w:rsidR="00FA4BB1" w:rsidRPr="00BF526A" w:rsidRDefault="00A959DD" w:rsidP="00FA4BB1">
            <w:pPr>
              <w:pStyle w:val="a3"/>
              <w:ind w:left="34" w:firstLine="326"/>
              <w:jc w:val="both"/>
              <w:rPr>
                <w:rStyle w:val="rvts0"/>
                <w:rFonts w:ascii="Times New Roman" w:hAnsi="Times New Roman"/>
                <w:sz w:val="24"/>
                <w:szCs w:val="24"/>
                <w:lang w:val="uk-UA"/>
              </w:rPr>
            </w:pPr>
            <w:r w:rsidRPr="0038139A">
              <w:rPr>
                <w:rStyle w:val="rvts0"/>
                <w:rFonts w:ascii="Times New Roman" w:hAnsi="Times New Roman"/>
                <w:sz w:val="24"/>
                <w:szCs w:val="24"/>
                <w:lang w:val="uk-UA"/>
              </w:rPr>
              <w:t xml:space="preserve">Неспроможність подати всю інформацію, що потребує тендерна документація або подання пропозиції, яка не відповідає вимогам у всіх відношеннях, буде віднесена на ризик учасника та </w:t>
            </w:r>
            <w:r w:rsidRPr="00BF526A">
              <w:rPr>
                <w:rStyle w:val="rvts0"/>
                <w:rFonts w:ascii="Times New Roman" w:hAnsi="Times New Roman"/>
                <w:sz w:val="24"/>
                <w:szCs w:val="24"/>
                <w:lang w:val="uk-UA"/>
              </w:rPr>
              <w:t>спричинить за собою відхилення такої пропозиції.</w:t>
            </w:r>
          </w:p>
          <w:p w:rsidR="00BF526A" w:rsidRPr="00BF526A" w:rsidRDefault="00BF526A" w:rsidP="00BF526A">
            <w:pPr>
              <w:spacing w:after="0"/>
              <w:ind w:firstLine="404"/>
              <w:jc w:val="both"/>
              <w:rPr>
                <w:rFonts w:ascii="Times New Roman" w:hAnsi="Times New Roman" w:cs="Times New Roman"/>
                <w:sz w:val="24"/>
                <w:szCs w:val="24"/>
                <w:u w:val="single"/>
                <w:lang w:val="uk-UA"/>
              </w:rPr>
            </w:pPr>
            <w:r w:rsidRPr="00BF526A">
              <w:rPr>
                <w:rFonts w:ascii="Times New Roman" w:hAnsi="Times New Roman" w:cs="Times New Roman"/>
                <w:sz w:val="24"/>
                <w:szCs w:val="24"/>
                <w:u w:val="single"/>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BF526A">
              <w:rPr>
                <w:rFonts w:ascii="Times New Roman" w:hAnsi="Times New Roman" w:cs="Times New Roman"/>
                <w:sz w:val="24"/>
                <w:szCs w:val="24"/>
                <w:u w:val="single"/>
              </w:rPr>
              <w:t>VI</w:t>
            </w:r>
            <w:r w:rsidRPr="00BF526A">
              <w:rPr>
                <w:rFonts w:ascii="Times New Roman" w:hAnsi="Times New Roman" w:cs="Times New Roman"/>
                <w:sz w:val="24"/>
                <w:szCs w:val="24"/>
                <w:u w:val="single"/>
                <w:lang w:val="uk-UA"/>
              </w:rPr>
              <w:t>.</w:t>
            </w:r>
          </w:p>
          <w:p w:rsidR="00BF526A" w:rsidRPr="00BF526A" w:rsidRDefault="00BF526A" w:rsidP="00BF526A">
            <w:pPr>
              <w:spacing w:after="0"/>
              <w:ind w:firstLine="404"/>
              <w:jc w:val="both"/>
              <w:rPr>
                <w:rFonts w:ascii="Times New Roman" w:hAnsi="Times New Roman" w:cs="Times New Roman"/>
                <w:sz w:val="24"/>
                <w:szCs w:val="24"/>
              </w:rPr>
            </w:pPr>
            <w:r w:rsidRPr="00BF526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D35A7" w:rsidRPr="00384C6A" w:rsidRDefault="00366BC3" w:rsidP="00FD35A7">
            <w:pPr>
              <w:pStyle w:val="a3"/>
              <w:ind w:left="34" w:firstLine="326"/>
              <w:jc w:val="both"/>
              <w:rPr>
                <w:rFonts w:ascii="Times New Roman" w:eastAsia="Calibri" w:hAnsi="Times New Roman" w:cs="Times New Roman"/>
                <w:sz w:val="24"/>
                <w:szCs w:val="24"/>
                <w:lang w:val="uk-UA"/>
              </w:rPr>
            </w:pPr>
            <w:r w:rsidRPr="00384C6A">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384C6A">
              <w:rPr>
                <w:rFonts w:ascii="Times New Roman" w:eastAsia="Calibri" w:hAnsi="Times New Roman" w:cs="Times New Roman"/>
                <w:sz w:val="24"/>
                <w:szCs w:val="24"/>
                <w:lang w:val="uk-UA"/>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FD35A7" w:rsidRPr="00384C6A">
              <w:rPr>
                <w:rFonts w:ascii="Times New Roman" w:eastAsia="Calibri" w:hAnsi="Times New Roman" w:cs="Times New Roman"/>
                <w:sz w:val="24"/>
                <w:szCs w:val="24"/>
                <w:lang w:val="uk-UA"/>
              </w:rPr>
              <w:t>.</w:t>
            </w:r>
          </w:p>
          <w:p w:rsidR="008D2B3B" w:rsidRPr="00384C6A" w:rsidRDefault="00FD35A7" w:rsidP="008D2B3B">
            <w:pPr>
              <w:pStyle w:val="a3"/>
              <w:ind w:left="34" w:firstLine="326"/>
              <w:jc w:val="both"/>
              <w:rPr>
                <w:rStyle w:val="rvts0"/>
                <w:rFonts w:ascii="Times New Roman" w:hAnsi="Times New Roman"/>
                <w:sz w:val="24"/>
                <w:szCs w:val="24"/>
                <w:lang w:val="uk-UA"/>
              </w:rPr>
            </w:pPr>
            <w:r w:rsidRPr="00384C6A">
              <w:rPr>
                <w:rStyle w:val="rvts0"/>
                <w:rFonts w:ascii="Times New Roman" w:hAnsi="Times New Roman"/>
                <w:sz w:val="24"/>
                <w:szCs w:val="24"/>
                <w:lang w:val="uk-UA"/>
              </w:rPr>
              <w:t>Забороняється обмежувати перегляд файлів шляхом встановлення на них паролів або у будь-який інший спосіб.</w:t>
            </w:r>
          </w:p>
          <w:p w:rsidR="008D2B3B" w:rsidRPr="002D1D8F" w:rsidRDefault="008D2B3B" w:rsidP="008D2B3B">
            <w:pPr>
              <w:pStyle w:val="a3"/>
              <w:ind w:left="34" w:firstLine="326"/>
              <w:jc w:val="both"/>
              <w:rPr>
                <w:rStyle w:val="rvts0"/>
                <w:rFonts w:ascii="Times New Roman" w:hAnsi="Times New Roman"/>
                <w:i/>
                <w:sz w:val="24"/>
                <w:szCs w:val="24"/>
                <w:lang w:val="uk-UA"/>
              </w:rPr>
            </w:pPr>
            <w:r w:rsidRPr="002D1D8F">
              <w:rPr>
                <w:rStyle w:val="rvts0"/>
                <w:rFonts w:ascii="Times New Roman" w:hAnsi="Times New Roman"/>
                <w:i/>
                <w:sz w:val="24"/>
                <w:szCs w:val="24"/>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1720AF" w:rsidRPr="000A038E" w:rsidRDefault="008D2B3B" w:rsidP="001720AF">
            <w:pPr>
              <w:pStyle w:val="a3"/>
              <w:ind w:left="34" w:firstLine="326"/>
              <w:jc w:val="both"/>
              <w:rPr>
                <w:rFonts w:ascii="Times New Roman" w:hAnsi="Times New Roman"/>
                <w:b/>
                <w:i/>
                <w:sz w:val="24"/>
                <w:szCs w:val="24"/>
                <w:u w:val="single"/>
                <w:lang w:val="uk-UA"/>
              </w:rPr>
            </w:pPr>
            <w:r w:rsidRPr="00A46E36">
              <w:rPr>
                <w:rFonts w:ascii="Times New Roman" w:hAnsi="Times New Roman"/>
                <w:sz w:val="24"/>
                <w:szCs w:val="24"/>
                <w:lang w:val="uk-UA"/>
              </w:rPr>
              <w:t>Усі документи, які подаються безпосередньо учасником торгів мають бути оформлені на фірмовому бланку (за наявності</w:t>
            </w:r>
            <w:r w:rsidRPr="000A038E">
              <w:rPr>
                <w:rFonts w:ascii="Times New Roman" w:hAnsi="Times New Roman"/>
                <w:b/>
                <w:sz w:val="24"/>
                <w:szCs w:val="24"/>
                <w:lang w:val="uk-UA"/>
              </w:rPr>
              <w:t xml:space="preserve">), </w:t>
            </w:r>
            <w:r w:rsidRPr="000A038E">
              <w:rPr>
                <w:rFonts w:ascii="Times New Roman" w:hAnsi="Times New Roman"/>
                <w:b/>
                <w:i/>
                <w:sz w:val="24"/>
                <w:szCs w:val="24"/>
                <w:u w:val="single"/>
                <w:lang w:val="uk-UA"/>
              </w:rPr>
              <w:t>з вихідним номером та датою за підписом керівника або уповноваженої особи учасника.</w:t>
            </w:r>
          </w:p>
          <w:p w:rsidR="001720AF" w:rsidRDefault="001720AF" w:rsidP="001720AF">
            <w:pPr>
              <w:pStyle w:val="a3"/>
              <w:ind w:left="34" w:firstLine="326"/>
              <w:jc w:val="both"/>
              <w:rPr>
                <w:rFonts w:ascii="Times New Roman" w:hAnsi="Times New Roman"/>
                <w:sz w:val="24"/>
                <w:szCs w:val="24"/>
                <w:lang w:val="uk-UA"/>
              </w:rPr>
            </w:pPr>
            <w:r w:rsidRPr="00384C6A">
              <w:rPr>
                <w:rFonts w:ascii="Times New Roman" w:hAnsi="Times New Roman"/>
                <w:sz w:val="24"/>
                <w:szCs w:val="24"/>
                <w:lang w:val="uk-UA"/>
              </w:rPr>
              <w:t>У випадку, якщо визначені цією тендерною документацією документи (за винятком документів, що не передбачені для учасників- юридичних осіб, фізичних осіб, в тому числі фізичних осіб-підприємців) не завантажені учасником до завершення строку на подання тендерних пропозицій, пропозиція такого учасника відхиляється згідно статті 31 Закону.</w:t>
            </w:r>
          </w:p>
          <w:p w:rsidR="008D3A9B" w:rsidRPr="008D3A9B" w:rsidRDefault="008D3A9B" w:rsidP="008D3A9B">
            <w:pPr>
              <w:pStyle w:val="a3"/>
              <w:ind w:left="34" w:firstLine="326"/>
              <w:jc w:val="both"/>
              <w:rPr>
                <w:rFonts w:ascii="Times New Roman" w:hAnsi="Times New Roman"/>
                <w:sz w:val="24"/>
                <w:szCs w:val="24"/>
                <w:lang w:val="uk-UA"/>
              </w:rPr>
            </w:pPr>
            <w:r w:rsidRPr="008D3A9B">
              <w:rPr>
                <w:rFonts w:ascii="Times New Roman" w:hAnsi="Times New Roman"/>
                <w:sz w:val="24"/>
                <w:szCs w:val="24"/>
                <w:lang w:val="uk-UA"/>
              </w:rPr>
              <w:t>У випадку ненадання переможце</w:t>
            </w:r>
            <w:r>
              <w:rPr>
                <w:rFonts w:ascii="Times New Roman" w:hAnsi="Times New Roman"/>
                <w:sz w:val="24"/>
                <w:szCs w:val="24"/>
                <w:lang w:val="uk-UA"/>
              </w:rPr>
              <w:t>м документів згідно з Додатком 3</w:t>
            </w:r>
            <w:r w:rsidRPr="008D3A9B">
              <w:rPr>
                <w:rFonts w:ascii="Times New Roman" w:hAnsi="Times New Roman"/>
                <w:sz w:val="24"/>
                <w:szCs w:val="24"/>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6D453F" w:rsidRPr="007C458A" w:rsidRDefault="008D3A9B" w:rsidP="007C458A">
            <w:pPr>
              <w:pStyle w:val="a3"/>
              <w:ind w:left="34" w:firstLine="326"/>
              <w:jc w:val="both"/>
              <w:rPr>
                <w:rFonts w:ascii="Times New Roman" w:hAnsi="Times New Roman"/>
                <w:sz w:val="24"/>
                <w:szCs w:val="24"/>
                <w:lang w:val="uk-UA"/>
              </w:rPr>
            </w:pPr>
            <w:r w:rsidRPr="008D3A9B">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0A038E" w:rsidRPr="000A038E" w:rsidRDefault="000A038E" w:rsidP="000A038E">
            <w:pPr>
              <w:pStyle w:val="a3"/>
              <w:ind w:left="34" w:firstLine="326"/>
              <w:jc w:val="both"/>
              <w:rPr>
                <w:rFonts w:ascii="Times New Roman" w:eastAsia="Calibri" w:hAnsi="Times New Roman" w:cs="Times New Roman"/>
                <w:b/>
                <w:sz w:val="24"/>
                <w:szCs w:val="24"/>
                <w:lang w:val="uk-UA"/>
              </w:rPr>
            </w:pPr>
            <w:r w:rsidRPr="000A038E">
              <w:rPr>
                <w:rFonts w:ascii="Times New Roman" w:eastAsia="Calibri" w:hAnsi="Times New Roman" w:cs="Times New Roman"/>
                <w:b/>
                <w:sz w:val="24"/>
                <w:szCs w:val="24"/>
                <w:lang w:val="uk-UA"/>
              </w:rPr>
              <w:t>УВАГА!!!</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0A038E">
              <w:rPr>
                <w:rFonts w:ascii="Times New Roman" w:eastAsia="Calibri" w:hAnsi="Times New Roman" w:cs="Times New Roman"/>
                <w:sz w:val="24"/>
                <w:szCs w:val="24"/>
                <w:lang w:val="uk-UA"/>
              </w:rPr>
              <w:lastRenderedPageBreak/>
              <w:t xml:space="preserve">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1) документи мають бути чіткими та розбірливими для читання;</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2) тендерна пропозиція учасника повинна бути підписана  кваліфікованим електронним підписом (КЕП)</w:t>
            </w:r>
            <w:r w:rsidR="00F92F84">
              <w:rPr>
                <w:rFonts w:ascii="Times New Roman" w:eastAsia="Calibri" w:hAnsi="Times New Roman" w:cs="Times New Roman"/>
                <w:sz w:val="24"/>
                <w:szCs w:val="24"/>
                <w:lang w:val="uk-UA"/>
              </w:rPr>
              <w:t>,або удосконаленим електронним підписом</w:t>
            </w:r>
            <w:r w:rsidR="00A30DB8">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3) якщо тендерна пропозиція містить і скановані, і електронні документи, потрібно накласти КЕП</w:t>
            </w:r>
            <w:r w:rsidR="00A30DB8">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 xml:space="preserve"> на тендерну пропозицію в цілому та на кожен електронний документ окремо.</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Винятки:</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1) якщо електронні документи тендерної пропозиції видано іншою організацією і на них уже накладено КЕП</w:t>
            </w:r>
            <w:r w:rsidR="00A30DB8">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 xml:space="preserve"> цієї організації, учаснику не потрібно накладати на нього свій КЕП</w:t>
            </w:r>
            <w:r w:rsidR="00A30DB8">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w:t>
            </w:r>
          </w:p>
          <w:p w:rsidR="000A038E" w:rsidRP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b/>
                <w:sz w:val="24"/>
                <w:szCs w:val="24"/>
                <w:lang w:val="uk-UA"/>
              </w:rPr>
              <w:t>Зверніть увагу:</w:t>
            </w:r>
            <w:r w:rsidRPr="000A038E">
              <w:rPr>
                <w:rFonts w:ascii="Times New Roman" w:eastAsia="Calibri" w:hAnsi="Times New Roman" w:cs="Times New Roman"/>
                <w:sz w:val="24"/>
                <w:szCs w:val="24"/>
                <w:lang w:val="uk-UA"/>
              </w:rPr>
              <w:t xml:space="preserve"> документи тендерної пропозиції, які надані не у формі електронного документа (без КЕП</w:t>
            </w:r>
            <w:r w:rsidR="0032627F">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038E" w:rsidRDefault="000A038E" w:rsidP="000A038E">
            <w:pPr>
              <w:pStyle w:val="a3"/>
              <w:ind w:left="34" w:firstLine="326"/>
              <w:jc w:val="both"/>
              <w:rPr>
                <w:rFonts w:ascii="Times New Roman" w:eastAsia="Calibri" w:hAnsi="Times New Roman" w:cs="Times New Roman"/>
                <w:sz w:val="24"/>
                <w:szCs w:val="24"/>
                <w:lang w:val="uk-UA"/>
              </w:rPr>
            </w:pPr>
            <w:r w:rsidRPr="000A038E">
              <w:rPr>
                <w:rFonts w:ascii="Times New Roman" w:eastAsia="Calibri"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w:t>
            </w:r>
            <w:r w:rsidR="0032627F">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 xml:space="preserve"> учасника на сайті центрального засвідчувального органу за посиланням https://czo.gov.ua/verify. Під час перевірки КЕП</w:t>
            </w:r>
            <w:r w:rsidR="0032627F">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32627F">
              <w:rPr>
                <w:rFonts w:ascii="Times New Roman" w:eastAsia="Calibri" w:hAnsi="Times New Roman" w:cs="Times New Roman"/>
                <w:sz w:val="24"/>
                <w:szCs w:val="24"/>
                <w:lang w:val="uk-UA"/>
              </w:rPr>
              <w:t>/УЕП</w:t>
            </w:r>
            <w:r w:rsidRPr="000A038E">
              <w:rPr>
                <w:rFonts w:ascii="Times New Roman" w:eastAsia="Calibri" w:hAnsi="Times New Roman" w:cs="Times New Roman"/>
                <w:sz w:val="24"/>
                <w:szCs w:val="24"/>
                <w:lang w:val="uk-UA"/>
              </w:rPr>
              <w:t xml:space="preserve"> відповідно до умов тендерної документації учасник вважається таким, що </w:t>
            </w:r>
            <w:r w:rsidRPr="000A038E">
              <w:rPr>
                <w:rFonts w:ascii="Times New Roman" w:eastAsia="Calibri" w:hAnsi="Times New Roman" w:cs="Times New Roman"/>
                <w:sz w:val="24"/>
                <w:szCs w:val="24"/>
                <w:lang w:val="uk-UA"/>
              </w:rPr>
              <w:lastRenderedPageBreak/>
              <w:t>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A038E" w:rsidRDefault="00366BC3" w:rsidP="000A038E">
            <w:pPr>
              <w:pStyle w:val="a3"/>
              <w:ind w:left="34" w:firstLine="326"/>
              <w:jc w:val="both"/>
              <w:rPr>
                <w:rFonts w:ascii="Times New Roman" w:eastAsia="Calibri" w:hAnsi="Times New Roman" w:cs="Times New Roman"/>
                <w:b/>
                <w:sz w:val="24"/>
                <w:szCs w:val="24"/>
                <w:u w:val="single"/>
                <w:lang w:val="uk-UA" w:eastAsia="ar-SA"/>
              </w:rPr>
            </w:pPr>
            <w:r w:rsidRPr="008D3A9B">
              <w:rPr>
                <w:rFonts w:ascii="Times New Roman" w:eastAsia="Calibri" w:hAnsi="Times New Roman" w:cs="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w:t>
            </w:r>
            <w:r w:rsidR="00053FC6" w:rsidRPr="008D3A9B">
              <w:rPr>
                <w:rFonts w:ascii="Times New Roman" w:eastAsia="Calibri" w:hAnsi="Times New Roman" w:cs="Times New Roman"/>
                <w:sz w:val="24"/>
                <w:szCs w:val="24"/>
                <w:u w:val="single"/>
                <w:lang w:val="uk-UA" w:eastAsia="ar-SA"/>
              </w:rPr>
              <w:t xml:space="preserve"> в складі тендерної пропозиції, </w:t>
            </w:r>
            <w:r w:rsidRPr="008D3A9B">
              <w:rPr>
                <w:rFonts w:ascii="Times New Roman" w:eastAsia="Calibri" w:hAnsi="Times New Roman" w:cs="Times New Roman"/>
                <w:sz w:val="24"/>
                <w:szCs w:val="24"/>
                <w:u w:val="single"/>
                <w:lang w:val="uk-UA" w:eastAsia="ar-SA"/>
              </w:rPr>
              <w:t xml:space="preserve">про що такий учасник </w:t>
            </w:r>
            <w:r w:rsidRPr="000A038E">
              <w:rPr>
                <w:rFonts w:ascii="Times New Roman" w:eastAsia="Calibri" w:hAnsi="Times New Roman" w:cs="Times New Roman"/>
                <w:b/>
                <w:sz w:val="24"/>
                <w:szCs w:val="24"/>
                <w:u w:val="single"/>
                <w:lang w:val="uk-UA" w:eastAsia="ar-SA"/>
              </w:rPr>
              <w:t>повинен зазначити у довідці в довільній формі, що надається у складі його тендерн</w:t>
            </w:r>
            <w:r w:rsidR="00911A7F" w:rsidRPr="000A038E">
              <w:rPr>
                <w:rFonts w:ascii="Times New Roman" w:eastAsia="Calibri" w:hAnsi="Times New Roman" w:cs="Times New Roman"/>
                <w:b/>
                <w:sz w:val="24"/>
                <w:szCs w:val="24"/>
                <w:u w:val="single"/>
                <w:lang w:val="uk-UA" w:eastAsia="ar-SA"/>
              </w:rPr>
              <w:t>ої</w:t>
            </w:r>
            <w:r w:rsidRPr="000A038E">
              <w:rPr>
                <w:rFonts w:ascii="Times New Roman" w:eastAsia="Calibri" w:hAnsi="Times New Roman" w:cs="Times New Roman"/>
                <w:b/>
                <w:sz w:val="24"/>
                <w:szCs w:val="24"/>
                <w:u w:val="single"/>
                <w:lang w:val="uk-UA" w:eastAsia="ar-SA"/>
              </w:rPr>
              <w:t xml:space="preserve"> пропозиції, та повинна містити причини неподання документів та/або інформації, посилання на чинні нормативні документи, що їх підтверджують.</w:t>
            </w:r>
          </w:p>
          <w:p w:rsidR="00366BC3" w:rsidRPr="000A038E" w:rsidRDefault="00366BC3" w:rsidP="000A038E">
            <w:pPr>
              <w:pStyle w:val="a3"/>
              <w:ind w:left="34" w:firstLine="326"/>
              <w:jc w:val="both"/>
              <w:rPr>
                <w:rFonts w:ascii="Times New Roman" w:eastAsia="Calibri" w:hAnsi="Times New Roman" w:cs="Times New Roman"/>
                <w:b/>
                <w:sz w:val="24"/>
                <w:szCs w:val="24"/>
                <w:u w:val="single"/>
                <w:lang w:val="uk-UA" w:eastAsia="ar-SA"/>
              </w:rPr>
            </w:pPr>
            <w:r w:rsidRPr="00C124B3">
              <w:rPr>
                <w:rFonts w:ascii="Times New Roman" w:eastAsia="Calibri" w:hAnsi="Times New Roman" w:cs="Times New Roman"/>
                <w:sz w:val="24"/>
                <w:szCs w:val="24"/>
                <w:lang w:val="uk-UA" w:eastAsia="ar-SA"/>
              </w:rPr>
              <w:t>Документи, які не будуть чітко відображені, розглядатися не будуть і такі пропозиції будуть відхилятись.</w:t>
            </w:r>
          </w:p>
          <w:p w:rsidR="00366BC3" w:rsidRPr="00384C6A" w:rsidRDefault="00053FC6" w:rsidP="00053FC6">
            <w:pPr>
              <w:spacing w:after="0"/>
              <w:ind w:firstLine="318"/>
              <w:jc w:val="both"/>
              <w:rPr>
                <w:rFonts w:ascii="Times New Roman" w:eastAsia="Calibri" w:hAnsi="Times New Roman" w:cs="Times New Roman"/>
                <w:sz w:val="24"/>
                <w:szCs w:val="24"/>
                <w:lang w:val="uk-UA"/>
              </w:rPr>
            </w:pPr>
            <w:r w:rsidRPr="00EC5041">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Якщо документ міститься на декількох сторінках, він має бути завантажений єдиним файлом, таким чином, щоб зміст даного документа не розривався.</w:t>
            </w:r>
            <w:r w:rsidR="00366BC3" w:rsidRPr="00384C6A">
              <w:rPr>
                <w:rFonts w:ascii="Times New Roman" w:eastAsia="Calibri" w:hAnsi="Times New Roman" w:cs="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366BC3" w:rsidRDefault="003F2507" w:rsidP="00053FC6">
            <w:pPr>
              <w:spacing w:after="0" w:line="240" w:lineRule="auto"/>
              <w:jc w:val="both"/>
              <w:rPr>
                <w:rFonts w:ascii="Times New Roman" w:hAnsi="Times New Roman" w:cs="Times New Roman"/>
                <w:sz w:val="24"/>
                <w:szCs w:val="24"/>
                <w:lang w:val="uk-UA"/>
              </w:rPr>
            </w:pPr>
            <w:r w:rsidRPr="00384C6A">
              <w:rPr>
                <w:rFonts w:ascii="Times New Roman" w:hAnsi="Times New Roman" w:cs="Times New Roman"/>
                <w:sz w:val="24"/>
                <w:szCs w:val="24"/>
                <w:lang w:val="uk-UA"/>
              </w:rPr>
              <w:t xml:space="preserve">    Вимога щодо завіряння печаткою не стосується учасників, які в своїй діяльності не користуються печаткою згідно з чинним законодавством України.</w:t>
            </w:r>
          </w:p>
          <w:p w:rsidR="002D1D8F" w:rsidRPr="00384C6A" w:rsidRDefault="002D1D8F" w:rsidP="00866519">
            <w:pPr>
              <w:keepNext/>
              <w:keepLines/>
              <w:ind w:left="40" w:firstLine="216"/>
              <w:contextualSpacing/>
              <w:jc w:val="both"/>
              <w:rPr>
                <w:rFonts w:ascii="Times New Roman" w:eastAsia="Calibri" w:hAnsi="Times New Roman" w:cs="Times New Roman"/>
                <w:color w:val="000000"/>
                <w:sz w:val="24"/>
                <w:szCs w:val="24"/>
                <w:lang w:val="uk-UA" w:eastAsia="uk-UA"/>
              </w:rPr>
            </w:pPr>
          </w:p>
        </w:tc>
      </w:tr>
      <w:tr w:rsidR="00366BC3" w:rsidRPr="00384C6A" w:rsidTr="00366BC3">
        <w:trPr>
          <w:trHeight w:val="410"/>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Забезпечення тендерної пропозиції</w:t>
            </w:r>
          </w:p>
        </w:tc>
        <w:tc>
          <w:tcPr>
            <w:tcW w:w="5928" w:type="dxa"/>
            <w:shd w:val="clear" w:color="auto" w:fill="auto"/>
          </w:tcPr>
          <w:p w:rsidR="00366BC3" w:rsidRPr="00384C6A" w:rsidRDefault="00866519" w:rsidP="00866519">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366BC3" w:rsidRPr="00384C6A">
              <w:rPr>
                <w:rFonts w:ascii="Times New Roman" w:eastAsia="Calibri" w:hAnsi="Times New Roman" w:cs="Times New Roman"/>
                <w:sz w:val="24"/>
                <w:szCs w:val="24"/>
                <w:lang w:val="uk-UA" w:eastAsia="uk-UA"/>
              </w:rPr>
              <w:t>Забезпечення тендерної пропозиції не вимагається.</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3</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5928" w:type="dxa"/>
            <w:shd w:val="clear" w:color="auto" w:fill="auto"/>
          </w:tcPr>
          <w:p w:rsidR="00366BC3" w:rsidRPr="00384C6A" w:rsidRDefault="00366BC3" w:rsidP="00366BC3">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Не передбачається, так як забезпечення тендерної пропозиції не вимагається</w:t>
            </w:r>
            <w:bookmarkStart w:id="2" w:name="n445"/>
            <w:bookmarkEnd w:id="2"/>
            <w:r w:rsidR="00866519">
              <w:rPr>
                <w:rFonts w:ascii="Times New Roman" w:eastAsia="Calibri" w:hAnsi="Times New Roman" w:cs="Times New Roman"/>
                <w:sz w:val="24"/>
                <w:szCs w:val="24"/>
                <w:lang w:val="uk-UA" w:eastAsia="uk-UA"/>
              </w:rPr>
              <w:t>.</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4</w:t>
            </w:r>
          </w:p>
        </w:tc>
        <w:tc>
          <w:tcPr>
            <w:tcW w:w="3499" w:type="dxa"/>
            <w:shd w:val="clear" w:color="auto" w:fill="auto"/>
          </w:tcPr>
          <w:p w:rsidR="00366BC3" w:rsidRPr="00384C6A" w:rsidRDefault="00366BC3" w:rsidP="00FE710E">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Строк дії тендерної пропозиції, протягом яко</w:t>
            </w:r>
            <w:r w:rsidR="00FE710E" w:rsidRPr="00384C6A">
              <w:rPr>
                <w:rFonts w:ascii="Times New Roman" w:eastAsia="Calibri" w:hAnsi="Times New Roman" w:cs="Times New Roman"/>
                <w:b/>
                <w:sz w:val="24"/>
                <w:szCs w:val="24"/>
                <w:lang w:val="uk-UA" w:eastAsia="uk-UA"/>
              </w:rPr>
              <w:t>го</w:t>
            </w:r>
            <w:r w:rsidRPr="00384C6A">
              <w:rPr>
                <w:rFonts w:ascii="Times New Roman" w:eastAsia="Calibri" w:hAnsi="Times New Roman" w:cs="Times New Roman"/>
                <w:b/>
                <w:sz w:val="24"/>
                <w:szCs w:val="24"/>
                <w:lang w:val="uk-UA" w:eastAsia="uk-UA"/>
              </w:rPr>
              <w:t xml:space="preserve"> тендерні пропозиції вважаються дійсними</w:t>
            </w:r>
          </w:p>
        </w:tc>
        <w:tc>
          <w:tcPr>
            <w:tcW w:w="5928" w:type="dxa"/>
            <w:shd w:val="clear" w:color="auto" w:fill="auto"/>
          </w:tcPr>
          <w:p w:rsidR="00366BC3" w:rsidRPr="00384C6A" w:rsidRDefault="00366BC3" w:rsidP="00366BC3">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 xml:space="preserve">Тендерні пропозиції вважаються дійсними протягом </w:t>
            </w:r>
            <w:r w:rsidR="00B20B35">
              <w:rPr>
                <w:rFonts w:ascii="Times New Roman" w:eastAsia="Calibri" w:hAnsi="Times New Roman" w:cs="Times New Roman"/>
                <w:b/>
                <w:bCs/>
                <w:sz w:val="24"/>
                <w:szCs w:val="24"/>
                <w:lang w:val="uk-UA" w:eastAsia="uk-UA"/>
              </w:rPr>
              <w:t>12</w:t>
            </w:r>
            <w:r w:rsidRPr="00384C6A">
              <w:rPr>
                <w:rFonts w:ascii="Times New Roman" w:eastAsia="Calibri" w:hAnsi="Times New Roman" w:cs="Times New Roman"/>
                <w:b/>
                <w:bCs/>
                <w:sz w:val="24"/>
                <w:szCs w:val="24"/>
                <w:lang w:val="uk-UA" w:eastAsia="uk-UA"/>
              </w:rPr>
              <w:t>0 днів</w:t>
            </w:r>
            <w:r w:rsidRPr="00384C6A">
              <w:rPr>
                <w:rFonts w:ascii="Times New Roman" w:eastAsia="Calibri" w:hAnsi="Times New Roman" w:cs="Times New Roman"/>
                <w:sz w:val="24"/>
                <w:szCs w:val="24"/>
                <w:lang w:val="uk-UA" w:eastAsia="uk-UA"/>
              </w:rPr>
              <w:t xml:space="preserve"> </w:t>
            </w:r>
            <w:bookmarkStart w:id="3" w:name="_Hlk39822688"/>
            <w:r w:rsidRPr="00384C6A">
              <w:rPr>
                <w:rFonts w:ascii="Times New Roman" w:eastAsia="Calibri" w:hAnsi="Times New Roman" w:cs="Times New Roman"/>
                <w:sz w:val="24"/>
                <w:szCs w:val="24"/>
                <w:lang w:val="uk-UA" w:eastAsia="uk-UA"/>
              </w:rPr>
              <w:t>із дати кінцевого строку подання тендерних пропозицій.</w:t>
            </w:r>
          </w:p>
          <w:bookmarkEnd w:id="3"/>
          <w:p w:rsidR="00366BC3" w:rsidRPr="00384C6A" w:rsidRDefault="00366BC3" w:rsidP="00366BC3">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366BC3" w:rsidRPr="00384C6A" w:rsidRDefault="00366BC3" w:rsidP="00366BC3">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Учасник процедури закупівлі має право:</w:t>
            </w:r>
          </w:p>
          <w:p w:rsidR="00366BC3" w:rsidRPr="00384C6A" w:rsidRDefault="00366BC3" w:rsidP="00366BC3">
            <w:pPr>
              <w:pStyle w:val="a3"/>
              <w:widowControl w:val="0"/>
              <w:numPr>
                <w:ilvl w:val="0"/>
                <w:numId w:val="2"/>
              </w:numPr>
              <w:spacing w:after="0" w:line="240" w:lineRule="auto"/>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lastRenderedPageBreak/>
              <w:t>відхилити таку вимогу;</w:t>
            </w:r>
          </w:p>
          <w:p w:rsidR="00366BC3" w:rsidRPr="00384C6A" w:rsidRDefault="00366BC3" w:rsidP="00366BC3">
            <w:pPr>
              <w:pStyle w:val="a3"/>
              <w:widowControl w:val="0"/>
              <w:numPr>
                <w:ilvl w:val="0"/>
                <w:numId w:val="2"/>
              </w:numPr>
              <w:spacing w:after="0" w:line="240" w:lineRule="auto"/>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w:t>
            </w:r>
          </w:p>
        </w:tc>
      </w:tr>
      <w:tr w:rsidR="00366BC3" w:rsidRPr="00573969"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5</w:t>
            </w:r>
          </w:p>
        </w:tc>
        <w:tc>
          <w:tcPr>
            <w:tcW w:w="3499" w:type="dxa"/>
            <w:shd w:val="clear" w:color="auto" w:fill="auto"/>
          </w:tcPr>
          <w:p w:rsidR="00AD3FEF" w:rsidRPr="00384C6A" w:rsidRDefault="00366BC3" w:rsidP="00AD3FEF">
            <w:pPr>
              <w:widowControl w:val="0"/>
              <w:spacing w:after="0" w:line="240" w:lineRule="auto"/>
              <w:contextualSpacing/>
              <w:rPr>
                <w:rFonts w:ascii="Times New Roman" w:eastAsia="Times New Roman" w:hAnsi="Times New Roman" w:cs="Times New Roman"/>
                <w:b/>
                <w:sz w:val="24"/>
                <w:szCs w:val="24"/>
                <w:lang w:val="uk-UA"/>
              </w:rPr>
            </w:pPr>
            <w:r w:rsidRPr="00384C6A">
              <w:rPr>
                <w:rFonts w:ascii="Times New Roman" w:eastAsia="Times New Roman" w:hAnsi="Times New Roman" w:cs="Times New Roman"/>
                <w:b/>
                <w:sz w:val="24"/>
                <w:szCs w:val="24"/>
                <w:lang w:val="uk-UA"/>
              </w:rPr>
              <w:t xml:space="preserve">Кваліфікаційні критерії </w:t>
            </w:r>
            <w:r w:rsidR="00AD3FEF" w:rsidRPr="00384C6A">
              <w:rPr>
                <w:rFonts w:ascii="Times New Roman" w:eastAsia="Times New Roman" w:hAnsi="Times New Roman" w:cs="Times New Roman"/>
                <w:b/>
                <w:sz w:val="24"/>
                <w:szCs w:val="24"/>
                <w:lang w:val="uk-UA"/>
              </w:rPr>
              <w:t>відповідно до статті 16 Закону до учасників процедури закупівлі та вимоги установлені</w:t>
            </w:r>
            <w:r w:rsidRPr="00384C6A">
              <w:rPr>
                <w:rFonts w:ascii="Times New Roman" w:eastAsia="Times New Roman" w:hAnsi="Times New Roman" w:cs="Times New Roman"/>
                <w:b/>
                <w:sz w:val="24"/>
                <w:szCs w:val="24"/>
                <w:lang w:val="uk-UA"/>
              </w:rPr>
              <w:t xml:space="preserve"> статтею 17 Закону</w:t>
            </w:r>
            <w:r w:rsidR="00AD3FEF" w:rsidRPr="00384C6A">
              <w:rPr>
                <w:rFonts w:ascii="Times New Roman" w:eastAsia="Times New Roman" w:hAnsi="Times New Roman" w:cs="Times New Roman"/>
                <w:b/>
                <w:sz w:val="24"/>
                <w:szCs w:val="24"/>
                <w:lang w:val="uk-UA"/>
              </w:rPr>
              <w:t xml:space="preserve"> </w:t>
            </w:r>
          </w:p>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eastAsia="uk-UA"/>
              </w:rPr>
            </w:pPr>
          </w:p>
        </w:tc>
        <w:tc>
          <w:tcPr>
            <w:tcW w:w="5928" w:type="dxa"/>
            <w:shd w:val="clear" w:color="auto" w:fill="auto"/>
          </w:tcPr>
          <w:p w:rsidR="00366BC3" w:rsidRPr="0024482C" w:rsidRDefault="006148BA" w:rsidP="006148BA">
            <w:pPr>
              <w:shd w:val="clear" w:color="auto" w:fill="FFFFFF"/>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366BC3" w:rsidRPr="0024482C">
              <w:rPr>
                <w:rFonts w:ascii="Times New Roman" w:eastAsia="Calibri" w:hAnsi="Times New Roman" w:cs="Times New Roman"/>
                <w:sz w:val="24"/>
                <w:szCs w:val="24"/>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366BC3" w:rsidRPr="0024482C" w:rsidRDefault="006148BA" w:rsidP="006148BA">
            <w:pPr>
              <w:shd w:val="clear" w:color="auto" w:fill="FFFFFF"/>
              <w:spacing w:after="0" w:line="240" w:lineRule="auto"/>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    </w:t>
            </w:r>
            <w:r w:rsidR="00281146" w:rsidRPr="0024482C">
              <w:rPr>
                <w:rFonts w:ascii="Times New Roman" w:eastAsia="Calibri" w:hAnsi="Times New Roman" w:cs="Times New Roman"/>
                <w:color w:val="000000"/>
                <w:sz w:val="24"/>
                <w:szCs w:val="24"/>
                <w:lang w:val="uk-UA" w:eastAsia="uk-UA"/>
              </w:rPr>
              <w:t>1</w:t>
            </w:r>
            <w:r w:rsidR="00366BC3" w:rsidRPr="0024482C">
              <w:rPr>
                <w:rFonts w:ascii="Times New Roman" w:eastAsia="Calibri" w:hAnsi="Times New Roman" w:cs="Times New Roman"/>
                <w:color w:val="000000"/>
                <w:sz w:val="24"/>
                <w:szCs w:val="24"/>
                <w:lang w:val="uk-UA" w:eastAsia="uk-UA"/>
              </w:rPr>
              <w:t>) наявність документально підтвердженого досвіду виконання аналогічного (аналогічних) за предметом</w:t>
            </w:r>
            <w:r w:rsidR="00F41C82" w:rsidRPr="0024482C">
              <w:rPr>
                <w:rFonts w:ascii="Times New Roman" w:eastAsia="Calibri" w:hAnsi="Times New Roman" w:cs="Times New Roman"/>
                <w:color w:val="000000"/>
                <w:sz w:val="24"/>
                <w:szCs w:val="24"/>
                <w:lang w:val="uk-UA" w:eastAsia="uk-UA"/>
              </w:rPr>
              <w:t xml:space="preserve"> закупівлі договору (договорів).</w:t>
            </w:r>
          </w:p>
          <w:p w:rsidR="00B20B35" w:rsidRDefault="006148BA" w:rsidP="006148BA">
            <w:pPr>
              <w:shd w:val="clear" w:color="auto" w:fill="FFFFFF"/>
              <w:spacing w:after="0" w:line="240" w:lineRule="auto"/>
              <w:jc w:val="both"/>
              <w:rPr>
                <w:rFonts w:ascii="Times New Roman" w:hAnsi="Times New Roman"/>
                <w:b/>
                <w:sz w:val="24"/>
                <w:szCs w:val="24"/>
                <w:lang w:val="uk-UA"/>
              </w:rPr>
            </w:pPr>
            <w:r>
              <w:rPr>
                <w:rFonts w:ascii="Times New Roman" w:hAnsi="Times New Roman" w:cs="Times New Roman"/>
                <w:sz w:val="24"/>
                <w:szCs w:val="24"/>
                <w:lang w:val="uk-UA"/>
              </w:rPr>
              <w:t xml:space="preserve">     </w:t>
            </w:r>
            <w:r w:rsidR="009E556D">
              <w:rPr>
                <w:rFonts w:ascii="Times New Roman" w:hAnsi="Times New Roman" w:cs="Times New Roman"/>
                <w:sz w:val="24"/>
                <w:szCs w:val="24"/>
                <w:lang w:val="uk-UA"/>
              </w:rPr>
              <w:t xml:space="preserve">У </w:t>
            </w:r>
            <w:r w:rsidR="00F41C82" w:rsidRPr="0024482C">
              <w:rPr>
                <w:rFonts w:ascii="Times New Roman" w:hAnsi="Times New Roman" w:cs="Times New Roman"/>
                <w:sz w:val="24"/>
                <w:szCs w:val="24"/>
                <w:lang w:val="uk-UA"/>
              </w:rPr>
              <w:t>разі неналежного виконання учасником аналогічного договору, його тендерна пропозиція буде відхилена.</w:t>
            </w:r>
            <w:r w:rsidR="009E556D">
              <w:rPr>
                <w:rFonts w:ascii="Times New Roman" w:hAnsi="Times New Roman" w:cs="Times New Roman"/>
                <w:sz w:val="24"/>
                <w:szCs w:val="24"/>
                <w:lang w:val="uk-UA"/>
              </w:rPr>
              <w:t xml:space="preserve"> А</w:t>
            </w:r>
            <w:r w:rsidR="009E556D" w:rsidRPr="00384C6A">
              <w:rPr>
                <w:rFonts w:ascii="Times New Roman" w:hAnsi="Times New Roman" w:cs="Times New Roman"/>
                <w:sz w:val="24"/>
                <w:szCs w:val="24"/>
                <w:lang w:val="uk-UA"/>
              </w:rPr>
              <w:t>налогічними договорами в розумінні цієї документації є договори на постачання  електричної ен</w:t>
            </w:r>
            <w:r w:rsidR="00D60E60">
              <w:rPr>
                <w:rFonts w:ascii="Times New Roman" w:hAnsi="Times New Roman" w:cs="Times New Roman"/>
                <w:sz w:val="24"/>
                <w:szCs w:val="24"/>
                <w:lang w:val="uk-UA"/>
              </w:rPr>
              <w:t>ергії в повному/частковому виконанню</w:t>
            </w:r>
            <w:r w:rsidR="00B20B35">
              <w:rPr>
                <w:rFonts w:ascii="Times New Roman" w:hAnsi="Times New Roman" w:cs="Times New Roman"/>
                <w:sz w:val="24"/>
                <w:szCs w:val="24"/>
                <w:lang w:val="uk-UA"/>
              </w:rPr>
              <w:t xml:space="preserve"> за кодом ДК021:2015-</w:t>
            </w:r>
            <w:r w:rsidR="00B20B35" w:rsidRPr="00B20B35">
              <w:rPr>
                <w:rFonts w:ascii="Times New Roman" w:hAnsi="Times New Roman"/>
                <w:sz w:val="24"/>
                <w:szCs w:val="24"/>
                <w:lang w:val="uk-UA"/>
              </w:rPr>
              <w:t>09310000-5 Електрична енергія.</w:t>
            </w:r>
          </w:p>
          <w:p w:rsidR="00366BC3" w:rsidRPr="0024482C" w:rsidRDefault="006148BA" w:rsidP="006148BA">
            <w:pPr>
              <w:shd w:val="clear" w:color="auto" w:fill="FFFFFF"/>
              <w:spacing w:after="0" w:line="240" w:lineRule="auto"/>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     </w:t>
            </w:r>
            <w:r w:rsidR="00366BC3" w:rsidRPr="0024482C">
              <w:rPr>
                <w:rFonts w:ascii="Times New Roman" w:eastAsia="Calibri"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556D" w:rsidRPr="009E556D" w:rsidRDefault="00366BC3" w:rsidP="009E556D">
            <w:pPr>
              <w:suppressAutoHyphens/>
              <w:spacing w:after="0" w:line="240" w:lineRule="auto"/>
              <w:ind w:firstLine="454"/>
              <w:jc w:val="both"/>
              <w:rPr>
                <w:rFonts w:ascii="Times New Roman" w:eastAsia="Times New Roman" w:hAnsi="Times New Roman" w:cs="Times New Roman"/>
                <w:sz w:val="24"/>
                <w:szCs w:val="24"/>
                <w:lang w:val="uk-UA" w:eastAsia="zh-CN"/>
              </w:rPr>
            </w:pPr>
            <w:r w:rsidRPr="000626D0">
              <w:rPr>
                <w:rFonts w:ascii="Times New Roman" w:eastAsia="Times New Roman" w:hAnsi="Times New Roman" w:cs="Times New Roman"/>
                <w:sz w:val="24"/>
                <w:szCs w:val="24"/>
                <w:lang w:val="uk-UA" w:eastAsia="zh-CN"/>
              </w:rPr>
              <w:t>Для підтвердження відповідності кваліфікаційним критеріям учасник у складі тендерної пропозиції подає документи, зазначені у</w:t>
            </w:r>
            <w:r w:rsidRPr="0024482C">
              <w:rPr>
                <w:rFonts w:ascii="Times New Roman" w:eastAsia="Times New Roman" w:hAnsi="Times New Roman" w:cs="Times New Roman"/>
                <w:sz w:val="24"/>
                <w:szCs w:val="24"/>
                <w:lang w:val="uk-UA" w:eastAsia="zh-CN"/>
              </w:rPr>
              <w:t xml:space="preserve"> </w:t>
            </w:r>
            <w:r w:rsidR="000626D0">
              <w:rPr>
                <w:rFonts w:ascii="Times New Roman" w:eastAsia="Times New Roman" w:hAnsi="Times New Roman" w:cs="Times New Roman"/>
                <w:b/>
                <w:sz w:val="24"/>
                <w:szCs w:val="24"/>
                <w:lang w:val="uk-UA" w:eastAsia="zh-CN"/>
              </w:rPr>
              <w:t>Додатку № 2</w:t>
            </w:r>
            <w:r w:rsidRPr="0024482C">
              <w:rPr>
                <w:rFonts w:ascii="Times New Roman" w:eastAsia="Times New Roman" w:hAnsi="Times New Roman" w:cs="Times New Roman"/>
                <w:b/>
                <w:sz w:val="24"/>
                <w:szCs w:val="24"/>
                <w:lang w:val="uk-UA" w:eastAsia="zh-CN"/>
              </w:rPr>
              <w:t xml:space="preserve"> до </w:t>
            </w:r>
            <w:r w:rsidR="008518F6" w:rsidRPr="0024482C">
              <w:rPr>
                <w:rFonts w:ascii="Times New Roman" w:eastAsia="Times New Roman" w:hAnsi="Times New Roman" w:cs="Times New Roman"/>
                <w:b/>
                <w:sz w:val="24"/>
                <w:szCs w:val="24"/>
                <w:lang w:val="uk-UA" w:eastAsia="zh-CN"/>
              </w:rPr>
              <w:t>тендерної документації</w:t>
            </w:r>
            <w:r w:rsidRPr="0024482C">
              <w:rPr>
                <w:rFonts w:ascii="Times New Roman" w:eastAsia="Times New Roman" w:hAnsi="Times New Roman" w:cs="Times New Roman"/>
                <w:sz w:val="24"/>
                <w:szCs w:val="24"/>
                <w:lang w:val="uk-UA" w:eastAsia="zh-CN"/>
              </w:rPr>
              <w:t>.</w:t>
            </w:r>
          </w:p>
          <w:p w:rsidR="000626D0" w:rsidRPr="000626D0" w:rsidRDefault="000626D0" w:rsidP="00366BC3">
            <w:pPr>
              <w:shd w:val="clear" w:color="auto" w:fill="FFFFFF"/>
              <w:spacing w:after="0" w:line="240" w:lineRule="auto"/>
              <w:ind w:firstLine="389"/>
              <w:jc w:val="both"/>
              <w:rPr>
                <w:rFonts w:ascii="Times New Roman" w:eastAsia="Calibri" w:hAnsi="Times New Roman" w:cs="Times New Roman"/>
                <w:b/>
                <w:color w:val="000000"/>
                <w:sz w:val="24"/>
                <w:szCs w:val="24"/>
                <w:lang w:val="uk-UA" w:eastAsia="uk-UA"/>
              </w:rPr>
            </w:pPr>
            <w:r w:rsidRPr="000626D0">
              <w:rPr>
                <w:rFonts w:ascii="Times New Roman" w:eastAsia="Calibri" w:hAnsi="Times New Roman" w:cs="Times New Roman"/>
                <w:b/>
                <w:color w:val="000000"/>
                <w:sz w:val="24"/>
                <w:szCs w:val="24"/>
                <w:lang w:val="uk-UA" w:eastAsia="uk-UA"/>
              </w:rPr>
              <w:t>Підстави, встановлені статтею 17 Закону.</w:t>
            </w:r>
          </w:p>
          <w:p w:rsidR="007C458A" w:rsidRPr="007C458A" w:rsidRDefault="007C458A" w:rsidP="00366BC3">
            <w:pPr>
              <w:shd w:val="clear" w:color="auto" w:fill="FFFFFF"/>
              <w:spacing w:after="0" w:line="240" w:lineRule="auto"/>
              <w:ind w:firstLine="389"/>
              <w:jc w:val="both"/>
              <w:rPr>
                <w:rFonts w:ascii="Times New Roman" w:eastAsia="Calibri" w:hAnsi="Times New Roman" w:cs="Times New Roman"/>
                <w:b/>
                <w:color w:val="000000"/>
                <w:sz w:val="24"/>
                <w:szCs w:val="24"/>
                <w:lang w:val="uk-UA" w:eastAsia="uk-UA"/>
              </w:rPr>
            </w:pPr>
            <w:r w:rsidRPr="007C458A">
              <w:rPr>
                <w:rFonts w:ascii="Times New Roman" w:eastAsia="Calibri" w:hAnsi="Times New Roman" w:cs="Times New Roman"/>
                <w:color w:val="000000"/>
                <w:sz w:val="24"/>
                <w:szCs w:val="24"/>
                <w:lang w:val="uk-UA" w:eastAsia="uk-UA"/>
              </w:rPr>
              <w:t>Перелік документів для підтвердження відповідності учасника (в т.ч. переможця) вимогам, визначеним у статті 17 Закону та інформацію про спосіб документального підтвердження відповідності учасника встановленим вимогам згідно із зак</w:t>
            </w:r>
            <w:r>
              <w:rPr>
                <w:rFonts w:ascii="Times New Roman" w:eastAsia="Calibri" w:hAnsi="Times New Roman" w:cs="Times New Roman"/>
                <w:color w:val="000000"/>
                <w:sz w:val="24"/>
                <w:szCs w:val="24"/>
                <w:lang w:val="uk-UA" w:eastAsia="uk-UA"/>
              </w:rPr>
              <w:t xml:space="preserve">онодавством </w:t>
            </w:r>
            <w:r w:rsidRPr="007C458A">
              <w:rPr>
                <w:rFonts w:ascii="Times New Roman" w:eastAsia="Calibri" w:hAnsi="Times New Roman" w:cs="Times New Roman"/>
                <w:b/>
                <w:color w:val="000000"/>
                <w:sz w:val="24"/>
                <w:szCs w:val="24"/>
                <w:lang w:val="uk-UA" w:eastAsia="uk-UA"/>
              </w:rPr>
              <w:t>наведено в Додатку 3 до цієї тендерної документації.</w:t>
            </w:r>
          </w:p>
          <w:p w:rsidR="00366BC3" w:rsidRPr="0024482C" w:rsidRDefault="00366BC3" w:rsidP="00366BC3">
            <w:pPr>
              <w:shd w:val="clear" w:color="auto" w:fill="FFFFFF"/>
              <w:spacing w:after="0" w:line="240" w:lineRule="auto"/>
              <w:ind w:firstLine="389"/>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24482C">
              <w:rPr>
                <w:rFonts w:ascii="Times New Roman" w:eastAsia="Calibri" w:hAnsi="Times New Roman" w:cs="Times New Roman"/>
                <w:color w:val="000000"/>
                <w:sz w:val="24"/>
                <w:szCs w:val="24"/>
                <w:lang w:val="uk-UA" w:eastAsia="uk-UA"/>
              </w:rPr>
              <w:t> "Про доступ до публічної інформації", та/або міститься у відкритих єдиних державних реєстрах, доступ до яких є вільним.</w:t>
            </w:r>
          </w:p>
          <w:p w:rsidR="00366BC3" w:rsidRPr="004F4CFC" w:rsidRDefault="00366BC3" w:rsidP="00366BC3">
            <w:pPr>
              <w:shd w:val="clear" w:color="auto" w:fill="FFFFFF"/>
              <w:spacing w:after="0" w:line="240" w:lineRule="auto"/>
              <w:ind w:firstLine="389"/>
              <w:jc w:val="both"/>
              <w:rPr>
                <w:rFonts w:ascii="Times New Roman" w:eastAsia="Calibri" w:hAnsi="Times New Roman" w:cs="Times New Roman"/>
                <w:b/>
                <w:color w:val="000000"/>
                <w:sz w:val="24"/>
                <w:szCs w:val="24"/>
                <w:lang w:val="uk-UA" w:eastAsia="uk-UA"/>
              </w:rPr>
            </w:pPr>
            <w:r w:rsidRPr="004F4CFC">
              <w:rPr>
                <w:rFonts w:ascii="Times New Roman" w:eastAsia="Calibri" w:hAnsi="Times New Roman" w:cs="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24482C">
              <w:rPr>
                <w:rFonts w:ascii="Times New Roman" w:eastAsia="Calibri" w:hAnsi="Times New Roman" w:cs="Times New Roman"/>
                <w:color w:val="000000"/>
                <w:sz w:val="24"/>
                <w:szCs w:val="24"/>
                <w:lang w:val="uk-UA" w:eastAsia="uk-UA"/>
              </w:rPr>
              <w:lastRenderedPageBreak/>
              <w:t>замовником певної процедури закупівлі;</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290E" w:rsidRPr="0027290E"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7290E">
              <w:rPr>
                <w:rFonts w:ascii="Times New Roman" w:eastAsia="Calibri" w:hAnsi="Times New Roman" w:cs="Times New Roman"/>
                <w:sz w:val="24"/>
                <w:szCs w:val="24"/>
                <w:lang w:val="uk-UA" w:eastAsia="uk-UA"/>
              </w:rPr>
              <w:t xml:space="preserve">5) </w:t>
            </w:r>
            <w:r w:rsidR="00AE5D21" w:rsidRPr="0027290E">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66BC3" w:rsidRPr="0027290E" w:rsidRDefault="00366BC3" w:rsidP="00366BC3">
            <w:pPr>
              <w:shd w:val="clear" w:color="auto" w:fill="FFFFFF"/>
              <w:spacing w:after="0" w:line="240" w:lineRule="auto"/>
              <w:jc w:val="both"/>
              <w:rPr>
                <w:rFonts w:ascii="Times New Roman" w:eastAsia="Calibri" w:hAnsi="Times New Roman" w:cs="Times New Roman"/>
                <w:sz w:val="24"/>
                <w:szCs w:val="24"/>
                <w:lang w:val="uk-UA" w:eastAsia="uk-UA"/>
              </w:rPr>
            </w:pPr>
            <w:r w:rsidRPr="0027290E">
              <w:rPr>
                <w:rFonts w:ascii="Times New Roman" w:eastAsia="Calibri" w:hAnsi="Times New Roman" w:cs="Times New Roman"/>
                <w:sz w:val="24"/>
                <w:szCs w:val="24"/>
                <w:lang w:val="uk-UA" w:eastAsia="uk-UA"/>
              </w:rPr>
              <w:t xml:space="preserve">6) </w:t>
            </w:r>
            <w:r w:rsidR="00AE5D21" w:rsidRPr="0027290E">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BC3" w:rsidRPr="0024482C" w:rsidRDefault="004F4CFC"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8) </w:t>
            </w:r>
            <w:r w:rsidR="00366BC3" w:rsidRPr="0024482C">
              <w:rPr>
                <w:rFonts w:ascii="Times New Roman" w:eastAsia="Calibri" w:hAnsi="Times New Roman" w:cs="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24482C">
              <w:rPr>
                <w:rFonts w:ascii="Times New Roman" w:eastAsia="Calibri" w:hAnsi="Times New Roman" w:cs="Times New Roman"/>
                <w:color w:val="000000"/>
                <w:sz w:val="24"/>
                <w:szCs w:val="24"/>
                <w:lang w:val="uk-UA" w:eastAsia="uk-UA"/>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6BC3" w:rsidRPr="0024482C" w:rsidRDefault="00366BC3"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02E45" w:rsidRPr="0024482C" w:rsidRDefault="0027290E" w:rsidP="0027290E">
            <w:pPr>
              <w:shd w:val="clear" w:color="auto" w:fill="FFFFFF"/>
              <w:spacing w:after="0" w:line="240" w:lineRule="auto"/>
              <w:ind w:firstLine="256"/>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З</w:t>
            </w:r>
            <w:r w:rsidR="00366BC3" w:rsidRPr="0024482C">
              <w:rPr>
                <w:rFonts w:ascii="Times New Roman" w:eastAsia="Calibri" w:hAnsi="Times New Roman" w:cs="Times New Roman"/>
                <w:color w:val="000000"/>
                <w:sz w:val="24"/>
                <w:szCs w:val="24"/>
                <w:lang w:val="uk-UA" w:eastAsia="uk-UA"/>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2E45" w:rsidRPr="0024482C" w:rsidRDefault="00502E45"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 xml:space="preserve">     </w:t>
            </w:r>
            <w:r w:rsidR="00366BC3" w:rsidRPr="0024482C">
              <w:rPr>
                <w:rFonts w:ascii="Times New Roman" w:eastAsia="Calibri" w:hAnsi="Times New Roman" w:cs="Times New Roman"/>
                <w:color w:val="000000"/>
                <w:sz w:val="24"/>
                <w:szCs w:val="24"/>
                <w:lang w:val="uk-UA" w:eastAsia="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66BC3" w:rsidRPr="0024482C" w:rsidRDefault="00502E45" w:rsidP="00366BC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 xml:space="preserve">    </w:t>
            </w:r>
            <w:r w:rsidR="00366BC3" w:rsidRPr="0024482C">
              <w:rPr>
                <w:rFonts w:ascii="Times New Roman" w:eastAsia="Calibri" w:hAnsi="Times New Roman" w:cs="Times New Roman"/>
                <w:color w:val="000000"/>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366BC3" w:rsidRPr="0024482C" w:rsidRDefault="00366BC3" w:rsidP="00277280">
            <w:pPr>
              <w:shd w:val="clear" w:color="auto" w:fill="FFFFFF"/>
              <w:spacing w:after="0" w:line="240" w:lineRule="auto"/>
              <w:ind w:firstLine="256"/>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66BC3" w:rsidRPr="0024482C" w:rsidRDefault="00366BC3" w:rsidP="00277280">
            <w:pPr>
              <w:shd w:val="clear" w:color="auto" w:fill="FFFFFF"/>
              <w:spacing w:after="0" w:line="240" w:lineRule="auto"/>
              <w:ind w:firstLine="256"/>
              <w:jc w:val="both"/>
              <w:rPr>
                <w:rFonts w:ascii="Times New Roman" w:eastAsia="Calibri" w:hAnsi="Times New Roman" w:cs="Times New Roman"/>
                <w:color w:val="000000"/>
                <w:sz w:val="24"/>
                <w:szCs w:val="24"/>
                <w:lang w:val="uk-UA" w:eastAsia="uk-UA"/>
              </w:rPr>
            </w:pPr>
            <w:r w:rsidRPr="00B20B35">
              <w:rPr>
                <w:rFonts w:ascii="Times New Roman" w:hAnsi="Times New Roman" w:cs="Times New Roman"/>
                <w:b/>
                <w:bCs/>
                <w:iCs/>
                <w:color w:val="000000"/>
                <w:sz w:val="24"/>
                <w:szCs w:val="24"/>
                <w:u w:val="single"/>
                <w:shd w:val="clear" w:color="auto" w:fill="FFFFFF"/>
                <w:lang w:val="uk-UA"/>
              </w:rPr>
              <w:t>Переможець процедури закупівлі</w:t>
            </w:r>
            <w:r w:rsidRPr="00B20B35">
              <w:rPr>
                <w:rFonts w:ascii="Times New Roman" w:hAnsi="Times New Roman" w:cs="Times New Roman"/>
                <w:color w:val="000000"/>
                <w:sz w:val="24"/>
                <w:szCs w:val="24"/>
                <w:shd w:val="clear" w:color="auto" w:fill="FFFFFF"/>
                <w:lang w:val="uk-UA"/>
              </w:rPr>
              <w:t xml:space="preserve"> </w:t>
            </w:r>
            <w:r w:rsidRPr="00B20B35">
              <w:rPr>
                <w:rFonts w:ascii="Times New Roman" w:hAnsi="Times New Roman" w:cs="Times New Roman"/>
                <w:color w:val="000000"/>
                <w:sz w:val="24"/>
                <w:szCs w:val="24"/>
                <w:u w:val="single"/>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w:t>
            </w:r>
            <w:r w:rsidR="00277280" w:rsidRPr="00B20B35">
              <w:rPr>
                <w:rFonts w:ascii="Times New Roman" w:hAnsi="Times New Roman" w:cs="Times New Roman"/>
                <w:color w:val="000000"/>
                <w:sz w:val="24"/>
                <w:szCs w:val="24"/>
                <w:u w:val="single"/>
                <w:shd w:val="clear" w:color="auto" w:fill="FFFFFF"/>
                <w:lang w:val="uk-UA"/>
              </w:rPr>
              <w:t xml:space="preserve">ь, що підтверджують </w:t>
            </w:r>
            <w:r w:rsidR="00277280" w:rsidRPr="00B20B35">
              <w:rPr>
                <w:rFonts w:ascii="Times New Roman" w:hAnsi="Times New Roman" w:cs="Times New Roman"/>
                <w:color w:val="000000"/>
                <w:sz w:val="24"/>
                <w:szCs w:val="24"/>
                <w:u w:val="single"/>
                <w:shd w:val="clear" w:color="auto" w:fill="FFFFFF"/>
                <w:lang w:val="uk-UA"/>
              </w:rPr>
              <w:lastRenderedPageBreak/>
              <w:t>відсутністьпідстав,</w:t>
            </w:r>
            <w:r w:rsidRPr="00B20B35">
              <w:rPr>
                <w:rFonts w:ascii="Times New Roman" w:hAnsi="Times New Roman" w:cs="Times New Roman"/>
                <w:color w:val="000000"/>
                <w:sz w:val="24"/>
                <w:szCs w:val="24"/>
                <w:u w:val="single"/>
                <w:shd w:val="clear" w:color="auto" w:fill="FFFFFF"/>
                <w:lang w:val="uk-UA"/>
              </w:rPr>
              <w:t>визначених</w:t>
            </w:r>
            <w:r w:rsidRPr="00B20B35">
              <w:rPr>
                <w:rFonts w:ascii="Times New Roman" w:hAnsi="Times New Roman" w:cs="Times New Roman"/>
                <w:color w:val="000000"/>
                <w:sz w:val="24"/>
                <w:szCs w:val="24"/>
                <w:u w:val="single"/>
                <w:shd w:val="clear" w:color="auto" w:fill="FFFFFF"/>
              </w:rPr>
              <w:t> </w:t>
            </w:r>
            <w:hyperlink r:id="rId12" w:anchor="n1264" w:history="1">
              <w:r w:rsidRPr="00B20B35">
                <w:rPr>
                  <w:rStyle w:val="a5"/>
                  <w:rFonts w:ascii="Times New Roman" w:hAnsi="Times New Roman" w:cs="Times New Roman"/>
                  <w:color w:val="000000" w:themeColor="text1"/>
                  <w:sz w:val="24"/>
                  <w:szCs w:val="24"/>
                  <w:shd w:val="clear" w:color="auto" w:fill="FFFFFF"/>
                  <w:lang w:val="uk-UA"/>
                </w:rPr>
                <w:t>пунктами</w:t>
              </w:r>
            </w:hyperlink>
            <w:r w:rsidR="00277280" w:rsidRPr="00B20B35">
              <w:rPr>
                <w:rStyle w:val="a5"/>
                <w:rFonts w:ascii="Times New Roman" w:hAnsi="Times New Roman" w:cs="Times New Roman"/>
                <w:color w:val="000000" w:themeColor="text1"/>
                <w:sz w:val="24"/>
                <w:szCs w:val="24"/>
                <w:shd w:val="clear" w:color="auto" w:fill="FFFFFF"/>
                <w:lang w:val="uk-UA"/>
              </w:rPr>
              <w:t xml:space="preserve"> 2,3,5,6,8,12 і 13 частини першої та частини другої </w:t>
            </w:r>
            <w:r w:rsidRPr="00B20B35">
              <w:rPr>
                <w:rFonts w:ascii="Times New Roman" w:hAnsi="Times New Roman" w:cs="Times New Roman"/>
                <w:color w:val="000000" w:themeColor="text1"/>
                <w:sz w:val="24"/>
                <w:szCs w:val="24"/>
                <w:u w:val="single"/>
                <w:shd w:val="clear" w:color="auto" w:fill="FFFFFF"/>
                <w:lang w:val="uk-UA"/>
              </w:rPr>
              <w:t>статті 17 Закону</w:t>
            </w:r>
            <w:r w:rsidRPr="0024482C">
              <w:rPr>
                <w:rFonts w:ascii="Times New Roman" w:hAnsi="Times New Roman" w:cs="Times New Roman"/>
                <w:color w:val="000000" w:themeColor="text1"/>
                <w:sz w:val="24"/>
                <w:szCs w:val="24"/>
                <w:shd w:val="clear" w:color="auto" w:fill="FFFFFF"/>
                <w:lang w:val="uk-UA"/>
              </w:rPr>
              <w:t xml:space="preserve"> </w:t>
            </w:r>
            <w:r w:rsidRPr="0024482C">
              <w:rPr>
                <w:rFonts w:ascii="Times New Roman" w:eastAsia="Calibri" w:hAnsi="Times New Roman" w:cs="Times New Roman"/>
                <w:b/>
                <w:bCs/>
                <w:color w:val="000000" w:themeColor="text1"/>
                <w:sz w:val="24"/>
                <w:szCs w:val="24"/>
                <w:shd w:val="clear" w:color="auto" w:fill="FFFFFF"/>
                <w:lang w:val="uk-UA" w:eastAsia="uk-UA"/>
              </w:rPr>
              <w:t xml:space="preserve">згідно з Додатком № </w:t>
            </w:r>
            <w:r w:rsidR="00F048BF">
              <w:rPr>
                <w:rFonts w:ascii="Times New Roman" w:eastAsia="Calibri" w:hAnsi="Times New Roman" w:cs="Times New Roman"/>
                <w:b/>
                <w:bCs/>
                <w:color w:val="000000" w:themeColor="text1"/>
                <w:sz w:val="24"/>
                <w:szCs w:val="24"/>
                <w:shd w:val="clear" w:color="auto" w:fill="FFFFFF"/>
                <w:lang w:val="uk-UA" w:eastAsia="uk-UA"/>
              </w:rPr>
              <w:t>3</w:t>
            </w:r>
            <w:r w:rsidRPr="0024482C">
              <w:rPr>
                <w:rFonts w:ascii="Times New Roman" w:eastAsia="Calibri" w:hAnsi="Times New Roman" w:cs="Times New Roman"/>
                <w:b/>
                <w:bCs/>
                <w:color w:val="000000" w:themeColor="text1"/>
                <w:sz w:val="24"/>
                <w:szCs w:val="24"/>
                <w:shd w:val="clear" w:color="auto" w:fill="FFFFFF"/>
                <w:lang w:val="uk-UA" w:eastAsia="uk-UA"/>
              </w:rPr>
              <w:t xml:space="preserve"> до </w:t>
            </w:r>
            <w:r w:rsidR="001548C6" w:rsidRPr="0024482C">
              <w:rPr>
                <w:rFonts w:ascii="Times New Roman" w:eastAsia="Calibri" w:hAnsi="Times New Roman" w:cs="Times New Roman"/>
                <w:b/>
                <w:bCs/>
                <w:color w:val="000000" w:themeColor="text1"/>
                <w:sz w:val="24"/>
                <w:szCs w:val="24"/>
                <w:shd w:val="clear" w:color="auto" w:fill="FFFFFF"/>
                <w:lang w:val="uk-UA" w:eastAsia="uk-UA"/>
              </w:rPr>
              <w:t>тендерної документації</w:t>
            </w:r>
            <w:r w:rsidRPr="0024482C">
              <w:rPr>
                <w:rFonts w:ascii="Times New Roman" w:eastAsia="Calibri" w:hAnsi="Times New Roman" w:cs="Times New Roman"/>
                <w:b/>
                <w:bCs/>
                <w:color w:val="000000"/>
                <w:sz w:val="24"/>
                <w:szCs w:val="24"/>
                <w:shd w:val="clear" w:color="auto" w:fill="FFFFFF"/>
                <w:lang w:val="uk-UA" w:eastAsia="uk-UA"/>
              </w:rPr>
              <w:t>.</w:t>
            </w:r>
          </w:p>
          <w:p w:rsidR="00366BC3" w:rsidRPr="004C58B0" w:rsidRDefault="00366BC3" w:rsidP="00277280">
            <w:pPr>
              <w:shd w:val="clear" w:color="auto" w:fill="FFFFFF"/>
              <w:spacing w:after="0" w:line="240" w:lineRule="auto"/>
              <w:ind w:firstLine="256"/>
              <w:jc w:val="both"/>
              <w:rPr>
                <w:rFonts w:ascii="Times New Roman" w:eastAsia="Calibri" w:hAnsi="Times New Roman" w:cs="Times New Roman"/>
                <w:sz w:val="24"/>
                <w:szCs w:val="24"/>
                <w:lang w:val="uk-UA" w:eastAsia="uk-UA"/>
              </w:rPr>
            </w:pPr>
            <w:r w:rsidRPr="004C58B0">
              <w:rPr>
                <w:rFonts w:ascii="Times New Roman" w:eastAsia="Calibri" w:hAnsi="Times New Roman" w:cs="Times New Roman"/>
                <w:sz w:val="24"/>
                <w:szCs w:val="24"/>
                <w:lang w:val="uk-UA"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6D14B9" w:rsidRPr="004C58B0">
              <w:rPr>
                <w:rFonts w:ascii="Times New Roman" w:eastAsia="Calibri" w:hAnsi="Times New Roman" w:cs="Times New Roman"/>
                <w:sz w:val="24"/>
                <w:szCs w:val="24"/>
                <w:lang w:val="uk-UA" w:eastAsia="uk-UA"/>
              </w:rPr>
              <w:t>.</w:t>
            </w:r>
          </w:p>
          <w:p w:rsidR="00366BC3" w:rsidRPr="004C58B0" w:rsidRDefault="00366BC3" w:rsidP="00277280">
            <w:pPr>
              <w:shd w:val="clear" w:color="auto" w:fill="FFFFFF"/>
              <w:spacing w:after="0" w:line="240" w:lineRule="auto"/>
              <w:ind w:firstLine="256"/>
              <w:jc w:val="both"/>
              <w:rPr>
                <w:rFonts w:ascii="Times New Roman" w:eastAsia="Calibri" w:hAnsi="Times New Roman" w:cs="Times New Roman"/>
                <w:sz w:val="24"/>
                <w:szCs w:val="24"/>
                <w:lang w:val="uk-UA" w:eastAsia="uk-UA"/>
              </w:rPr>
            </w:pPr>
            <w:r w:rsidRPr="004C58B0">
              <w:rPr>
                <w:rFonts w:ascii="Times New Roman" w:eastAsia="Calibri" w:hAnsi="Times New Roman" w:cs="Times New Roman"/>
                <w:sz w:val="24"/>
                <w:szCs w:val="24"/>
                <w:lang w:val="uk-UA"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w:t>
            </w:r>
            <w:r w:rsidR="0056405C">
              <w:rPr>
                <w:rFonts w:ascii="Times New Roman" w:eastAsia="Calibri" w:hAnsi="Times New Roman" w:cs="Times New Roman"/>
                <w:sz w:val="24"/>
                <w:szCs w:val="24"/>
                <w:lang w:val="uk-UA" w:eastAsia="uk-UA"/>
              </w:rPr>
              <w:t xml:space="preserve"> </w:t>
            </w:r>
            <w:r w:rsidRPr="004C58B0">
              <w:rPr>
                <w:rFonts w:ascii="Times New Roman" w:eastAsia="Calibri" w:hAnsi="Times New Roman" w:cs="Times New Roman"/>
                <w:sz w:val="24"/>
                <w:szCs w:val="24"/>
                <w:lang w:val="uk-UA" w:eastAsia="uk-UA"/>
              </w:rPr>
              <w:t xml:space="preserve">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w:t>
            </w:r>
            <w:r w:rsidR="006D707F">
              <w:rPr>
                <w:rFonts w:ascii="Times New Roman" w:eastAsia="Calibri" w:hAnsi="Times New Roman" w:cs="Times New Roman"/>
                <w:sz w:val="24"/>
                <w:szCs w:val="24"/>
                <w:lang w:val="uk-UA" w:eastAsia="uk-UA"/>
              </w:rPr>
              <w:t xml:space="preserve"> </w:t>
            </w:r>
            <w:r w:rsidRPr="004C58B0">
              <w:rPr>
                <w:rFonts w:ascii="Times New Roman" w:eastAsia="Calibri" w:hAnsi="Times New Roman" w:cs="Times New Roman"/>
                <w:sz w:val="24"/>
                <w:szCs w:val="24"/>
                <w:lang w:val="uk-UA" w:eastAsia="uk-UA"/>
              </w:rPr>
              <w:t>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366BC3" w:rsidRPr="0024482C" w:rsidRDefault="006148BA" w:rsidP="006148BA">
            <w:pPr>
              <w:shd w:val="clear" w:color="auto" w:fill="FFFFFF"/>
              <w:spacing w:after="0" w:line="240" w:lineRule="auto"/>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      </w:t>
            </w:r>
            <w:r w:rsidR="00366BC3" w:rsidRPr="0024482C">
              <w:rPr>
                <w:rFonts w:ascii="Times New Roman" w:eastAsia="Calibri" w:hAnsi="Times New Roman" w:cs="Times New Roman"/>
                <w:color w:val="000000"/>
                <w:sz w:val="24"/>
                <w:szCs w:val="24"/>
                <w:lang w:val="uk-UA" w:eastAsia="uk-UA"/>
              </w:rPr>
              <w:t xml:space="preserve">У випадку ненадання переможцем документів або надання їх з порушенням терміну або вимог, </w:t>
            </w:r>
            <w:r w:rsidR="00366BC3" w:rsidRPr="0024482C">
              <w:rPr>
                <w:rFonts w:ascii="Times New Roman" w:eastAsia="Calibri" w:hAnsi="Times New Roman" w:cs="Times New Roman"/>
                <w:color w:val="000000"/>
                <w:sz w:val="24"/>
                <w:szCs w:val="24"/>
                <w:lang w:val="uk-UA" w:eastAsia="uk-UA"/>
              </w:rPr>
              <w:lastRenderedPageBreak/>
              <w:t>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66BC3" w:rsidRPr="0024482C" w:rsidRDefault="00366BC3" w:rsidP="00366BC3">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r w:rsidRPr="0024482C">
              <w:rPr>
                <w:rFonts w:ascii="Times New Roman" w:eastAsia="Calibri" w:hAnsi="Times New Roman" w:cs="Times New Roman"/>
                <w:color w:val="000000"/>
                <w:sz w:val="24"/>
                <w:szCs w:val="24"/>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66BC3" w:rsidRDefault="00366BC3" w:rsidP="00366BC3">
            <w:pPr>
              <w:shd w:val="clear" w:color="auto" w:fill="FFFFFF"/>
              <w:spacing w:after="0" w:line="240" w:lineRule="auto"/>
              <w:ind w:firstLine="383"/>
              <w:jc w:val="both"/>
              <w:rPr>
                <w:rFonts w:ascii="Times New Roman" w:eastAsia="Calibri" w:hAnsi="Times New Roman" w:cs="Times New Roman"/>
                <w:color w:val="000000"/>
                <w:sz w:val="24"/>
                <w:szCs w:val="24"/>
                <w:shd w:val="clear" w:color="auto" w:fill="FFFFFF"/>
                <w:lang w:val="uk-UA" w:eastAsia="uk-UA"/>
              </w:rPr>
            </w:pPr>
            <w:r w:rsidRPr="0024482C">
              <w:rPr>
                <w:rFonts w:ascii="Times New Roman" w:eastAsia="Calibri" w:hAnsi="Times New Roman" w:cs="Times New Roman"/>
                <w:color w:val="000000"/>
                <w:sz w:val="24"/>
                <w:szCs w:val="24"/>
                <w:shd w:val="clear" w:color="auto" w:fill="FFFFFF"/>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7C458A" w:rsidRPr="0024482C" w:rsidRDefault="007C458A" w:rsidP="00366BC3">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r w:rsidRPr="007C458A">
              <w:rPr>
                <w:rFonts w:ascii="Times New Roman" w:eastAsia="Calibri" w:hAnsi="Times New Roman" w:cs="Times New Roman"/>
                <w:color w:val="000000"/>
                <w:sz w:val="24"/>
                <w:szCs w:val="24"/>
                <w:lang w:val="uk-UA" w:eastAsia="uk-UA"/>
              </w:rPr>
              <w:t>У разі, якщо Учасник процедури закупівлі надає недостовірну інформацію щодо його відповідності встановленим кваліфікаційним критеріям або не відповідає кваліфікаційному (кваліфікаційним) критеріям та/або наявні підстави, встановлені частиною першою статті 17 Закону, його тендерна пропозиція відхиляється відповідно до частини першої статті 31 Закону.</w:t>
            </w:r>
          </w:p>
        </w:tc>
      </w:tr>
      <w:tr w:rsidR="00366BC3" w:rsidRPr="00384C6A" w:rsidTr="00366BC3">
        <w:trPr>
          <w:trHeight w:val="1124"/>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6</w:t>
            </w:r>
          </w:p>
        </w:tc>
        <w:tc>
          <w:tcPr>
            <w:tcW w:w="3499" w:type="dxa"/>
            <w:shd w:val="clear" w:color="auto" w:fill="auto"/>
          </w:tcPr>
          <w:p w:rsidR="00366BC3" w:rsidRPr="00384C6A" w:rsidRDefault="00366BC3" w:rsidP="00B656E4">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Інформація про</w:t>
            </w:r>
            <w:r w:rsidR="00B656E4" w:rsidRPr="00384C6A">
              <w:rPr>
                <w:rFonts w:ascii="Times New Roman" w:eastAsia="Calibri" w:hAnsi="Times New Roman" w:cs="Times New Roman"/>
                <w:b/>
                <w:sz w:val="24"/>
                <w:szCs w:val="24"/>
                <w:lang w:val="uk-UA" w:eastAsia="uk-UA"/>
              </w:rPr>
              <w:t xml:space="preserve"> технічні, якісні та кількісні </w:t>
            </w:r>
            <w:r w:rsidRPr="00384C6A">
              <w:rPr>
                <w:rFonts w:ascii="Times New Roman" w:eastAsia="Calibri" w:hAnsi="Times New Roman" w:cs="Times New Roman"/>
                <w:b/>
                <w:sz w:val="24"/>
                <w:szCs w:val="24"/>
                <w:lang w:val="uk-UA" w:eastAsia="uk-UA"/>
              </w:rPr>
              <w:t>характеристики предмета закупівлі, у тому числі  технічна специфікація (у разі потреби - плани, креслення, малюнки чи опис предмета закупівлі)</w:t>
            </w:r>
          </w:p>
        </w:tc>
        <w:tc>
          <w:tcPr>
            <w:tcW w:w="5928" w:type="dxa"/>
            <w:shd w:val="clear" w:color="auto" w:fill="auto"/>
          </w:tcPr>
          <w:p w:rsidR="00366BC3" w:rsidRPr="00384C6A" w:rsidRDefault="00366BC3" w:rsidP="00366BC3">
            <w:pPr>
              <w:widowControl w:val="0"/>
              <w:spacing w:after="0" w:line="240" w:lineRule="auto"/>
              <w:ind w:firstLine="241"/>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74BF0">
              <w:rPr>
                <w:rFonts w:ascii="Times New Roman" w:eastAsia="Calibri" w:hAnsi="Times New Roman" w:cs="Times New Roman"/>
                <w:sz w:val="24"/>
                <w:szCs w:val="24"/>
                <w:lang w:val="uk-UA" w:eastAsia="uk-UA"/>
              </w:rPr>
              <w:t xml:space="preserve">півлі, установленим замовником згідно </w:t>
            </w:r>
            <w:r w:rsidR="00F74BF0">
              <w:rPr>
                <w:rFonts w:ascii="Times New Roman" w:eastAsia="Calibri" w:hAnsi="Times New Roman" w:cs="Times New Roman"/>
                <w:b/>
                <w:bCs/>
                <w:sz w:val="24"/>
                <w:szCs w:val="24"/>
                <w:lang w:val="uk-UA" w:eastAsia="uk-UA"/>
              </w:rPr>
              <w:t>Додатку №1</w:t>
            </w:r>
            <w:r w:rsidRPr="00384C6A">
              <w:rPr>
                <w:rFonts w:ascii="Times New Roman" w:eastAsia="Calibri" w:hAnsi="Times New Roman" w:cs="Times New Roman"/>
                <w:b/>
                <w:bCs/>
                <w:sz w:val="24"/>
                <w:szCs w:val="24"/>
                <w:lang w:val="uk-UA" w:eastAsia="uk-UA"/>
              </w:rPr>
              <w:t xml:space="preserve"> до</w:t>
            </w:r>
            <w:r w:rsidR="006E5211" w:rsidRPr="00384C6A">
              <w:rPr>
                <w:rFonts w:ascii="Times New Roman" w:eastAsia="Calibri" w:hAnsi="Times New Roman" w:cs="Times New Roman"/>
                <w:b/>
                <w:bCs/>
                <w:sz w:val="24"/>
                <w:szCs w:val="24"/>
                <w:lang w:val="uk-UA" w:eastAsia="uk-UA"/>
              </w:rPr>
              <w:t xml:space="preserve"> тендерної документації</w:t>
            </w:r>
            <w:r w:rsidR="00DE78D2">
              <w:rPr>
                <w:rFonts w:ascii="Times New Roman" w:eastAsia="Calibri" w:hAnsi="Times New Roman" w:cs="Times New Roman"/>
                <w:b/>
                <w:bCs/>
                <w:sz w:val="24"/>
                <w:szCs w:val="24"/>
                <w:lang w:val="uk-UA" w:eastAsia="uk-UA"/>
              </w:rPr>
              <w:t xml:space="preserve"> </w:t>
            </w:r>
            <w:r w:rsidR="00F74BF0">
              <w:rPr>
                <w:rFonts w:ascii="Times New Roman" w:eastAsia="Calibri" w:hAnsi="Times New Roman" w:cs="Times New Roman"/>
                <w:sz w:val="24"/>
                <w:szCs w:val="24"/>
                <w:lang w:val="uk-UA" w:eastAsia="uk-UA"/>
              </w:rPr>
              <w:t>.</w:t>
            </w:r>
          </w:p>
          <w:p w:rsidR="00F17458" w:rsidRPr="00384C6A" w:rsidRDefault="00366BC3" w:rsidP="008259E7">
            <w:pPr>
              <w:widowControl w:val="0"/>
              <w:spacing w:after="0" w:line="240" w:lineRule="auto"/>
              <w:ind w:firstLine="241"/>
              <w:contextualSpacing/>
              <w:jc w:val="both"/>
              <w:rPr>
                <w:rFonts w:ascii="Times New Roman" w:eastAsia="Calibri"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Технічні, якісні характеристики предмета закупівлі та технічні специфікації до предмет</w:t>
            </w:r>
            <w:r w:rsidR="0089034C">
              <w:rPr>
                <w:rFonts w:ascii="Times New Roman" w:eastAsia="Times New Roman" w:hAnsi="Times New Roman" w:cs="Times New Roman"/>
                <w:sz w:val="24"/>
                <w:szCs w:val="24"/>
                <w:lang w:val="uk-UA" w:eastAsia="uk-UA"/>
              </w:rPr>
              <w:t>а закупівлі повинні визначатися</w:t>
            </w:r>
            <w:r w:rsidR="0089034C" w:rsidRPr="0089034C">
              <w:rPr>
                <w:rFonts w:ascii="Times New Roman" w:eastAsia="Times New Roman" w:hAnsi="Times New Roman" w:cs="Times New Roman"/>
                <w:sz w:val="24"/>
                <w:szCs w:val="24"/>
                <w:lang w:eastAsia="uk-UA"/>
              </w:rPr>
              <w:t xml:space="preserve"> </w:t>
            </w:r>
            <w:r w:rsidRPr="00384C6A">
              <w:rPr>
                <w:rFonts w:ascii="Times New Roman" w:eastAsia="Times New Roman" w:hAnsi="Times New Roman" w:cs="Times New Roman"/>
                <w:sz w:val="24"/>
                <w:szCs w:val="24"/>
                <w:lang w:val="uk-UA" w:eastAsia="uk-UA"/>
              </w:rPr>
              <w:t>замовником з урахуванням вимог, визначених частини четвертою статті 5 Закону.</w:t>
            </w:r>
          </w:p>
        </w:tc>
      </w:tr>
      <w:tr w:rsidR="00366BC3" w:rsidRPr="00384C6A" w:rsidTr="00366BC3">
        <w:trPr>
          <w:trHeight w:val="522"/>
          <w:jc w:val="center"/>
        </w:trPr>
        <w:tc>
          <w:tcPr>
            <w:tcW w:w="569" w:type="dxa"/>
            <w:shd w:val="clear" w:color="auto" w:fill="auto"/>
          </w:tcPr>
          <w:p w:rsidR="00366BC3" w:rsidRPr="00384C6A" w:rsidRDefault="00033150"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7</w:t>
            </w:r>
          </w:p>
        </w:tc>
        <w:tc>
          <w:tcPr>
            <w:tcW w:w="3499" w:type="dxa"/>
            <w:shd w:val="clear" w:color="auto" w:fill="auto"/>
          </w:tcPr>
          <w:p w:rsidR="00366BC3" w:rsidRPr="00384C6A" w:rsidRDefault="00366BC3" w:rsidP="00366BC3">
            <w:pPr>
              <w:spacing w:after="0" w:line="240" w:lineRule="auto"/>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t xml:space="preserve">Інформація про </w:t>
            </w:r>
            <w:r w:rsidRPr="00384C6A">
              <w:rPr>
                <w:rFonts w:ascii="Times New Roman" w:eastAsia="Calibri" w:hAnsi="Times New Roman" w:cs="Times New Roman"/>
                <w:b/>
                <w:sz w:val="24"/>
                <w:szCs w:val="24"/>
                <w:lang w:val="uk-UA" w:eastAsia="uk-UA"/>
              </w:rPr>
              <w:t xml:space="preserve">субпідрядника/співвиконавця </w:t>
            </w:r>
            <w:r w:rsidRPr="00384C6A">
              <w:rPr>
                <w:rFonts w:ascii="Times New Roman" w:eastAsia="Calibri" w:hAnsi="Times New Roman" w:cs="Times New Roman"/>
                <w:b/>
                <w:sz w:val="24"/>
                <w:szCs w:val="24"/>
                <w:lang w:val="uk-UA"/>
              </w:rPr>
              <w:t>(у випадку закупівлі робіт</w:t>
            </w:r>
            <w:r w:rsidRPr="00384C6A">
              <w:rPr>
                <w:rFonts w:ascii="Times New Roman" w:eastAsia="Calibri" w:hAnsi="Times New Roman" w:cs="Times New Roman"/>
                <w:b/>
                <w:sz w:val="24"/>
                <w:szCs w:val="24"/>
                <w:lang w:val="uk-UA" w:eastAsia="uk-UA"/>
              </w:rPr>
              <w:t xml:space="preserve"> чи послуг</w:t>
            </w:r>
            <w:r w:rsidRPr="00384C6A">
              <w:rPr>
                <w:rFonts w:ascii="Times New Roman" w:eastAsia="Calibri" w:hAnsi="Times New Roman" w:cs="Times New Roman"/>
                <w:b/>
                <w:sz w:val="24"/>
                <w:szCs w:val="24"/>
                <w:lang w:val="uk-UA"/>
              </w:rPr>
              <w:t>)</w:t>
            </w:r>
          </w:p>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p>
        </w:tc>
        <w:tc>
          <w:tcPr>
            <w:tcW w:w="5928" w:type="dxa"/>
            <w:shd w:val="clear" w:color="auto" w:fill="auto"/>
          </w:tcPr>
          <w:p w:rsidR="00366BC3" w:rsidRPr="00384C6A" w:rsidRDefault="00366BC3" w:rsidP="0089034C">
            <w:pPr>
              <w:widowControl w:val="0"/>
              <w:spacing w:after="0" w:line="240" w:lineRule="auto"/>
              <w:ind w:firstLine="256"/>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color w:val="000000"/>
                <w:sz w:val="24"/>
                <w:szCs w:val="24"/>
                <w:lang w:val="uk-UA" w:eastAsia="ru-RU"/>
              </w:rPr>
              <w:t>Не передбачено.</w:t>
            </w:r>
          </w:p>
        </w:tc>
      </w:tr>
      <w:tr w:rsidR="00366BC3" w:rsidRPr="00384C6A" w:rsidTr="00366BC3">
        <w:trPr>
          <w:trHeight w:val="522"/>
          <w:jc w:val="center"/>
        </w:trPr>
        <w:tc>
          <w:tcPr>
            <w:tcW w:w="569" w:type="dxa"/>
            <w:shd w:val="clear" w:color="auto" w:fill="auto"/>
          </w:tcPr>
          <w:p w:rsidR="00366BC3" w:rsidRPr="00384C6A" w:rsidRDefault="00033150"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8</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5928" w:type="dxa"/>
            <w:shd w:val="clear" w:color="auto" w:fill="auto"/>
          </w:tcPr>
          <w:p w:rsidR="00F97A48" w:rsidRPr="00384C6A" w:rsidRDefault="00F97A48" w:rsidP="00F97A48">
            <w:pPr>
              <w:widowControl w:val="0"/>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97A48" w:rsidRPr="00384C6A" w:rsidRDefault="00F97A48" w:rsidP="00F97A48">
            <w:pPr>
              <w:widowControl w:val="0"/>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Учасник процедури закупівлі виправляє невідповідність в інформації та/або документах, що </w:t>
            </w:r>
            <w:r w:rsidRPr="00384C6A">
              <w:rPr>
                <w:rFonts w:ascii="Times New Roman" w:eastAsia="Times New Roman" w:hAnsi="Times New Roman" w:cs="Times New Roman"/>
                <w:sz w:val="24"/>
                <w:szCs w:val="24"/>
                <w:lang w:val="uk-UA"/>
              </w:rPr>
              <w:lastRenderedPageBreak/>
              <w:t>подані ним у своїй тендерній пропозиції, виявлені замовником піля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7A48" w:rsidRPr="00384C6A" w:rsidRDefault="00F97A48" w:rsidP="00F97A48">
            <w:pPr>
              <w:widowControl w:val="0"/>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w:t>
            </w:r>
          </w:p>
          <w:p w:rsidR="00F97A48" w:rsidRPr="00384C6A" w:rsidRDefault="00F97A48" w:rsidP="00F97A48">
            <w:pPr>
              <w:widowControl w:val="0"/>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F97A48" w:rsidRPr="00384C6A" w:rsidRDefault="00F97A48" w:rsidP="00F97A48">
            <w:pPr>
              <w:widowControl w:val="0"/>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2)  на підтвердження права підпису тендерної пропозиції та/або договору про закупівлю.</w:t>
            </w:r>
          </w:p>
          <w:p w:rsidR="00F97A48" w:rsidRPr="00384C6A" w:rsidRDefault="00F97A48" w:rsidP="00F97A48">
            <w:pPr>
              <w:widowControl w:val="0"/>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366BC3" w:rsidRPr="00384C6A" w:rsidRDefault="00366BC3" w:rsidP="00F97A48">
            <w:pPr>
              <w:widowControl w:val="0"/>
              <w:spacing w:after="0" w:line="240" w:lineRule="auto"/>
              <w:ind w:firstLine="383"/>
              <w:jc w:val="both"/>
              <w:rPr>
                <w:rFonts w:ascii="Times New Roman" w:eastAsia="Times New Roman" w:hAnsi="Times New Roman" w:cs="Times New Roman"/>
                <w:sz w:val="24"/>
                <w:szCs w:val="24"/>
                <w:lang w:val="uk-UA" w:eastAsia="uk-UA"/>
              </w:rPr>
            </w:pPr>
          </w:p>
        </w:tc>
      </w:tr>
      <w:tr w:rsidR="00366BC3" w:rsidRPr="00384C6A" w:rsidTr="00366BC3">
        <w:trPr>
          <w:trHeight w:val="522"/>
          <w:jc w:val="center"/>
        </w:trPr>
        <w:tc>
          <w:tcPr>
            <w:tcW w:w="9996" w:type="dxa"/>
            <w:gridSpan w:val="3"/>
            <w:shd w:val="clear" w:color="auto" w:fill="A5A5A5"/>
          </w:tcPr>
          <w:p w:rsidR="00366BC3" w:rsidRPr="00384C6A" w:rsidRDefault="00366BC3" w:rsidP="00366BC3">
            <w:pPr>
              <w:widowControl w:val="0"/>
              <w:spacing w:after="0" w:line="240" w:lineRule="auto"/>
              <w:ind w:hanging="23"/>
              <w:contextualSpacing/>
              <w:jc w:val="center"/>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lastRenderedPageBreak/>
              <w:t>Розділ IV. Подання та розкриття тендерної пропозиції</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1</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rPr>
              <w:t>Кінцевий строк подання тендерної пропозиції</w:t>
            </w:r>
          </w:p>
        </w:tc>
        <w:tc>
          <w:tcPr>
            <w:tcW w:w="5928" w:type="dxa"/>
            <w:shd w:val="clear" w:color="auto" w:fill="auto"/>
          </w:tcPr>
          <w:p w:rsidR="00366BC3" w:rsidRPr="00384C6A" w:rsidRDefault="0089034C" w:rsidP="0089034C">
            <w:pPr>
              <w:widowControl w:val="0"/>
              <w:spacing w:after="0" w:line="240" w:lineRule="auto"/>
              <w:jc w:val="both"/>
              <w:rPr>
                <w:rFonts w:ascii="Times New Roman" w:eastAsia="Times New Roman" w:hAnsi="Times New Roman" w:cs="Times New Roman"/>
                <w:sz w:val="24"/>
                <w:szCs w:val="24"/>
                <w:lang w:val="uk-UA" w:eastAsia="zh-CN"/>
              </w:rPr>
            </w:pPr>
            <w:r w:rsidRPr="0089034C">
              <w:rPr>
                <w:rFonts w:ascii="Times New Roman" w:eastAsia="Times New Roman" w:hAnsi="Times New Roman" w:cs="Times New Roman"/>
                <w:sz w:val="24"/>
                <w:szCs w:val="24"/>
                <w:lang w:eastAsia="zh-CN"/>
              </w:rPr>
              <w:t xml:space="preserve">    </w:t>
            </w:r>
            <w:r w:rsidR="00366BC3" w:rsidRPr="00384C6A">
              <w:rPr>
                <w:rFonts w:ascii="Times New Roman" w:eastAsia="Times New Roman" w:hAnsi="Times New Roman" w:cs="Times New Roman"/>
                <w:sz w:val="24"/>
                <w:szCs w:val="24"/>
                <w:lang w:val="uk-UA" w:eastAsia="zh-CN"/>
              </w:rPr>
              <w:t xml:space="preserve">Кінцевий строк подання тендерних пропозицій: </w:t>
            </w:r>
          </w:p>
          <w:p w:rsidR="00366BC3" w:rsidRPr="00CC7018" w:rsidRDefault="001C7711" w:rsidP="0089034C">
            <w:pPr>
              <w:widowControl w:val="0"/>
              <w:spacing w:after="0"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09</w:t>
            </w:r>
            <w:r w:rsidR="00BF526A" w:rsidRPr="00B22B12">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жовтня</w:t>
            </w:r>
            <w:r w:rsidR="00BF526A" w:rsidRPr="00B22B12">
              <w:rPr>
                <w:rFonts w:ascii="Times New Roman" w:eastAsia="Times New Roman" w:hAnsi="Times New Roman" w:cs="Times New Roman"/>
                <w:b/>
                <w:sz w:val="24"/>
                <w:szCs w:val="24"/>
                <w:lang w:val="uk-UA" w:eastAsia="zh-CN"/>
              </w:rPr>
              <w:t xml:space="preserve"> 2022</w:t>
            </w:r>
            <w:r w:rsidR="00366BC3" w:rsidRPr="00B22B12">
              <w:rPr>
                <w:rFonts w:ascii="Times New Roman" w:eastAsia="Times New Roman" w:hAnsi="Times New Roman" w:cs="Times New Roman"/>
                <w:b/>
                <w:sz w:val="24"/>
                <w:szCs w:val="24"/>
                <w:lang w:val="uk-UA" w:eastAsia="zh-CN"/>
              </w:rPr>
              <w:t xml:space="preserve"> року</w:t>
            </w:r>
            <w:r w:rsidR="00366BC3" w:rsidRPr="00CC7018">
              <w:rPr>
                <w:rFonts w:ascii="Times New Roman" w:eastAsia="Times New Roman" w:hAnsi="Times New Roman" w:cs="Times New Roman"/>
                <w:b/>
                <w:sz w:val="24"/>
                <w:szCs w:val="24"/>
                <w:lang w:val="uk-UA" w:eastAsia="zh-CN"/>
              </w:rPr>
              <w:t xml:space="preserve"> </w:t>
            </w:r>
          </w:p>
          <w:p w:rsidR="00C5614D" w:rsidRPr="00384C6A" w:rsidRDefault="00C5614D" w:rsidP="0089034C">
            <w:pPr>
              <w:spacing w:line="216" w:lineRule="auto"/>
              <w:ind w:firstLine="284"/>
              <w:contextualSpacing/>
              <w:jc w:val="both"/>
              <w:rPr>
                <w:rFonts w:ascii="Times New Roman" w:hAnsi="Times New Roman" w:cs="Times New Roman"/>
                <w:sz w:val="24"/>
                <w:szCs w:val="24"/>
              </w:rPr>
            </w:pPr>
            <w:r w:rsidRPr="00384C6A">
              <w:rPr>
                <w:rFonts w:ascii="Times New Roman" w:hAnsi="Times New Roman" w:cs="Times New Roman"/>
                <w:sz w:val="24"/>
                <w:szCs w:val="24"/>
              </w:rPr>
              <w:t>Отримана тендерна пропозиція автоматично вноситься до реєстру.</w:t>
            </w:r>
          </w:p>
          <w:p w:rsidR="00C5614D" w:rsidRPr="00384C6A" w:rsidRDefault="00C5614D" w:rsidP="0089034C">
            <w:pPr>
              <w:spacing w:line="216" w:lineRule="auto"/>
              <w:ind w:firstLine="284"/>
              <w:contextualSpacing/>
              <w:jc w:val="both"/>
              <w:rPr>
                <w:rFonts w:ascii="Times New Roman" w:hAnsi="Times New Roman" w:cs="Times New Roman"/>
                <w:sz w:val="24"/>
                <w:szCs w:val="24"/>
              </w:rPr>
            </w:pPr>
            <w:r w:rsidRPr="00384C6A">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66BC3" w:rsidRPr="00384C6A" w:rsidRDefault="0089034C" w:rsidP="0089034C">
            <w:pPr>
              <w:widowControl w:val="0"/>
              <w:spacing w:after="0" w:line="240" w:lineRule="auto"/>
              <w:contextualSpacing/>
              <w:jc w:val="both"/>
              <w:rPr>
                <w:rFonts w:ascii="Times New Roman" w:eastAsia="Calibri" w:hAnsi="Times New Roman" w:cs="Times New Roman"/>
                <w:sz w:val="24"/>
                <w:szCs w:val="24"/>
                <w:lang w:val="uk-UA"/>
              </w:rPr>
            </w:pPr>
            <w:r w:rsidRPr="0089034C">
              <w:rPr>
                <w:rFonts w:ascii="Times New Roman" w:hAnsi="Times New Roman" w:cs="Times New Roman"/>
                <w:sz w:val="24"/>
                <w:szCs w:val="24"/>
              </w:rPr>
              <w:t xml:space="preserve">      </w:t>
            </w:r>
            <w:r w:rsidR="00C5614D" w:rsidRPr="00384C6A">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 та автоматично повертаються учасникам, які їх подали.</w:t>
            </w:r>
          </w:p>
        </w:tc>
      </w:tr>
      <w:tr w:rsidR="00366BC3" w:rsidRPr="0038139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2</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t>Дата та час розкриття тендерної пропозиції</w:t>
            </w:r>
          </w:p>
        </w:tc>
        <w:tc>
          <w:tcPr>
            <w:tcW w:w="5928" w:type="dxa"/>
            <w:shd w:val="clear" w:color="auto" w:fill="auto"/>
          </w:tcPr>
          <w:p w:rsidR="00D76268" w:rsidRPr="00D76268" w:rsidRDefault="00D76268" w:rsidP="00D76268">
            <w:pPr>
              <w:widowControl w:val="0"/>
              <w:spacing w:after="0" w:line="240" w:lineRule="auto"/>
              <w:ind w:firstLine="393"/>
              <w:contextualSpacing/>
              <w:jc w:val="both"/>
              <w:rPr>
                <w:rFonts w:ascii="Times New Roman" w:eastAsia="Calibri" w:hAnsi="Times New Roman" w:cs="Times New Roman"/>
                <w:sz w:val="24"/>
                <w:szCs w:val="24"/>
                <w:lang w:val="uk-UA"/>
              </w:rPr>
            </w:pPr>
            <w:r w:rsidRPr="00D76268">
              <w:rPr>
                <w:rFonts w:ascii="Times New Roman" w:eastAsia="Calibri"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6268" w:rsidRPr="00D76268" w:rsidRDefault="00D76268" w:rsidP="00D76268">
            <w:pPr>
              <w:widowControl w:val="0"/>
              <w:spacing w:after="0" w:line="240" w:lineRule="auto"/>
              <w:ind w:firstLine="393"/>
              <w:contextualSpacing/>
              <w:jc w:val="both"/>
              <w:rPr>
                <w:rFonts w:ascii="Times New Roman" w:eastAsia="Calibri" w:hAnsi="Times New Roman" w:cs="Times New Roman"/>
                <w:sz w:val="24"/>
                <w:szCs w:val="24"/>
                <w:lang w:val="uk-UA"/>
              </w:rPr>
            </w:pPr>
            <w:r w:rsidRPr="00D76268">
              <w:rPr>
                <w:rFonts w:ascii="Times New Roman" w:eastAsia="Calibri" w:hAnsi="Times New Roman" w:cs="Times New Roman"/>
                <w:sz w:val="24"/>
                <w:szCs w:val="24"/>
                <w:lang w:val="uk-UA"/>
              </w:rPr>
              <w:t>Перед початком електронного аукціону автоматично розкривається інформація про ціни/приведені ціни тендерних пропозицій.</w:t>
            </w:r>
          </w:p>
          <w:p w:rsidR="00D76268" w:rsidRPr="00D76268" w:rsidRDefault="00D76268" w:rsidP="00D76268">
            <w:pPr>
              <w:widowControl w:val="0"/>
              <w:spacing w:after="0" w:line="240" w:lineRule="auto"/>
              <w:ind w:firstLine="393"/>
              <w:contextualSpacing/>
              <w:jc w:val="both"/>
              <w:rPr>
                <w:rFonts w:ascii="Times New Roman" w:eastAsia="Calibri" w:hAnsi="Times New Roman" w:cs="Times New Roman"/>
                <w:sz w:val="24"/>
                <w:szCs w:val="24"/>
                <w:lang w:val="uk-UA"/>
              </w:rPr>
            </w:pPr>
            <w:r w:rsidRPr="00D76268">
              <w:rPr>
                <w:rFonts w:ascii="Times New Roman" w:eastAsia="Calibri"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предмету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6BC3" w:rsidRPr="00384C6A" w:rsidRDefault="00D76268" w:rsidP="00D76268">
            <w:pPr>
              <w:widowControl w:val="0"/>
              <w:spacing w:after="0" w:line="240" w:lineRule="auto"/>
              <w:ind w:firstLine="393"/>
              <w:contextualSpacing/>
              <w:jc w:val="both"/>
              <w:rPr>
                <w:rFonts w:ascii="Times New Roman" w:eastAsia="Calibri" w:hAnsi="Times New Roman" w:cs="Times New Roman"/>
                <w:sz w:val="24"/>
                <w:szCs w:val="24"/>
                <w:lang w:val="uk-UA"/>
              </w:rPr>
            </w:pPr>
            <w:r w:rsidRPr="00D76268">
              <w:rPr>
                <w:rFonts w:ascii="Times New Roman" w:eastAsia="Calibri" w:hAnsi="Times New Roman" w:cs="Times New Roman"/>
                <w:sz w:val="24"/>
                <w:szCs w:val="24"/>
                <w:lang w:val="uk-UA"/>
              </w:rPr>
              <w:t xml:space="preserve">Протокол розкриття тендерних пропозицій </w:t>
            </w:r>
            <w:r w:rsidRPr="00D76268">
              <w:rPr>
                <w:rFonts w:ascii="Times New Roman" w:eastAsia="Calibri" w:hAnsi="Times New Roman" w:cs="Times New Roman"/>
                <w:sz w:val="24"/>
                <w:szCs w:val="24"/>
                <w:lang w:val="uk-UA"/>
              </w:rPr>
              <w:lastRenderedPageBreak/>
              <w:t>формується та оприлюднюється електронною системою закупівель автоматично в день розкриття тендерних пропозицій.</w:t>
            </w:r>
          </w:p>
        </w:tc>
      </w:tr>
      <w:tr w:rsidR="00366BC3" w:rsidRPr="00384C6A" w:rsidTr="00366BC3">
        <w:trPr>
          <w:trHeight w:val="522"/>
          <w:jc w:val="center"/>
        </w:trPr>
        <w:tc>
          <w:tcPr>
            <w:tcW w:w="9996" w:type="dxa"/>
            <w:gridSpan w:val="3"/>
            <w:shd w:val="clear" w:color="auto" w:fill="A5A5A5"/>
          </w:tcPr>
          <w:p w:rsidR="00366BC3" w:rsidRPr="00384C6A" w:rsidRDefault="00366BC3" w:rsidP="00366BC3">
            <w:pPr>
              <w:widowControl w:val="0"/>
              <w:spacing w:after="0" w:line="240" w:lineRule="auto"/>
              <w:contextualSpacing/>
              <w:jc w:val="center"/>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lastRenderedPageBreak/>
              <w:t>Розділ V. Оцінка тендерної пропозиції</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1</w:t>
            </w:r>
          </w:p>
        </w:tc>
        <w:tc>
          <w:tcPr>
            <w:tcW w:w="3499" w:type="dxa"/>
            <w:shd w:val="clear" w:color="auto" w:fill="auto"/>
          </w:tcPr>
          <w:p w:rsidR="00366BC3" w:rsidRPr="00384C6A" w:rsidRDefault="00366BC3" w:rsidP="001B6316">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Перелік критеріїв та мето</w:t>
            </w:r>
            <w:r w:rsidR="00040A71" w:rsidRPr="00384C6A">
              <w:rPr>
                <w:rFonts w:ascii="Times New Roman" w:eastAsia="Calibri" w:hAnsi="Times New Roman" w:cs="Times New Roman"/>
                <w:b/>
                <w:sz w:val="24"/>
                <w:szCs w:val="24"/>
                <w:lang w:val="uk-UA" w:eastAsia="uk-UA"/>
              </w:rPr>
              <w:t>дика оцінки тендерної пропозицій</w:t>
            </w:r>
            <w:r w:rsidRPr="00384C6A">
              <w:rPr>
                <w:rFonts w:ascii="Times New Roman" w:eastAsia="Calibri" w:hAnsi="Times New Roman" w:cs="Times New Roman"/>
                <w:b/>
                <w:sz w:val="24"/>
                <w:szCs w:val="24"/>
                <w:lang w:val="uk-UA" w:eastAsia="uk-UA"/>
              </w:rPr>
              <w:t xml:space="preserve"> із зазначенням питомої ваги </w:t>
            </w:r>
            <w:r w:rsidR="00040A71" w:rsidRPr="00384C6A">
              <w:rPr>
                <w:rFonts w:ascii="Times New Roman" w:eastAsia="Calibri" w:hAnsi="Times New Roman" w:cs="Times New Roman"/>
                <w:b/>
                <w:sz w:val="24"/>
                <w:szCs w:val="24"/>
                <w:lang w:val="uk-UA" w:eastAsia="uk-UA"/>
              </w:rPr>
              <w:t xml:space="preserve">кожного </w:t>
            </w:r>
            <w:r w:rsidRPr="00384C6A">
              <w:rPr>
                <w:rFonts w:ascii="Times New Roman" w:eastAsia="Calibri" w:hAnsi="Times New Roman" w:cs="Times New Roman"/>
                <w:b/>
                <w:sz w:val="24"/>
                <w:szCs w:val="24"/>
                <w:lang w:val="uk-UA" w:eastAsia="uk-UA"/>
              </w:rPr>
              <w:t>критерію</w:t>
            </w:r>
          </w:p>
        </w:tc>
        <w:tc>
          <w:tcPr>
            <w:tcW w:w="5928" w:type="dxa"/>
            <w:shd w:val="clear" w:color="auto" w:fill="auto"/>
          </w:tcPr>
          <w:p w:rsidR="008C1616" w:rsidRPr="00384C6A" w:rsidRDefault="008C1616" w:rsidP="008C1616">
            <w:pPr>
              <w:pStyle w:val="a6"/>
              <w:ind w:firstLine="284"/>
              <w:contextualSpacing/>
              <w:jc w:val="both"/>
              <w:rPr>
                <w:rFonts w:ascii="Times New Roman" w:hAnsi="Times New Roman"/>
                <w:sz w:val="24"/>
                <w:szCs w:val="24"/>
                <w:lang w:val="uk-UA"/>
              </w:rPr>
            </w:pPr>
            <w:r w:rsidRPr="00384C6A">
              <w:rPr>
                <w:rFonts w:ascii="Times New Roman" w:hAnsi="Times New Roman"/>
                <w:sz w:val="24"/>
                <w:szCs w:val="24"/>
                <w:lang w:val="uk-UA"/>
              </w:rPr>
              <w:t>Замовником визначаються критерії та методика оцінки відповідно до частини першої статті 29 Закону.</w:t>
            </w:r>
          </w:p>
          <w:p w:rsidR="008C1616" w:rsidRPr="00384C6A" w:rsidRDefault="008C1616" w:rsidP="008C1616">
            <w:pPr>
              <w:spacing w:after="0" w:line="240" w:lineRule="auto"/>
              <w:ind w:firstLine="284"/>
              <w:contextualSpacing/>
              <w:jc w:val="both"/>
              <w:rPr>
                <w:rFonts w:ascii="Times New Roman" w:hAnsi="Times New Roman" w:cs="Times New Roman"/>
                <w:sz w:val="24"/>
                <w:szCs w:val="24"/>
                <w:lang w:val="uk-UA"/>
              </w:rPr>
            </w:pPr>
            <w:r w:rsidRPr="00384C6A">
              <w:rPr>
                <w:rFonts w:ascii="Times New Roman" w:hAnsi="Times New Roman" w:cs="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hAnsi="Times New Roman"/>
                <w:sz w:val="24"/>
                <w:szCs w:val="24"/>
                <w:lang w:val="uk-UA"/>
              </w:rPr>
              <w:t>Дата і час проведення електронного аукціону визначаються електронною системою закупівель автоматично.</w:t>
            </w:r>
          </w:p>
          <w:p w:rsidR="008C1616" w:rsidRPr="001B6316" w:rsidRDefault="008C1616" w:rsidP="001B6316">
            <w:pPr>
              <w:pStyle w:val="21"/>
              <w:keepNext/>
              <w:keepLines/>
              <w:spacing w:after="0" w:line="240" w:lineRule="auto"/>
              <w:ind w:firstLine="256"/>
              <w:jc w:val="both"/>
              <w:rPr>
                <w:rFonts w:ascii="Times New Roman" w:eastAsia="Times New Roman" w:hAnsi="Times New Roman" w:cs="Times New Roman"/>
                <w:b/>
                <w:color w:val="000000"/>
                <w:sz w:val="24"/>
                <w:szCs w:val="24"/>
              </w:rPr>
            </w:pPr>
            <w:r w:rsidRPr="001B6316">
              <w:rPr>
                <w:rFonts w:ascii="Times New Roman" w:eastAsia="Times New Roman" w:hAnsi="Times New Roman" w:cs="Times New Roman"/>
                <w:b/>
                <w:color w:val="000000"/>
                <w:sz w:val="24"/>
                <w:szCs w:val="24"/>
              </w:rPr>
              <w:t>Оцінка тендерних пропозицій здійснюється на основі критерію „Ціна”. Питома вага – 100%.</w:t>
            </w:r>
          </w:p>
          <w:p w:rsidR="008C1616" w:rsidRPr="00384C6A" w:rsidRDefault="001B6316" w:rsidP="008C1616">
            <w:pPr>
              <w:pStyle w:val="21"/>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1616" w:rsidRPr="00384C6A">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C1616" w:rsidRPr="00384C6A" w:rsidRDefault="008C1616" w:rsidP="008C1616">
            <w:pPr>
              <w:pStyle w:val="21"/>
              <w:keepNext/>
              <w:keepLines/>
              <w:spacing w:after="0" w:line="240" w:lineRule="auto"/>
              <w:jc w:val="both"/>
              <w:rPr>
                <w:rFonts w:ascii="Times New Roman" w:eastAsia="Times New Roman" w:hAnsi="Times New Roman" w:cs="Times New Roman"/>
                <w:color w:val="000000"/>
                <w:sz w:val="24"/>
                <w:szCs w:val="24"/>
              </w:rPr>
            </w:pPr>
            <w:r w:rsidRPr="00384C6A">
              <w:rPr>
                <w:rFonts w:ascii="Times New Roman" w:eastAsia="Times New Roman" w:hAnsi="Times New Roman" w:cs="Times New Roman"/>
                <w:color w:val="000000"/>
                <w:sz w:val="24"/>
                <w:szCs w:val="24"/>
              </w:rPr>
              <w:t xml:space="preserve">     Оцінка здійснюється щодо предмета закупівлі вцілому.</w:t>
            </w:r>
          </w:p>
          <w:p w:rsidR="008C1616" w:rsidRPr="00384C6A" w:rsidRDefault="008C1616" w:rsidP="008C1616">
            <w:pPr>
              <w:spacing w:after="0" w:line="240" w:lineRule="auto"/>
              <w:ind w:firstLine="284"/>
              <w:contextualSpacing/>
              <w:jc w:val="both"/>
              <w:textAlignment w:val="baseline"/>
              <w:rPr>
                <w:rFonts w:ascii="Times New Roman" w:hAnsi="Times New Roman" w:cs="Times New Roman"/>
                <w:sz w:val="24"/>
                <w:szCs w:val="24"/>
                <w:lang w:val="uk-UA"/>
              </w:rPr>
            </w:pPr>
            <w:r w:rsidRPr="00384C6A">
              <w:rPr>
                <w:rFonts w:ascii="Times New Roman" w:hAnsi="Times New Roman" w:cs="Times New Roman"/>
                <w:sz w:val="24"/>
                <w:szCs w:val="24"/>
                <w:lang w:val="uk-UA"/>
              </w:rPr>
              <w:t>Ціна тендерної пропозиції повинна: а) включати всі витрати на сплату усіх податків та зборів, що сплачуються або мають бути сплачені згідно з чинним законодавством України; б) бути визначена на момент подання тендерної пропозиції; в) бути визначена з урахуванням чинного законодавства України.</w:t>
            </w:r>
          </w:p>
          <w:p w:rsidR="00BD3F92" w:rsidRPr="001B6316" w:rsidRDefault="00BD3F92" w:rsidP="008C1616">
            <w:pPr>
              <w:spacing w:after="0" w:line="240" w:lineRule="auto"/>
              <w:ind w:firstLine="284"/>
              <w:contextualSpacing/>
              <w:jc w:val="both"/>
              <w:textAlignment w:val="baseline"/>
              <w:rPr>
                <w:rFonts w:ascii="Times New Roman" w:hAnsi="Times New Roman" w:cs="Times New Roman"/>
                <w:sz w:val="24"/>
                <w:szCs w:val="24"/>
                <w:lang w:val="uk-UA"/>
              </w:rPr>
            </w:pPr>
            <w:r w:rsidRPr="001B6316">
              <w:rPr>
                <w:rFonts w:ascii="Times New Roman" w:hAnsi="Times New Roman" w:cs="Times New Roman"/>
                <w:sz w:val="24"/>
                <w:szCs w:val="24"/>
                <w:lang w:val="uk-UA"/>
              </w:rPr>
              <w:t>Ціна товару включає в себе вартість послуг оператора системи передачі щодо надання послуг з пердачі електричної енергії.</w:t>
            </w:r>
          </w:p>
          <w:p w:rsidR="00BD3F92" w:rsidRPr="001B6316" w:rsidRDefault="00BD3F92" w:rsidP="008C1616">
            <w:pPr>
              <w:spacing w:after="0" w:line="240" w:lineRule="auto"/>
              <w:ind w:firstLine="284"/>
              <w:contextualSpacing/>
              <w:jc w:val="both"/>
              <w:textAlignment w:val="baseline"/>
              <w:rPr>
                <w:rFonts w:ascii="Times New Roman" w:hAnsi="Times New Roman" w:cs="Times New Roman"/>
                <w:sz w:val="24"/>
                <w:szCs w:val="24"/>
                <w:lang w:val="uk-UA"/>
              </w:rPr>
            </w:pPr>
            <w:r w:rsidRPr="001B6316">
              <w:rPr>
                <w:rFonts w:ascii="Times New Roman" w:hAnsi="Times New Roman" w:cs="Times New Roman"/>
                <w:sz w:val="24"/>
                <w:szCs w:val="24"/>
                <w:lang w:val="uk-UA"/>
              </w:rPr>
              <w:t>Ціна товару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8C1616" w:rsidRPr="00384C6A" w:rsidRDefault="008C1616" w:rsidP="008C1616">
            <w:pPr>
              <w:spacing w:after="0" w:line="240" w:lineRule="auto"/>
              <w:ind w:firstLine="284"/>
              <w:contextualSpacing/>
              <w:jc w:val="both"/>
              <w:textAlignment w:val="baseline"/>
              <w:rPr>
                <w:rFonts w:ascii="Times New Roman" w:hAnsi="Times New Roman" w:cs="Times New Roman"/>
                <w:sz w:val="24"/>
                <w:szCs w:val="24"/>
                <w:lang w:val="uk-UA"/>
              </w:rPr>
            </w:pPr>
            <w:r w:rsidRPr="00384C6A">
              <w:rPr>
                <w:rFonts w:ascii="Times New Roman" w:hAnsi="Times New Roman" w:cs="Times New Roman"/>
                <w:sz w:val="24"/>
                <w:szCs w:val="24"/>
                <w:lang w:val="uk-UA"/>
              </w:rPr>
              <w:t xml:space="preserve">Ціна пропозиції має бути визначена чітко та остаточно без будь-яких посилань, обмежень або застережень. </w:t>
            </w:r>
          </w:p>
          <w:p w:rsidR="008C1616" w:rsidRPr="00384C6A" w:rsidRDefault="008C1616" w:rsidP="008C1616">
            <w:pPr>
              <w:tabs>
                <w:tab w:val="left" w:pos="0"/>
              </w:tabs>
              <w:spacing w:after="0" w:line="240" w:lineRule="auto"/>
              <w:jc w:val="both"/>
              <w:rPr>
                <w:rFonts w:ascii="Times New Roman" w:eastAsia="Calibri" w:hAnsi="Times New Roman" w:cs="Times New Roman"/>
                <w:sz w:val="24"/>
                <w:szCs w:val="24"/>
                <w:lang w:val="uk-UA"/>
              </w:rPr>
            </w:pPr>
            <w:r w:rsidRPr="00384C6A">
              <w:rPr>
                <w:rFonts w:ascii="Times New Roman" w:eastAsia="Calibri" w:hAnsi="Times New Roman" w:cs="Times New Roman"/>
                <w:sz w:val="24"/>
                <w:szCs w:val="24"/>
                <w:lang w:val="uk-UA"/>
              </w:rPr>
              <w:t xml:space="preserve">     Учасник при формуванні ціни повинен врахувати усі витрати на поставку товару з урахуванням усіх платежів, які можуть бути ним понесені у ході виконання договору про закупівлю.</w:t>
            </w:r>
          </w:p>
          <w:p w:rsidR="008C1616" w:rsidRPr="00384C6A" w:rsidRDefault="008C1616" w:rsidP="008C1616">
            <w:pPr>
              <w:tabs>
                <w:tab w:val="left" w:pos="0"/>
              </w:tabs>
              <w:spacing w:after="0" w:line="240" w:lineRule="auto"/>
              <w:jc w:val="both"/>
              <w:rPr>
                <w:rFonts w:ascii="Times New Roman" w:hAnsi="Times New Roman" w:cs="Times New Roman"/>
                <w:sz w:val="24"/>
                <w:szCs w:val="24"/>
                <w:lang w:val="uk-UA"/>
              </w:rPr>
            </w:pPr>
            <w:r w:rsidRPr="00384C6A">
              <w:rPr>
                <w:rFonts w:ascii="Times New Roman" w:hAnsi="Times New Roman" w:cs="Times New Roman"/>
                <w:sz w:val="24"/>
                <w:szCs w:val="24"/>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8C1616" w:rsidRPr="00384C6A" w:rsidRDefault="008C1616" w:rsidP="008C1616">
            <w:pPr>
              <w:pStyle w:val="rvps2"/>
              <w:shd w:val="clear" w:color="auto" w:fill="FFFFFF"/>
              <w:spacing w:before="0" w:beforeAutospacing="0" w:after="0" w:afterAutospacing="0"/>
              <w:ind w:firstLine="346"/>
              <w:jc w:val="both"/>
              <w:rPr>
                <w:color w:val="000000"/>
                <w:lang w:val="uk-UA"/>
              </w:rPr>
            </w:pPr>
            <w:r w:rsidRPr="00384C6A">
              <w:rPr>
                <w:color w:val="000000"/>
              </w:rPr>
              <w:t>Стартовою ціною визначається найвища цін</w:t>
            </w:r>
            <w:r w:rsidRPr="00384C6A">
              <w:rPr>
                <w:color w:val="000000"/>
                <w:lang w:val="uk-UA"/>
              </w:rPr>
              <w:t>а</w:t>
            </w:r>
            <w:r w:rsidRPr="00384C6A">
              <w:rPr>
                <w:color w:val="000000"/>
              </w:rPr>
              <w:t xml:space="preserve">. </w:t>
            </w:r>
            <w:r w:rsidRPr="00384C6A">
              <w:rPr>
                <w:color w:val="000000"/>
              </w:rPr>
              <w:lastRenderedPageBreak/>
              <w:t>Перед початком кожного наступного етапу аукціону визначається нова стартова ціна за результатами попереднього етапу аукціону.</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bookmarkStart w:id="4" w:name="n492"/>
            <w:bookmarkStart w:id="5" w:name="n493"/>
            <w:bookmarkStart w:id="6" w:name="n494"/>
            <w:bookmarkEnd w:id="4"/>
            <w:bookmarkEnd w:id="5"/>
            <w:bookmarkEnd w:id="6"/>
            <w:r w:rsidRPr="00384C6A">
              <w:rPr>
                <w:rFonts w:ascii="Times New Roman" w:eastAsia="Times New Roman" w:hAnsi="Times New Roman" w:cs="Times New Roman"/>
                <w:sz w:val="24"/>
                <w:szCs w:val="24"/>
                <w:lang w:val="uk-UA"/>
              </w:rPr>
              <w:t>Найбільш економічно вигідною тендерною пропозицією є тендерна пропозиція, що визнана найкращою за результатами оцінки тендерних пропозицій відповідно до статті 29 Закону.</w:t>
            </w:r>
          </w:p>
          <w:p w:rsidR="008C1616" w:rsidRPr="00384C6A" w:rsidRDefault="008C1616" w:rsidP="008C1616">
            <w:pPr>
              <w:pStyle w:val="rvps2"/>
              <w:shd w:val="clear" w:color="auto" w:fill="FFFFFF"/>
              <w:spacing w:before="0" w:beforeAutospacing="0" w:after="0" w:afterAutospacing="0"/>
              <w:ind w:firstLine="346"/>
              <w:jc w:val="both"/>
              <w:rPr>
                <w:color w:val="000000"/>
                <w:lang w:val="uk-UA"/>
              </w:rPr>
            </w:pPr>
            <w:r w:rsidRPr="00384C6A">
              <w:rPr>
                <w:color w:val="000000"/>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bookmarkStart w:id="7" w:name="n1564"/>
            <w:bookmarkEnd w:id="7"/>
          </w:p>
          <w:p w:rsidR="008C1616" w:rsidRPr="00384C6A" w:rsidRDefault="008C1616" w:rsidP="008C1616">
            <w:pPr>
              <w:pStyle w:val="rvps2"/>
              <w:shd w:val="clear" w:color="auto" w:fill="FFFFFF"/>
              <w:spacing w:before="0" w:beforeAutospacing="0" w:after="0" w:afterAutospacing="0"/>
              <w:ind w:firstLine="346"/>
              <w:jc w:val="both"/>
              <w:rPr>
                <w:color w:val="000000"/>
                <w:lang w:val="uk-UA"/>
              </w:rPr>
            </w:pPr>
            <w:bookmarkStart w:id="8" w:name="n1565"/>
            <w:bookmarkEnd w:id="8"/>
            <w:r w:rsidRPr="00384C6A">
              <w:rPr>
                <w:color w:val="000000"/>
                <w:lang w:val="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8C1616" w:rsidRPr="00384C6A" w:rsidRDefault="008C1616" w:rsidP="008C1616">
            <w:pPr>
              <w:pStyle w:val="rvps2"/>
              <w:shd w:val="clear" w:color="auto" w:fill="FFFFFF"/>
              <w:spacing w:before="0" w:beforeAutospacing="0" w:after="0" w:afterAutospacing="0"/>
              <w:ind w:firstLine="346"/>
              <w:jc w:val="both"/>
              <w:rPr>
                <w:b/>
                <w:color w:val="000000"/>
                <w:lang w:val="uk-UA"/>
              </w:rPr>
            </w:pPr>
            <w:bookmarkStart w:id="9" w:name="n1566"/>
            <w:bookmarkEnd w:id="9"/>
            <w:r w:rsidRPr="00384C6A">
              <w:rPr>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r w:rsidRPr="00384C6A">
              <w:rPr>
                <w:color w:val="000000"/>
                <w:lang w:val="uk-UA"/>
              </w:rPr>
              <w:t xml:space="preserve"> </w:t>
            </w:r>
            <w:r w:rsidRPr="00D76268">
              <w:rPr>
                <w:b/>
                <w:color w:val="000000"/>
                <w:lang w:val="uk-UA"/>
              </w:rPr>
              <w:t>Розмір мінімального кроку пониження ціни</w:t>
            </w:r>
            <w:r w:rsidRPr="00384C6A">
              <w:rPr>
                <w:color w:val="000000"/>
                <w:lang w:val="uk-UA"/>
              </w:rPr>
              <w:t xml:space="preserve"> під час електронного аукціону складає </w:t>
            </w:r>
            <w:r w:rsidR="00F048BF">
              <w:rPr>
                <w:b/>
                <w:color w:val="000000"/>
                <w:lang w:val="uk-UA"/>
              </w:rPr>
              <w:t>–</w:t>
            </w:r>
            <w:r w:rsidR="006A4752">
              <w:rPr>
                <w:b/>
                <w:color w:val="000000"/>
                <w:lang w:val="uk-UA"/>
              </w:rPr>
              <w:t xml:space="preserve"> </w:t>
            </w:r>
            <w:r w:rsidR="00BF526A">
              <w:rPr>
                <w:b/>
                <w:color w:val="000000"/>
                <w:lang w:val="uk-UA"/>
              </w:rPr>
              <w:t>1</w:t>
            </w:r>
            <w:r w:rsidR="00F048BF">
              <w:rPr>
                <w:b/>
                <w:color w:val="000000"/>
                <w:lang w:val="uk-UA"/>
              </w:rPr>
              <w:t xml:space="preserve"> </w:t>
            </w:r>
            <w:r w:rsidRPr="00384C6A">
              <w:rPr>
                <w:b/>
                <w:color w:val="000000"/>
                <w:lang w:val="uk-UA"/>
              </w:rPr>
              <w:t>% від очікуваної вартості закупівлі.</w:t>
            </w:r>
          </w:p>
          <w:p w:rsidR="008C1616" w:rsidRPr="00384C6A" w:rsidRDefault="008C1616" w:rsidP="008C1616">
            <w:pPr>
              <w:pStyle w:val="rvps2"/>
              <w:shd w:val="clear" w:color="auto" w:fill="FFFFFF"/>
              <w:spacing w:before="0" w:beforeAutospacing="0" w:after="0" w:afterAutospacing="0"/>
              <w:ind w:firstLine="346"/>
              <w:jc w:val="both"/>
              <w:rPr>
                <w:color w:val="000000"/>
              </w:rPr>
            </w:pPr>
            <w:bookmarkStart w:id="10" w:name="n1567"/>
            <w:bookmarkEnd w:id="10"/>
            <w:r w:rsidRPr="00384C6A">
              <w:rPr>
                <w:color w:val="000000"/>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8C1616" w:rsidRPr="00384C6A" w:rsidRDefault="008C1616" w:rsidP="008C1616">
            <w:pPr>
              <w:pStyle w:val="rvps2"/>
              <w:shd w:val="clear" w:color="auto" w:fill="FFFFFF"/>
              <w:spacing w:before="0" w:beforeAutospacing="0" w:after="0" w:afterAutospacing="0"/>
              <w:ind w:firstLine="346"/>
              <w:jc w:val="both"/>
              <w:rPr>
                <w:color w:val="000000"/>
              </w:rPr>
            </w:pPr>
            <w:bookmarkStart w:id="11" w:name="n1568"/>
            <w:bookmarkEnd w:id="11"/>
            <w:r w:rsidRPr="00384C6A">
              <w:rPr>
                <w:color w:val="000000"/>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8C1616" w:rsidRPr="00384C6A" w:rsidRDefault="008C1616" w:rsidP="008C1616">
            <w:pPr>
              <w:pStyle w:val="rvps2"/>
              <w:shd w:val="clear" w:color="auto" w:fill="FFFFFF"/>
              <w:spacing w:before="0" w:beforeAutospacing="0" w:after="0" w:afterAutospacing="0"/>
              <w:ind w:firstLine="346"/>
              <w:jc w:val="both"/>
              <w:rPr>
                <w:color w:val="000000"/>
                <w:lang w:val="uk-UA"/>
              </w:rPr>
            </w:pPr>
            <w:bookmarkStart w:id="12" w:name="n1569"/>
            <w:bookmarkEnd w:id="12"/>
            <w:r w:rsidRPr="00384C6A">
              <w:rPr>
                <w:color w:val="000000"/>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Строк розгляду тендерної пропозиції, що за результатами оцінки виначена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384C6A">
              <w:rPr>
                <w:rFonts w:ascii="Times New Roman" w:eastAsia="Times New Roman" w:hAnsi="Times New Roman" w:cs="Times New Roman"/>
                <w:sz w:val="24"/>
                <w:szCs w:val="24"/>
                <w:lang w:val="uk-UA"/>
              </w:rPr>
              <w:lastRenderedPageBreak/>
              <w:t>рішення.</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визначеної частиною 10 статті 29 Закону.</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w:t>
            </w:r>
            <w:r w:rsidR="00E37A24">
              <w:rPr>
                <w:rFonts w:ascii="Times New Roman" w:eastAsia="Times New Roman" w:hAnsi="Times New Roman" w:cs="Times New Roman"/>
                <w:sz w:val="24"/>
                <w:szCs w:val="24"/>
                <w:lang w:val="uk-UA"/>
              </w:rPr>
              <w:t>н</w:t>
            </w:r>
            <w:r w:rsidRPr="00384C6A">
              <w:rPr>
                <w:rFonts w:ascii="Times New Roman" w:eastAsia="Times New Roman" w:hAnsi="Times New Roman" w:cs="Times New Roman"/>
                <w:sz w:val="24"/>
                <w:szCs w:val="24"/>
                <w:lang w:val="uk-UA"/>
              </w:rPr>
              <w:t xml:space="preserve">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C80E22">
              <w:rPr>
                <w:rFonts w:ascii="Times New Roman" w:eastAsia="Times New Roman" w:hAnsi="Times New Roman" w:cs="Times New Roman"/>
                <w:sz w:val="24"/>
                <w:szCs w:val="24"/>
                <w:lang w:val="uk-UA"/>
              </w:rPr>
              <w:t xml:space="preserve">тендерної </w:t>
            </w:r>
            <w:r w:rsidRPr="00384C6A">
              <w:rPr>
                <w:rFonts w:ascii="Times New Roman" w:eastAsia="Times New Roman" w:hAnsi="Times New Roman" w:cs="Times New Roman"/>
                <w:sz w:val="24"/>
                <w:szCs w:val="24"/>
                <w:lang w:val="uk-UA"/>
              </w:rPr>
              <w:t>пропозиції.</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частиною 14 статті 29 Закону.</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зазначену у абзаці 3 частини 14 статті 29 Закону.</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C1616" w:rsidRPr="00384C6A" w:rsidRDefault="008C1616" w:rsidP="008C1616">
            <w:pPr>
              <w:spacing w:after="0" w:line="240" w:lineRule="auto"/>
              <w:ind w:firstLine="284"/>
              <w:contextualSpacing/>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C1616" w:rsidRPr="00384C6A" w:rsidRDefault="008C1616" w:rsidP="008C1616">
            <w:pPr>
              <w:pStyle w:val="rvps2"/>
              <w:shd w:val="clear" w:color="auto" w:fill="FFFFFF"/>
              <w:spacing w:before="0" w:beforeAutospacing="0" w:after="0" w:afterAutospacing="0"/>
              <w:ind w:firstLine="346"/>
              <w:jc w:val="both"/>
              <w:rPr>
                <w:lang w:val="uk-UA"/>
              </w:rPr>
            </w:pPr>
            <w:r w:rsidRPr="00384C6A">
              <w:rPr>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384C6A">
              <w:rPr>
                <w:lang w:val="uk-UA"/>
              </w:rPr>
              <w:lastRenderedPageBreak/>
              <w:t>електронній системі закупівель.</w:t>
            </w:r>
          </w:p>
          <w:p w:rsidR="008C1616" w:rsidRPr="00F84E37" w:rsidRDefault="008C1616" w:rsidP="008C1616">
            <w:pPr>
              <w:pStyle w:val="rvps2"/>
              <w:shd w:val="clear" w:color="auto" w:fill="FFFFFF"/>
              <w:spacing w:before="0" w:beforeAutospacing="0" w:after="0" w:afterAutospacing="0"/>
              <w:ind w:firstLine="346"/>
              <w:jc w:val="both"/>
              <w:rPr>
                <w:u w:val="single"/>
              </w:rPr>
            </w:pPr>
            <w:bookmarkStart w:id="13" w:name="n1554"/>
            <w:bookmarkEnd w:id="13"/>
            <w:r w:rsidRPr="00F84E37">
              <w:rPr>
                <w:u w:val="single"/>
              </w:rPr>
              <w:t>Замовник розміщує повідомлення з вимогою про усунення невідповідностей в інформації та/або документах:</w:t>
            </w:r>
          </w:p>
          <w:p w:rsidR="008C1616" w:rsidRPr="00384C6A" w:rsidRDefault="008C1616" w:rsidP="008C1616">
            <w:pPr>
              <w:pStyle w:val="rvps2"/>
              <w:shd w:val="clear" w:color="auto" w:fill="FFFFFF"/>
              <w:spacing w:before="0" w:beforeAutospacing="0" w:after="0" w:afterAutospacing="0"/>
              <w:ind w:firstLine="346"/>
              <w:jc w:val="both"/>
            </w:pPr>
            <w:bookmarkStart w:id="14" w:name="n1555"/>
            <w:bookmarkEnd w:id="14"/>
            <w:r w:rsidRPr="00384C6A">
              <w:t>1)</w:t>
            </w:r>
            <w:r w:rsidRPr="00384C6A">
              <w:rPr>
                <w:lang w:val="uk-UA"/>
              </w:rPr>
              <w:t xml:space="preserve"> </w:t>
            </w:r>
            <w:r w:rsidRPr="00384C6A">
              <w:t xml:space="preserve">що підтверджують відповідність учасника процедури закупівлі кваліфікаційним критеріям відповідно </w:t>
            </w:r>
            <w:r w:rsidRPr="0024482C">
              <w:t>до</w:t>
            </w:r>
            <w:r w:rsidRPr="0024482C">
              <w:rPr>
                <w:lang w:val="uk-UA"/>
              </w:rPr>
              <w:t xml:space="preserve"> </w:t>
            </w:r>
            <w:hyperlink r:id="rId13" w:anchor="n1250" w:history="1">
              <w:r w:rsidRPr="0024482C">
                <w:rPr>
                  <w:rStyle w:val="a5"/>
                  <w:color w:val="auto"/>
                </w:rPr>
                <w:t>статті 16</w:t>
              </w:r>
            </w:hyperlink>
            <w:r w:rsidRPr="00384C6A">
              <w:t xml:space="preserve"> Закону;</w:t>
            </w:r>
          </w:p>
          <w:p w:rsidR="008C1616" w:rsidRPr="00384C6A" w:rsidRDefault="008C1616" w:rsidP="000D7EAF">
            <w:pPr>
              <w:pStyle w:val="rvps2"/>
              <w:shd w:val="clear" w:color="auto" w:fill="FFFFFF"/>
              <w:spacing w:before="0" w:beforeAutospacing="0" w:after="0" w:afterAutospacing="0"/>
              <w:ind w:firstLine="346"/>
              <w:jc w:val="both"/>
            </w:pPr>
            <w:bookmarkStart w:id="15" w:name="n1556"/>
            <w:bookmarkEnd w:id="15"/>
            <w:r w:rsidRPr="00384C6A">
              <w:t>2) на підтвердження права підпису тендерної пропозиції та/або договору про закупівлю.</w:t>
            </w:r>
          </w:p>
          <w:p w:rsidR="00366BC3" w:rsidRPr="00384C6A" w:rsidRDefault="008C1616" w:rsidP="000D7EAF">
            <w:pPr>
              <w:jc w:val="both"/>
              <w:rPr>
                <w:rFonts w:ascii="Times New Roman" w:eastAsia="Calibri" w:hAnsi="Times New Roman" w:cs="Times New Roman"/>
                <w:sz w:val="24"/>
                <w:szCs w:val="24"/>
                <w:lang w:val="uk-UA" w:eastAsia="uk-UA"/>
              </w:rPr>
            </w:pPr>
            <w:bookmarkStart w:id="16" w:name="n1557"/>
            <w:bookmarkStart w:id="17" w:name="n1561"/>
            <w:bookmarkEnd w:id="16"/>
            <w:bookmarkEnd w:id="17"/>
            <w:r w:rsidRPr="00384C6A">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366BC3" w:rsidRPr="00384C6A" w:rsidRDefault="00366BC3" w:rsidP="00366BC3">
            <w:pPr>
              <w:shd w:val="clear" w:color="auto" w:fill="FFFFFF"/>
              <w:spacing w:after="0" w:line="240" w:lineRule="auto"/>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Опис та приклади формальних (несуттєвих) помилок, допущення яких учасниками не призведе до від</w:t>
            </w:r>
            <w:r w:rsidR="00040A71" w:rsidRPr="00384C6A">
              <w:rPr>
                <w:rFonts w:ascii="Times New Roman" w:eastAsia="Calibri" w:hAnsi="Times New Roman" w:cs="Times New Roman"/>
                <w:b/>
                <w:color w:val="000000"/>
                <w:sz w:val="24"/>
                <w:szCs w:val="24"/>
                <w:lang w:val="uk-UA" w:eastAsia="uk-UA"/>
              </w:rPr>
              <w:t>хилення їх тендерних пропозицій</w:t>
            </w:r>
          </w:p>
        </w:tc>
        <w:tc>
          <w:tcPr>
            <w:tcW w:w="5928" w:type="dxa"/>
            <w:shd w:val="clear" w:color="auto" w:fill="auto"/>
          </w:tcPr>
          <w:p w:rsidR="00563850" w:rsidRPr="00384C6A" w:rsidRDefault="00563850" w:rsidP="00563850">
            <w:pPr>
              <w:spacing w:after="0" w:line="240" w:lineRule="auto"/>
              <w:ind w:firstLine="284"/>
              <w:contextualSpacing/>
              <w:jc w:val="both"/>
              <w:rPr>
                <w:rFonts w:ascii="Times New Roman" w:hAnsi="Times New Roman" w:cs="Times New Roman"/>
                <w:sz w:val="24"/>
                <w:szCs w:val="24"/>
                <w:lang w:val="uk-UA"/>
              </w:rPr>
            </w:pPr>
            <w:r w:rsidRPr="00384C6A">
              <w:rPr>
                <w:rFonts w:ascii="Times New Roman" w:hAnsi="Times New Roman" w:cs="Times New Roman"/>
                <w:sz w:val="24"/>
                <w:szCs w:val="24"/>
                <w:lang w:val="uk-UA"/>
              </w:rPr>
              <w:t>Згідно із наказом Міністерства розвитку економіки, торгівлі та сільського господарства України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3850" w:rsidRPr="00384C6A" w:rsidRDefault="00563850" w:rsidP="00DC6FBB">
            <w:pPr>
              <w:spacing w:after="0" w:line="240" w:lineRule="auto"/>
              <w:ind w:firstLine="256"/>
              <w:contextualSpacing/>
              <w:jc w:val="both"/>
              <w:rPr>
                <w:rFonts w:ascii="Times New Roman" w:hAnsi="Times New Roman" w:cs="Times New Roman"/>
                <w:b/>
                <w:sz w:val="24"/>
                <w:szCs w:val="24"/>
                <w:u w:val="single"/>
                <w:lang w:val="uk-UA"/>
              </w:rPr>
            </w:pPr>
            <w:r w:rsidRPr="00384C6A">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63850" w:rsidRPr="00384C6A" w:rsidRDefault="00563850" w:rsidP="00563850">
            <w:pPr>
              <w:spacing w:after="0" w:line="240" w:lineRule="auto"/>
              <w:ind w:firstLine="284"/>
              <w:contextualSpacing/>
              <w:jc w:val="both"/>
              <w:rPr>
                <w:rFonts w:ascii="Times New Roman" w:eastAsia="Times New Roman" w:hAnsi="Times New Roman" w:cs="Times New Roman"/>
                <w:color w:val="333333"/>
                <w:lang w:val="uk-UA" w:eastAsia="ru-RU"/>
              </w:rPr>
            </w:pPr>
            <w:r w:rsidRPr="00384C6A">
              <w:rPr>
                <w:rFonts w:ascii="Times New Roman" w:hAnsi="Times New Roman" w:cs="Times New Roman"/>
                <w:b/>
                <w:sz w:val="24"/>
                <w:szCs w:val="24"/>
                <w:u w:val="single"/>
                <w:lang w:val="uk-UA"/>
              </w:rPr>
              <w:t>Опис формальних помилок:</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r w:rsidRPr="002A0D8A">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18" w:name="n16"/>
            <w:bookmarkEnd w:id="18"/>
            <w:r w:rsidRPr="002A0D8A">
              <w:rPr>
                <w:rFonts w:ascii="Times New Roman" w:eastAsia="Times New Roman" w:hAnsi="Times New Roman" w:cs="Times New Roman"/>
                <w:sz w:val="24"/>
                <w:szCs w:val="24"/>
                <w:lang w:eastAsia="ru-RU"/>
              </w:rPr>
              <w:t>уживання великої літери;</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19" w:name="n17"/>
            <w:bookmarkEnd w:id="19"/>
            <w:r w:rsidRPr="002A0D8A">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0" w:name="n18"/>
            <w:bookmarkEnd w:id="20"/>
            <w:r w:rsidRPr="002A0D8A">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1" w:name="n19"/>
            <w:bookmarkEnd w:id="21"/>
            <w:r w:rsidRPr="002A0D8A">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2" w:name="n20"/>
            <w:bookmarkEnd w:id="22"/>
            <w:r w:rsidRPr="002A0D8A">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3" w:name="n21"/>
            <w:bookmarkEnd w:id="23"/>
            <w:r w:rsidRPr="002A0D8A">
              <w:rPr>
                <w:rFonts w:ascii="Times New Roman" w:eastAsia="Times New Roman" w:hAnsi="Times New Roman" w:cs="Times New Roman"/>
                <w:sz w:val="24"/>
                <w:szCs w:val="24"/>
                <w:lang w:eastAsia="ru-RU"/>
              </w:rPr>
              <w:t>написання слів разом та/або окремо, та/або через дефіс;</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4" w:name="n22"/>
            <w:bookmarkEnd w:id="24"/>
            <w:r w:rsidRPr="002A0D8A">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2A0D8A">
              <w:rPr>
                <w:rFonts w:ascii="Times New Roman" w:eastAsia="Times New Roman" w:hAnsi="Times New Roman" w:cs="Times New Roman"/>
                <w:sz w:val="24"/>
                <w:szCs w:val="24"/>
                <w:lang w:eastAsia="ru-RU"/>
              </w:rPr>
              <w:lastRenderedPageBreak/>
              <w:t>відповідає переліку, зазначеному в документі).</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5" w:name="n23"/>
            <w:bookmarkEnd w:id="25"/>
            <w:r w:rsidRPr="002A0D8A">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6" w:name="n24"/>
            <w:bookmarkEnd w:id="26"/>
            <w:r w:rsidRPr="002A0D8A">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7" w:name="n25"/>
            <w:bookmarkEnd w:id="27"/>
            <w:r w:rsidRPr="002A0D8A">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8" w:name="n26"/>
            <w:bookmarkEnd w:id="28"/>
            <w:r w:rsidRPr="002A0D8A">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29" w:name="n27"/>
            <w:bookmarkEnd w:id="29"/>
            <w:r w:rsidRPr="002A0D8A">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30" w:name="n28"/>
            <w:bookmarkEnd w:id="30"/>
            <w:r w:rsidRPr="002A0D8A">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31" w:name="n29"/>
            <w:bookmarkEnd w:id="31"/>
            <w:r w:rsidRPr="002A0D8A">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32" w:name="n30"/>
            <w:bookmarkEnd w:id="32"/>
            <w:r w:rsidRPr="002A0D8A">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33" w:name="n31"/>
            <w:bookmarkEnd w:id="33"/>
            <w:r w:rsidRPr="002A0D8A">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2A0D8A">
              <w:rPr>
                <w:rFonts w:ascii="Times New Roman" w:eastAsia="Times New Roman" w:hAnsi="Times New Roman" w:cs="Times New Roman"/>
                <w:sz w:val="24"/>
                <w:szCs w:val="24"/>
                <w:lang w:eastAsia="ru-RU"/>
              </w:rPr>
              <w:lastRenderedPageBreak/>
              <w:t>змінені відповідно до законодавства після того, як відповідний документ (документи) був (були) поданий (подані).</w:t>
            </w:r>
          </w:p>
          <w:p w:rsidR="00191BF9" w:rsidRPr="002A0D8A"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34" w:name="n32"/>
            <w:bookmarkEnd w:id="34"/>
            <w:r w:rsidRPr="002A0D8A">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6BC3" w:rsidRDefault="00191BF9" w:rsidP="00DC6FBB">
            <w:pPr>
              <w:shd w:val="clear" w:color="auto" w:fill="FFFFFF"/>
              <w:spacing w:after="0" w:line="240" w:lineRule="auto"/>
              <w:ind w:firstLine="256"/>
              <w:jc w:val="both"/>
              <w:rPr>
                <w:rFonts w:ascii="Times New Roman" w:eastAsia="Times New Roman" w:hAnsi="Times New Roman" w:cs="Times New Roman"/>
                <w:sz w:val="24"/>
                <w:szCs w:val="24"/>
                <w:lang w:eastAsia="ru-RU"/>
              </w:rPr>
            </w:pPr>
            <w:bookmarkStart w:id="35" w:name="n33"/>
            <w:bookmarkEnd w:id="35"/>
            <w:r w:rsidRPr="002A0D8A">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Приклади формальних помилок:</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  «м.київ» замість «м.Київ»;</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 «поряд -ок» замість «поря – док»;</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 «ненадається» замість «не надається»»;</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 «______________№_____________» замість «14.08.2020 №320/13/14-01»</w:t>
            </w:r>
          </w:p>
          <w:p w:rsidR="000626D0" w:rsidRPr="000626D0"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0626D0" w:rsidRPr="002A0D8A" w:rsidRDefault="000626D0" w:rsidP="000626D0">
            <w:pPr>
              <w:shd w:val="clear" w:color="auto" w:fill="FFFFFF"/>
              <w:spacing w:after="0" w:line="240" w:lineRule="auto"/>
              <w:ind w:firstLine="256"/>
              <w:jc w:val="both"/>
              <w:rPr>
                <w:rFonts w:ascii="Times New Roman" w:eastAsia="Times New Roman" w:hAnsi="Times New Roman" w:cs="Times New Roman"/>
                <w:sz w:val="24"/>
                <w:szCs w:val="24"/>
                <w:lang w:val="uk-UA" w:eastAsia="ru-RU"/>
              </w:rPr>
            </w:pPr>
            <w:r w:rsidRPr="000626D0">
              <w:rPr>
                <w:rFonts w:ascii="Times New Roman" w:eastAsia="Times New Roman" w:hAnsi="Times New Roman" w:cs="Times New Roman"/>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0C53" w:rsidRPr="004C58B0" w:rsidRDefault="000F0C53" w:rsidP="000F0C53">
            <w:pPr>
              <w:spacing w:after="0" w:line="240" w:lineRule="auto"/>
              <w:ind w:firstLine="284"/>
              <w:contextualSpacing/>
              <w:jc w:val="both"/>
              <w:rPr>
                <w:rFonts w:ascii="Times New Roman" w:hAnsi="Times New Roman" w:cs="Times New Roman"/>
                <w:sz w:val="24"/>
                <w:szCs w:val="24"/>
                <w:lang w:val="uk-UA"/>
              </w:rPr>
            </w:pPr>
            <w:r w:rsidRPr="004C58B0">
              <w:rPr>
                <w:rFonts w:ascii="Times New Roman" w:hAnsi="Times New Roman" w:cs="Times New Roman"/>
                <w:sz w:val="24"/>
                <w:szCs w:val="24"/>
                <w:lang w:val="uk-UA"/>
              </w:rPr>
              <w:t>Замовник не зобов’язаний приймати пропозиції, що містять інші помилки, аніж ті, що названо вище.</w:t>
            </w:r>
          </w:p>
          <w:p w:rsidR="000F0C53" w:rsidRPr="00F84E37" w:rsidRDefault="000F0C53" w:rsidP="00F84E37">
            <w:pPr>
              <w:spacing w:after="0" w:line="240" w:lineRule="auto"/>
              <w:ind w:firstLine="284"/>
              <w:contextualSpacing/>
              <w:jc w:val="both"/>
              <w:rPr>
                <w:rFonts w:ascii="Times New Roman" w:hAnsi="Times New Roman" w:cs="Times New Roman"/>
                <w:sz w:val="24"/>
                <w:szCs w:val="24"/>
                <w:lang w:val="uk-UA"/>
              </w:rPr>
            </w:pPr>
            <w:r w:rsidRPr="00384C6A">
              <w:rPr>
                <w:rFonts w:ascii="Times New Roman" w:hAnsi="Times New Roman" w:cs="Times New Roman"/>
                <w:sz w:val="24"/>
                <w:szCs w:val="24"/>
                <w:lang w:val="uk-UA"/>
              </w:rPr>
              <w:t>Рішення про віднесення допущеної учасником пом</w:t>
            </w:r>
            <w:r w:rsidR="00DC6FBB">
              <w:rPr>
                <w:rFonts w:ascii="Times New Roman" w:hAnsi="Times New Roman" w:cs="Times New Roman"/>
                <w:sz w:val="24"/>
                <w:szCs w:val="24"/>
                <w:lang w:val="uk-UA"/>
              </w:rPr>
              <w:t>илки до формальної (несуттєвої) приймається Замовником</w:t>
            </w:r>
            <w:r w:rsidR="00F84E37">
              <w:rPr>
                <w:rFonts w:ascii="Times New Roman" w:hAnsi="Times New Roman" w:cs="Times New Roman"/>
                <w:sz w:val="24"/>
                <w:szCs w:val="24"/>
                <w:lang w:val="uk-UA"/>
              </w:rPr>
              <w:t>.</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3</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Інша інформація</w:t>
            </w:r>
          </w:p>
        </w:tc>
        <w:tc>
          <w:tcPr>
            <w:tcW w:w="5928" w:type="dxa"/>
            <w:shd w:val="clear" w:color="auto" w:fill="auto"/>
          </w:tcPr>
          <w:p w:rsidR="00240AB6" w:rsidRDefault="00366BC3" w:rsidP="00240AB6">
            <w:pPr>
              <w:widowControl w:val="0"/>
              <w:spacing w:after="0" w:line="240" w:lineRule="auto"/>
              <w:ind w:firstLine="256"/>
              <w:contextualSpacing/>
              <w:jc w:val="both"/>
              <w:rPr>
                <w:rFonts w:ascii="Times New Roman" w:eastAsia="Calibri" w:hAnsi="Times New Roman" w:cs="Times New Roman"/>
                <w:sz w:val="24"/>
                <w:szCs w:val="24"/>
                <w:lang w:val="uk-UA" w:eastAsia="uk-UA"/>
              </w:rPr>
            </w:pPr>
            <w:r w:rsidRPr="006148BA">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r w:rsidR="00240AB6">
              <w:rPr>
                <w:color w:val="000000"/>
                <w:sz w:val="24"/>
                <w:szCs w:val="24"/>
                <w:lang w:val="uk-UA"/>
              </w:rPr>
              <w:t xml:space="preserve">  </w:t>
            </w:r>
            <w:r w:rsidR="00AF37C5" w:rsidRPr="00240AB6">
              <w:rPr>
                <w:rFonts w:ascii="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sidR="00AF37C5" w:rsidRPr="006148BA">
              <w:rPr>
                <w:rFonts w:ascii="Times New Roman" w:hAnsi="Times New Roman" w:cs="Times New Roman"/>
                <w:color w:val="000000"/>
                <w:sz w:val="24"/>
                <w:szCs w:val="24"/>
              </w:rPr>
              <w:t>ьтату торгів.</w:t>
            </w:r>
            <w:r w:rsidR="00240AB6">
              <w:rPr>
                <w:rFonts w:ascii="Times New Roman" w:eastAsia="Calibri" w:hAnsi="Times New Roman" w:cs="Times New Roman"/>
                <w:sz w:val="24"/>
                <w:szCs w:val="24"/>
                <w:lang w:val="uk-UA" w:eastAsia="uk-UA"/>
              </w:rPr>
              <w:t xml:space="preserve"> </w:t>
            </w:r>
          </w:p>
          <w:p w:rsidR="00AF37C5" w:rsidRDefault="00AF37C5" w:rsidP="00240AB6">
            <w:pPr>
              <w:widowControl w:val="0"/>
              <w:spacing w:after="0" w:line="240" w:lineRule="auto"/>
              <w:ind w:firstLine="256"/>
              <w:contextualSpacing/>
              <w:jc w:val="both"/>
              <w:rPr>
                <w:rFonts w:ascii="Times New Roman" w:hAnsi="Times New Roman" w:cs="Times New Roman"/>
                <w:color w:val="000000"/>
                <w:sz w:val="24"/>
                <w:szCs w:val="24"/>
              </w:rPr>
            </w:pPr>
            <w:r w:rsidRPr="006148B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6148BA">
              <w:rPr>
                <w:rFonts w:ascii="Times New Roman" w:hAnsi="Times New Roman" w:cs="Times New Roman"/>
                <w:color w:val="000000"/>
                <w:sz w:val="24"/>
                <w:szCs w:val="24"/>
              </w:rPr>
              <w:t>вл</w:t>
            </w:r>
            <w:proofErr w:type="gramEnd"/>
            <w:r w:rsidRPr="006148BA">
              <w:rPr>
                <w:rFonts w:ascii="Times New Roman" w:hAnsi="Times New Roman" w:cs="Times New Roman"/>
                <w:color w:val="000000"/>
                <w:sz w:val="24"/>
                <w:szCs w:val="24"/>
              </w:rPr>
              <w:t xml:space="preserve">і та укладення договору про закупівлю. Зазначені витрати сплачуються учасником. Понесені витрати не відшкодовуються (в тому </w:t>
            </w:r>
            <w:proofErr w:type="gramStart"/>
            <w:r w:rsidRPr="006148BA">
              <w:rPr>
                <w:rFonts w:ascii="Times New Roman" w:hAnsi="Times New Roman" w:cs="Times New Roman"/>
                <w:color w:val="000000"/>
                <w:sz w:val="24"/>
                <w:szCs w:val="24"/>
              </w:rPr>
              <w:t>числі  у</w:t>
            </w:r>
            <w:proofErr w:type="gramEnd"/>
            <w:r w:rsidRPr="006148BA">
              <w:rPr>
                <w:rFonts w:ascii="Times New Roman" w:hAnsi="Times New Roman" w:cs="Times New Roman"/>
                <w:color w:val="000000"/>
                <w:sz w:val="24"/>
                <w:szCs w:val="24"/>
              </w:rPr>
              <w:t xml:space="preserve"> разі відміни торгів чи визнання торгів такими, що не відбулися).</w:t>
            </w:r>
          </w:p>
          <w:p w:rsidR="00BF526A" w:rsidRPr="00240AB6" w:rsidRDefault="00BF526A" w:rsidP="00BF526A">
            <w:pPr>
              <w:keepNext/>
              <w:keepLines/>
              <w:ind w:firstLine="256"/>
              <w:contextualSpacing/>
              <w:jc w:val="both"/>
              <w:rPr>
                <w:rFonts w:ascii="Times New Roman" w:hAnsi="Times New Roman" w:cs="Times New Roman"/>
                <w:b/>
                <w:sz w:val="24"/>
                <w:szCs w:val="24"/>
                <w:lang w:val="uk-UA"/>
              </w:rPr>
            </w:pPr>
            <w:r w:rsidRPr="00240AB6">
              <w:rPr>
                <w:rFonts w:ascii="Times New Roman" w:hAnsi="Times New Roman" w:cs="Times New Roman"/>
                <w:b/>
                <w:color w:val="000000"/>
                <w:sz w:val="24"/>
                <w:szCs w:val="24"/>
                <w:lang w:val="uk-UA"/>
              </w:rPr>
              <w:t xml:space="preserve">Відсутність будь-яких запитань або уточнень стосовно змісту та викладення вимог тендерної </w:t>
            </w:r>
            <w:r w:rsidRPr="00240AB6">
              <w:rPr>
                <w:rFonts w:ascii="Times New Roman" w:hAnsi="Times New Roman" w:cs="Times New Roman"/>
                <w:b/>
                <w:color w:val="000000"/>
                <w:sz w:val="24"/>
                <w:szCs w:val="24"/>
                <w:lang w:val="uk-UA"/>
              </w:rPr>
              <w:lastRenderedPageBreak/>
              <w:t>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526A" w:rsidRDefault="00BF526A" w:rsidP="00BF526A">
            <w:pPr>
              <w:keepNext/>
              <w:keepLines/>
              <w:ind w:firstLine="256"/>
              <w:contextualSpacing/>
              <w:jc w:val="both"/>
              <w:rPr>
                <w:rFonts w:ascii="Times New Roman" w:hAnsi="Times New Roman" w:cs="Times New Roman"/>
                <w:color w:val="000000"/>
                <w:sz w:val="24"/>
                <w:szCs w:val="24"/>
                <w:lang w:val="uk-UA"/>
              </w:rPr>
            </w:pPr>
            <w:r w:rsidRPr="00CC7018">
              <w:rPr>
                <w:rFonts w:ascii="Times New Roman" w:hAnsi="Times New Roman" w:cs="Times New Roman"/>
                <w:color w:val="000000"/>
                <w:sz w:val="24"/>
                <w:szCs w:val="24"/>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F526A" w:rsidRPr="00BF526A" w:rsidRDefault="00BF526A" w:rsidP="00BF526A">
            <w:pPr>
              <w:widowControl w:val="0"/>
              <w:pBdr>
                <w:top w:val="nil"/>
                <w:left w:val="nil"/>
                <w:bottom w:val="nil"/>
                <w:right w:val="nil"/>
                <w:between w:val="nil"/>
              </w:pBdr>
              <w:ind w:firstLine="355"/>
              <w:jc w:val="both"/>
              <w:rPr>
                <w:rFonts w:ascii="Times New Roman" w:eastAsia="Times New Roman" w:hAnsi="Times New Roman" w:cs="Times New Roman"/>
                <w:color w:val="000000"/>
                <w:sz w:val="24"/>
                <w:szCs w:val="24"/>
                <w:lang w:val="uk-UA"/>
              </w:rPr>
            </w:pPr>
            <w:r w:rsidRPr="00BF526A">
              <w:rPr>
                <w:rFonts w:ascii="Times New Roman" w:eastAsia="Times New Roman" w:hAnsi="Times New Roman" w:cs="Times New Roman"/>
                <w:color w:val="000000"/>
                <w:sz w:val="24"/>
                <w:szCs w:val="24"/>
                <w:lang w:val="uk-UA"/>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F526A" w:rsidRPr="00BF526A" w:rsidRDefault="00BF526A" w:rsidP="00BF526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BF526A">
              <w:rPr>
                <w:rFonts w:ascii="Times New Roman" w:eastAsia="Times New Roman" w:hAnsi="Times New Roman" w:cs="Times New Roman"/>
                <w:color w:val="000000"/>
                <w:sz w:val="24"/>
                <w:szCs w:val="24"/>
                <w:lang w:val="uk-UA"/>
              </w:rPr>
              <w:t>Примітка:</w:t>
            </w:r>
          </w:p>
          <w:p w:rsidR="00BF526A" w:rsidRPr="00BF526A" w:rsidRDefault="00BF526A" w:rsidP="00BF526A">
            <w:pPr>
              <w:widowControl w:val="0"/>
              <w:jc w:val="both"/>
              <w:rPr>
                <w:rFonts w:ascii="Times New Roman" w:eastAsia="Times New Roman" w:hAnsi="Times New Roman" w:cs="Times New Roman"/>
                <w:i/>
                <w:color w:val="000000"/>
                <w:sz w:val="20"/>
                <w:szCs w:val="20"/>
                <w:highlight w:val="white"/>
                <w:lang w:val="uk-UA"/>
              </w:rPr>
            </w:pPr>
            <w:r w:rsidRPr="00BF526A">
              <w:rPr>
                <w:i/>
                <w:sz w:val="20"/>
                <w:szCs w:val="20"/>
                <w:lang w:val="uk-UA"/>
              </w:rPr>
              <w:t>*</w:t>
            </w:r>
            <w:r w:rsidRPr="00BF526A">
              <w:rPr>
                <w:rFonts w:ascii="Times New Roman" w:eastAsia="Times New Roman" w:hAnsi="Times New Roman" w:cs="Times New Roman"/>
                <w:i/>
                <w:sz w:val="20"/>
                <w:szCs w:val="20"/>
                <w:lang w:val="uk-UA"/>
              </w:rPr>
              <w:t>У разі застосовування зазначеної санкції  З</w:t>
            </w:r>
            <w:r w:rsidRPr="00BF526A">
              <w:rPr>
                <w:rFonts w:ascii="Times New Roman" w:eastAsia="Times New Roman" w:hAnsi="Times New Roman" w:cs="Times New Roman"/>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cs="Times New Roman"/>
                <w:i/>
                <w:color w:val="000000"/>
                <w:sz w:val="20"/>
                <w:szCs w:val="20"/>
                <w:highlight w:val="white"/>
              </w:rPr>
              <w:t> </w:t>
            </w:r>
            <w:hyperlink r:id="rId14" w:anchor="n1422">
              <w:r w:rsidRPr="00BF526A">
                <w:rPr>
                  <w:rFonts w:ascii="Times New Roman" w:eastAsia="Times New Roman" w:hAnsi="Times New Roman" w:cs="Times New Roman"/>
                  <w:i/>
                  <w:color w:val="000000"/>
                  <w:sz w:val="20"/>
                  <w:szCs w:val="20"/>
                  <w:highlight w:val="white"/>
                  <w:lang w:val="uk-UA"/>
                </w:rPr>
                <w:t>абзацом першим</w:t>
              </w:r>
            </w:hyperlink>
            <w:r>
              <w:rPr>
                <w:rFonts w:ascii="Times New Roman" w:eastAsia="Times New Roman" w:hAnsi="Times New Roman" w:cs="Times New Roman"/>
                <w:i/>
                <w:color w:val="000000"/>
                <w:sz w:val="20"/>
                <w:szCs w:val="20"/>
                <w:highlight w:val="white"/>
              </w:rPr>
              <w:t> </w:t>
            </w:r>
            <w:r w:rsidRPr="00BF526A">
              <w:rPr>
                <w:rFonts w:ascii="Times New Roman" w:eastAsia="Times New Roman" w:hAnsi="Times New Roman" w:cs="Times New Roman"/>
                <w:i/>
                <w:color w:val="000000"/>
                <w:sz w:val="20"/>
                <w:szCs w:val="20"/>
                <w:highlight w:val="white"/>
                <w:lang w:val="uk-UA"/>
              </w:rPr>
              <w:t>частини третьої статті 22 Закону України «Про публічні закупівлі»  вимогам до учасника відповідно до законодавства.</w:t>
            </w:r>
          </w:p>
          <w:p w:rsidR="00B81929" w:rsidRPr="00B81929" w:rsidRDefault="00B81929" w:rsidP="00B81929">
            <w:pPr>
              <w:widowControl w:val="0"/>
              <w:ind w:firstLine="355"/>
              <w:jc w:val="both"/>
              <w:rPr>
                <w:rFonts w:ascii="Times New Roman" w:eastAsia="Times New Roman" w:hAnsi="Times New Roman" w:cs="Times New Roman"/>
                <w:color w:val="000000"/>
                <w:sz w:val="24"/>
                <w:szCs w:val="24"/>
                <w:highlight w:val="white"/>
              </w:rPr>
            </w:pPr>
            <w:r w:rsidRPr="00B81929">
              <w:rPr>
                <w:rFonts w:ascii="Times New Roman" w:eastAsia="Times New Roman" w:hAnsi="Times New Roman" w:cs="Times New Roman"/>
                <w:color w:val="000000"/>
                <w:sz w:val="24"/>
                <w:szCs w:val="24"/>
              </w:rPr>
              <w:t xml:space="preserve">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B81929">
              <w:rPr>
                <w:rFonts w:ascii="Times New Roman" w:eastAsia="Times New Roman" w:hAnsi="Times New Roman" w:cs="Times New Roman"/>
              </w:rPr>
              <w:t>Приватного акціонерного товариства «НАЦІОНАЛЬНА ЕНЕРГЕТИЧНА КОМПАНІЯ «УКРЕНЕРГО»,</w:t>
            </w:r>
            <w:r w:rsidRPr="00B81929">
              <w:rPr>
                <w:rFonts w:ascii="Times New Roman" w:eastAsia="Times New Roman" w:hAnsi="Times New Roman" w:cs="Times New Roman"/>
                <w:color w:val="000000"/>
                <w:sz w:val="24"/>
                <w:szCs w:val="24"/>
              </w:rPr>
              <w:t xml:space="preserve"> та/або інших </w:t>
            </w:r>
            <w:r w:rsidRPr="00B81929">
              <w:rPr>
                <w:rFonts w:ascii="Times New Roman" w:eastAsia="Times New Roman" w:hAnsi="Times New Roman" w:cs="Times New Roman"/>
                <w:i/>
                <w:color w:val="000000"/>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sidRPr="00B81929">
                <w:rPr>
                  <w:rFonts w:ascii="Times New Roman" w:eastAsia="Times New Roman" w:hAnsi="Times New Roman" w:cs="Times New Roman"/>
                  <w:i/>
                  <w:color w:val="000000"/>
                  <w:sz w:val="20"/>
                  <w:szCs w:val="20"/>
                </w:rPr>
                <w:t>абзацом першим</w:t>
              </w:r>
            </w:hyperlink>
            <w:r w:rsidRPr="00B81929">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B81929" w:rsidRPr="00B81929" w:rsidRDefault="00BF526A" w:rsidP="00B81929">
            <w:pPr>
              <w:keepNext/>
              <w:keepLines/>
              <w:ind w:firstLine="256"/>
              <w:contextualSpacing/>
              <w:jc w:val="both"/>
              <w:rPr>
                <w:rFonts w:ascii="Times New Roman" w:hAnsi="Times New Roman" w:cs="Times New Roman"/>
                <w:sz w:val="24"/>
                <w:szCs w:val="24"/>
                <w:lang w:val="uk-UA"/>
              </w:rPr>
            </w:pPr>
            <w:r w:rsidRPr="0057193D">
              <w:rPr>
                <w:rFonts w:ascii="Times New Roman" w:hAnsi="Times New Roman" w:cs="Times New Roman"/>
                <w:sz w:val="24"/>
                <w:szCs w:val="24"/>
                <w:u w:val="single"/>
                <w:lang w:val="uk-UA"/>
              </w:rPr>
              <w:t>Учасники, поданням тендерної пропозиції, відповідають за зміст своїх тендерних пропозицій, та засвідчують дотримання норм чинного законодавства України</w:t>
            </w:r>
            <w:r w:rsidRPr="00F84E37">
              <w:rPr>
                <w:rFonts w:ascii="Times New Roman" w:hAnsi="Times New Roman" w:cs="Times New Roman"/>
                <w:sz w:val="24"/>
                <w:szCs w:val="24"/>
                <w:lang w:val="uk-UA"/>
              </w:rPr>
              <w:t>, в тому числі:</w:t>
            </w:r>
          </w:p>
          <w:p w:rsidR="00B81929" w:rsidRPr="005110D0" w:rsidRDefault="00B81929" w:rsidP="00B81929">
            <w:pPr>
              <w:widowControl w:val="0"/>
              <w:jc w:val="both"/>
              <w:rPr>
                <w:rFonts w:ascii="Times New Roman" w:eastAsia="Times New Roman" w:hAnsi="Times New Roman" w:cs="Times New Roman"/>
                <w:sz w:val="24"/>
                <w:szCs w:val="24"/>
                <w:lang w:val="uk-UA"/>
              </w:rPr>
            </w:pPr>
            <w:r w:rsidRPr="005110D0">
              <w:rPr>
                <w:rFonts w:ascii="Times New Roman" w:eastAsia="Times New Roman" w:hAnsi="Times New Roman" w:cs="Times New Roman"/>
                <w:sz w:val="24"/>
                <w:szCs w:val="24"/>
                <w:lang w:val="uk-UA"/>
              </w:rPr>
              <w:t xml:space="preserve">-   </w:t>
            </w:r>
            <w:r w:rsidRPr="005110D0">
              <w:rPr>
                <w:rFonts w:ascii="Times New Roman" w:eastAsia="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w:t>
            </w:r>
            <w:r w:rsidRPr="005110D0">
              <w:rPr>
                <w:rFonts w:ascii="Times New Roman" w:eastAsia="Times New Roman" w:hAnsi="Times New Roman" w:cs="Times New Roman"/>
                <w:sz w:val="24"/>
                <w:szCs w:val="24"/>
                <w:lang w:val="uk-UA"/>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81929" w:rsidRDefault="00B81929" w:rsidP="00B81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26A" w:rsidRPr="00B81929" w:rsidRDefault="00B81929" w:rsidP="00B819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4E37" w:rsidRPr="00F84E37" w:rsidRDefault="00F84E37" w:rsidP="00F84E37">
            <w:pPr>
              <w:keepNext/>
              <w:keepLines/>
              <w:ind w:firstLine="256"/>
              <w:contextualSpacing/>
              <w:jc w:val="both"/>
              <w:rPr>
                <w:rFonts w:ascii="Times New Roman" w:hAnsi="Times New Roman" w:cs="Times New Roman"/>
                <w:sz w:val="24"/>
                <w:szCs w:val="24"/>
                <w:lang w:val="uk-UA"/>
              </w:rPr>
            </w:pPr>
            <w:r w:rsidRPr="00F84E37">
              <w:rPr>
                <w:rFonts w:ascii="Times New Roman" w:hAnsi="Times New Roman" w:cs="Times New Roman"/>
                <w:sz w:val="24"/>
                <w:szCs w:val="24"/>
                <w:lang w:val="uk-UA"/>
              </w:rPr>
              <w:t>-</w:t>
            </w:r>
            <w:r w:rsidRPr="00F84E37">
              <w:rPr>
                <w:rFonts w:ascii="Times New Roman" w:hAnsi="Times New Roman" w:cs="Times New Roman"/>
                <w:sz w:val="24"/>
                <w:szCs w:val="24"/>
                <w:lang w:val="uk-UA"/>
              </w:rPr>
              <w:tab/>
              <w:t>Закону України «Про санкції» від 14.08.2014 р. №1644-VII;</w:t>
            </w:r>
          </w:p>
          <w:p w:rsidR="00F84E37" w:rsidRPr="00F84E37" w:rsidRDefault="00F84E37" w:rsidP="00F84E37">
            <w:pPr>
              <w:keepNext/>
              <w:keepLines/>
              <w:ind w:firstLine="256"/>
              <w:contextualSpacing/>
              <w:jc w:val="both"/>
              <w:rPr>
                <w:rFonts w:ascii="Times New Roman" w:hAnsi="Times New Roman" w:cs="Times New Roman"/>
                <w:sz w:val="24"/>
                <w:szCs w:val="24"/>
                <w:lang w:val="uk-UA"/>
              </w:rPr>
            </w:pPr>
            <w:r w:rsidRPr="00F84E37">
              <w:rPr>
                <w:rFonts w:ascii="Times New Roman" w:hAnsi="Times New Roman" w:cs="Times New Roman"/>
                <w:sz w:val="24"/>
                <w:szCs w:val="24"/>
                <w:lang w:val="uk-UA"/>
              </w:rPr>
              <w:t>-</w:t>
            </w:r>
            <w:r w:rsidRPr="00F84E37">
              <w:rPr>
                <w:rFonts w:ascii="Times New Roman" w:hAnsi="Times New Roman" w:cs="Times New Roman"/>
                <w:sz w:val="24"/>
                <w:szCs w:val="24"/>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14.01.2014 р. №1702- VII;</w:t>
            </w:r>
          </w:p>
          <w:p w:rsidR="00F84E37" w:rsidRPr="00F84E37" w:rsidRDefault="00F84E37" w:rsidP="00F84E37">
            <w:pPr>
              <w:keepNext/>
              <w:keepLines/>
              <w:ind w:firstLine="256"/>
              <w:contextualSpacing/>
              <w:jc w:val="both"/>
              <w:rPr>
                <w:rFonts w:ascii="Times New Roman" w:hAnsi="Times New Roman" w:cs="Times New Roman"/>
                <w:sz w:val="24"/>
                <w:szCs w:val="24"/>
                <w:lang w:val="uk-UA"/>
              </w:rPr>
            </w:pPr>
            <w:r w:rsidRPr="00F84E37">
              <w:rPr>
                <w:rFonts w:ascii="Times New Roman" w:hAnsi="Times New Roman" w:cs="Times New Roman"/>
                <w:sz w:val="24"/>
                <w:szCs w:val="24"/>
                <w:lang w:val="uk-UA"/>
              </w:rPr>
              <w:t>-</w:t>
            </w:r>
            <w:r w:rsidRPr="00F84E37">
              <w:rPr>
                <w:rFonts w:ascii="Times New Roman" w:hAnsi="Times New Roman" w:cs="Times New Roman"/>
                <w:sz w:val="24"/>
                <w:szCs w:val="24"/>
                <w:lang w:val="uk-UA"/>
              </w:rPr>
              <w:tab/>
              <w:t>Постанови Кабінету Міністрів України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F84E37" w:rsidRPr="00F84E37" w:rsidRDefault="00F84E37" w:rsidP="00F84E37">
            <w:pPr>
              <w:keepNext/>
              <w:keepLines/>
              <w:ind w:firstLine="256"/>
              <w:contextualSpacing/>
              <w:jc w:val="both"/>
              <w:rPr>
                <w:rFonts w:ascii="Times New Roman" w:hAnsi="Times New Roman" w:cs="Times New Roman"/>
                <w:sz w:val="24"/>
                <w:szCs w:val="24"/>
                <w:lang w:val="uk-UA"/>
              </w:rPr>
            </w:pPr>
            <w:r w:rsidRPr="00F84E37">
              <w:rPr>
                <w:rFonts w:ascii="Times New Roman" w:hAnsi="Times New Roman" w:cs="Times New Roman"/>
                <w:sz w:val="24"/>
                <w:szCs w:val="24"/>
                <w:lang w:val="uk-UA"/>
              </w:rPr>
              <w:t>-</w:t>
            </w:r>
            <w:r w:rsidRPr="00F84E37">
              <w:rPr>
                <w:rFonts w:ascii="Times New Roman" w:hAnsi="Times New Roman" w:cs="Times New Roman"/>
                <w:sz w:val="24"/>
                <w:szCs w:val="24"/>
                <w:lang w:val="uk-UA"/>
              </w:rPr>
              <w:tab/>
              <w:t>Постанови Кабінету Міністрів України від 30.12.2015 р. №1147 «Про заборону ввезення на митну територію України товарів, що походять з Російської Федерації»;</w:t>
            </w:r>
          </w:p>
          <w:p w:rsidR="00F84E37" w:rsidRPr="00F84E37" w:rsidRDefault="00F84E37" w:rsidP="00326072">
            <w:pPr>
              <w:keepNext/>
              <w:keepLines/>
              <w:ind w:firstLine="256"/>
              <w:contextualSpacing/>
              <w:jc w:val="both"/>
              <w:rPr>
                <w:rFonts w:ascii="Times New Roman" w:hAnsi="Times New Roman" w:cs="Times New Roman"/>
                <w:sz w:val="24"/>
                <w:szCs w:val="24"/>
                <w:lang w:val="uk-UA"/>
              </w:rPr>
            </w:pPr>
            <w:r w:rsidRPr="00F84E37">
              <w:rPr>
                <w:rFonts w:ascii="Times New Roman" w:hAnsi="Times New Roman" w:cs="Times New Roman"/>
                <w:sz w:val="24"/>
                <w:szCs w:val="24"/>
                <w:lang w:val="uk-UA"/>
              </w:rPr>
              <w:t>-</w:t>
            </w:r>
            <w:r w:rsidRPr="00F84E37">
              <w:rPr>
                <w:rFonts w:ascii="Times New Roman" w:hAnsi="Times New Roman" w:cs="Times New Roman"/>
                <w:sz w:val="24"/>
                <w:szCs w:val="24"/>
                <w:lang w:val="uk-UA"/>
              </w:rPr>
              <w:tab/>
              <w:t>Рішення Ради національної безпеки і оборони України від 28.04.2017 року «Про застосування персональних спеціальних економічних та інших обмежувальних заходів (санкцій)»</w:t>
            </w:r>
            <w:r w:rsidR="00326072">
              <w:rPr>
                <w:rFonts w:ascii="Times New Roman" w:hAnsi="Times New Roman" w:cs="Times New Roman"/>
                <w:sz w:val="24"/>
                <w:szCs w:val="24"/>
                <w:lang w:val="uk-UA"/>
              </w:rPr>
              <w:t xml:space="preserve"> зі змінами.</w:t>
            </w:r>
          </w:p>
          <w:p w:rsidR="0057193D" w:rsidRDefault="00AF37C5" w:rsidP="0057193D">
            <w:pPr>
              <w:spacing w:after="0"/>
              <w:ind w:firstLine="404"/>
              <w:jc w:val="both"/>
              <w:rPr>
                <w:rFonts w:ascii="Times New Roman" w:hAnsi="Times New Roman" w:cs="Times New Roman"/>
                <w:color w:val="000000"/>
                <w:sz w:val="24"/>
                <w:szCs w:val="24"/>
                <w:lang w:val="uk-UA"/>
              </w:rPr>
            </w:pPr>
            <w:r w:rsidRPr="0057193D">
              <w:rPr>
                <w:rFonts w:ascii="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w:t>
            </w:r>
            <w:r w:rsidR="0057193D" w:rsidRPr="0057193D">
              <w:rPr>
                <w:rFonts w:ascii="Times New Roman" w:hAnsi="Times New Roman" w:cs="Times New Roman"/>
                <w:color w:val="000000"/>
                <w:sz w:val="24"/>
                <w:szCs w:val="24"/>
                <w:lang w:val="uk-UA"/>
              </w:rPr>
              <w:t>ня замовником.</w:t>
            </w:r>
          </w:p>
          <w:p w:rsidR="00AF37C5" w:rsidRPr="006148BA" w:rsidRDefault="00AF37C5" w:rsidP="00772578">
            <w:pPr>
              <w:widowControl w:val="0"/>
              <w:spacing w:after="0" w:line="240" w:lineRule="auto"/>
              <w:ind w:firstLine="393"/>
              <w:contextualSpacing/>
              <w:jc w:val="both"/>
              <w:rPr>
                <w:rFonts w:ascii="Times New Roman" w:hAnsi="Times New Roman" w:cs="Times New Roman"/>
                <w:color w:val="000000"/>
                <w:sz w:val="24"/>
                <w:szCs w:val="24"/>
                <w:lang w:val="uk-UA"/>
              </w:rPr>
            </w:pPr>
            <w:r w:rsidRPr="006148BA">
              <w:rPr>
                <w:rFonts w:ascii="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6BC3" w:rsidRPr="00384C6A" w:rsidRDefault="00366BC3" w:rsidP="00366BC3">
            <w:pPr>
              <w:widowControl w:val="0"/>
              <w:spacing w:after="0" w:line="240" w:lineRule="auto"/>
              <w:ind w:firstLine="393"/>
              <w:contextualSpacing/>
              <w:jc w:val="both"/>
              <w:rPr>
                <w:rFonts w:ascii="Times New Roman" w:eastAsia="Calibri" w:hAnsi="Times New Roman" w:cs="Times New Roman"/>
                <w:lang w:val="uk-UA" w:eastAsia="uk-UA"/>
              </w:rPr>
            </w:pPr>
            <w:r w:rsidRPr="00384C6A">
              <w:rPr>
                <w:rFonts w:ascii="Times New Roman" w:eastAsia="Calibri" w:hAnsi="Times New Roman" w:cs="Times New Roman"/>
                <w:lang w:val="uk-UA" w:eastAsia="uk-UA"/>
              </w:rPr>
              <w:t xml:space="preserve"> </w:t>
            </w:r>
          </w:p>
        </w:tc>
      </w:tr>
      <w:tr w:rsidR="00366BC3" w:rsidRPr="00573969"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lastRenderedPageBreak/>
              <w:t>4</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Відхилення тендерних пропозицій</w:t>
            </w:r>
          </w:p>
        </w:tc>
        <w:tc>
          <w:tcPr>
            <w:tcW w:w="5928" w:type="dxa"/>
            <w:shd w:val="clear" w:color="auto" w:fill="auto"/>
          </w:tcPr>
          <w:p w:rsidR="009C708D" w:rsidRDefault="009C708D" w:rsidP="00C210B2">
            <w:pPr>
              <w:pStyle w:val="rvps2"/>
              <w:shd w:val="clear" w:color="auto" w:fill="FFFFFF"/>
              <w:spacing w:before="0" w:beforeAutospacing="0" w:after="0" w:afterAutospacing="0"/>
              <w:ind w:firstLine="346"/>
              <w:jc w:val="both"/>
              <w:rPr>
                <w:color w:val="000000"/>
              </w:rPr>
            </w:pPr>
            <w:r w:rsidRPr="009C708D">
              <w:rPr>
                <w:color w:val="000000"/>
              </w:rPr>
              <w:t>Замовник відхиляє тендерну пропозицію у випадках передбачених частиною 1 статті 31 Закону.</w:t>
            </w:r>
          </w:p>
          <w:p w:rsidR="00C210B2" w:rsidRPr="00384C6A" w:rsidRDefault="00240AB6" w:rsidP="00C210B2">
            <w:pPr>
              <w:pStyle w:val="rvps2"/>
              <w:shd w:val="clear" w:color="auto" w:fill="FFFFFF"/>
              <w:spacing w:before="0" w:beforeAutospacing="0" w:after="0" w:afterAutospacing="0"/>
              <w:ind w:firstLine="346"/>
              <w:jc w:val="both"/>
              <w:rPr>
                <w:color w:val="000000"/>
              </w:rPr>
            </w:pPr>
            <w:r>
              <w:rPr>
                <w:color w:val="000000"/>
              </w:rPr>
              <w:t xml:space="preserve">Замовник </w:t>
            </w:r>
            <w:r w:rsidR="00C210B2" w:rsidRPr="00384C6A">
              <w:rPr>
                <w:color w:val="000000"/>
              </w:rPr>
              <w:t>відхиляє тендерну пропозицію із зазначенням аргументації в електронній системі закупівель у разі, якщо:</w:t>
            </w:r>
          </w:p>
          <w:p w:rsidR="00C210B2" w:rsidRPr="00384C6A" w:rsidRDefault="00C210B2" w:rsidP="00C210B2">
            <w:pPr>
              <w:pStyle w:val="rvps2"/>
              <w:shd w:val="clear" w:color="auto" w:fill="FFFFFF"/>
              <w:spacing w:before="0" w:beforeAutospacing="0" w:after="0" w:afterAutospacing="0"/>
              <w:ind w:firstLine="346"/>
              <w:jc w:val="both"/>
              <w:rPr>
                <w:color w:val="000000"/>
              </w:rPr>
            </w:pPr>
            <w:bookmarkStart w:id="36" w:name="n1572"/>
            <w:bookmarkEnd w:id="36"/>
            <w:r w:rsidRPr="00384C6A">
              <w:rPr>
                <w:color w:val="000000"/>
              </w:rPr>
              <w:t>1) учасник процедури закупівлі:</w:t>
            </w:r>
          </w:p>
          <w:p w:rsidR="00C210B2" w:rsidRPr="00384C6A" w:rsidRDefault="00C210B2" w:rsidP="00C210B2">
            <w:pPr>
              <w:pStyle w:val="rvps2"/>
              <w:shd w:val="clear" w:color="auto" w:fill="FFFFFF"/>
              <w:spacing w:before="0" w:beforeAutospacing="0" w:after="0" w:afterAutospacing="0"/>
              <w:ind w:firstLine="346"/>
              <w:jc w:val="both"/>
            </w:pPr>
            <w:bookmarkStart w:id="37" w:name="n1573"/>
            <w:bookmarkEnd w:id="37"/>
            <w:r w:rsidRPr="00384C6A">
              <w:rPr>
                <w:lang w:val="uk-UA"/>
              </w:rPr>
              <w:t xml:space="preserve">- </w:t>
            </w:r>
            <w:r w:rsidRPr="00384C6A">
              <w:t>не відповідає кваліфікаційним (кваліфікаційному) критеріям, установленим</w:t>
            </w:r>
            <w:r w:rsidRPr="00384C6A">
              <w:rPr>
                <w:lang w:val="uk-UA"/>
              </w:rPr>
              <w:t xml:space="preserve"> </w:t>
            </w:r>
            <w:hyperlink r:id="rId16" w:anchor="n1250" w:history="1">
              <w:r w:rsidRPr="00DC6FBB">
                <w:rPr>
                  <w:rStyle w:val="a5"/>
                  <w:color w:val="auto"/>
                  <w:u w:val="none"/>
                </w:rPr>
                <w:t>статтею 16</w:t>
              </w:r>
            </w:hyperlink>
            <w:r w:rsidRPr="00DC6FBB">
              <w:t xml:space="preserve"> Закону та/або наявні підстави, встановлені</w:t>
            </w:r>
            <w:r w:rsidRPr="00DC6FBB">
              <w:rPr>
                <w:lang w:val="uk-UA"/>
              </w:rPr>
              <w:t xml:space="preserve"> </w:t>
            </w:r>
            <w:hyperlink r:id="rId17" w:anchor="n1262" w:history="1">
              <w:r w:rsidRPr="00DC6FBB">
                <w:rPr>
                  <w:rStyle w:val="a5"/>
                  <w:color w:val="auto"/>
                  <w:u w:val="none"/>
                </w:rPr>
                <w:t>частиною першою</w:t>
              </w:r>
            </w:hyperlink>
            <w:r w:rsidRPr="00DC6FBB">
              <w:rPr>
                <w:lang w:val="uk-UA"/>
              </w:rPr>
              <w:t xml:space="preserve"> </w:t>
            </w:r>
            <w:r w:rsidRPr="00DC6FBB">
              <w:t>ст</w:t>
            </w:r>
            <w:r w:rsidRPr="00384C6A">
              <w:t>атті 17 Закону;</w:t>
            </w:r>
          </w:p>
          <w:p w:rsidR="00C210B2" w:rsidRPr="00384C6A" w:rsidRDefault="00C210B2" w:rsidP="00C210B2">
            <w:pPr>
              <w:pStyle w:val="rvps2"/>
              <w:shd w:val="clear" w:color="auto" w:fill="FFFFFF"/>
              <w:spacing w:before="0" w:beforeAutospacing="0" w:after="0" w:afterAutospacing="0"/>
              <w:ind w:firstLine="346"/>
              <w:jc w:val="both"/>
              <w:rPr>
                <w:color w:val="000000"/>
              </w:rPr>
            </w:pPr>
            <w:bookmarkStart w:id="38" w:name="n1574"/>
            <w:bookmarkEnd w:id="38"/>
            <w:r w:rsidRPr="00384C6A">
              <w:rPr>
                <w:lang w:val="uk-UA"/>
              </w:rPr>
              <w:t xml:space="preserve">- </w:t>
            </w:r>
            <w:r w:rsidRPr="00384C6A">
              <w:t>не відповідає встановленим</w:t>
            </w:r>
            <w:r w:rsidRPr="00384C6A">
              <w:rPr>
                <w:lang w:val="uk-UA"/>
              </w:rPr>
              <w:t xml:space="preserve"> </w:t>
            </w:r>
            <w:hyperlink r:id="rId18" w:anchor="n1422" w:history="1">
              <w:r w:rsidRPr="00DC6FBB">
                <w:rPr>
                  <w:rStyle w:val="a5"/>
                  <w:color w:val="auto"/>
                  <w:u w:val="none"/>
                </w:rPr>
                <w:t>абзацом першим</w:t>
              </w:r>
            </w:hyperlink>
            <w:r w:rsidRPr="00DC6FBB">
              <w:rPr>
                <w:lang w:val="uk-UA"/>
              </w:rPr>
              <w:t xml:space="preserve"> </w:t>
            </w:r>
            <w:r w:rsidRPr="00384C6A">
              <w:t>частини третьої статті 22 цього Закону вимогам до учасника відповідно</w:t>
            </w:r>
            <w:r w:rsidRPr="00384C6A">
              <w:rPr>
                <w:color w:val="000000"/>
              </w:rPr>
              <w:t xml:space="preserve"> до законодавства;</w:t>
            </w:r>
          </w:p>
          <w:p w:rsidR="00C210B2" w:rsidRPr="00384C6A" w:rsidRDefault="00C210B2" w:rsidP="00C210B2">
            <w:pPr>
              <w:pStyle w:val="rvps2"/>
              <w:shd w:val="clear" w:color="auto" w:fill="FFFFFF"/>
              <w:spacing w:before="0" w:beforeAutospacing="0" w:after="0" w:afterAutospacing="0"/>
              <w:ind w:firstLine="346"/>
              <w:jc w:val="both"/>
              <w:rPr>
                <w:lang w:val="uk-UA"/>
              </w:rPr>
            </w:pPr>
            <w:bookmarkStart w:id="39" w:name="n1575"/>
            <w:bookmarkEnd w:id="39"/>
            <w:r w:rsidRPr="00384C6A">
              <w:rPr>
                <w:color w:val="000000"/>
                <w:lang w:val="uk-UA"/>
              </w:rPr>
              <w:t xml:space="preserve">- </w:t>
            </w:r>
            <w:r w:rsidRPr="00384C6A">
              <w:rPr>
                <w:color w:val="00000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w:t>
            </w:r>
            <w:r w:rsidRPr="00384C6A">
              <w:t>з</w:t>
            </w:r>
            <w:r w:rsidRPr="00384C6A">
              <w:rPr>
                <w:lang w:val="uk-UA"/>
              </w:rPr>
              <w:t xml:space="preserve"> </w:t>
            </w:r>
            <w:hyperlink r:id="rId19" w:anchor="n1549" w:history="1">
              <w:r w:rsidRPr="00DC6FBB">
                <w:rPr>
                  <w:rStyle w:val="a5"/>
                  <w:color w:val="auto"/>
                  <w:u w:val="none"/>
                </w:rPr>
                <w:t>частиною п’ятнадцятою</w:t>
              </w:r>
            </w:hyperlink>
            <w:r w:rsidRPr="00DC6FBB">
              <w:rPr>
                <w:lang w:val="uk-UA"/>
              </w:rPr>
              <w:t xml:space="preserve"> </w:t>
            </w:r>
            <w:r w:rsidRPr="00384C6A">
              <w:rPr>
                <w:lang w:val="uk-UA"/>
              </w:rPr>
              <w:t>статті 29 цього Закону;</w:t>
            </w:r>
          </w:p>
          <w:p w:rsidR="00C210B2" w:rsidRPr="00384C6A" w:rsidRDefault="00C210B2" w:rsidP="00C210B2">
            <w:pPr>
              <w:pStyle w:val="rvps2"/>
              <w:shd w:val="clear" w:color="auto" w:fill="FFFFFF"/>
              <w:spacing w:before="0" w:beforeAutospacing="0" w:after="0" w:afterAutospacing="0"/>
              <w:ind w:firstLine="346"/>
              <w:jc w:val="both"/>
              <w:rPr>
                <w:color w:val="000000"/>
                <w:lang w:val="uk-UA"/>
              </w:rPr>
            </w:pPr>
            <w:bookmarkStart w:id="40" w:name="n1576"/>
            <w:bookmarkStart w:id="41" w:name="n1577"/>
            <w:bookmarkEnd w:id="40"/>
            <w:bookmarkEnd w:id="41"/>
            <w:r w:rsidRPr="00384C6A">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10B2" w:rsidRPr="00384C6A" w:rsidRDefault="00C210B2" w:rsidP="00C210B2">
            <w:pPr>
              <w:pStyle w:val="rvps2"/>
              <w:shd w:val="clear" w:color="auto" w:fill="FFFFFF"/>
              <w:spacing w:before="0" w:beforeAutospacing="0" w:after="0" w:afterAutospacing="0"/>
              <w:ind w:firstLine="346"/>
              <w:jc w:val="both"/>
            </w:pPr>
            <w:bookmarkStart w:id="42" w:name="n1578"/>
            <w:bookmarkEnd w:id="42"/>
            <w:r w:rsidRPr="00384C6A">
              <w:rPr>
                <w:color w:val="000000"/>
                <w:lang w:val="uk-UA"/>
              </w:rPr>
              <w:t xml:space="preserve">- </w:t>
            </w:r>
            <w:r w:rsidRPr="00384C6A">
              <w:rPr>
                <w:color w:val="000000"/>
              </w:rPr>
              <w:t xml:space="preserve">не надав обґрунтування аномально низької ціни тендерної пропозиції протягом строку, визначеного </w:t>
            </w:r>
            <w:r w:rsidRPr="00384C6A">
              <w:t>в</w:t>
            </w:r>
            <w:r w:rsidRPr="00384C6A">
              <w:rPr>
                <w:lang w:val="uk-UA"/>
              </w:rPr>
              <w:t xml:space="preserve"> </w:t>
            </w:r>
            <w:hyperlink r:id="rId20" w:anchor="n1543" w:history="1">
              <w:r w:rsidRPr="00DC6FBB">
                <w:rPr>
                  <w:rStyle w:val="a5"/>
                  <w:color w:val="auto"/>
                  <w:u w:val="none"/>
                </w:rPr>
                <w:t>частині чотирнадцятій</w:t>
              </w:r>
            </w:hyperlink>
            <w:r w:rsidRPr="00DC6FBB">
              <w:rPr>
                <w:lang w:val="uk-UA"/>
              </w:rPr>
              <w:t xml:space="preserve"> </w:t>
            </w:r>
            <w:r w:rsidRPr="00384C6A">
              <w:t>статті 29 Закону;</w:t>
            </w:r>
          </w:p>
          <w:p w:rsidR="00C210B2" w:rsidRPr="00384C6A" w:rsidRDefault="00C210B2" w:rsidP="00C210B2">
            <w:pPr>
              <w:pStyle w:val="rvps2"/>
              <w:shd w:val="clear" w:color="auto" w:fill="FFFFFF"/>
              <w:spacing w:before="0" w:beforeAutospacing="0" w:after="0" w:afterAutospacing="0"/>
              <w:ind w:firstLine="346"/>
              <w:jc w:val="both"/>
            </w:pPr>
            <w:bookmarkStart w:id="43" w:name="n1579"/>
            <w:bookmarkEnd w:id="43"/>
            <w:r w:rsidRPr="00384C6A">
              <w:rPr>
                <w:lang w:val="uk-UA"/>
              </w:rPr>
              <w:t xml:space="preserve">- </w:t>
            </w:r>
            <w:r w:rsidRPr="00384C6A">
              <w:t>визначив конфіденційною інформацію,</w:t>
            </w:r>
            <w:r w:rsidRPr="00384C6A">
              <w:rPr>
                <w:color w:val="000000"/>
              </w:rPr>
              <w:t xml:space="preserve"> що не може бути визначена як конфіденційна відповідно до </w:t>
            </w:r>
            <w:r w:rsidRPr="00DC6FBB">
              <w:t>вимог</w:t>
            </w:r>
            <w:r w:rsidRPr="00DC6FBB">
              <w:rPr>
                <w:lang w:val="uk-UA"/>
              </w:rPr>
              <w:t xml:space="preserve"> </w:t>
            </w:r>
            <w:hyperlink r:id="rId21" w:anchor="n1496" w:history="1">
              <w:r w:rsidRPr="00DC6FBB">
                <w:rPr>
                  <w:rStyle w:val="a5"/>
                  <w:color w:val="auto"/>
                  <w:u w:val="none"/>
                </w:rPr>
                <w:t>частини другої</w:t>
              </w:r>
            </w:hyperlink>
            <w:r w:rsidRPr="00DC6FBB">
              <w:rPr>
                <w:lang w:val="uk-UA"/>
              </w:rPr>
              <w:t xml:space="preserve"> </w:t>
            </w:r>
            <w:r w:rsidRPr="00384C6A">
              <w:t>статті 28 Закону;</w:t>
            </w:r>
          </w:p>
          <w:p w:rsidR="00C210B2" w:rsidRPr="00384C6A" w:rsidRDefault="00C210B2" w:rsidP="00C210B2">
            <w:pPr>
              <w:pStyle w:val="rvps2"/>
              <w:shd w:val="clear" w:color="auto" w:fill="FFFFFF"/>
              <w:spacing w:before="0" w:beforeAutospacing="0" w:after="0" w:afterAutospacing="0"/>
              <w:ind w:firstLine="346"/>
              <w:jc w:val="both"/>
            </w:pPr>
            <w:bookmarkStart w:id="44" w:name="n1580"/>
            <w:bookmarkEnd w:id="44"/>
            <w:r w:rsidRPr="00384C6A">
              <w:t>2) тендерна пропозиція учасника:</w:t>
            </w:r>
          </w:p>
          <w:p w:rsidR="00C210B2" w:rsidRPr="00384C6A" w:rsidRDefault="00C210B2" w:rsidP="00C210B2">
            <w:pPr>
              <w:pStyle w:val="rvps2"/>
              <w:shd w:val="clear" w:color="auto" w:fill="FFFFFF"/>
              <w:spacing w:before="0" w:beforeAutospacing="0" w:after="0" w:afterAutospacing="0"/>
              <w:ind w:firstLine="346"/>
              <w:jc w:val="both"/>
            </w:pPr>
            <w:bookmarkStart w:id="45" w:name="n1581"/>
            <w:bookmarkEnd w:id="45"/>
            <w:r w:rsidRPr="00384C6A">
              <w:rPr>
                <w:lang w:val="uk-UA"/>
              </w:rPr>
              <w:t xml:space="preserve">- </w:t>
            </w:r>
            <w:r w:rsidRPr="00384C6A">
              <w:t>не відповідає умовам технічної специфікації та іншим вимогам щодо предмета закупівлі тендерної документації;</w:t>
            </w:r>
          </w:p>
          <w:p w:rsidR="00C210B2" w:rsidRPr="00384C6A" w:rsidRDefault="00C210B2" w:rsidP="00C210B2">
            <w:pPr>
              <w:pStyle w:val="rvps2"/>
              <w:shd w:val="clear" w:color="auto" w:fill="FFFFFF"/>
              <w:spacing w:before="0" w:beforeAutospacing="0" w:after="0" w:afterAutospacing="0"/>
              <w:ind w:firstLine="346"/>
              <w:jc w:val="both"/>
            </w:pPr>
            <w:bookmarkStart w:id="46" w:name="n1582"/>
            <w:bookmarkEnd w:id="46"/>
            <w:r w:rsidRPr="00384C6A">
              <w:rPr>
                <w:lang w:val="uk-UA"/>
              </w:rPr>
              <w:t xml:space="preserve">- </w:t>
            </w:r>
            <w:r w:rsidRPr="00384C6A">
              <w:t>викладена іншою мовою (мовами), аніж мова (мови), що вимагається тендерною документацією;</w:t>
            </w:r>
          </w:p>
          <w:p w:rsidR="00C210B2" w:rsidRPr="00384C6A" w:rsidRDefault="00C210B2" w:rsidP="00C210B2">
            <w:pPr>
              <w:pStyle w:val="rvps2"/>
              <w:shd w:val="clear" w:color="auto" w:fill="FFFFFF"/>
              <w:spacing w:before="0" w:beforeAutospacing="0" w:after="0" w:afterAutospacing="0"/>
              <w:ind w:firstLine="346"/>
              <w:jc w:val="both"/>
            </w:pPr>
            <w:bookmarkStart w:id="47" w:name="n1583"/>
            <w:bookmarkEnd w:id="47"/>
            <w:r w:rsidRPr="00384C6A">
              <w:rPr>
                <w:lang w:val="uk-UA"/>
              </w:rPr>
              <w:t xml:space="preserve">- </w:t>
            </w:r>
            <w:r w:rsidRPr="00384C6A">
              <w:t>є такою, строк дії якої закінчився;</w:t>
            </w:r>
          </w:p>
          <w:p w:rsidR="00C210B2" w:rsidRPr="00384C6A" w:rsidRDefault="00C210B2" w:rsidP="00C210B2">
            <w:pPr>
              <w:pStyle w:val="rvps2"/>
              <w:shd w:val="clear" w:color="auto" w:fill="FFFFFF"/>
              <w:spacing w:before="0" w:beforeAutospacing="0" w:after="0" w:afterAutospacing="0"/>
              <w:ind w:firstLine="346"/>
              <w:jc w:val="both"/>
            </w:pPr>
            <w:bookmarkStart w:id="48" w:name="n1584"/>
            <w:bookmarkEnd w:id="48"/>
            <w:r w:rsidRPr="00384C6A">
              <w:t>3) переможець процедури закупівлі:</w:t>
            </w:r>
          </w:p>
          <w:p w:rsidR="00C210B2" w:rsidRPr="00384C6A" w:rsidRDefault="00C210B2" w:rsidP="00C210B2">
            <w:pPr>
              <w:pStyle w:val="rvps2"/>
              <w:shd w:val="clear" w:color="auto" w:fill="FFFFFF"/>
              <w:spacing w:before="0" w:beforeAutospacing="0" w:after="0" w:afterAutospacing="0"/>
              <w:ind w:firstLine="346"/>
              <w:jc w:val="both"/>
            </w:pPr>
            <w:bookmarkStart w:id="49" w:name="n1585"/>
            <w:bookmarkEnd w:id="49"/>
            <w:r w:rsidRPr="00384C6A">
              <w:rPr>
                <w:lang w:val="uk-UA"/>
              </w:rPr>
              <w:t xml:space="preserve">- </w:t>
            </w:r>
            <w:r w:rsidRPr="00384C6A">
              <w:t>відмовився від підписання договору про закупівлю відповідно до вимог тендерної документації або укладення договору про закупівлю;</w:t>
            </w:r>
          </w:p>
          <w:p w:rsidR="00C210B2" w:rsidRPr="00DC6FBB" w:rsidRDefault="00C210B2" w:rsidP="00C210B2">
            <w:pPr>
              <w:pStyle w:val="rvps2"/>
              <w:shd w:val="clear" w:color="auto" w:fill="FFFFFF"/>
              <w:spacing w:before="0" w:beforeAutospacing="0" w:after="0" w:afterAutospacing="0"/>
              <w:ind w:firstLine="346"/>
              <w:jc w:val="both"/>
            </w:pPr>
            <w:bookmarkStart w:id="50" w:name="n1586"/>
            <w:bookmarkEnd w:id="50"/>
            <w:r w:rsidRPr="00384C6A">
              <w:rPr>
                <w:lang w:val="uk-UA"/>
              </w:rPr>
              <w:t xml:space="preserve">- </w:t>
            </w:r>
            <w:r w:rsidRPr="00384C6A">
              <w:t xml:space="preserve">не надав у спосіб, зазначений в тендерній документації, документи, що підтверджують відсутність підстав, </w:t>
            </w:r>
            <w:r w:rsidRPr="00DC6FBB">
              <w:t>установлених</w:t>
            </w:r>
            <w:r w:rsidRPr="00DC6FBB">
              <w:rPr>
                <w:lang w:val="uk-UA"/>
              </w:rPr>
              <w:t xml:space="preserve"> </w:t>
            </w:r>
            <w:hyperlink r:id="rId22" w:anchor="n1261" w:history="1">
              <w:r w:rsidRPr="00DC6FBB">
                <w:rPr>
                  <w:rStyle w:val="a5"/>
                  <w:color w:val="auto"/>
                  <w:u w:val="none"/>
                </w:rPr>
                <w:t>статтею 17</w:t>
              </w:r>
            </w:hyperlink>
            <w:r w:rsidRPr="00DC6FBB">
              <w:t xml:space="preserve"> Закону;</w:t>
            </w:r>
          </w:p>
          <w:p w:rsidR="00C210B2" w:rsidRPr="00DC6FBB" w:rsidRDefault="00C210B2" w:rsidP="00C210B2">
            <w:pPr>
              <w:pStyle w:val="rvps2"/>
              <w:shd w:val="clear" w:color="auto" w:fill="FFFFFF"/>
              <w:spacing w:before="0" w:beforeAutospacing="0" w:after="0" w:afterAutospacing="0"/>
              <w:ind w:firstLine="346"/>
              <w:jc w:val="both"/>
              <w:rPr>
                <w:lang w:val="uk-UA"/>
              </w:rPr>
            </w:pPr>
            <w:bookmarkStart w:id="51" w:name="n1587"/>
            <w:bookmarkEnd w:id="51"/>
            <w:r w:rsidRPr="00DC6FBB">
              <w:rPr>
                <w:lang w:val="uk-UA"/>
              </w:rPr>
              <w:t xml:space="preserve">- </w:t>
            </w:r>
            <w:r w:rsidRPr="00DC6FBB">
              <w:t>не надав копію ліцензії або документа дозвільного характеру (у разі їх наявності) відповідно до</w:t>
            </w:r>
            <w:r w:rsidRPr="00DC6FBB">
              <w:rPr>
                <w:lang w:val="uk-UA"/>
              </w:rPr>
              <w:t xml:space="preserve"> </w:t>
            </w:r>
            <w:hyperlink r:id="rId23" w:anchor="n1762" w:history="1">
              <w:r w:rsidRPr="00DC6FBB">
                <w:rPr>
                  <w:rStyle w:val="a5"/>
                  <w:color w:val="auto"/>
                  <w:u w:val="none"/>
                </w:rPr>
                <w:t>частини другої</w:t>
              </w:r>
            </w:hyperlink>
            <w:r w:rsidRPr="00DC6FBB">
              <w:rPr>
                <w:lang w:val="uk-UA"/>
              </w:rPr>
              <w:t xml:space="preserve"> </w:t>
            </w:r>
            <w:r w:rsidRPr="00DC6FBB">
              <w:t>статті 41 Закону</w:t>
            </w:r>
            <w:r w:rsidRPr="00DC6FBB">
              <w:rPr>
                <w:lang w:val="uk-UA"/>
              </w:rPr>
              <w:t>.</w:t>
            </w:r>
          </w:p>
          <w:p w:rsidR="00C210B2" w:rsidRPr="00384C6A" w:rsidRDefault="00C210B2" w:rsidP="00C210B2">
            <w:pPr>
              <w:pStyle w:val="rvps2"/>
              <w:shd w:val="clear" w:color="auto" w:fill="FFFFFF"/>
              <w:spacing w:before="0" w:beforeAutospacing="0" w:after="0" w:afterAutospacing="0"/>
              <w:ind w:firstLine="346"/>
              <w:jc w:val="both"/>
              <w:rPr>
                <w:color w:val="000000"/>
                <w:lang w:val="uk-UA"/>
              </w:rPr>
            </w:pPr>
            <w:bookmarkStart w:id="52" w:name="n1588"/>
            <w:bookmarkStart w:id="53" w:name="n1589"/>
            <w:bookmarkEnd w:id="52"/>
            <w:bookmarkEnd w:id="53"/>
            <w:r w:rsidRPr="00384C6A">
              <w:rPr>
                <w:color w:val="000000"/>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384C6A">
              <w:rPr>
                <w:color w:val="000000"/>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C2D72" w:rsidRPr="00A33078" w:rsidRDefault="00C210B2" w:rsidP="00C210B2">
            <w:pPr>
              <w:widowControl w:val="0"/>
              <w:spacing w:after="0" w:line="240" w:lineRule="auto"/>
              <w:ind w:firstLine="393"/>
              <w:jc w:val="both"/>
              <w:rPr>
                <w:rFonts w:ascii="Times New Roman" w:hAnsi="Times New Roman" w:cs="Times New Roman"/>
                <w:color w:val="000000"/>
                <w:sz w:val="24"/>
                <w:szCs w:val="24"/>
                <w:lang w:val="uk-UA"/>
              </w:rPr>
            </w:pPr>
            <w:bookmarkStart w:id="54" w:name="n1590"/>
            <w:bookmarkEnd w:id="54"/>
            <w:r w:rsidRPr="00A33078">
              <w:rPr>
                <w:rFonts w:ascii="Times New Roman" w:hAnsi="Times New Roman" w:cs="Times New Roman"/>
                <w:color w:val="000000"/>
                <w:sz w:val="24"/>
                <w:szCs w:val="24"/>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4C58B0" w:rsidRPr="00384C6A" w:rsidRDefault="004C58B0" w:rsidP="00C210B2">
            <w:pPr>
              <w:widowControl w:val="0"/>
              <w:spacing w:after="0" w:line="240" w:lineRule="auto"/>
              <w:ind w:firstLine="393"/>
              <w:jc w:val="both"/>
              <w:rPr>
                <w:rFonts w:ascii="Times New Roman" w:eastAsia="Times New Roman" w:hAnsi="Times New Roman" w:cs="Times New Roman"/>
                <w:sz w:val="24"/>
                <w:szCs w:val="24"/>
                <w:lang w:val="uk-UA" w:eastAsia="uk-UA"/>
              </w:rPr>
            </w:pPr>
          </w:p>
        </w:tc>
      </w:tr>
      <w:tr w:rsidR="00366BC3" w:rsidRPr="00384C6A" w:rsidTr="00366BC3">
        <w:trPr>
          <w:trHeight w:val="522"/>
          <w:jc w:val="center"/>
        </w:trPr>
        <w:tc>
          <w:tcPr>
            <w:tcW w:w="9996" w:type="dxa"/>
            <w:gridSpan w:val="3"/>
            <w:shd w:val="clear" w:color="auto" w:fill="A5A5A5"/>
            <w:vAlign w:val="center"/>
          </w:tcPr>
          <w:p w:rsidR="00366BC3" w:rsidRPr="00384C6A" w:rsidRDefault="00366BC3" w:rsidP="00366BC3">
            <w:pPr>
              <w:widowControl w:val="0"/>
              <w:spacing w:after="0" w:line="240" w:lineRule="auto"/>
              <w:ind w:hanging="21"/>
              <w:contextualSpacing/>
              <w:jc w:val="center"/>
              <w:rPr>
                <w:rFonts w:ascii="Times New Roman" w:eastAsia="Calibri" w:hAnsi="Times New Roman" w:cs="Times New Roman"/>
                <w:sz w:val="24"/>
                <w:szCs w:val="24"/>
                <w:lang w:val="uk-UA"/>
              </w:rPr>
            </w:pPr>
            <w:r w:rsidRPr="00384C6A">
              <w:rPr>
                <w:rFonts w:ascii="Times New Roman" w:eastAsia="Calibri" w:hAnsi="Times New Roman" w:cs="Times New Roman"/>
                <w:b/>
                <w:sz w:val="24"/>
                <w:szCs w:val="24"/>
                <w:lang w:val="uk-UA"/>
              </w:rPr>
              <w:lastRenderedPageBreak/>
              <w:t xml:space="preserve">Розділ VI. </w:t>
            </w:r>
            <w:r w:rsidRPr="00384C6A">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384C6A">
              <w:rPr>
                <w:rFonts w:ascii="Times New Roman" w:eastAsia="Calibri" w:hAnsi="Times New Roman" w:cs="Times New Roman"/>
                <w:b/>
                <w:color w:val="000000"/>
                <w:sz w:val="24"/>
                <w:szCs w:val="24"/>
                <w:lang w:val="uk-UA" w:eastAsia="uk-UA"/>
              </w:rPr>
              <w:t>1</w:t>
            </w:r>
          </w:p>
        </w:tc>
        <w:tc>
          <w:tcPr>
            <w:tcW w:w="3499" w:type="dxa"/>
            <w:shd w:val="clear" w:color="auto" w:fill="auto"/>
          </w:tcPr>
          <w:p w:rsidR="00366BC3" w:rsidRPr="00384C6A" w:rsidRDefault="00366BC3" w:rsidP="00040A71">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Відміна</w:t>
            </w:r>
            <w:r w:rsidR="00040A71" w:rsidRPr="00384C6A">
              <w:rPr>
                <w:rFonts w:ascii="Times New Roman" w:eastAsia="Calibri" w:hAnsi="Times New Roman" w:cs="Times New Roman"/>
                <w:b/>
                <w:sz w:val="24"/>
                <w:szCs w:val="24"/>
                <w:lang w:val="uk-UA" w:eastAsia="uk-UA"/>
              </w:rPr>
              <w:t xml:space="preserve"> </w:t>
            </w:r>
            <w:r w:rsidRPr="00384C6A">
              <w:rPr>
                <w:rFonts w:ascii="Times New Roman" w:eastAsia="Calibri" w:hAnsi="Times New Roman" w:cs="Times New Roman"/>
                <w:b/>
                <w:sz w:val="24"/>
                <w:szCs w:val="24"/>
                <w:lang w:val="uk-UA" w:eastAsia="uk-UA"/>
              </w:rPr>
              <w:t>замовником тендеру чи визнання його таким, що не відбувся</w:t>
            </w:r>
          </w:p>
        </w:tc>
        <w:tc>
          <w:tcPr>
            <w:tcW w:w="5928" w:type="dxa"/>
            <w:shd w:val="clear" w:color="auto" w:fill="auto"/>
          </w:tcPr>
          <w:p w:rsidR="00C210B2" w:rsidRPr="00384C6A" w:rsidRDefault="00C210B2" w:rsidP="00C210B2">
            <w:pPr>
              <w:pStyle w:val="rvps2"/>
              <w:shd w:val="clear" w:color="auto" w:fill="FFFFFF"/>
              <w:spacing w:before="0" w:beforeAutospacing="0" w:after="0" w:afterAutospacing="0"/>
              <w:ind w:firstLine="346"/>
              <w:jc w:val="both"/>
            </w:pPr>
            <w:r w:rsidRPr="00384C6A">
              <w:t>Замовник відміняє тендер у разі:</w:t>
            </w:r>
          </w:p>
          <w:p w:rsidR="00C210B2" w:rsidRPr="00384C6A" w:rsidRDefault="00C210B2" w:rsidP="00C210B2">
            <w:pPr>
              <w:pStyle w:val="rvps2"/>
              <w:shd w:val="clear" w:color="auto" w:fill="FFFFFF"/>
              <w:spacing w:before="0" w:beforeAutospacing="0" w:after="0" w:afterAutospacing="0"/>
              <w:ind w:firstLine="346"/>
              <w:jc w:val="both"/>
            </w:pPr>
            <w:bookmarkStart w:id="55" w:name="n1593"/>
            <w:bookmarkEnd w:id="55"/>
            <w:r w:rsidRPr="00384C6A">
              <w:t>1) відсутності подальшої потреби в закупівлі товарів, робіт чи послуг;</w:t>
            </w:r>
          </w:p>
          <w:p w:rsidR="00C210B2" w:rsidRPr="00384C6A" w:rsidRDefault="00C210B2" w:rsidP="00C210B2">
            <w:pPr>
              <w:pStyle w:val="rvps2"/>
              <w:shd w:val="clear" w:color="auto" w:fill="FFFFFF"/>
              <w:spacing w:before="0" w:beforeAutospacing="0" w:after="0" w:afterAutospacing="0"/>
              <w:ind w:firstLine="346"/>
              <w:jc w:val="both"/>
            </w:pPr>
            <w:bookmarkStart w:id="56" w:name="n1594"/>
            <w:bookmarkEnd w:id="56"/>
            <w:r w:rsidRPr="00384C6A">
              <w:t>2)неможливості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210B2" w:rsidRPr="00384C6A" w:rsidRDefault="00C210B2" w:rsidP="00C210B2">
            <w:pPr>
              <w:pStyle w:val="rvps2"/>
              <w:shd w:val="clear" w:color="auto" w:fill="FFFFFF"/>
              <w:spacing w:before="0" w:beforeAutospacing="0" w:after="0" w:afterAutospacing="0"/>
              <w:ind w:firstLine="346"/>
              <w:jc w:val="both"/>
            </w:pPr>
            <w:bookmarkStart w:id="57" w:name="n1595"/>
            <w:bookmarkEnd w:id="57"/>
            <w:r w:rsidRPr="00384C6A">
              <w:t>Тендер автоматично відміняється електронною системою закупівель у разі:</w:t>
            </w:r>
          </w:p>
          <w:p w:rsidR="00C210B2" w:rsidRPr="00384C6A" w:rsidRDefault="00C210B2" w:rsidP="00C210B2">
            <w:pPr>
              <w:pStyle w:val="rvps2"/>
              <w:shd w:val="clear" w:color="auto" w:fill="FFFFFF"/>
              <w:spacing w:before="0" w:beforeAutospacing="0" w:after="0" w:afterAutospacing="0"/>
              <w:ind w:firstLine="346"/>
              <w:jc w:val="both"/>
            </w:pPr>
            <w:bookmarkStart w:id="58" w:name="n1596"/>
            <w:bookmarkEnd w:id="58"/>
            <w:r w:rsidRPr="00384C6A">
              <w:t>1) подання для участі:</w:t>
            </w:r>
          </w:p>
          <w:p w:rsidR="00C210B2" w:rsidRPr="00384C6A" w:rsidRDefault="00C210B2" w:rsidP="00C210B2">
            <w:pPr>
              <w:pStyle w:val="rvps2"/>
              <w:shd w:val="clear" w:color="auto" w:fill="FFFFFF"/>
              <w:spacing w:before="0" w:beforeAutospacing="0" w:after="0" w:afterAutospacing="0"/>
              <w:ind w:firstLine="346"/>
              <w:jc w:val="both"/>
            </w:pPr>
            <w:bookmarkStart w:id="59" w:name="n1597"/>
            <w:bookmarkEnd w:id="59"/>
            <w:r w:rsidRPr="00384C6A">
              <w:t>у відкритих торгах - менше двох тендерних пропозицій;</w:t>
            </w:r>
          </w:p>
          <w:p w:rsidR="00C210B2" w:rsidRPr="00384C6A" w:rsidRDefault="00C210B2" w:rsidP="00C210B2">
            <w:pPr>
              <w:pStyle w:val="rvps2"/>
              <w:shd w:val="clear" w:color="auto" w:fill="FFFFFF"/>
              <w:spacing w:before="0" w:beforeAutospacing="0" w:after="0" w:afterAutospacing="0"/>
              <w:ind w:firstLine="346"/>
              <w:jc w:val="both"/>
            </w:pPr>
            <w:bookmarkStart w:id="60" w:name="n1598"/>
            <w:bookmarkStart w:id="61" w:name="n1601"/>
            <w:bookmarkStart w:id="62" w:name="n1602"/>
            <w:bookmarkEnd w:id="60"/>
            <w:bookmarkEnd w:id="61"/>
            <w:bookmarkEnd w:id="62"/>
            <w:r w:rsidRPr="00384C6A">
              <w:rPr>
                <w:lang w:val="uk-UA"/>
              </w:rPr>
              <w:t>2</w:t>
            </w:r>
            <w:r w:rsidRPr="00384C6A">
              <w:t>) відхилення всіх тендерних пропозицій згідно з цим Законом.</w:t>
            </w:r>
          </w:p>
          <w:p w:rsidR="00C210B2" w:rsidRPr="00384C6A" w:rsidRDefault="00C210B2" w:rsidP="00C210B2">
            <w:pPr>
              <w:pStyle w:val="rvps2"/>
              <w:shd w:val="clear" w:color="auto" w:fill="FFFFFF"/>
              <w:spacing w:before="0" w:beforeAutospacing="0" w:after="0" w:afterAutospacing="0"/>
              <w:ind w:firstLine="346"/>
              <w:jc w:val="both"/>
            </w:pPr>
            <w:bookmarkStart w:id="63" w:name="n1603"/>
            <w:bookmarkStart w:id="64" w:name="n1604"/>
            <w:bookmarkStart w:id="65" w:name="n1605"/>
            <w:bookmarkEnd w:id="63"/>
            <w:bookmarkEnd w:id="64"/>
            <w:bookmarkEnd w:id="65"/>
            <w:r w:rsidRPr="00384C6A">
              <w:t>Замовник має право визнати тендер таким, що не відбувся, у разі:</w:t>
            </w:r>
          </w:p>
          <w:p w:rsidR="00C210B2" w:rsidRPr="00384C6A" w:rsidRDefault="00C210B2" w:rsidP="00C210B2">
            <w:pPr>
              <w:pStyle w:val="rvps2"/>
              <w:shd w:val="clear" w:color="auto" w:fill="FFFFFF"/>
              <w:spacing w:before="0" w:beforeAutospacing="0" w:after="0" w:afterAutospacing="0"/>
              <w:ind w:firstLine="346"/>
              <w:jc w:val="both"/>
            </w:pPr>
            <w:bookmarkStart w:id="66" w:name="n1606"/>
            <w:bookmarkEnd w:id="66"/>
            <w:r w:rsidRPr="00384C6A">
              <w:t>1) якщо здійснення закупівлі стало неможливим внаслідок дії непереборної сили;</w:t>
            </w:r>
          </w:p>
          <w:p w:rsidR="00C210B2" w:rsidRPr="00384C6A" w:rsidRDefault="00C210B2" w:rsidP="00C210B2">
            <w:pPr>
              <w:pStyle w:val="rvps2"/>
              <w:shd w:val="clear" w:color="auto" w:fill="FFFFFF"/>
              <w:spacing w:before="0" w:beforeAutospacing="0" w:after="0" w:afterAutospacing="0"/>
              <w:ind w:firstLine="346"/>
              <w:jc w:val="both"/>
            </w:pPr>
            <w:bookmarkStart w:id="67" w:name="n1607"/>
            <w:bookmarkEnd w:id="67"/>
            <w:r w:rsidRPr="00384C6A">
              <w:t>2) скорочення видатків на здійснення закупівлі товарів, робіт чи послуг.</w:t>
            </w:r>
          </w:p>
          <w:p w:rsidR="00C210B2" w:rsidRPr="00384C6A" w:rsidRDefault="00C210B2" w:rsidP="00C210B2">
            <w:pPr>
              <w:pStyle w:val="rvps2"/>
              <w:shd w:val="clear" w:color="auto" w:fill="FFFFFF"/>
              <w:spacing w:before="0" w:beforeAutospacing="0" w:after="0" w:afterAutospacing="0"/>
              <w:ind w:firstLine="346"/>
              <w:jc w:val="both"/>
            </w:pPr>
            <w:bookmarkStart w:id="68" w:name="n1608"/>
            <w:bookmarkStart w:id="69" w:name="n1609"/>
            <w:bookmarkEnd w:id="68"/>
            <w:bookmarkEnd w:id="69"/>
            <w:r w:rsidRPr="00384C6A">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66BC3" w:rsidRPr="009C66EC" w:rsidRDefault="00C210B2" w:rsidP="00C210B2">
            <w:pPr>
              <w:widowControl w:val="0"/>
              <w:spacing w:after="0" w:line="240" w:lineRule="auto"/>
              <w:ind w:firstLine="393"/>
              <w:contextualSpacing/>
              <w:jc w:val="both"/>
              <w:rPr>
                <w:rFonts w:ascii="Times New Roman" w:hAnsi="Times New Roman" w:cs="Times New Roman"/>
                <w:sz w:val="24"/>
                <w:szCs w:val="24"/>
                <w:lang w:val="uk-UA"/>
              </w:rPr>
            </w:pPr>
            <w:bookmarkStart w:id="70" w:name="n1610"/>
            <w:bookmarkEnd w:id="70"/>
            <w:r w:rsidRPr="009C66EC">
              <w:rPr>
                <w:rFonts w:ascii="Times New Roman" w:hAnsi="Times New Roman" w:cs="Times New Roman"/>
                <w:sz w:val="24"/>
                <w:szCs w:val="24"/>
              </w:rPr>
              <w:t>У разі відміни тендеру з підстав, визначених</w:t>
            </w:r>
            <w:r w:rsidRPr="009C66EC">
              <w:rPr>
                <w:rFonts w:ascii="Times New Roman" w:hAnsi="Times New Roman" w:cs="Times New Roman"/>
                <w:sz w:val="24"/>
                <w:szCs w:val="24"/>
                <w:lang w:val="uk-UA"/>
              </w:rPr>
              <w:t xml:space="preserve"> </w:t>
            </w:r>
            <w:hyperlink r:id="rId24" w:anchor="n1595" w:history="1">
              <w:r w:rsidRPr="009C66EC">
                <w:rPr>
                  <w:rStyle w:val="a5"/>
                  <w:rFonts w:ascii="Times New Roman" w:hAnsi="Times New Roman" w:cs="Times New Roman"/>
                  <w:color w:val="auto"/>
                  <w:sz w:val="24"/>
                  <w:szCs w:val="24"/>
                  <w:u w:val="none"/>
                </w:rPr>
                <w:t>частиною другою</w:t>
              </w:r>
            </w:hyperlink>
            <w:r w:rsidRPr="009C66EC">
              <w:rPr>
                <w:rFonts w:ascii="Times New Roman" w:hAnsi="Times New Roman" w:cs="Times New Roman"/>
                <w:sz w:val="24"/>
                <w:szCs w:val="24"/>
                <w:lang w:val="uk-UA"/>
              </w:rPr>
              <w:t xml:space="preserve"> </w:t>
            </w:r>
            <w:r w:rsidRPr="009C66EC">
              <w:rPr>
                <w:rFonts w:ascii="Times New Roman" w:hAnsi="Times New Roman" w:cs="Times New Roman"/>
                <w:sz w:val="24"/>
                <w:szCs w:val="24"/>
              </w:rPr>
              <w:t>статті</w:t>
            </w:r>
            <w:r w:rsidRPr="009C66EC">
              <w:rPr>
                <w:rFonts w:ascii="Times New Roman" w:hAnsi="Times New Roman" w:cs="Times New Roman"/>
                <w:sz w:val="24"/>
                <w:szCs w:val="24"/>
                <w:lang w:val="uk-UA"/>
              </w:rPr>
              <w:t xml:space="preserve"> 32 Закону</w:t>
            </w:r>
            <w:r w:rsidRPr="009C66EC">
              <w:rPr>
                <w:rFonts w:ascii="Times New Roman" w:hAnsi="Times New Roman" w:cs="Times New Roman"/>
                <w:sz w:val="24"/>
                <w:szCs w:val="24"/>
              </w:rPr>
              <w:t>, електронною системою закупівель автоматично оприлюднюється інформація про відміну тендеру.</w:t>
            </w:r>
          </w:p>
          <w:p w:rsidR="004C58B0" w:rsidRPr="004C58B0" w:rsidRDefault="004C58B0" w:rsidP="00C210B2">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lastRenderedPageBreak/>
              <w:t>2</w:t>
            </w:r>
          </w:p>
        </w:tc>
        <w:tc>
          <w:tcPr>
            <w:tcW w:w="349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Строк укладання договору</w:t>
            </w:r>
            <w:r w:rsidR="00040A71" w:rsidRPr="00384C6A">
              <w:rPr>
                <w:rFonts w:ascii="Times New Roman" w:eastAsia="Calibri" w:hAnsi="Times New Roman" w:cs="Times New Roman"/>
                <w:b/>
                <w:sz w:val="24"/>
                <w:szCs w:val="24"/>
                <w:lang w:val="uk-UA" w:eastAsia="uk-UA"/>
              </w:rPr>
              <w:t xml:space="preserve"> про закупівлю</w:t>
            </w:r>
            <w:r w:rsidRPr="00384C6A">
              <w:rPr>
                <w:rFonts w:ascii="Times New Roman" w:eastAsia="Calibri" w:hAnsi="Times New Roman" w:cs="Times New Roman"/>
                <w:b/>
                <w:sz w:val="24"/>
                <w:szCs w:val="24"/>
                <w:lang w:val="uk-UA" w:eastAsia="uk-UA"/>
              </w:rPr>
              <w:t xml:space="preserve"> </w:t>
            </w:r>
          </w:p>
        </w:tc>
        <w:tc>
          <w:tcPr>
            <w:tcW w:w="5928" w:type="dxa"/>
            <w:shd w:val="clear" w:color="auto" w:fill="auto"/>
          </w:tcPr>
          <w:p w:rsidR="00366BC3" w:rsidRPr="00384C6A" w:rsidRDefault="00366BC3" w:rsidP="00366BC3">
            <w:pPr>
              <w:widowControl w:val="0"/>
              <w:spacing w:after="0" w:line="240" w:lineRule="auto"/>
              <w:ind w:firstLine="393"/>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66BC3" w:rsidRPr="00384C6A" w:rsidRDefault="00366BC3" w:rsidP="00366BC3">
            <w:pPr>
              <w:widowControl w:val="0"/>
              <w:spacing w:after="0" w:line="240" w:lineRule="auto"/>
              <w:ind w:firstLine="393"/>
              <w:jc w:val="both"/>
              <w:rPr>
                <w:rFonts w:ascii="Times New Roman" w:eastAsia="Times New Roman" w:hAnsi="Times New Roman" w:cs="Times New Roman"/>
                <w:sz w:val="24"/>
                <w:szCs w:val="24"/>
                <w:lang w:val="uk-UA" w:eastAsia="uk-UA"/>
              </w:rPr>
            </w:pPr>
            <w:r w:rsidRPr="00384C6A">
              <w:rPr>
                <w:rFonts w:ascii="Times New Roman" w:eastAsia="Calibri" w:hAnsi="Times New Roman" w:cs="Times New Roman"/>
                <w:color w:val="000000"/>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66BC3" w:rsidRDefault="00366BC3" w:rsidP="00366BC3">
            <w:pPr>
              <w:widowControl w:val="0"/>
              <w:spacing w:after="0" w:line="240" w:lineRule="auto"/>
              <w:ind w:firstLine="393"/>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C58B0" w:rsidRPr="00384C6A" w:rsidRDefault="004C58B0" w:rsidP="00366BC3">
            <w:pPr>
              <w:widowControl w:val="0"/>
              <w:spacing w:after="0" w:line="240" w:lineRule="auto"/>
              <w:ind w:firstLine="393"/>
              <w:jc w:val="both"/>
              <w:rPr>
                <w:rFonts w:ascii="Times New Roman" w:eastAsia="Times New Roman" w:hAnsi="Times New Roman" w:cs="Times New Roman"/>
                <w:sz w:val="24"/>
                <w:szCs w:val="24"/>
                <w:lang w:val="uk-UA" w:eastAsia="uk-UA"/>
              </w:rPr>
            </w:pPr>
          </w:p>
        </w:tc>
      </w:tr>
      <w:tr w:rsidR="00366BC3" w:rsidRPr="00276EC8"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t>3</w:t>
            </w:r>
          </w:p>
        </w:tc>
        <w:tc>
          <w:tcPr>
            <w:tcW w:w="3499" w:type="dxa"/>
            <w:shd w:val="clear" w:color="auto" w:fill="auto"/>
          </w:tcPr>
          <w:p w:rsidR="00366BC3" w:rsidRPr="00384C6A" w:rsidRDefault="00CF5802" w:rsidP="00366BC3">
            <w:pPr>
              <w:widowControl w:val="0"/>
              <w:spacing w:after="0" w:line="240" w:lineRule="auto"/>
              <w:contextualSpacing/>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Проє</w:t>
            </w:r>
            <w:r w:rsidR="00366BC3" w:rsidRPr="00384C6A">
              <w:rPr>
                <w:rFonts w:ascii="Times New Roman" w:eastAsia="Calibri" w:hAnsi="Times New Roman" w:cs="Times New Roman"/>
                <w:b/>
                <w:sz w:val="24"/>
                <w:szCs w:val="24"/>
                <w:lang w:val="uk-UA" w:eastAsia="uk-UA"/>
              </w:rPr>
              <w:t xml:space="preserve">кт договору про закупівлю </w:t>
            </w:r>
          </w:p>
        </w:tc>
        <w:tc>
          <w:tcPr>
            <w:tcW w:w="5928" w:type="dxa"/>
            <w:shd w:val="clear" w:color="auto" w:fill="auto"/>
          </w:tcPr>
          <w:p w:rsidR="00366BC3" w:rsidRPr="00384C6A" w:rsidRDefault="00C52781" w:rsidP="00366BC3">
            <w:pPr>
              <w:widowControl w:val="0"/>
              <w:spacing w:after="0" w:line="240" w:lineRule="auto"/>
              <w:ind w:firstLine="39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Проє</w:t>
            </w:r>
            <w:r w:rsidR="00366BC3" w:rsidRPr="00384C6A">
              <w:rPr>
                <w:rFonts w:ascii="Times New Roman" w:eastAsia="Calibri" w:hAnsi="Times New Roman" w:cs="Times New Roman"/>
                <w:sz w:val="24"/>
                <w:szCs w:val="24"/>
                <w:lang w:val="uk-UA"/>
              </w:rPr>
              <w:t xml:space="preserve">кт договору складається замовником з урахуванням особливостей предмету закупівлі та міститься </w:t>
            </w:r>
            <w:r>
              <w:rPr>
                <w:rFonts w:ascii="Times New Roman" w:eastAsia="Calibri" w:hAnsi="Times New Roman" w:cs="Times New Roman"/>
                <w:sz w:val="24"/>
                <w:szCs w:val="24"/>
                <w:lang w:val="uk-UA"/>
              </w:rPr>
              <w:t xml:space="preserve">в </w:t>
            </w:r>
            <w:r w:rsidRPr="00C52781">
              <w:rPr>
                <w:rFonts w:ascii="Times New Roman" w:eastAsia="Calibri" w:hAnsi="Times New Roman" w:cs="Times New Roman"/>
                <w:b/>
                <w:sz w:val="24"/>
                <w:szCs w:val="24"/>
                <w:lang w:val="uk-UA"/>
              </w:rPr>
              <w:t>Додатку 4 до тендерної документації.</w:t>
            </w:r>
          </w:p>
          <w:p w:rsidR="00366BC3" w:rsidRPr="00384C6A" w:rsidRDefault="00366BC3" w:rsidP="00366BC3">
            <w:pPr>
              <w:widowControl w:val="0"/>
              <w:spacing w:after="0" w:line="240" w:lineRule="auto"/>
              <w:ind w:firstLine="393"/>
              <w:contextualSpacing/>
              <w:jc w:val="both"/>
              <w:rPr>
                <w:rFonts w:ascii="Times New Roman" w:eastAsia="Calibri" w:hAnsi="Times New Roman" w:cs="Times New Roman"/>
                <w:sz w:val="24"/>
                <w:szCs w:val="24"/>
                <w:lang w:val="uk-UA"/>
              </w:rPr>
            </w:pPr>
            <w:r w:rsidRPr="00384C6A">
              <w:rPr>
                <w:rFonts w:ascii="Times New Roman" w:eastAsia="Calibri" w:hAnsi="Times New Roman" w:cs="Times New Roman"/>
                <w:sz w:val="24"/>
                <w:szCs w:val="24"/>
                <w:lang w:val="uk-UA"/>
              </w:rPr>
              <w:t xml:space="preserve">Учасником торгів в </w:t>
            </w:r>
            <w:r w:rsidR="00CF5802">
              <w:rPr>
                <w:rFonts w:ascii="Times New Roman" w:eastAsia="Calibri" w:hAnsi="Times New Roman" w:cs="Times New Roman"/>
                <w:sz w:val="24"/>
                <w:szCs w:val="24"/>
                <w:lang w:val="uk-UA"/>
              </w:rPr>
              <w:t>складі пропозиції подається Проє</w:t>
            </w:r>
            <w:r w:rsidRPr="00384C6A">
              <w:rPr>
                <w:rFonts w:ascii="Times New Roman" w:eastAsia="Calibri" w:hAnsi="Times New Roman" w:cs="Times New Roman"/>
                <w:sz w:val="24"/>
                <w:szCs w:val="24"/>
                <w:lang w:val="uk-UA"/>
              </w:rPr>
              <w:t>кт договору, який повинен бути завіреним уповноваженою особою учасника та з проставленням печатки учасника (у разі її використання).</w:t>
            </w:r>
          </w:p>
          <w:p w:rsidR="00C52781" w:rsidRDefault="00C52781" w:rsidP="00366BC3">
            <w:pPr>
              <w:widowControl w:val="0"/>
              <w:spacing w:after="0" w:line="240" w:lineRule="auto"/>
              <w:ind w:firstLine="393"/>
              <w:contextualSpacing/>
              <w:jc w:val="both"/>
              <w:rPr>
                <w:rFonts w:ascii="Times New Roman" w:eastAsia="SimSun" w:hAnsi="Times New Roman" w:cs="Times New Roman"/>
                <w:kern w:val="2"/>
                <w:sz w:val="24"/>
                <w:szCs w:val="24"/>
                <w:lang w:val="uk-UA" w:eastAsia="zh-CN"/>
              </w:rPr>
            </w:pPr>
            <w:r w:rsidRPr="00C52781">
              <w:rPr>
                <w:rFonts w:ascii="Times New Roman" w:eastAsia="SimSun" w:hAnsi="Times New Roman" w:cs="Times New Roman"/>
                <w:kern w:val="2"/>
                <w:sz w:val="24"/>
                <w:szCs w:val="24"/>
                <w:lang w:val="uk-UA" w:eastAsia="zh-CN"/>
              </w:rPr>
              <w:t>Остаточна редакція договору про закупівлю складається з урахуванням особливостей предмету закупівлі та результатів аукціону на базі проєкту договор</w:t>
            </w:r>
            <w:r>
              <w:rPr>
                <w:rFonts w:ascii="Times New Roman" w:eastAsia="SimSun" w:hAnsi="Times New Roman" w:cs="Times New Roman"/>
                <w:kern w:val="2"/>
                <w:sz w:val="24"/>
                <w:szCs w:val="24"/>
                <w:lang w:val="uk-UA" w:eastAsia="zh-CN"/>
              </w:rPr>
              <w:t>у про закупівлю, що є Додатком 4</w:t>
            </w:r>
            <w:r w:rsidRPr="00C52781">
              <w:rPr>
                <w:rFonts w:ascii="Times New Roman" w:eastAsia="SimSun" w:hAnsi="Times New Roman" w:cs="Times New Roman"/>
                <w:kern w:val="2"/>
                <w:sz w:val="24"/>
                <w:szCs w:val="24"/>
                <w:lang w:val="uk-UA" w:eastAsia="zh-CN"/>
              </w:rPr>
              <w:t xml:space="preserve"> до цієї тендерної документації</w:t>
            </w:r>
            <w:r>
              <w:rPr>
                <w:rFonts w:ascii="Times New Roman" w:eastAsia="SimSun" w:hAnsi="Times New Roman" w:cs="Times New Roman"/>
                <w:kern w:val="2"/>
                <w:sz w:val="24"/>
                <w:szCs w:val="24"/>
                <w:lang w:val="uk-UA" w:eastAsia="zh-CN"/>
              </w:rPr>
              <w:t>.</w:t>
            </w:r>
          </w:p>
          <w:p w:rsidR="00C52781" w:rsidRDefault="00C52781" w:rsidP="00366BC3">
            <w:pPr>
              <w:widowControl w:val="0"/>
              <w:spacing w:after="0" w:line="240" w:lineRule="auto"/>
              <w:ind w:firstLine="393"/>
              <w:contextualSpacing/>
              <w:jc w:val="both"/>
              <w:rPr>
                <w:rFonts w:ascii="Times New Roman" w:eastAsia="SimSun" w:hAnsi="Times New Roman" w:cs="Times New Roman"/>
                <w:kern w:val="2"/>
                <w:sz w:val="24"/>
                <w:szCs w:val="24"/>
                <w:lang w:val="uk-UA" w:eastAsia="zh-CN"/>
              </w:rPr>
            </w:pPr>
            <w:r w:rsidRPr="00C52781">
              <w:rPr>
                <w:rFonts w:ascii="Times New Roman" w:eastAsia="SimSun" w:hAnsi="Times New Roman" w:cs="Times New Roman"/>
                <w:kern w:val="2"/>
                <w:sz w:val="24"/>
                <w:szCs w:val="24"/>
                <w:lang w:val="uk-UA" w:eastAsia="zh-CN"/>
              </w:rPr>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5802" w:rsidRDefault="00CF5802" w:rsidP="00CF5802">
            <w:pPr>
              <w:widowControl w:val="0"/>
              <w:ind w:firstLine="355"/>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F5802" w:rsidRDefault="00CF5802" w:rsidP="00CF5802">
            <w:pPr>
              <w:widowControl w:val="0"/>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F5802" w:rsidRDefault="00CF5802" w:rsidP="00CF5802">
            <w:pPr>
              <w:widowControl w:val="0"/>
              <w:numPr>
                <w:ilvl w:val="0"/>
                <w:numId w:val="12"/>
              </w:num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CF5802" w:rsidRDefault="00CF5802" w:rsidP="00CF5802">
            <w:pPr>
              <w:widowControl w:val="0"/>
              <w:spacing w:after="0" w:line="240" w:lineRule="auto"/>
              <w:ind w:firstLine="393"/>
              <w:contextualSpacing/>
              <w:jc w:val="both"/>
              <w:rPr>
                <w:rFonts w:ascii="Times New Roman" w:eastAsia="Times New Roman" w:hAnsi="Times New Roman" w:cs="Times New Roman"/>
                <w:i/>
                <w:color w:val="000000"/>
                <w:sz w:val="24"/>
                <w:szCs w:val="24"/>
              </w:rPr>
            </w:pPr>
            <w:r w:rsidRPr="00CF5802">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p w:rsidR="00366BC3" w:rsidRDefault="00366BC3" w:rsidP="00CF5802">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384C6A">
              <w:rPr>
                <w:rFonts w:ascii="Times New Roman" w:eastAsia="Calibri" w:hAnsi="Times New Roman" w:cs="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C58B0" w:rsidRPr="00384C6A" w:rsidRDefault="004C58B0" w:rsidP="00366BC3">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366BC3" w:rsidRPr="00573969"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lastRenderedPageBreak/>
              <w:t>4</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5928" w:type="dxa"/>
            <w:shd w:val="clear" w:color="auto" w:fill="auto"/>
          </w:tcPr>
          <w:p w:rsidR="00366BC3" w:rsidRPr="00384C6A" w:rsidRDefault="00366BC3" w:rsidP="00366BC3">
            <w:pPr>
              <w:widowControl w:val="0"/>
              <w:spacing w:after="0" w:line="240" w:lineRule="auto"/>
              <w:ind w:firstLine="393"/>
              <w:contextualSpacing/>
              <w:jc w:val="both"/>
              <w:rPr>
                <w:rFonts w:ascii="Times New Roman" w:eastAsia="SimSun" w:hAnsi="Times New Roman" w:cs="Times New Roman"/>
                <w:kern w:val="2"/>
                <w:sz w:val="24"/>
                <w:szCs w:val="24"/>
                <w:lang w:val="uk-UA" w:eastAsia="zh-CN"/>
              </w:rPr>
            </w:pPr>
            <w:r w:rsidRPr="00384C6A">
              <w:rPr>
                <w:rFonts w:ascii="Times New Roman" w:eastAsia="Calibri" w:hAnsi="Times New Roman" w:cs="Times New Roman"/>
                <w:sz w:val="24"/>
                <w:szCs w:val="24"/>
                <w:lang w:val="uk-UA"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r w:rsidR="00F048BF">
              <w:rPr>
                <w:rFonts w:ascii="Times New Roman" w:eastAsia="SimSun" w:hAnsi="Times New Roman" w:cs="Times New Roman"/>
                <w:kern w:val="2"/>
                <w:sz w:val="24"/>
                <w:szCs w:val="24"/>
                <w:lang w:val="uk-UA" w:eastAsia="zh-CN"/>
              </w:rPr>
              <w:t>та згідно Проє</w:t>
            </w:r>
            <w:r w:rsidRPr="00384C6A">
              <w:rPr>
                <w:rFonts w:ascii="Times New Roman" w:eastAsia="SimSun" w:hAnsi="Times New Roman" w:cs="Times New Roman"/>
                <w:kern w:val="2"/>
                <w:sz w:val="24"/>
                <w:szCs w:val="24"/>
                <w:lang w:val="uk-UA" w:eastAsia="zh-CN"/>
              </w:rPr>
              <w:t>кту договору до ТД.</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Згідно з п.3.2.6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1) загальні положення;</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2) предмет договору;</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3) умови постачання;</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4) якість постачання електричної енергії;</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5) ціна та/або порядок її розрахунку, порядок обліку та оплати електричної енергії;</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6) права та обов’язки споживача;</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7) права і обов’язки електропостачальника;</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8) відповідальність сторін;</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9) порядок зміни електропостачальника;</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10) порядок врегулювання спорів;</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11) умови форс-мажорних обставин;</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12) строк дії договору;</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13) реквізити сторін;</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SimSun" w:hAnsi="Times New Roman" w:cs="Times New Roman"/>
                <w:kern w:val="2"/>
                <w:sz w:val="24"/>
                <w:szCs w:val="24"/>
                <w:lang w:val="uk-UA" w:eastAsia="zh-CN"/>
              </w:rPr>
              <w:t>14) інші умови;</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w:t>
            </w:r>
            <w:r w:rsidRPr="00384C6A">
              <w:rPr>
                <w:rFonts w:ascii="Times New Roman" w:eastAsia="Calibri" w:hAnsi="Times New Roman" w:cs="Times New Roman"/>
                <w:color w:val="000000"/>
                <w:sz w:val="24"/>
                <w:szCs w:val="24"/>
                <w:lang w:val="uk-UA" w:eastAsia="ru-RU"/>
              </w:rPr>
              <w:lastRenderedPageBreak/>
              <w:t>випадків:</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1) </w:t>
            </w:r>
            <w:r w:rsidR="00982D9E" w:rsidRPr="00982D9E">
              <w:rPr>
                <w:rFonts w:ascii="Times New Roman" w:eastAsia="Calibri"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r w:rsidRPr="00384C6A">
              <w:rPr>
                <w:rFonts w:ascii="Times New Roman" w:eastAsia="Calibri" w:hAnsi="Times New Roman" w:cs="Times New Roman"/>
                <w:color w:val="000000"/>
                <w:sz w:val="24"/>
                <w:szCs w:val="24"/>
                <w:lang w:val="uk-UA" w:eastAsia="ru-RU"/>
              </w:rPr>
              <w:t>;</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2) </w:t>
            </w:r>
            <w:r w:rsidR="00982D9E" w:rsidRPr="00982D9E">
              <w:rPr>
                <w:rFonts w:ascii="Times New Roman" w:eastAsia="Calibri" w:hAnsi="Times New Roman" w:cs="Times New Roman"/>
                <w:color w:val="000000"/>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384C6A">
              <w:rPr>
                <w:rFonts w:ascii="Times New Roman" w:eastAsia="Calibri" w:hAnsi="Times New Roman" w:cs="Times New Roman"/>
                <w:color w:val="000000"/>
                <w:sz w:val="24"/>
                <w:szCs w:val="24"/>
                <w:lang w:val="uk-UA" w:eastAsia="ru-RU"/>
              </w:rPr>
              <w:t>;</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3) </w:t>
            </w:r>
            <w:r w:rsidR="00982D9E" w:rsidRPr="00982D9E">
              <w:rPr>
                <w:rFonts w:ascii="Times New Roman" w:eastAsia="Calibri" w:hAnsi="Times New Roman" w:cs="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384C6A">
              <w:rPr>
                <w:rFonts w:ascii="Times New Roman" w:eastAsia="Calibri" w:hAnsi="Times New Roman" w:cs="Times New Roman"/>
                <w:color w:val="000000"/>
                <w:sz w:val="24"/>
                <w:szCs w:val="24"/>
                <w:lang w:val="uk-UA" w:eastAsia="ru-RU"/>
              </w:rPr>
              <w:t>;</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4) </w:t>
            </w:r>
            <w:r w:rsidR="00982D9E" w:rsidRPr="00982D9E">
              <w:rPr>
                <w:rFonts w:ascii="Times New Roman" w:eastAsia="Calibri" w:hAnsi="Times New Roman" w:cs="Times New Roman"/>
                <w:color w:val="000000"/>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84C6A">
              <w:rPr>
                <w:rFonts w:ascii="Times New Roman" w:eastAsia="Calibri" w:hAnsi="Times New Roman" w:cs="Times New Roman"/>
                <w:color w:val="000000"/>
                <w:sz w:val="24"/>
                <w:szCs w:val="24"/>
                <w:lang w:val="uk-UA" w:eastAsia="ru-RU"/>
              </w:rPr>
              <w:t>;</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5) </w:t>
            </w:r>
            <w:r w:rsidR="00982D9E" w:rsidRPr="00982D9E">
              <w:rPr>
                <w:rFonts w:ascii="Times New Roman" w:eastAsia="Calibri" w:hAnsi="Times New Roman" w:cs="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84C6A">
              <w:rPr>
                <w:rFonts w:ascii="Times New Roman" w:eastAsia="Calibri" w:hAnsi="Times New Roman" w:cs="Times New Roman"/>
                <w:color w:val="000000"/>
                <w:sz w:val="24"/>
                <w:szCs w:val="24"/>
                <w:lang w:val="uk-UA" w:eastAsia="ru-RU"/>
              </w:rPr>
              <w:t>;</w:t>
            </w:r>
          </w:p>
          <w:p w:rsidR="00366BC3" w:rsidRPr="00384C6A" w:rsidRDefault="00366BC3"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6) </w:t>
            </w:r>
            <w:r w:rsidR="00982D9E" w:rsidRPr="00982D9E">
              <w:rPr>
                <w:rFonts w:ascii="Times New Roman" w:eastAsia="Calibri" w:hAnsi="Times New Roman" w:cs="Times New Roman"/>
                <w:color w:val="000000"/>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84C6A">
              <w:rPr>
                <w:rFonts w:ascii="Times New Roman" w:eastAsia="Calibri" w:hAnsi="Times New Roman" w:cs="Times New Roman"/>
                <w:color w:val="000000"/>
                <w:sz w:val="24"/>
                <w:szCs w:val="24"/>
                <w:lang w:val="uk-UA" w:eastAsia="ru-RU"/>
              </w:rPr>
              <w:t>;</w:t>
            </w:r>
          </w:p>
          <w:p w:rsidR="00366BC3" w:rsidRPr="00384C6A" w:rsidRDefault="00FD4955" w:rsidP="00366BC3">
            <w:pPr>
              <w:suppressAutoHyphens/>
              <w:spacing w:after="0" w:line="240" w:lineRule="auto"/>
              <w:ind w:firstLine="381"/>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7) </w:t>
            </w:r>
            <w:r w:rsidR="00982D9E" w:rsidRPr="00982D9E">
              <w:rPr>
                <w:rFonts w:ascii="Times New Roman" w:eastAsia="Calibri" w:hAnsi="Times New Roman" w:cs="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366BC3" w:rsidRPr="00384C6A">
              <w:rPr>
                <w:rFonts w:ascii="Times New Roman" w:eastAsia="Calibri" w:hAnsi="Times New Roman" w:cs="Times New Roman"/>
                <w:color w:val="000000"/>
                <w:sz w:val="24"/>
                <w:szCs w:val="24"/>
                <w:lang w:val="uk-UA" w:eastAsia="ru-RU"/>
              </w:rPr>
              <w:t>;</w:t>
            </w:r>
          </w:p>
          <w:p w:rsidR="00366BC3" w:rsidRPr="00384C6A" w:rsidRDefault="00366BC3" w:rsidP="00366BC3">
            <w:pPr>
              <w:suppressAutoHyphens/>
              <w:spacing w:after="0" w:line="240" w:lineRule="auto"/>
              <w:ind w:firstLine="381"/>
              <w:jc w:val="both"/>
              <w:rPr>
                <w:rFonts w:ascii="Times New Roman" w:eastAsia="SimSun" w:hAnsi="Times New Roman" w:cs="Times New Roman"/>
                <w:kern w:val="2"/>
                <w:sz w:val="24"/>
                <w:szCs w:val="24"/>
                <w:lang w:val="uk-UA" w:eastAsia="zh-CN"/>
              </w:rPr>
            </w:pPr>
            <w:r w:rsidRPr="00384C6A">
              <w:rPr>
                <w:rFonts w:ascii="Times New Roman" w:eastAsia="Calibri" w:hAnsi="Times New Roman" w:cs="Times New Roman"/>
                <w:color w:val="000000"/>
                <w:sz w:val="24"/>
                <w:szCs w:val="24"/>
                <w:lang w:val="uk-UA" w:eastAsia="ru-RU"/>
              </w:rPr>
              <w:t xml:space="preserve">8) </w:t>
            </w:r>
            <w:r w:rsidR="00982D9E" w:rsidRPr="00982D9E">
              <w:rPr>
                <w:rFonts w:ascii="Times New Roman" w:eastAsia="Calibri" w:hAnsi="Times New Roman" w:cs="Times New Roman"/>
                <w:color w:val="000000"/>
                <w:sz w:val="24"/>
                <w:szCs w:val="24"/>
                <w:lang w:val="uk-UA" w:eastAsia="ru-RU"/>
              </w:rPr>
              <w:t>зміни умов у зв’язку із застосуванням положень частини шостої цієї статті</w:t>
            </w:r>
            <w:r w:rsidRPr="00384C6A">
              <w:rPr>
                <w:rFonts w:ascii="Times New Roman" w:eastAsia="Calibri" w:hAnsi="Times New Roman" w:cs="Times New Roman"/>
                <w:color w:val="000000"/>
                <w:sz w:val="24"/>
                <w:szCs w:val="24"/>
                <w:lang w:val="uk-UA" w:eastAsia="ru-RU"/>
              </w:rPr>
              <w:t>.</w:t>
            </w:r>
          </w:p>
          <w:p w:rsidR="00366BC3" w:rsidRPr="00982D9E" w:rsidRDefault="00366BC3" w:rsidP="00982D9E">
            <w:pPr>
              <w:suppressAutoHyphens/>
              <w:spacing w:after="0" w:line="240" w:lineRule="auto"/>
              <w:ind w:firstLine="381"/>
              <w:jc w:val="both"/>
              <w:rPr>
                <w:rFonts w:ascii="Times New Roman" w:eastAsia="Times New Roman" w:hAnsi="Times New Roman" w:cs="Times New Roman"/>
                <w:sz w:val="24"/>
                <w:szCs w:val="24"/>
                <w:lang w:val="uk-UA" w:eastAsia="zh-CN"/>
              </w:rPr>
            </w:pPr>
            <w:r w:rsidRPr="00384C6A">
              <w:rPr>
                <w:rFonts w:ascii="Times New Roman" w:eastAsia="Times New Roman" w:hAnsi="Times New Roman" w:cs="Times New Roman"/>
                <w:sz w:val="24"/>
                <w:szCs w:val="24"/>
                <w:lang w:val="uk-UA" w:eastAsia="zh-CN"/>
              </w:rPr>
              <w:t xml:space="preserve">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w:t>
            </w:r>
            <w:r w:rsidR="00982D9E">
              <w:rPr>
                <w:rFonts w:ascii="Times New Roman" w:eastAsia="Times New Roman" w:hAnsi="Times New Roman" w:cs="Times New Roman"/>
                <w:sz w:val="24"/>
                <w:szCs w:val="24"/>
                <w:lang w:val="uk-UA" w:eastAsia="zh-CN"/>
              </w:rPr>
              <w:t>Господарського кодексів України,</w:t>
            </w:r>
            <w:r w:rsidR="00046415">
              <w:rPr>
                <w:rFonts w:ascii="Times New Roman" w:eastAsia="Times New Roman" w:hAnsi="Times New Roman" w:cs="Times New Roman"/>
                <w:sz w:val="24"/>
                <w:szCs w:val="24"/>
                <w:lang w:val="uk-UA" w:eastAsia="zh-CN"/>
              </w:rPr>
              <w:t xml:space="preserve"> цієї тендерної документації</w:t>
            </w:r>
            <w:r w:rsidR="00982D9E">
              <w:rPr>
                <w:rFonts w:ascii="Times New Roman" w:eastAsia="Times New Roman" w:hAnsi="Times New Roman" w:cs="Times New Roman"/>
                <w:sz w:val="24"/>
                <w:szCs w:val="24"/>
                <w:lang w:val="uk-UA" w:eastAsia="zh-CN"/>
              </w:rPr>
              <w:t xml:space="preserve"> та Додатком 4 до неї,</w:t>
            </w:r>
            <w:r w:rsidR="00046415">
              <w:rPr>
                <w:rFonts w:ascii="Times New Roman" w:eastAsia="Times New Roman" w:hAnsi="Times New Roman" w:cs="Times New Roman"/>
                <w:sz w:val="24"/>
                <w:szCs w:val="24"/>
                <w:lang w:val="uk-UA" w:eastAsia="zh-CN"/>
              </w:rPr>
              <w:t xml:space="preserve"> за згодою обох сторін.</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lastRenderedPageBreak/>
              <w:t>5</w:t>
            </w:r>
          </w:p>
        </w:tc>
        <w:tc>
          <w:tcPr>
            <w:tcW w:w="3499" w:type="dxa"/>
            <w:shd w:val="clear" w:color="auto" w:fill="auto"/>
          </w:tcPr>
          <w:p w:rsidR="00366BC3" w:rsidRPr="00384C6A" w:rsidRDefault="00366BC3" w:rsidP="00040A71">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 xml:space="preserve">Дії замовника при відмові переможця </w:t>
            </w:r>
            <w:r w:rsidR="00040A71" w:rsidRPr="00384C6A">
              <w:rPr>
                <w:rFonts w:ascii="Times New Roman" w:eastAsia="Calibri" w:hAnsi="Times New Roman" w:cs="Times New Roman"/>
                <w:b/>
                <w:sz w:val="24"/>
                <w:szCs w:val="24"/>
                <w:lang w:val="uk-UA" w:eastAsia="uk-UA"/>
              </w:rPr>
              <w:t>процедури закупівлі</w:t>
            </w:r>
            <w:r w:rsidRPr="00384C6A">
              <w:rPr>
                <w:rFonts w:ascii="Times New Roman" w:eastAsia="Calibri" w:hAnsi="Times New Roman" w:cs="Times New Roman"/>
                <w:b/>
                <w:sz w:val="24"/>
                <w:szCs w:val="24"/>
                <w:lang w:val="uk-UA" w:eastAsia="uk-UA"/>
              </w:rPr>
              <w:t xml:space="preserve"> підписати договір про закупівлю</w:t>
            </w:r>
          </w:p>
        </w:tc>
        <w:tc>
          <w:tcPr>
            <w:tcW w:w="5928" w:type="dxa"/>
            <w:shd w:val="clear" w:color="auto" w:fill="auto"/>
          </w:tcPr>
          <w:p w:rsidR="00366BC3" w:rsidRPr="00196E57" w:rsidRDefault="00366BC3" w:rsidP="00196E57">
            <w:pPr>
              <w:widowControl w:val="0"/>
              <w:spacing w:after="0" w:line="240" w:lineRule="auto"/>
              <w:ind w:firstLine="393"/>
              <w:jc w:val="both"/>
              <w:rPr>
                <w:rFonts w:ascii="Times New Roman" w:eastAsia="Times New Roman" w:hAnsi="Times New Roman" w:cs="Times New Roman"/>
                <w:sz w:val="24"/>
                <w:szCs w:val="24"/>
                <w:lang w:val="uk-UA" w:eastAsia="uk-UA"/>
              </w:rPr>
            </w:pPr>
            <w:r w:rsidRPr="00384C6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8731B2">
              <w:rPr>
                <w:rFonts w:ascii="Times New Roman" w:eastAsia="Times New Roman" w:hAnsi="Times New Roman" w:cs="Times New Roman"/>
                <w:sz w:val="24"/>
                <w:szCs w:val="24"/>
                <w:lang w:val="uk-UA" w:eastAsia="uk-UA"/>
              </w:rPr>
              <w:t>.</w:t>
            </w:r>
          </w:p>
        </w:tc>
      </w:tr>
      <w:tr w:rsidR="00366BC3" w:rsidRPr="00384C6A" w:rsidTr="00366BC3">
        <w:trPr>
          <w:trHeight w:val="522"/>
          <w:jc w:val="center"/>
        </w:trPr>
        <w:tc>
          <w:tcPr>
            <w:tcW w:w="569" w:type="dxa"/>
            <w:shd w:val="clear" w:color="auto" w:fill="auto"/>
          </w:tcPr>
          <w:p w:rsidR="00366BC3" w:rsidRPr="00384C6A" w:rsidRDefault="00366BC3" w:rsidP="00366BC3">
            <w:pPr>
              <w:widowControl w:val="0"/>
              <w:spacing w:after="0" w:line="240" w:lineRule="auto"/>
              <w:contextualSpacing/>
              <w:jc w:val="both"/>
              <w:rPr>
                <w:rFonts w:ascii="Times New Roman" w:eastAsia="Calibri" w:hAnsi="Times New Roman" w:cs="Times New Roman"/>
                <w:b/>
                <w:sz w:val="24"/>
                <w:szCs w:val="24"/>
                <w:lang w:val="uk-UA"/>
              </w:rPr>
            </w:pPr>
            <w:r w:rsidRPr="00384C6A">
              <w:rPr>
                <w:rFonts w:ascii="Times New Roman" w:eastAsia="Calibri" w:hAnsi="Times New Roman" w:cs="Times New Roman"/>
                <w:b/>
                <w:sz w:val="24"/>
                <w:szCs w:val="24"/>
                <w:lang w:val="uk-UA"/>
              </w:rPr>
              <w:t>6</w:t>
            </w:r>
          </w:p>
        </w:tc>
        <w:tc>
          <w:tcPr>
            <w:tcW w:w="3499" w:type="dxa"/>
            <w:shd w:val="clear" w:color="auto" w:fill="auto"/>
          </w:tcPr>
          <w:p w:rsidR="00366BC3" w:rsidRPr="00384C6A" w:rsidRDefault="00366BC3" w:rsidP="00366BC3">
            <w:pPr>
              <w:widowControl w:val="0"/>
              <w:spacing w:after="0" w:line="240" w:lineRule="auto"/>
              <w:contextualSpacing/>
              <w:rPr>
                <w:rFonts w:ascii="Times New Roman" w:eastAsia="Calibri" w:hAnsi="Times New Roman" w:cs="Times New Roman"/>
                <w:b/>
                <w:sz w:val="24"/>
                <w:szCs w:val="24"/>
                <w:lang w:val="uk-UA" w:eastAsia="uk-UA"/>
              </w:rPr>
            </w:pPr>
            <w:r w:rsidRPr="00384C6A">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5928" w:type="dxa"/>
            <w:shd w:val="clear" w:color="auto" w:fill="auto"/>
          </w:tcPr>
          <w:p w:rsidR="00366BC3" w:rsidRPr="00384C6A" w:rsidRDefault="00366BC3" w:rsidP="00366BC3">
            <w:pPr>
              <w:widowControl w:val="0"/>
              <w:spacing w:after="0" w:line="240" w:lineRule="auto"/>
              <w:ind w:firstLine="393"/>
              <w:contextualSpacing/>
              <w:jc w:val="both"/>
              <w:rPr>
                <w:rFonts w:ascii="Times New Roman" w:eastAsia="Calibri" w:hAnsi="Times New Roman" w:cs="Times New Roman"/>
                <w:sz w:val="24"/>
                <w:szCs w:val="24"/>
                <w:lang w:val="uk-UA"/>
              </w:rPr>
            </w:pPr>
            <w:r w:rsidRPr="00384C6A">
              <w:rPr>
                <w:rFonts w:ascii="Times New Roman" w:eastAsia="SimSun" w:hAnsi="Times New Roman" w:cs="Times New Roman"/>
                <w:kern w:val="2"/>
                <w:sz w:val="24"/>
                <w:szCs w:val="24"/>
                <w:lang w:val="uk-UA" w:eastAsia="zh-CN"/>
              </w:rPr>
              <w:t>Забезпечення виконання договору про закупівлю не вимагається.</w:t>
            </w:r>
          </w:p>
        </w:tc>
      </w:tr>
    </w:tbl>
    <w:p w:rsidR="003F3F6A" w:rsidRDefault="003F3F6A" w:rsidP="003F3F6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Всі документи, які увійшли до складу цієї тендерної документації є її невід’ємною частиною та обов’язкові для Учасників.</w:t>
      </w:r>
    </w:p>
    <w:p w:rsidR="003F3F6A" w:rsidRDefault="003F3F6A" w:rsidP="003F3F6A">
      <w:pPr>
        <w:spacing w:after="0" w:line="240" w:lineRule="auto"/>
        <w:jc w:val="both"/>
        <w:rPr>
          <w:rFonts w:ascii="Times New Roman" w:hAnsi="Times New Roman" w:cs="Times New Roman"/>
          <w:b/>
          <w:sz w:val="24"/>
          <w:szCs w:val="24"/>
          <w:lang w:val="uk-UA"/>
        </w:rPr>
      </w:pPr>
      <w:r w:rsidRPr="000C5F67">
        <w:rPr>
          <w:rFonts w:ascii="Times New Roman" w:hAnsi="Times New Roman" w:cs="Times New Roman"/>
          <w:b/>
          <w:sz w:val="24"/>
          <w:szCs w:val="24"/>
          <w:lang w:val="uk-UA"/>
        </w:rPr>
        <w:t>ДО УВАГИ УЧАСНИКА!</w:t>
      </w:r>
      <w:r>
        <w:rPr>
          <w:rFonts w:ascii="Times New Roman" w:hAnsi="Times New Roman" w:cs="Times New Roman"/>
          <w:b/>
          <w:sz w:val="24"/>
          <w:szCs w:val="24"/>
          <w:lang w:val="uk-UA"/>
        </w:rPr>
        <w:t xml:space="preserve"> </w:t>
      </w:r>
      <w:r w:rsidRPr="000C5F67">
        <w:rPr>
          <w:rFonts w:ascii="Times New Roman" w:hAnsi="Times New Roman" w:cs="Times New Roman"/>
          <w:b/>
          <w:sz w:val="24"/>
          <w:szCs w:val="24"/>
          <w:lang w:val="uk-UA"/>
        </w:rPr>
        <w:t>У випадку, якщо всі документи, які вимагаються не будуть додані до Вашої пропозиції до кінцевого строку подання пропозицій (або пояснення в довільній формі про відсутність одного з документів) Учасника буде дискваліфіковано.</w:t>
      </w: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A660A4" w:rsidRDefault="00A660A4"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48584B" w:rsidRDefault="0048584B"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Default="00F048BF" w:rsidP="003F3F6A">
      <w:pPr>
        <w:spacing w:after="0" w:line="240" w:lineRule="auto"/>
        <w:jc w:val="both"/>
        <w:rPr>
          <w:rFonts w:ascii="Times New Roman" w:hAnsi="Times New Roman" w:cs="Times New Roman"/>
          <w:b/>
          <w:sz w:val="24"/>
          <w:szCs w:val="24"/>
          <w:lang w:val="uk-UA"/>
        </w:rPr>
      </w:pPr>
    </w:p>
    <w:p w:rsidR="00F048BF" w:rsidRPr="000C5F67" w:rsidRDefault="00F048BF" w:rsidP="003F3F6A">
      <w:pPr>
        <w:spacing w:after="0" w:line="240" w:lineRule="auto"/>
        <w:jc w:val="both"/>
        <w:rPr>
          <w:rFonts w:ascii="Times New Roman" w:hAnsi="Times New Roman" w:cs="Times New Roman"/>
          <w:b/>
          <w:sz w:val="24"/>
          <w:szCs w:val="24"/>
          <w:lang w:val="uk-UA"/>
        </w:rPr>
      </w:pPr>
    </w:p>
    <w:p w:rsidR="00900810" w:rsidRPr="00384C6A" w:rsidRDefault="00E13BA3" w:rsidP="00900810">
      <w:pPr>
        <w:tabs>
          <w:tab w:val="left" w:pos="540"/>
          <w:tab w:val="left" w:pos="1134"/>
        </w:tabs>
        <w:suppressAutoHyphens/>
        <w:spacing w:after="0" w:line="240" w:lineRule="auto"/>
        <w:ind w:firstLine="6946"/>
        <w:jc w:val="right"/>
        <w:rPr>
          <w:rFonts w:ascii="Times New Roman" w:eastAsia="Times New Roman" w:hAnsi="Times New Roman" w:cs="Times New Roman"/>
          <w:b/>
          <w:i/>
          <w:sz w:val="24"/>
          <w:szCs w:val="24"/>
          <w:lang w:val="uk-UA" w:eastAsia="ar-SA"/>
        </w:rPr>
      </w:pPr>
      <w:r>
        <w:rPr>
          <w:rFonts w:ascii="Times New Roman" w:eastAsia="Times New Roman" w:hAnsi="Times New Roman" w:cs="Times New Roman"/>
          <w:b/>
          <w:i/>
          <w:sz w:val="24"/>
          <w:szCs w:val="24"/>
          <w:lang w:val="uk-UA" w:eastAsia="ar-SA"/>
        </w:rPr>
        <w:t>Додаток № 1</w:t>
      </w:r>
    </w:p>
    <w:p w:rsidR="00900810" w:rsidRPr="00384C6A" w:rsidRDefault="00900810" w:rsidP="00900810">
      <w:pPr>
        <w:spacing w:after="0" w:line="240" w:lineRule="auto"/>
        <w:jc w:val="right"/>
        <w:rPr>
          <w:rFonts w:ascii="Times New Roman" w:eastAsia="Times New Roman" w:hAnsi="Times New Roman" w:cs="Times New Roman"/>
          <w:bCs/>
          <w:i/>
          <w:sz w:val="24"/>
          <w:szCs w:val="24"/>
          <w:lang w:val="uk-UA"/>
        </w:rPr>
      </w:pPr>
      <w:r w:rsidRPr="00384C6A">
        <w:rPr>
          <w:rFonts w:ascii="Times New Roman" w:eastAsia="Times New Roman" w:hAnsi="Times New Roman" w:cs="Times New Roman"/>
          <w:bCs/>
          <w:i/>
          <w:sz w:val="24"/>
          <w:szCs w:val="24"/>
          <w:lang w:val="uk-UA"/>
        </w:rPr>
        <w:t>до тендерної документації</w:t>
      </w:r>
    </w:p>
    <w:p w:rsidR="00900810" w:rsidRPr="00384C6A" w:rsidRDefault="00900810" w:rsidP="00900810">
      <w:pPr>
        <w:suppressAutoHyphens/>
        <w:spacing w:after="0" w:line="240" w:lineRule="auto"/>
        <w:jc w:val="right"/>
        <w:rPr>
          <w:rFonts w:ascii="Times New Roman" w:eastAsia="Times New Roman" w:hAnsi="Times New Roman" w:cs="Times New Roman"/>
          <w:b/>
          <w:sz w:val="24"/>
          <w:szCs w:val="24"/>
          <w:lang w:val="uk-UA" w:eastAsia="ar-SA"/>
        </w:rPr>
      </w:pPr>
    </w:p>
    <w:p w:rsidR="00900810" w:rsidRPr="00384C6A" w:rsidRDefault="00900810" w:rsidP="00900810">
      <w:pPr>
        <w:suppressAutoHyphens/>
        <w:spacing w:after="0" w:line="240" w:lineRule="auto"/>
        <w:jc w:val="center"/>
        <w:rPr>
          <w:rFonts w:ascii="Times New Roman" w:eastAsia="Times New Roman" w:hAnsi="Times New Roman" w:cs="Times New Roman"/>
          <w:b/>
          <w:sz w:val="24"/>
          <w:szCs w:val="24"/>
          <w:lang w:val="uk-UA" w:eastAsia="ar-SA"/>
        </w:rPr>
      </w:pPr>
      <w:r w:rsidRPr="00384C6A">
        <w:rPr>
          <w:rFonts w:ascii="Times New Roman" w:eastAsia="Times New Roman" w:hAnsi="Times New Roman" w:cs="Times New Roman"/>
          <w:b/>
          <w:sz w:val="24"/>
          <w:szCs w:val="24"/>
          <w:lang w:val="uk-UA" w:eastAsia="ar-SA"/>
        </w:rPr>
        <w:t>ІНФОРМАЦІЯ ПРО НЕОБХІДНІ ТЕХНІЧНІ, ЯКІСНІ ТА КІЛЬКІСНІ ХАРАКТЕРИСТИКИ ПРЕДМЕТА ЗАКУПІВЛІ</w:t>
      </w:r>
    </w:p>
    <w:p w:rsidR="00900810" w:rsidRPr="00384C6A" w:rsidRDefault="00900810" w:rsidP="00900810">
      <w:pPr>
        <w:suppressAutoHyphens/>
        <w:spacing w:after="0" w:line="240" w:lineRule="auto"/>
        <w:jc w:val="center"/>
        <w:rPr>
          <w:rFonts w:ascii="Times New Roman" w:eastAsia="Times New Roman" w:hAnsi="Times New Roman" w:cs="Times New Roman"/>
          <w:b/>
          <w:sz w:val="24"/>
          <w:szCs w:val="24"/>
          <w:lang w:val="uk-UA" w:eastAsia="ar-SA"/>
        </w:rPr>
      </w:pPr>
    </w:p>
    <w:p w:rsidR="00CB2FA4" w:rsidRPr="00384C6A" w:rsidRDefault="00CB2FA4" w:rsidP="004C58B0">
      <w:pPr>
        <w:shd w:val="clear" w:color="auto" w:fill="FFFFFF"/>
        <w:spacing w:after="0"/>
        <w:ind w:firstLine="567"/>
        <w:jc w:val="both"/>
        <w:textAlignment w:val="baseline"/>
        <w:rPr>
          <w:rFonts w:ascii="Times New Roman" w:hAnsi="Times New Roman" w:cs="Times New Roman"/>
          <w:bCs/>
          <w:sz w:val="24"/>
          <w:szCs w:val="24"/>
          <w:lang w:val="uk-UA"/>
        </w:rPr>
      </w:pPr>
      <w:r w:rsidRPr="00384C6A">
        <w:rPr>
          <w:rFonts w:ascii="Times New Roman" w:hAnsi="Times New Roman" w:cs="Times New Roman"/>
          <w:b/>
          <w:bCs/>
          <w:sz w:val="24"/>
          <w:szCs w:val="24"/>
          <w:lang w:val="uk-UA"/>
        </w:rPr>
        <w:t>1.Предмет закупівлі:</w:t>
      </w:r>
    </w:p>
    <w:p w:rsidR="00CB2FA4" w:rsidRPr="00384C6A" w:rsidRDefault="0069727C" w:rsidP="00CB2FA4">
      <w:pPr>
        <w:shd w:val="clear" w:color="auto" w:fill="FFFFFF"/>
        <w:spacing w:after="0"/>
        <w:jc w:val="both"/>
        <w:textAlignment w:val="baseline"/>
        <w:rPr>
          <w:rFonts w:ascii="Times New Roman" w:hAnsi="Times New Roman" w:cs="Times New Roman"/>
          <w:sz w:val="24"/>
          <w:szCs w:val="24"/>
          <w:lang w:val="uk-UA" w:eastAsia="uk-UA"/>
        </w:rPr>
      </w:pPr>
      <w:r>
        <w:rPr>
          <w:rFonts w:ascii="Times New Roman" w:hAnsi="Times New Roman"/>
          <w:b/>
          <w:sz w:val="24"/>
          <w:szCs w:val="24"/>
          <w:lang w:val="uk-UA"/>
        </w:rPr>
        <w:t xml:space="preserve">Електрична енергія за кодом </w:t>
      </w:r>
      <w:r w:rsidRPr="00384C6A">
        <w:rPr>
          <w:rFonts w:ascii="Times New Roman" w:hAnsi="Times New Roman"/>
          <w:b/>
          <w:sz w:val="24"/>
          <w:szCs w:val="24"/>
          <w:lang w:val="uk-UA"/>
        </w:rPr>
        <w:t>ДК 021:2015 – 09310000-5 Електрична енергія</w:t>
      </w:r>
    </w:p>
    <w:tbl>
      <w:tblPr>
        <w:tblpPr w:leftFromText="180" w:rightFromText="180" w:vertAnchor="text" w:horzAnchor="margin" w:tblpX="31" w:tblpY="10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4"/>
        <w:gridCol w:w="2100"/>
        <w:gridCol w:w="1134"/>
        <w:gridCol w:w="1701"/>
        <w:gridCol w:w="2398"/>
      </w:tblGrid>
      <w:tr w:rsidR="00CB2FA4" w:rsidRPr="00384C6A" w:rsidTr="00DC41D8">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CB2FA4" w:rsidRPr="004267EB" w:rsidRDefault="00CB2FA4" w:rsidP="00EF3F1F">
            <w:pPr>
              <w:suppressAutoHyphens/>
              <w:spacing w:line="256" w:lineRule="auto"/>
              <w:jc w:val="center"/>
              <w:rPr>
                <w:rFonts w:ascii="Times New Roman" w:eastAsia="Calibri" w:hAnsi="Times New Roman" w:cs="Times New Roman"/>
                <w:b/>
                <w:sz w:val="24"/>
                <w:szCs w:val="24"/>
                <w:lang w:val="uk-UA" w:eastAsia="zh-CN"/>
              </w:rPr>
            </w:pPr>
            <w:r w:rsidRPr="004267EB">
              <w:rPr>
                <w:rFonts w:ascii="Times New Roman" w:eastAsia="Times New Roman" w:hAnsi="Times New Roman" w:cs="Times New Roman"/>
                <w:b/>
                <w:sz w:val="24"/>
                <w:szCs w:val="24"/>
                <w:lang w:val="uk-UA" w:eastAsia="zh-CN"/>
              </w:rPr>
              <w:t>№ з/п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CB2FA4" w:rsidRPr="004267EB" w:rsidRDefault="00CB2FA4" w:rsidP="00EF3F1F">
            <w:pPr>
              <w:suppressAutoHyphens/>
              <w:spacing w:line="256" w:lineRule="auto"/>
              <w:ind w:right="-110"/>
              <w:jc w:val="center"/>
              <w:rPr>
                <w:rFonts w:ascii="Times New Roman" w:eastAsia="Times New Roman" w:hAnsi="Times New Roman" w:cs="Times New Roman"/>
                <w:b/>
                <w:sz w:val="24"/>
                <w:szCs w:val="24"/>
                <w:lang w:val="uk-UA" w:eastAsia="zh-CN"/>
              </w:rPr>
            </w:pPr>
            <w:r w:rsidRPr="004267EB">
              <w:rPr>
                <w:rFonts w:ascii="Times New Roman" w:eastAsia="Times New Roman" w:hAnsi="Times New Roman" w:cs="Times New Roman"/>
                <w:b/>
                <w:bCs/>
                <w:color w:val="000000"/>
                <w:sz w:val="24"/>
                <w:szCs w:val="24"/>
                <w:lang w:val="uk-UA"/>
              </w:rPr>
              <w:t>Найменування Товару</w:t>
            </w:r>
          </w:p>
        </w:tc>
        <w:tc>
          <w:tcPr>
            <w:tcW w:w="2100" w:type="dxa"/>
            <w:tcBorders>
              <w:top w:val="single" w:sz="4" w:space="0" w:color="auto"/>
              <w:left w:val="single" w:sz="4" w:space="0" w:color="auto"/>
              <w:bottom w:val="single" w:sz="4" w:space="0" w:color="auto"/>
              <w:right w:val="single" w:sz="4" w:space="0" w:color="auto"/>
            </w:tcBorders>
            <w:hideMark/>
          </w:tcPr>
          <w:p w:rsidR="00CB2FA4" w:rsidRPr="004267EB" w:rsidRDefault="00CB2FA4" w:rsidP="00EF3F1F">
            <w:pPr>
              <w:suppressAutoHyphens/>
              <w:spacing w:line="256" w:lineRule="auto"/>
              <w:jc w:val="center"/>
              <w:rPr>
                <w:rFonts w:ascii="Times New Roman" w:eastAsia="Times New Roman" w:hAnsi="Times New Roman" w:cs="Times New Roman"/>
                <w:b/>
                <w:sz w:val="24"/>
                <w:szCs w:val="24"/>
                <w:lang w:val="uk-UA" w:eastAsia="zh-CN"/>
              </w:rPr>
            </w:pPr>
            <w:r w:rsidRPr="004267EB">
              <w:rPr>
                <w:rFonts w:ascii="Times New Roman" w:eastAsia="Times New Roman" w:hAnsi="Times New Roman" w:cs="Times New Roman"/>
                <w:b/>
                <w:bCs/>
                <w:sz w:val="24"/>
                <w:szCs w:val="24"/>
                <w:lang w:val="uk-UA" w:eastAsia="zh-CN"/>
              </w:rPr>
              <w:t>Категорія площадки вимірювання Споживача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FA4" w:rsidRPr="004267EB" w:rsidRDefault="00CB2FA4" w:rsidP="00EF3F1F">
            <w:pPr>
              <w:suppressAutoHyphens/>
              <w:spacing w:line="256" w:lineRule="auto"/>
              <w:jc w:val="center"/>
              <w:rPr>
                <w:rFonts w:ascii="Times New Roman" w:eastAsia="Times New Roman" w:hAnsi="Times New Roman" w:cs="Times New Roman"/>
                <w:b/>
                <w:sz w:val="24"/>
                <w:szCs w:val="24"/>
                <w:lang w:val="uk-UA" w:eastAsia="zh-CN"/>
              </w:rPr>
            </w:pPr>
            <w:r w:rsidRPr="004267EB">
              <w:rPr>
                <w:rFonts w:ascii="Times New Roman" w:eastAsia="Times New Roman" w:hAnsi="Times New Roman" w:cs="Times New Roman"/>
                <w:b/>
                <w:sz w:val="24"/>
                <w:szCs w:val="24"/>
                <w:lang w:val="uk-UA" w:eastAsia="zh-CN"/>
              </w:rPr>
              <w:t>Клас напруги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2FA4" w:rsidRPr="004267EB" w:rsidRDefault="00CB2FA4" w:rsidP="00EF3F1F">
            <w:pPr>
              <w:suppressAutoHyphens/>
              <w:spacing w:line="256" w:lineRule="auto"/>
              <w:jc w:val="center"/>
              <w:rPr>
                <w:rFonts w:ascii="Times New Roman" w:eastAsia="Times New Roman" w:hAnsi="Times New Roman" w:cs="Times New Roman"/>
                <w:b/>
                <w:sz w:val="24"/>
                <w:szCs w:val="24"/>
                <w:lang w:val="uk-UA" w:eastAsia="zh-CN"/>
              </w:rPr>
            </w:pPr>
            <w:r w:rsidRPr="004267EB">
              <w:rPr>
                <w:rFonts w:ascii="Times New Roman" w:eastAsia="Times New Roman" w:hAnsi="Times New Roman" w:cs="Times New Roman"/>
                <w:b/>
                <w:bCs/>
                <w:sz w:val="24"/>
                <w:szCs w:val="24"/>
                <w:lang w:val="uk-UA" w:eastAsia="zh-CN"/>
              </w:rPr>
              <w:t>Одиниці виміру</w:t>
            </w:r>
          </w:p>
        </w:tc>
        <w:tc>
          <w:tcPr>
            <w:tcW w:w="2398" w:type="dxa"/>
            <w:tcBorders>
              <w:top w:val="single" w:sz="4" w:space="0" w:color="auto"/>
              <w:left w:val="single" w:sz="4" w:space="0" w:color="auto"/>
              <w:bottom w:val="single" w:sz="4" w:space="0" w:color="auto"/>
              <w:right w:val="single" w:sz="4" w:space="0" w:color="auto"/>
            </w:tcBorders>
            <w:vAlign w:val="center"/>
            <w:hideMark/>
          </w:tcPr>
          <w:p w:rsidR="00CB2FA4" w:rsidRPr="004267EB" w:rsidRDefault="0069166A" w:rsidP="00EF3F1F">
            <w:pPr>
              <w:suppressAutoHyphens/>
              <w:spacing w:line="256"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bCs/>
                <w:sz w:val="24"/>
                <w:szCs w:val="24"/>
                <w:lang w:val="uk-UA" w:eastAsia="zh-CN"/>
              </w:rPr>
              <w:t xml:space="preserve">  </w:t>
            </w:r>
            <w:r w:rsidR="00CB2FA4" w:rsidRPr="004267EB">
              <w:rPr>
                <w:rFonts w:ascii="Times New Roman" w:eastAsia="Times New Roman" w:hAnsi="Times New Roman" w:cs="Times New Roman"/>
                <w:b/>
                <w:bCs/>
                <w:sz w:val="24"/>
                <w:szCs w:val="24"/>
                <w:lang w:val="uk-UA" w:eastAsia="zh-CN"/>
              </w:rPr>
              <w:t>Кількість</w:t>
            </w:r>
          </w:p>
        </w:tc>
      </w:tr>
      <w:tr w:rsidR="00CB2FA4" w:rsidRPr="00384C6A" w:rsidTr="00DC41D8">
        <w:trPr>
          <w:trHeight w:val="698"/>
        </w:trPr>
        <w:tc>
          <w:tcPr>
            <w:tcW w:w="567" w:type="dxa"/>
            <w:tcBorders>
              <w:top w:val="single" w:sz="4" w:space="0" w:color="auto"/>
              <w:left w:val="single" w:sz="4" w:space="0" w:color="auto"/>
              <w:bottom w:val="single" w:sz="4" w:space="0" w:color="auto"/>
              <w:right w:val="single" w:sz="4" w:space="0" w:color="auto"/>
            </w:tcBorders>
            <w:vAlign w:val="center"/>
            <w:hideMark/>
          </w:tcPr>
          <w:p w:rsidR="00CB2FA4" w:rsidRPr="00384C6A" w:rsidRDefault="00CB2FA4" w:rsidP="00EF3F1F">
            <w:pPr>
              <w:suppressAutoHyphens/>
              <w:spacing w:line="256" w:lineRule="auto"/>
              <w:jc w:val="center"/>
              <w:rPr>
                <w:rFonts w:ascii="Times New Roman" w:eastAsia="Times New Roman" w:hAnsi="Times New Roman" w:cs="Times New Roman"/>
                <w:lang w:val="uk-UA" w:eastAsia="zh-CN"/>
              </w:rPr>
            </w:pPr>
            <w:r w:rsidRPr="00384C6A">
              <w:rPr>
                <w:rFonts w:ascii="Times New Roman" w:eastAsia="Times New Roman" w:hAnsi="Times New Roman" w:cs="Times New Roman"/>
                <w:lang w:val="uk-UA" w:eastAsia="zh-CN"/>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CB2FA4" w:rsidRPr="006A63B7" w:rsidRDefault="00CB2FA4" w:rsidP="00EF3F1F">
            <w:pPr>
              <w:suppressAutoHyphens/>
              <w:spacing w:line="256" w:lineRule="auto"/>
              <w:jc w:val="center"/>
              <w:rPr>
                <w:rFonts w:ascii="Times New Roman" w:eastAsia="Times New Roman" w:hAnsi="Times New Roman" w:cs="Times New Roman"/>
                <w:lang w:val="uk-UA"/>
              </w:rPr>
            </w:pPr>
            <w:r w:rsidRPr="006A63B7">
              <w:rPr>
                <w:rFonts w:ascii="Times New Roman" w:eastAsia="Times New Roman" w:hAnsi="Times New Roman" w:cs="Times New Roman"/>
                <w:lang w:val="uk-UA" w:eastAsia="zh-CN"/>
              </w:rPr>
              <w:t>Електрична енергія</w:t>
            </w:r>
          </w:p>
        </w:tc>
        <w:tc>
          <w:tcPr>
            <w:tcW w:w="2100" w:type="dxa"/>
            <w:tcBorders>
              <w:top w:val="single" w:sz="4" w:space="0" w:color="auto"/>
              <w:left w:val="single" w:sz="4" w:space="0" w:color="auto"/>
              <w:bottom w:val="single" w:sz="4" w:space="0" w:color="auto"/>
              <w:right w:val="single" w:sz="4" w:space="0" w:color="auto"/>
            </w:tcBorders>
            <w:vAlign w:val="center"/>
            <w:hideMark/>
          </w:tcPr>
          <w:p w:rsidR="00CB2FA4" w:rsidRPr="006A63B7" w:rsidRDefault="00CB2FA4" w:rsidP="00EF3F1F">
            <w:pPr>
              <w:suppressAutoHyphens/>
              <w:spacing w:line="256" w:lineRule="auto"/>
              <w:jc w:val="center"/>
              <w:rPr>
                <w:rFonts w:ascii="Times New Roman" w:eastAsia="Times New Roman" w:hAnsi="Times New Roman" w:cs="Times New Roman"/>
                <w:lang w:val="uk-UA" w:eastAsia="zh-CN"/>
              </w:rPr>
            </w:pPr>
            <w:r w:rsidRPr="006A63B7">
              <w:rPr>
                <w:rFonts w:ascii="Times New Roman" w:eastAsia="Times New Roman" w:hAnsi="Times New Roman" w:cs="Times New Roman"/>
                <w:lang w:val="uk-UA" w:eastAsia="zh-CN"/>
              </w:rPr>
              <w:t>Група «Б»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2FA4" w:rsidRPr="006A63B7" w:rsidRDefault="00CB2FA4" w:rsidP="00EF3F1F">
            <w:pPr>
              <w:suppressAutoHyphens/>
              <w:spacing w:line="256" w:lineRule="auto"/>
              <w:jc w:val="center"/>
              <w:rPr>
                <w:rFonts w:ascii="Times New Roman" w:eastAsia="Times New Roman" w:hAnsi="Times New Roman" w:cs="Times New Roman"/>
                <w:lang w:val="uk-UA"/>
              </w:rPr>
            </w:pPr>
            <w:r w:rsidRPr="006A63B7">
              <w:rPr>
                <w:rFonts w:ascii="Times New Roman" w:eastAsia="Times New Roman" w:hAnsi="Times New Roman" w:cs="Times New Roman"/>
                <w:lang w:val="uk-UA"/>
              </w:rPr>
              <w:t>2-й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2FA4" w:rsidRPr="006A63B7" w:rsidRDefault="00E13BA3" w:rsidP="00EF3F1F">
            <w:pPr>
              <w:suppressAutoHyphens/>
              <w:spacing w:line="256" w:lineRule="auto"/>
              <w:jc w:val="center"/>
              <w:rPr>
                <w:rFonts w:ascii="Times New Roman" w:eastAsia="Times New Roman" w:hAnsi="Times New Roman" w:cs="Times New Roman"/>
                <w:vertAlign w:val="superscript"/>
                <w:lang w:val="uk-UA"/>
              </w:rPr>
            </w:pPr>
            <w:r>
              <w:rPr>
                <w:rFonts w:ascii="Times New Roman" w:eastAsia="Times New Roman" w:hAnsi="Times New Roman" w:cs="Times New Roman"/>
                <w:lang w:val="uk-UA" w:eastAsia="zh-CN"/>
              </w:rPr>
              <w:t>кВт*</w:t>
            </w:r>
            <w:r w:rsidR="00CB2FA4" w:rsidRPr="006A63B7">
              <w:rPr>
                <w:rFonts w:ascii="Times New Roman" w:eastAsia="Times New Roman" w:hAnsi="Times New Roman" w:cs="Times New Roman"/>
                <w:lang w:val="uk-UA" w:eastAsia="zh-CN"/>
              </w:rPr>
              <w:t>год</w:t>
            </w:r>
          </w:p>
        </w:tc>
        <w:tc>
          <w:tcPr>
            <w:tcW w:w="2398" w:type="dxa"/>
            <w:tcBorders>
              <w:top w:val="single" w:sz="4" w:space="0" w:color="auto"/>
              <w:left w:val="single" w:sz="4" w:space="0" w:color="auto"/>
              <w:bottom w:val="single" w:sz="4" w:space="0" w:color="auto"/>
              <w:right w:val="single" w:sz="4" w:space="0" w:color="auto"/>
            </w:tcBorders>
            <w:vAlign w:val="center"/>
            <w:hideMark/>
          </w:tcPr>
          <w:p w:rsidR="00CB2FA4" w:rsidRPr="00FB0505" w:rsidRDefault="00FB0505" w:rsidP="00D001FA">
            <w:pPr>
              <w:jc w:val="center"/>
              <w:rPr>
                <w:rFonts w:ascii="Times New Roman" w:hAnsi="Times New Roman"/>
                <w:b/>
                <w:lang w:val="uk-UA"/>
              </w:rPr>
            </w:pPr>
            <w:r>
              <w:rPr>
                <w:rFonts w:ascii="Times New Roman" w:hAnsi="Times New Roman" w:cs="Times New Roman"/>
                <w:b/>
                <w:sz w:val="24"/>
                <w:szCs w:val="24"/>
                <w:lang w:eastAsia="uk-UA"/>
              </w:rPr>
              <w:t>5</w:t>
            </w:r>
            <w:r w:rsidR="00D001FA">
              <w:rPr>
                <w:rFonts w:ascii="Times New Roman" w:hAnsi="Times New Roman" w:cs="Times New Roman"/>
                <w:b/>
                <w:sz w:val="24"/>
                <w:szCs w:val="24"/>
                <w:lang w:val="uk-UA" w:eastAsia="uk-UA"/>
              </w:rPr>
              <w:t>600</w:t>
            </w:r>
            <w:r>
              <w:rPr>
                <w:rFonts w:ascii="Times New Roman" w:hAnsi="Times New Roman" w:cs="Times New Roman"/>
                <w:b/>
                <w:sz w:val="24"/>
                <w:szCs w:val="24"/>
                <w:lang w:val="uk-UA" w:eastAsia="uk-UA"/>
              </w:rPr>
              <w:t>0</w:t>
            </w:r>
          </w:p>
        </w:tc>
      </w:tr>
    </w:tbl>
    <w:p w:rsidR="00CB2FA4" w:rsidRPr="00384C6A" w:rsidRDefault="00CB2FA4" w:rsidP="00CB2FA4">
      <w:pPr>
        <w:spacing w:after="0" w:line="240" w:lineRule="auto"/>
        <w:jc w:val="both"/>
        <w:rPr>
          <w:rFonts w:ascii="Times New Roman" w:eastAsia="Calibri" w:hAnsi="Times New Roman" w:cs="Times New Roman"/>
          <w:b/>
          <w:sz w:val="24"/>
          <w:szCs w:val="24"/>
          <w:lang w:val="uk-UA"/>
        </w:rPr>
      </w:pPr>
    </w:p>
    <w:p w:rsidR="00015EBB" w:rsidRDefault="004024C2" w:rsidP="004C58B0">
      <w:pPr>
        <w:tabs>
          <w:tab w:val="left" w:pos="709"/>
        </w:tabs>
        <w:spacing w:after="0" w:line="240" w:lineRule="auto"/>
        <w:ind w:firstLine="567"/>
        <w:jc w:val="both"/>
        <w:rPr>
          <w:rFonts w:ascii="Times New Roman" w:eastAsia="Calibri" w:hAnsi="Times New Roman" w:cs="Times New Roman"/>
          <w:b/>
          <w:sz w:val="24"/>
          <w:szCs w:val="24"/>
        </w:rPr>
      </w:pPr>
      <w:r w:rsidRPr="00384C6A">
        <w:rPr>
          <w:rFonts w:ascii="Times New Roman" w:eastAsia="Calibri" w:hAnsi="Times New Roman" w:cs="Times New Roman"/>
          <w:b/>
          <w:sz w:val="24"/>
          <w:szCs w:val="24"/>
          <w:lang w:val="uk-UA"/>
        </w:rPr>
        <w:t xml:space="preserve">  </w:t>
      </w:r>
      <w:r w:rsidR="00660192" w:rsidRPr="00384C6A">
        <w:rPr>
          <w:rFonts w:ascii="Times New Roman" w:eastAsia="Calibri" w:hAnsi="Times New Roman" w:cs="Times New Roman"/>
          <w:b/>
          <w:sz w:val="24"/>
          <w:szCs w:val="24"/>
          <w:lang w:val="uk-UA"/>
        </w:rPr>
        <w:t>2</w:t>
      </w:r>
      <w:r w:rsidR="00D859A8" w:rsidRPr="00384C6A">
        <w:rPr>
          <w:rFonts w:ascii="Times New Roman" w:eastAsia="Calibri" w:hAnsi="Times New Roman" w:cs="Times New Roman"/>
          <w:b/>
          <w:sz w:val="24"/>
          <w:szCs w:val="24"/>
        </w:rPr>
        <w:t>. Перелік об’єктів Споживача (м</w:t>
      </w:r>
      <w:r w:rsidR="00D859A8" w:rsidRPr="00384C6A">
        <w:rPr>
          <w:rFonts w:ascii="Times New Roman" w:eastAsia="Times New Roman" w:hAnsi="Times New Roman" w:cs="Times New Roman"/>
          <w:b/>
          <w:sz w:val="24"/>
          <w:szCs w:val="24"/>
          <w:lang w:eastAsia="uk-UA"/>
        </w:rPr>
        <w:t>ісце поставки товару)</w:t>
      </w:r>
      <w:r w:rsidR="00D859A8" w:rsidRPr="00384C6A">
        <w:rPr>
          <w:rFonts w:ascii="Times New Roman" w:eastAsia="Calibri" w:hAnsi="Times New Roman" w:cs="Times New Roman"/>
          <w:b/>
          <w:sz w:val="24"/>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2268"/>
        <w:gridCol w:w="1559"/>
      </w:tblGrid>
      <w:tr w:rsidR="00591CAE" w:rsidRPr="00591CAE" w:rsidTr="00DE3AF1">
        <w:trPr>
          <w:trHeight w:val="418"/>
        </w:trPr>
        <w:tc>
          <w:tcPr>
            <w:tcW w:w="1843" w:type="dxa"/>
            <w:vAlign w:val="center"/>
          </w:tcPr>
          <w:p w:rsidR="00591CAE" w:rsidRPr="00591CAE" w:rsidRDefault="00591CAE" w:rsidP="005110D0">
            <w:pPr>
              <w:ind w:left="-79" w:right="-137"/>
              <w:jc w:val="center"/>
              <w:rPr>
                <w:rFonts w:ascii="Times New Roman" w:hAnsi="Times New Roman" w:cs="Times New Roman"/>
                <w:b/>
                <w:iCs/>
                <w:color w:val="000000"/>
                <w:sz w:val="24"/>
                <w:szCs w:val="24"/>
              </w:rPr>
            </w:pPr>
            <w:r w:rsidRPr="00591CAE">
              <w:rPr>
                <w:rFonts w:ascii="Times New Roman" w:hAnsi="Times New Roman" w:cs="Times New Roman"/>
                <w:b/>
                <w:iCs/>
                <w:color w:val="000000"/>
                <w:sz w:val="24"/>
                <w:szCs w:val="24"/>
              </w:rPr>
              <w:t>Найменування Замовника</w:t>
            </w:r>
          </w:p>
        </w:tc>
        <w:tc>
          <w:tcPr>
            <w:tcW w:w="3856" w:type="dxa"/>
            <w:vAlign w:val="center"/>
          </w:tcPr>
          <w:p w:rsidR="00591CAE" w:rsidRPr="00591CAE" w:rsidRDefault="00591CAE" w:rsidP="005110D0">
            <w:pPr>
              <w:jc w:val="center"/>
              <w:rPr>
                <w:rFonts w:ascii="Times New Roman" w:hAnsi="Times New Roman" w:cs="Times New Roman"/>
                <w:b/>
                <w:iCs/>
                <w:color w:val="000000"/>
                <w:sz w:val="24"/>
                <w:szCs w:val="24"/>
              </w:rPr>
            </w:pPr>
            <w:r w:rsidRPr="00591CAE">
              <w:rPr>
                <w:rFonts w:ascii="Times New Roman" w:hAnsi="Times New Roman" w:cs="Times New Roman"/>
                <w:b/>
                <w:iCs/>
                <w:color w:val="000000"/>
                <w:sz w:val="24"/>
                <w:szCs w:val="24"/>
              </w:rPr>
              <w:t>Адреса об’єкта Замовника</w:t>
            </w:r>
          </w:p>
        </w:tc>
        <w:tc>
          <w:tcPr>
            <w:tcW w:w="2268" w:type="dxa"/>
          </w:tcPr>
          <w:p w:rsidR="00591CAE" w:rsidRPr="00591CAE" w:rsidRDefault="00591CAE" w:rsidP="005110D0">
            <w:pPr>
              <w:jc w:val="center"/>
              <w:rPr>
                <w:rFonts w:ascii="Times New Roman" w:hAnsi="Times New Roman" w:cs="Times New Roman"/>
                <w:b/>
                <w:iCs/>
                <w:color w:val="000000"/>
                <w:sz w:val="24"/>
                <w:szCs w:val="24"/>
              </w:rPr>
            </w:pPr>
          </w:p>
          <w:p w:rsidR="00591CAE" w:rsidRPr="00591CAE" w:rsidRDefault="00591CAE" w:rsidP="005110D0">
            <w:pPr>
              <w:jc w:val="center"/>
              <w:rPr>
                <w:rFonts w:ascii="Times New Roman" w:hAnsi="Times New Roman" w:cs="Times New Roman"/>
                <w:b/>
                <w:iCs/>
                <w:color w:val="000000"/>
                <w:sz w:val="24"/>
                <w:szCs w:val="24"/>
              </w:rPr>
            </w:pPr>
            <w:r w:rsidRPr="00591CAE">
              <w:rPr>
                <w:rFonts w:ascii="Times New Roman" w:hAnsi="Times New Roman" w:cs="Times New Roman"/>
                <w:b/>
                <w:iCs/>
                <w:color w:val="000000"/>
                <w:sz w:val="24"/>
                <w:szCs w:val="24"/>
              </w:rPr>
              <w:t>ЕІС-код точки комерційного обліку за об’єктом споживача</w:t>
            </w:r>
          </w:p>
        </w:tc>
        <w:tc>
          <w:tcPr>
            <w:tcW w:w="1559" w:type="dxa"/>
          </w:tcPr>
          <w:p w:rsidR="00591CAE" w:rsidRPr="00591CAE" w:rsidRDefault="00591CAE" w:rsidP="005110D0">
            <w:pPr>
              <w:jc w:val="center"/>
              <w:rPr>
                <w:rFonts w:ascii="Times New Roman" w:hAnsi="Times New Roman" w:cs="Times New Roman"/>
                <w:b/>
                <w:iCs/>
                <w:color w:val="000000"/>
                <w:sz w:val="24"/>
                <w:szCs w:val="24"/>
              </w:rPr>
            </w:pPr>
            <w:r w:rsidRPr="00591CAE">
              <w:rPr>
                <w:rFonts w:ascii="Times New Roman" w:hAnsi="Times New Roman" w:cs="Times New Roman"/>
                <w:b/>
                <w:iCs/>
                <w:color w:val="000000"/>
                <w:sz w:val="24"/>
                <w:szCs w:val="24"/>
              </w:rPr>
              <w:t>Розмір споживання</w:t>
            </w:r>
          </w:p>
          <w:p w:rsidR="00591CAE" w:rsidRPr="00591CAE" w:rsidRDefault="00591CAE" w:rsidP="005110D0">
            <w:pPr>
              <w:jc w:val="center"/>
              <w:rPr>
                <w:rFonts w:ascii="Times New Roman" w:hAnsi="Times New Roman" w:cs="Times New Roman"/>
                <w:b/>
                <w:iCs/>
                <w:color w:val="000000"/>
                <w:sz w:val="24"/>
                <w:szCs w:val="24"/>
              </w:rPr>
            </w:pPr>
            <w:r w:rsidRPr="00591CAE">
              <w:rPr>
                <w:rFonts w:ascii="Times New Roman" w:hAnsi="Times New Roman" w:cs="Times New Roman"/>
                <w:b/>
                <w:iCs/>
                <w:color w:val="000000"/>
                <w:sz w:val="24"/>
                <w:szCs w:val="24"/>
              </w:rPr>
              <w:t>кВт*год</w:t>
            </w:r>
            <w:proofErr w:type="gramStart"/>
            <w:r w:rsidRPr="00591CAE">
              <w:rPr>
                <w:rFonts w:ascii="Times New Roman" w:hAnsi="Times New Roman" w:cs="Times New Roman"/>
                <w:b/>
                <w:iCs/>
                <w:color w:val="000000"/>
                <w:sz w:val="24"/>
                <w:szCs w:val="24"/>
              </w:rPr>
              <w:t xml:space="preserve">., </w:t>
            </w:r>
            <w:proofErr w:type="gramEnd"/>
            <w:r w:rsidRPr="00591CAE">
              <w:rPr>
                <w:rFonts w:ascii="Times New Roman" w:hAnsi="Times New Roman" w:cs="Times New Roman"/>
                <w:b/>
                <w:iCs/>
                <w:color w:val="000000"/>
                <w:sz w:val="24"/>
                <w:szCs w:val="24"/>
              </w:rPr>
              <w:t xml:space="preserve">активна електроенергія </w:t>
            </w:r>
          </w:p>
        </w:tc>
      </w:tr>
      <w:tr w:rsidR="007B20FA" w:rsidRPr="00591CAE" w:rsidTr="00DE3AF1">
        <w:trPr>
          <w:trHeight w:val="605"/>
        </w:trPr>
        <w:tc>
          <w:tcPr>
            <w:tcW w:w="1843" w:type="dxa"/>
            <w:vMerge w:val="restart"/>
            <w:vAlign w:val="center"/>
          </w:tcPr>
          <w:p w:rsidR="007B20FA" w:rsidRPr="00591CAE" w:rsidRDefault="007B20FA" w:rsidP="007B20FA">
            <w:pPr>
              <w:jc w:val="center"/>
              <w:rPr>
                <w:rFonts w:ascii="Times New Roman" w:hAnsi="Times New Roman" w:cs="Times New Roman"/>
                <w:sz w:val="24"/>
                <w:szCs w:val="24"/>
              </w:rPr>
            </w:pPr>
          </w:p>
          <w:p w:rsidR="007B20FA" w:rsidRPr="00591CAE" w:rsidRDefault="007B20FA" w:rsidP="007B20FA">
            <w:pPr>
              <w:jc w:val="center"/>
              <w:rPr>
                <w:rFonts w:ascii="Times New Roman" w:hAnsi="Times New Roman" w:cs="Times New Roman"/>
                <w:sz w:val="24"/>
                <w:szCs w:val="24"/>
              </w:rPr>
            </w:pPr>
          </w:p>
          <w:p w:rsidR="007B20FA" w:rsidRPr="007A6070" w:rsidRDefault="007B20FA" w:rsidP="007B20FA">
            <w:pPr>
              <w:jc w:val="center"/>
              <w:rPr>
                <w:rFonts w:ascii="Times New Roman" w:hAnsi="Times New Roman" w:cs="Times New Roman"/>
                <w:sz w:val="24"/>
                <w:szCs w:val="24"/>
                <w:lang w:val="uk-UA"/>
              </w:rPr>
            </w:pPr>
            <w:r>
              <w:rPr>
                <w:rFonts w:ascii="Times New Roman" w:hAnsi="Times New Roman" w:cs="Times New Roman"/>
                <w:sz w:val="24"/>
                <w:szCs w:val="24"/>
              </w:rPr>
              <w:t>Тростянець</w:t>
            </w:r>
            <w:r>
              <w:rPr>
                <w:rFonts w:ascii="Times New Roman" w:hAnsi="Times New Roman" w:cs="Times New Roman"/>
                <w:sz w:val="24"/>
                <w:szCs w:val="24"/>
                <w:lang w:val="uk-UA"/>
              </w:rPr>
              <w:t xml:space="preserve">кий </w:t>
            </w:r>
            <w:r w:rsidRPr="00591CAE">
              <w:rPr>
                <w:rFonts w:ascii="Times New Roman" w:hAnsi="Times New Roman" w:cs="Times New Roman"/>
                <w:sz w:val="24"/>
                <w:szCs w:val="24"/>
              </w:rPr>
              <w:t>селищн</w:t>
            </w:r>
            <w:r>
              <w:rPr>
                <w:rFonts w:ascii="Times New Roman" w:hAnsi="Times New Roman" w:cs="Times New Roman"/>
                <w:sz w:val="24"/>
                <w:szCs w:val="24"/>
                <w:lang w:val="uk-UA"/>
              </w:rPr>
              <w:t>ий</w:t>
            </w:r>
            <w:r w:rsidR="003D7AB1">
              <w:rPr>
                <w:rFonts w:ascii="Times New Roman" w:hAnsi="Times New Roman" w:cs="Times New Roman"/>
                <w:sz w:val="24"/>
                <w:szCs w:val="24"/>
                <w:lang w:val="uk-UA"/>
              </w:rPr>
              <w:t xml:space="preserve"> комунальний</w:t>
            </w:r>
            <w:r w:rsidRPr="00591CAE">
              <w:rPr>
                <w:rFonts w:ascii="Times New Roman" w:hAnsi="Times New Roman" w:cs="Times New Roman"/>
                <w:sz w:val="24"/>
                <w:szCs w:val="24"/>
              </w:rPr>
              <w:t xml:space="preserve"> </w:t>
            </w:r>
            <w:r>
              <w:rPr>
                <w:rFonts w:ascii="Times New Roman" w:hAnsi="Times New Roman" w:cs="Times New Roman"/>
                <w:sz w:val="24"/>
                <w:szCs w:val="24"/>
                <w:lang w:val="uk-UA"/>
              </w:rPr>
              <w:t>Центер культури та дозвілля</w:t>
            </w:r>
          </w:p>
        </w:tc>
        <w:tc>
          <w:tcPr>
            <w:tcW w:w="3856" w:type="dxa"/>
            <w:vAlign w:val="center"/>
          </w:tcPr>
          <w:p w:rsidR="007B20FA" w:rsidRPr="00DE3AF1" w:rsidRDefault="007B20FA" w:rsidP="007B20FA">
            <w:pPr>
              <w:jc w:val="both"/>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.Ц</w:t>
            </w:r>
            <w:proofErr w:type="gramEnd"/>
            <w:r w:rsidRPr="00DE3AF1">
              <w:rPr>
                <w:rFonts w:ascii="Times New Roman" w:hAnsi="Times New Roman" w:cs="Times New Roman"/>
              </w:rPr>
              <w:t>ентральна 59,с. Гордіївка, Гайсинський район, Вінницька обл., 24313</w:t>
            </w:r>
          </w:p>
        </w:tc>
        <w:tc>
          <w:tcPr>
            <w:tcW w:w="2268" w:type="dxa"/>
          </w:tcPr>
          <w:p w:rsidR="007B20FA" w:rsidRPr="00936195" w:rsidRDefault="007B20FA" w:rsidP="007B20FA">
            <w:pPr>
              <w:jc w:val="center"/>
              <w:rPr>
                <w:b/>
                <w:iCs/>
                <w:color w:val="000000"/>
              </w:rPr>
            </w:pPr>
            <w:r>
              <w:rPr>
                <w:b/>
                <w:iCs/>
                <w:color w:val="000000"/>
              </w:rPr>
              <w:t>62</w:t>
            </w:r>
            <w:r>
              <w:rPr>
                <w:b/>
                <w:iCs/>
                <w:color w:val="000000"/>
                <w:lang w:val="en-US"/>
              </w:rPr>
              <w:t>Z</w:t>
            </w:r>
            <w:r w:rsidRPr="00936195">
              <w:rPr>
                <w:b/>
                <w:iCs/>
                <w:color w:val="000000"/>
              </w:rPr>
              <w:t>8179141427196</w:t>
            </w:r>
          </w:p>
        </w:tc>
        <w:tc>
          <w:tcPr>
            <w:tcW w:w="1559" w:type="dxa"/>
            <w:vMerge w:val="restart"/>
            <w:vAlign w:val="center"/>
          </w:tcPr>
          <w:p w:rsidR="007B20FA" w:rsidRPr="00591CAE" w:rsidRDefault="007B20FA" w:rsidP="007B20FA">
            <w:pPr>
              <w:jc w:val="center"/>
              <w:rPr>
                <w:rFonts w:ascii="Times New Roman" w:hAnsi="Times New Roman" w:cs="Times New Roman"/>
                <w:b/>
                <w:color w:val="FF0000"/>
                <w:sz w:val="24"/>
                <w:szCs w:val="24"/>
              </w:rPr>
            </w:pPr>
          </w:p>
          <w:p w:rsidR="007B20FA" w:rsidRPr="00591CAE" w:rsidRDefault="007B20FA" w:rsidP="007B20FA">
            <w:pPr>
              <w:jc w:val="center"/>
              <w:rPr>
                <w:rFonts w:ascii="Times New Roman" w:hAnsi="Times New Roman" w:cs="Times New Roman"/>
                <w:b/>
                <w:color w:val="FF0000"/>
                <w:sz w:val="24"/>
                <w:szCs w:val="24"/>
              </w:rPr>
            </w:pPr>
          </w:p>
          <w:p w:rsidR="007B20FA" w:rsidRPr="003343E4" w:rsidRDefault="003343E4" w:rsidP="007B20FA">
            <w:pPr>
              <w:jc w:val="center"/>
              <w:rPr>
                <w:rFonts w:ascii="Times New Roman" w:hAnsi="Times New Roman" w:cs="Times New Roman"/>
                <w:b/>
                <w:sz w:val="24"/>
                <w:szCs w:val="24"/>
                <w:lang w:val="uk-UA"/>
              </w:rPr>
            </w:pPr>
            <w:r>
              <w:rPr>
                <w:rFonts w:ascii="Times New Roman" w:hAnsi="Times New Roman" w:cs="Times New Roman"/>
                <w:b/>
                <w:sz w:val="24"/>
                <w:szCs w:val="24"/>
              </w:rPr>
              <w:t>5</w:t>
            </w:r>
            <w:r w:rsidR="00D001FA">
              <w:rPr>
                <w:rFonts w:ascii="Times New Roman" w:hAnsi="Times New Roman" w:cs="Times New Roman"/>
                <w:b/>
                <w:sz w:val="24"/>
                <w:szCs w:val="24"/>
                <w:lang w:val="uk-UA"/>
              </w:rPr>
              <w:t>60</w:t>
            </w:r>
            <w:r w:rsidR="00DE3AF1">
              <w:rPr>
                <w:rFonts w:ascii="Times New Roman" w:hAnsi="Times New Roman" w:cs="Times New Roman"/>
                <w:b/>
                <w:sz w:val="24"/>
                <w:szCs w:val="24"/>
                <w:lang w:val="uk-UA"/>
              </w:rPr>
              <w:t>00</w:t>
            </w:r>
          </w:p>
          <w:p w:rsidR="007B20FA" w:rsidRPr="00591CAE" w:rsidRDefault="007B20FA" w:rsidP="007B20FA">
            <w:pPr>
              <w:jc w:val="center"/>
              <w:rPr>
                <w:rFonts w:ascii="Times New Roman" w:hAnsi="Times New Roman" w:cs="Times New Roman"/>
                <w:b/>
                <w:sz w:val="24"/>
                <w:szCs w:val="24"/>
              </w:rPr>
            </w:pPr>
            <w:r w:rsidRPr="00591CAE">
              <w:rPr>
                <w:rFonts w:ascii="Times New Roman" w:hAnsi="Times New Roman" w:cs="Times New Roman"/>
                <w:b/>
                <w:sz w:val="24"/>
                <w:szCs w:val="24"/>
              </w:rPr>
              <w:t>квт*год</w:t>
            </w:r>
          </w:p>
        </w:tc>
      </w:tr>
      <w:tr w:rsidR="007B20FA" w:rsidRPr="00591CAE" w:rsidTr="00DE3AF1">
        <w:trPr>
          <w:trHeight w:val="796"/>
        </w:trPr>
        <w:tc>
          <w:tcPr>
            <w:tcW w:w="1843" w:type="dxa"/>
            <w:vMerge/>
            <w:vAlign w:val="center"/>
          </w:tcPr>
          <w:p w:rsidR="007B20FA" w:rsidRPr="00591CAE" w:rsidRDefault="007B20FA" w:rsidP="007B20FA">
            <w:pPr>
              <w:jc w:val="cente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 Шкільна,18   с. В.Стратіївка,  Гайсинський  район, Вінницька обл. 24314</w:t>
            </w:r>
          </w:p>
        </w:tc>
        <w:tc>
          <w:tcPr>
            <w:tcW w:w="2268" w:type="dxa"/>
          </w:tcPr>
          <w:p w:rsidR="007B20FA" w:rsidRPr="00DA6512" w:rsidRDefault="007B20FA" w:rsidP="007B20FA">
            <w:pPr>
              <w:jc w:val="center"/>
              <w:rPr>
                <w:b/>
                <w:iCs/>
                <w:color w:val="000000"/>
                <w:lang w:val="en-US"/>
              </w:rPr>
            </w:pPr>
            <w:r>
              <w:rPr>
                <w:b/>
                <w:iCs/>
                <w:color w:val="000000"/>
                <w:lang w:val="en-US"/>
              </w:rPr>
              <w:t>62Z3742208523906</w:t>
            </w:r>
          </w:p>
        </w:tc>
        <w:tc>
          <w:tcPr>
            <w:tcW w:w="1559" w:type="dxa"/>
            <w:vMerge/>
            <w:vAlign w:val="center"/>
          </w:tcPr>
          <w:p w:rsidR="007B20FA" w:rsidRPr="00591CAE" w:rsidRDefault="007B20FA" w:rsidP="007B20FA">
            <w:pPr>
              <w:jc w:val="center"/>
              <w:rPr>
                <w:rFonts w:ascii="Times New Roman" w:hAnsi="Times New Roman" w:cs="Times New Roman"/>
                <w:sz w:val="24"/>
                <w:szCs w:val="24"/>
              </w:rPr>
            </w:pPr>
          </w:p>
        </w:tc>
      </w:tr>
      <w:tr w:rsidR="007B20FA" w:rsidRPr="00591CAE" w:rsidTr="00DE3AF1">
        <w:trPr>
          <w:trHeight w:val="605"/>
        </w:trPr>
        <w:tc>
          <w:tcPr>
            <w:tcW w:w="1843" w:type="dxa"/>
            <w:vMerge/>
            <w:vAlign w:val="center"/>
          </w:tcPr>
          <w:p w:rsidR="007B20FA" w:rsidRPr="00591CAE" w:rsidRDefault="007B20FA" w:rsidP="007B20FA">
            <w:pPr>
              <w:jc w:val="center"/>
              <w:rPr>
                <w:rFonts w:ascii="Times New Roman" w:hAnsi="Times New Roman" w:cs="Times New Roman"/>
                <w:sz w:val="24"/>
                <w:szCs w:val="24"/>
              </w:rPr>
            </w:pPr>
          </w:p>
        </w:tc>
        <w:tc>
          <w:tcPr>
            <w:tcW w:w="3856" w:type="dxa"/>
            <w:vAlign w:val="center"/>
          </w:tcPr>
          <w:p w:rsidR="007B20FA" w:rsidRPr="00DE3AF1" w:rsidRDefault="007B20FA" w:rsidP="007B20FA">
            <w:pPr>
              <w:jc w:val="both"/>
              <w:rPr>
                <w:rFonts w:ascii="Times New Roman" w:hAnsi="Times New Roman" w:cs="Times New Roman"/>
              </w:rPr>
            </w:pPr>
            <w:r w:rsidRPr="00DE3AF1">
              <w:rPr>
                <w:rFonts w:ascii="Times New Roman" w:hAnsi="Times New Roman" w:cs="Times New Roman"/>
              </w:rPr>
              <w:t>вул. Шкільна,18   с. В.Стратіївка,  Гайсинський  район, Вінницька обл. 24314</w:t>
            </w:r>
          </w:p>
        </w:tc>
        <w:tc>
          <w:tcPr>
            <w:tcW w:w="2268" w:type="dxa"/>
          </w:tcPr>
          <w:p w:rsidR="007B20FA" w:rsidRPr="009E6B16" w:rsidRDefault="007B20FA" w:rsidP="007B20FA">
            <w:pPr>
              <w:jc w:val="center"/>
              <w:rPr>
                <w:b/>
                <w:iCs/>
                <w:color w:val="000000"/>
                <w:lang w:val="en-US"/>
              </w:rPr>
            </w:pPr>
            <w:r>
              <w:rPr>
                <w:b/>
                <w:iCs/>
                <w:color w:val="000000"/>
              </w:rPr>
              <w:t>62</w:t>
            </w:r>
            <w:r>
              <w:rPr>
                <w:b/>
                <w:iCs/>
                <w:color w:val="000000"/>
                <w:lang w:val="en-US"/>
              </w:rPr>
              <w:t>Z2143846281484</w:t>
            </w:r>
          </w:p>
        </w:tc>
        <w:tc>
          <w:tcPr>
            <w:tcW w:w="1559" w:type="dxa"/>
            <w:vMerge/>
            <w:vAlign w:val="center"/>
          </w:tcPr>
          <w:p w:rsidR="007B20FA" w:rsidRPr="00591CAE" w:rsidRDefault="007B20FA" w:rsidP="007B20FA">
            <w:pPr>
              <w:jc w:val="center"/>
              <w:rPr>
                <w:rFonts w:ascii="Times New Roman" w:hAnsi="Times New Roman" w:cs="Times New Roman"/>
                <w:sz w:val="24"/>
                <w:szCs w:val="24"/>
              </w:rPr>
            </w:pPr>
          </w:p>
        </w:tc>
      </w:tr>
      <w:tr w:rsidR="007B20FA" w:rsidRPr="00591CAE" w:rsidTr="00DE3AF1">
        <w:trPr>
          <w:trHeight w:val="605"/>
        </w:trPr>
        <w:tc>
          <w:tcPr>
            <w:tcW w:w="1843" w:type="dxa"/>
            <w:vMerge/>
            <w:vAlign w:val="center"/>
          </w:tcPr>
          <w:p w:rsidR="007B20FA" w:rsidRPr="00591CAE" w:rsidRDefault="007B20FA" w:rsidP="007B20FA">
            <w:pPr>
              <w:jc w:val="center"/>
              <w:rPr>
                <w:rFonts w:ascii="Times New Roman" w:hAnsi="Times New Roman" w:cs="Times New Roman"/>
                <w:sz w:val="24"/>
                <w:szCs w:val="24"/>
              </w:rPr>
            </w:pPr>
          </w:p>
        </w:tc>
        <w:tc>
          <w:tcPr>
            <w:tcW w:w="3856" w:type="dxa"/>
            <w:vAlign w:val="center"/>
          </w:tcPr>
          <w:p w:rsidR="007B20FA" w:rsidRPr="00DE3AF1" w:rsidRDefault="007B20FA" w:rsidP="007B20FA">
            <w:pPr>
              <w:jc w:val="both"/>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.Н</w:t>
            </w:r>
            <w:proofErr w:type="gramEnd"/>
            <w:r w:rsidRPr="00DE3AF1">
              <w:rPr>
                <w:rFonts w:ascii="Times New Roman" w:hAnsi="Times New Roman" w:cs="Times New Roman"/>
              </w:rPr>
              <w:t>езалежності  43,  с.Буди,  Гайсинський  район, Вінницька обл., 24312</w:t>
            </w:r>
          </w:p>
        </w:tc>
        <w:tc>
          <w:tcPr>
            <w:tcW w:w="2268" w:type="dxa"/>
          </w:tcPr>
          <w:p w:rsidR="007B20FA" w:rsidRPr="002F4D55" w:rsidRDefault="007B20FA" w:rsidP="007B20FA">
            <w:pPr>
              <w:jc w:val="center"/>
              <w:rPr>
                <w:b/>
                <w:iCs/>
                <w:color w:val="000000"/>
                <w:lang w:val="en-US"/>
              </w:rPr>
            </w:pPr>
            <w:r>
              <w:rPr>
                <w:b/>
                <w:iCs/>
                <w:color w:val="000000"/>
                <w:lang w:val="en-US"/>
              </w:rPr>
              <w:t>62Z2024011693944</w:t>
            </w:r>
          </w:p>
        </w:tc>
        <w:tc>
          <w:tcPr>
            <w:tcW w:w="1559" w:type="dxa"/>
            <w:vMerge/>
            <w:vAlign w:val="center"/>
          </w:tcPr>
          <w:p w:rsidR="007B20FA" w:rsidRPr="00591CAE" w:rsidRDefault="007B20FA" w:rsidP="007B20FA">
            <w:pPr>
              <w:jc w:val="cente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jc w:val="both"/>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.Н</w:t>
            </w:r>
            <w:proofErr w:type="gramEnd"/>
            <w:r w:rsidRPr="00DE3AF1">
              <w:rPr>
                <w:rFonts w:ascii="Times New Roman" w:hAnsi="Times New Roman" w:cs="Times New Roman"/>
              </w:rPr>
              <w:t>езалежності  43,  с.Буди,  Гайсинський  район, Вінницька обл., 24312</w:t>
            </w:r>
          </w:p>
        </w:tc>
        <w:tc>
          <w:tcPr>
            <w:tcW w:w="2268" w:type="dxa"/>
          </w:tcPr>
          <w:p w:rsidR="007B20FA" w:rsidRPr="005055DA" w:rsidRDefault="007B20FA" w:rsidP="007B20FA">
            <w:pPr>
              <w:jc w:val="center"/>
              <w:rPr>
                <w:b/>
                <w:iCs/>
                <w:color w:val="000000"/>
                <w:lang w:val="en-US"/>
              </w:rPr>
            </w:pPr>
            <w:r>
              <w:rPr>
                <w:b/>
                <w:iCs/>
                <w:color w:val="000000"/>
              </w:rPr>
              <w:t>62</w:t>
            </w:r>
            <w:r>
              <w:rPr>
                <w:b/>
                <w:iCs/>
                <w:color w:val="000000"/>
                <w:lang w:val="en-US"/>
              </w:rPr>
              <w:t>Z6939345167277</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jc w:val="both"/>
              <w:rPr>
                <w:rFonts w:ascii="Times New Roman" w:hAnsi="Times New Roman" w:cs="Times New Roman"/>
              </w:rPr>
            </w:pPr>
            <w:r w:rsidRPr="00DE3AF1">
              <w:rPr>
                <w:rFonts w:ascii="Times New Roman" w:hAnsi="Times New Roman" w:cs="Times New Roman"/>
              </w:rPr>
              <w:t>вул.30-річчя Перемоги 1,  с.Ілляшівка,  Гайсинський  район, Вінницька обл., 24330</w:t>
            </w:r>
          </w:p>
        </w:tc>
        <w:tc>
          <w:tcPr>
            <w:tcW w:w="2268" w:type="dxa"/>
          </w:tcPr>
          <w:p w:rsidR="007B20FA" w:rsidRPr="001225E1" w:rsidRDefault="007B20FA" w:rsidP="007B20FA">
            <w:pPr>
              <w:jc w:val="center"/>
              <w:rPr>
                <w:b/>
                <w:iCs/>
                <w:color w:val="000000"/>
                <w:lang w:val="en-US"/>
              </w:rPr>
            </w:pPr>
            <w:r>
              <w:rPr>
                <w:b/>
                <w:iCs/>
                <w:color w:val="000000"/>
              </w:rPr>
              <w:t>62</w:t>
            </w:r>
            <w:r>
              <w:rPr>
                <w:b/>
                <w:iCs/>
                <w:color w:val="000000"/>
                <w:lang w:val="en-US"/>
              </w:rPr>
              <w:t>Z7047223466210</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.П</w:t>
            </w:r>
            <w:proofErr w:type="gramEnd"/>
            <w:r w:rsidRPr="00DE3AF1">
              <w:rPr>
                <w:rFonts w:ascii="Times New Roman" w:hAnsi="Times New Roman" w:cs="Times New Roman"/>
              </w:rPr>
              <w:t xml:space="preserve">артизанська 1,  с.Красногірка,  Гайсинський  район, Вінницька </w:t>
            </w:r>
            <w:r w:rsidRPr="00DE3AF1">
              <w:rPr>
                <w:rFonts w:ascii="Times New Roman" w:hAnsi="Times New Roman" w:cs="Times New Roman"/>
              </w:rPr>
              <w:lastRenderedPageBreak/>
              <w:t>обл.24331</w:t>
            </w:r>
          </w:p>
        </w:tc>
        <w:tc>
          <w:tcPr>
            <w:tcW w:w="2268" w:type="dxa"/>
          </w:tcPr>
          <w:p w:rsidR="007B20FA" w:rsidRPr="00545D43" w:rsidRDefault="007B20FA" w:rsidP="007B20FA">
            <w:pPr>
              <w:jc w:val="center"/>
              <w:rPr>
                <w:b/>
                <w:iCs/>
                <w:color w:val="000000"/>
                <w:lang w:val="en-US"/>
              </w:rPr>
            </w:pPr>
            <w:r>
              <w:rPr>
                <w:b/>
                <w:iCs/>
                <w:color w:val="000000"/>
                <w:lang w:val="en-US"/>
              </w:rPr>
              <w:lastRenderedPageBreak/>
              <w:t>62Z4240962068425</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.М</w:t>
            </w:r>
            <w:proofErr w:type="gramEnd"/>
            <w:r w:rsidRPr="00DE3AF1">
              <w:rPr>
                <w:rFonts w:ascii="Times New Roman" w:hAnsi="Times New Roman" w:cs="Times New Roman"/>
              </w:rPr>
              <w:t>ічуріна   1,  с.Савинці,  Гайсинський  район, Вінницька обл., 24335</w:t>
            </w:r>
          </w:p>
        </w:tc>
        <w:tc>
          <w:tcPr>
            <w:tcW w:w="2268" w:type="dxa"/>
          </w:tcPr>
          <w:p w:rsidR="007B20FA" w:rsidRPr="00123AF6" w:rsidRDefault="007B20FA" w:rsidP="007B20FA">
            <w:pPr>
              <w:jc w:val="center"/>
              <w:rPr>
                <w:b/>
                <w:iCs/>
                <w:color w:val="000000"/>
                <w:lang w:val="en-US"/>
              </w:rPr>
            </w:pPr>
            <w:r>
              <w:rPr>
                <w:b/>
                <w:iCs/>
                <w:color w:val="000000"/>
                <w:lang w:val="en-US"/>
              </w:rPr>
              <w:t>62Z6494088746605</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416"/>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.Г</w:t>
            </w:r>
            <w:proofErr w:type="gramEnd"/>
            <w:r w:rsidRPr="00DE3AF1">
              <w:rPr>
                <w:rFonts w:ascii="Times New Roman" w:hAnsi="Times New Roman" w:cs="Times New Roman"/>
              </w:rPr>
              <w:t>агаріна  41,  с.Четвертинівка  Гайсинський  район, Вінницька обл., 24327</w:t>
            </w:r>
          </w:p>
        </w:tc>
        <w:tc>
          <w:tcPr>
            <w:tcW w:w="2268" w:type="dxa"/>
          </w:tcPr>
          <w:p w:rsidR="007B20FA" w:rsidRPr="00123AF6" w:rsidRDefault="007B20FA" w:rsidP="007B20FA">
            <w:pPr>
              <w:jc w:val="center"/>
              <w:rPr>
                <w:b/>
                <w:iCs/>
                <w:color w:val="000000"/>
                <w:lang w:val="en-US"/>
              </w:rPr>
            </w:pPr>
            <w:r>
              <w:rPr>
                <w:b/>
                <w:iCs/>
                <w:color w:val="000000"/>
                <w:lang w:val="en-US"/>
              </w:rPr>
              <w:t>62Z8870229289549</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.Т</w:t>
            </w:r>
            <w:proofErr w:type="gramEnd"/>
            <w:r w:rsidRPr="00DE3AF1">
              <w:rPr>
                <w:rFonts w:ascii="Times New Roman" w:hAnsi="Times New Roman" w:cs="Times New Roman"/>
              </w:rPr>
              <w:t>араса Шевченка  1,  с. Тростянчик,  Гайсинський  район, Вінницька обл., 24342</w:t>
            </w:r>
          </w:p>
        </w:tc>
        <w:tc>
          <w:tcPr>
            <w:tcW w:w="2268" w:type="dxa"/>
          </w:tcPr>
          <w:p w:rsidR="007B20FA" w:rsidRPr="007604CF" w:rsidRDefault="007B20FA" w:rsidP="007B20FA">
            <w:pPr>
              <w:jc w:val="center"/>
              <w:rPr>
                <w:b/>
                <w:iCs/>
                <w:color w:val="000000"/>
                <w:lang w:val="en-US"/>
              </w:rPr>
            </w:pPr>
            <w:r>
              <w:rPr>
                <w:b/>
                <w:iCs/>
                <w:color w:val="000000"/>
                <w:lang w:val="en-US"/>
              </w:rPr>
              <w:t>62Z9235825280093</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 Сергія Мурованого , 9а,  с</w:t>
            </w:r>
            <w:proofErr w:type="gramStart"/>
            <w:r w:rsidRPr="00DE3AF1">
              <w:rPr>
                <w:rFonts w:ascii="Times New Roman" w:hAnsi="Times New Roman" w:cs="Times New Roman"/>
              </w:rPr>
              <w:t>.К</w:t>
            </w:r>
            <w:proofErr w:type="gramEnd"/>
            <w:r w:rsidRPr="00DE3AF1">
              <w:rPr>
                <w:rFonts w:ascii="Times New Roman" w:hAnsi="Times New Roman" w:cs="Times New Roman"/>
              </w:rPr>
              <w:t>апустяни,  Гайсинський  район, Вінницька обл., 24332</w:t>
            </w:r>
          </w:p>
        </w:tc>
        <w:tc>
          <w:tcPr>
            <w:tcW w:w="2268" w:type="dxa"/>
          </w:tcPr>
          <w:p w:rsidR="007B20FA" w:rsidRPr="007604CF" w:rsidRDefault="007B20FA" w:rsidP="007B20FA">
            <w:pPr>
              <w:jc w:val="center"/>
              <w:rPr>
                <w:b/>
                <w:iCs/>
                <w:color w:val="000000"/>
                <w:lang w:val="en-US"/>
              </w:rPr>
            </w:pPr>
            <w:r>
              <w:rPr>
                <w:b/>
                <w:iCs/>
                <w:color w:val="000000"/>
                <w:lang w:val="en-US"/>
              </w:rPr>
              <w:t>62Z7242196370626</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iCs/>
                <w:color w:val="000000"/>
              </w:rPr>
            </w:pPr>
            <w:r w:rsidRPr="00DE3AF1">
              <w:rPr>
                <w:rFonts w:ascii="Times New Roman" w:hAnsi="Times New Roman" w:cs="Times New Roman"/>
              </w:rPr>
              <w:t>вул. Соборна  30,  с</w:t>
            </w:r>
            <w:proofErr w:type="gramStart"/>
            <w:r w:rsidRPr="00DE3AF1">
              <w:rPr>
                <w:rFonts w:ascii="Times New Roman" w:hAnsi="Times New Roman" w:cs="Times New Roman"/>
              </w:rPr>
              <w:t>.О</w:t>
            </w:r>
            <w:proofErr w:type="gramEnd"/>
            <w:r w:rsidRPr="00DE3AF1">
              <w:rPr>
                <w:rFonts w:ascii="Times New Roman" w:hAnsi="Times New Roman" w:cs="Times New Roman"/>
              </w:rPr>
              <w:t>лександрівка,  Гайсинський  район, Вінницька обл., 24333</w:t>
            </w:r>
          </w:p>
        </w:tc>
        <w:tc>
          <w:tcPr>
            <w:tcW w:w="2268" w:type="dxa"/>
          </w:tcPr>
          <w:p w:rsidR="007B20FA" w:rsidRPr="00CA12AF" w:rsidRDefault="007B20FA" w:rsidP="007B20FA">
            <w:pPr>
              <w:jc w:val="center"/>
              <w:rPr>
                <w:b/>
                <w:iCs/>
                <w:color w:val="000000"/>
                <w:lang w:val="en-US"/>
              </w:rPr>
            </w:pPr>
            <w:r>
              <w:rPr>
                <w:b/>
                <w:iCs/>
                <w:color w:val="000000"/>
              </w:rPr>
              <w:t>62</w:t>
            </w:r>
            <w:r>
              <w:rPr>
                <w:b/>
                <w:iCs/>
                <w:color w:val="000000"/>
                <w:lang w:val="en-US"/>
              </w:rPr>
              <w:t>Z7759762606195</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iCs/>
                <w:color w:val="000000"/>
              </w:rPr>
            </w:pPr>
            <w:r w:rsidRPr="00DE3AF1">
              <w:rPr>
                <w:rFonts w:ascii="Times New Roman" w:hAnsi="Times New Roman" w:cs="Times New Roman"/>
              </w:rPr>
              <w:t>вул. Соборна  30,  с</w:t>
            </w:r>
            <w:proofErr w:type="gramStart"/>
            <w:r w:rsidRPr="00DE3AF1">
              <w:rPr>
                <w:rFonts w:ascii="Times New Roman" w:hAnsi="Times New Roman" w:cs="Times New Roman"/>
              </w:rPr>
              <w:t>.О</w:t>
            </w:r>
            <w:proofErr w:type="gramEnd"/>
            <w:r w:rsidRPr="00DE3AF1">
              <w:rPr>
                <w:rFonts w:ascii="Times New Roman" w:hAnsi="Times New Roman" w:cs="Times New Roman"/>
              </w:rPr>
              <w:t>лександрівка,  Гайсинський  район, Вінницька обл., 24333</w:t>
            </w:r>
          </w:p>
        </w:tc>
        <w:tc>
          <w:tcPr>
            <w:tcW w:w="2268" w:type="dxa"/>
          </w:tcPr>
          <w:p w:rsidR="007B20FA" w:rsidRPr="00CA12AF" w:rsidRDefault="007B20FA" w:rsidP="007B20FA">
            <w:pPr>
              <w:jc w:val="center"/>
              <w:rPr>
                <w:b/>
                <w:iCs/>
                <w:color w:val="000000"/>
                <w:lang w:val="en-US"/>
              </w:rPr>
            </w:pPr>
            <w:r>
              <w:rPr>
                <w:b/>
                <w:iCs/>
                <w:color w:val="000000"/>
                <w:lang w:val="en-US"/>
              </w:rPr>
              <w:t>62Z1736733909565</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.С</w:t>
            </w:r>
            <w:proofErr w:type="gramEnd"/>
            <w:r w:rsidRPr="00DE3AF1">
              <w:rPr>
                <w:rFonts w:ascii="Times New Roman" w:hAnsi="Times New Roman" w:cs="Times New Roman"/>
              </w:rPr>
              <w:t>оборна   14,  с. Оляниця,  Гайсинський  район, Вінницька обл., 24326</w:t>
            </w:r>
          </w:p>
        </w:tc>
        <w:tc>
          <w:tcPr>
            <w:tcW w:w="2268" w:type="dxa"/>
          </w:tcPr>
          <w:p w:rsidR="007B20FA" w:rsidRPr="00660942" w:rsidRDefault="007B20FA" w:rsidP="007B20FA">
            <w:pPr>
              <w:jc w:val="center"/>
              <w:rPr>
                <w:b/>
                <w:iCs/>
                <w:color w:val="000000"/>
                <w:lang w:val="en-US"/>
              </w:rPr>
            </w:pPr>
            <w:r>
              <w:rPr>
                <w:b/>
                <w:iCs/>
                <w:color w:val="000000"/>
                <w:lang w:val="en-US"/>
              </w:rPr>
              <w:t>62Z6199457431042</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.С</w:t>
            </w:r>
            <w:proofErr w:type="gramEnd"/>
            <w:r w:rsidRPr="00DE3AF1">
              <w:rPr>
                <w:rFonts w:ascii="Times New Roman" w:hAnsi="Times New Roman" w:cs="Times New Roman"/>
              </w:rPr>
              <w:t>оборна   14,  с. Оляниця,  Гайсинський район, Вінницька обл., 24326</w:t>
            </w:r>
          </w:p>
        </w:tc>
        <w:tc>
          <w:tcPr>
            <w:tcW w:w="2268" w:type="dxa"/>
          </w:tcPr>
          <w:p w:rsidR="007B20FA" w:rsidRPr="00CB5822" w:rsidRDefault="007B20FA" w:rsidP="007B20FA">
            <w:pPr>
              <w:jc w:val="center"/>
              <w:rPr>
                <w:b/>
                <w:iCs/>
                <w:color w:val="000000"/>
                <w:lang w:val="en-US"/>
              </w:rPr>
            </w:pPr>
            <w:r>
              <w:rPr>
                <w:b/>
                <w:iCs/>
                <w:color w:val="000000"/>
                <w:lang w:val="en-US"/>
              </w:rPr>
              <w:t>62Z6890559577413</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 Смовзюка,   с</w:t>
            </w:r>
            <w:proofErr w:type="gramStart"/>
            <w:r w:rsidRPr="00DE3AF1">
              <w:rPr>
                <w:rFonts w:ascii="Times New Roman" w:hAnsi="Times New Roman" w:cs="Times New Roman"/>
              </w:rPr>
              <w:t xml:space="preserve"> .</w:t>
            </w:r>
            <w:proofErr w:type="gramEnd"/>
            <w:r w:rsidRPr="00DE3AF1">
              <w:rPr>
                <w:rFonts w:ascii="Times New Roman" w:hAnsi="Times New Roman" w:cs="Times New Roman"/>
              </w:rPr>
              <w:t>Скибинці  Гайсинський  район, Вінницька обл.  24341</w:t>
            </w:r>
          </w:p>
        </w:tc>
        <w:tc>
          <w:tcPr>
            <w:tcW w:w="2268" w:type="dxa"/>
          </w:tcPr>
          <w:p w:rsidR="007B20FA" w:rsidRPr="006516FF" w:rsidRDefault="007B20FA" w:rsidP="007B20FA">
            <w:pPr>
              <w:jc w:val="center"/>
              <w:rPr>
                <w:b/>
                <w:iCs/>
                <w:color w:val="000000"/>
              </w:rPr>
            </w:pPr>
            <w:r w:rsidRPr="006516FF">
              <w:rPr>
                <w:b/>
                <w:iCs/>
                <w:color w:val="000000"/>
              </w:rPr>
              <w:t>62</w:t>
            </w:r>
            <w:r>
              <w:rPr>
                <w:b/>
                <w:iCs/>
                <w:color w:val="000000"/>
                <w:lang w:val="en-US"/>
              </w:rPr>
              <w:t>Z</w:t>
            </w:r>
            <w:r w:rsidRPr="006516FF">
              <w:rPr>
                <w:b/>
                <w:iCs/>
                <w:color w:val="000000"/>
              </w:rPr>
              <w:t>0544281944249</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 Миру  3,  с</w:t>
            </w:r>
            <w:proofErr w:type="gramStart"/>
            <w:r w:rsidRPr="00DE3AF1">
              <w:rPr>
                <w:rFonts w:ascii="Times New Roman" w:hAnsi="Times New Roman" w:cs="Times New Roman"/>
              </w:rPr>
              <w:t>.Г</w:t>
            </w:r>
            <w:proofErr w:type="gramEnd"/>
            <w:r w:rsidRPr="00DE3AF1">
              <w:rPr>
                <w:rFonts w:ascii="Times New Roman" w:hAnsi="Times New Roman" w:cs="Times New Roman"/>
              </w:rPr>
              <w:t>либочок,  Гайсинський район, Вінницька обл., 24340</w:t>
            </w:r>
          </w:p>
        </w:tc>
        <w:tc>
          <w:tcPr>
            <w:tcW w:w="2268" w:type="dxa"/>
          </w:tcPr>
          <w:p w:rsidR="007B20FA" w:rsidRPr="00E5116C" w:rsidRDefault="007B20FA" w:rsidP="007B20FA">
            <w:pPr>
              <w:jc w:val="center"/>
              <w:rPr>
                <w:b/>
                <w:iCs/>
                <w:color w:val="000000"/>
                <w:lang w:val="en-US"/>
              </w:rPr>
            </w:pPr>
            <w:r w:rsidRPr="006516FF">
              <w:rPr>
                <w:b/>
                <w:iCs/>
                <w:color w:val="000000"/>
              </w:rPr>
              <w:t>62</w:t>
            </w:r>
            <w:r>
              <w:rPr>
                <w:b/>
                <w:iCs/>
                <w:color w:val="000000"/>
                <w:lang w:val="en-US"/>
              </w:rPr>
              <w:t>Z</w:t>
            </w:r>
            <w:r w:rsidRPr="006516FF">
              <w:rPr>
                <w:b/>
                <w:iCs/>
                <w:color w:val="000000"/>
              </w:rPr>
              <w:t>98250</w:t>
            </w:r>
            <w:r>
              <w:rPr>
                <w:b/>
                <w:iCs/>
                <w:color w:val="000000"/>
                <w:lang w:val="en-US"/>
              </w:rPr>
              <w:t>55826063</w:t>
            </w:r>
          </w:p>
        </w:tc>
        <w:tc>
          <w:tcPr>
            <w:tcW w:w="1559" w:type="dxa"/>
            <w:vMerge/>
          </w:tcPr>
          <w:p w:rsidR="007B20FA" w:rsidRPr="00591CAE" w:rsidRDefault="007B20FA" w:rsidP="007B20FA">
            <w:pPr>
              <w:rPr>
                <w:rFonts w:ascii="Times New Roman" w:hAnsi="Times New Roman" w:cs="Times New Roman"/>
                <w:sz w:val="24"/>
                <w:szCs w:val="24"/>
              </w:rPr>
            </w:pPr>
          </w:p>
        </w:tc>
      </w:tr>
      <w:tr w:rsidR="007B20FA" w:rsidRPr="00591CAE" w:rsidTr="00DE3AF1">
        <w:trPr>
          <w:trHeight w:val="605"/>
        </w:trPr>
        <w:tc>
          <w:tcPr>
            <w:tcW w:w="1843" w:type="dxa"/>
            <w:vMerge/>
          </w:tcPr>
          <w:p w:rsidR="007B20FA" w:rsidRPr="00591CAE" w:rsidRDefault="007B20FA" w:rsidP="007B20FA">
            <w:pPr>
              <w:rPr>
                <w:rFonts w:ascii="Times New Roman" w:hAnsi="Times New Roman" w:cs="Times New Roman"/>
                <w:sz w:val="24"/>
                <w:szCs w:val="24"/>
              </w:rPr>
            </w:pPr>
          </w:p>
        </w:tc>
        <w:tc>
          <w:tcPr>
            <w:tcW w:w="3856" w:type="dxa"/>
            <w:vAlign w:val="center"/>
          </w:tcPr>
          <w:p w:rsidR="007B20FA" w:rsidRPr="00DE3AF1" w:rsidRDefault="007B20FA" w:rsidP="007B20FA">
            <w:pPr>
              <w:rPr>
                <w:rFonts w:ascii="Times New Roman" w:hAnsi="Times New Roman" w:cs="Times New Roman"/>
              </w:rPr>
            </w:pPr>
            <w:r w:rsidRPr="00DE3AF1">
              <w:rPr>
                <w:rFonts w:ascii="Times New Roman" w:hAnsi="Times New Roman" w:cs="Times New Roman"/>
              </w:rPr>
              <w:t>вул</w:t>
            </w:r>
            <w:proofErr w:type="gramStart"/>
            <w:r w:rsidRPr="00DE3AF1">
              <w:rPr>
                <w:rFonts w:ascii="Times New Roman" w:hAnsi="Times New Roman" w:cs="Times New Roman"/>
              </w:rPr>
              <w:t>.М</w:t>
            </w:r>
            <w:proofErr w:type="gramEnd"/>
            <w:r w:rsidRPr="00DE3AF1">
              <w:rPr>
                <w:rFonts w:ascii="Times New Roman" w:hAnsi="Times New Roman" w:cs="Times New Roman"/>
              </w:rPr>
              <w:t>огильчака  2, с.Демидівка,  Гайсинський  район, Вінницька обл., 24343</w:t>
            </w:r>
          </w:p>
        </w:tc>
        <w:tc>
          <w:tcPr>
            <w:tcW w:w="2268" w:type="dxa"/>
          </w:tcPr>
          <w:p w:rsidR="007B20FA" w:rsidRPr="005E1680" w:rsidRDefault="007B20FA" w:rsidP="007B20FA">
            <w:pPr>
              <w:jc w:val="center"/>
              <w:rPr>
                <w:b/>
                <w:iCs/>
                <w:color w:val="000000"/>
                <w:lang w:val="en-US"/>
              </w:rPr>
            </w:pPr>
            <w:r>
              <w:rPr>
                <w:b/>
                <w:iCs/>
                <w:color w:val="000000"/>
                <w:lang w:val="en-US"/>
              </w:rPr>
              <w:t>62Z1667322807368</w:t>
            </w:r>
          </w:p>
        </w:tc>
        <w:tc>
          <w:tcPr>
            <w:tcW w:w="1559" w:type="dxa"/>
            <w:vMerge/>
          </w:tcPr>
          <w:p w:rsidR="007B20FA" w:rsidRPr="00591CAE" w:rsidRDefault="007B20FA" w:rsidP="007B20FA">
            <w:pPr>
              <w:rPr>
                <w:rFonts w:ascii="Times New Roman" w:hAnsi="Times New Roman" w:cs="Times New Roman"/>
                <w:sz w:val="24"/>
                <w:szCs w:val="24"/>
              </w:rPr>
            </w:pPr>
          </w:p>
        </w:tc>
      </w:tr>
    </w:tbl>
    <w:p w:rsidR="009B3D04" w:rsidRDefault="009B3D04" w:rsidP="004C58B0">
      <w:pPr>
        <w:tabs>
          <w:tab w:val="left" w:pos="709"/>
        </w:tabs>
        <w:spacing w:after="0" w:line="240" w:lineRule="auto"/>
        <w:ind w:firstLine="567"/>
        <w:jc w:val="both"/>
        <w:rPr>
          <w:rFonts w:ascii="Times New Roman" w:eastAsia="Calibri" w:hAnsi="Times New Roman" w:cs="Times New Roman"/>
          <w:b/>
          <w:sz w:val="24"/>
          <w:szCs w:val="24"/>
        </w:rPr>
      </w:pPr>
    </w:p>
    <w:p w:rsidR="00DB136D" w:rsidRDefault="00EF3F1F" w:rsidP="00DB136D">
      <w:pPr>
        <w:spacing w:after="0" w:line="240" w:lineRule="auto"/>
        <w:ind w:firstLine="567"/>
        <w:jc w:val="both"/>
        <w:rPr>
          <w:rFonts w:ascii="Times New Roman" w:eastAsia="Calibri" w:hAnsi="Times New Roman" w:cs="Times New Roman"/>
          <w:sz w:val="24"/>
          <w:szCs w:val="24"/>
          <w:lang w:val="uk-UA"/>
        </w:rPr>
      </w:pPr>
      <w:r w:rsidRPr="00EF3F1F">
        <w:rPr>
          <w:rFonts w:ascii="Times New Roman" w:eastAsia="Calibri" w:hAnsi="Times New Roman" w:cs="Times New Roman"/>
          <w:sz w:val="24"/>
          <w:szCs w:val="24"/>
          <w:lang w:val="uk-UA"/>
        </w:rPr>
        <w:t>3</w:t>
      </w:r>
      <w:r w:rsidR="00CB2FA4" w:rsidRPr="00EF3F1F">
        <w:rPr>
          <w:rFonts w:ascii="Times New Roman" w:eastAsia="Calibri" w:hAnsi="Times New Roman" w:cs="Times New Roman"/>
          <w:sz w:val="24"/>
          <w:szCs w:val="24"/>
          <w:lang w:val="uk-UA"/>
        </w:rPr>
        <w:t>. Строк постачання:</w:t>
      </w:r>
      <w:r w:rsidR="00CB2FA4" w:rsidRPr="00384C6A">
        <w:rPr>
          <w:rFonts w:ascii="Times New Roman" w:eastAsia="Calibri" w:hAnsi="Times New Roman" w:cs="Times New Roman"/>
          <w:sz w:val="24"/>
          <w:szCs w:val="24"/>
          <w:lang w:val="uk-UA"/>
        </w:rPr>
        <w:t xml:space="preserve"> </w:t>
      </w:r>
      <w:r w:rsidR="00CB2FA4" w:rsidRPr="00DC41D8">
        <w:rPr>
          <w:rFonts w:ascii="Times New Roman" w:eastAsia="Calibri" w:hAnsi="Times New Roman" w:cs="Times New Roman"/>
          <w:b/>
          <w:sz w:val="24"/>
          <w:szCs w:val="24"/>
          <w:lang w:val="uk-UA"/>
        </w:rPr>
        <w:t xml:space="preserve">до </w:t>
      </w:r>
      <w:r w:rsidR="006B3E36">
        <w:rPr>
          <w:rFonts w:ascii="Times New Roman" w:eastAsia="Calibri" w:hAnsi="Times New Roman" w:cs="Times New Roman"/>
          <w:b/>
          <w:sz w:val="24"/>
          <w:szCs w:val="24"/>
          <w:lang w:val="uk-UA"/>
        </w:rPr>
        <w:t>31.12</w:t>
      </w:r>
      <w:r w:rsidR="00175CF7" w:rsidRPr="00DC41D8">
        <w:rPr>
          <w:rFonts w:ascii="Times New Roman" w:eastAsia="Calibri" w:hAnsi="Times New Roman" w:cs="Times New Roman"/>
          <w:b/>
          <w:sz w:val="24"/>
          <w:szCs w:val="24"/>
          <w:lang w:val="uk-UA"/>
        </w:rPr>
        <w:t>.2022</w:t>
      </w:r>
      <w:r w:rsidR="00CB2FA4" w:rsidRPr="00DC41D8">
        <w:rPr>
          <w:rFonts w:ascii="Times New Roman" w:eastAsia="Calibri" w:hAnsi="Times New Roman" w:cs="Times New Roman"/>
          <w:b/>
          <w:sz w:val="24"/>
          <w:szCs w:val="24"/>
          <w:lang w:val="uk-UA"/>
        </w:rPr>
        <w:t xml:space="preserve"> року (включно).</w:t>
      </w:r>
    </w:p>
    <w:p w:rsidR="00CB2FA4" w:rsidRPr="006B3E36" w:rsidRDefault="00EF3F1F" w:rsidP="00DB136D">
      <w:pPr>
        <w:spacing w:after="0" w:line="240" w:lineRule="auto"/>
        <w:ind w:firstLine="567"/>
        <w:jc w:val="both"/>
        <w:rPr>
          <w:rFonts w:ascii="Times New Roman" w:eastAsia="Calibri" w:hAnsi="Times New Roman" w:cs="Times New Roman"/>
          <w:sz w:val="24"/>
          <w:szCs w:val="24"/>
          <w:u w:val="single"/>
          <w:lang w:val="uk-UA"/>
        </w:rPr>
      </w:pPr>
      <w:r w:rsidRPr="00EF3F1F">
        <w:rPr>
          <w:rFonts w:ascii="Times New Roman" w:eastAsia="Calibri" w:hAnsi="Times New Roman" w:cs="Times New Roman"/>
          <w:sz w:val="24"/>
          <w:szCs w:val="24"/>
          <w:lang w:val="uk-UA"/>
        </w:rPr>
        <w:t>4</w:t>
      </w:r>
      <w:r w:rsidR="00CB2FA4" w:rsidRPr="00EF3F1F">
        <w:rPr>
          <w:rFonts w:ascii="Times New Roman" w:eastAsia="Calibri" w:hAnsi="Times New Roman" w:cs="Times New Roman"/>
          <w:sz w:val="24"/>
          <w:szCs w:val="24"/>
          <w:lang w:val="uk-UA"/>
        </w:rPr>
        <w:t>.</w:t>
      </w:r>
      <w:r w:rsidR="00E13BA3">
        <w:rPr>
          <w:rFonts w:ascii="Times New Roman" w:eastAsia="Calibri" w:hAnsi="Times New Roman" w:cs="Times New Roman"/>
          <w:sz w:val="24"/>
          <w:szCs w:val="24"/>
          <w:lang w:val="uk-UA"/>
        </w:rPr>
        <w:t xml:space="preserve"> Ціна</w:t>
      </w:r>
      <w:r w:rsidR="003B5FCA" w:rsidRPr="00EF3F1F">
        <w:rPr>
          <w:rFonts w:ascii="Times New Roman" w:eastAsia="Calibri" w:hAnsi="Times New Roman" w:cs="Times New Roman"/>
          <w:sz w:val="24"/>
          <w:szCs w:val="24"/>
          <w:lang w:val="uk-UA"/>
        </w:rPr>
        <w:t xml:space="preserve"> на товар, я</w:t>
      </w:r>
      <w:r w:rsidR="00E13BA3">
        <w:rPr>
          <w:rFonts w:ascii="Times New Roman" w:eastAsia="Calibri" w:hAnsi="Times New Roman" w:cs="Times New Roman"/>
          <w:sz w:val="24"/>
          <w:szCs w:val="24"/>
          <w:lang w:val="uk-UA"/>
        </w:rPr>
        <w:t>кий</w:t>
      </w:r>
      <w:r w:rsidR="003B5FCA" w:rsidRPr="00EF3F1F">
        <w:rPr>
          <w:rFonts w:ascii="Times New Roman" w:eastAsia="Calibri" w:hAnsi="Times New Roman" w:cs="Times New Roman"/>
          <w:sz w:val="24"/>
          <w:szCs w:val="24"/>
          <w:lang w:val="uk-UA"/>
        </w:rPr>
        <w:t xml:space="preserve"> пропонує</w:t>
      </w:r>
      <w:r w:rsidR="00E13BA3">
        <w:rPr>
          <w:rFonts w:ascii="Times New Roman" w:eastAsia="Calibri" w:hAnsi="Times New Roman" w:cs="Times New Roman"/>
          <w:sz w:val="24"/>
          <w:szCs w:val="24"/>
          <w:lang w:val="uk-UA"/>
        </w:rPr>
        <w:t>ться</w:t>
      </w:r>
      <w:r w:rsidR="00DB136D">
        <w:rPr>
          <w:rFonts w:ascii="Times New Roman" w:eastAsia="Calibri" w:hAnsi="Times New Roman" w:cs="Times New Roman"/>
          <w:sz w:val="24"/>
          <w:szCs w:val="24"/>
          <w:lang w:val="uk-UA"/>
        </w:rPr>
        <w:t xml:space="preserve"> постачати,</w:t>
      </w:r>
      <w:r w:rsidR="003B5FCA" w:rsidRPr="00EF3F1F">
        <w:rPr>
          <w:rFonts w:ascii="Times New Roman" w:eastAsia="Calibri" w:hAnsi="Times New Roman" w:cs="Times New Roman"/>
          <w:sz w:val="24"/>
          <w:szCs w:val="24"/>
          <w:lang w:val="uk-UA"/>
        </w:rPr>
        <w:t xml:space="preserve"> </w:t>
      </w:r>
      <w:r w:rsidR="00E13BA3">
        <w:rPr>
          <w:rFonts w:ascii="Times New Roman" w:eastAsia="Calibri" w:hAnsi="Times New Roman" w:cs="Times New Roman"/>
          <w:sz w:val="24"/>
          <w:szCs w:val="24"/>
          <w:lang w:val="uk-UA"/>
        </w:rPr>
        <w:t xml:space="preserve">визначається </w:t>
      </w:r>
      <w:r w:rsidR="00DB136D">
        <w:rPr>
          <w:rFonts w:ascii="Times New Roman" w:eastAsia="Calibri" w:hAnsi="Times New Roman" w:cs="Times New Roman"/>
          <w:sz w:val="24"/>
          <w:szCs w:val="24"/>
          <w:lang w:val="uk-UA"/>
        </w:rPr>
        <w:t>з урахуванням усіх витрат, які можуть бути</w:t>
      </w:r>
      <w:r w:rsidR="003B5FCA" w:rsidRPr="00EF3F1F">
        <w:rPr>
          <w:rFonts w:ascii="Times New Roman" w:eastAsia="Calibri" w:hAnsi="Times New Roman" w:cs="Times New Roman"/>
          <w:sz w:val="24"/>
          <w:szCs w:val="24"/>
          <w:lang w:val="uk-UA"/>
        </w:rPr>
        <w:t xml:space="preserve"> понесені у ході виконання договору про закупівлю, в том</w:t>
      </w:r>
      <w:r w:rsidR="00DB136D">
        <w:rPr>
          <w:rFonts w:ascii="Times New Roman" w:eastAsia="Calibri" w:hAnsi="Times New Roman" w:cs="Times New Roman"/>
          <w:sz w:val="24"/>
          <w:szCs w:val="24"/>
          <w:lang w:val="uk-UA"/>
        </w:rPr>
        <w:t xml:space="preserve">у числі ПДВ (для платників ПДВ) </w:t>
      </w:r>
      <w:r w:rsidR="00DB136D" w:rsidRPr="00DB136D">
        <w:rPr>
          <w:rFonts w:ascii="Times New Roman" w:hAnsi="Times New Roman"/>
          <w:sz w:val="24"/>
          <w:szCs w:val="24"/>
          <w:lang w:val="uk-UA"/>
        </w:rPr>
        <w:t xml:space="preserve">з урахуванням плати за послуги з передачі, </w:t>
      </w:r>
      <w:r w:rsidR="00DB136D" w:rsidRPr="006B3E36">
        <w:rPr>
          <w:rFonts w:ascii="Times New Roman" w:hAnsi="Times New Roman"/>
          <w:sz w:val="24"/>
          <w:szCs w:val="24"/>
          <w:u w:val="single"/>
          <w:lang w:val="uk-UA"/>
        </w:rPr>
        <w:t>без вартості послуг з розподілу електричної енергії.</w:t>
      </w:r>
    </w:p>
    <w:p w:rsidR="00CB2FA4" w:rsidRPr="00384C6A" w:rsidRDefault="00EF3F1F" w:rsidP="004C58B0">
      <w:pPr>
        <w:spacing w:after="0" w:line="240" w:lineRule="auto"/>
        <w:ind w:firstLine="567"/>
        <w:jc w:val="both"/>
        <w:rPr>
          <w:rFonts w:ascii="Times New Roman" w:eastAsia="Times New Roman" w:hAnsi="Times New Roman" w:cs="Times New Roman"/>
          <w:sz w:val="24"/>
          <w:szCs w:val="24"/>
        </w:rPr>
      </w:pPr>
      <w:r w:rsidRPr="00EF3F1F">
        <w:rPr>
          <w:rFonts w:ascii="Times New Roman" w:eastAsia="Times New Roman" w:hAnsi="Times New Roman" w:cs="Times New Roman"/>
          <w:sz w:val="24"/>
          <w:szCs w:val="24"/>
          <w:lang w:val="uk-UA"/>
        </w:rPr>
        <w:t>5</w:t>
      </w:r>
      <w:r w:rsidR="00CB2FA4" w:rsidRPr="00EF3F1F">
        <w:rPr>
          <w:rFonts w:ascii="Times New Roman" w:eastAsia="Times New Roman" w:hAnsi="Times New Roman" w:cs="Times New Roman"/>
          <w:sz w:val="24"/>
          <w:szCs w:val="24"/>
          <w:lang w:val="uk-UA"/>
        </w:rPr>
        <w:t>.</w:t>
      </w:r>
      <w:r w:rsidR="00E13BA3">
        <w:rPr>
          <w:rFonts w:ascii="Times New Roman" w:eastAsia="Times New Roman" w:hAnsi="Times New Roman" w:cs="Times New Roman"/>
          <w:sz w:val="24"/>
          <w:szCs w:val="24"/>
          <w:lang w:val="uk-UA"/>
        </w:rPr>
        <w:t xml:space="preserve"> </w:t>
      </w:r>
      <w:r w:rsidR="00CB2FA4" w:rsidRPr="00EF3F1F">
        <w:rPr>
          <w:rFonts w:ascii="Times New Roman" w:eastAsia="Times New Roman" w:hAnsi="Times New Roman" w:cs="Times New Roman"/>
          <w:sz w:val="24"/>
          <w:szCs w:val="24"/>
          <w:lang w:val="uk-UA"/>
        </w:rPr>
        <w:t>П</w:t>
      </w:r>
      <w:r w:rsidR="00CB2FA4" w:rsidRPr="00384C6A">
        <w:rPr>
          <w:rFonts w:ascii="Times New Roman" w:eastAsia="Times New Roman" w:hAnsi="Times New Roman" w:cs="Times New Roman"/>
          <w:sz w:val="24"/>
          <w:szCs w:val="24"/>
          <w:lang w:val="uk-UA"/>
        </w:rPr>
        <w:t>остачання електричної енергії здійснюється до точки входу, до якої підключені об’єкти.</w:t>
      </w:r>
    </w:p>
    <w:p w:rsidR="00CB2FA4" w:rsidRPr="00384C6A" w:rsidRDefault="00EF3F1F" w:rsidP="004C58B0">
      <w:pPr>
        <w:spacing w:after="0" w:line="240" w:lineRule="auto"/>
        <w:ind w:firstLine="567"/>
        <w:jc w:val="both"/>
        <w:rPr>
          <w:rFonts w:ascii="Times New Roman" w:eastAsia="Times New Roman" w:hAnsi="Times New Roman" w:cs="Times New Roman"/>
          <w:sz w:val="24"/>
          <w:szCs w:val="24"/>
          <w:lang w:val="uk-UA"/>
        </w:rPr>
      </w:pPr>
      <w:r w:rsidRPr="00EF3F1F">
        <w:rPr>
          <w:rFonts w:ascii="Times New Roman" w:eastAsia="Times New Roman" w:hAnsi="Times New Roman" w:cs="Times New Roman"/>
          <w:sz w:val="24"/>
          <w:szCs w:val="24"/>
          <w:lang w:val="uk-UA"/>
        </w:rPr>
        <w:t>6</w:t>
      </w:r>
      <w:r w:rsidR="00CB2FA4" w:rsidRPr="00EF3F1F">
        <w:rPr>
          <w:rFonts w:ascii="Times New Roman" w:eastAsia="Times New Roman" w:hAnsi="Times New Roman" w:cs="Times New Roman"/>
          <w:sz w:val="24"/>
          <w:szCs w:val="24"/>
          <w:lang w:val="uk-UA"/>
        </w:rPr>
        <w:t>.</w:t>
      </w:r>
      <w:r w:rsidR="00E13BA3">
        <w:rPr>
          <w:rFonts w:ascii="Times New Roman" w:eastAsia="Times New Roman" w:hAnsi="Times New Roman" w:cs="Times New Roman"/>
          <w:sz w:val="24"/>
          <w:szCs w:val="24"/>
          <w:lang w:val="uk-UA"/>
        </w:rPr>
        <w:t xml:space="preserve"> </w:t>
      </w:r>
      <w:r w:rsidR="00CB2FA4" w:rsidRPr="00384C6A">
        <w:rPr>
          <w:rFonts w:ascii="Times New Roman" w:eastAsia="Times New Roman" w:hAnsi="Times New Roman" w:cs="Times New Roman"/>
          <w:sz w:val="24"/>
          <w:szCs w:val="24"/>
          <w:lang w:val="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w:t>
      </w:r>
      <w:r w:rsidR="00CB2FA4" w:rsidRPr="00384C6A">
        <w:rPr>
          <w:rFonts w:ascii="Times New Roman" w:eastAsia="Times New Roman" w:hAnsi="Times New Roman" w:cs="Times New Roman"/>
          <w:sz w:val="24"/>
          <w:szCs w:val="24"/>
          <w:lang w:val="uk-UA"/>
        </w:rPr>
        <w:lastRenderedPageBreak/>
        <w:t>“Характеристики напруги електропостачання в електричних мережах загальної призначеності”.</w:t>
      </w:r>
    </w:p>
    <w:p w:rsidR="00CB2FA4" w:rsidRPr="00384C6A" w:rsidRDefault="00CB2FA4" w:rsidP="004C58B0">
      <w:pPr>
        <w:spacing w:after="0" w:line="240" w:lineRule="auto"/>
        <w:ind w:firstLine="567"/>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Якість електричної енергії – це ступінь відповідності фактичних значень параметрів електричної енергії встановленим ГОСТ 13109-97 і ДСТУ EN 50160:2014, а також термінологічних стандартів ГОСТ 30372-95 та ДСТУ 3466-96. Контроль і оцінювання показників якості електричної енергії проводиться згідно СОУ-Н ЕЕ 40.1-37471933-55:2011.60:2014). Клас напруги: 2 (Постанова №1052 від 13.08.1998).</w:t>
      </w:r>
    </w:p>
    <w:p w:rsidR="00DE039A" w:rsidRDefault="00DE039A" w:rsidP="00DE039A">
      <w:pPr>
        <w:spacing w:after="0" w:line="240" w:lineRule="auto"/>
        <w:ind w:firstLine="567"/>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Згідно ст. 18 Закону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DE039A" w:rsidRPr="00384C6A" w:rsidRDefault="00DE039A" w:rsidP="00DE039A">
      <w:pPr>
        <w:spacing w:after="0" w:line="240" w:lineRule="auto"/>
        <w:ind w:firstLine="567"/>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Якість пост</w:t>
      </w:r>
      <w:r>
        <w:rPr>
          <w:rFonts w:ascii="Times New Roman" w:eastAsia="Times New Roman" w:hAnsi="Times New Roman" w:cs="Times New Roman"/>
          <w:sz w:val="24"/>
          <w:szCs w:val="24"/>
          <w:lang w:val="uk-UA"/>
        </w:rPr>
        <w:t>ачання – безперервне, комерційне.</w:t>
      </w:r>
    </w:p>
    <w:p w:rsidR="00DE039A" w:rsidRPr="00EF3F1F" w:rsidRDefault="00DE039A" w:rsidP="00DE039A">
      <w:pPr>
        <w:spacing w:after="0" w:line="240" w:lineRule="auto"/>
        <w:ind w:firstLine="567"/>
        <w:jc w:val="both"/>
        <w:rPr>
          <w:rFonts w:ascii="Times New Roman" w:eastAsia="Times New Roman" w:hAnsi="Times New Roman" w:cs="Times New Roman"/>
          <w:sz w:val="24"/>
          <w:szCs w:val="24"/>
          <w:lang w:val="uk-UA"/>
        </w:rPr>
      </w:pPr>
      <w:r w:rsidRPr="00EF3F1F">
        <w:rPr>
          <w:rFonts w:ascii="Times New Roman" w:eastAsia="Times New Roman" w:hAnsi="Times New Roman" w:cs="Times New Roman"/>
          <w:sz w:val="24"/>
          <w:szCs w:val="24"/>
          <w:lang w:val="uk-UA"/>
        </w:rPr>
        <w:t>7.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 регулювання у сферах енергетики та комуналь</w:t>
      </w:r>
      <w:r w:rsidR="00D65C3A">
        <w:rPr>
          <w:rFonts w:ascii="Times New Roman" w:eastAsia="Times New Roman" w:hAnsi="Times New Roman" w:cs="Times New Roman"/>
          <w:sz w:val="24"/>
          <w:szCs w:val="24"/>
          <w:lang w:val="uk-UA"/>
        </w:rPr>
        <w:t>них послуг.</w:t>
      </w:r>
    </w:p>
    <w:p w:rsidR="00DE039A" w:rsidRPr="00384C6A" w:rsidRDefault="00DE039A" w:rsidP="00DE039A">
      <w:pPr>
        <w:spacing w:after="0" w:line="240" w:lineRule="auto"/>
        <w:ind w:firstLine="567"/>
        <w:jc w:val="both"/>
        <w:rPr>
          <w:rFonts w:ascii="Times New Roman" w:eastAsia="Times New Roman" w:hAnsi="Times New Roman" w:cs="Times New Roman"/>
          <w:sz w:val="24"/>
          <w:szCs w:val="24"/>
          <w:lang w:val="uk-UA"/>
        </w:rPr>
      </w:pPr>
      <w:r w:rsidRPr="00F20019">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 xml:space="preserve"> </w:t>
      </w:r>
      <w:r w:rsidRPr="00384C6A">
        <w:rPr>
          <w:rFonts w:ascii="Times New Roman" w:eastAsia="Times New Roman" w:hAnsi="Times New Roman" w:cs="Times New Roman"/>
          <w:sz w:val="24"/>
          <w:szCs w:val="24"/>
          <w:lang w:val="uk-UA"/>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7200E9" w:rsidRPr="00383625" w:rsidRDefault="00DE039A" w:rsidP="00383625">
      <w:pPr>
        <w:tabs>
          <w:tab w:val="left" w:pos="709"/>
        </w:tabs>
        <w:spacing w:after="0" w:line="240" w:lineRule="auto"/>
        <w:ind w:firstLine="567"/>
        <w:jc w:val="both"/>
        <w:rPr>
          <w:rFonts w:ascii="Times New Roman" w:eastAsia="Calibri" w:hAnsi="Times New Roman" w:cs="Times New Roman"/>
          <w:sz w:val="24"/>
          <w:szCs w:val="24"/>
          <w:lang w:val="uk-UA"/>
        </w:rPr>
      </w:pPr>
      <w:r w:rsidRPr="00F20019">
        <w:rPr>
          <w:rFonts w:ascii="Times New Roman" w:eastAsia="Calibri" w:hAnsi="Times New Roman" w:cs="Times New Roman"/>
          <w:sz w:val="24"/>
          <w:szCs w:val="24"/>
          <w:lang w:val="uk-UA"/>
        </w:rPr>
        <w:t>9.</w:t>
      </w:r>
      <w:r w:rsidRPr="00384C6A">
        <w:rPr>
          <w:rFonts w:ascii="Times New Roman" w:eastAsia="Calibri" w:hAnsi="Times New Roman" w:cs="Times New Roman"/>
          <w:sz w:val="24"/>
          <w:szCs w:val="24"/>
          <w:lang w:val="uk-UA"/>
        </w:rPr>
        <w:t xml:space="preserve"> </w:t>
      </w:r>
      <w:r w:rsidRPr="004C58B0">
        <w:rPr>
          <w:rFonts w:ascii="Times New Roman" w:eastAsia="Calibri" w:hAnsi="Times New Roman" w:cs="Times New Roman"/>
          <w:b/>
          <w:sz w:val="24"/>
          <w:szCs w:val="24"/>
          <w:lang w:val="uk-UA"/>
        </w:rPr>
        <w:t>Оператор системи розподілу – АТ «ВІННИЦЯОБЛЕНЕРГО»</w:t>
      </w:r>
      <w:r>
        <w:rPr>
          <w:rFonts w:ascii="Times New Roman" w:eastAsia="Calibri" w:hAnsi="Times New Roman" w:cs="Times New Roman"/>
          <w:sz w:val="24"/>
          <w:szCs w:val="24"/>
          <w:lang w:val="uk-UA"/>
        </w:rPr>
        <w:t>.</w:t>
      </w:r>
    </w:p>
    <w:p w:rsidR="00CB2FA4" w:rsidRPr="007200E9" w:rsidRDefault="004366F8" w:rsidP="00023F74">
      <w:pPr>
        <w:spacing w:after="0" w:line="240" w:lineRule="auto"/>
        <w:ind w:firstLine="567"/>
        <w:jc w:val="both"/>
        <w:rPr>
          <w:rFonts w:ascii="Times New Roman" w:eastAsia="Times New Roman" w:hAnsi="Times New Roman" w:cs="Times New Roman"/>
          <w:b/>
          <w:i/>
          <w:sz w:val="24"/>
          <w:szCs w:val="24"/>
          <w:u w:val="single"/>
          <w:lang w:val="uk-UA"/>
        </w:rPr>
      </w:pPr>
      <w:r>
        <w:rPr>
          <w:rFonts w:ascii="Times New Roman" w:eastAsia="Times New Roman" w:hAnsi="Times New Roman" w:cs="Times New Roman"/>
          <w:b/>
          <w:i/>
          <w:sz w:val="24"/>
          <w:szCs w:val="24"/>
          <w:u w:val="single"/>
          <w:lang w:val="uk-UA"/>
        </w:rPr>
        <w:t>Подаючи та підписуючи</w:t>
      </w:r>
      <w:r w:rsidR="00023F74" w:rsidRPr="00023F74">
        <w:rPr>
          <w:rFonts w:ascii="Times New Roman" w:eastAsia="Times New Roman" w:hAnsi="Times New Roman" w:cs="Times New Roman"/>
          <w:b/>
          <w:i/>
          <w:sz w:val="24"/>
          <w:szCs w:val="24"/>
          <w:u w:val="single"/>
          <w:lang w:val="uk-UA"/>
        </w:rPr>
        <w:t xml:space="preserve"> тендерну пропозицію </w:t>
      </w:r>
      <w:r w:rsidR="00CB2FA4" w:rsidRPr="00023F74">
        <w:rPr>
          <w:rFonts w:ascii="Times New Roman" w:eastAsia="Times New Roman" w:hAnsi="Times New Roman" w:cs="Times New Roman"/>
          <w:b/>
          <w:i/>
          <w:sz w:val="24"/>
          <w:szCs w:val="24"/>
          <w:u w:val="single"/>
          <w:lang w:val="uk-UA"/>
        </w:rPr>
        <w:t>Уча</w:t>
      </w:r>
      <w:r w:rsidR="00023F74" w:rsidRPr="00023F74">
        <w:rPr>
          <w:rFonts w:ascii="Times New Roman" w:eastAsia="Times New Roman" w:hAnsi="Times New Roman" w:cs="Times New Roman"/>
          <w:b/>
          <w:i/>
          <w:sz w:val="24"/>
          <w:szCs w:val="24"/>
          <w:u w:val="single"/>
          <w:lang w:val="uk-UA"/>
        </w:rPr>
        <w:t>сник підтверджує, що</w:t>
      </w:r>
      <w:r w:rsidR="00CB2FA4" w:rsidRPr="00023F74">
        <w:rPr>
          <w:rFonts w:ascii="Times New Roman" w:eastAsia="Times New Roman" w:hAnsi="Times New Roman" w:cs="Times New Roman"/>
          <w:b/>
          <w:i/>
          <w:sz w:val="24"/>
          <w:szCs w:val="24"/>
          <w:u w:val="single"/>
          <w:lang w:val="uk-UA"/>
        </w:rPr>
        <w:t xml:space="preserve"> товар</w:t>
      </w:r>
      <w:r w:rsidR="00023F74" w:rsidRPr="00023F74">
        <w:rPr>
          <w:rFonts w:ascii="Times New Roman" w:eastAsia="Times New Roman" w:hAnsi="Times New Roman" w:cs="Times New Roman"/>
          <w:b/>
          <w:i/>
          <w:sz w:val="24"/>
          <w:szCs w:val="24"/>
          <w:u w:val="single"/>
          <w:lang w:val="uk-UA"/>
        </w:rPr>
        <w:t>, який він постачатиме,</w:t>
      </w:r>
      <w:r w:rsidR="00CB2FA4" w:rsidRPr="00023F74">
        <w:rPr>
          <w:rFonts w:ascii="Times New Roman" w:eastAsia="Times New Roman" w:hAnsi="Times New Roman" w:cs="Times New Roman"/>
          <w:b/>
          <w:i/>
          <w:sz w:val="24"/>
          <w:szCs w:val="24"/>
          <w:u w:val="single"/>
          <w:lang w:val="uk-UA"/>
        </w:rPr>
        <w:t xml:space="preserve"> відповід</w:t>
      </w:r>
      <w:r w:rsidR="00023F74" w:rsidRPr="00023F74">
        <w:rPr>
          <w:rFonts w:ascii="Times New Roman" w:eastAsia="Times New Roman" w:hAnsi="Times New Roman" w:cs="Times New Roman"/>
          <w:b/>
          <w:i/>
          <w:sz w:val="24"/>
          <w:szCs w:val="24"/>
          <w:u w:val="single"/>
          <w:lang w:val="uk-UA"/>
        </w:rPr>
        <w:t>ає</w:t>
      </w:r>
      <w:r w:rsidR="00023F74">
        <w:rPr>
          <w:rFonts w:ascii="Times New Roman" w:eastAsia="Times New Roman" w:hAnsi="Times New Roman" w:cs="Times New Roman"/>
          <w:sz w:val="24"/>
          <w:szCs w:val="24"/>
          <w:lang w:val="uk-UA"/>
        </w:rPr>
        <w:t xml:space="preserve"> вимогам із захисту довкілля,</w:t>
      </w:r>
      <w:r w:rsidR="00023F74" w:rsidRPr="00C9119E">
        <w:rPr>
          <w:rFonts w:ascii="Times New Roman" w:eastAsia="Times New Roman" w:hAnsi="Times New Roman" w:cs="Times New Roman"/>
          <w:color w:val="FF0000"/>
          <w:sz w:val="24"/>
          <w:szCs w:val="24"/>
          <w:lang w:val="uk-UA"/>
        </w:rPr>
        <w:t xml:space="preserve"> </w:t>
      </w:r>
      <w:r w:rsidR="00023F74" w:rsidRPr="00023F74">
        <w:rPr>
          <w:rFonts w:ascii="Times New Roman" w:eastAsia="Times New Roman" w:hAnsi="Times New Roman" w:cs="Times New Roman"/>
          <w:sz w:val="24"/>
          <w:szCs w:val="24"/>
          <w:lang w:val="uk-UA"/>
        </w:rPr>
        <w:t xml:space="preserve">що передбачені згідно Закону України «Про охорону навколишнього природного середовища», </w:t>
      </w:r>
      <w:r w:rsidR="007200E9" w:rsidRPr="007200E9">
        <w:rPr>
          <w:rFonts w:ascii="Times New Roman" w:eastAsia="Times New Roman" w:hAnsi="Times New Roman" w:cs="Times New Roman"/>
          <w:b/>
          <w:i/>
          <w:sz w:val="24"/>
          <w:szCs w:val="24"/>
          <w:u w:val="single"/>
          <w:lang w:val="uk-UA"/>
        </w:rPr>
        <w:t xml:space="preserve">а </w:t>
      </w:r>
      <w:r w:rsidR="00023F74" w:rsidRPr="007200E9">
        <w:rPr>
          <w:rFonts w:ascii="Times New Roman" w:eastAsia="Times New Roman" w:hAnsi="Times New Roman" w:cs="Times New Roman"/>
          <w:b/>
          <w:i/>
          <w:sz w:val="24"/>
          <w:szCs w:val="24"/>
          <w:u w:val="single"/>
          <w:lang w:val="uk-UA"/>
        </w:rPr>
        <w:t>у</w:t>
      </w:r>
      <w:r w:rsidR="007200E9" w:rsidRPr="007200E9">
        <w:rPr>
          <w:rFonts w:ascii="Times New Roman" w:eastAsia="Times New Roman" w:hAnsi="Times New Roman" w:cs="Times New Roman"/>
          <w:b/>
          <w:i/>
          <w:sz w:val="24"/>
          <w:szCs w:val="24"/>
          <w:u w:val="single"/>
          <w:lang w:val="uk-UA"/>
        </w:rPr>
        <w:t>мови</w:t>
      </w:r>
      <w:r w:rsidR="00023F74" w:rsidRPr="007200E9">
        <w:rPr>
          <w:rFonts w:ascii="Times New Roman" w:eastAsia="Times New Roman" w:hAnsi="Times New Roman" w:cs="Times New Roman"/>
          <w:b/>
          <w:i/>
          <w:sz w:val="24"/>
          <w:szCs w:val="24"/>
          <w:u w:val="single"/>
          <w:lang w:val="uk-UA"/>
        </w:rPr>
        <w:t xml:space="preserve"> </w:t>
      </w:r>
      <w:r w:rsidR="00CB2FA4" w:rsidRPr="007200E9">
        <w:rPr>
          <w:rFonts w:ascii="Times New Roman" w:eastAsia="Times New Roman" w:hAnsi="Times New Roman" w:cs="Times New Roman"/>
          <w:b/>
          <w:i/>
          <w:sz w:val="24"/>
          <w:szCs w:val="24"/>
          <w:u w:val="single"/>
          <w:lang w:val="uk-UA"/>
        </w:rPr>
        <w:t xml:space="preserve">постачання </w:t>
      </w:r>
      <w:r w:rsidR="00023F74" w:rsidRPr="007200E9">
        <w:rPr>
          <w:rFonts w:ascii="Times New Roman" w:eastAsia="Times New Roman" w:hAnsi="Times New Roman" w:cs="Times New Roman"/>
          <w:b/>
          <w:i/>
          <w:sz w:val="24"/>
          <w:szCs w:val="24"/>
          <w:u w:val="single"/>
          <w:lang w:val="uk-UA"/>
        </w:rPr>
        <w:t>відповідають</w:t>
      </w:r>
      <w:r w:rsidR="00CB2FA4" w:rsidRPr="007200E9">
        <w:rPr>
          <w:rFonts w:ascii="Times New Roman" w:eastAsia="Times New Roman" w:hAnsi="Times New Roman" w:cs="Times New Roman"/>
          <w:b/>
          <w:i/>
          <w:sz w:val="24"/>
          <w:szCs w:val="24"/>
          <w:u w:val="single"/>
          <w:lang w:val="uk-UA"/>
        </w:rPr>
        <w:t xml:space="preserve"> наступним нормативно-правовим актам:</w:t>
      </w:r>
    </w:p>
    <w:p w:rsidR="00CB2FA4" w:rsidRPr="00384C6A" w:rsidRDefault="00CB2FA4" w:rsidP="00CB2FA4">
      <w:pPr>
        <w:spacing w:after="0" w:line="240" w:lineRule="auto"/>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     - </w:t>
      </w:r>
      <w:r w:rsidR="009D5F95">
        <w:rPr>
          <w:rFonts w:ascii="Times New Roman" w:eastAsia="Times New Roman" w:hAnsi="Times New Roman" w:cs="Times New Roman"/>
          <w:sz w:val="24"/>
          <w:szCs w:val="24"/>
          <w:lang w:val="uk-UA"/>
        </w:rPr>
        <w:t xml:space="preserve">   </w:t>
      </w:r>
      <w:r w:rsidRPr="00384C6A">
        <w:rPr>
          <w:rFonts w:ascii="Times New Roman" w:eastAsia="Times New Roman" w:hAnsi="Times New Roman" w:cs="Times New Roman"/>
          <w:sz w:val="24"/>
          <w:szCs w:val="24"/>
          <w:lang w:val="uk-UA"/>
        </w:rPr>
        <w:t>Закону України «Про публічні закупівлі»;</w:t>
      </w:r>
    </w:p>
    <w:p w:rsidR="00CB2FA4" w:rsidRPr="00384C6A" w:rsidRDefault="00CB2FA4" w:rsidP="00CB2FA4">
      <w:pPr>
        <w:spacing w:after="0" w:line="240" w:lineRule="auto"/>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     -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CB2FA4" w:rsidRPr="00384C6A" w:rsidRDefault="00CB2FA4" w:rsidP="00CB2FA4">
      <w:pPr>
        <w:spacing w:after="0" w:line="240" w:lineRule="auto"/>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     -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CB2FA4" w:rsidRPr="00384C6A" w:rsidRDefault="00CB2FA4" w:rsidP="00CB2FA4">
      <w:pPr>
        <w:spacing w:after="0" w:line="240" w:lineRule="auto"/>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     - </w:t>
      </w:r>
      <w:r w:rsidR="009D5F95">
        <w:rPr>
          <w:rFonts w:ascii="Times New Roman" w:eastAsia="Times New Roman" w:hAnsi="Times New Roman" w:cs="Times New Roman"/>
          <w:sz w:val="24"/>
          <w:szCs w:val="24"/>
          <w:lang w:val="uk-UA"/>
        </w:rPr>
        <w:t xml:space="preserve">   </w:t>
      </w:r>
      <w:r w:rsidRPr="00384C6A">
        <w:rPr>
          <w:rFonts w:ascii="Times New Roman" w:eastAsia="Times New Roman" w:hAnsi="Times New Roman" w:cs="Times New Roman"/>
          <w:sz w:val="24"/>
          <w:szCs w:val="24"/>
          <w:lang w:val="uk-UA"/>
        </w:rPr>
        <w:t>Закону України від 13.04.2017 № 2019-VIII «Про ринок електричної енергії»;</w:t>
      </w:r>
    </w:p>
    <w:p w:rsidR="00CB2FA4" w:rsidRPr="00384C6A" w:rsidRDefault="00CB2FA4" w:rsidP="00CB2FA4">
      <w:pPr>
        <w:spacing w:after="0" w:line="240" w:lineRule="auto"/>
        <w:jc w:val="both"/>
        <w:rPr>
          <w:rFonts w:ascii="Times New Roman" w:eastAsia="Times New Roman" w:hAnsi="Times New Roman" w:cs="Times New Roman"/>
          <w:sz w:val="24"/>
          <w:szCs w:val="24"/>
          <w:lang w:val="uk-UA"/>
        </w:rPr>
      </w:pPr>
      <w:r w:rsidRPr="00384C6A">
        <w:rPr>
          <w:rFonts w:ascii="Times New Roman" w:eastAsia="Times New Roman" w:hAnsi="Times New Roman" w:cs="Times New Roman"/>
          <w:sz w:val="24"/>
          <w:szCs w:val="24"/>
          <w:lang w:val="uk-UA"/>
        </w:rPr>
        <w:t xml:space="preserve">     - «Правилам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CB2FA4" w:rsidRPr="00384C6A" w:rsidRDefault="004C58B0" w:rsidP="00CB2FA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B2FA4" w:rsidRPr="00384C6A">
        <w:rPr>
          <w:rFonts w:ascii="Times New Roman" w:eastAsia="Times New Roman" w:hAnsi="Times New Roman" w:cs="Times New Roman"/>
          <w:sz w:val="24"/>
          <w:szCs w:val="24"/>
          <w:lang w:val="uk-UA"/>
        </w:rPr>
        <w:t>- іншим нормативно-правовим актам, прийнятим на виконання Закону України «Про ринок електричної енергії».</w:t>
      </w:r>
    </w:p>
    <w:p w:rsidR="00F20019" w:rsidRDefault="004366F8" w:rsidP="005673B1">
      <w:pPr>
        <w:spacing w:after="0" w:line="240" w:lineRule="auto"/>
        <w:ind w:firstLine="567"/>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Також, </w:t>
      </w:r>
      <w:r w:rsidR="00257760">
        <w:rPr>
          <w:rFonts w:ascii="Times New Roman" w:eastAsia="Times New Roman" w:hAnsi="Times New Roman" w:cs="Times New Roman"/>
          <w:sz w:val="24"/>
          <w:szCs w:val="24"/>
          <w:lang w:val="uk-UA"/>
        </w:rPr>
        <w:t xml:space="preserve">Учасник гарантує, що </w:t>
      </w:r>
      <w:r>
        <w:rPr>
          <w:rFonts w:ascii="Times New Roman" w:eastAsia="Times New Roman" w:hAnsi="Times New Roman" w:cs="Times New Roman"/>
          <w:sz w:val="24"/>
          <w:szCs w:val="24"/>
          <w:lang w:val="uk-UA"/>
        </w:rPr>
        <w:t>т</w:t>
      </w:r>
      <w:r w:rsidR="00CB2FA4" w:rsidRPr="00384C6A">
        <w:rPr>
          <w:rFonts w:ascii="Times New Roman" w:eastAsia="Times New Roman" w:hAnsi="Times New Roman" w:cs="Times New Roman"/>
          <w:sz w:val="24"/>
          <w:szCs w:val="24"/>
          <w:lang w:val="uk-UA"/>
        </w:rPr>
        <w:t>ехнічні та якісні характеристики предмету закупівлі, що з</w:t>
      </w:r>
      <w:r>
        <w:rPr>
          <w:rFonts w:ascii="Times New Roman" w:eastAsia="Times New Roman" w:hAnsi="Times New Roman" w:cs="Times New Roman"/>
          <w:sz w:val="24"/>
          <w:szCs w:val="24"/>
          <w:lang w:val="uk-UA"/>
        </w:rPr>
        <w:t>акуповуються Замовником відповідають</w:t>
      </w:r>
      <w:r w:rsidR="00CB2FA4" w:rsidRPr="00384C6A">
        <w:rPr>
          <w:rFonts w:ascii="Times New Roman" w:eastAsia="Times New Roman" w:hAnsi="Times New Roman" w:cs="Times New Roman"/>
          <w:sz w:val="24"/>
          <w:szCs w:val="24"/>
          <w:lang w:val="uk-UA"/>
        </w:rPr>
        <w:t xml:space="preserve"> технічним умовам та стандартам, передбаченим законодавством </w:t>
      </w:r>
      <w:r>
        <w:rPr>
          <w:rFonts w:ascii="Times New Roman" w:eastAsia="Times New Roman" w:hAnsi="Times New Roman" w:cs="Times New Roman"/>
          <w:sz w:val="24"/>
          <w:szCs w:val="24"/>
          <w:lang w:val="uk-UA"/>
        </w:rPr>
        <w:t xml:space="preserve">України, </w:t>
      </w:r>
      <w:r w:rsidR="00F20019">
        <w:rPr>
          <w:rFonts w:ascii="Times New Roman" w:eastAsia="Times New Roman" w:hAnsi="Times New Roman" w:cs="Times New Roman"/>
          <w:sz w:val="24"/>
          <w:szCs w:val="24"/>
          <w:lang w:val="uk-UA"/>
        </w:rPr>
        <w:t>діючими на період поста</w:t>
      </w:r>
      <w:r w:rsidR="00CB2FA4" w:rsidRPr="00384C6A">
        <w:rPr>
          <w:rFonts w:ascii="Times New Roman" w:eastAsia="Times New Roman" w:hAnsi="Times New Roman" w:cs="Times New Roman"/>
          <w:sz w:val="24"/>
          <w:szCs w:val="24"/>
          <w:lang w:val="uk-UA"/>
        </w:rPr>
        <w:t xml:space="preserve">чання товару. </w:t>
      </w:r>
    </w:p>
    <w:p w:rsidR="00DC41D8" w:rsidRPr="00384C6A" w:rsidRDefault="00DC41D8" w:rsidP="00DC41D8">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900810" w:rsidRPr="005673B1" w:rsidRDefault="00DC41D8" w:rsidP="005673B1">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val="uk-UA"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w:t>
      </w:r>
      <w:proofErr w:type="gramStart"/>
      <w:r w:rsidRPr="00384C6A">
        <w:rPr>
          <w:rFonts w:ascii="Times New Roman" w:hAnsi="Times New Roman" w:cs="Times New Roman"/>
          <w:vertAlign w:val="superscript"/>
        </w:rPr>
        <w:t>п</w:t>
      </w:r>
      <w:proofErr w:type="gramEnd"/>
      <w:r w:rsidRPr="00384C6A">
        <w:rPr>
          <w:rFonts w:ascii="Times New Roman" w:hAnsi="Times New Roman" w:cs="Times New Roman"/>
          <w:vertAlign w:val="superscript"/>
        </w:rPr>
        <w:t>ідпис)                                                                 (ПІБ)</w:t>
      </w:r>
    </w:p>
    <w:p w:rsidR="00C13533" w:rsidRDefault="00C13533" w:rsidP="00900810">
      <w:pPr>
        <w:spacing w:after="0" w:line="240" w:lineRule="auto"/>
        <w:jc w:val="right"/>
        <w:rPr>
          <w:rFonts w:ascii="Times New Roman" w:hAnsi="Times New Roman" w:cs="Times New Roman"/>
          <w:b/>
          <w:i/>
          <w:sz w:val="24"/>
          <w:szCs w:val="24"/>
          <w:lang w:val="uk-UA"/>
        </w:rPr>
      </w:pPr>
    </w:p>
    <w:p w:rsidR="003666FE" w:rsidRDefault="003666FE" w:rsidP="00900810">
      <w:pPr>
        <w:spacing w:after="0" w:line="240" w:lineRule="auto"/>
        <w:jc w:val="right"/>
        <w:rPr>
          <w:rFonts w:ascii="Times New Roman" w:hAnsi="Times New Roman" w:cs="Times New Roman"/>
          <w:b/>
          <w:i/>
          <w:sz w:val="24"/>
          <w:szCs w:val="24"/>
          <w:lang w:val="uk-UA"/>
        </w:rPr>
      </w:pPr>
    </w:p>
    <w:p w:rsidR="003666FE" w:rsidRDefault="003666FE" w:rsidP="000B53C5">
      <w:pPr>
        <w:spacing w:after="0" w:line="240" w:lineRule="auto"/>
        <w:rPr>
          <w:rFonts w:ascii="Times New Roman" w:hAnsi="Times New Roman" w:cs="Times New Roman"/>
          <w:b/>
          <w:i/>
          <w:sz w:val="24"/>
          <w:szCs w:val="24"/>
          <w:lang w:val="uk-UA"/>
        </w:rPr>
      </w:pPr>
    </w:p>
    <w:p w:rsidR="000B53C5" w:rsidRDefault="000B53C5" w:rsidP="000B53C5">
      <w:pPr>
        <w:spacing w:after="0" w:line="240" w:lineRule="auto"/>
        <w:rPr>
          <w:rFonts w:ascii="Times New Roman" w:hAnsi="Times New Roman" w:cs="Times New Roman"/>
          <w:b/>
          <w:i/>
          <w:sz w:val="24"/>
          <w:szCs w:val="24"/>
          <w:lang w:val="uk-UA"/>
        </w:rPr>
      </w:pPr>
    </w:p>
    <w:p w:rsidR="00112326" w:rsidRDefault="00112326" w:rsidP="000B53C5">
      <w:pPr>
        <w:spacing w:after="0" w:line="240" w:lineRule="auto"/>
        <w:rPr>
          <w:rFonts w:ascii="Times New Roman" w:hAnsi="Times New Roman" w:cs="Times New Roman"/>
          <w:b/>
          <w:i/>
          <w:sz w:val="24"/>
          <w:szCs w:val="24"/>
          <w:lang w:val="uk-UA"/>
        </w:rPr>
      </w:pPr>
    </w:p>
    <w:p w:rsidR="00112326" w:rsidRDefault="00112326" w:rsidP="000B53C5">
      <w:pPr>
        <w:spacing w:after="0" w:line="240" w:lineRule="auto"/>
        <w:rPr>
          <w:rFonts w:ascii="Times New Roman" w:hAnsi="Times New Roman" w:cs="Times New Roman"/>
          <w:b/>
          <w:i/>
          <w:sz w:val="24"/>
          <w:szCs w:val="24"/>
          <w:lang w:val="uk-UA"/>
        </w:rPr>
      </w:pPr>
    </w:p>
    <w:p w:rsidR="00112326" w:rsidRDefault="00112326" w:rsidP="000B53C5">
      <w:pPr>
        <w:spacing w:after="0" w:line="240" w:lineRule="auto"/>
        <w:rPr>
          <w:rFonts w:ascii="Times New Roman" w:hAnsi="Times New Roman" w:cs="Times New Roman"/>
          <w:b/>
          <w:i/>
          <w:sz w:val="24"/>
          <w:szCs w:val="24"/>
          <w:lang w:val="uk-UA"/>
        </w:rPr>
      </w:pPr>
    </w:p>
    <w:p w:rsidR="00112326" w:rsidRDefault="00112326" w:rsidP="000B53C5">
      <w:pPr>
        <w:spacing w:after="0" w:line="240" w:lineRule="auto"/>
        <w:rPr>
          <w:rFonts w:ascii="Times New Roman" w:hAnsi="Times New Roman" w:cs="Times New Roman"/>
          <w:b/>
          <w:i/>
          <w:sz w:val="24"/>
          <w:szCs w:val="24"/>
          <w:lang w:val="uk-UA"/>
        </w:rPr>
      </w:pPr>
    </w:p>
    <w:p w:rsidR="00900810" w:rsidRPr="00384C6A" w:rsidRDefault="004A08CD" w:rsidP="00900810">
      <w:pPr>
        <w:spacing w:after="0" w:line="240" w:lineRule="auto"/>
        <w:jc w:val="right"/>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Додаток № 2</w:t>
      </w:r>
    </w:p>
    <w:p w:rsidR="00900810" w:rsidRPr="00384C6A" w:rsidRDefault="00900810" w:rsidP="00900810">
      <w:pPr>
        <w:spacing w:after="0" w:line="240" w:lineRule="auto"/>
        <w:jc w:val="right"/>
        <w:rPr>
          <w:rFonts w:ascii="Times New Roman" w:hAnsi="Times New Roman" w:cs="Times New Roman"/>
          <w:bCs/>
          <w:i/>
          <w:sz w:val="24"/>
          <w:szCs w:val="24"/>
          <w:lang w:val="uk-UA"/>
        </w:rPr>
      </w:pPr>
      <w:r w:rsidRPr="00384C6A">
        <w:rPr>
          <w:rFonts w:ascii="Times New Roman" w:hAnsi="Times New Roman" w:cs="Times New Roman"/>
          <w:bCs/>
          <w:i/>
          <w:sz w:val="24"/>
          <w:szCs w:val="24"/>
          <w:lang w:val="uk-UA"/>
        </w:rPr>
        <w:t>до тендерної документації</w:t>
      </w:r>
    </w:p>
    <w:p w:rsidR="00900810" w:rsidRPr="00384C6A" w:rsidRDefault="00900810" w:rsidP="00900810">
      <w:pPr>
        <w:spacing w:after="0" w:line="240" w:lineRule="auto"/>
        <w:jc w:val="center"/>
        <w:rPr>
          <w:rFonts w:ascii="Times New Roman" w:hAnsi="Times New Roman" w:cs="Times New Roman"/>
          <w:b/>
          <w:sz w:val="24"/>
          <w:szCs w:val="24"/>
          <w:lang w:val="uk-UA"/>
        </w:rPr>
      </w:pPr>
    </w:p>
    <w:p w:rsidR="00C70DEC" w:rsidRPr="00384C6A" w:rsidRDefault="00C70DEC" w:rsidP="00C70DEC">
      <w:pPr>
        <w:spacing w:after="0" w:line="240" w:lineRule="exact"/>
        <w:jc w:val="center"/>
        <w:rPr>
          <w:rFonts w:ascii="Times New Roman" w:hAnsi="Times New Roman" w:cs="Times New Roman"/>
          <w:b/>
          <w:bCs/>
          <w:sz w:val="24"/>
          <w:szCs w:val="24"/>
          <w:lang w:val="uk-UA"/>
        </w:rPr>
      </w:pPr>
      <w:r w:rsidRPr="00384C6A">
        <w:rPr>
          <w:rFonts w:ascii="Times New Roman" w:hAnsi="Times New Roman" w:cs="Times New Roman"/>
          <w:b/>
          <w:bCs/>
          <w:sz w:val="24"/>
          <w:szCs w:val="24"/>
          <w:lang w:val="uk-UA"/>
        </w:rPr>
        <w:t>КВАЛІФІКАЦІЙНІ (КВАЛІФІКАЦІЙНИЙ) КРИТЕРІЇ ТА ПЕРЕЛІК ДОКУМЕНТІВ, ЩО ПІДТВЕРДЖУЮТЬ ІНФОРМАЦІЮ УЧАСНИКІВ ПРО ВІДПОВІДНІСТЬ ЇХ ТАКИМ КРИТЕРІЯМ (КРИТЕРІЮ)</w:t>
      </w:r>
    </w:p>
    <w:p w:rsidR="00900810" w:rsidRPr="00384C6A" w:rsidRDefault="00900810" w:rsidP="00900810">
      <w:pPr>
        <w:spacing w:after="0" w:line="240" w:lineRule="auto"/>
        <w:jc w:val="center"/>
        <w:rPr>
          <w:rFonts w:ascii="Times New Roman" w:hAnsi="Times New Roman" w:cs="Times New Roman"/>
          <w:b/>
          <w:sz w:val="24"/>
          <w:szCs w:val="24"/>
          <w:lang w:val="uk-UA"/>
        </w:rPr>
      </w:pPr>
    </w:p>
    <w:p w:rsidR="00900810" w:rsidRPr="00384C6A" w:rsidRDefault="00900810" w:rsidP="00287708">
      <w:pPr>
        <w:spacing w:after="0" w:line="240" w:lineRule="auto"/>
        <w:ind w:firstLine="708"/>
        <w:jc w:val="both"/>
        <w:rPr>
          <w:rFonts w:ascii="Times New Roman" w:eastAsia="Calibri" w:hAnsi="Times New Roman" w:cs="Times New Roman"/>
          <w:b/>
          <w:bCs/>
          <w:sz w:val="24"/>
          <w:szCs w:val="24"/>
          <w:lang w:val="uk-UA"/>
        </w:rPr>
      </w:pPr>
      <w:r w:rsidRPr="00384C6A">
        <w:rPr>
          <w:rFonts w:ascii="Times New Roman" w:eastAsia="Calibri" w:hAnsi="Times New Roman" w:cs="Times New Roman"/>
          <w:b/>
          <w:bCs/>
          <w:sz w:val="24"/>
          <w:szCs w:val="24"/>
          <w:lang w:val="uk-UA"/>
        </w:rPr>
        <w:t>УЧАСНИКИ повинні відповідати кваліфікаційним вимогам відповідно до статті 16 Закону України «Про публічні закупівлі» та надати у складі тендерної пропозиції наступні документи:</w:t>
      </w:r>
    </w:p>
    <w:p w:rsidR="00900810" w:rsidRPr="00384C6A" w:rsidRDefault="00900810" w:rsidP="00900810">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44"/>
        <w:gridCol w:w="3664"/>
        <w:gridCol w:w="5347"/>
      </w:tblGrid>
      <w:tr w:rsidR="00900810" w:rsidRPr="00384C6A" w:rsidTr="00E3117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0810" w:rsidRPr="00384C6A" w:rsidRDefault="00900810" w:rsidP="00E3117D">
            <w:pPr>
              <w:spacing w:before="240" w:after="0" w:line="240" w:lineRule="auto"/>
              <w:jc w:val="center"/>
              <w:rPr>
                <w:rFonts w:ascii="Times New Roman" w:eastAsia="Calibri" w:hAnsi="Times New Roman" w:cs="Times New Roman"/>
                <w:b/>
                <w:bCs/>
                <w:color w:val="000000"/>
                <w:sz w:val="24"/>
                <w:szCs w:val="24"/>
                <w:lang w:val="uk-UA" w:eastAsia="ru-RU"/>
              </w:rPr>
            </w:pPr>
            <w:r w:rsidRPr="00384C6A">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0810" w:rsidRPr="00384C6A" w:rsidRDefault="00900810" w:rsidP="00E3117D">
            <w:pPr>
              <w:spacing w:before="240" w:after="0" w:line="240" w:lineRule="auto"/>
              <w:jc w:val="center"/>
              <w:rPr>
                <w:rFonts w:ascii="Times New Roman" w:eastAsia="Calibri" w:hAnsi="Times New Roman" w:cs="Times New Roman"/>
                <w:b/>
                <w:bCs/>
                <w:color w:val="000000"/>
                <w:sz w:val="24"/>
                <w:szCs w:val="24"/>
                <w:lang w:val="uk-UA" w:eastAsia="ru-RU"/>
              </w:rPr>
            </w:pPr>
            <w:r w:rsidRPr="00384C6A">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00810" w:rsidRPr="00384C6A" w:rsidRDefault="00900810" w:rsidP="00E3117D">
            <w:pPr>
              <w:spacing w:before="240" w:after="0" w:line="240" w:lineRule="auto"/>
              <w:jc w:val="center"/>
              <w:rPr>
                <w:rFonts w:ascii="Times New Roman" w:eastAsia="Calibri" w:hAnsi="Times New Roman" w:cs="Times New Roman"/>
                <w:b/>
                <w:bCs/>
                <w:color w:val="000000"/>
                <w:sz w:val="24"/>
                <w:szCs w:val="24"/>
                <w:lang w:val="uk-UA" w:eastAsia="ru-RU"/>
              </w:rPr>
            </w:pPr>
            <w:r w:rsidRPr="00384C6A">
              <w:rPr>
                <w:rFonts w:ascii="Times New Roman" w:eastAsia="Calibri" w:hAnsi="Times New Roman" w:cs="Times New Roman"/>
                <w:b/>
                <w:bCs/>
                <w:color w:val="000000"/>
                <w:sz w:val="24"/>
                <w:szCs w:val="24"/>
                <w:lang w:val="uk-UA" w:eastAsia="ru-RU"/>
              </w:rPr>
              <w:t>Документи, які підтверджують відповідність Учас</w:t>
            </w:r>
            <w:r w:rsidR="004A08CD">
              <w:rPr>
                <w:rFonts w:ascii="Times New Roman" w:eastAsia="Calibri" w:hAnsi="Times New Roman" w:cs="Times New Roman"/>
                <w:b/>
                <w:bCs/>
                <w:color w:val="000000"/>
                <w:sz w:val="24"/>
                <w:szCs w:val="24"/>
                <w:lang w:val="uk-UA" w:eastAsia="ru-RU"/>
              </w:rPr>
              <w:t>ника кваліфікаційним критеріям*</w:t>
            </w:r>
          </w:p>
        </w:tc>
      </w:tr>
      <w:tr w:rsidR="00900810" w:rsidRPr="00384C6A" w:rsidTr="00E3117D">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810" w:rsidRPr="00384C6A" w:rsidRDefault="00C76159" w:rsidP="00E3117D">
            <w:pPr>
              <w:spacing w:after="0" w:line="240" w:lineRule="auto"/>
              <w:jc w:val="center"/>
              <w:rPr>
                <w:rFonts w:ascii="Times New Roman" w:eastAsia="Calibri" w:hAnsi="Times New Roman" w:cs="Times New Roman"/>
                <w:b/>
                <w:bCs/>
                <w:color w:val="000000"/>
                <w:sz w:val="24"/>
                <w:szCs w:val="24"/>
                <w:lang w:val="uk-UA" w:eastAsia="ru-RU"/>
              </w:rPr>
            </w:pPr>
            <w:r w:rsidRPr="00384C6A">
              <w:rPr>
                <w:rFonts w:ascii="Times New Roman" w:eastAsia="Calibri" w:hAnsi="Times New Roman" w:cs="Times New Roman"/>
                <w:b/>
                <w:bCs/>
                <w:color w:val="000000"/>
                <w:sz w:val="24"/>
                <w:szCs w:val="24"/>
                <w:lang w:val="uk-UA" w:eastAsia="ru-RU"/>
              </w:rPr>
              <w:t>1</w:t>
            </w:r>
            <w:r w:rsidR="00900810" w:rsidRPr="00384C6A">
              <w:rPr>
                <w:rFonts w:ascii="Times New Roman" w:eastAsia="Calibri"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810" w:rsidRPr="00384C6A" w:rsidRDefault="00900810" w:rsidP="00E3117D">
            <w:pPr>
              <w:spacing w:after="0" w:line="240" w:lineRule="auto"/>
              <w:rPr>
                <w:rFonts w:ascii="Times New Roman" w:eastAsia="Calibri" w:hAnsi="Times New Roman" w:cs="Times New Roman"/>
                <w:b/>
                <w:bCs/>
                <w:color w:val="000000"/>
                <w:sz w:val="24"/>
                <w:szCs w:val="24"/>
                <w:lang w:val="uk-UA" w:eastAsia="ru-RU"/>
              </w:rPr>
            </w:pPr>
            <w:r w:rsidRPr="00384C6A">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810" w:rsidRPr="00384C6A" w:rsidRDefault="004D757F" w:rsidP="00E3117D">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w:t>
            </w:r>
            <w:r w:rsidR="00900810" w:rsidRPr="00384C6A">
              <w:rPr>
                <w:rFonts w:ascii="Times New Roman" w:eastAsia="Calibri" w:hAnsi="Times New Roman" w:cs="Times New Roman"/>
                <w:color w:val="000000"/>
                <w:sz w:val="24"/>
                <w:szCs w:val="24"/>
                <w:lang w:val="uk-UA" w:eastAsia="ru-RU"/>
              </w:rPr>
              <w:t xml:space="preserve">.1. </w:t>
            </w:r>
            <w:r w:rsidR="00900810" w:rsidRPr="007B58C7">
              <w:rPr>
                <w:rFonts w:ascii="Times New Roman" w:eastAsia="Calibri" w:hAnsi="Times New Roman" w:cs="Times New Roman"/>
                <w:color w:val="000000"/>
                <w:sz w:val="24"/>
                <w:szCs w:val="24"/>
                <w:u w:val="single"/>
                <w:lang w:val="uk-UA" w:eastAsia="ru-RU"/>
              </w:rPr>
              <w:t>Довідка в довільній формі</w:t>
            </w:r>
            <w:r w:rsidR="00900810" w:rsidRPr="00384C6A">
              <w:rPr>
                <w:rFonts w:ascii="Times New Roman" w:eastAsia="Calibri"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договору).</w:t>
            </w:r>
          </w:p>
          <w:p w:rsidR="00900810" w:rsidRPr="00384C6A" w:rsidRDefault="004D757F" w:rsidP="00E3117D">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w:t>
            </w:r>
            <w:r w:rsidR="00900810" w:rsidRPr="00384C6A">
              <w:rPr>
                <w:rFonts w:ascii="Times New Roman" w:eastAsia="Calibri"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rsidR="00900810" w:rsidRPr="00384C6A" w:rsidRDefault="00900810" w:rsidP="00E3117D">
            <w:pPr>
              <w:spacing w:after="0" w:line="240" w:lineRule="auto"/>
              <w:jc w:val="both"/>
              <w:rPr>
                <w:rFonts w:ascii="Times New Roman" w:eastAsia="Calibri" w:hAnsi="Times New Roman" w:cs="Times New Roman"/>
                <w:color w:val="000000"/>
                <w:sz w:val="24"/>
                <w:szCs w:val="24"/>
                <w:lang w:val="uk-UA" w:eastAsia="ru-RU"/>
              </w:rPr>
            </w:pPr>
            <w:r w:rsidRPr="00384C6A">
              <w:rPr>
                <w:rFonts w:ascii="Times New Roman" w:eastAsia="Calibri" w:hAnsi="Times New Roman" w:cs="Times New Roman"/>
                <w:color w:val="000000"/>
                <w:sz w:val="24"/>
                <w:szCs w:val="24"/>
                <w:lang w:val="uk-UA" w:eastAsia="ru-RU"/>
              </w:rPr>
              <w:t xml:space="preserve">- </w:t>
            </w:r>
            <w:r w:rsidRPr="007B58C7">
              <w:rPr>
                <w:rFonts w:ascii="Times New Roman" w:eastAsia="Calibri" w:hAnsi="Times New Roman" w:cs="Times New Roman"/>
                <w:color w:val="000000"/>
                <w:sz w:val="24"/>
                <w:szCs w:val="24"/>
                <w:u w:val="single"/>
                <w:lang w:val="uk-UA" w:eastAsia="ru-RU"/>
              </w:rPr>
              <w:t>не менше 1 копії договору</w:t>
            </w:r>
            <w:r w:rsidRPr="00384C6A">
              <w:rPr>
                <w:rFonts w:ascii="Times New Roman" w:eastAsia="Calibri" w:hAnsi="Times New Roman" w:cs="Times New Roman"/>
                <w:color w:val="000000"/>
                <w:sz w:val="24"/>
                <w:szCs w:val="24"/>
                <w:lang w:val="uk-UA" w:eastAsia="ru-RU"/>
              </w:rPr>
              <w:t xml:space="preserve">, </w:t>
            </w:r>
            <w:r w:rsidRPr="007B58C7">
              <w:rPr>
                <w:rFonts w:ascii="Times New Roman" w:eastAsia="Calibri" w:hAnsi="Times New Roman" w:cs="Times New Roman"/>
                <w:color w:val="000000"/>
                <w:sz w:val="24"/>
                <w:szCs w:val="24"/>
                <w:u w:val="single"/>
                <w:lang w:val="uk-UA" w:eastAsia="ru-RU"/>
              </w:rPr>
              <w:t>зазначеного у довідці у повному</w:t>
            </w:r>
            <w:r w:rsidR="006B3E36">
              <w:rPr>
                <w:rFonts w:ascii="Times New Roman" w:eastAsia="Calibri" w:hAnsi="Times New Roman" w:cs="Times New Roman"/>
                <w:color w:val="000000"/>
                <w:sz w:val="24"/>
                <w:szCs w:val="24"/>
                <w:u w:val="single"/>
                <w:lang w:val="uk-UA" w:eastAsia="ru-RU"/>
              </w:rPr>
              <w:t>/частковому</w:t>
            </w:r>
            <w:r w:rsidRPr="007B58C7">
              <w:rPr>
                <w:rFonts w:ascii="Times New Roman" w:eastAsia="Calibri" w:hAnsi="Times New Roman" w:cs="Times New Roman"/>
                <w:color w:val="000000"/>
                <w:sz w:val="24"/>
                <w:szCs w:val="24"/>
                <w:u w:val="single"/>
                <w:lang w:val="uk-UA" w:eastAsia="ru-RU"/>
              </w:rPr>
              <w:t xml:space="preserve"> обсязі</w:t>
            </w:r>
            <w:r w:rsidRPr="00384C6A">
              <w:rPr>
                <w:rFonts w:ascii="Times New Roman" w:eastAsia="Calibri" w:hAnsi="Times New Roman" w:cs="Times New Roman"/>
                <w:color w:val="000000"/>
                <w:sz w:val="24"/>
                <w:szCs w:val="24"/>
                <w:lang w:val="uk-UA" w:eastAsia="ru-RU"/>
              </w:rPr>
              <w:t xml:space="preserve"> (з усіма укладеними додатковими угодами, додатками </w:t>
            </w:r>
            <w:r w:rsidR="00B90BD5" w:rsidRPr="00384C6A">
              <w:rPr>
                <w:rFonts w:ascii="Times New Roman" w:eastAsia="Calibri" w:hAnsi="Times New Roman" w:cs="Times New Roman"/>
                <w:color w:val="000000"/>
                <w:sz w:val="24"/>
                <w:szCs w:val="24"/>
                <w:lang w:val="uk-UA" w:eastAsia="ru-RU"/>
              </w:rPr>
              <w:t>та специфікаціями до договору);</w:t>
            </w:r>
          </w:p>
          <w:p w:rsidR="00900810" w:rsidRPr="007B58C7" w:rsidRDefault="00415EEE" w:rsidP="009C66EC">
            <w:pPr>
              <w:pStyle w:val="a3"/>
              <w:widowControl w:val="0"/>
              <w:tabs>
                <w:tab w:val="left" w:pos="1080"/>
              </w:tabs>
              <w:spacing w:after="0" w:line="240" w:lineRule="auto"/>
              <w:ind w:left="0"/>
              <w:jc w:val="both"/>
              <w:rPr>
                <w:rFonts w:ascii="Times New Roman" w:hAnsi="Times New Roman" w:cs="Times New Roman"/>
                <w:sz w:val="24"/>
                <w:szCs w:val="24"/>
                <w:u w:val="single"/>
                <w:lang w:val="uk-UA"/>
              </w:rPr>
            </w:pPr>
            <w:r w:rsidRPr="004D757F">
              <w:rPr>
                <w:rFonts w:ascii="Times New Roman" w:eastAsia="Calibri" w:hAnsi="Times New Roman" w:cs="Times New Roman"/>
                <w:color w:val="000000"/>
                <w:sz w:val="24"/>
                <w:szCs w:val="24"/>
                <w:lang w:val="uk-UA" w:eastAsia="ru-RU"/>
              </w:rPr>
              <w:t>-</w:t>
            </w:r>
            <w:r w:rsidR="00900810" w:rsidRPr="004D757F">
              <w:rPr>
                <w:rFonts w:ascii="Times New Roman" w:eastAsia="Calibri" w:hAnsi="Times New Roman" w:cs="Times New Roman"/>
                <w:color w:val="000000"/>
                <w:sz w:val="24"/>
                <w:szCs w:val="24"/>
                <w:lang w:val="uk-UA" w:eastAsia="ru-RU"/>
              </w:rPr>
              <w:t xml:space="preserve"> </w:t>
            </w:r>
            <w:r w:rsidRPr="007B58C7">
              <w:rPr>
                <w:rFonts w:ascii="Times New Roman" w:hAnsi="Times New Roman" w:cs="Times New Roman"/>
                <w:sz w:val="24"/>
                <w:szCs w:val="24"/>
                <w:u w:val="single"/>
                <w:lang w:val="uk-UA"/>
              </w:rPr>
              <w:t>копію</w:t>
            </w:r>
            <w:r w:rsidRPr="004D757F">
              <w:rPr>
                <w:rFonts w:ascii="Times New Roman" w:hAnsi="Times New Roman" w:cs="Times New Roman"/>
                <w:sz w:val="24"/>
                <w:szCs w:val="24"/>
                <w:lang w:val="uk-UA"/>
              </w:rPr>
              <w:t xml:space="preserve"> (ї) акту (ів) приймання-передачі/копію (її) іншого (их) </w:t>
            </w:r>
            <w:r w:rsidRPr="007B58C7">
              <w:rPr>
                <w:rFonts w:ascii="Times New Roman" w:hAnsi="Times New Roman" w:cs="Times New Roman"/>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w:t>
            </w:r>
            <w:r w:rsidR="00326072">
              <w:rPr>
                <w:rFonts w:ascii="Times New Roman" w:hAnsi="Times New Roman" w:cs="Times New Roman"/>
                <w:sz w:val="24"/>
                <w:szCs w:val="24"/>
                <w:u w:val="single"/>
                <w:lang w:val="uk-UA"/>
              </w:rPr>
              <w:t>/частковому</w:t>
            </w:r>
            <w:r w:rsidR="00B90BD5" w:rsidRPr="007B58C7">
              <w:rPr>
                <w:rFonts w:ascii="Times New Roman" w:hAnsi="Times New Roman" w:cs="Times New Roman"/>
                <w:sz w:val="24"/>
                <w:szCs w:val="24"/>
                <w:u w:val="single"/>
                <w:lang w:val="uk-UA"/>
              </w:rPr>
              <w:t xml:space="preserve"> </w:t>
            </w:r>
            <w:r w:rsidRPr="007B58C7">
              <w:rPr>
                <w:rFonts w:ascii="Times New Roman" w:hAnsi="Times New Roman" w:cs="Times New Roman"/>
                <w:sz w:val="24"/>
                <w:szCs w:val="24"/>
                <w:u w:val="single"/>
                <w:lang w:val="uk-UA"/>
              </w:rPr>
              <w:t>обсязі.</w:t>
            </w:r>
          </w:p>
          <w:p w:rsidR="004D757F" w:rsidRPr="004D757F" w:rsidRDefault="004D757F" w:rsidP="009C66EC">
            <w:pPr>
              <w:pStyle w:val="a3"/>
              <w:widowControl w:val="0"/>
              <w:tabs>
                <w:tab w:val="left" w:pos="1080"/>
              </w:tabs>
              <w:spacing w:after="0" w:line="240" w:lineRule="auto"/>
              <w:ind w:left="0"/>
              <w:jc w:val="both"/>
              <w:rPr>
                <w:rFonts w:ascii="Times New Roman" w:eastAsia="Calibri" w:hAnsi="Times New Roman" w:cs="Times New Roman"/>
                <w:color w:val="000000"/>
                <w:sz w:val="24"/>
                <w:szCs w:val="24"/>
                <w:lang w:val="uk-UA" w:eastAsia="ru-RU"/>
              </w:rPr>
            </w:pPr>
            <w:r w:rsidRPr="004D757F">
              <w:rPr>
                <w:rFonts w:ascii="Times New Roman" w:eastAsia="Times New Roman" w:hAnsi="Times New Roman" w:cs="Times New Roman"/>
                <w:color w:val="000000"/>
                <w:sz w:val="24"/>
                <w:szCs w:val="24"/>
                <w:lang w:val="uk-UA" w:eastAsia="ru-RU"/>
              </w:rPr>
              <w:t xml:space="preserve">1.3. </w:t>
            </w:r>
            <w:r w:rsidRPr="007B58C7">
              <w:rPr>
                <w:rFonts w:ascii="Times New Roman" w:eastAsia="Times New Roman" w:hAnsi="Times New Roman" w:cs="Times New Roman"/>
                <w:color w:val="000000"/>
                <w:sz w:val="24"/>
                <w:szCs w:val="24"/>
                <w:u w:val="single"/>
                <w:lang w:val="uk-UA" w:eastAsia="ru-RU"/>
              </w:rPr>
              <w:t>Лист відгук від контрагента</w:t>
            </w:r>
            <w:r w:rsidRPr="004D757F">
              <w:rPr>
                <w:rFonts w:ascii="Times New Roman" w:eastAsia="Times New Roman" w:hAnsi="Times New Roman" w:cs="Times New Roman"/>
                <w:color w:val="000000"/>
                <w:sz w:val="24"/>
                <w:szCs w:val="24"/>
                <w:lang w:val="uk-UA" w:eastAsia="ru-RU"/>
              </w:rPr>
              <w:t xml:space="preserve"> в довільній формі про належне виконання наданого договору</w:t>
            </w:r>
            <w:r w:rsidRPr="004D757F">
              <w:rPr>
                <w:rFonts w:ascii="Times New Roman" w:eastAsia="Times New Roman" w:hAnsi="Times New Roman" w:cs="Times New Roman"/>
                <w:bCs/>
                <w:iCs/>
                <w:color w:val="000000"/>
                <w:sz w:val="24"/>
                <w:szCs w:val="24"/>
                <w:lang w:eastAsia="ru-RU"/>
              </w:rPr>
              <w:t>, інформація про який надана в даній довідці.</w:t>
            </w:r>
          </w:p>
        </w:tc>
      </w:tr>
    </w:tbl>
    <w:p w:rsidR="004C58B0" w:rsidRDefault="00900810" w:rsidP="004A08CD">
      <w:pPr>
        <w:widowControl w:val="0"/>
        <w:tabs>
          <w:tab w:val="left" w:pos="1080"/>
        </w:tabs>
        <w:spacing w:after="0" w:line="240" w:lineRule="auto"/>
        <w:ind w:firstLine="567"/>
        <w:contextualSpacing/>
        <w:jc w:val="both"/>
        <w:rPr>
          <w:rFonts w:ascii="Times New Roman" w:eastAsia="Calibri" w:hAnsi="Times New Roman" w:cs="Times New Roman"/>
          <w:i/>
          <w:iCs/>
          <w:color w:val="000000"/>
          <w:sz w:val="24"/>
          <w:szCs w:val="24"/>
          <w:lang w:val="uk-UA" w:eastAsia="ru-RU"/>
        </w:rPr>
      </w:pPr>
      <w:r w:rsidRPr="00384C6A">
        <w:rPr>
          <w:rFonts w:ascii="Times New Roman" w:eastAsia="Calibri"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435A" w:rsidRPr="00384C6A" w:rsidRDefault="0062435A" w:rsidP="004C58B0">
      <w:pPr>
        <w:ind w:firstLine="567"/>
        <w:jc w:val="both"/>
        <w:rPr>
          <w:rFonts w:ascii="Times New Roman" w:hAnsi="Times New Roman" w:cs="Times New Roman"/>
          <w:color w:val="000000"/>
          <w:sz w:val="24"/>
          <w:szCs w:val="24"/>
          <w:lang w:val="uk-UA"/>
        </w:rPr>
      </w:pPr>
      <w:r w:rsidRPr="00384C6A">
        <w:rPr>
          <w:rFonts w:ascii="Times New Roman" w:hAnsi="Times New Roman" w:cs="Times New Roman"/>
          <w:color w:val="000000"/>
          <w:sz w:val="24"/>
          <w:szCs w:val="24"/>
          <w:lang w:val="uk-UA"/>
        </w:rPr>
        <w:t>Учасник за власним бажанням може надати додаткові матеріали про його відповідність кваліфікаційному критерію.</w:t>
      </w:r>
    </w:p>
    <w:p w:rsidR="00956378" w:rsidRPr="00384C6A" w:rsidRDefault="00956378" w:rsidP="00900810">
      <w:pPr>
        <w:spacing w:before="240" w:after="0" w:line="240" w:lineRule="auto"/>
        <w:jc w:val="both"/>
        <w:rPr>
          <w:rFonts w:ascii="Times New Roman" w:eastAsia="Calibri" w:hAnsi="Times New Roman" w:cs="Times New Roman"/>
          <w:i/>
          <w:iCs/>
          <w:color w:val="000000"/>
          <w:sz w:val="24"/>
          <w:szCs w:val="24"/>
          <w:lang w:val="uk-UA" w:eastAsia="ru-RU"/>
        </w:rPr>
      </w:pPr>
    </w:p>
    <w:p w:rsidR="00956378" w:rsidRPr="00384C6A" w:rsidRDefault="00956378" w:rsidP="00900810">
      <w:pPr>
        <w:spacing w:before="240" w:after="0" w:line="240" w:lineRule="auto"/>
        <w:jc w:val="both"/>
        <w:rPr>
          <w:rFonts w:ascii="Times New Roman" w:eastAsia="Calibri" w:hAnsi="Times New Roman" w:cs="Times New Roman"/>
          <w:i/>
          <w:iCs/>
          <w:color w:val="000000"/>
          <w:sz w:val="24"/>
          <w:szCs w:val="24"/>
          <w:lang w:val="uk-UA" w:eastAsia="ru-RU"/>
        </w:rPr>
      </w:pPr>
    </w:p>
    <w:p w:rsidR="00D800F4" w:rsidRDefault="00D800F4" w:rsidP="00900810">
      <w:pPr>
        <w:spacing w:before="240" w:after="0" w:line="240" w:lineRule="auto"/>
        <w:jc w:val="both"/>
        <w:rPr>
          <w:rFonts w:ascii="Times New Roman" w:eastAsia="Calibri" w:hAnsi="Times New Roman" w:cs="Times New Roman"/>
          <w:i/>
          <w:iCs/>
          <w:color w:val="000000"/>
          <w:sz w:val="24"/>
          <w:szCs w:val="24"/>
          <w:lang w:val="uk-UA" w:eastAsia="ru-RU"/>
        </w:rPr>
      </w:pPr>
    </w:p>
    <w:p w:rsidR="00D800F4" w:rsidRDefault="00D800F4" w:rsidP="00325163">
      <w:pPr>
        <w:spacing w:after="0" w:line="240" w:lineRule="auto"/>
        <w:rPr>
          <w:rFonts w:ascii="Times New Roman" w:eastAsia="Calibri" w:hAnsi="Times New Roman" w:cs="Times New Roman"/>
          <w:i/>
          <w:iCs/>
          <w:color w:val="000000"/>
          <w:sz w:val="24"/>
          <w:szCs w:val="24"/>
          <w:lang w:val="uk-UA" w:eastAsia="ru-RU"/>
        </w:rPr>
      </w:pPr>
    </w:p>
    <w:p w:rsidR="00325163" w:rsidRDefault="00325163" w:rsidP="00325163">
      <w:pPr>
        <w:spacing w:after="0" w:line="240" w:lineRule="auto"/>
        <w:rPr>
          <w:rFonts w:ascii="Times New Roman" w:eastAsia="Calibri" w:hAnsi="Times New Roman" w:cs="Times New Roman"/>
          <w:i/>
          <w:iCs/>
          <w:color w:val="000000"/>
          <w:sz w:val="24"/>
          <w:szCs w:val="24"/>
          <w:lang w:val="uk-UA" w:eastAsia="ru-RU"/>
        </w:rPr>
      </w:pPr>
    </w:p>
    <w:p w:rsidR="00D001FA" w:rsidRDefault="00D001FA" w:rsidP="00325163">
      <w:pPr>
        <w:spacing w:after="0" w:line="240" w:lineRule="auto"/>
        <w:rPr>
          <w:rFonts w:ascii="Times New Roman" w:eastAsia="Calibri" w:hAnsi="Times New Roman" w:cs="Times New Roman"/>
          <w:i/>
          <w:iCs/>
          <w:color w:val="000000"/>
          <w:sz w:val="24"/>
          <w:szCs w:val="24"/>
          <w:lang w:val="uk-UA" w:eastAsia="ru-RU"/>
        </w:rPr>
      </w:pPr>
    </w:p>
    <w:p w:rsidR="00D001FA" w:rsidRDefault="00D001FA" w:rsidP="00325163">
      <w:pPr>
        <w:spacing w:after="0" w:line="240" w:lineRule="auto"/>
        <w:rPr>
          <w:rFonts w:ascii="Times New Roman" w:eastAsia="Calibri" w:hAnsi="Times New Roman" w:cs="Times New Roman"/>
          <w:i/>
          <w:iCs/>
          <w:color w:val="000000"/>
          <w:sz w:val="24"/>
          <w:szCs w:val="24"/>
          <w:lang w:val="uk-UA" w:eastAsia="ru-RU"/>
        </w:rPr>
      </w:pPr>
    </w:p>
    <w:p w:rsidR="00325163" w:rsidRDefault="00325163" w:rsidP="00325163">
      <w:pPr>
        <w:spacing w:after="0" w:line="240" w:lineRule="auto"/>
        <w:rPr>
          <w:rFonts w:ascii="Times New Roman" w:eastAsia="Calibri" w:hAnsi="Times New Roman" w:cs="Times New Roman"/>
          <w:i/>
          <w:iCs/>
          <w:color w:val="000000"/>
          <w:sz w:val="24"/>
          <w:szCs w:val="24"/>
          <w:lang w:val="uk-UA" w:eastAsia="ru-RU"/>
        </w:rPr>
      </w:pPr>
    </w:p>
    <w:p w:rsidR="007B58C7" w:rsidRDefault="007B58C7" w:rsidP="00956378">
      <w:pPr>
        <w:spacing w:after="0" w:line="240" w:lineRule="auto"/>
        <w:jc w:val="right"/>
        <w:rPr>
          <w:rFonts w:ascii="Times New Roman" w:hAnsi="Times New Roman" w:cs="Times New Roman"/>
          <w:b/>
          <w:i/>
          <w:sz w:val="24"/>
          <w:szCs w:val="24"/>
          <w:lang w:val="uk-UA"/>
        </w:rPr>
      </w:pPr>
    </w:p>
    <w:p w:rsidR="007B58C7" w:rsidRDefault="007B58C7" w:rsidP="00956378">
      <w:pPr>
        <w:spacing w:after="0" w:line="240" w:lineRule="auto"/>
        <w:jc w:val="right"/>
        <w:rPr>
          <w:rFonts w:ascii="Times New Roman" w:hAnsi="Times New Roman" w:cs="Times New Roman"/>
          <w:b/>
          <w:i/>
          <w:sz w:val="24"/>
          <w:szCs w:val="24"/>
          <w:lang w:val="uk-UA"/>
        </w:rPr>
      </w:pPr>
    </w:p>
    <w:p w:rsidR="00956378" w:rsidRPr="00384C6A" w:rsidRDefault="00325163" w:rsidP="00956378">
      <w:pPr>
        <w:spacing w:after="0" w:line="240" w:lineRule="auto"/>
        <w:jc w:val="right"/>
        <w:rPr>
          <w:rFonts w:ascii="Times New Roman" w:hAnsi="Times New Roman" w:cs="Times New Roman"/>
          <w:b/>
          <w:i/>
          <w:sz w:val="24"/>
          <w:szCs w:val="24"/>
          <w:lang w:val="uk-UA"/>
        </w:rPr>
      </w:pPr>
      <w:r>
        <w:rPr>
          <w:rFonts w:ascii="Times New Roman" w:hAnsi="Times New Roman" w:cs="Times New Roman"/>
          <w:b/>
          <w:i/>
          <w:sz w:val="24"/>
          <w:szCs w:val="24"/>
          <w:lang w:val="uk-UA"/>
        </w:rPr>
        <w:t>Додаток № 3</w:t>
      </w:r>
    </w:p>
    <w:p w:rsidR="00956378" w:rsidRPr="00384C6A" w:rsidRDefault="00956378" w:rsidP="00956378">
      <w:pPr>
        <w:spacing w:after="0" w:line="240" w:lineRule="auto"/>
        <w:jc w:val="right"/>
        <w:rPr>
          <w:rFonts w:ascii="Times New Roman" w:hAnsi="Times New Roman" w:cs="Times New Roman"/>
          <w:bCs/>
          <w:i/>
          <w:sz w:val="24"/>
          <w:szCs w:val="24"/>
          <w:lang w:val="uk-UA"/>
        </w:rPr>
      </w:pPr>
      <w:r w:rsidRPr="00384C6A">
        <w:rPr>
          <w:rFonts w:ascii="Times New Roman" w:hAnsi="Times New Roman" w:cs="Times New Roman"/>
          <w:bCs/>
          <w:i/>
          <w:sz w:val="24"/>
          <w:szCs w:val="24"/>
          <w:lang w:val="uk-UA"/>
        </w:rPr>
        <w:t>до тендерної документації</w:t>
      </w:r>
    </w:p>
    <w:p w:rsidR="004D757F" w:rsidRPr="0004388D" w:rsidRDefault="004D757F" w:rsidP="004D757F">
      <w:pPr>
        <w:pStyle w:val="a3"/>
        <w:numPr>
          <w:ilvl w:val="0"/>
          <w:numId w:val="10"/>
        </w:numPr>
        <w:spacing w:before="240" w:after="0" w:line="240" w:lineRule="auto"/>
        <w:jc w:val="both"/>
        <w:rPr>
          <w:rFonts w:ascii="Times New Roman" w:eastAsia="Times New Roman" w:hAnsi="Times New Roman" w:cs="Times New Roman"/>
          <w:b/>
          <w:bCs/>
          <w:color w:val="000000"/>
          <w:sz w:val="24"/>
          <w:szCs w:val="24"/>
          <w:lang w:val="uk-UA" w:eastAsia="ru-RU"/>
        </w:rPr>
      </w:pPr>
      <w:r w:rsidRPr="00C50609">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4D757F" w:rsidRPr="00537DB6" w:rsidRDefault="004D757F" w:rsidP="004D757F">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 зв’язку з введенням в дію функціоналу в електронній системі закупівель стосовно електронізації підстав для відмови в участі в процедурі закупівель по ст. 17 Закону спосіб подання такої інформації («документ», «заява», «галочка») та порядок змін також встановлюються Замовником в електронних полях системи по кожному пункту ч.1 та ч.2 ст. 17 Закону.</w:t>
      </w:r>
    </w:p>
    <w:tbl>
      <w:tblPr>
        <w:tblW w:w="10348" w:type="dxa"/>
        <w:tblInd w:w="-577" w:type="dxa"/>
        <w:tblLayout w:type="fixed"/>
        <w:tblCellMar>
          <w:top w:w="15" w:type="dxa"/>
          <w:left w:w="15" w:type="dxa"/>
          <w:bottom w:w="15" w:type="dxa"/>
          <w:right w:w="15" w:type="dxa"/>
        </w:tblCellMar>
        <w:tblLook w:val="04A0" w:firstRow="1" w:lastRow="0" w:firstColumn="1" w:lastColumn="0" w:noHBand="0" w:noVBand="1"/>
      </w:tblPr>
      <w:tblGrid>
        <w:gridCol w:w="4253"/>
        <w:gridCol w:w="2835"/>
        <w:gridCol w:w="3260"/>
      </w:tblGrid>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46EB" w:rsidRPr="0027633F" w:rsidRDefault="005D46EB" w:rsidP="005110D0">
            <w:pPr>
              <w:spacing w:after="0" w:line="240" w:lineRule="auto"/>
              <w:jc w:val="center"/>
              <w:rPr>
                <w:rFonts w:ascii="Times New Roman" w:eastAsia="Times New Roman" w:hAnsi="Times New Roman" w:cs="Times New Roman"/>
                <w:sz w:val="20"/>
                <w:szCs w:val="20"/>
                <w:lang w:eastAsia="uk-UA"/>
              </w:rPr>
            </w:pPr>
            <w:r w:rsidRPr="0027633F">
              <w:rPr>
                <w:rFonts w:ascii="Times New Roman" w:eastAsia="Times New Roman" w:hAnsi="Times New Roman" w:cs="Times New Roman"/>
                <w:b/>
                <w:bCs/>
                <w:sz w:val="20"/>
                <w:szCs w:val="20"/>
                <w:lang w:eastAsia="uk-UA"/>
              </w:rPr>
              <w:t>Підстава для відмови в участі у процедурі закупівлі </w:t>
            </w:r>
          </w:p>
        </w:tc>
        <w:tc>
          <w:tcPr>
            <w:tcW w:w="2835" w:type="dxa"/>
            <w:tcBorders>
              <w:top w:val="single" w:sz="8" w:space="0" w:color="000000"/>
              <w:left w:val="single" w:sz="8" w:space="0" w:color="000000"/>
              <w:bottom w:val="single" w:sz="8" w:space="0" w:color="000000"/>
              <w:right w:val="single" w:sz="8" w:space="0" w:color="000000"/>
            </w:tcBorders>
          </w:tcPr>
          <w:p w:rsidR="005D46EB" w:rsidRPr="00D24E43" w:rsidRDefault="005D46EB" w:rsidP="005110D0">
            <w:pPr>
              <w:spacing w:after="0" w:line="240" w:lineRule="auto"/>
              <w:jc w:val="center"/>
              <w:rPr>
                <w:rFonts w:ascii="Times New Roman" w:eastAsia="Times New Roman" w:hAnsi="Times New Roman" w:cs="Times New Roman"/>
                <w:b/>
                <w:bCs/>
                <w:sz w:val="20"/>
                <w:szCs w:val="20"/>
                <w:lang w:val="uk-UA" w:eastAsia="uk-UA"/>
              </w:rPr>
            </w:pPr>
            <w:r w:rsidRPr="00D24E43">
              <w:rPr>
                <w:rFonts w:ascii="Times New Roman" w:eastAsia="Times New Roman" w:hAnsi="Times New Roman" w:cs="Times New Roman"/>
                <w:b/>
                <w:bCs/>
                <w:sz w:val="20"/>
                <w:szCs w:val="20"/>
                <w:lang w:val="uk-UA" w:eastAsia="uk-UA"/>
              </w:rPr>
              <w:t>Спосіб перевірки інформації</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46EB" w:rsidRPr="00F9573E" w:rsidRDefault="005D46EB" w:rsidP="005110D0">
            <w:pPr>
              <w:spacing w:after="0" w:line="240"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 xml:space="preserve">Форма подачі, </w:t>
            </w:r>
            <w:r>
              <w:rPr>
                <w:rFonts w:ascii="Times New Roman" w:eastAsia="Times New Roman" w:hAnsi="Times New Roman" w:cs="Times New Roman"/>
                <w:b/>
                <w:bCs/>
                <w:sz w:val="20"/>
                <w:szCs w:val="20"/>
                <w:lang w:eastAsia="uk-UA"/>
              </w:rPr>
              <w:t>назва способу</w:t>
            </w:r>
            <w:r>
              <w:rPr>
                <w:rFonts w:ascii="Times New Roman" w:eastAsia="Times New Roman" w:hAnsi="Times New Roman" w:cs="Times New Roman"/>
                <w:b/>
                <w:bCs/>
                <w:sz w:val="20"/>
                <w:szCs w:val="20"/>
                <w:lang w:val="uk-UA" w:eastAsia="uk-UA"/>
              </w:rPr>
              <w:t xml:space="preserve"> та опис </w:t>
            </w:r>
            <w:r w:rsidRPr="00D24E43">
              <w:rPr>
                <w:rFonts w:ascii="Times New Roman" w:eastAsia="Times New Roman" w:hAnsi="Times New Roman" w:cs="Times New Roman"/>
                <w:b/>
                <w:bCs/>
                <w:sz w:val="20"/>
                <w:szCs w:val="20"/>
                <w:lang w:eastAsia="uk-UA"/>
              </w:rPr>
              <w:t>підтвердження</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w:t>
            </w:r>
            <w:r w:rsidRPr="0027633F">
              <w:rPr>
                <w:rFonts w:ascii="Times New Roman" w:eastAsia="Times New Roman" w:hAnsi="Times New Roman" w:cs="Times New Roman"/>
                <w:sz w:val="20"/>
                <w:szCs w:val="20"/>
                <w:lang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Pr>
                <w:rFonts w:ascii="Times New Roman" w:eastAsia="Times New Roman" w:hAnsi="Times New Roman" w:cs="Times New Roman"/>
                <w:sz w:val="20"/>
                <w:szCs w:val="20"/>
                <w:lang w:val="uk-UA" w:eastAsia="uk-UA"/>
              </w:rPr>
              <w:t>С</w:t>
            </w:r>
            <w:r w:rsidRPr="0027633F">
              <w:rPr>
                <w:rFonts w:ascii="Times New Roman" w:eastAsia="Times New Roman" w:hAnsi="Times New Roman" w:cs="Times New Roman"/>
                <w:sz w:val="20"/>
                <w:szCs w:val="20"/>
                <w:lang w:eastAsia="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sidRPr="00C8293F">
              <w:rPr>
                <w:rFonts w:ascii="Times New Roman" w:eastAsia="Times New Roman" w:hAnsi="Times New Roman" w:cs="Times New Roman"/>
                <w:sz w:val="20"/>
                <w:szCs w:val="20"/>
                <w:lang w:eastAsia="uk-UA"/>
              </w:rPr>
              <w:t>иком певної процедури закупівлі</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1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D24E43" w:rsidRDefault="005D46EB" w:rsidP="005110D0">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eastAsia="uk-UA"/>
              </w:rPr>
              <w:t xml:space="preserve">Замовник </w:t>
            </w:r>
            <w:r w:rsidRPr="00D24E43">
              <w:rPr>
                <w:rFonts w:ascii="Times New Roman" w:eastAsia="Times New Roman" w:hAnsi="Times New Roman" w:cs="Times New Roman"/>
                <w:sz w:val="20"/>
                <w:szCs w:val="20"/>
                <w:lang w:val="uk-UA" w:eastAsia="uk-UA"/>
              </w:rPr>
              <w:t xml:space="preserve">перевіряє інформацію самостійно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D24E43"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В</w:t>
            </w:r>
            <w:r w:rsidRPr="00C8293F">
              <w:rPr>
                <w:rFonts w:ascii="Times New Roman" w:eastAsia="Times New Roman" w:hAnsi="Times New Roman" w:cs="Times New Roman"/>
                <w:sz w:val="20"/>
                <w:szCs w:val="20"/>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2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C8293F" w:rsidRDefault="005D46EB" w:rsidP="005D46EB">
            <w:pPr>
              <w:spacing w:after="0" w:line="240" w:lineRule="auto"/>
              <w:rPr>
                <w:rFonts w:ascii="Times New Roman" w:hAnsi="Times New Roman" w:cs="Times New Roman"/>
                <w:sz w:val="20"/>
                <w:szCs w:val="20"/>
              </w:rPr>
            </w:pPr>
            <w:r w:rsidRPr="00C8293F">
              <w:rPr>
                <w:rFonts w:ascii="Times New Roman" w:hAnsi="Times New Roman" w:cs="Times New Roman"/>
                <w:sz w:val="20"/>
                <w:szCs w:val="20"/>
              </w:rPr>
              <w:t xml:space="preserve">Перевіряється безпосередньо замовником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086F7E"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С</w:t>
            </w:r>
            <w:r w:rsidRPr="00C8293F">
              <w:rPr>
                <w:rFonts w:ascii="Times New Roman" w:eastAsia="Times New Roman" w:hAnsi="Times New Roman" w:cs="Times New Roman"/>
                <w:sz w:val="20"/>
                <w:szCs w:val="20"/>
                <w:lang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3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C8293F" w:rsidRDefault="005D46EB" w:rsidP="005D46EB">
            <w:pPr>
              <w:spacing w:after="0" w:line="240" w:lineRule="auto"/>
              <w:rPr>
                <w:rFonts w:ascii="Times New Roman" w:hAnsi="Times New Roman" w:cs="Times New Roman"/>
                <w:sz w:val="20"/>
                <w:szCs w:val="20"/>
              </w:rPr>
            </w:pPr>
            <w:r w:rsidRPr="00C8293F">
              <w:rPr>
                <w:rFonts w:ascii="Times New Roman" w:hAnsi="Times New Roman" w:cs="Times New Roman"/>
                <w:sz w:val="20"/>
                <w:szCs w:val="20"/>
              </w:rPr>
              <w:t xml:space="preserve">Перевіряється безпосередньо замовником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086F7E"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С</w:t>
            </w:r>
            <w:r w:rsidRPr="00C8293F">
              <w:rPr>
                <w:rFonts w:ascii="Times New Roman" w:eastAsia="Times New Roman" w:hAnsi="Times New Roman" w:cs="Times New Roman"/>
                <w:sz w:val="20"/>
                <w:szCs w:val="20"/>
                <w:lang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4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7C4FB5" w:rsidRDefault="005D46EB" w:rsidP="005D46EB">
            <w:pPr>
              <w:spacing w:after="0" w:line="240" w:lineRule="auto"/>
              <w:rPr>
                <w:rFonts w:ascii="Times New Roman" w:hAnsi="Times New Roman"/>
                <w:sz w:val="20"/>
                <w:szCs w:val="20"/>
              </w:rPr>
            </w:pPr>
            <w:r w:rsidRPr="007C4FB5">
              <w:rPr>
                <w:rFonts w:ascii="Times New Roman" w:hAnsi="Times New Roman"/>
                <w:sz w:val="20"/>
                <w:szCs w:val="20"/>
              </w:rPr>
              <w:t xml:space="preserve">Перевіряється безпосередньо замовником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086F7E"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573969"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Ф</w:t>
            </w:r>
            <w:r w:rsidRPr="00C8293F">
              <w:rPr>
                <w:rFonts w:ascii="Times New Roman" w:eastAsia="Times New Roman" w:hAnsi="Times New Roman" w:cs="Times New Roman"/>
                <w:sz w:val="20"/>
                <w:szCs w:val="20"/>
                <w:lang w:eastAsia="uk-UA"/>
              </w:rPr>
              <w:t xml:space="preserve">ізична особа, яка є учасником процедури закупівлі, була засуджена за кримінальне </w:t>
            </w:r>
            <w:r w:rsidRPr="00C8293F">
              <w:rPr>
                <w:rFonts w:ascii="Times New Roman" w:eastAsia="Times New Roman" w:hAnsi="Times New Roman" w:cs="Times New Roman"/>
                <w:sz w:val="20"/>
                <w:szCs w:val="20"/>
                <w:lang w:eastAsia="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5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A0541C" w:rsidRDefault="005D46EB" w:rsidP="005110D0">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lastRenderedPageBreak/>
              <w:t xml:space="preserve">Перевіряється </w:t>
            </w:r>
            <w:r>
              <w:rPr>
                <w:rFonts w:ascii="Times New Roman" w:hAnsi="Times New Roman"/>
                <w:sz w:val="20"/>
                <w:szCs w:val="20"/>
                <w:lang w:val="uk-UA"/>
              </w:rPr>
              <w:t>згідно інформації наданої учасником</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1B7E83" w:rsidRDefault="005D46EB" w:rsidP="00C13533">
            <w:pPr>
              <w:spacing w:after="0" w:line="240" w:lineRule="auto"/>
              <w:jc w:val="center"/>
              <w:rPr>
                <w:rFonts w:ascii="Times New Roman" w:eastAsia="Times New Roman" w:hAnsi="Times New Roman" w:cs="Times New Roman"/>
                <w:sz w:val="20"/>
                <w:szCs w:val="20"/>
                <w:lang w:val="uk-UA" w:eastAsia="uk-UA"/>
              </w:rPr>
            </w:pPr>
            <w:r w:rsidRPr="00D24E43">
              <w:rPr>
                <w:rStyle w:val="af6"/>
                <w:rFonts w:ascii="Times New Roman" w:hAnsi="Times New Roman"/>
                <w:b w:val="0"/>
                <w:bCs w:val="0"/>
                <w:sz w:val="20"/>
                <w:szCs w:val="20"/>
                <w:lang w:val="uk-UA"/>
              </w:rPr>
              <w:t xml:space="preserve">Здійснення підтвердження під час подання тендерної пропозиції </w:t>
            </w:r>
            <w:r>
              <w:rPr>
                <w:rStyle w:val="af6"/>
                <w:rFonts w:ascii="Times New Roman" w:hAnsi="Times New Roman"/>
                <w:b w:val="0"/>
                <w:bCs w:val="0"/>
                <w:sz w:val="20"/>
                <w:szCs w:val="20"/>
                <w:lang w:val="uk-UA"/>
              </w:rPr>
              <w:t xml:space="preserve">– </w:t>
            </w:r>
            <w:r w:rsidRPr="00F9573E">
              <w:rPr>
                <w:rStyle w:val="af6"/>
                <w:rFonts w:ascii="Times New Roman" w:hAnsi="Times New Roman"/>
                <w:bCs w:val="0"/>
                <w:sz w:val="20"/>
                <w:szCs w:val="20"/>
                <w:lang w:val="uk-UA"/>
              </w:rPr>
              <w:lastRenderedPageBreak/>
              <w:t>довідка в довільній формі</w:t>
            </w:r>
            <w:r>
              <w:rPr>
                <w:rStyle w:val="af6"/>
                <w:rFonts w:ascii="Times New Roman" w:hAnsi="Times New Roman"/>
                <w:b w:val="0"/>
                <w:bCs w:val="0"/>
                <w:sz w:val="20"/>
                <w:szCs w:val="20"/>
                <w:lang w:val="uk-UA"/>
              </w:rPr>
              <w:t xml:space="preserve"> </w:t>
            </w:r>
            <w:r w:rsidRPr="001B7E83">
              <w:rPr>
                <w:rStyle w:val="af6"/>
                <w:rFonts w:ascii="Times New Roman" w:hAnsi="Times New Roman"/>
                <w:b w:val="0"/>
                <w:bCs w:val="0"/>
                <w:sz w:val="20"/>
                <w:szCs w:val="20"/>
                <w:lang w:val="uk-UA"/>
              </w:rPr>
              <w:t xml:space="preserve">про те, що </w:t>
            </w:r>
            <w:r w:rsidRPr="00A639A4">
              <w:rPr>
                <w:rFonts w:ascii="Times New Roman" w:eastAsia="Times New Roman" w:hAnsi="Times New Roman" w:cs="Times New Roman"/>
                <w:sz w:val="20"/>
                <w:szCs w:val="20"/>
                <w:lang w:val="uk-UA" w:eastAsia="uk-UA"/>
              </w:rPr>
              <w:t>фізична особа, яка є учасником процедури закупівлі</w:t>
            </w:r>
            <w:r>
              <w:rPr>
                <w:rFonts w:ascii="Times New Roman" w:eastAsia="Times New Roman" w:hAnsi="Times New Roman" w:cs="Times New Roman"/>
                <w:sz w:val="20"/>
                <w:szCs w:val="20"/>
                <w:lang w:val="uk-UA" w:eastAsia="uk-UA"/>
              </w:rPr>
              <w:t xml:space="preserve">, не </w:t>
            </w:r>
            <w:r w:rsidRPr="00A639A4">
              <w:rPr>
                <w:rFonts w:ascii="Times New Roman" w:eastAsia="Times New Roman" w:hAnsi="Times New Roman" w:cs="Times New Roman"/>
                <w:sz w:val="20"/>
                <w:szCs w:val="20"/>
                <w:lang w:val="uk-UA" w:eastAsia="uk-UA"/>
              </w:rPr>
              <w:t xml:space="preserve">була засуджена за </w:t>
            </w:r>
            <w:r w:rsidRPr="00BA7510">
              <w:rPr>
                <w:rFonts w:ascii="Times New Roman" w:eastAsia="Times New Roman" w:hAnsi="Times New Roman" w:cs="Times New Roman"/>
                <w:b/>
                <w:sz w:val="20"/>
                <w:szCs w:val="20"/>
                <w:lang w:val="uk-UA" w:eastAsia="uk-UA"/>
              </w:rPr>
              <w:t>кримінальне правопорушення, вчинене</w:t>
            </w:r>
            <w:r w:rsidRPr="00A639A4">
              <w:rPr>
                <w:rFonts w:ascii="Times New Roman" w:eastAsia="Times New Roman" w:hAnsi="Times New Roman" w:cs="Times New Roman"/>
                <w:sz w:val="20"/>
                <w:szCs w:val="20"/>
                <w:lang w:val="uk-UA" w:eastAsia="uk-UA"/>
              </w:rPr>
              <w:t xml:space="preserve">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 </w:t>
            </w:r>
            <w:r>
              <w:rPr>
                <w:rFonts w:ascii="Times New Roman" w:eastAsia="Times New Roman" w:hAnsi="Times New Roman" w:cs="Times New Roman"/>
                <w:sz w:val="20"/>
                <w:szCs w:val="20"/>
                <w:lang w:val="uk-UA" w:eastAsia="uk-UA"/>
              </w:rPr>
              <w:t>С</w:t>
            </w:r>
            <w:r w:rsidRPr="00C8293F">
              <w:rPr>
                <w:rFonts w:ascii="Times New Roman" w:eastAsia="Times New Roman" w:hAnsi="Times New Roman" w:cs="Times New Roman"/>
                <w:sz w:val="20"/>
                <w:szCs w:val="20"/>
                <w:lang w:eastAsia="uk-UA"/>
              </w:rPr>
              <w:t>лужбова (посадова) особа учасника процедури закупі</w:t>
            </w:r>
            <w:proofErr w:type="gramStart"/>
            <w:r w:rsidRPr="00C8293F">
              <w:rPr>
                <w:rFonts w:ascii="Times New Roman" w:eastAsia="Times New Roman" w:hAnsi="Times New Roman" w:cs="Times New Roman"/>
                <w:sz w:val="20"/>
                <w:szCs w:val="20"/>
                <w:lang w:eastAsia="uk-UA"/>
              </w:rPr>
              <w:t>вл</w:t>
            </w:r>
            <w:proofErr w:type="gramEnd"/>
            <w:r w:rsidRPr="00C8293F">
              <w:rPr>
                <w:rFonts w:ascii="Times New Roman" w:eastAsia="Times New Roman" w:hAnsi="Times New Roman" w:cs="Times New Roman"/>
                <w:sz w:val="20"/>
                <w:szCs w:val="20"/>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6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DB3E3F" w:rsidRDefault="005D46EB" w:rsidP="005110D0">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1B7E83" w:rsidRDefault="005D46EB" w:rsidP="00C13533">
            <w:pPr>
              <w:spacing w:after="0" w:line="240" w:lineRule="auto"/>
              <w:jc w:val="center"/>
              <w:rPr>
                <w:rFonts w:ascii="Times New Roman" w:eastAsia="Times New Roman" w:hAnsi="Times New Roman" w:cs="Times New Roman"/>
                <w:sz w:val="20"/>
                <w:szCs w:val="20"/>
                <w:lang w:val="uk-UA" w:eastAsia="uk-UA"/>
              </w:rPr>
            </w:pPr>
            <w:r>
              <w:rPr>
                <w:rStyle w:val="af6"/>
                <w:rFonts w:ascii="Times New Roman" w:hAnsi="Times New Roman"/>
                <w:b w:val="0"/>
                <w:bCs w:val="0"/>
                <w:sz w:val="20"/>
                <w:szCs w:val="20"/>
                <w:lang w:val="uk-UA"/>
              </w:rPr>
              <w:t xml:space="preserve">Здійснення </w:t>
            </w:r>
            <w:r w:rsidRPr="001B7E83">
              <w:rPr>
                <w:rStyle w:val="af6"/>
                <w:rFonts w:ascii="Times New Roman" w:hAnsi="Times New Roman"/>
                <w:b w:val="0"/>
                <w:bCs w:val="0"/>
                <w:sz w:val="20"/>
                <w:szCs w:val="20"/>
                <w:lang w:val="uk-UA"/>
              </w:rPr>
              <w:t xml:space="preserve">підтвердження під час подання тендерної пропозиції </w:t>
            </w:r>
            <w:r>
              <w:rPr>
                <w:rStyle w:val="af6"/>
                <w:rFonts w:ascii="Times New Roman" w:hAnsi="Times New Roman"/>
                <w:sz w:val="20"/>
                <w:szCs w:val="20"/>
                <w:lang w:val="uk-UA"/>
              </w:rPr>
              <w:t xml:space="preserve">- </w:t>
            </w:r>
            <w:r>
              <w:rPr>
                <w:rStyle w:val="af6"/>
                <w:rFonts w:ascii="Times New Roman" w:hAnsi="Times New Roman"/>
                <w:b w:val="0"/>
                <w:bCs w:val="0"/>
                <w:sz w:val="20"/>
                <w:szCs w:val="20"/>
                <w:lang w:val="uk-UA"/>
              </w:rPr>
              <w:t>надання</w:t>
            </w:r>
            <w:r w:rsidRPr="001B7E83">
              <w:rPr>
                <w:rStyle w:val="af6"/>
                <w:rFonts w:ascii="Times New Roman" w:hAnsi="Times New Roman"/>
                <w:b w:val="0"/>
                <w:bCs w:val="0"/>
                <w:sz w:val="20"/>
                <w:szCs w:val="20"/>
                <w:lang w:val="uk-UA"/>
              </w:rPr>
              <w:t xml:space="preserve">  в складі пропозиції  </w:t>
            </w:r>
            <w:r w:rsidRPr="00302D4A">
              <w:rPr>
                <w:rStyle w:val="af6"/>
                <w:rFonts w:ascii="Times New Roman" w:hAnsi="Times New Roman"/>
                <w:bCs w:val="0"/>
                <w:sz w:val="20"/>
                <w:szCs w:val="20"/>
                <w:lang w:val="uk-UA"/>
              </w:rPr>
              <w:t>довідки в довільній формі</w:t>
            </w:r>
            <w:r>
              <w:rPr>
                <w:rStyle w:val="af6"/>
                <w:rFonts w:ascii="Times New Roman" w:hAnsi="Times New Roman"/>
                <w:bCs w:val="0"/>
                <w:sz w:val="20"/>
                <w:szCs w:val="20"/>
                <w:lang w:val="uk-UA"/>
              </w:rPr>
              <w:t xml:space="preserve"> </w:t>
            </w:r>
            <w:r w:rsidRPr="00A639A4">
              <w:rPr>
                <w:rFonts w:ascii="Times New Roman" w:hAnsi="Times New Roman" w:cs="Times New Roman"/>
                <w:sz w:val="20"/>
                <w:szCs w:val="20"/>
                <w:lang w:val="uk-UA"/>
              </w:rPr>
              <w:t>про те, що службова (посадова) особа учасника процедури закупівлі, яка підписала тендерну пропозицію, не була засуджена за</w:t>
            </w:r>
            <w:r w:rsidRPr="00C8293F">
              <w:rPr>
                <w:rFonts w:ascii="Times New Roman" w:hAnsi="Times New Roman" w:cs="Times New Roman"/>
                <w:sz w:val="20"/>
                <w:szCs w:val="20"/>
              </w:rPr>
              <w:t> </w:t>
            </w:r>
            <w:r w:rsidRPr="00A639A4">
              <w:rPr>
                <w:rStyle w:val="af6"/>
                <w:rFonts w:ascii="Times New Roman" w:hAnsi="Times New Roman"/>
                <w:sz w:val="20"/>
                <w:szCs w:val="20"/>
                <w:lang w:val="uk-UA"/>
              </w:rPr>
              <w:t>кримінальне правопорушення, вчинене</w:t>
            </w:r>
            <w:r w:rsidRPr="00C8293F">
              <w:rPr>
                <w:rFonts w:ascii="Times New Roman" w:hAnsi="Times New Roman" w:cs="Times New Roman"/>
                <w:sz w:val="20"/>
                <w:szCs w:val="20"/>
              </w:rPr>
              <w:t> </w:t>
            </w:r>
            <w:r w:rsidRPr="00A639A4">
              <w:rPr>
                <w:rFonts w:ascii="Times New Roman" w:hAnsi="Times New Roman" w:cs="Times New Roman"/>
                <w:sz w:val="20"/>
                <w:szCs w:val="20"/>
                <w:lang w:val="uk-UA"/>
              </w:rPr>
              <w:t>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Т</w:t>
            </w:r>
            <w:r w:rsidRPr="00C8293F">
              <w:rPr>
                <w:rFonts w:ascii="Times New Roman" w:eastAsia="Times New Roman" w:hAnsi="Times New Roman" w:cs="Times New Roman"/>
                <w:sz w:val="20"/>
                <w:szCs w:val="20"/>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7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C8293F" w:rsidRDefault="005D46EB" w:rsidP="00BA7510">
            <w:pPr>
              <w:spacing w:after="0" w:line="240" w:lineRule="auto"/>
              <w:rPr>
                <w:rFonts w:ascii="Times New Roman" w:eastAsia="Times New Roman" w:hAnsi="Times New Roman" w:cs="Times New Roman"/>
                <w:sz w:val="20"/>
                <w:szCs w:val="20"/>
                <w:lang w:eastAsia="uk-UA"/>
              </w:rPr>
            </w:pPr>
            <w:r w:rsidRPr="00086F7E">
              <w:rPr>
                <w:rFonts w:ascii="Times New Roman" w:eastAsia="Times New Roman" w:hAnsi="Times New Roman" w:cs="Times New Roman"/>
                <w:sz w:val="20"/>
                <w:szCs w:val="20"/>
                <w:lang w:eastAsia="uk-UA"/>
              </w:rPr>
              <w:t xml:space="preserve">Замовник </w:t>
            </w:r>
            <w:r>
              <w:rPr>
                <w:rFonts w:ascii="Times New Roman" w:eastAsia="Times New Roman" w:hAnsi="Times New Roman" w:cs="Times New Roman"/>
                <w:sz w:val="20"/>
                <w:szCs w:val="20"/>
                <w:lang w:val="uk-UA" w:eastAsia="uk-UA"/>
              </w:rPr>
              <w:t xml:space="preserve">перевіряє інформацію самостійно.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1B1DC3"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У</w:t>
            </w:r>
            <w:r w:rsidRPr="00C8293F">
              <w:rPr>
                <w:rFonts w:ascii="Times New Roman" w:eastAsia="Times New Roman" w:hAnsi="Times New Roman" w:cs="Times New Roman"/>
                <w:sz w:val="20"/>
                <w:szCs w:val="20"/>
                <w:lang w:eastAsia="uk-UA"/>
              </w:rPr>
              <w:t>часник процедури закупівлі визнаний у встановленому законом порядку банкрутом та стосовно нього відкрита ліквідаційна процедура</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8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7C4FB5" w:rsidRDefault="005D46EB" w:rsidP="005D46EB">
            <w:pPr>
              <w:spacing w:after="0" w:line="240" w:lineRule="auto"/>
              <w:rPr>
                <w:rFonts w:ascii="Times New Roman" w:hAnsi="Times New Roman"/>
                <w:sz w:val="20"/>
                <w:szCs w:val="20"/>
              </w:rPr>
            </w:pPr>
            <w:r w:rsidRPr="007C4FB5">
              <w:rPr>
                <w:rFonts w:ascii="Times New Roman" w:hAnsi="Times New Roman"/>
                <w:sz w:val="20"/>
                <w:szCs w:val="20"/>
              </w:rPr>
              <w:t xml:space="preserve">Перевіряється безпосередньо замовником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5C22E5"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Default="005D46EB" w:rsidP="005110D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У</w:t>
            </w:r>
            <w:r w:rsidRPr="00C8293F">
              <w:rPr>
                <w:rFonts w:ascii="Times New Roman" w:hAnsi="Times New Roman" w:cs="Times New Roman"/>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C8293F">
                <w:rPr>
                  <w:rStyle w:val="a5"/>
                  <w:rFonts w:ascii="Times New Roman" w:hAnsi="Times New Roman"/>
                  <w:sz w:val="20"/>
                  <w:szCs w:val="20"/>
                  <w:shd w:val="clear" w:color="auto" w:fill="FFFFFF"/>
                </w:rPr>
                <w:t>пунктом 9</w:t>
              </w:r>
            </w:hyperlink>
            <w:r w:rsidRPr="00C8293F">
              <w:rPr>
                <w:rFonts w:ascii="Times New Roman" w:hAnsi="Times New Roman" w:cs="Times New Roman"/>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46EB" w:rsidRPr="0027633F" w:rsidRDefault="005D46EB" w:rsidP="005110D0">
            <w:pPr>
              <w:spacing w:after="0" w:line="240" w:lineRule="auto"/>
              <w:jc w:val="both"/>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9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C8293F" w:rsidRDefault="005D46EB" w:rsidP="005D46EB">
            <w:pPr>
              <w:spacing w:after="0" w:line="240" w:lineRule="auto"/>
              <w:rPr>
                <w:rFonts w:ascii="Times New Roman" w:hAnsi="Times New Roman" w:cs="Times New Roman"/>
                <w:sz w:val="20"/>
                <w:szCs w:val="20"/>
              </w:rPr>
            </w:pPr>
            <w:r w:rsidRPr="00C8293F">
              <w:rPr>
                <w:rFonts w:ascii="Times New Roman" w:hAnsi="Times New Roman" w:cs="Times New Roman"/>
                <w:sz w:val="20"/>
                <w:szCs w:val="20"/>
              </w:rPr>
              <w:t xml:space="preserve">Перевіряється безпосередньо замовником </w:t>
            </w:r>
          </w:p>
          <w:p w:rsidR="005D46EB" w:rsidRPr="00C8293F" w:rsidRDefault="005D46EB" w:rsidP="005110D0">
            <w:pPr>
              <w:spacing w:after="0" w:line="240" w:lineRule="auto"/>
              <w:rPr>
                <w:rFonts w:ascii="Times New Roman" w:hAnsi="Times New Roman" w:cs="Times New Roman"/>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46EB" w:rsidRPr="005C22E5"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Default="005D46EB" w:rsidP="005110D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У</w:t>
            </w:r>
            <w:r w:rsidRPr="00C8293F">
              <w:rPr>
                <w:rFonts w:ascii="Times New Roman" w:hAnsi="Times New Roman" w:cs="Times New Roman"/>
                <w:sz w:val="20"/>
                <w:szCs w:val="20"/>
                <w:shd w:val="clear" w:color="auto" w:fill="FFFFFF"/>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6" w:tgtFrame="_blank" w:history="1">
              <w:r w:rsidRPr="00C8293F">
                <w:rPr>
                  <w:rStyle w:val="a5"/>
                  <w:rFonts w:ascii="Times New Roman" w:hAnsi="Times New Roman"/>
                  <w:sz w:val="20"/>
                  <w:szCs w:val="20"/>
                  <w:shd w:val="clear" w:color="auto" w:fill="FFFFFF"/>
                </w:rPr>
                <w:t>Законом України</w:t>
              </w:r>
            </w:hyperlink>
            <w:r w:rsidRPr="00C8293F">
              <w:rPr>
                <w:rFonts w:ascii="Times New Roman" w:hAnsi="Times New Roman" w:cs="Times New Roman"/>
                <w:sz w:val="20"/>
                <w:szCs w:val="20"/>
                <w:shd w:val="clear" w:color="auto" w:fill="FFFFFF"/>
              </w:rPr>
              <w:t> "Про санкції"</w:t>
            </w:r>
          </w:p>
          <w:p w:rsidR="005D46EB" w:rsidRPr="00C8293F" w:rsidRDefault="005D46EB" w:rsidP="005110D0">
            <w:pPr>
              <w:spacing w:after="0" w:line="240" w:lineRule="auto"/>
              <w:jc w:val="both"/>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11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7C4FB5" w:rsidRDefault="005D46EB" w:rsidP="005110D0">
            <w:pPr>
              <w:spacing w:after="0" w:line="240" w:lineRule="auto"/>
              <w:rPr>
                <w:rFonts w:ascii="Times New Roman" w:hAnsi="Times New Roman"/>
                <w:sz w:val="20"/>
                <w:szCs w:val="20"/>
              </w:rPr>
            </w:pPr>
            <w:r w:rsidRPr="007C4FB5">
              <w:rPr>
                <w:rFonts w:ascii="Times New Roman" w:hAnsi="Times New Roman"/>
                <w:sz w:val="20"/>
                <w:szCs w:val="20"/>
              </w:rPr>
              <w:t>Перевіряється безпосередньо замовником</w:t>
            </w:r>
            <w:r>
              <w:rPr>
                <w:rFonts w:ascii="Times New Roman" w:hAnsi="Times New Roman"/>
                <w:sz w:val="20"/>
                <w:szCs w:val="20"/>
              </w:rPr>
              <w:t>. Д</w:t>
            </w:r>
            <w:r w:rsidRPr="007C4FB5">
              <w:rPr>
                <w:rFonts w:ascii="Times New Roman" w:hAnsi="Times New Roman"/>
                <w:sz w:val="20"/>
                <w:szCs w:val="20"/>
              </w:rPr>
              <w:t>окументи</w:t>
            </w:r>
            <w:r>
              <w:rPr>
                <w:rFonts w:ascii="Times New Roman" w:hAnsi="Times New Roman"/>
                <w:sz w:val="20"/>
                <w:szCs w:val="20"/>
              </w:rPr>
              <w:t>, інформація від учасників</w:t>
            </w:r>
            <w:r w:rsidRPr="007C4FB5">
              <w:rPr>
                <w:rFonts w:ascii="Times New Roman" w:hAnsi="Times New Roman"/>
                <w:sz w:val="20"/>
                <w:szCs w:val="20"/>
              </w:rPr>
              <w:t xml:space="preserve"> не вимагаються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Pr="00086F7E"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573969"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Default="005D46EB" w:rsidP="005110D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С</w:t>
            </w:r>
            <w:r w:rsidRPr="00C8293F">
              <w:rPr>
                <w:rFonts w:ascii="Times New Roman" w:hAnsi="Times New Roman" w:cs="Times New Roman"/>
                <w:sz w:val="20"/>
                <w:szCs w:val="20"/>
                <w:shd w:val="clear" w:color="auto" w:fill="FFFFFF"/>
              </w:rPr>
              <w:t xml:space="preserve">лужбова (посадова) особа учасника процедури закупівлі, яку уповноважено учасником представляти його інтереси під час </w:t>
            </w:r>
            <w:r w:rsidRPr="00C8293F">
              <w:rPr>
                <w:rFonts w:ascii="Times New Roman" w:hAnsi="Times New Roman" w:cs="Times New Roman"/>
                <w:sz w:val="20"/>
                <w:szCs w:val="20"/>
                <w:shd w:val="clear" w:color="auto" w:fill="FFFFFF"/>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46EB" w:rsidRPr="00C8293F" w:rsidRDefault="005D46EB" w:rsidP="005110D0">
            <w:pPr>
              <w:spacing w:after="0" w:line="240" w:lineRule="auto"/>
              <w:jc w:val="both"/>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12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984FBC" w:rsidRDefault="005D46EB" w:rsidP="005110D0">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lastRenderedPageBreak/>
              <w:t xml:space="preserve">Перевіряється </w:t>
            </w:r>
            <w:r>
              <w:rPr>
                <w:rFonts w:ascii="Times New Roman" w:hAnsi="Times New Roman"/>
                <w:sz w:val="20"/>
                <w:szCs w:val="20"/>
                <w:lang w:val="uk-UA"/>
              </w:rPr>
              <w:t>згідно інформації наданої учасником</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Pr="00A639A4" w:rsidRDefault="005D46EB" w:rsidP="00C13533">
            <w:pPr>
              <w:spacing w:after="0" w:line="240" w:lineRule="auto"/>
              <w:jc w:val="center"/>
              <w:rPr>
                <w:rFonts w:ascii="Times New Roman" w:eastAsia="Times New Roman" w:hAnsi="Times New Roman" w:cs="Times New Roman"/>
                <w:sz w:val="20"/>
                <w:szCs w:val="20"/>
                <w:lang w:val="uk-UA" w:eastAsia="uk-UA"/>
              </w:rPr>
            </w:pPr>
            <w:r>
              <w:rPr>
                <w:rStyle w:val="af6"/>
                <w:rFonts w:ascii="Times New Roman" w:hAnsi="Times New Roman"/>
                <w:b w:val="0"/>
                <w:bCs w:val="0"/>
                <w:sz w:val="20"/>
                <w:szCs w:val="20"/>
                <w:lang w:val="uk-UA"/>
              </w:rPr>
              <w:t xml:space="preserve">Здійснення </w:t>
            </w:r>
            <w:r w:rsidRPr="001B7E83">
              <w:rPr>
                <w:rStyle w:val="af6"/>
                <w:rFonts w:ascii="Times New Roman" w:hAnsi="Times New Roman"/>
                <w:b w:val="0"/>
                <w:bCs w:val="0"/>
                <w:sz w:val="20"/>
                <w:szCs w:val="20"/>
                <w:lang w:val="uk-UA"/>
              </w:rPr>
              <w:t>підтвердження під ч</w:t>
            </w:r>
            <w:r>
              <w:rPr>
                <w:rStyle w:val="af6"/>
                <w:rFonts w:ascii="Times New Roman" w:hAnsi="Times New Roman"/>
                <w:b w:val="0"/>
                <w:bCs w:val="0"/>
                <w:sz w:val="20"/>
                <w:szCs w:val="20"/>
                <w:lang w:val="uk-UA"/>
              </w:rPr>
              <w:t>ас подання тендерної пропозиції - надання</w:t>
            </w:r>
            <w:r w:rsidRPr="001B7E83">
              <w:rPr>
                <w:rStyle w:val="af6"/>
                <w:rFonts w:ascii="Times New Roman" w:hAnsi="Times New Roman"/>
                <w:b w:val="0"/>
                <w:bCs w:val="0"/>
                <w:sz w:val="20"/>
                <w:szCs w:val="20"/>
                <w:lang w:val="uk-UA"/>
              </w:rPr>
              <w:t xml:space="preserve">  в складі пропозиції  </w:t>
            </w:r>
            <w:r w:rsidRPr="00302D4A">
              <w:rPr>
                <w:rStyle w:val="af6"/>
                <w:rFonts w:ascii="Times New Roman" w:hAnsi="Times New Roman"/>
                <w:bCs w:val="0"/>
                <w:sz w:val="20"/>
                <w:szCs w:val="20"/>
                <w:lang w:val="uk-UA"/>
              </w:rPr>
              <w:lastRenderedPageBreak/>
              <w:t>довідки в довільній формі</w:t>
            </w:r>
            <w:r w:rsidRPr="001B7E83">
              <w:rPr>
                <w:rStyle w:val="af6"/>
                <w:rFonts w:ascii="Times New Roman" w:hAnsi="Times New Roman"/>
                <w:b w:val="0"/>
                <w:bCs w:val="0"/>
                <w:sz w:val="20"/>
                <w:szCs w:val="20"/>
                <w:lang w:val="uk-UA"/>
              </w:rPr>
              <w:t xml:space="preserve"> </w:t>
            </w:r>
            <w:r w:rsidRPr="00A639A4">
              <w:rPr>
                <w:rFonts w:ascii="Times New Roman" w:hAnsi="Times New Roman" w:cs="Times New Roman"/>
                <w:sz w:val="20"/>
                <w:szCs w:val="20"/>
                <w:lang w:val="uk-UA"/>
              </w:rPr>
              <w:t xml:space="preserve">про те, що </w:t>
            </w:r>
            <w:r w:rsidRPr="00A639A4">
              <w:rPr>
                <w:rFonts w:ascii="Times New Roman" w:hAnsi="Times New Roman" w:cs="Times New Roman"/>
                <w:sz w:val="20"/>
                <w:szCs w:val="2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Pr="00F04995" w:rsidRDefault="005D46EB" w:rsidP="005110D0">
            <w:pPr>
              <w:spacing w:after="0" w:line="240" w:lineRule="auto"/>
              <w:jc w:val="both"/>
              <w:rPr>
                <w:rFonts w:ascii="Times New Roman" w:hAnsi="Times New Roman" w:cs="Times New Roman"/>
                <w:sz w:val="20"/>
                <w:szCs w:val="20"/>
                <w:shd w:val="clear" w:color="auto" w:fill="FFFFFF"/>
                <w:lang w:val="uk-UA"/>
              </w:rPr>
            </w:pPr>
            <w:r w:rsidRPr="00F04995">
              <w:rPr>
                <w:rFonts w:ascii="Times New Roman" w:hAnsi="Times New Roman" w:cs="Times New Roman"/>
                <w:sz w:val="20"/>
                <w:szCs w:val="20"/>
                <w:shd w:val="clear" w:color="auto" w:fill="FFFFFF"/>
                <w:lang w:val="uk-UA"/>
              </w:rPr>
              <w:lastRenderedPageBreak/>
              <w:t xml:space="preserve">* </w:t>
            </w:r>
            <w:r>
              <w:rPr>
                <w:rFonts w:ascii="Times New Roman" w:hAnsi="Times New Roman" w:cs="Times New Roman"/>
                <w:sz w:val="20"/>
                <w:szCs w:val="20"/>
                <w:shd w:val="clear" w:color="auto" w:fill="FFFFFF"/>
                <w:lang w:val="uk-UA"/>
              </w:rPr>
              <w:t>У</w:t>
            </w:r>
            <w:r w:rsidRPr="00F04995">
              <w:rPr>
                <w:rFonts w:ascii="Times New Roman" w:hAnsi="Times New Roman" w:cs="Times New Roman"/>
                <w:sz w:val="20"/>
                <w:szCs w:val="20"/>
                <w:shd w:val="clear" w:color="auto" w:fill="FFFFFF"/>
                <w:lang w:val="uk-UA"/>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D46EB" w:rsidRPr="00C8293F" w:rsidRDefault="005D46EB" w:rsidP="005110D0">
            <w:pPr>
              <w:spacing w:after="0" w:line="240" w:lineRule="auto"/>
              <w:jc w:val="both"/>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13 ч. 1 ст. 17 Закону</w:t>
            </w:r>
            <w:r w:rsidRPr="007C4FB5">
              <w:rPr>
                <w:rFonts w:ascii="Times New Roman" w:hAnsi="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DB3E3F" w:rsidRDefault="005D46EB" w:rsidP="005D46EB">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 xml:space="preserve">безпосередньо замовником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Pr="00C154AF" w:rsidRDefault="005D46EB" w:rsidP="005110D0">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Заповнення відповідного електронного поля (відмітка в чекбоксі/прапорець/перемикач)</w:t>
            </w:r>
          </w:p>
        </w:tc>
      </w:tr>
      <w:tr w:rsidR="005D46EB" w:rsidRPr="00C8293F" w:rsidTr="005110D0">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Pr="007C4FB5" w:rsidRDefault="005D46EB" w:rsidP="005110D0">
            <w:pPr>
              <w:pStyle w:val="rvps2"/>
              <w:shd w:val="clear" w:color="auto" w:fill="FFFFFF"/>
              <w:spacing w:before="0" w:beforeAutospacing="0" w:after="0" w:afterAutospacing="0"/>
              <w:jc w:val="both"/>
              <w:rPr>
                <w:sz w:val="20"/>
                <w:szCs w:val="20"/>
                <w:lang w:val="uk-UA"/>
              </w:rPr>
            </w:pPr>
            <w:r>
              <w:rPr>
                <w:sz w:val="20"/>
                <w:szCs w:val="20"/>
                <w:lang w:val="uk-UA"/>
              </w:rPr>
              <w:t xml:space="preserve">* </w:t>
            </w:r>
            <w:r w:rsidRPr="007C4FB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46EB" w:rsidRPr="007C4FB5" w:rsidRDefault="005D46EB" w:rsidP="005110D0">
            <w:pPr>
              <w:pStyle w:val="rvps2"/>
              <w:shd w:val="clear" w:color="auto" w:fill="FFFFFF"/>
              <w:spacing w:before="0" w:beforeAutospacing="0" w:after="0" w:afterAutospacing="0"/>
              <w:ind w:firstLine="450"/>
              <w:jc w:val="both"/>
              <w:rPr>
                <w:sz w:val="20"/>
                <w:szCs w:val="20"/>
                <w:lang w:val="uk-UA"/>
              </w:rPr>
            </w:pPr>
            <w:bookmarkStart w:id="71" w:name="n1277"/>
            <w:bookmarkEnd w:id="71"/>
            <w:r w:rsidRPr="007C4FB5">
              <w:rPr>
                <w:sz w:val="20"/>
                <w:szCs w:val="20"/>
                <w:lang w:val="uk-UA"/>
              </w:rPr>
              <w:t>Учасник процедури закупівлі, що перебуває в обставинах, зазначених у </w:t>
            </w:r>
            <w:hyperlink r:id="rId27" w:anchor="n1276" w:history="1">
              <w:r w:rsidRPr="007C4FB5">
                <w:rPr>
                  <w:rStyle w:val="a5"/>
                  <w:rFonts w:eastAsia="Calibri"/>
                  <w:sz w:val="20"/>
                  <w:szCs w:val="20"/>
                  <w:lang w:val="uk-UA"/>
                </w:rPr>
                <w:t>частині другій</w:t>
              </w:r>
            </w:hyperlink>
            <w:r w:rsidRPr="007C4FB5">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D46EB" w:rsidRPr="007C4FB5" w:rsidRDefault="005D46EB" w:rsidP="005110D0">
            <w:pPr>
              <w:pStyle w:val="rvps2"/>
              <w:shd w:val="clear" w:color="auto" w:fill="FFFFFF"/>
              <w:spacing w:before="0" w:beforeAutospacing="0" w:after="0" w:afterAutospacing="0"/>
              <w:ind w:firstLine="450"/>
              <w:jc w:val="both"/>
              <w:rPr>
                <w:sz w:val="20"/>
                <w:szCs w:val="20"/>
                <w:lang w:val="uk-UA"/>
              </w:rPr>
            </w:pPr>
            <w:bookmarkStart w:id="72" w:name="n1278"/>
            <w:bookmarkEnd w:id="72"/>
            <w:r w:rsidRPr="007C4FB5">
              <w:rPr>
                <w:sz w:val="20"/>
                <w:szCs w:val="20"/>
                <w:lang w:val="uk-UA"/>
              </w:rPr>
              <w:t>Якщо замовник вважає таке підтвердження достатнім, учаснику не може бути відмовлено в участі в процедурі закупівлі</w:t>
            </w:r>
          </w:p>
          <w:p w:rsidR="005D46EB" w:rsidRPr="0088513C" w:rsidRDefault="005D46EB" w:rsidP="005110D0">
            <w:pPr>
              <w:spacing w:after="0" w:line="240" w:lineRule="auto"/>
              <w:rPr>
                <w:rFonts w:ascii="Times New Roman" w:hAnsi="Times New Roman" w:cs="Times New Roman"/>
                <w:sz w:val="20"/>
                <w:szCs w:val="20"/>
                <w:shd w:val="clear" w:color="auto" w:fill="FFFFFF"/>
              </w:rPr>
            </w:pPr>
            <w:r w:rsidRPr="0088513C">
              <w:rPr>
                <w:rFonts w:ascii="Times New Roman" w:hAnsi="Times New Roman" w:cs="Times New Roman"/>
                <w:sz w:val="20"/>
                <w:szCs w:val="20"/>
              </w:rPr>
              <w:t>(</w:t>
            </w:r>
            <w:r w:rsidRPr="0088513C">
              <w:rPr>
                <w:rFonts w:ascii="Times New Roman" w:hAnsi="Times New Roman" w:cs="Times New Roman"/>
                <w:b/>
                <w:sz w:val="20"/>
                <w:szCs w:val="20"/>
              </w:rPr>
              <w:t>ч. 2 ст. 17 Закону</w:t>
            </w:r>
            <w:r w:rsidRPr="0088513C">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tcPr>
          <w:p w:rsidR="005D46EB" w:rsidRPr="00A37527" w:rsidRDefault="005D46EB" w:rsidP="005110D0">
            <w:pPr>
              <w:spacing w:after="0" w:line="240" w:lineRule="auto"/>
              <w:rPr>
                <w:rFonts w:ascii="Times New Roman" w:hAnsi="Times New Roman" w:cs="Times New Roman"/>
                <w:strike/>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6EB" w:rsidRPr="00500260" w:rsidRDefault="005D46EB" w:rsidP="00C13533">
            <w:pPr>
              <w:spacing w:after="0" w:line="240" w:lineRule="auto"/>
              <w:jc w:val="center"/>
              <w:rPr>
                <w:rFonts w:ascii="Times New Roman" w:eastAsia="Times New Roman" w:hAnsi="Times New Roman" w:cs="Times New Roman"/>
                <w:sz w:val="20"/>
                <w:szCs w:val="20"/>
                <w:lang w:val="uk-UA" w:eastAsia="uk-UA"/>
              </w:rPr>
            </w:pPr>
            <w:r w:rsidRPr="00F9573E">
              <w:rPr>
                <w:rFonts w:ascii="Times New Roman" w:hAnsi="Times New Roman" w:cs="Times New Roman"/>
                <w:sz w:val="20"/>
                <w:szCs w:val="20"/>
                <w:lang w:val="uk-UA"/>
              </w:rPr>
              <w:t xml:space="preserve">Завантаження учасником </w:t>
            </w:r>
            <w:r>
              <w:rPr>
                <w:rFonts w:ascii="Times New Roman" w:hAnsi="Times New Roman" w:cs="Times New Roman"/>
                <w:sz w:val="20"/>
                <w:szCs w:val="20"/>
                <w:lang w:val="uk-UA"/>
              </w:rPr>
              <w:t>інформації</w:t>
            </w:r>
            <w:r w:rsidRPr="00F9573E">
              <w:rPr>
                <w:rFonts w:ascii="Times New Roman" w:hAnsi="Times New Roman" w:cs="Times New Roman"/>
                <w:sz w:val="20"/>
                <w:szCs w:val="20"/>
                <w:lang w:val="uk-UA"/>
              </w:rPr>
              <w:t xml:space="preserve"> у вигляді </w:t>
            </w:r>
            <w:r w:rsidRPr="00F9573E">
              <w:rPr>
                <w:rFonts w:ascii="Times New Roman" w:hAnsi="Times New Roman" w:cs="Times New Roman"/>
                <w:b/>
                <w:sz w:val="20"/>
                <w:szCs w:val="20"/>
                <w:lang w:val="uk-UA"/>
              </w:rPr>
              <w:t>довідки довільної форми</w:t>
            </w:r>
            <w:r w:rsidRPr="00F9573E">
              <w:rPr>
                <w:rFonts w:ascii="Times New Roman" w:hAnsi="Times New Roman" w:cs="Times New Roman"/>
                <w:sz w:val="20"/>
                <w:szCs w:val="20"/>
                <w:lang w:val="uk-UA"/>
              </w:rPr>
              <w:t xml:space="preserve"> під час подання тендерної пропозиції через електронну систему закупівель</w:t>
            </w:r>
            <w:r>
              <w:rPr>
                <w:rFonts w:ascii="Times New Roman" w:hAnsi="Times New Roman" w:cs="Times New Roman"/>
                <w:sz w:val="20"/>
                <w:szCs w:val="20"/>
                <w:lang w:val="uk-UA"/>
              </w:rPr>
              <w:t xml:space="preserve"> </w:t>
            </w:r>
            <w:r w:rsidRPr="00500260">
              <w:rPr>
                <w:rFonts w:ascii="Times New Roman" w:eastAsia="Times New Roman" w:hAnsi="Times New Roman" w:cs="Times New Roman"/>
                <w:sz w:val="20"/>
                <w:szCs w:val="20"/>
                <w:lang w:val="uk-UA" w:eastAsia="uk-UA"/>
              </w:rPr>
              <w:t>про те</w:t>
            </w:r>
            <w:r>
              <w:rPr>
                <w:rFonts w:ascii="Times New Roman" w:eastAsia="Times New Roman" w:hAnsi="Times New Roman" w:cs="Times New Roman"/>
                <w:sz w:val="20"/>
                <w:szCs w:val="20"/>
                <w:lang w:val="uk-UA" w:eastAsia="uk-UA"/>
              </w:rPr>
              <w:t xml:space="preserve">, що учасник гарантує Замовнику </w:t>
            </w:r>
            <w:r w:rsidRPr="00500260">
              <w:rPr>
                <w:rFonts w:ascii="Times New Roman" w:eastAsia="Times New Roman" w:hAnsi="Times New Roman" w:cs="Times New Roman"/>
                <w:sz w:val="20"/>
                <w:szCs w:val="20"/>
                <w:lang w:val="uk-UA" w:eastAsia="uk-UA"/>
              </w:rPr>
              <w:t>сплату штрафу/ів та/або відшкодування збитків, з зазначенням строку сплати штрафу/ів та/або відшкодування збитків</w:t>
            </w:r>
          </w:p>
          <w:p w:rsidR="005D46EB" w:rsidRPr="00F9573E" w:rsidRDefault="005D46EB" w:rsidP="00C13533">
            <w:pPr>
              <w:spacing w:after="0" w:line="240" w:lineRule="auto"/>
              <w:jc w:val="center"/>
              <w:rPr>
                <w:rFonts w:ascii="Times New Roman" w:eastAsia="Times New Roman" w:hAnsi="Times New Roman" w:cs="Times New Roman"/>
                <w:strike/>
                <w:sz w:val="20"/>
                <w:szCs w:val="20"/>
                <w:lang w:val="uk-UA" w:eastAsia="uk-UA"/>
              </w:rPr>
            </w:pPr>
            <w:r>
              <w:rPr>
                <w:rFonts w:ascii="Times New Roman" w:eastAsia="Times New Roman" w:hAnsi="Times New Roman" w:cs="Times New Roman"/>
                <w:sz w:val="20"/>
                <w:szCs w:val="20"/>
                <w:lang w:val="uk-UA" w:eastAsia="uk-UA"/>
              </w:rPr>
              <w:t xml:space="preserve">та/або </w:t>
            </w:r>
            <w:r w:rsidRPr="00500260">
              <w:rPr>
                <w:rFonts w:ascii="Times New Roman" w:eastAsia="Times New Roman" w:hAnsi="Times New Roman" w:cs="Times New Roman"/>
                <w:sz w:val="20"/>
                <w:szCs w:val="20"/>
                <w:lang w:val="uk-UA" w:eastAsia="uk-UA"/>
              </w:rPr>
              <w:t>документ, що підтверджує оплату штрафу/ів та/або відшкодування збитків на користь замовника.</w:t>
            </w:r>
          </w:p>
        </w:tc>
      </w:tr>
    </w:tbl>
    <w:p w:rsidR="004D757F" w:rsidRPr="002D0B94" w:rsidRDefault="004D757F" w:rsidP="002D0B94">
      <w:pPr>
        <w:spacing w:after="0" w:line="240" w:lineRule="auto"/>
        <w:rPr>
          <w:rFonts w:ascii="Times New Roman" w:eastAsia="Times New Roman" w:hAnsi="Times New Roman" w:cs="Times New Roman"/>
          <w:sz w:val="20"/>
          <w:szCs w:val="20"/>
          <w:lang w:eastAsia="uk-UA"/>
        </w:rPr>
      </w:pPr>
    </w:p>
    <w:p w:rsidR="005110D0" w:rsidRDefault="005110D0" w:rsidP="00C43850">
      <w:pPr>
        <w:spacing w:after="0"/>
        <w:ind w:firstLine="420"/>
        <w:jc w:val="both"/>
        <w:rPr>
          <w:rFonts w:ascii="Times New Roman" w:eastAsia="Times New Roman" w:hAnsi="Times New Roman" w:cs="Times New Roman"/>
          <w:i/>
          <w:sz w:val="24"/>
          <w:szCs w:val="24"/>
        </w:rPr>
      </w:pPr>
      <w:r w:rsidRPr="005110D0">
        <w:rPr>
          <w:rFonts w:ascii="Times New Roman" w:eastAsia="Times New Roman" w:hAnsi="Times New Roman" w:cs="Times New Roman"/>
          <w:i/>
          <w:sz w:val="24"/>
          <w:szCs w:val="24"/>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69727C" w:rsidRPr="005110D0" w:rsidRDefault="0069727C" w:rsidP="00C43850">
      <w:pPr>
        <w:spacing w:after="0"/>
        <w:ind w:firstLine="420"/>
        <w:jc w:val="both"/>
        <w:rPr>
          <w:rFonts w:ascii="Times New Roman" w:eastAsia="Times New Roman" w:hAnsi="Times New Roman" w:cs="Times New Roman"/>
          <w:i/>
          <w:sz w:val="24"/>
          <w:szCs w:val="24"/>
        </w:rPr>
      </w:pPr>
    </w:p>
    <w:p w:rsidR="00C43850" w:rsidRPr="00C43850" w:rsidRDefault="00C43850" w:rsidP="00C43850">
      <w:pPr>
        <w:spacing w:after="0"/>
        <w:ind w:firstLine="420"/>
        <w:jc w:val="both"/>
        <w:rPr>
          <w:rFonts w:ascii="Times New Roman" w:eastAsia="Times New Roman" w:hAnsi="Times New Roman" w:cs="Times New Roman"/>
          <w:sz w:val="24"/>
          <w:szCs w:val="24"/>
        </w:rPr>
      </w:pPr>
      <w:r w:rsidRPr="00C43850">
        <w:rPr>
          <w:rFonts w:ascii="Times New Roman" w:eastAsia="Times New Roman" w:hAnsi="Times New Roman" w:cs="Times New Roman"/>
          <w:sz w:val="24"/>
          <w:szCs w:val="24"/>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C43850">
        <w:rPr>
          <w:rFonts w:ascii="Times New Roman" w:eastAsia="Times New Roman" w:hAnsi="Times New Roman" w:cs="Times New Roman"/>
          <w:b/>
          <w:sz w:val="24"/>
          <w:szCs w:val="24"/>
        </w:rPr>
        <w:t xml:space="preserve">може надати підтвердження вжиття </w:t>
      </w:r>
      <w:r w:rsidRPr="00C43850">
        <w:rPr>
          <w:rFonts w:ascii="Times New Roman" w:eastAsia="Times New Roman" w:hAnsi="Times New Roman" w:cs="Times New Roman"/>
          <w:b/>
          <w:sz w:val="24"/>
          <w:szCs w:val="24"/>
        </w:rPr>
        <w:lastRenderedPageBreak/>
        <w:t>заходів для доведення своєї надійності</w:t>
      </w:r>
      <w:r w:rsidRPr="00C43850">
        <w:rPr>
          <w:rFonts w:ascii="Times New Roman" w:eastAsia="Times New Roman" w:hAnsi="Times New Roman" w:cs="Times New Roman"/>
          <w:sz w:val="24"/>
          <w:szCs w:val="24"/>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43850" w:rsidRPr="00C43850" w:rsidRDefault="00C43850" w:rsidP="00C43850">
      <w:pPr>
        <w:spacing w:after="0"/>
        <w:ind w:firstLine="708"/>
        <w:jc w:val="both"/>
        <w:rPr>
          <w:rFonts w:ascii="Times New Roman" w:eastAsia="Times New Roman" w:hAnsi="Times New Roman" w:cs="Times New Roman"/>
          <w:sz w:val="24"/>
          <w:szCs w:val="24"/>
        </w:rPr>
      </w:pPr>
      <w:r w:rsidRPr="00C43850">
        <w:rPr>
          <w:rFonts w:ascii="Times New Roman" w:eastAsia="Times New Roman" w:hAnsi="Times New Roman" w:cs="Times New Roman"/>
          <w:color w:val="333333"/>
          <w:sz w:val="24"/>
          <w:szCs w:val="24"/>
          <w:highlight w:val="white"/>
        </w:rPr>
        <w:t>Всю публічну інформацію щодо учасника, що оприлюднена у формі відкритих даних згідно із </w:t>
      </w:r>
      <w:hyperlink r:id="rId28">
        <w:r w:rsidRPr="00C43850">
          <w:rPr>
            <w:rFonts w:ascii="Times New Roman" w:eastAsia="Times New Roman" w:hAnsi="Times New Roman" w:cs="Times New Roman"/>
            <w:color w:val="000099"/>
            <w:sz w:val="24"/>
            <w:szCs w:val="24"/>
            <w:highlight w:val="white"/>
          </w:rPr>
          <w:t>Законом України</w:t>
        </w:r>
      </w:hyperlink>
      <w:r w:rsidRPr="00C43850">
        <w:rPr>
          <w:rFonts w:ascii="Times New Roman" w:eastAsia="Times New Roman" w:hAnsi="Times New Roman" w:cs="Times New Roman"/>
          <w:color w:val="333333"/>
          <w:sz w:val="24"/>
          <w:szCs w:val="24"/>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C43850" w:rsidRDefault="00C43850" w:rsidP="00C43850">
      <w:pPr>
        <w:spacing w:after="0" w:line="240" w:lineRule="auto"/>
        <w:ind w:firstLine="708"/>
        <w:jc w:val="both"/>
        <w:rPr>
          <w:rFonts w:ascii="Times New Roman" w:eastAsia="Times New Roman" w:hAnsi="Times New Roman" w:cs="Times New Roman"/>
          <w:b/>
          <w:i/>
          <w:color w:val="000000"/>
          <w:sz w:val="24"/>
          <w:szCs w:val="24"/>
          <w:lang w:val="uk-UA"/>
        </w:rPr>
      </w:pPr>
      <w:r w:rsidRPr="00C43850">
        <w:rPr>
          <w:rFonts w:ascii="Times New Roman" w:eastAsia="Times New Roman" w:hAnsi="Times New Roman" w:cs="Times New Roman"/>
          <w:i/>
          <w:color w:val="000000"/>
          <w:sz w:val="24"/>
          <w:szCs w:val="24"/>
        </w:rPr>
        <w:t xml:space="preserve">У разі, якщо учасник процедури закупівлі </w:t>
      </w:r>
      <w:r w:rsidRPr="00C43850">
        <w:rPr>
          <w:rFonts w:ascii="Times New Roman" w:eastAsia="Times New Roman" w:hAnsi="Times New Roman" w:cs="Times New Roman"/>
          <w:b/>
          <w:i/>
          <w:color w:val="000000"/>
          <w:sz w:val="24"/>
          <w:szCs w:val="24"/>
        </w:rPr>
        <w:t>має намір залучити спроможності інших суб’єктів господарювання</w:t>
      </w:r>
      <w:r w:rsidRPr="00C43850">
        <w:rPr>
          <w:rFonts w:ascii="Times New Roman" w:eastAsia="Times New Roman" w:hAnsi="Times New Roman" w:cs="Times New Roman"/>
          <w:i/>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C43850">
        <w:rPr>
          <w:rFonts w:ascii="Times New Roman" w:eastAsia="Times New Roman" w:hAnsi="Times New Roman" w:cs="Times New Roman"/>
          <w:b/>
          <w:i/>
          <w:color w:val="000000"/>
          <w:sz w:val="24"/>
          <w:szCs w:val="24"/>
          <w:u w:val="single"/>
        </w:rPr>
        <w:t>відповідно до частини третьої статті 16 Закону</w:t>
      </w:r>
      <w:r w:rsidRPr="00C43850">
        <w:rPr>
          <w:rFonts w:ascii="Times New Roman" w:eastAsia="Times New Roman" w:hAnsi="Times New Roman" w:cs="Times New Roman"/>
          <w:i/>
          <w:color w:val="000000"/>
          <w:sz w:val="24"/>
          <w:szCs w:val="24"/>
        </w:rPr>
        <w:t xml:space="preserve">, замовник перевіряє таких суб’єктів господарювання на відсутність підстав, визначених у </w:t>
      </w:r>
      <w:r w:rsidRPr="00C43850">
        <w:rPr>
          <w:rFonts w:ascii="Times New Roman" w:eastAsia="Times New Roman" w:hAnsi="Times New Roman" w:cs="Times New Roman"/>
          <w:b/>
          <w:i/>
          <w:color w:val="000000"/>
          <w:sz w:val="24"/>
          <w:szCs w:val="24"/>
        </w:rPr>
        <w:t>частині першій статті 17 Закону</w:t>
      </w:r>
      <w:r w:rsidR="0069727C">
        <w:rPr>
          <w:rFonts w:ascii="Times New Roman" w:eastAsia="Times New Roman" w:hAnsi="Times New Roman" w:cs="Times New Roman"/>
          <w:b/>
          <w:i/>
          <w:color w:val="000000"/>
          <w:sz w:val="24"/>
          <w:szCs w:val="24"/>
          <w:lang w:val="uk-UA"/>
        </w:rPr>
        <w:t>.</w:t>
      </w:r>
    </w:p>
    <w:p w:rsidR="0069727C" w:rsidRDefault="0069727C" w:rsidP="00C43850">
      <w:pPr>
        <w:spacing w:after="0" w:line="240" w:lineRule="auto"/>
        <w:ind w:firstLine="708"/>
        <w:jc w:val="both"/>
        <w:rPr>
          <w:rFonts w:ascii="Times New Roman" w:eastAsia="Times New Roman" w:hAnsi="Times New Roman" w:cs="Times New Roman"/>
          <w:b/>
          <w:i/>
          <w:color w:val="000000"/>
          <w:sz w:val="24"/>
          <w:szCs w:val="24"/>
          <w:lang w:val="uk-UA"/>
        </w:rPr>
      </w:pPr>
    </w:p>
    <w:p w:rsidR="0069727C" w:rsidRPr="0069727C" w:rsidRDefault="0069727C" w:rsidP="0069727C">
      <w:pPr>
        <w:spacing w:after="0" w:line="240" w:lineRule="auto"/>
        <w:ind w:firstLine="708"/>
        <w:jc w:val="both"/>
        <w:rPr>
          <w:rFonts w:ascii="Times New Roman" w:eastAsia="Times New Roman" w:hAnsi="Times New Roman" w:cs="Times New Roman"/>
          <w:color w:val="000000"/>
          <w:sz w:val="24"/>
          <w:szCs w:val="24"/>
          <w:lang w:val="uk-UA"/>
        </w:rPr>
      </w:pPr>
      <w:r w:rsidRPr="0069727C">
        <w:rPr>
          <w:rFonts w:ascii="Times New Roman" w:eastAsia="Times New Roman" w:hAnsi="Times New Roman" w:cs="Times New Roman"/>
          <w:color w:val="000000"/>
          <w:sz w:val="24"/>
          <w:szCs w:val="24"/>
          <w:lang w:val="uk-UA"/>
        </w:rPr>
        <w:t xml:space="preserve">У період воєнного стану, коли доступ до відкритих єдиних державних реєстрів закрито, учасник, </w:t>
      </w:r>
      <w:r w:rsidRPr="0069727C">
        <w:rPr>
          <w:rFonts w:ascii="Times New Roman" w:eastAsia="Times New Roman" w:hAnsi="Times New Roman" w:cs="Times New Roman"/>
          <w:b/>
          <w:color w:val="000000"/>
          <w:sz w:val="24"/>
          <w:szCs w:val="24"/>
          <w:lang w:val="uk-UA"/>
        </w:rPr>
        <w:t>може</w:t>
      </w:r>
      <w:r w:rsidRPr="0069727C">
        <w:rPr>
          <w:rFonts w:ascii="Times New Roman" w:eastAsia="Times New Roman" w:hAnsi="Times New Roman" w:cs="Times New Roman"/>
          <w:color w:val="000000"/>
          <w:sz w:val="24"/>
          <w:szCs w:val="24"/>
          <w:lang w:val="uk-UA"/>
        </w:rPr>
        <w:t xml:space="preserve"> підтвердити інформацію щодо пунктів 2,3, 5, 6 та 12 скориставшись наступними джерелами для отримання:</w:t>
      </w:r>
    </w:p>
    <w:p w:rsidR="0069727C" w:rsidRPr="0069727C" w:rsidRDefault="0069727C" w:rsidP="0069727C">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69727C">
        <w:rPr>
          <w:rFonts w:ascii="Times New Roman" w:eastAsia="Times New Roman" w:hAnsi="Times New Roman" w:cs="Times New Roman"/>
          <w:color w:val="000000"/>
          <w:sz w:val="24"/>
          <w:szCs w:val="24"/>
          <w:lang w:val="uk-UA"/>
        </w:rPr>
        <w:t xml:space="preserve">індивідуальної довідки щодо фізичних осіб, які вчинили корупційні або пов’язані з корупцією правопорушення за посиланням </w:t>
      </w:r>
      <w:hyperlink r:id="rId29" w:history="1">
        <w:r w:rsidRPr="00F8329E">
          <w:rPr>
            <w:rStyle w:val="a5"/>
            <w:rFonts w:ascii="Times New Roman" w:eastAsia="Times New Roman" w:hAnsi="Times New Roman" w:cs="Times New Roman"/>
            <w:sz w:val="24"/>
            <w:szCs w:val="24"/>
            <w:lang w:val="uk-UA"/>
          </w:rPr>
          <w:t>https://corruptinfo.nazk.gov.ua/reference/getpersonalreference/individual</w:t>
        </w:r>
      </w:hyperlink>
      <w:r>
        <w:rPr>
          <w:rFonts w:ascii="Times New Roman" w:eastAsia="Times New Roman" w:hAnsi="Times New Roman" w:cs="Times New Roman"/>
          <w:color w:val="000000"/>
          <w:sz w:val="24"/>
          <w:szCs w:val="24"/>
          <w:lang w:val="uk-UA"/>
        </w:rPr>
        <w:t xml:space="preserve"> </w:t>
      </w:r>
    </w:p>
    <w:p w:rsidR="0069727C" w:rsidRPr="0069727C" w:rsidRDefault="0069727C" w:rsidP="0069727C">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69727C">
        <w:rPr>
          <w:rFonts w:ascii="Times New Roman" w:eastAsia="Times New Roman" w:hAnsi="Times New Roman" w:cs="Times New Roman"/>
          <w:color w:val="000000"/>
          <w:sz w:val="24"/>
          <w:szCs w:val="24"/>
          <w:lang w:val="uk-UA"/>
        </w:rPr>
        <w:t>та стосов</w:t>
      </w:r>
      <w:r>
        <w:rPr>
          <w:rFonts w:ascii="Times New Roman" w:eastAsia="Times New Roman" w:hAnsi="Times New Roman" w:cs="Times New Roman"/>
          <w:color w:val="000000"/>
          <w:sz w:val="24"/>
          <w:szCs w:val="24"/>
          <w:lang w:val="uk-UA"/>
        </w:rPr>
        <w:t xml:space="preserve">но юридичних осіб за посиланням </w:t>
      </w:r>
      <w:hyperlink r:id="rId30" w:history="1">
        <w:r w:rsidRPr="00F8329E">
          <w:rPr>
            <w:rStyle w:val="a5"/>
            <w:rFonts w:ascii="Times New Roman" w:eastAsia="Times New Roman" w:hAnsi="Times New Roman" w:cs="Times New Roman"/>
            <w:sz w:val="24"/>
            <w:szCs w:val="24"/>
            <w:lang w:val="uk-UA"/>
          </w:rPr>
          <w:t>https://corruptinfo.nazk.gov.ua/reference/getpersonalreference/legal</w:t>
        </w:r>
      </w:hyperlink>
      <w:r>
        <w:rPr>
          <w:rFonts w:ascii="Times New Roman" w:eastAsia="Times New Roman" w:hAnsi="Times New Roman" w:cs="Times New Roman"/>
          <w:color w:val="000000"/>
          <w:sz w:val="24"/>
          <w:szCs w:val="24"/>
          <w:lang w:val="uk-UA"/>
        </w:rPr>
        <w:t xml:space="preserve"> </w:t>
      </w:r>
    </w:p>
    <w:p w:rsidR="0069727C" w:rsidRPr="0069727C" w:rsidRDefault="0069727C" w:rsidP="0069727C">
      <w:pPr>
        <w:spacing w:after="0" w:line="240" w:lineRule="auto"/>
        <w:ind w:firstLine="7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69727C">
        <w:rPr>
          <w:rFonts w:ascii="Times New Roman" w:eastAsia="Times New Roman" w:hAnsi="Times New Roman" w:cs="Times New Roman"/>
          <w:color w:val="000000"/>
          <w:sz w:val="24"/>
          <w:szCs w:val="24"/>
          <w:lang w:val="uk-UA"/>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31" w:history="1">
        <w:r w:rsidRPr="00F8329E">
          <w:rPr>
            <w:rStyle w:val="a5"/>
            <w:rFonts w:ascii="Times New Roman" w:eastAsia="Times New Roman" w:hAnsi="Times New Roman" w:cs="Times New Roman"/>
            <w:sz w:val="24"/>
            <w:szCs w:val="24"/>
            <w:lang w:val="uk-UA"/>
          </w:rPr>
          <w:t>https://vytiah.mvs.gov.ua/app/landing</w:t>
        </w:r>
      </w:hyperlink>
      <w:r>
        <w:rPr>
          <w:rFonts w:ascii="Times New Roman" w:eastAsia="Times New Roman" w:hAnsi="Times New Roman" w:cs="Times New Roman"/>
          <w:color w:val="000000"/>
          <w:sz w:val="24"/>
          <w:szCs w:val="24"/>
          <w:lang w:val="uk-UA"/>
        </w:rPr>
        <w:t xml:space="preserve"> </w:t>
      </w:r>
    </w:p>
    <w:p w:rsidR="0069727C" w:rsidRPr="0069727C" w:rsidRDefault="0069727C" w:rsidP="0069727C">
      <w:pPr>
        <w:spacing w:after="0" w:line="240" w:lineRule="auto"/>
        <w:ind w:firstLine="708"/>
        <w:jc w:val="both"/>
        <w:rPr>
          <w:rFonts w:ascii="Times New Roman" w:eastAsia="Times New Roman" w:hAnsi="Times New Roman" w:cs="Times New Roman"/>
          <w:color w:val="000000"/>
          <w:sz w:val="24"/>
          <w:szCs w:val="24"/>
          <w:lang w:val="uk-UA"/>
        </w:rPr>
      </w:pPr>
      <w:r w:rsidRPr="0069727C">
        <w:rPr>
          <w:rFonts w:ascii="Times New Roman" w:eastAsia="Times New Roman" w:hAnsi="Times New Roman" w:cs="Times New Roman"/>
          <w:color w:val="000000"/>
          <w:sz w:val="24"/>
          <w:szCs w:val="24"/>
          <w:lang w:val="uk-UA"/>
        </w:rPr>
        <w:t>Зазначені документи повинні містити реквізити для перевірки, зокрема QR-код та/або номер та електронний підпис та/а</w:t>
      </w:r>
      <w:r>
        <w:rPr>
          <w:rFonts w:ascii="Times New Roman" w:eastAsia="Times New Roman" w:hAnsi="Times New Roman" w:cs="Times New Roman"/>
          <w:color w:val="000000"/>
          <w:sz w:val="24"/>
          <w:szCs w:val="24"/>
          <w:lang w:val="uk-UA"/>
        </w:rPr>
        <w:t>бо печатку.</w:t>
      </w:r>
    </w:p>
    <w:p w:rsidR="0069727C" w:rsidRPr="0069727C" w:rsidRDefault="0069727C" w:rsidP="0069727C">
      <w:pPr>
        <w:spacing w:after="0" w:line="240" w:lineRule="auto"/>
        <w:ind w:firstLine="708"/>
        <w:jc w:val="both"/>
        <w:rPr>
          <w:rFonts w:ascii="Times New Roman" w:eastAsia="Times New Roman" w:hAnsi="Times New Roman" w:cs="Times New Roman"/>
          <w:i/>
          <w:color w:val="000000"/>
          <w:sz w:val="24"/>
          <w:szCs w:val="24"/>
          <w:lang w:val="uk-UA"/>
        </w:rPr>
      </w:pPr>
      <w:r w:rsidRPr="0069727C">
        <w:rPr>
          <w:rFonts w:ascii="Times New Roman" w:eastAsia="Times New Roman" w:hAnsi="Times New Roman" w:cs="Times New Roman"/>
          <w:i/>
          <w:color w:val="000000"/>
          <w:sz w:val="24"/>
          <w:szCs w:val="24"/>
          <w:lang w:val="uk-UA"/>
        </w:rPr>
        <w:t xml:space="preserve">  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69727C" w:rsidRDefault="0069727C" w:rsidP="0069727C">
      <w:pPr>
        <w:spacing w:after="0" w:line="240" w:lineRule="auto"/>
        <w:ind w:firstLine="708"/>
        <w:jc w:val="both"/>
        <w:rPr>
          <w:rFonts w:ascii="Times New Roman" w:eastAsia="Times New Roman" w:hAnsi="Times New Roman" w:cs="Times New Roman"/>
          <w:i/>
          <w:color w:val="000000"/>
          <w:sz w:val="24"/>
          <w:szCs w:val="24"/>
          <w:lang w:val="uk-UA"/>
        </w:rPr>
      </w:pPr>
      <w:r w:rsidRPr="0069727C">
        <w:rPr>
          <w:rFonts w:ascii="Times New Roman" w:eastAsia="Times New Roman" w:hAnsi="Times New Roman" w:cs="Times New Roman"/>
          <w:i/>
          <w:color w:val="000000"/>
          <w:sz w:val="24"/>
          <w:szCs w:val="24"/>
          <w:lang w:val="uk-UA"/>
        </w:rPr>
        <w:t>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w:t>
      </w:r>
    </w:p>
    <w:p w:rsidR="0069727C" w:rsidRPr="0069727C" w:rsidRDefault="0069727C" w:rsidP="0069727C">
      <w:pPr>
        <w:spacing w:after="0" w:line="240" w:lineRule="auto"/>
        <w:ind w:firstLine="708"/>
        <w:jc w:val="both"/>
        <w:rPr>
          <w:rFonts w:ascii="Times New Roman" w:eastAsia="Times New Roman" w:hAnsi="Times New Roman" w:cs="Times New Roman"/>
          <w:i/>
          <w:color w:val="000000"/>
          <w:sz w:val="24"/>
          <w:szCs w:val="24"/>
          <w:lang w:val="uk-UA"/>
        </w:rPr>
      </w:pPr>
    </w:p>
    <w:p w:rsidR="00C43850" w:rsidRPr="0069727C" w:rsidRDefault="00C43850" w:rsidP="00C43850">
      <w:pPr>
        <w:spacing w:after="0" w:line="240" w:lineRule="auto"/>
        <w:jc w:val="both"/>
        <w:rPr>
          <w:rFonts w:ascii="Times New Roman" w:eastAsia="Times New Roman" w:hAnsi="Times New Roman" w:cs="Times New Roman"/>
          <w:sz w:val="20"/>
          <w:szCs w:val="20"/>
          <w:lang w:val="uk-UA"/>
        </w:rPr>
      </w:pPr>
      <w:r w:rsidRPr="0069727C">
        <w:rPr>
          <w:rFonts w:ascii="Times New Roman" w:eastAsia="Times New Roman" w:hAnsi="Times New Roman" w:cs="Times New Roman"/>
          <w:sz w:val="20"/>
          <w:szCs w:val="20"/>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C43850" w:rsidRPr="0017290E" w:rsidRDefault="00C43850" w:rsidP="00C43850">
      <w:pPr>
        <w:spacing w:after="0" w:line="240" w:lineRule="auto"/>
        <w:jc w:val="both"/>
        <w:rPr>
          <w:rFonts w:ascii="Times New Roman" w:eastAsia="Times New Roman" w:hAnsi="Times New Roman" w:cs="Times New Roman"/>
          <w:sz w:val="20"/>
          <w:szCs w:val="20"/>
          <w:lang w:val="uk-UA"/>
        </w:rPr>
      </w:pPr>
      <w:r w:rsidRPr="0017290E">
        <w:rPr>
          <w:rFonts w:ascii="Times New Roman" w:eastAsia="Times New Roman" w:hAnsi="Times New Roman" w:cs="Times New Roman"/>
          <w:sz w:val="20"/>
          <w:szCs w:val="20"/>
          <w:lang w:val="uk-UA"/>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D42297" w:rsidRPr="0017290E" w:rsidRDefault="00D42297" w:rsidP="008B6E26">
      <w:pPr>
        <w:spacing w:after="0" w:line="240" w:lineRule="auto"/>
        <w:rPr>
          <w:rFonts w:ascii="Times New Roman" w:hAnsi="Times New Roman" w:cs="Times New Roman"/>
          <w:b/>
          <w:bCs/>
          <w:sz w:val="24"/>
          <w:szCs w:val="24"/>
          <w:lang w:val="uk-UA"/>
        </w:rPr>
      </w:pPr>
    </w:p>
    <w:p w:rsidR="0069727C" w:rsidRPr="0017290E" w:rsidRDefault="0069727C" w:rsidP="008B6E26">
      <w:pPr>
        <w:spacing w:after="0" w:line="240" w:lineRule="auto"/>
        <w:rPr>
          <w:rFonts w:ascii="Times New Roman" w:hAnsi="Times New Roman" w:cs="Times New Roman"/>
          <w:b/>
          <w:bCs/>
          <w:sz w:val="24"/>
          <w:szCs w:val="24"/>
          <w:lang w:val="uk-UA"/>
        </w:rPr>
      </w:pPr>
    </w:p>
    <w:p w:rsidR="0069727C" w:rsidRPr="0017290E" w:rsidRDefault="0069727C" w:rsidP="008B6E26">
      <w:pPr>
        <w:spacing w:after="0" w:line="240" w:lineRule="auto"/>
        <w:rPr>
          <w:rFonts w:ascii="Times New Roman" w:hAnsi="Times New Roman" w:cs="Times New Roman"/>
          <w:b/>
          <w:bCs/>
          <w:sz w:val="24"/>
          <w:szCs w:val="24"/>
          <w:lang w:val="uk-UA"/>
        </w:rPr>
      </w:pPr>
    </w:p>
    <w:p w:rsidR="0069727C" w:rsidRPr="0017290E" w:rsidRDefault="0069727C" w:rsidP="008B6E26">
      <w:pPr>
        <w:spacing w:after="0" w:line="240" w:lineRule="auto"/>
        <w:rPr>
          <w:rFonts w:ascii="Times New Roman" w:hAnsi="Times New Roman" w:cs="Times New Roman"/>
          <w:b/>
          <w:bCs/>
          <w:sz w:val="24"/>
          <w:szCs w:val="24"/>
          <w:lang w:val="uk-UA"/>
        </w:rPr>
      </w:pPr>
    </w:p>
    <w:p w:rsidR="0069727C" w:rsidRPr="0017290E" w:rsidRDefault="0069727C" w:rsidP="008B6E26">
      <w:pPr>
        <w:spacing w:after="0" w:line="240" w:lineRule="auto"/>
        <w:rPr>
          <w:rFonts w:ascii="Times New Roman" w:hAnsi="Times New Roman" w:cs="Times New Roman"/>
          <w:b/>
          <w:bCs/>
          <w:sz w:val="24"/>
          <w:szCs w:val="24"/>
          <w:lang w:val="uk-UA"/>
        </w:rPr>
      </w:pPr>
    </w:p>
    <w:p w:rsidR="0069727C" w:rsidRPr="0017290E" w:rsidRDefault="0069727C" w:rsidP="008B6E26">
      <w:pPr>
        <w:spacing w:after="0" w:line="240" w:lineRule="auto"/>
        <w:rPr>
          <w:rFonts w:ascii="Times New Roman" w:hAnsi="Times New Roman" w:cs="Times New Roman"/>
          <w:b/>
          <w:bCs/>
          <w:sz w:val="24"/>
          <w:szCs w:val="24"/>
          <w:lang w:val="uk-UA"/>
        </w:rPr>
      </w:pPr>
    </w:p>
    <w:p w:rsidR="008B6E26" w:rsidRPr="00D45E84" w:rsidRDefault="008B6E26" w:rsidP="00D45E84">
      <w:pPr>
        <w:pStyle w:val="a3"/>
        <w:numPr>
          <w:ilvl w:val="0"/>
          <w:numId w:val="10"/>
        </w:numPr>
        <w:spacing w:after="0" w:line="240" w:lineRule="auto"/>
        <w:rPr>
          <w:rFonts w:ascii="Times New Roman" w:hAnsi="Times New Roman" w:cs="Times New Roman"/>
          <w:b/>
          <w:bCs/>
          <w:sz w:val="24"/>
          <w:szCs w:val="24"/>
          <w:lang w:val="uk-UA"/>
        </w:rPr>
      </w:pPr>
      <w:r w:rsidRPr="00D45E84">
        <w:rPr>
          <w:rFonts w:ascii="Times New Roman" w:hAnsi="Times New Roman" w:cs="Times New Roman"/>
          <w:b/>
          <w:bCs/>
          <w:sz w:val="24"/>
          <w:szCs w:val="24"/>
          <w:lang w:val="uk-UA"/>
        </w:rPr>
        <w:t>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rsidR="00D45E84" w:rsidRDefault="00D45E84" w:rsidP="00D45E84">
      <w:pPr>
        <w:pStyle w:val="a3"/>
        <w:ind w:left="360"/>
        <w:jc w:val="both"/>
        <w:rPr>
          <w:rFonts w:ascii="Times New Roman" w:hAnsi="Times New Roman" w:cs="Times New Roman"/>
          <w:b/>
          <w:bCs/>
          <w:sz w:val="24"/>
          <w:szCs w:val="24"/>
          <w:lang w:val="uk-UA"/>
        </w:rPr>
      </w:pPr>
    </w:p>
    <w:p w:rsidR="00D45E84" w:rsidRPr="00D45E84" w:rsidRDefault="00D45E84" w:rsidP="00D45E84">
      <w:pPr>
        <w:pStyle w:val="a3"/>
        <w:ind w:left="0" w:firstLine="360"/>
        <w:jc w:val="both"/>
        <w:rPr>
          <w:rFonts w:ascii="Times New Roman" w:hAnsi="Times New Roman" w:cs="Times New Roman"/>
          <w:bCs/>
          <w:sz w:val="24"/>
          <w:szCs w:val="24"/>
          <w:lang w:val="uk-UA"/>
        </w:rPr>
      </w:pPr>
      <w:r w:rsidRPr="0069727C">
        <w:rPr>
          <w:rFonts w:ascii="Times New Roman" w:hAnsi="Times New Roman" w:cs="Times New Roman"/>
          <w:b/>
          <w:bCs/>
          <w:sz w:val="24"/>
          <w:szCs w:val="24"/>
          <w:u w:val="single"/>
          <w:lang w:val="uk-UA"/>
        </w:rPr>
        <w:t>Згідно ч. 6 ст. 17 Закону переможець процедури закупівлі</w:t>
      </w:r>
      <w:r w:rsidRPr="00D45E84">
        <w:rPr>
          <w:rFonts w:ascii="Times New Roman" w:hAnsi="Times New Roman" w:cs="Times New Roman"/>
          <w:bCs/>
          <w:sz w:val="24"/>
          <w:szCs w:val="24"/>
          <w:lang w:val="uk-UA"/>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69727C">
        <w:rPr>
          <w:rFonts w:ascii="Times New Roman" w:hAnsi="Times New Roman" w:cs="Times New Roman"/>
          <w:b/>
          <w:bCs/>
          <w:sz w:val="24"/>
          <w:szCs w:val="24"/>
          <w:u w:val="single"/>
          <w:lang w:val="uk-UA"/>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D45E84" w:rsidRPr="00D45E84" w:rsidRDefault="00D45E84" w:rsidP="00D45E84">
      <w:pPr>
        <w:pStyle w:val="a3"/>
        <w:spacing w:after="0" w:line="240" w:lineRule="auto"/>
        <w:ind w:left="360"/>
        <w:rPr>
          <w:rFonts w:ascii="Times New Roman" w:hAnsi="Times New Roman" w:cs="Times New Roman"/>
          <w:bCs/>
          <w:sz w:val="24"/>
          <w:szCs w:val="24"/>
          <w:lang w:val="uk-UA"/>
        </w:rPr>
      </w:pPr>
    </w:p>
    <w:p w:rsidR="00AD12A0" w:rsidRPr="00AD12A0" w:rsidRDefault="008B6E26" w:rsidP="008B6E26">
      <w:pPr>
        <w:spacing w:after="0" w:line="240" w:lineRule="auto"/>
        <w:jc w:val="both"/>
        <w:rPr>
          <w:rFonts w:ascii="Times New Roman" w:hAnsi="Times New Roman" w:cs="Times New Roman"/>
          <w:b/>
          <w:bCs/>
          <w:i/>
          <w:sz w:val="24"/>
          <w:szCs w:val="24"/>
          <w:u w:val="single"/>
          <w:lang w:val="uk-UA"/>
        </w:rPr>
      </w:pPr>
      <w:r w:rsidRPr="00384C6A">
        <w:rPr>
          <w:rFonts w:ascii="Times New Roman" w:hAnsi="Times New Roman" w:cs="Times New Roman"/>
          <w:bCs/>
          <w:i/>
          <w:sz w:val="24"/>
          <w:szCs w:val="24"/>
          <w:u w:val="single"/>
          <w:lang w:val="uk-UA"/>
        </w:rPr>
        <w:t> </w:t>
      </w:r>
      <w:r w:rsidRPr="00384C6A">
        <w:rPr>
          <w:rFonts w:ascii="Times New Roman" w:hAnsi="Times New Roman" w:cs="Times New Roman"/>
          <w:b/>
          <w:bCs/>
          <w:i/>
          <w:sz w:val="24"/>
          <w:szCs w:val="24"/>
          <w:u w:val="single"/>
          <w:lang w:val="uk-UA"/>
        </w:rPr>
        <w:t>2.1.Документи, які надаються </w:t>
      </w:r>
      <w:r w:rsidR="00AD12A0">
        <w:rPr>
          <w:rFonts w:ascii="Times New Roman" w:hAnsi="Times New Roman" w:cs="Times New Roman"/>
          <w:b/>
          <w:bCs/>
          <w:i/>
          <w:sz w:val="24"/>
          <w:szCs w:val="24"/>
          <w:u w:val="single"/>
          <w:lang w:val="uk-UA"/>
        </w:rPr>
        <w:t xml:space="preserve"> переможцем:</w:t>
      </w:r>
    </w:p>
    <w:tbl>
      <w:tblPr>
        <w:tblStyle w:val="af3"/>
        <w:tblW w:w="9669" w:type="dxa"/>
        <w:tblInd w:w="-318" w:type="dxa"/>
        <w:tblLayout w:type="fixed"/>
        <w:tblLook w:val="04A0" w:firstRow="1" w:lastRow="0" w:firstColumn="1" w:lastColumn="0" w:noHBand="0" w:noVBand="1"/>
      </w:tblPr>
      <w:tblGrid>
        <w:gridCol w:w="550"/>
        <w:gridCol w:w="2826"/>
        <w:gridCol w:w="6293"/>
      </w:tblGrid>
      <w:tr w:rsidR="00B37B1A" w:rsidRPr="00384C6A" w:rsidTr="00B37B1A">
        <w:tc>
          <w:tcPr>
            <w:tcW w:w="550" w:type="dxa"/>
          </w:tcPr>
          <w:p w:rsidR="00B37B1A" w:rsidRPr="00384C6A" w:rsidRDefault="00B37B1A" w:rsidP="005110D0">
            <w:pPr>
              <w:jc w:val="both"/>
              <w:rPr>
                <w:rFonts w:ascii="Times New Roman" w:hAnsi="Times New Roman"/>
                <w:bCs/>
                <w:sz w:val="24"/>
                <w:szCs w:val="24"/>
                <w:lang w:val="uk-UA"/>
              </w:rPr>
            </w:pPr>
            <w:r w:rsidRPr="00384C6A">
              <w:rPr>
                <w:rFonts w:ascii="Times New Roman" w:hAnsi="Times New Roman"/>
                <w:bCs/>
                <w:sz w:val="24"/>
                <w:szCs w:val="24"/>
                <w:lang w:val="uk-UA"/>
              </w:rPr>
              <w:t>№</w:t>
            </w:r>
          </w:p>
          <w:p w:rsidR="00B37B1A" w:rsidRPr="00384C6A" w:rsidRDefault="00B37B1A" w:rsidP="005110D0">
            <w:pPr>
              <w:jc w:val="both"/>
              <w:rPr>
                <w:rFonts w:ascii="Times New Roman" w:hAnsi="Times New Roman"/>
                <w:bCs/>
                <w:sz w:val="24"/>
                <w:szCs w:val="24"/>
                <w:lang w:val="uk-UA"/>
              </w:rPr>
            </w:pPr>
            <w:r w:rsidRPr="00384C6A">
              <w:rPr>
                <w:rFonts w:ascii="Times New Roman" w:hAnsi="Times New Roman"/>
                <w:bCs/>
                <w:sz w:val="24"/>
                <w:szCs w:val="24"/>
                <w:lang w:val="uk-UA"/>
              </w:rPr>
              <w:t>п/п</w:t>
            </w:r>
          </w:p>
        </w:tc>
        <w:tc>
          <w:tcPr>
            <w:tcW w:w="2826" w:type="dxa"/>
          </w:tcPr>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Вимоги статті 17 Закону</w:t>
            </w:r>
          </w:p>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(замовник приймає рішення про</w:t>
            </w:r>
          </w:p>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відмову учаснику в участі у</w:t>
            </w:r>
          </w:p>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процедурі закупівлі та зобов’язаний</w:t>
            </w:r>
          </w:p>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відхилити тендерну пропозицію</w:t>
            </w:r>
          </w:p>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учасника в разі, якщо):</w:t>
            </w:r>
          </w:p>
        </w:tc>
        <w:tc>
          <w:tcPr>
            <w:tcW w:w="6293" w:type="dxa"/>
          </w:tcPr>
          <w:p w:rsidR="00B37B1A" w:rsidRPr="00384C6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Переможець торгів на виконання вимоги статті 17 (підтвердження відсутності підстав) повинен надати</w:t>
            </w:r>
          </w:p>
          <w:p w:rsidR="00B37B1A" w:rsidRDefault="00B37B1A" w:rsidP="005110D0">
            <w:pPr>
              <w:jc w:val="center"/>
              <w:rPr>
                <w:rFonts w:ascii="Times New Roman" w:hAnsi="Times New Roman"/>
                <w:bCs/>
                <w:sz w:val="24"/>
                <w:szCs w:val="24"/>
                <w:lang w:val="uk-UA"/>
              </w:rPr>
            </w:pPr>
            <w:r w:rsidRPr="00384C6A">
              <w:rPr>
                <w:rFonts w:ascii="Times New Roman" w:hAnsi="Times New Roman"/>
                <w:bCs/>
                <w:sz w:val="24"/>
                <w:szCs w:val="24"/>
                <w:lang w:val="uk-UA"/>
              </w:rPr>
              <w:t>таку інформацію:</w:t>
            </w:r>
          </w:p>
          <w:p w:rsidR="005110D0" w:rsidRPr="00384C6A" w:rsidRDefault="005110D0" w:rsidP="005110D0">
            <w:pPr>
              <w:jc w:val="center"/>
              <w:rPr>
                <w:rFonts w:ascii="Times New Roman" w:hAnsi="Times New Roman"/>
                <w:bCs/>
                <w:sz w:val="24"/>
                <w:szCs w:val="24"/>
                <w:lang w:val="uk-UA"/>
              </w:rPr>
            </w:pPr>
          </w:p>
        </w:tc>
      </w:tr>
      <w:tr w:rsidR="00B37B1A" w:rsidRPr="00573969" w:rsidTr="00B37B1A">
        <w:tc>
          <w:tcPr>
            <w:tcW w:w="550" w:type="dxa"/>
          </w:tcPr>
          <w:p w:rsidR="00B37B1A" w:rsidRPr="00384C6A" w:rsidRDefault="00B37B1A" w:rsidP="005110D0">
            <w:pPr>
              <w:jc w:val="both"/>
              <w:rPr>
                <w:rFonts w:ascii="Times New Roman" w:hAnsi="Times New Roman"/>
                <w:bCs/>
                <w:sz w:val="24"/>
                <w:szCs w:val="24"/>
                <w:lang w:val="uk-UA"/>
              </w:rPr>
            </w:pPr>
            <w:r w:rsidRPr="00384C6A">
              <w:rPr>
                <w:rFonts w:ascii="Times New Roman" w:hAnsi="Times New Roman"/>
                <w:bCs/>
                <w:sz w:val="24"/>
                <w:szCs w:val="24"/>
                <w:lang w:val="uk-UA"/>
              </w:rPr>
              <w:t>1*</w:t>
            </w:r>
          </w:p>
        </w:tc>
        <w:tc>
          <w:tcPr>
            <w:tcW w:w="2826" w:type="dxa"/>
          </w:tcPr>
          <w:p w:rsidR="00B37B1A" w:rsidRPr="00BF7F84" w:rsidRDefault="00B37B1A" w:rsidP="005110D0">
            <w:pPr>
              <w:jc w:val="both"/>
              <w:rPr>
                <w:rFonts w:ascii="Times New Roman" w:hAnsi="Times New Roman"/>
                <w:bCs/>
                <w:sz w:val="24"/>
                <w:szCs w:val="24"/>
                <w:lang w:val="uk-UA"/>
              </w:rPr>
            </w:pPr>
            <w:r w:rsidRPr="00BF7F84">
              <w:rPr>
                <w:rFonts w:ascii="Times New Roman" w:hAnsi="Times New Roman"/>
                <w:bCs/>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w:t>
            </w:r>
          </w:p>
          <w:p w:rsidR="00B37B1A" w:rsidRPr="00BF7F84" w:rsidRDefault="00B37B1A" w:rsidP="005110D0">
            <w:pPr>
              <w:jc w:val="both"/>
              <w:rPr>
                <w:rFonts w:ascii="Times New Roman" w:hAnsi="Times New Roman"/>
                <w:bCs/>
                <w:sz w:val="24"/>
                <w:szCs w:val="24"/>
                <w:lang w:val="uk-UA"/>
              </w:rPr>
            </w:pPr>
            <w:r w:rsidRPr="00BF7F84">
              <w:rPr>
                <w:rFonts w:ascii="Times New Roman" w:hAnsi="Times New Roman"/>
                <w:bCs/>
                <w:sz w:val="24"/>
                <w:szCs w:val="24"/>
                <w:lang w:val="uk-UA"/>
              </w:rPr>
              <w:t>Закону)</w:t>
            </w:r>
          </w:p>
        </w:tc>
        <w:tc>
          <w:tcPr>
            <w:tcW w:w="6293" w:type="dxa"/>
          </w:tcPr>
          <w:p w:rsidR="00B37B1A" w:rsidRDefault="00B37B1A" w:rsidP="005110D0">
            <w:pPr>
              <w:jc w:val="both"/>
              <w:rPr>
                <w:rFonts w:ascii="Times New Roman" w:hAnsi="Times New Roman"/>
                <w:b/>
                <w:sz w:val="24"/>
                <w:szCs w:val="24"/>
                <w:lang w:val="uk-UA"/>
              </w:rPr>
            </w:pPr>
            <w:r w:rsidRPr="00A95C67">
              <w:rPr>
                <w:rFonts w:ascii="Times New Roman" w:hAnsi="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B37B1A" w:rsidRPr="00A95C67" w:rsidRDefault="00B37B1A" w:rsidP="005110D0">
            <w:pPr>
              <w:jc w:val="both"/>
              <w:rPr>
                <w:rFonts w:ascii="Times New Roman" w:hAnsi="Times New Roman"/>
                <w:bCs/>
                <w:sz w:val="24"/>
                <w:szCs w:val="24"/>
                <w:lang w:val="uk-UA"/>
              </w:rPr>
            </w:pPr>
            <w:r w:rsidRPr="00A95C67">
              <w:rPr>
                <w:rFonts w:ascii="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B1A" w:rsidRPr="00573969" w:rsidTr="00B37B1A">
        <w:tc>
          <w:tcPr>
            <w:tcW w:w="550" w:type="dxa"/>
          </w:tcPr>
          <w:p w:rsidR="00B37B1A" w:rsidRPr="00384C6A" w:rsidRDefault="00B37B1A" w:rsidP="005110D0">
            <w:pPr>
              <w:jc w:val="both"/>
              <w:rPr>
                <w:rFonts w:ascii="Times New Roman" w:hAnsi="Times New Roman"/>
                <w:bCs/>
                <w:sz w:val="24"/>
                <w:szCs w:val="24"/>
                <w:lang w:val="uk-UA"/>
              </w:rPr>
            </w:pPr>
            <w:r w:rsidRPr="00384C6A">
              <w:rPr>
                <w:rFonts w:ascii="Times New Roman" w:hAnsi="Times New Roman"/>
                <w:bCs/>
                <w:sz w:val="24"/>
                <w:szCs w:val="24"/>
                <w:lang w:val="uk-UA"/>
              </w:rPr>
              <w:t>2*</w:t>
            </w:r>
          </w:p>
        </w:tc>
        <w:tc>
          <w:tcPr>
            <w:tcW w:w="2826" w:type="dxa"/>
          </w:tcPr>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Службову (посадову) особу учасника процедури закупівлі, яку уповноважено учасником</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lastRenderedPageBreak/>
              <w:t>корупційного правопорушення або правопорушення, пов’язаного з корупцією (пункт 3 частини 1 статті 17 Закону)</w:t>
            </w:r>
          </w:p>
        </w:tc>
        <w:tc>
          <w:tcPr>
            <w:tcW w:w="6293" w:type="dxa"/>
          </w:tcPr>
          <w:p w:rsidR="00B37B1A" w:rsidRPr="00B37B1A" w:rsidRDefault="00B37B1A" w:rsidP="005110D0">
            <w:pPr>
              <w:jc w:val="both"/>
              <w:rPr>
                <w:rFonts w:ascii="Times New Roman" w:hAnsi="Times New Roman"/>
                <w:bCs/>
                <w:sz w:val="24"/>
                <w:szCs w:val="24"/>
                <w:lang w:val="uk-UA"/>
              </w:rPr>
            </w:pPr>
            <w:r w:rsidRPr="00B37B1A">
              <w:rPr>
                <w:rFonts w:ascii="Times New Roman" w:hAnsi="Times New Roman"/>
                <w:b/>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B37B1A">
              <w:rPr>
                <w:rFonts w:ascii="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B1A" w:rsidRPr="008E0617" w:rsidTr="00B37B1A">
        <w:tc>
          <w:tcPr>
            <w:tcW w:w="550" w:type="dxa"/>
          </w:tcPr>
          <w:p w:rsidR="00B37B1A" w:rsidRPr="00384C6A" w:rsidRDefault="00B37B1A" w:rsidP="005110D0">
            <w:pPr>
              <w:jc w:val="both"/>
              <w:rPr>
                <w:rFonts w:ascii="Times New Roman" w:hAnsi="Times New Roman"/>
                <w:bCs/>
                <w:sz w:val="24"/>
                <w:szCs w:val="24"/>
                <w:lang w:val="uk-UA"/>
              </w:rPr>
            </w:pPr>
            <w:r>
              <w:rPr>
                <w:rFonts w:ascii="Times New Roman" w:hAnsi="Times New Roman"/>
                <w:bCs/>
                <w:sz w:val="24"/>
                <w:szCs w:val="24"/>
                <w:lang w:val="uk-UA"/>
              </w:rPr>
              <w:lastRenderedPageBreak/>
              <w:t>3</w:t>
            </w:r>
            <w:r w:rsidRPr="00384C6A">
              <w:rPr>
                <w:rFonts w:ascii="Times New Roman" w:hAnsi="Times New Roman"/>
                <w:bCs/>
                <w:sz w:val="24"/>
                <w:szCs w:val="24"/>
                <w:lang w:val="uk-UA"/>
              </w:rPr>
              <w:t>*</w:t>
            </w:r>
          </w:p>
        </w:tc>
        <w:tc>
          <w:tcPr>
            <w:tcW w:w="2826" w:type="dxa"/>
          </w:tcPr>
          <w:p w:rsidR="00B37B1A" w:rsidRPr="001A7953" w:rsidRDefault="00B37B1A" w:rsidP="005110D0">
            <w:pPr>
              <w:rPr>
                <w:rFonts w:ascii="Times New Roman" w:hAnsi="Times New Roman"/>
                <w:bCs/>
                <w:sz w:val="24"/>
                <w:szCs w:val="24"/>
                <w:lang w:val="uk-UA"/>
              </w:rPr>
            </w:pPr>
            <w:r>
              <w:rPr>
                <w:rFonts w:ascii="Times New Roman" w:hAnsi="Times New Roman"/>
                <w:sz w:val="24"/>
                <w:szCs w:val="24"/>
                <w:shd w:val="clear" w:color="auto" w:fill="FFFFFF"/>
                <w:lang w:val="uk-UA"/>
              </w:rPr>
              <w:t>Ф</w:t>
            </w:r>
            <w:r w:rsidRPr="001A7953">
              <w:rPr>
                <w:rFonts w:ascii="Times New Roman" w:hAnsi="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A7953">
              <w:rPr>
                <w:rFonts w:ascii="Times New Roman" w:hAnsi="Times New Roman"/>
                <w:bCs/>
                <w:sz w:val="24"/>
                <w:szCs w:val="24"/>
                <w:lang w:val="uk-UA"/>
              </w:rPr>
              <w:t xml:space="preserve"> </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(пункт 5 частини 1 статті 17 Закону)</w:t>
            </w:r>
          </w:p>
        </w:tc>
        <w:tc>
          <w:tcPr>
            <w:tcW w:w="6293" w:type="dxa"/>
          </w:tcPr>
          <w:p w:rsidR="00B37B1A" w:rsidRPr="00384C6A" w:rsidRDefault="00B37B1A" w:rsidP="005110D0">
            <w:pPr>
              <w:jc w:val="both"/>
              <w:rPr>
                <w:rFonts w:ascii="Times New Roman" w:hAnsi="Times New Roman"/>
                <w:bCs/>
                <w:sz w:val="24"/>
                <w:szCs w:val="24"/>
                <w:lang w:val="uk-UA"/>
              </w:rPr>
            </w:pPr>
            <w:r w:rsidRPr="00B37B1A">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sz w:val="24"/>
                <w:szCs w:val="24"/>
              </w:rPr>
              <w:t>Документ повинен бути не більше тридцятиденної давнини від дати подання документа.</w:t>
            </w:r>
          </w:p>
        </w:tc>
      </w:tr>
      <w:tr w:rsidR="00B37B1A" w:rsidRPr="008E0617" w:rsidTr="00B37B1A">
        <w:tc>
          <w:tcPr>
            <w:tcW w:w="550" w:type="dxa"/>
          </w:tcPr>
          <w:p w:rsidR="00B37B1A" w:rsidRPr="00384C6A" w:rsidRDefault="00B37B1A" w:rsidP="005110D0">
            <w:pPr>
              <w:jc w:val="both"/>
              <w:rPr>
                <w:rFonts w:ascii="Times New Roman" w:hAnsi="Times New Roman"/>
                <w:bCs/>
                <w:sz w:val="24"/>
                <w:szCs w:val="24"/>
                <w:lang w:val="uk-UA"/>
              </w:rPr>
            </w:pPr>
            <w:r>
              <w:rPr>
                <w:rFonts w:ascii="Times New Roman" w:hAnsi="Times New Roman"/>
                <w:bCs/>
                <w:sz w:val="24"/>
                <w:szCs w:val="24"/>
                <w:lang w:val="uk-UA"/>
              </w:rPr>
              <w:t>4</w:t>
            </w:r>
            <w:r w:rsidRPr="00384C6A">
              <w:rPr>
                <w:rFonts w:ascii="Times New Roman" w:hAnsi="Times New Roman"/>
                <w:bCs/>
                <w:sz w:val="24"/>
                <w:szCs w:val="24"/>
                <w:lang w:val="uk-UA"/>
              </w:rPr>
              <w:t>*</w:t>
            </w:r>
          </w:p>
        </w:tc>
        <w:tc>
          <w:tcPr>
            <w:tcW w:w="2826" w:type="dxa"/>
          </w:tcPr>
          <w:p w:rsidR="00B37B1A" w:rsidRPr="001A7953" w:rsidRDefault="00B37B1A" w:rsidP="005110D0">
            <w:pP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w:t>
            </w:r>
            <w:r>
              <w:rPr>
                <w:rFonts w:ascii="Times New Roman" w:hAnsi="Times New Roman"/>
                <w:sz w:val="24"/>
                <w:szCs w:val="24"/>
                <w:shd w:val="clear" w:color="auto" w:fill="FFFFFF"/>
              </w:rPr>
              <w:t>лужбов</w:t>
            </w:r>
            <w:r>
              <w:rPr>
                <w:rFonts w:ascii="Times New Roman" w:hAnsi="Times New Roman"/>
                <w:sz w:val="24"/>
                <w:szCs w:val="24"/>
                <w:shd w:val="clear" w:color="auto" w:fill="FFFFFF"/>
                <w:lang w:val="uk-UA"/>
              </w:rPr>
              <w:t>у</w:t>
            </w:r>
            <w:r>
              <w:rPr>
                <w:rFonts w:ascii="Times New Roman" w:hAnsi="Times New Roman"/>
                <w:sz w:val="24"/>
                <w:szCs w:val="24"/>
                <w:shd w:val="clear" w:color="auto" w:fill="FFFFFF"/>
              </w:rPr>
              <w:t xml:space="preserve"> (посадов</w:t>
            </w:r>
            <w:r>
              <w:rPr>
                <w:rFonts w:ascii="Times New Roman" w:hAnsi="Times New Roman"/>
                <w:sz w:val="24"/>
                <w:szCs w:val="24"/>
                <w:shd w:val="clear" w:color="auto" w:fill="FFFFFF"/>
                <w:lang w:val="uk-UA"/>
              </w:rPr>
              <w:t>у</w:t>
            </w:r>
            <w:r>
              <w:rPr>
                <w:rFonts w:ascii="Times New Roman" w:hAnsi="Times New Roman"/>
                <w:sz w:val="24"/>
                <w:szCs w:val="24"/>
                <w:shd w:val="clear" w:color="auto" w:fill="FFFFFF"/>
              </w:rPr>
              <w:t>) особ</w:t>
            </w:r>
            <w:r>
              <w:rPr>
                <w:rFonts w:ascii="Times New Roman" w:hAnsi="Times New Roman"/>
                <w:sz w:val="24"/>
                <w:szCs w:val="24"/>
                <w:shd w:val="clear" w:color="auto" w:fill="FFFFFF"/>
                <w:lang w:val="uk-UA"/>
              </w:rPr>
              <w:t>у</w:t>
            </w:r>
            <w:r w:rsidRPr="001A7953">
              <w:rPr>
                <w:rFonts w:ascii="Times New Roman" w:hAnsi="Times New Roman"/>
                <w:sz w:val="24"/>
                <w:szCs w:val="24"/>
                <w:shd w:val="clear" w:color="auto" w:fill="FFFFFF"/>
              </w:rPr>
              <w:t xml:space="preserve">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7B1A" w:rsidRPr="001A7953" w:rsidRDefault="00B37B1A" w:rsidP="005110D0">
            <w:pPr>
              <w:rPr>
                <w:rFonts w:ascii="Times New Roman" w:hAnsi="Times New Roman"/>
                <w:bCs/>
                <w:sz w:val="24"/>
                <w:szCs w:val="24"/>
                <w:lang w:val="uk-UA"/>
              </w:rPr>
            </w:pPr>
            <w:r w:rsidRPr="001A7953">
              <w:rPr>
                <w:rFonts w:ascii="Times New Roman" w:hAnsi="Times New Roman"/>
                <w:bCs/>
                <w:sz w:val="24"/>
                <w:szCs w:val="24"/>
                <w:lang w:val="uk-UA"/>
              </w:rPr>
              <w:t xml:space="preserve"> (пункт 6 частини 1 статті 17 Закону)</w:t>
            </w:r>
          </w:p>
        </w:tc>
        <w:tc>
          <w:tcPr>
            <w:tcW w:w="6293" w:type="dxa"/>
          </w:tcPr>
          <w:p w:rsidR="00B37B1A" w:rsidRPr="00384C6A" w:rsidRDefault="00B37B1A" w:rsidP="005110D0">
            <w:pPr>
              <w:jc w:val="both"/>
              <w:rPr>
                <w:rFonts w:ascii="Times New Roman" w:hAnsi="Times New Roman"/>
                <w:bCs/>
                <w:sz w:val="24"/>
                <w:szCs w:val="24"/>
                <w:lang w:val="uk-UA"/>
              </w:rPr>
            </w:pPr>
            <w:r w:rsidRPr="00B37B1A">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sz w:val="24"/>
                <w:szCs w:val="24"/>
              </w:rPr>
              <w:t>Документ повинен бути не більше тридцятиденної давнини від дати подання документа.</w:t>
            </w:r>
          </w:p>
        </w:tc>
      </w:tr>
      <w:tr w:rsidR="00B37B1A" w:rsidRPr="00AD12A0" w:rsidTr="00B37B1A">
        <w:tc>
          <w:tcPr>
            <w:tcW w:w="550" w:type="dxa"/>
          </w:tcPr>
          <w:p w:rsidR="00B37B1A" w:rsidRPr="00384C6A" w:rsidRDefault="00B37B1A" w:rsidP="005110D0">
            <w:pPr>
              <w:jc w:val="both"/>
              <w:rPr>
                <w:rFonts w:ascii="Times New Roman" w:hAnsi="Times New Roman"/>
                <w:bCs/>
                <w:sz w:val="24"/>
                <w:szCs w:val="24"/>
                <w:lang w:val="uk-UA"/>
              </w:rPr>
            </w:pPr>
            <w:r>
              <w:rPr>
                <w:rFonts w:ascii="Times New Roman" w:hAnsi="Times New Roman"/>
                <w:bCs/>
                <w:sz w:val="24"/>
                <w:szCs w:val="24"/>
                <w:lang w:val="uk-UA"/>
              </w:rPr>
              <w:t>5</w:t>
            </w:r>
            <w:r w:rsidRPr="00384C6A">
              <w:rPr>
                <w:rFonts w:ascii="Times New Roman" w:hAnsi="Times New Roman"/>
                <w:bCs/>
                <w:sz w:val="24"/>
                <w:szCs w:val="24"/>
                <w:lang w:val="uk-UA"/>
              </w:rPr>
              <w:t>*</w:t>
            </w:r>
          </w:p>
        </w:tc>
        <w:tc>
          <w:tcPr>
            <w:tcW w:w="2826" w:type="dxa"/>
          </w:tcPr>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Учасник процедури закупівлі</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 xml:space="preserve">визнаний у встановленому законом порядку банкрутом та </w:t>
            </w:r>
            <w:r w:rsidRPr="00384C6A">
              <w:rPr>
                <w:rFonts w:ascii="Times New Roman" w:hAnsi="Times New Roman"/>
                <w:bCs/>
                <w:sz w:val="24"/>
                <w:szCs w:val="24"/>
                <w:lang w:val="uk-UA"/>
              </w:rPr>
              <w:lastRenderedPageBreak/>
              <w:t>стосовно нього відкрита ліквідаційна процедура (пункт 8 частини 1 статті 17 Закону)</w:t>
            </w:r>
          </w:p>
        </w:tc>
        <w:tc>
          <w:tcPr>
            <w:tcW w:w="6293" w:type="dxa"/>
          </w:tcPr>
          <w:p w:rsidR="00B37B1A" w:rsidRDefault="00B37B1A" w:rsidP="005110D0">
            <w:pPr>
              <w:jc w:val="both"/>
              <w:rPr>
                <w:rFonts w:ascii="Times New Roman" w:hAnsi="Times New Roman"/>
                <w:sz w:val="24"/>
                <w:szCs w:val="24"/>
              </w:rPr>
            </w:pPr>
            <w:r w:rsidRPr="00B37B1A">
              <w:rPr>
                <w:rFonts w:ascii="Times New Roman" w:hAnsi="Times New Roman"/>
                <w:b/>
                <w:sz w:val="24"/>
                <w:szCs w:val="24"/>
                <w:lang w:val="uk-UA"/>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B37B1A">
              <w:rPr>
                <w:rFonts w:ascii="Times New Roman" w:hAnsi="Times New Roman"/>
                <w:sz w:val="24"/>
                <w:szCs w:val="24"/>
              </w:rPr>
              <w:t xml:space="preserve">Такі </w:t>
            </w:r>
            <w:r w:rsidRPr="00B37B1A">
              <w:rPr>
                <w:rFonts w:ascii="Times New Roman" w:hAnsi="Times New Roman"/>
                <w:sz w:val="24"/>
                <w:szCs w:val="24"/>
              </w:rPr>
              <w:lastRenderedPageBreak/>
              <w:t>документи надаються в період, коли Єдиний реєстр підприємств, щодо яких порушено провадження у справі про банкрутство, не функціонує.</w:t>
            </w:r>
          </w:p>
          <w:p w:rsidR="00B37B1A" w:rsidRPr="00384C6A" w:rsidRDefault="00B37B1A" w:rsidP="005110D0">
            <w:pPr>
              <w:jc w:val="both"/>
              <w:rPr>
                <w:rFonts w:ascii="Times New Roman" w:hAnsi="Times New Roman"/>
                <w:bCs/>
                <w:sz w:val="24"/>
                <w:szCs w:val="24"/>
                <w:lang w:val="uk-UA"/>
              </w:rPr>
            </w:pPr>
            <w:r w:rsidRPr="00384C6A">
              <w:rPr>
                <w:rFonts w:ascii="Times New Roman" w:hAnsi="Times New Roman"/>
                <w:bCs/>
                <w:sz w:val="24"/>
                <w:szCs w:val="24"/>
                <w:lang w:val="uk-UA"/>
              </w:rPr>
              <w:t>Переможець-нерезидент</w:t>
            </w:r>
            <w:r>
              <w:rPr>
                <w:rFonts w:ascii="Times New Roman" w:hAnsi="Times New Roman"/>
                <w:bCs/>
                <w:sz w:val="24"/>
                <w:szCs w:val="24"/>
                <w:lang w:val="uk-UA"/>
              </w:rPr>
              <w:t>:</w:t>
            </w:r>
            <w:r w:rsidRPr="00384C6A">
              <w:rPr>
                <w:rFonts w:ascii="Times New Roman" w:hAnsi="Times New Roman"/>
                <w:bCs/>
                <w:sz w:val="24"/>
                <w:szCs w:val="24"/>
                <w:lang w:val="uk-UA"/>
              </w:rPr>
              <w:t xml:space="preserve"> Документальне підтвердження відсутності підстав на підставі пункту 8 частини 1 статті 17 закону у формі згідно із законодавством країни резиденції з додаванням відповідної пояснювальної записки/довідки</w:t>
            </w:r>
          </w:p>
        </w:tc>
      </w:tr>
      <w:tr w:rsidR="00B37B1A" w:rsidRPr="008E0617" w:rsidTr="00B37B1A">
        <w:tc>
          <w:tcPr>
            <w:tcW w:w="550" w:type="dxa"/>
          </w:tcPr>
          <w:p w:rsidR="00B37B1A" w:rsidRPr="00384C6A" w:rsidRDefault="00B37B1A" w:rsidP="005110D0">
            <w:pPr>
              <w:jc w:val="both"/>
              <w:rPr>
                <w:rFonts w:ascii="Times New Roman" w:hAnsi="Times New Roman"/>
                <w:bCs/>
                <w:sz w:val="24"/>
                <w:szCs w:val="24"/>
                <w:lang w:val="uk-UA"/>
              </w:rPr>
            </w:pPr>
            <w:r>
              <w:rPr>
                <w:rFonts w:ascii="Times New Roman" w:hAnsi="Times New Roman"/>
                <w:bCs/>
                <w:sz w:val="24"/>
                <w:szCs w:val="24"/>
                <w:lang w:val="uk-UA"/>
              </w:rPr>
              <w:lastRenderedPageBreak/>
              <w:t>6</w:t>
            </w:r>
            <w:r w:rsidRPr="00384C6A">
              <w:rPr>
                <w:rFonts w:ascii="Times New Roman" w:hAnsi="Times New Roman"/>
                <w:bCs/>
                <w:sz w:val="24"/>
                <w:szCs w:val="24"/>
                <w:lang w:val="uk-UA"/>
              </w:rPr>
              <w:t>*</w:t>
            </w:r>
          </w:p>
        </w:tc>
        <w:tc>
          <w:tcPr>
            <w:tcW w:w="2826" w:type="dxa"/>
          </w:tcPr>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Службова (посадова) особа учасника процедури закупівлі, яку уповноважено учасником</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Закону)</w:t>
            </w:r>
          </w:p>
        </w:tc>
        <w:tc>
          <w:tcPr>
            <w:tcW w:w="6293" w:type="dxa"/>
          </w:tcPr>
          <w:p w:rsidR="00B37B1A" w:rsidRPr="00384C6A" w:rsidRDefault="00B37B1A" w:rsidP="005110D0">
            <w:pPr>
              <w:rPr>
                <w:rFonts w:ascii="Times New Roman" w:hAnsi="Times New Roman"/>
                <w:bCs/>
                <w:sz w:val="24"/>
                <w:szCs w:val="24"/>
                <w:lang w:val="uk-UA"/>
              </w:rPr>
            </w:pPr>
            <w:r w:rsidRPr="00B37B1A">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sz w:val="24"/>
                <w:szCs w:val="24"/>
              </w:rPr>
              <w:t>Документ повинен бути не більше тридцятиденної давнини від дати подання документа.</w:t>
            </w:r>
          </w:p>
        </w:tc>
      </w:tr>
      <w:tr w:rsidR="00B37B1A" w:rsidRPr="00AD12A0" w:rsidTr="00B37B1A">
        <w:tc>
          <w:tcPr>
            <w:tcW w:w="550" w:type="dxa"/>
          </w:tcPr>
          <w:p w:rsidR="00B37B1A" w:rsidRPr="00384C6A" w:rsidRDefault="00B37B1A" w:rsidP="005110D0">
            <w:pPr>
              <w:jc w:val="both"/>
              <w:rPr>
                <w:rFonts w:ascii="Times New Roman" w:hAnsi="Times New Roman"/>
                <w:b/>
                <w:bCs/>
                <w:sz w:val="24"/>
                <w:szCs w:val="24"/>
                <w:lang w:val="uk-UA"/>
              </w:rPr>
            </w:pPr>
            <w:r>
              <w:rPr>
                <w:rFonts w:ascii="Times New Roman" w:hAnsi="Times New Roman"/>
                <w:b/>
                <w:bCs/>
                <w:sz w:val="24"/>
                <w:szCs w:val="24"/>
                <w:lang w:val="uk-UA"/>
              </w:rPr>
              <w:t>7</w:t>
            </w:r>
            <w:r w:rsidRPr="00384C6A">
              <w:rPr>
                <w:rFonts w:ascii="Times New Roman" w:hAnsi="Times New Roman"/>
                <w:b/>
                <w:bCs/>
                <w:sz w:val="24"/>
                <w:szCs w:val="24"/>
                <w:lang w:val="uk-UA"/>
              </w:rPr>
              <w:t>*</w:t>
            </w:r>
          </w:p>
        </w:tc>
        <w:tc>
          <w:tcPr>
            <w:tcW w:w="2826" w:type="dxa"/>
          </w:tcPr>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такого учасника (пункт 13 частини 1 статті 17 Закону)</w:t>
            </w:r>
          </w:p>
        </w:tc>
        <w:tc>
          <w:tcPr>
            <w:tcW w:w="6293" w:type="dxa"/>
          </w:tcPr>
          <w:p w:rsidR="00B37B1A" w:rsidRDefault="00B37B1A" w:rsidP="00B37B1A">
            <w:pPr>
              <w:ind w:right="140"/>
              <w:jc w:val="both"/>
              <w:rPr>
                <w:rFonts w:ascii="Times New Roman" w:hAnsi="Times New Roman"/>
                <w:b/>
                <w:color w:val="000000"/>
                <w:sz w:val="24"/>
                <w:szCs w:val="24"/>
              </w:rPr>
            </w:pPr>
            <w:r>
              <w:rPr>
                <w:rFonts w:ascii="Times New Roman" w:hAnsi="Times New Roman"/>
                <w:b/>
                <w:color w:val="000000"/>
                <w:sz w:val="24"/>
                <w:szCs w:val="24"/>
              </w:rPr>
              <w:t>Замовник самостійно перевіряє інформацію, що є доступною в електронній системі закупівель.</w:t>
            </w:r>
          </w:p>
          <w:p w:rsidR="00B37B1A" w:rsidRDefault="00B37B1A" w:rsidP="00B37B1A">
            <w:pPr>
              <w:ind w:right="140"/>
              <w:jc w:val="both"/>
              <w:rPr>
                <w:rFonts w:ascii="Times New Roman" w:hAnsi="Times New Roman"/>
                <w:i/>
                <w:color w:val="000000"/>
                <w:sz w:val="24"/>
                <w:szCs w:val="24"/>
              </w:rPr>
            </w:pPr>
            <w:r>
              <w:rPr>
                <w:rFonts w:ascii="Times New Roman" w:hAnsi="Times New Roman"/>
                <w:i/>
                <w:color w:val="000000"/>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37B1A" w:rsidRDefault="00B37B1A" w:rsidP="00B37B1A">
            <w:pPr>
              <w:ind w:right="140"/>
              <w:jc w:val="both"/>
              <w:rPr>
                <w:rFonts w:ascii="Times New Roman" w:hAnsi="Times New Roman"/>
                <w:i/>
                <w:color w:val="000000"/>
                <w:sz w:val="24"/>
                <w:szCs w:val="24"/>
              </w:rPr>
            </w:pPr>
            <w:r>
              <w:rPr>
                <w:rFonts w:ascii="Times New Roman" w:hAnsi="Times New Roman"/>
                <w:i/>
                <w:color w:val="000000"/>
                <w:sz w:val="24"/>
                <w:szCs w:val="24"/>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B37B1A" w:rsidRDefault="00B37B1A" w:rsidP="00B37B1A">
            <w:pPr>
              <w:ind w:right="140"/>
              <w:jc w:val="both"/>
              <w:rPr>
                <w:rFonts w:ascii="Times New Roman" w:hAnsi="Times New Roman"/>
                <w:i/>
                <w:color w:val="000000"/>
                <w:sz w:val="24"/>
                <w:szCs w:val="24"/>
              </w:rPr>
            </w:pPr>
            <w:proofErr w:type="gramStart"/>
            <w:r>
              <w:rPr>
                <w:rFonts w:ascii="Times New Roman" w:hAnsi="Times New Roman"/>
                <w:i/>
                <w:color w:val="000000"/>
                <w:sz w:val="24"/>
                <w:szCs w:val="24"/>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w:t>
            </w:r>
            <w:r>
              <w:rPr>
                <w:rFonts w:ascii="Times New Roman" w:hAnsi="Times New Roman"/>
                <w:i/>
                <w:color w:val="000000"/>
                <w:sz w:val="24"/>
                <w:szCs w:val="24"/>
              </w:rPr>
              <w:lastRenderedPageBreak/>
              <w:t>із сплати податків і зборів (обов’язкових платежів), видану уповноваженим на видачу таких довідок</w:t>
            </w:r>
            <w:proofErr w:type="gramEnd"/>
            <w:r>
              <w:rPr>
                <w:rFonts w:ascii="Times New Roman" w:hAnsi="Times New Roman"/>
                <w:i/>
                <w:color w:val="000000"/>
                <w:sz w:val="24"/>
                <w:szCs w:val="24"/>
              </w:rPr>
              <w:t xml:space="preserve">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37B1A" w:rsidRDefault="00B37B1A" w:rsidP="00B37B1A">
            <w:pPr>
              <w:ind w:right="140"/>
              <w:jc w:val="both"/>
              <w:rPr>
                <w:rFonts w:ascii="Times New Roman" w:hAnsi="Times New Roman"/>
                <w:i/>
                <w:sz w:val="24"/>
                <w:szCs w:val="24"/>
              </w:rPr>
            </w:pPr>
            <w:r>
              <w:rPr>
                <w:rFonts w:ascii="Times New Roman" w:hAnsi="Times New Roman"/>
                <w:i/>
                <w:sz w:val="24"/>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B37B1A" w:rsidRDefault="00B37B1A" w:rsidP="00B37B1A">
            <w:pPr>
              <w:jc w:val="both"/>
              <w:rPr>
                <w:rFonts w:ascii="Times New Roman" w:hAnsi="Times New Roman"/>
                <w:i/>
                <w:sz w:val="24"/>
                <w:szCs w:val="24"/>
              </w:rPr>
            </w:pPr>
            <w:r>
              <w:rPr>
                <w:rFonts w:ascii="Times New Roman" w:hAnsi="Times New Roman"/>
                <w:i/>
                <w:sz w:val="24"/>
                <w:szCs w:val="24"/>
              </w:rPr>
              <w:t>абзацу 3 пункту 3 статті 31 Закону України «Про публічні закупівлі».</w:t>
            </w:r>
          </w:p>
          <w:p w:rsidR="00B37B1A" w:rsidRPr="002B565F" w:rsidRDefault="00B37B1A" w:rsidP="00B37B1A">
            <w:pPr>
              <w:jc w:val="both"/>
              <w:rPr>
                <w:rFonts w:ascii="Times New Roman" w:hAnsi="Times New Roman"/>
                <w:bCs/>
                <w:sz w:val="24"/>
                <w:szCs w:val="24"/>
                <w:lang w:val="uk-UA"/>
              </w:rPr>
            </w:pPr>
            <w:r w:rsidRPr="00384C6A">
              <w:rPr>
                <w:rFonts w:ascii="Times New Roman" w:hAnsi="Times New Roman"/>
                <w:bCs/>
                <w:sz w:val="24"/>
                <w:szCs w:val="24"/>
                <w:lang w:val="uk-UA"/>
              </w:rPr>
              <w:t>Переможець-нерезидент</w:t>
            </w:r>
            <w:r>
              <w:rPr>
                <w:rFonts w:ascii="Times New Roman" w:hAnsi="Times New Roman"/>
                <w:bCs/>
                <w:sz w:val="24"/>
                <w:szCs w:val="24"/>
                <w:lang w:val="uk-UA"/>
              </w:rPr>
              <w:t>:</w:t>
            </w:r>
            <w:r w:rsidRPr="00384C6A">
              <w:rPr>
                <w:rFonts w:ascii="Times New Roman" w:hAnsi="Times New Roman"/>
                <w:bCs/>
                <w:sz w:val="24"/>
                <w:szCs w:val="24"/>
                <w:lang w:val="uk-UA"/>
              </w:rPr>
              <w:t xml:space="preserve"> Документальне підтвердження відсутності підстав на підставі пункту 8 частини 1 статті 17 закону у формі згідно із законодавством країни резиденції з додаванням відповідної пояснювальної записки/довідки</w:t>
            </w:r>
          </w:p>
        </w:tc>
      </w:tr>
      <w:tr w:rsidR="00B37B1A" w:rsidRPr="00573969" w:rsidTr="00B37B1A">
        <w:tc>
          <w:tcPr>
            <w:tcW w:w="550" w:type="dxa"/>
          </w:tcPr>
          <w:p w:rsidR="00B37B1A" w:rsidRPr="00384C6A" w:rsidRDefault="00B37B1A" w:rsidP="005110D0">
            <w:pPr>
              <w:jc w:val="both"/>
              <w:rPr>
                <w:rFonts w:ascii="Times New Roman" w:hAnsi="Times New Roman"/>
                <w:b/>
                <w:bCs/>
                <w:sz w:val="24"/>
                <w:szCs w:val="24"/>
                <w:lang w:val="uk-UA"/>
              </w:rPr>
            </w:pPr>
            <w:r>
              <w:rPr>
                <w:rFonts w:ascii="Times New Roman" w:hAnsi="Times New Roman"/>
                <w:b/>
                <w:bCs/>
                <w:sz w:val="24"/>
                <w:szCs w:val="24"/>
                <w:lang w:val="uk-UA"/>
              </w:rPr>
              <w:lastRenderedPageBreak/>
              <w:t>8</w:t>
            </w:r>
            <w:r w:rsidRPr="00384C6A">
              <w:rPr>
                <w:rFonts w:ascii="Times New Roman" w:hAnsi="Times New Roman"/>
                <w:b/>
                <w:bCs/>
                <w:sz w:val="24"/>
                <w:szCs w:val="24"/>
                <w:lang w:val="uk-UA"/>
              </w:rPr>
              <w:t>*</w:t>
            </w:r>
          </w:p>
        </w:tc>
        <w:tc>
          <w:tcPr>
            <w:tcW w:w="2826" w:type="dxa"/>
          </w:tcPr>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Учасник процедури закупівлі не</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та/або відшкодування збитків -</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протягом трьох років з дати</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дострокового розірвання такого</w:t>
            </w:r>
          </w:p>
          <w:p w:rsidR="00B37B1A" w:rsidRPr="00384C6A" w:rsidRDefault="00B37B1A" w:rsidP="005110D0">
            <w:pPr>
              <w:rPr>
                <w:rFonts w:ascii="Times New Roman" w:hAnsi="Times New Roman"/>
                <w:bCs/>
                <w:sz w:val="24"/>
                <w:szCs w:val="24"/>
                <w:lang w:val="uk-UA"/>
              </w:rPr>
            </w:pPr>
            <w:r w:rsidRPr="00384C6A">
              <w:rPr>
                <w:rFonts w:ascii="Times New Roman" w:hAnsi="Times New Roman"/>
                <w:bCs/>
                <w:sz w:val="24"/>
                <w:szCs w:val="24"/>
                <w:lang w:val="uk-UA"/>
              </w:rPr>
              <w:t>договору (частина 2 статті 17 Закону)</w:t>
            </w:r>
          </w:p>
        </w:tc>
        <w:tc>
          <w:tcPr>
            <w:tcW w:w="6293" w:type="dxa"/>
          </w:tcPr>
          <w:p w:rsidR="00B37B1A" w:rsidRPr="00B37B1A" w:rsidRDefault="00B37B1A" w:rsidP="005110D0">
            <w:pPr>
              <w:jc w:val="both"/>
              <w:rPr>
                <w:rFonts w:ascii="Times New Roman" w:hAnsi="Times New Roman"/>
                <w:bCs/>
                <w:sz w:val="24"/>
                <w:szCs w:val="24"/>
                <w:lang w:val="uk-UA"/>
              </w:rPr>
            </w:pPr>
            <w:r w:rsidRPr="00B37B1A">
              <w:rPr>
                <w:rFonts w:ascii="Times New Roman" w:hAnsi="Times New Roman"/>
                <w:b/>
                <w:color w:val="000000"/>
                <w:sz w:val="24"/>
                <w:szCs w:val="24"/>
                <w:lang w:val="uk-UA"/>
              </w:rPr>
              <w:t>Довідка в довільній формі</w:t>
            </w:r>
            <w:r w:rsidRPr="00B37B1A">
              <w:rPr>
                <w:rFonts w:ascii="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Pr="0017290E" w:rsidRDefault="0069727C" w:rsidP="00D45E84">
      <w:pPr>
        <w:spacing w:after="0" w:line="0" w:lineRule="atLeast"/>
        <w:jc w:val="right"/>
        <w:rPr>
          <w:rFonts w:ascii="Times New Roman" w:hAnsi="Times New Roman" w:cs="Times New Roman"/>
          <w:b/>
          <w:i/>
          <w:lang w:val="uk-UA"/>
        </w:rPr>
      </w:pPr>
    </w:p>
    <w:p w:rsidR="0069727C" w:rsidRDefault="0069727C" w:rsidP="00D45E84">
      <w:pPr>
        <w:spacing w:after="0" w:line="0" w:lineRule="atLeast"/>
        <w:jc w:val="right"/>
        <w:rPr>
          <w:rFonts w:ascii="Times New Roman" w:hAnsi="Times New Roman" w:cs="Times New Roman"/>
          <w:b/>
          <w:i/>
          <w:lang w:val="uk-UA"/>
        </w:rPr>
      </w:pPr>
    </w:p>
    <w:p w:rsidR="00112326" w:rsidRPr="0017290E" w:rsidRDefault="00112326" w:rsidP="00D45E84">
      <w:pPr>
        <w:spacing w:after="0" w:line="0" w:lineRule="atLeast"/>
        <w:jc w:val="right"/>
        <w:rPr>
          <w:rFonts w:ascii="Times New Roman" w:hAnsi="Times New Roman" w:cs="Times New Roman"/>
          <w:b/>
          <w:i/>
          <w:lang w:val="uk-UA"/>
        </w:rPr>
      </w:pPr>
    </w:p>
    <w:p w:rsidR="000D0247" w:rsidRPr="00D45E84" w:rsidRDefault="00D45E84" w:rsidP="00D45E84">
      <w:pPr>
        <w:spacing w:after="0" w:line="0" w:lineRule="atLeast"/>
        <w:jc w:val="right"/>
        <w:rPr>
          <w:rFonts w:ascii="Times New Roman" w:hAnsi="Times New Roman" w:cs="Times New Roman"/>
          <w:b/>
          <w:i/>
        </w:rPr>
      </w:pPr>
      <w:r w:rsidRPr="00D45E84">
        <w:rPr>
          <w:rFonts w:ascii="Times New Roman" w:hAnsi="Times New Roman" w:cs="Times New Roman"/>
          <w:b/>
          <w:i/>
        </w:rPr>
        <w:lastRenderedPageBreak/>
        <w:t>Додаток № 5</w:t>
      </w:r>
    </w:p>
    <w:p w:rsidR="000D0247" w:rsidRPr="00DC2BFD" w:rsidRDefault="000D0247" w:rsidP="00DC2BFD">
      <w:pPr>
        <w:suppressAutoHyphens/>
        <w:spacing w:after="0" w:line="0" w:lineRule="atLeast"/>
        <w:jc w:val="right"/>
        <w:outlineLvl w:val="0"/>
        <w:rPr>
          <w:rFonts w:ascii="Times New Roman" w:hAnsi="Times New Roman" w:cs="Times New Roman"/>
          <w:i/>
        </w:rPr>
      </w:pPr>
      <w:r w:rsidRPr="00D45E84">
        <w:rPr>
          <w:rFonts w:ascii="Times New Roman" w:hAnsi="Times New Roman" w:cs="Times New Roman"/>
          <w:i/>
        </w:rPr>
        <w:t xml:space="preserve">до тендерної документації </w:t>
      </w:r>
    </w:p>
    <w:p w:rsidR="000D0247" w:rsidRPr="00384C6A" w:rsidRDefault="000D0247" w:rsidP="000D0247">
      <w:pPr>
        <w:jc w:val="center"/>
        <w:rPr>
          <w:rFonts w:ascii="Times New Roman" w:hAnsi="Times New Roman" w:cs="Times New Roman"/>
          <w:b/>
        </w:rPr>
      </w:pPr>
      <w:r w:rsidRPr="00384C6A">
        <w:rPr>
          <w:rFonts w:ascii="Times New Roman" w:hAnsi="Times New Roman" w:cs="Times New Roman"/>
          <w:b/>
        </w:rPr>
        <w:t>ВІДОМОСТІ ПРО УЧАСНИКА</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83"/>
        <w:gridCol w:w="4672"/>
      </w:tblGrid>
      <w:tr w:rsidR="00D45E84" w:rsidTr="0056405C">
        <w:trPr>
          <w:trHeight w:val="589"/>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b/>
                <w:color w:val="000000"/>
              </w:rPr>
            </w:pPr>
            <w:r w:rsidRPr="00C352D8">
              <w:rPr>
                <w:b/>
              </w:rPr>
              <w:t>№ з/п</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jc w:val="center"/>
              <w:rPr>
                <w:b/>
                <w:color w:val="000000"/>
              </w:rPr>
            </w:pPr>
            <w:r w:rsidRPr="00C352D8">
              <w:rPr>
                <w:b/>
              </w:rPr>
              <w:t>Найменування відомостей</w:t>
            </w:r>
          </w:p>
        </w:tc>
        <w:tc>
          <w:tcPr>
            <w:tcW w:w="4672"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31"/>
              <w:jc w:val="center"/>
              <w:rPr>
                <w:b/>
                <w:color w:val="000000"/>
              </w:rPr>
            </w:pPr>
            <w:r w:rsidRPr="00C352D8">
              <w:rPr>
                <w:b/>
              </w:rPr>
              <w:t>Інформація учасника</w:t>
            </w:r>
          </w:p>
        </w:tc>
      </w:tr>
      <w:tr w:rsidR="00D45E84" w:rsidTr="0056405C">
        <w:trPr>
          <w:trHeight w:val="70"/>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1.</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rPr>
                <w:b/>
              </w:rPr>
              <w:t xml:space="preserve">Повне найменування Учасника </w:t>
            </w:r>
            <w:r w:rsidRPr="00C352D8">
              <w:t xml:space="preserve">(для юридичних осіб) </w:t>
            </w:r>
            <w:r w:rsidRPr="00C352D8">
              <w:rPr>
                <w:b/>
              </w:rPr>
              <w:t>або прізвище, ім`я, по-батькові</w:t>
            </w:r>
            <w:r w:rsidRPr="00C352D8">
              <w:t xml:space="preserve"> (для фізичних осіб)</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56405C">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2.</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rPr>
                <w:b/>
              </w:rPr>
              <w:t>Юридична та фактична адреса</w:t>
            </w:r>
            <w:r w:rsidRPr="00C352D8">
              <w:t xml:space="preserve"> (для юридичних осіб) або місце проживання (для фізичних осіб)</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56405C">
        <w:trPr>
          <w:trHeight w:val="254"/>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3.</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b/>
                <w:color w:val="000000"/>
              </w:rPr>
            </w:pPr>
            <w:r w:rsidRPr="00C352D8">
              <w:rPr>
                <w:b/>
              </w:rPr>
              <w:t>Поштова адреса</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56405C">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4.</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rPr>
                <w:b/>
              </w:rPr>
              <w:t>Ідентифікаційний код ЄДРПОУ</w:t>
            </w:r>
            <w:r w:rsidRPr="00C352D8">
              <w:t xml:space="preserve"> (реєстраційний номер облікової картки платника податків)</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RPr="00573969" w:rsidTr="0056405C">
        <w:trPr>
          <w:trHeight w:val="533"/>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5.</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rPr>
                <w:b/>
              </w:rPr>
              <w:t>Банківські реквізити</w:t>
            </w:r>
            <w:r w:rsidRPr="00C352D8">
              <w:t xml:space="preserve"> (рахунок </w:t>
            </w:r>
            <w:r w:rsidRPr="00C352D8">
              <w:rPr>
                <w:lang w:val="en-US"/>
              </w:rPr>
              <w:t>IBAN</w:t>
            </w:r>
            <w:r w:rsidRPr="00C352D8">
              <w:t>, банк, МФО)</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DC2BFD">
        <w:trPr>
          <w:trHeight w:val="1867"/>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6.</w:t>
            </w:r>
          </w:p>
        </w:tc>
        <w:tc>
          <w:tcPr>
            <w:tcW w:w="4383" w:type="dxa"/>
            <w:tcBorders>
              <w:top w:val="single" w:sz="4" w:space="0" w:color="auto"/>
              <w:left w:val="single" w:sz="4" w:space="0" w:color="auto"/>
              <w:bottom w:val="single" w:sz="4" w:space="0" w:color="auto"/>
              <w:right w:val="single" w:sz="4" w:space="0" w:color="auto"/>
            </w:tcBorders>
            <w:hideMark/>
          </w:tcPr>
          <w:p w:rsidR="00D45E84" w:rsidRPr="00D45E84" w:rsidRDefault="00D45E84" w:rsidP="00D45E84">
            <w:pPr>
              <w:pStyle w:val="aa"/>
              <w:spacing w:line="252" w:lineRule="auto"/>
              <w:ind w:left="17"/>
              <w:jc w:val="both"/>
              <w:rPr>
                <w:lang w:eastAsia="he-IL" w:bidi="he-IL"/>
              </w:rPr>
            </w:pPr>
            <w:r w:rsidRPr="00C352D8">
              <w:rPr>
                <w:lang w:eastAsia="he-IL" w:bidi="he-IL"/>
              </w:rPr>
              <w:t xml:space="preserve">Номер </w:t>
            </w:r>
            <w:r w:rsidRPr="00C352D8">
              <w:rPr>
                <w:b/>
                <w:lang w:eastAsia="he-IL" w:bidi="he-IL"/>
              </w:rPr>
              <w:t>Свідоцтва</w:t>
            </w:r>
            <w:r w:rsidRPr="00C352D8">
              <w:rPr>
                <w:lang w:eastAsia="he-IL" w:bidi="he-IL"/>
              </w:rPr>
              <w:t xml:space="preserve"> про реєстрацію платника податку на додану вартість </w:t>
            </w:r>
            <w:r w:rsidRPr="00C352D8">
              <w:rPr>
                <w:b/>
                <w:lang w:eastAsia="he-IL" w:bidi="he-IL"/>
              </w:rPr>
              <w:t>або Витягу</w:t>
            </w:r>
            <w:r w:rsidRPr="00C352D8">
              <w:rPr>
                <w:lang w:eastAsia="he-IL" w:bidi="he-IL"/>
              </w:rPr>
              <w:t xml:space="preserve"> з реєстру платників ПДВ та </w:t>
            </w:r>
            <w:r w:rsidRPr="00C352D8">
              <w:rPr>
                <w:b/>
                <w:lang w:eastAsia="he-IL" w:bidi="he-IL"/>
              </w:rPr>
              <w:t>індивідуальний податковий номер</w:t>
            </w:r>
            <w:r w:rsidRPr="00C352D8">
              <w:rPr>
                <w:iCs/>
              </w:rPr>
              <w:t xml:space="preserve"> (ІПН)</w:t>
            </w:r>
            <w:r w:rsidRPr="00C352D8">
              <w:rPr>
                <w:i/>
                <w:iCs/>
              </w:rPr>
              <w:t xml:space="preserve"> – </w:t>
            </w:r>
            <w:r w:rsidRPr="00C352D8">
              <w:t>для учасника, який є платником податку на додану вартість</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p w:rsidR="00D45E84" w:rsidRPr="00C352D8" w:rsidRDefault="00D45E84" w:rsidP="00DC2BFD">
            <w:pPr>
              <w:pStyle w:val="aa"/>
              <w:spacing w:line="252" w:lineRule="auto"/>
              <w:jc w:val="both"/>
              <w:rPr>
                <w:color w:val="000000"/>
              </w:rPr>
            </w:pPr>
          </w:p>
        </w:tc>
      </w:tr>
      <w:tr w:rsidR="00D45E84" w:rsidTr="0056405C">
        <w:trPr>
          <w:trHeight w:val="192"/>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7.</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t>Телефон, факс, e-mail</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56405C">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8.</w:t>
            </w:r>
          </w:p>
        </w:tc>
        <w:tc>
          <w:tcPr>
            <w:tcW w:w="4383" w:type="dxa"/>
            <w:tcBorders>
              <w:top w:val="single" w:sz="4" w:space="0" w:color="auto"/>
              <w:left w:val="single" w:sz="4" w:space="0" w:color="auto"/>
              <w:bottom w:val="single" w:sz="4" w:space="0" w:color="auto"/>
              <w:right w:val="single" w:sz="4" w:space="0" w:color="auto"/>
            </w:tcBorders>
            <w:hideMark/>
          </w:tcPr>
          <w:p w:rsidR="00D45E84" w:rsidRPr="00D45E84" w:rsidRDefault="00D45E84" w:rsidP="00D45E84">
            <w:pPr>
              <w:pStyle w:val="aa"/>
              <w:spacing w:line="252" w:lineRule="auto"/>
              <w:ind w:left="17"/>
              <w:jc w:val="both"/>
              <w:rPr>
                <w:b/>
                <w:color w:val="000000"/>
                <w:lang w:eastAsia="he-IL" w:bidi="he-IL"/>
              </w:rPr>
            </w:pPr>
            <w:r w:rsidRPr="00C352D8">
              <w:rPr>
                <w:b/>
                <w:lang w:eastAsia="he-IL" w:bidi="he-IL"/>
              </w:rPr>
              <w:t>Відомості про керівника Учасника–юридичної особи</w:t>
            </w:r>
            <w:r>
              <w:rPr>
                <w:b/>
                <w:color w:val="000000"/>
                <w:lang w:eastAsia="he-IL" w:bidi="he-IL"/>
              </w:rPr>
              <w:t xml:space="preserve"> </w:t>
            </w:r>
            <w:r w:rsidRPr="00C352D8">
              <w:rPr>
                <w:lang w:eastAsia="he-IL" w:bidi="he-IL"/>
              </w:rPr>
              <w:t>(прізвище, ім’я по батькові, посада, контактний телефон)</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RPr="00573969" w:rsidTr="0056405C">
        <w:trPr>
          <w:trHeight w:val="1596"/>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9.</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56405C">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10.</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C352D8">
              <w:t xml:space="preserve">Прізвище, ім’я по-батькові Учасника-фізичної особи, а для юридичної особи – і назва посади особи (осіб), уповноваженої (уповноважених) </w:t>
            </w:r>
            <w:r w:rsidRPr="00C352D8">
              <w:rPr>
                <w:lang w:eastAsia="he-IL" w:bidi="he-IL"/>
              </w:rPr>
              <w:t>підписувати договір про закупівлю</w:t>
            </w:r>
            <w:r w:rsidRPr="00C352D8">
              <w:t xml:space="preserve"> за результатами процедури закупівлі</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r w:rsidR="00D45E84" w:rsidTr="0056405C">
        <w:trPr>
          <w:trHeight w:val="830"/>
        </w:trPr>
        <w:tc>
          <w:tcPr>
            <w:tcW w:w="577"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27"/>
              <w:jc w:val="center"/>
              <w:rPr>
                <w:color w:val="000000"/>
              </w:rPr>
            </w:pPr>
            <w:r w:rsidRPr="00C352D8">
              <w:t>11.</w:t>
            </w:r>
          </w:p>
        </w:tc>
        <w:tc>
          <w:tcPr>
            <w:tcW w:w="4383"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17"/>
              <w:jc w:val="both"/>
              <w:rPr>
                <w:color w:val="000000"/>
              </w:rPr>
            </w:pPr>
            <w:r w:rsidRPr="00BE7C0F">
              <w:rPr>
                <w:b/>
              </w:rPr>
              <w:t>Форма власності та юридичний статус, організаційно-правова форма</w:t>
            </w:r>
            <w:r w:rsidRPr="00C352D8">
              <w:t xml:space="preserve"> </w:t>
            </w:r>
            <w:r w:rsidRPr="00BE7C0F">
              <w:t>(для юридичних осіб)</w:t>
            </w:r>
          </w:p>
        </w:tc>
        <w:tc>
          <w:tcPr>
            <w:tcW w:w="4672" w:type="dxa"/>
            <w:tcBorders>
              <w:top w:val="single" w:sz="4" w:space="0" w:color="auto"/>
              <w:left w:val="single" w:sz="4" w:space="0" w:color="auto"/>
              <w:bottom w:val="single" w:sz="4" w:space="0" w:color="auto"/>
              <w:right w:val="single" w:sz="4" w:space="0" w:color="auto"/>
            </w:tcBorders>
            <w:hideMark/>
          </w:tcPr>
          <w:p w:rsidR="00D45E84" w:rsidRPr="00C352D8" w:rsidRDefault="00D45E84" w:rsidP="0056405C">
            <w:pPr>
              <w:pStyle w:val="aa"/>
              <w:spacing w:line="252" w:lineRule="auto"/>
              <w:ind w:left="31"/>
              <w:jc w:val="both"/>
              <w:rPr>
                <w:color w:val="000000"/>
              </w:rPr>
            </w:pPr>
          </w:p>
          <w:p w:rsidR="00D45E84" w:rsidRPr="00C352D8" w:rsidRDefault="00D45E84" w:rsidP="00DC2BFD">
            <w:pPr>
              <w:pStyle w:val="aa"/>
              <w:spacing w:line="252" w:lineRule="auto"/>
              <w:jc w:val="both"/>
              <w:rPr>
                <w:color w:val="000000"/>
              </w:rPr>
            </w:pPr>
          </w:p>
        </w:tc>
      </w:tr>
      <w:tr w:rsidR="00D45E84" w:rsidTr="0056405C">
        <w:trPr>
          <w:trHeight w:val="830"/>
        </w:trPr>
        <w:tc>
          <w:tcPr>
            <w:tcW w:w="577" w:type="dxa"/>
            <w:tcBorders>
              <w:top w:val="single" w:sz="4" w:space="0" w:color="auto"/>
              <w:left w:val="single" w:sz="4" w:space="0" w:color="auto"/>
              <w:bottom w:val="single" w:sz="4" w:space="0" w:color="auto"/>
              <w:right w:val="single" w:sz="4" w:space="0" w:color="auto"/>
            </w:tcBorders>
          </w:tcPr>
          <w:p w:rsidR="00D45E84" w:rsidRPr="00BE7C0F" w:rsidRDefault="00D45E84" w:rsidP="0056405C">
            <w:pPr>
              <w:pStyle w:val="aa"/>
              <w:spacing w:line="252" w:lineRule="auto"/>
              <w:ind w:left="27"/>
              <w:jc w:val="center"/>
            </w:pPr>
            <w:r>
              <w:t>12.</w:t>
            </w:r>
          </w:p>
        </w:tc>
        <w:tc>
          <w:tcPr>
            <w:tcW w:w="4383"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17"/>
              <w:jc w:val="both"/>
            </w:pPr>
            <w:r>
              <w:rPr>
                <w:b/>
              </w:rPr>
              <w:t xml:space="preserve">Назва установчого документа відповідно до якого учасник здійснює діяльність </w:t>
            </w:r>
            <w:r w:rsidRPr="00BE7C0F">
              <w:t>(для юридичних осіб)</w:t>
            </w:r>
          </w:p>
        </w:tc>
        <w:tc>
          <w:tcPr>
            <w:tcW w:w="4672" w:type="dxa"/>
            <w:tcBorders>
              <w:top w:val="single" w:sz="4" w:space="0" w:color="auto"/>
              <w:left w:val="single" w:sz="4" w:space="0" w:color="auto"/>
              <w:bottom w:val="single" w:sz="4" w:space="0" w:color="auto"/>
              <w:right w:val="single" w:sz="4" w:space="0" w:color="auto"/>
            </w:tcBorders>
          </w:tcPr>
          <w:p w:rsidR="00D45E84" w:rsidRPr="00C352D8" w:rsidRDefault="00D45E84" w:rsidP="0056405C">
            <w:pPr>
              <w:pStyle w:val="aa"/>
              <w:spacing w:line="252" w:lineRule="auto"/>
              <w:ind w:left="31"/>
              <w:jc w:val="both"/>
              <w:rPr>
                <w:color w:val="000000"/>
              </w:rPr>
            </w:pPr>
          </w:p>
        </w:tc>
      </w:tr>
    </w:tbl>
    <w:p w:rsidR="000D0247" w:rsidRPr="00384C6A" w:rsidRDefault="000D0247" w:rsidP="000D0247">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7A3F73" w:rsidRPr="00DC2BFD" w:rsidRDefault="000D0247" w:rsidP="00DC2BFD">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sidR="00DC2BFD">
        <w:rPr>
          <w:rFonts w:ascii="Times New Roman" w:hAnsi="Times New Roman" w:cs="Times New Roman"/>
          <w:i/>
          <w:iCs/>
          <w:sz w:val="16"/>
          <w:szCs w:val="16"/>
          <w:lang w:val="uk-UA"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w:t>
      </w:r>
      <w:proofErr w:type="gramStart"/>
      <w:r w:rsidRPr="00384C6A">
        <w:rPr>
          <w:rFonts w:ascii="Times New Roman" w:hAnsi="Times New Roman" w:cs="Times New Roman"/>
          <w:vertAlign w:val="superscript"/>
        </w:rPr>
        <w:t>п</w:t>
      </w:r>
      <w:proofErr w:type="gramEnd"/>
      <w:r w:rsidRPr="00384C6A">
        <w:rPr>
          <w:rFonts w:ascii="Times New Roman" w:hAnsi="Times New Roman" w:cs="Times New Roman"/>
          <w:vertAlign w:val="superscript"/>
        </w:rPr>
        <w:t>ідпис)                                                                 (ПІБ)</w:t>
      </w:r>
    </w:p>
    <w:sectPr w:rsidR="007A3F73" w:rsidRPr="00DC2BFD">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24" w:rsidRDefault="00647C24">
      <w:pPr>
        <w:spacing w:after="0" w:line="240" w:lineRule="auto"/>
      </w:pPr>
      <w:r>
        <w:separator/>
      </w:r>
    </w:p>
  </w:endnote>
  <w:endnote w:type="continuationSeparator" w:id="0">
    <w:p w:rsidR="00647C24" w:rsidRDefault="0064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37852"/>
      <w:docPartObj>
        <w:docPartGallery w:val="Page Numbers (Bottom of Page)"/>
        <w:docPartUnique/>
      </w:docPartObj>
    </w:sdtPr>
    <w:sdtEndPr/>
    <w:sdtContent>
      <w:p w:rsidR="00E2474F" w:rsidRDefault="00E2474F">
        <w:pPr>
          <w:pStyle w:val="af1"/>
          <w:jc w:val="center"/>
        </w:pPr>
        <w:r>
          <w:fldChar w:fldCharType="begin"/>
        </w:r>
        <w:r>
          <w:instrText>PAGE   \* MERGEFORMAT</w:instrText>
        </w:r>
        <w:r>
          <w:fldChar w:fldCharType="separate"/>
        </w:r>
        <w:r w:rsidR="00573969" w:rsidRPr="00573969">
          <w:rPr>
            <w:noProof/>
            <w:lang w:val="ru-RU"/>
          </w:rPr>
          <w:t>46</w:t>
        </w:r>
        <w:r>
          <w:fldChar w:fldCharType="end"/>
        </w:r>
      </w:p>
    </w:sdtContent>
  </w:sdt>
  <w:p w:rsidR="00E2474F" w:rsidRDefault="00E247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24" w:rsidRDefault="00647C24">
      <w:pPr>
        <w:spacing w:after="0" w:line="240" w:lineRule="auto"/>
      </w:pPr>
      <w:r>
        <w:separator/>
      </w:r>
    </w:p>
  </w:footnote>
  <w:footnote w:type="continuationSeparator" w:id="0">
    <w:p w:rsidR="00647C24" w:rsidRDefault="0064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
    <w:nsid w:val="13B35E17"/>
    <w:multiLevelType w:val="multilevel"/>
    <w:tmpl w:val="C56E9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603F95"/>
    <w:multiLevelType w:val="hybridMultilevel"/>
    <w:tmpl w:val="3A5680C4"/>
    <w:lvl w:ilvl="0" w:tplc="B0CABEF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B40228"/>
    <w:multiLevelType w:val="hybridMultilevel"/>
    <w:tmpl w:val="D486943A"/>
    <w:lvl w:ilvl="0" w:tplc="9AE837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D3F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A0255"/>
    <w:multiLevelType w:val="hybridMultilevel"/>
    <w:tmpl w:val="55063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D1715A"/>
    <w:multiLevelType w:val="hybridMultilevel"/>
    <w:tmpl w:val="AFE09D06"/>
    <w:lvl w:ilvl="0" w:tplc="444C916E">
      <w:start w:val="2021"/>
      <w:numFmt w:val="bullet"/>
      <w:lvlText w:val="-"/>
      <w:lvlJc w:val="left"/>
      <w:pPr>
        <w:ind w:left="720" w:hanging="360"/>
      </w:pPr>
      <w:rPr>
        <w:rFonts w:ascii="Times New Roman" w:eastAsiaTheme="minorHAns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85096B"/>
    <w:multiLevelType w:val="hybridMultilevel"/>
    <w:tmpl w:val="A39ADACC"/>
    <w:lvl w:ilvl="0" w:tplc="50C05356">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73653C91"/>
    <w:multiLevelType w:val="hybridMultilevel"/>
    <w:tmpl w:val="A39ADACC"/>
    <w:lvl w:ilvl="0" w:tplc="50C05356">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002650"/>
    <w:multiLevelType w:val="hybridMultilevel"/>
    <w:tmpl w:val="CE4234F4"/>
    <w:lvl w:ilvl="0" w:tplc="6DFE37D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5"/>
  </w:num>
  <w:num w:numId="6">
    <w:abstractNumId w:val="11"/>
  </w:num>
  <w:num w:numId="7">
    <w:abstractNumId w:val="7"/>
  </w:num>
  <w:num w:numId="8">
    <w:abstractNumId w:val="3"/>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C3"/>
    <w:rsid w:val="00007F05"/>
    <w:rsid w:val="000146D9"/>
    <w:rsid w:val="00015EBB"/>
    <w:rsid w:val="00016B7D"/>
    <w:rsid w:val="0001764B"/>
    <w:rsid w:val="00023F74"/>
    <w:rsid w:val="00025270"/>
    <w:rsid w:val="00026956"/>
    <w:rsid w:val="00033150"/>
    <w:rsid w:val="000400BD"/>
    <w:rsid w:val="0004057A"/>
    <w:rsid w:val="00040A71"/>
    <w:rsid w:val="00045E35"/>
    <w:rsid w:val="00046415"/>
    <w:rsid w:val="00046C28"/>
    <w:rsid w:val="00047F30"/>
    <w:rsid w:val="00053FC6"/>
    <w:rsid w:val="000626D0"/>
    <w:rsid w:val="00067771"/>
    <w:rsid w:val="0007128D"/>
    <w:rsid w:val="000807A8"/>
    <w:rsid w:val="000A038E"/>
    <w:rsid w:val="000A2C5A"/>
    <w:rsid w:val="000B1A68"/>
    <w:rsid w:val="000B53C5"/>
    <w:rsid w:val="000C111E"/>
    <w:rsid w:val="000C783B"/>
    <w:rsid w:val="000D0247"/>
    <w:rsid w:val="000D0D98"/>
    <w:rsid w:val="000D7A11"/>
    <w:rsid w:val="000D7EAF"/>
    <w:rsid w:val="000E468C"/>
    <w:rsid w:val="000F0C53"/>
    <w:rsid w:val="000F65A8"/>
    <w:rsid w:val="0010006A"/>
    <w:rsid w:val="001013B8"/>
    <w:rsid w:val="00112326"/>
    <w:rsid w:val="00124245"/>
    <w:rsid w:val="0012772E"/>
    <w:rsid w:val="001306C1"/>
    <w:rsid w:val="00133E96"/>
    <w:rsid w:val="00137914"/>
    <w:rsid w:val="00140CD3"/>
    <w:rsid w:val="00140EDE"/>
    <w:rsid w:val="0014620E"/>
    <w:rsid w:val="001465A7"/>
    <w:rsid w:val="00150004"/>
    <w:rsid w:val="00153A00"/>
    <w:rsid w:val="001548C6"/>
    <w:rsid w:val="001554A7"/>
    <w:rsid w:val="00155F72"/>
    <w:rsid w:val="001565A4"/>
    <w:rsid w:val="00165D6D"/>
    <w:rsid w:val="00167875"/>
    <w:rsid w:val="00170430"/>
    <w:rsid w:val="001720AF"/>
    <w:rsid w:val="00172261"/>
    <w:rsid w:val="0017290E"/>
    <w:rsid w:val="00174AA8"/>
    <w:rsid w:val="00175CF7"/>
    <w:rsid w:val="0018160A"/>
    <w:rsid w:val="00181AA9"/>
    <w:rsid w:val="00191BF9"/>
    <w:rsid w:val="00196E57"/>
    <w:rsid w:val="001A070A"/>
    <w:rsid w:val="001A0767"/>
    <w:rsid w:val="001A1BA1"/>
    <w:rsid w:val="001A40D5"/>
    <w:rsid w:val="001A7953"/>
    <w:rsid w:val="001B6316"/>
    <w:rsid w:val="001C189D"/>
    <w:rsid w:val="001C1D42"/>
    <w:rsid w:val="001C2C87"/>
    <w:rsid w:val="001C7711"/>
    <w:rsid w:val="001E2694"/>
    <w:rsid w:val="001E597C"/>
    <w:rsid w:val="001E5EFF"/>
    <w:rsid w:val="001F18A1"/>
    <w:rsid w:val="001F67C8"/>
    <w:rsid w:val="002015A9"/>
    <w:rsid w:val="00201BD9"/>
    <w:rsid w:val="0020269C"/>
    <w:rsid w:val="00205BC5"/>
    <w:rsid w:val="00207123"/>
    <w:rsid w:val="002109D7"/>
    <w:rsid w:val="00211EEC"/>
    <w:rsid w:val="00213A25"/>
    <w:rsid w:val="002317BF"/>
    <w:rsid w:val="0023515E"/>
    <w:rsid w:val="00240AB6"/>
    <w:rsid w:val="00240C04"/>
    <w:rsid w:val="00244251"/>
    <w:rsid w:val="0024482C"/>
    <w:rsid w:val="002474C2"/>
    <w:rsid w:val="00257760"/>
    <w:rsid w:val="002644EB"/>
    <w:rsid w:val="00264A8A"/>
    <w:rsid w:val="0027290E"/>
    <w:rsid w:val="002744D3"/>
    <w:rsid w:val="00276EC8"/>
    <w:rsid w:val="00277280"/>
    <w:rsid w:val="00281146"/>
    <w:rsid w:val="00287708"/>
    <w:rsid w:val="002A0D8A"/>
    <w:rsid w:val="002A66A1"/>
    <w:rsid w:val="002A724D"/>
    <w:rsid w:val="002B3010"/>
    <w:rsid w:val="002B565F"/>
    <w:rsid w:val="002B62E7"/>
    <w:rsid w:val="002B7963"/>
    <w:rsid w:val="002C0B2C"/>
    <w:rsid w:val="002C0E23"/>
    <w:rsid w:val="002C11A4"/>
    <w:rsid w:val="002D0B94"/>
    <w:rsid w:val="002D1D8F"/>
    <w:rsid w:val="002D34E7"/>
    <w:rsid w:val="002F5AF7"/>
    <w:rsid w:val="002F7D91"/>
    <w:rsid w:val="0030094E"/>
    <w:rsid w:val="003114BF"/>
    <w:rsid w:val="00325108"/>
    <w:rsid w:val="00325163"/>
    <w:rsid w:val="00326072"/>
    <w:rsid w:val="0032627F"/>
    <w:rsid w:val="00333579"/>
    <w:rsid w:val="003343E4"/>
    <w:rsid w:val="00335F7F"/>
    <w:rsid w:val="00343418"/>
    <w:rsid w:val="003666FE"/>
    <w:rsid w:val="00366BC3"/>
    <w:rsid w:val="003679ED"/>
    <w:rsid w:val="0037214B"/>
    <w:rsid w:val="00373E38"/>
    <w:rsid w:val="003773C6"/>
    <w:rsid w:val="003776D3"/>
    <w:rsid w:val="0038066F"/>
    <w:rsid w:val="0038139A"/>
    <w:rsid w:val="00383625"/>
    <w:rsid w:val="00384C6A"/>
    <w:rsid w:val="003916EE"/>
    <w:rsid w:val="003942A0"/>
    <w:rsid w:val="00394787"/>
    <w:rsid w:val="003A180D"/>
    <w:rsid w:val="003A4C64"/>
    <w:rsid w:val="003A55EF"/>
    <w:rsid w:val="003A5AE8"/>
    <w:rsid w:val="003B0B6B"/>
    <w:rsid w:val="003B5FCA"/>
    <w:rsid w:val="003B67D5"/>
    <w:rsid w:val="003B7D9B"/>
    <w:rsid w:val="003C6329"/>
    <w:rsid w:val="003D5674"/>
    <w:rsid w:val="003D7AB1"/>
    <w:rsid w:val="003F081F"/>
    <w:rsid w:val="003F2507"/>
    <w:rsid w:val="003F3F6A"/>
    <w:rsid w:val="003F7954"/>
    <w:rsid w:val="004005B9"/>
    <w:rsid w:val="004017AB"/>
    <w:rsid w:val="004024C2"/>
    <w:rsid w:val="00407382"/>
    <w:rsid w:val="00414695"/>
    <w:rsid w:val="00415EEE"/>
    <w:rsid w:val="0042125D"/>
    <w:rsid w:val="004267EB"/>
    <w:rsid w:val="00432D8F"/>
    <w:rsid w:val="0043624C"/>
    <w:rsid w:val="004366F8"/>
    <w:rsid w:val="00441802"/>
    <w:rsid w:val="00442078"/>
    <w:rsid w:val="00445A6C"/>
    <w:rsid w:val="004510E9"/>
    <w:rsid w:val="00455E4F"/>
    <w:rsid w:val="00461D97"/>
    <w:rsid w:val="00464093"/>
    <w:rsid w:val="004654FE"/>
    <w:rsid w:val="00465D16"/>
    <w:rsid w:val="00466EBB"/>
    <w:rsid w:val="00477D2B"/>
    <w:rsid w:val="0048584B"/>
    <w:rsid w:val="004876CF"/>
    <w:rsid w:val="00497173"/>
    <w:rsid w:val="004A08CD"/>
    <w:rsid w:val="004C2461"/>
    <w:rsid w:val="004C58B0"/>
    <w:rsid w:val="004D37BE"/>
    <w:rsid w:val="004D757F"/>
    <w:rsid w:val="004E1704"/>
    <w:rsid w:val="004F0BD2"/>
    <w:rsid w:val="004F0C54"/>
    <w:rsid w:val="004F4CFC"/>
    <w:rsid w:val="004F7116"/>
    <w:rsid w:val="00502DF5"/>
    <w:rsid w:val="00502E45"/>
    <w:rsid w:val="00502F17"/>
    <w:rsid w:val="00507605"/>
    <w:rsid w:val="005110D0"/>
    <w:rsid w:val="0051298B"/>
    <w:rsid w:val="0051425D"/>
    <w:rsid w:val="00541466"/>
    <w:rsid w:val="00542545"/>
    <w:rsid w:val="005545D7"/>
    <w:rsid w:val="0056163C"/>
    <w:rsid w:val="00563850"/>
    <w:rsid w:val="0056405C"/>
    <w:rsid w:val="00564C10"/>
    <w:rsid w:val="0056518F"/>
    <w:rsid w:val="00566655"/>
    <w:rsid w:val="005673B1"/>
    <w:rsid w:val="0057193D"/>
    <w:rsid w:val="00573969"/>
    <w:rsid w:val="00573B36"/>
    <w:rsid w:val="00574573"/>
    <w:rsid w:val="00580CBD"/>
    <w:rsid w:val="00584AD7"/>
    <w:rsid w:val="00591BF7"/>
    <w:rsid w:val="00591CAE"/>
    <w:rsid w:val="00592D29"/>
    <w:rsid w:val="005A4F23"/>
    <w:rsid w:val="005A5EC1"/>
    <w:rsid w:val="005A6CF0"/>
    <w:rsid w:val="005A7C01"/>
    <w:rsid w:val="005B272A"/>
    <w:rsid w:val="005B7EA3"/>
    <w:rsid w:val="005C4026"/>
    <w:rsid w:val="005C52BB"/>
    <w:rsid w:val="005D19E3"/>
    <w:rsid w:val="005D46EB"/>
    <w:rsid w:val="005D4C36"/>
    <w:rsid w:val="005E13C5"/>
    <w:rsid w:val="005E21D7"/>
    <w:rsid w:val="005E459F"/>
    <w:rsid w:val="005E4677"/>
    <w:rsid w:val="005E5381"/>
    <w:rsid w:val="005E587E"/>
    <w:rsid w:val="005F5764"/>
    <w:rsid w:val="00606E38"/>
    <w:rsid w:val="006148BA"/>
    <w:rsid w:val="00623781"/>
    <w:rsid w:val="0062435A"/>
    <w:rsid w:val="006344EA"/>
    <w:rsid w:val="0063743F"/>
    <w:rsid w:val="006403DA"/>
    <w:rsid w:val="00642C1D"/>
    <w:rsid w:val="0064482E"/>
    <w:rsid w:val="00647BC0"/>
    <w:rsid w:val="00647C24"/>
    <w:rsid w:val="00651422"/>
    <w:rsid w:val="00660192"/>
    <w:rsid w:val="006610CC"/>
    <w:rsid w:val="00663E66"/>
    <w:rsid w:val="00664DA0"/>
    <w:rsid w:val="00667145"/>
    <w:rsid w:val="006700FF"/>
    <w:rsid w:val="00671472"/>
    <w:rsid w:val="0067492C"/>
    <w:rsid w:val="00685A90"/>
    <w:rsid w:val="0069166A"/>
    <w:rsid w:val="0069512D"/>
    <w:rsid w:val="0069727C"/>
    <w:rsid w:val="00697692"/>
    <w:rsid w:val="0069791C"/>
    <w:rsid w:val="006A3439"/>
    <w:rsid w:val="006A4752"/>
    <w:rsid w:val="006A63B7"/>
    <w:rsid w:val="006A653C"/>
    <w:rsid w:val="006B2AA5"/>
    <w:rsid w:val="006B3E36"/>
    <w:rsid w:val="006B4B7A"/>
    <w:rsid w:val="006C36DD"/>
    <w:rsid w:val="006D14B9"/>
    <w:rsid w:val="006D31D3"/>
    <w:rsid w:val="006D453F"/>
    <w:rsid w:val="006D707F"/>
    <w:rsid w:val="006E5211"/>
    <w:rsid w:val="006F26BB"/>
    <w:rsid w:val="006F3726"/>
    <w:rsid w:val="006F659B"/>
    <w:rsid w:val="0070084C"/>
    <w:rsid w:val="00700E2F"/>
    <w:rsid w:val="00705B88"/>
    <w:rsid w:val="00710E2B"/>
    <w:rsid w:val="007200E9"/>
    <w:rsid w:val="00737C19"/>
    <w:rsid w:val="00743027"/>
    <w:rsid w:val="00753D7E"/>
    <w:rsid w:val="00772578"/>
    <w:rsid w:val="00775D87"/>
    <w:rsid w:val="00780050"/>
    <w:rsid w:val="007836ED"/>
    <w:rsid w:val="007939F1"/>
    <w:rsid w:val="00795C6F"/>
    <w:rsid w:val="007A3F73"/>
    <w:rsid w:val="007A6070"/>
    <w:rsid w:val="007B20FA"/>
    <w:rsid w:val="007B2F18"/>
    <w:rsid w:val="007B58C7"/>
    <w:rsid w:val="007B75CB"/>
    <w:rsid w:val="007C2D72"/>
    <w:rsid w:val="007C458A"/>
    <w:rsid w:val="007C7B56"/>
    <w:rsid w:val="007D71CE"/>
    <w:rsid w:val="007E4230"/>
    <w:rsid w:val="007E5268"/>
    <w:rsid w:val="007F35A8"/>
    <w:rsid w:val="007F36C3"/>
    <w:rsid w:val="00805B40"/>
    <w:rsid w:val="0082051F"/>
    <w:rsid w:val="0082202F"/>
    <w:rsid w:val="008259E7"/>
    <w:rsid w:val="008518F6"/>
    <w:rsid w:val="00863840"/>
    <w:rsid w:val="00865529"/>
    <w:rsid w:val="00865C64"/>
    <w:rsid w:val="008662FD"/>
    <w:rsid w:val="00866519"/>
    <w:rsid w:val="008731B2"/>
    <w:rsid w:val="00877320"/>
    <w:rsid w:val="00883771"/>
    <w:rsid w:val="008871F8"/>
    <w:rsid w:val="0089034C"/>
    <w:rsid w:val="008A73A8"/>
    <w:rsid w:val="008B5002"/>
    <w:rsid w:val="008B5056"/>
    <w:rsid w:val="008B5A5E"/>
    <w:rsid w:val="008B6E26"/>
    <w:rsid w:val="008C1616"/>
    <w:rsid w:val="008D2B3B"/>
    <w:rsid w:val="008D3A9B"/>
    <w:rsid w:val="008D534A"/>
    <w:rsid w:val="008E0617"/>
    <w:rsid w:val="008E06CC"/>
    <w:rsid w:val="008E4648"/>
    <w:rsid w:val="008F4F4E"/>
    <w:rsid w:val="008F67F1"/>
    <w:rsid w:val="00900810"/>
    <w:rsid w:val="00902868"/>
    <w:rsid w:val="00902ADC"/>
    <w:rsid w:val="00904F2B"/>
    <w:rsid w:val="009072B0"/>
    <w:rsid w:val="00911A7F"/>
    <w:rsid w:val="009159C9"/>
    <w:rsid w:val="009319B2"/>
    <w:rsid w:val="009402BC"/>
    <w:rsid w:val="00944DCF"/>
    <w:rsid w:val="009452C4"/>
    <w:rsid w:val="0094609F"/>
    <w:rsid w:val="00946D21"/>
    <w:rsid w:val="00953C31"/>
    <w:rsid w:val="009549AA"/>
    <w:rsid w:val="00954C99"/>
    <w:rsid w:val="00956378"/>
    <w:rsid w:val="00962ACB"/>
    <w:rsid w:val="00965F20"/>
    <w:rsid w:val="00973E95"/>
    <w:rsid w:val="009748DD"/>
    <w:rsid w:val="00976228"/>
    <w:rsid w:val="00982D9E"/>
    <w:rsid w:val="0098332A"/>
    <w:rsid w:val="00984C7E"/>
    <w:rsid w:val="00985FE1"/>
    <w:rsid w:val="009955C4"/>
    <w:rsid w:val="0099607B"/>
    <w:rsid w:val="0099774D"/>
    <w:rsid w:val="009B11D4"/>
    <w:rsid w:val="009B19D6"/>
    <w:rsid w:val="009B3D04"/>
    <w:rsid w:val="009C0ECA"/>
    <w:rsid w:val="009C66EC"/>
    <w:rsid w:val="009C708D"/>
    <w:rsid w:val="009D0FA7"/>
    <w:rsid w:val="009D4009"/>
    <w:rsid w:val="009D5F95"/>
    <w:rsid w:val="009E556D"/>
    <w:rsid w:val="009E5B6D"/>
    <w:rsid w:val="009F32A3"/>
    <w:rsid w:val="009F774A"/>
    <w:rsid w:val="00A07389"/>
    <w:rsid w:val="00A0746F"/>
    <w:rsid w:val="00A10F0E"/>
    <w:rsid w:val="00A12068"/>
    <w:rsid w:val="00A1327E"/>
    <w:rsid w:val="00A1455D"/>
    <w:rsid w:val="00A17FBB"/>
    <w:rsid w:val="00A22F6C"/>
    <w:rsid w:val="00A30DB8"/>
    <w:rsid w:val="00A33078"/>
    <w:rsid w:val="00A37FF8"/>
    <w:rsid w:val="00A46E36"/>
    <w:rsid w:val="00A547F0"/>
    <w:rsid w:val="00A550A6"/>
    <w:rsid w:val="00A62BB5"/>
    <w:rsid w:val="00A63082"/>
    <w:rsid w:val="00A660A4"/>
    <w:rsid w:val="00A66DD3"/>
    <w:rsid w:val="00A707D1"/>
    <w:rsid w:val="00A74235"/>
    <w:rsid w:val="00A76224"/>
    <w:rsid w:val="00A84FDC"/>
    <w:rsid w:val="00A859C3"/>
    <w:rsid w:val="00A91B03"/>
    <w:rsid w:val="00A959DD"/>
    <w:rsid w:val="00A95C67"/>
    <w:rsid w:val="00AA0710"/>
    <w:rsid w:val="00AA5746"/>
    <w:rsid w:val="00AA5FBB"/>
    <w:rsid w:val="00AA6266"/>
    <w:rsid w:val="00AB24FE"/>
    <w:rsid w:val="00AC10A1"/>
    <w:rsid w:val="00AC3A17"/>
    <w:rsid w:val="00AC43E2"/>
    <w:rsid w:val="00AD12A0"/>
    <w:rsid w:val="00AD3FEF"/>
    <w:rsid w:val="00AE2457"/>
    <w:rsid w:val="00AE55C5"/>
    <w:rsid w:val="00AE5D21"/>
    <w:rsid w:val="00AF1810"/>
    <w:rsid w:val="00AF37C5"/>
    <w:rsid w:val="00AF38F7"/>
    <w:rsid w:val="00AF5AEF"/>
    <w:rsid w:val="00B13A4B"/>
    <w:rsid w:val="00B20B35"/>
    <w:rsid w:val="00B22424"/>
    <w:rsid w:val="00B22B12"/>
    <w:rsid w:val="00B24EB6"/>
    <w:rsid w:val="00B37B1A"/>
    <w:rsid w:val="00B51222"/>
    <w:rsid w:val="00B55E5C"/>
    <w:rsid w:val="00B6115F"/>
    <w:rsid w:val="00B628CC"/>
    <w:rsid w:val="00B652F1"/>
    <w:rsid w:val="00B654C9"/>
    <w:rsid w:val="00B656E4"/>
    <w:rsid w:val="00B81929"/>
    <w:rsid w:val="00B834B8"/>
    <w:rsid w:val="00B8355B"/>
    <w:rsid w:val="00B87B46"/>
    <w:rsid w:val="00B90BD5"/>
    <w:rsid w:val="00B91C59"/>
    <w:rsid w:val="00B959D8"/>
    <w:rsid w:val="00BA142B"/>
    <w:rsid w:val="00BA26A4"/>
    <w:rsid w:val="00BA5A55"/>
    <w:rsid w:val="00BA7510"/>
    <w:rsid w:val="00BB11D7"/>
    <w:rsid w:val="00BB183F"/>
    <w:rsid w:val="00BB3CA7"/>
    <w:rsid w:val="00BC180C"/>
    <w:rsid w:val="00BC5BB2"/>
    <w:rsid w:val="00BD20BC"/>
    <w:rsid w:val="00BD3F92"/>
    <w:rsid w:val="00BD759D"/>
    <w:rsid w:val="00BE0F6F"/>
    <w:rsid w:val="00BE12C9"/>
    <w:rsid w:val="00BE4C37"/>
    <w:rsid w:val="00BE6FC0"/>
    <w:rsid w:val="00BF099B"/>
    <w:rsid w:val="00BF526A"/>
    <w:rsid w:val="00C124B3"/>
    <w:rsid w:val="00C13533"/>
    <w:rsid w:val="00C154AF"/>
    <w:rsid w:val="00C210B2"/>
    <w:rsid w:val="00C2261A"/>
    <w:rsid w:val="00C3054A"/>
    <w:rsid w:val="00C3207A"/>
    <w:rsid w:val="00C37CDA"/>
    <w:rsid w:val="00C42E5E"/>
    <w:rsid w:val="00C43850"/>
    <w:rsid w:val="00C52781"/>
    <w:rsid w:val="00C5614D"/>
    <w:rsid w:val="00C570EA"/>
    <w:rsid w:val="00C60889"/>
    <w:rsid w:val="00C61DB2"/>
    <w:rsid w:val="00C65C0A"/>
    <w:rsid w:val="00C70DEC"/>
    <w:rsid w:val="00C76159"/>
    <w:rsid w:val="00C7741D"/>
    <w:rsid w:val="00C77AF6"/>
    <w:rsid w:val="00C80E22"/>
    <w:rsid w:val="00C9119E"/>
    <w:rsid w:val="00C95CDD"/>
    <w:rsid w:val="00C96855"/>
    <w:rsid w:val="00C968FD"/>
    <w:rsid w:val="00CA59EE"/>
    <w:rsid w:val="00CB2FA4"/>
    <w:rsid w:val="00CC43B3"/>
    <w:rsid w:val="00CC7018"/>
    <w:rsid w:val="00CF01C6"/>
    <w:rsid w:val="00CF5802"/>
    <w:rsid w:val="00CF74CB"/>
    <w:rsid w:val="00D001FA"/>
    <w:rsid w:val="00D053B1"/>
    <w:rsid w:val="00D15C5A"/>
    <w:rsid w:val="00D4040C"/>
    <w:rsid w:val="00D42297"/>
    <w:rsid w:val="00D45E84"/>
    <w:rsid w:val="00D54E8D"/>
    <w:rsid w:val="00D60E60"/>
    <w:rsid w:val="00D65C3A"/>
    <w:rsid w:val="00D67CFB"/>
    <w:rsid w:val="00D73302"/>
    <w:rsid w:val="00D75184"/>
    <w:rsid w:val="00D76268"/>
    <w:rsid w:val="00D77F47"/>
    <w:rsid w:val="00D800F4"/>
    <w:rsid w:val="00D8456C"/>
    <w:rsid w:val="00D857A1"/>
    <w:rsid w:val="00D859A8"/>
    <w:rsid w:val="00D86596"/>
    <w:rsid w:val="00D91946"/>
    <w:rsid w:val="00DA411C"/>
    <w:rsid w:val="00DA414F"/>
    <w:rsid w:val="00DA5927"/>
    <w:rsid w:val="00DB136D"/>
    <w:rsid w:val="00DB1431"/>
    <w:rsid w:val="00DC2BFD"/>
    <w:rsid w:val="00DC398E"/>
    <w:rsid w:val="00DC41D8"/>
    <w:rsid w:val="00DC6FBB"/>
    <w:rsid w:val="00DD10B0"/>
    <w:rsid w:val="00DD5E2F"/>
    <w:rsid w:val="00DE039A"/>
    <w:rsid w:val="00DE2FC7"/>
    <w:rsid w:val="00DE3AF1"/>
    <w:rsid w:val="00DE76C1"/>
    <w:rsid w:val="00DE78D2"/>
    <w:rsid w:val="00E07768"/>
    <w:rsid w:val="00E104EB"/>
    <w:rsid w:val="00E129CC"/>
    <w:rsid w:val="00E13BA3"/>
    <w:rsid w:val="00E17796"/>
    <w:rsid w:val="00E22740"/>
    <w:rsid w:val="00E2474F"/>
    <w:rsid w:val="00E3117D"/>
    <w:rsid w:val="00E34326"/>
    <w:rsid w:val="00E37A24"/>
    <w:rsid w:val="00E4047F"/>
    <w:rsid w:val="00E477B2"/>
    <w:rsid w:val="00E61206"/>
    <w:rsid w:val="00E8315B"/>
    <w:rsid w:val="00E83761"/>
    <w:rsid w:val="00E846EC"/>
    <w:rsid w:val="00E84903"/>
    <w:rsid w:val="00E86317"/>
    <w:rsid w:val="00E9335D"/>
    <w:rsid w:val="00EA7E0E"/>
    <w:rsid w:val="00EB5304"/>
    <w:rsid w:val="00EB791B"/>
    <w:rsid w:val="00EC2170"/>
    <w:rsid w:val="00EC30B9"/>
    <w:rsid w:val="00EC6D1C"/>
    <w:rsid w:val="00EC7CA7"/>
    <w:rsid w:val="00ED1CDC"/>
    <w:rsid w:val="00ED405E"/>
    <w:rsid w:val="00EE2654"/>
    <w:rsid w:val="00EE7E4A"/>
    <w:rsid w:val="00EF1DE1"/>
    <w:rsid w:val="00EF3F1F"/>
    <w:rsid w:val="00EF4990"/>
    <w:rsid w:val="00EF63D8"/>
    <w:rsid w:val="00F016D2"/>
    <w:rsid w:val="00F034CA"/>
    <w:rsid w:val="00F048BF"/>
    <w:rsid w:val="00F052C6"/>
    <w:rsid w:val="00F16E02"/>
    <w:rsid w:val="00F17458"/>
    <w:rsid w:val="00F20019"/>
    <w:rsid w:val="00F267BD"/>
    <w:rsid w:val="00F349DD"/>
    <w:rsid w:val="00F41273"/>
    <w:rsid w:val="00F41C82"/>
    <w:rsid w:val="00F47DB8"/>
    <w:rsid w:val="00F52110"/>
    <w:rsid w:val="00F557B1"/>
    <w:rsid w:val="00F64E3D"/>
    <w:rsid w:val="00F65282"/>
    <w:rsid w:val="00F71B6E"/>
    <w:rsid w:val="00F74BF0"/>
    <w:rsid w:val="00F827BA"/>
    <w:rsid w:val="00F84706"/>
    <w:rsid w:val="00F84E37"/>
    <w:rsid w:val="00F867F0"/>
    <w:rsid w:val="00F92F84"/>
    <w:rsid w:val="00F95BF4"/>
    <w:rsid w:val="00F9627B"/>
    <w:rsid w:val="00F97A48"/>
    <w:rsid w:val="00F97E71"/>
    <w:rsid w:val="00FA2283"/>
    <w:rsid w:val="00FA4BB1"/>
    <w:rsid w:val="00FB0505"/>
    <w:rsid w:val="00FB182E"/>
    <w:rsid w:val="00FC3810"/>
    <w:rsid w:val="00FD26E2"/>
    <w:rsid w:val="00FD35A7"/>
    <w:rsid w:val="00FD4955"/>
    <w:rsid w:val="00FD6AA6"/>
    <w:rsid w:val="00FD7363"/>
    <w:rsid w:val="00FE710E"/>
    <w:rsid w:val="00FF6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C3"/>
    <w:rPr>
      <w:lang w:val="ru-RU"/>
    </w:rPr>
  </w:style>
  <w:style w:type="paragraph" w:styleId="1">
    <w:name w:val="heading 1"/>
    <w:basedOn w:val="a"/>
    <w:next w:val="a"/>
    <w:link w:val="10"/>
    <w:qFormat/>
    <w:rsid w:val="007A3F7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uk-UA" w:eastAsia="uk-UA"/>
    </w:rPr>
  </w:style>
  <w:style w:type="paragraph" w:styleId="2">
    <w:name w:val="heading 2"/>
    <w:basedOn w:val="a"/>
    <w:next w:val="a"/>
    <w:link w:val="20"/>
    <w:unhideWhenUsed/>
    <w:qFormat/>
    <w:rsid w:val="007A3F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uk-UA"/>
    </w:rPr>
  </w:style>
  <w:style w:type="paragraph" w:styleId="3">
    <w:name w:val="heading 3"/>
    <w:basedOn w:val="a"/>
    <w:link w:val="30"/>
    <w:uiPriority w:val="99"/>
    <w:qFormat/>
    <w:rsid w:val="007A3F73"/>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9"/>
    <w:qFormat/>
    <w:rsid w:val="007A3F73"/>
    <w:pPr>
      <w:keepNext/>
      <w:keepLines/>
      <w:spacing w:before="200" w:after="0" w:line="240" w:lineRule="auto"/>
      <w:outlineLvl w:val="3"/>
    </w:pPr>
    <w:rPr>
      <w:rFonts w:ascii="Cambria" w:eastAsia="Times New Roman" w:hAnsi="Cambria" w:cs="Times New Roman"/>
      <w:b/>
      <w:bCs/>
      <w:i/>
      <w:iCs/>
      <w:color w:val="4F81BD"/>
      <w:sz w:val="24"/>
      <w:szCs w:val="24"/>
      <w:lang w:val="uk-UA" w:eastAsia="uk-UA"/>
    </w:rPr>
  </w:style>
  <w:style w:type="paragraph" w:styleId="5">
    <w:name w:val="heading 5"/>
    <w:basedOn w:val="a"/>
    <w:next w:val="a"/>
    <w:link w:val="50"/>
    <w:uiPriority w:val="99"/>
    <w:qFormat/>
    <w:rsid w:val="007A3F73"/>
    <w:pPr>
      <w:keepNext/>
      <w:keepLines/>
      <w:spacing w:before="200" w:after="0" w:line="240" w:lineRule="auto"/>
      <w:outlineLvl w:val="4"/>
    </w:pPr>
    <w:rPr>
      <w:rFonts w:ascii="Cambria" w:eastAsia="Times New Roman" w:hAnsi="Cambria" w:cs="Times New Roman"/>
      <w:color w:val="243F6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66BC3"/>
    <w:pPr>
      <w:ind w:left="720"/>
      <w:contextualSpacing/>
    </w:pPr>
  </w:style>
  <w:style w:type="character" w:styleId="a5">
    <w:name w:val="Hyperlink"/>
    <w:basedOn w:val="a0"/>
    <w:uiPriority w:val="99"/>
    <w:unhideWhenUsed/>
    <w:rsid w:val="00366BC3"/>
    <w:rPr>
      <w:color w:val="0000FF"/>
      <w:u w:val="single"/>
    </w:rPr>
  </w:style>
  <w:style w:type="paragraph" w:styleId="a6">
    <w:name w:val="No Spacing"/>
    <w:link w:val="a7"/>
    <w:qFormat/>
    <w:rsid w:val="006B4B7A"/>
    <w:pPr>
      <w:spacing w:after="0" w:line="240" w:lineRule="auto"/>
    </w:pPr>
    <w:rPr>
      <w:rFonts w:ascii="Calibri" w:eastAsia="Calibri" w:hAnsi="Calibri" w:cs="Times New Roman"/>
      <w:lang w:val="ru-RU"/>
    </w:rPr>
  </w:style>
  <w:style w:type="character" w:customStyle="1" w:styleId="a7">
    <w:name w:val="Без интервала Знак"/>
    <w:link w:val="a6"/>
    <w:locked/>
    <w:rsid w:val="006B4B7A"/>
    <w:rPr>
      <w:rFonts w:ascii="Calibri" w:eastAsia="Calibri" w:hAnsi="Calibri" w:cs="Times New Roman"/>
      <w:lang w:val="ru-RU"/>
    </w:rPr>
  </w:style>
  <w:style w:type="paragraph" w:customStyle="1" w:styleId="11">
    <w:name w:val="Обычный1"/>
    <w:uiPriority w:val="99"/>
    <w:qFormat/>
    <w:rsid w:val="006B4B7A"/>
    <w:pPr>
      <w:spacing w:after="0" w:line="276" w:lineRule="auto"/>
    </w:pPr>
    <w:rPr>
      <w:rFonts w:ascii="Arial" w:eastAsia="Times New Roman" w:hAnsi="Arial" w:cs="Arial"/>
      <w:color w:val="000000"/>
      <w:lang w:val="ru-RU" w:eastAsia="ru-RU"/>
    </w:rPr>
  </w:style>
  <w:style w:type="character" w:customStyle="1" w:styleId="letter">
    <w:name w:val="letter"/>
    <w:rsid w:val="00900810"/>
  </w:style>
  <w:style w:type="paragraph" w:styleId="a8">
    <w:name w:val="Balloon Text"/>
    <w:basedOn w:val="a"/>
    <w:link w:val="a9"/>
    <w:uiPriority w:val="99"/>
    <w:semiHidden/>
    <w:unhideWhenUsed/>
    <w:rsid w:val="00B654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4C9"/>
    <w:rPr>
      <w:rFonts w:ascii="Segoe UI" w:hAnsi="Segoe UI" w:cs="Segoe UI"/>
      <w:sz w:val="18"/>
      <w:szCs w:val="18"/>
      <w:lang w:val="ru-RU"/>
    </w:rPr>
  </w:style>
  <w:style w:type="character" w:customStyle="1" w:styleId="10">
    <w:name w:val="Заголовок 1 Знак"/>
    <w:basedOn w:val="a0"/>
    <w:link w:val="1"/>
    <w:rsid w:val="007A3F73"/>
    <w:rPr>
      <w:rFonts w:asciiTheme="majorHAnsi" w:eastAsiaTheme="majorEastAsia" w:hAnsiTheme="majorHAnsi" w:cstheme="majorBidi"/>
      <w:color w:val="2F5496" w:themeColor="accent1" w:themeShade="BF"/>
      <w:sz w:val="32"/>
      <w:szCs w:val="32"/>
      <w:lang w:eastAsia="uk-UA"/>
    </w:rPr>
  </w:style>
  <w:style w:type="character" w:customStyle="1" w:styleId="20">
    <w:name w:val="Заголовок 2 Знак"/>
    <w:basedOn w:val="a0"/>
    <w:link w:val="2"/>
    <w:rsid w:val="007A3F73"/>
    <w:rPr>
      <w:rFonts w:asciiTheme="majorHAnsi" w:eastAsiaTheme="majorEastAsia" w:hAnsiTheme="majorHAnsi" w:cstheme="majorBidi"/>
      <w:color w:val="2F5496" w:themeColor="accent1" w:themeShade="BF"/>
      <w:sz w:val="26"/>
      <w:szCs w:val="26"/>
      <w:lang w:eastAsia="uk-UA"/>
    </w:rPr>
  </w:style>
  <w:style w:type="character" w:customStyle="1" w:styleId="30">
    <w:name w:val="Заголовок 3 Знак"/>
    <w:basedOn w:val="a0"/>
    <w:link w:val="3"/>
    <w:uiPriority w:val="99"/>
    <w:rsid w:val="007A3F7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9"/>
    <w:rsid w:val="007A3F73"/>
    <w:rPr>
      <w:rFonts w:ascii="Cambria" w:eastAsia="Times New Roman" w:hAnsi="Cambria" w:cs="Times New Roman"/>
      <w:b/>
      <w:bCs/>
      <w:i/>
      <w:iCs/>
      <w:color w:val="4F81BD"/>
      <w:sz w:val="24"/>
      <w:szCs w:val="24"/>
      <w:lang w:eastAsia="uk-UA"/>
    </w:rPr>
  </w:style>
  <w:style w:type="character" w:customStyle="1" w:styleId="50">
    <w:name w:val="Заголовок 5 Знак"/>
    <w:basedOn w:val="a0"/>
    <w:link w:val="5"/>
    <w:uiPriority w:val="99"/>
    <w:rsid w:val="007A3F73"/>
    <w:rPr>
      <w:rFonts w:ascii="Cambria" w:eastAsia="Times New Roman" w:hAnsi="Cambria" w:cs="Times New Roman"/>
      <w:color w:val="243F60"/>
      <w:sz w:val="24"/>
      <w:szCs w:val="24"/>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qFormat/>
    <w:rsid w:val="007A3F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Body Text Indent"/>
    <w:basedOn w:val="a"/>
    <w:link w:val="ad"/>
    <w:uiPriority w:val="99"/>
    <w:rsid w:val="007A3F73"/>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uiPriority w:val="99"/>
    <w:rsid w:val="007A3F73"/>
    <w:rPr>
      <w:rFonts w:ascii="Times New Roman" w:eastAsia="Times New Roman" w:hAnsi="Times New Roman" w:cs="Times New Roman"/>
      <w:sz w:val="24"/>
      <w:szCs w:val="24"/>
      <w:lang w:eastAsia="ru-RU"/>
    </w:rPr>
  </w:style>
  <w:style w:type="paragraph" w:customStyle="1" w:styleId="tj">
    <w:name w:val="tj"/>
    <w:basedOn w:val="a"/>
    <w:uiPriority w:val="99"/>
    <w:rsid w:val="007A3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Revision"/>
    <w:hidden/>
    <w:uiPriority w:val="99"/>
    <w:semiHidden/>
    <w:rsid w:val="007A3F73"/>
    <w:pPr>
      <w:spacing w:after="0" w:line="240" w:lineRule="auto"/>
    </w:pPr>
    <w:rPr>
      <w:rFonts w:ascii="Times New Roman" w:eastAsia="Times New Roman" w:hAnsi="Times New Roman" w:cs="Times New Roman"/>
      <w:sz w:val="24"/>
      <w:szCs w:val="24"/>
      <w:lang w:eastAsia="uk-UA"/>
    </w:rPr>
  </w:style>
  <w:style w:type="paragraph" w:styleId="af">
    <w:name w:val="header"/>
    <w:basedOn w:val="a"/>
    <w:link w:val="af0"/>
    <w:uiPriority w:val="99"/>
    <w:unhideWhenUsed/>
    <w:rsid w:val="007A3F73"/>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uiPriority w:val="99"/>
    <w:rsid w:val="007A3F73"/>
    <w:rPr>
      <w:rFonts w:ascii="Times New Roman" w:eastAsia="Times New Roman" w:hAnsi="Times New Roman" w:cs="Times New Roman"/>
      <w:sz w:val="24"/>
      <w:szCs w:val="24"/>
      <w:lang w:eastAsia="uk-UA"/>
    </w:rPr>
  </w:style>
  <w:style w:type="paragraph" w:styleId="af1">
    <w:name w:val="footer"/>
    <w:basedOn w:val="a"/>
    <w:link w:val="af2"/>
    <w:uiPriority w:val="99"/>
    <w:unhideWhenUsed/>
    <w:rsid w:val="007A3F73"/>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uiPriority w:val="99"/>
    <w:rsid w:val="007A3F73"/>
    <w:rPr>
      <w:rFonts w:ascii="Times New Roman" w:eastAsia="Times New Roman" w:hAnsi="Times New Roman" w:cs="Times New Roman"/>
      <w:sz w:val="24"/>
      <w:szCs w:val="24"/>
      <w:lang w:eastAsia="uk-UA"/>
    </w:rPr>
  </w:style>
  <w:style w:type="table" w:styleId="af3">
    <w:name w:val="Table Grid"/>
    <w:basedOn w:val="a1"/>
    <w:uiPriority w:val="59"/>
    <w:rsid w:val="007A3F7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A3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uiPriority w:val="99"/>
    <w:rsid w:val="00D75184"/>
  </w:style>
  <w:style w:type="paragraph" w:styleId="HTML">
    <w:name w:val="HTML Preformatted"/>
    <w:basedOn w:val="a"/>
    <w:link w:val="HTML0"/>
    <w:uiPriority w:val="99"/>
    <w:rsid w:val="00D7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eastAsia="ru-RU"/>
    </w:rPr>
  </w:style>
  <w:style w:type="character" w:customStyle="1" w:styleId="HTML0">
    <w:name w:val="Стандартный HTML Знак"/>
    <w:basedOn w:val="a0"/>
    <w:link w:val="HTML"/>
    <w:uiPriority w:val="99"/>
    <w:rsid w:val="00D75184"/>
    <w:rPr>
      <w:rFonts w:ascii="Courier New" w:eastAsia="Times New Roman" w:hAnsi="Courier New" w:cs="Times New Roman"/>
      <w:color w:val="000000"/>
      <w:sz w:val="18"/>
      <w:szCs w:val="18"/>
      <w:lang w:val="ru-RU" w:eastAsia="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85FE1"/>
    <w:rPr>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rsid w:val="000D0247"/>
    <w:rPr>
      <w:rFonts w:ascii="Times New Roman" w:eastAsia="Times New Roman" w:hAnsi="Times New Roman" w:cs="Times New Roman"/>
      <w:sz w:val="24"/>
      <w:szCs w:val="24"/>
      <w:lang w:eastAsia="uk-UA"/>
    </w:rPr>
  </w:style>
  <w:style w:type="paragraph" w:customStyle="1" w:styleId="StyleZakonu">
    <w:name w:val="StyleZakonu"/>
    <w:basedOn w:val="a"/>
    <w:rsid w:val="00B22424"/>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0">
    <w:name w:val="rvts0"/>
    <w:rsid w:val="00A959DD"/>
    <w:rPr>
      <w:rFonts w:cs="Times New Roman"/>
    </w:rPr>
  </w:style>
  <w:style w:type="paragraph" w:customStyle="1" w:styleId="21">
    <w:name w:val="Обычный2"/>
    <w:link w:val="normal"/>
    <w:rsid w:val="008C1616"/>
    <w:rPr>
      <w:rFonts w:ascii="Calibri" w:eastAsia="Calibri" w:hAnsi="Calibri" w:cs="Calibri"/>
      <w:lang w:eastAsia="ru-RU"/>
    </w:rPr>
  </w:style>
  <w:style w:type="paragraph" w:styleId="af4">
    <w:name w:val="Body Text"/>
    <w:basedOn w:val="a"/>
    <w:link w:val="af5"/>
    <w:uiPriority w:val="99"/>
    <w:semiHidden/>
    <w:unhideWhenUsed/>
    <w:rsid w:val="00F47DB8"/>
    <w:pPr>
      <w:spacing w:after="120" w:line="276" w:lineRule="auto"/>
    </w:pPr>
    <w:rPr>
      <w:rFonts w:eastAsiaTheme="minorEastAsia"/>
      <w:lang w:eastAsia="ru-RU"/>
    </w:rPr>
  </w:style>
  <w:style w:type="character" w:customStyle="1" w:styleId="af5">
    <w:name w:val="Основной текст Знак"/>
    <w:basedOn w:val="a0"/>
    <w:link w:val="af4"/>
    <w:uiPriority w:val="99"/>
    <w:semiHidden/>
    <w:rsid w:val="00F47DB8"/>
    <w:rPr>
      <w:rFonts w:eastAsiaTheme="minorEastAsia"/>
      <w:lang w:val="ru-RU" w:eastAsia="ru-RU"/>
    </w:rPr>
  </w:style>
  <w:style w:type="paragraph" w:customStyle="1" w:styleId="BodyText21">
    <w:name w:val="Body Text 21"/>
    <w:basedOn w:val="a"/>
    <w:rsid w:val="00F47DB8"/>
    <w:pPr>
      <w:widowControl w:val="0"/>
      <w:autoSpaceDE w:val="0"/>
      <w:autoSpaceDN w:val="0"/>
      <w:spacing w:after="0" w:line="240" w:lineRule="auto"/>
    </w:pPr>
    <w:rPr>
      <w:rFonts w:ascii="Times New Roman" w:eastAsia="MS Mincho" w:hAnsi="Times New Roman" w:cs="Times New Roman"/>
      <w:noProof/>
      <w:color w:val="000000"/>
      <w:lang w:val="en-US" w:eastAsia="ru-RU"/>
    </w:rPr>
  </w:style>
  <w:style w:type="character" w:customStyle="1" w:styleId="HTML1">
    <w:name w:val="Стандартный HTML Знак1"/>
    <w:basedOn w:val="a0"/>
    <w:rsid w:val="0063743F"/>
    <w:rPr>
      <w:rFonts w:ascii="Courier New" w:eastAsia="Times New Roman" w:hAnsi="Courier New" w:cs="Courier New"/>
      <w:color w:val="auto"/>
      <w:sz w:val="20"/>
      <w:szCs w:val="24"/>
      <w:lang w:eastAsia="zh-CN"/>
    </w:rPr>
  </w:style>
  <w:style w:type="paragraph" w:customStyle="1" w:styleId="31">
    <w:name w:val="Основний текст 31"/>
    <w:basedOn w:val="a"/>
    <w:uiPriority w:val="99"/>
    <w:rsid w:val="00015EBB"/>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normal">
    <w:name w:val="normal Знак"/>
    <w:link w:val="21"/>
    <w:locked/>
    <w:rsid w:val="00015EBB"/>
    <w:rPr>
      <w:rFonts w:ascii="Calibri" w:eastAsia="Calibri" w:hAnsi="Calibri" w:cs="Calibri"/>
      <w:lang w:eastAsia="ru-RU"/>
    </w:rPr>
  </w:style>
  <w:style w:type="character" w:customStyle="1" w:styleId="rvts23">
    <w:name w:val="rvts23"/>
    <w:basedOn w:val="a0"/>
    <w:rsid w:val="00015EBB"/>
  </w:style>
  <w:style w:type="paragraph" w:customStyle="1" w:styleId="rvps7">
    <w:name w:val="rvps7"/>
    <w:basedOn w:val="a"/>
    <w:rsid w:val="0001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15EBB"/>
  </w:style>
  <w:style w:type="paragraph" w:customStyle="1" w:styleId="rvps6">
    <w:name w:val="rvps6"/>
    <w:basedOn w:val="a"/>
    <w:rsid w:val="0001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15EBB"/>
  </w:style>
  <w:style w:type="character" w:customStyle="1" w:styleId="rvts11">
    <w:name w:val="rvts11"/>
    <w:basedOn w:val="a0"/>
    <w:rsid w:val="00015EBB"/>
  </w:style>
  <w:style w:type="paragraph" w:customStyle="1" w:styleId="rvps17">
    <w:name w:val="rvps17"/>
    <w:basedOn w:val="a"/>
    <w:rsid w:val="0001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15EBB"/>
  </w:style>
  <w:style w:type="character" w:styleId="af6">
    <w:name w:val="Strong"/>
    <w:basedOn w:val="a0"/>
    <w:uiPriority w:val="22"/>
    <w:qFormat/>
    <w:rsid w:val="00015EBB"/>
    <w:rPr>
      <w:b/>
      <w:bCs/>
    </w:rPr>
  </w:style>
  <w:style w:type="table" w:customStyle="1" w:styleId="TableNormal">
    <w:name w:val="Table Normal"/>
    <w:rsid w:val="00BE0F6F"/>
    <w:rPr>
      <w:rFonts w:ascii="Calibri" w:eastAsia="Calibri" w:hAnsi="Calibri" w:cs="Calibri"/>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C3"/>
    <w:rPr>
      <w:lang w:val="ru-RU"/>
    </w:rPr>
  </w:style>
  <w:style w:type="paragraph" w:styleId="1">
    <w:name w:val="heading 1"/>
    <w:basedOn w:val="a"/>
    <w:next w:val="a"/>
    <w:link w:val="10"/>
    <w:qFormat/>
    <w:rsid w:val="007A3F7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uk-UA" w:eastAsia="uk-UA"/>
    </w:rPr>
  </w:style>
  <w:style w:type="paragraph" w:styleId="2">
    <w:name w:val="heading 2"/>
    <w:basedOn w:val="a"/>
    <w:next w:val="a"/>
    <w:link w:val="20"/>
    <w:unhideWhenUsed/>
    <w:qFormat/>
    <w:rsid w:val="007A3F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uk-UA"/>
    </w:rPr>
  </w:style>
  <w:style w:type="paragraph" w:styleId="3">
    <w:name w:val="heading 3"/>
    <w:basedOn w:val="a"/>
    <w:link w:val="30"/>
    <w:uiPriority w:val="99"/>
    <w:qFormat/>
    <w:rsid w:val="007A3F73"/>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9"/>
    <w:qFormat/>
    <w:rsid w:val="007A3F73"/>
    <w:pPr>
      <w:keepNext/>
      <w:keepLines/>
      <w:spacing w:before="200" w:after="0" w:line="240" w:lineRule="auto"/>
      <w:outlineLvl w:val="3"/>
    </w:pPr>
    <w:rPr>
      <w:rFonts w:ascii="Cambria" w:eastAsia="Times New Roman" w:hAnsi="Cambria" w:cs="Times New Roman"/>
      <w:b/>
      <w:bCs/>
      <w:i/>
      <w:iCs/>
      <w:color w:val="4F81BD"/>
      <w:sz w:val="24"/>
      <w:szCs w:val="24"/>
      <w:lang w:val="uk-UA" w:eastAsia="uk-UA"/>
    </w:rPr>
  </w:style>
  <w:style w:type="paragraph" w:styleId="5">
    <w:name w:val="heading 5"/>
    <w:basedOn w:val="a"/>
    <w:next w:val="a"/>
    <w:link w:val="50"/>
    <w:uiPriority w:val="99"/>
    <w:qFormat/>
    <w:rsid w:val="007A3F73"/>
    <w:pPr>
      <w:keepNext/>
      <w:keepLines/>
      <w:spacing w:before="200" w:after="0" w:line="240" w:lineRule="auto"/>
      <w:outlineLvl w:val="4"/>
    </w:pPr>
    <w:rPr>
      <w:rFonts w:ascii="Cambria" w:eastAsia="Times New Roman" w:hAnsi="Cambria" w:cs="Times New Roman"/>
      <w:color w:val="243F6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66BC3"/>
    <w:pPr>
      <w:ind w:left="720"/>
      <w:contextualSpacing/>
    </w:pPr>
  </w:style>
  <w:style w:type="character" w:styleId="a5">
    <w:name w:val="Hyperlink"/>
    <w:basedOn w:val="a0"/>
    <w:uiPriority w:val="99"/>
    <w:unhideWhenUsed/>
    <w:rsid w:val="00366BC3"/>
    <w:rPr>
      <w:color w:val="0000FF"/>
      <w:u w:val="single"/>
    </w:rPr>
  </w:style>
  <w:style w:type="paragraph" w:styleId="a6">
    <w:name w:val="No Spacing"/>
    <w:link w:val="a7"/>
    <w:qFormat/>
    <w:rsid w:val="006B4B7A"/>
    <w:pPr>
      <w:spacing w:after="0" w:line="240" w:lineRule="auto"/>
    </w:pPr>
    <w:rPr>
      <w:rFonts w:ascii="Calibri" w:eastAsia="Calibri" w:hAnsi="Calibri" w:cs="Times New Roman"/>
      <w:lang w:val="ru-RU"/>
    </w:rPr>
  </w:style>
  <w:style w:type="character" w:customStyle="1" w:styleId="a7">
    <w:name w:val="Без интервала Знак"/>
    <w:link w:val="a6"/>
    <w:locked/>
    <w:rsid w:val="006B4B7A"/>
    <w:rPr>
      <w:rFonts w:ascii="Calibri" w:eastAsia="Calibri" w:hAnsi="Calibri" w:cs="Times New Roman"/>
      <w:lang w:val="ru-RU"/>
    </w:rPr>
  </w:style>
  <w:style w:type="paragraph" w:customStyle="1" w:styleId="11">
    <w:name w:val="Обычный1"/>
    <w:uiPriority w:val="99"/>
    <w:qFormat/>
    <w:rsid w:val="006B4B7A"/>
    <w:pPr>
      <w:spacing w:after="0" w:line="276" w:lineRule="auto"/>
    </w:pPr>
    <w:rPr>
      <w:rFonts w:ascii="Arial" w:eastAsia="Times New Roman" w:hAnsi="Arial" w:cs="Arial"/>
      <w:color w:val="000000"/>
      <w:lang w:val="ru-RU" w:eastAsia="ru-RU"/>
    </w:rPr>
  </w:style>
  <w:style w:type="character" w:customStyle="1" w:styleId="letter">
    <w:name w:val="letter"/>
    <w:rsid w:val="00900810"/>
  </w:style>
  <w:style w:type="paragraph" w:styleId="a8">
    <w:name w:val="Balloon Text"/>
    <w:basedOn w:val="a"/>
    <w:link w:val="a9"/>
    <w:uiPriority w:val="99"/>
    <w:semiHidden/>
    <w:unhideWhenUsed/>
    <w:rsid w:val="00B654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4C9"/>
    <w:rPr>
      <w:rFonts w:ascii="Segoe UI" w:hAnsi="Segoe UI" w:cs="Segoe UI"/>
      <w:sz w:val="18"/>
      <w:szCs w:val="18"/>
      <w:lang w:val="ru-RU"/>
    </w:rPr>
  </w:style>
  <w:style w:type="character" w:customStyle="1" w:styleId="10">
    <w:name w:val="Заголовок 1 Знак"/>
    <w:basedOn w:val="a0"/>
    <w:link w:val="1"/>
    <w:rsid w:val="007A3F73"/>
    <w:rPr>
      <w:rFonts w:asciiTheme="majorHAnsi" w:eastAsiaTheme="majorEastAsia" w:hAnsiTheme="majorHAnsi" w:cstheme="majorBidi"/>
      <w:color w:val="2F5496" w:themeColor="accent1" w:themeShade="BF"/>
      <w:sz w:val="32"/>
      <w:szCs w:val="32"/>
      <w:lang w:eastAsia="uk-UA"/>
    </w:rPr>
  </w:style>
  <w:style w:type="character" w:customStyle="1" w:styleId="20">
    <w:name w:val="Заголовок 2 Знак"/>
    <w:basedOn w:val="a0"/>
    <w:link w:val="2"/>
    <w:rsid w:val="007A3F73"/>
    <w:rPr>
      <w:rFonts w:asciiTheme="majorHAnsi" w:eastAsiaTheme="majorEastAsia" w:hAnsiTheme="majorHAnsi" w:cstheme="majorBidi"/>
      <w:color w:val="2F5496" w:themeColor="accent1" w:themeShade="BF"/>
      <w:sz w:val="26"/>
      <w:szCs w:val="26"/>
      <w:lang w:eastAsia="uk-UA"/>
    </w:rPr>
  </w:style>
  <w:style w:type="character" w:customStyle="1" w:styleId="30">
    <w:name w:val="Заголовок 3 Знак"/>
    <w:basedOn w:val="a0"/>
    <w:link w:val="3"/>
    <w:uiPriority w:val="99"/>
    <w:rsid w:val="007A3F7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9"/>
    <w:rsid w:val="007A3F73"/>
    <w:rPr>
      <w:rFonts w:ascii="Cambria" w:eastAsia="Times New Roman" w:hAnsi="Cambria" w:cs="Times New Roman"/>
      <w:b/>
      <w:bCs/>
      <w:i/>
      <w:iCs/>
      <w:color w:val="4F81BD"/>
      <w:sz w:val="24"/>
      <w:szCs w:val="24"/>
      <w:lang w:eastAsia="uk-UA"/>
    </w:rPr>
  </w:style>
  <w:style w:type="character" w:customStyle="1" w:styleId="50">
    <w:name w:val="Заголовок 5 Знак"/>
    <w:basedOn w:val="a0"/>
    <w:link w:val="5"/>
    <w:uiPriority w:val="99"/>
    <w:rsid w:val="007A3F73"/>
    <w:rPr>
      <w:rFonts w:ascii="Cambria" w:eastAsia="Times New Roman" w:hAnsi="Cambria" w:cs="Times New Roman"/>
      <w:color w:val="243F60"/>
      <w:sz w:val="24"/>
      <w:szCs w:val="24"/>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qFormat/>
    <w:rsid w:val="007A3F7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Body Text Indent"/>
    <w:basedOn w:val="a"/>
    <w:link w:val="ad"/>
    <w:uiPriority w:val="99"/>
    <w:rsid w:val="007A3F73"/>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uiPriority w:val="99"/>
    <w:rsid w:val="007A3F73"/>
    <w:rPr>
      <w:rFonts w:ascii="Times New Roman" w:eastAsia="Times New Roman" w:hAnsi="Times New Roman" w:cs="Times New Roman"/>
      <w:sz w:val="24"/>
      <w:szCs w:val="24"/>
      <w:lang w:eastAsia="ru-RU"/>
    </w:rPr>
  </w:style>
  <w:style w:type="paragraph" w:customStyle="1" w:styleId="tj">
    <w:name w:val="tj"/>
    <w:basedOn w:val="a"/>
    <w:uiPriority w:val="99"/>
    <w:rsid w:val="007A3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Revision"/>
    <w:hidden/>
    <w:uiPriority w:val="99"/>
    <w:semiHidden/>
    <w:rsid w:val="007A3F73"/>
    <w:pPr>
      <w:spacing w:after="0" w:line="240" w:lineRule="auto"/>
    </w:pPr>
    <w:rPr>
      <w:rFonts w:ascii="Times New Roman" w:eastAsia="Times New Roman" w:hAnsi="Times New Roman" w:cs="Times New Roman"/>
      <w:sz w:val="24"/>
      <w:szCs w:val="24"/>
      <w:lang w:eastAsia="uk-UA"/>
    </w:rPr>
  </w:style>
  <w:style w:type="paragraph" w:styleId="af">
    <w:name w:val="header"/>
    <w:basedOn w:val="a"/>
    <w:link w:val="af0"/>
    <w:uiPriority w:val="99"/>
    <w:unhideWhenUsed/>
    <w:rsid w:val="007A3F73"/>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uiPriority w:val="99"/>
    <w:rsid w:val="007A3F73"/>
    <w:rPr>
      <w:rFonts w:ascii="Times New Roman" w:eastAsia="Times New Roman" w:hAnsi="Times New Roman" w:cs="Times New Roman"/>
      <w:sz w:val="24"/>
      <w:szCs w:val="24"/>
      <w:lang w:eastAsia="uk-UA"/>
    </w:rPr>
  </w:style>
  <w:style w:type="paragraph" w:styleId="af1">
    <w:name w:val="footer"/>
    <w:basedOn w:val="a"/>
    <w:link w:val="af2"/>
    <w:uiPriority w:val="99"/>
    <w:unhideWhenUsed/>
    <w:rsid w:val="007A3F73"/>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uiPriority w:val="99"/>
    <w:rsid w:val="007A3F73"/>
    <w:rPr>
      <w:rFonts w:ascii="Times New Roman" w:eastAsia="Times New Roman" w:hAnsi="Times New Roman" w:cs="Times New Roman"/>
      <w:sz w:val="24"/>
      <w:szCs w:val="24"/>
      <w:lang w:eastAsia="uk-UA"/>
    </w:rPr>
  </w:style>
  <w:style w:type="table" w:styleId="af3">
    <w:name w:val="Table Grid"/>
    <w:basedOn w:val="a1"/>
    <w:uiPriority w:val="59"/>
    <w:rsid w:val="007A3F7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A3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uiPriority w:val="99"/>
    <w:rsid w:val="00D75184"/>
  </w:style>
  <w:style w:type="paragraph" w:styleId="HTML">
    <w:name w:val="HTML Preformatted"/>
    <w:basedOn w:val="a"/>
    <w:link w:val="HTML0"/>
    <w:uiPriority w:val="99"/>
    <w:rsid w:val="00D7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eastAsia="ru-RU"/>
    </w:rPr>
  </w:style>
  <w:style w:type="character" w:customStyle="1" w:styleId="HTML0">
    <w:name w:val="Стандартный HTML Знак"/>
    <w:basedOn w:val="a0"/>
    <w:link w:val="HTML"/>
    <w:uiPriority w:val="99"/>
    <w:rsid w:val="00D75184"/>
    <w:rPr>
      <w:rFonts w:ascii="Courier New" w:eastAsia="Times New Roman" w:hAnsi="Courier New" w:cs="Times New Roman"/>
      <w:color w:val="000000"/>
      <w:sz w:val="18"/>
      <w:szCs w:val="18"/>
      <w:lang w:val="ru-RU" w:eastAsia="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85FE1"/>
    <w:rPr>
      <w:lang w:val="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rsid w:val="000D0247"/>
    <w:rPr>
      <w:rFonts w:ascii="Times New Roman" w:eastAsia="Times New Roman" w:hAnsi="Times New Roman" w:cs="Times New Roman"/>
      <w:sz w:val="24"/>
      <w:szCs w:val="24"/>
      <w:lang w:eastAsia="uk-UA"/>
    </w:rPr>
  </w:style>
  <w:style w:type="paragraph" w:customStyle="1" w:styleId="StyleZakonu">
    <w:name w:val="StyleZakonu"/>
    <w:basedOn w:val="a"/>
    <w:rsid w:val="00B22424"/>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0">
    <w:name w:val="rvts0"/>
    <w:rsid w:val="00A959DD"/>
    <w:rPr>
      <w:rFonts w:cs="Times New Roman"/>
    </w:rPr>
  </w:style>
  <w:style w:type="paragraph" w:customStyle="1" w:styleId="21">
    <w:name w:val="Обычный2"/>
    <w:link w:val="normal"/>
    <w:rsid w:val="008C1616"/>
    <w:rPr>
      <w:rFonts w:ascii="Calibri" w:eastAsia="Calibri" w:hAnsi="Calibri" w:cs="Calibri"/>
      <w:lang w:eastAsia="ru-RU"/>
    </w:rPr>
  </w:style>
  <w:style w:type="paragraph" w:styleId="af4">
    <w:name w:val="Body Text"/>
    <w:basedOn w:val="a"/>
    <w:link w:val="af5"/>
    <w:uiPriority w:val="99"/>
    <w:semiHidden/>
    <w:unhideWhenUsed/>
    <w:rsid w:val="00F47DB8"/>
    <w:pPr>
      <w:spacing w:after="120" w:line="276" w:lineRule="auto"/>
    </w:pPr>
    <w:rPr>
      <w:rFonts w:eastAsiaTheme="minorEastAsia"/>
      <w:lang w:eastAsia="ru-RU"/>
    </w:rPr>
  </w:style>
  <w:style w:type="character" w:customStyle="1" w:styleId="af5">
    <w:name w:val="Основной текст Знак"/>
    <w:basedOn w:val="a0"/>
    <w:link w:val="af4"/>
    <w:uiPriority w:val="99"/>
    <w:semiHidden/>
    <w:rsid w:val="00F47DB8"/>
    <w:rPr>
      <w:rFonts w:eastAsiaTheme="minorEastAsia"/>
      <w:lang w:val="ru-RU" w:eastAsia="ru-RU"/>
    </w:rPr>
  </w:style>
  <w:style w:type="paragraph" w:customStyle="1" w:styleId="BodyText21">
    <w:name w:val="Body Text 21"/>
    <w:basedOn w:val="a"/>
    <w:rsid w:val="00F47DB8"/>
    <w:pPr>
      <w:widowControl w:val="0"/>
      <w:autoSpaceDE w:val="0"/>
      <w:autoSpaceDN w:val="0"/>
      <w:spacing w:after="0" w:line="240" w:lineRule="auto"/>
    </w:pPr>
    <w:rPr>
      <w:rFonts w:ascii="Times New Roman" w:eastAsia="MS Mincho" w:hAnsi="Times New Roman" w:cs="Times New Roman"/>
      <w:noProof/>
      <w:color w:val="000000"/>
      <w:lang w:val="en-US" w:eastAsia="ru-RU"/>
    </w:rPr>
  </w:style>
  <w:style w:type="character" w:customStyle="1" w:styleId="HTML1">
    <w:name w:val="Стандартный HTML Знак1"/>
    <w:basedOn w:val="a0"/>
    <w:rsid w:val="0063743F"/>
    <w:rPr>
      <w:rFonts w:ascii="Courier New" w:eastAsia="Times New Roman" w:hAnsi="Courier New" w:cs="Courier New"/>
      <w:color w:val="auto"/>
      <w:sz w:val="20"/>
      <w:szCs w:val="24"/>
      <w:lang w:eastAsia="zh-CN"/>
    </w:rPr>
  </w:style>
  <w:style w:type="paragraph" w:customStyle="1" w:styleId="31">
    <w:name w:val="Основний текст 31"/>
    <w:basedOn w:val="a"/>
    <w:uiPriority w:val="99"/>
    <w:rsid w:val="00015EBB"/>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normal">
    <w:name w:val="normal Знак"/>
    <w:link w:val="21"/>
    <w:locked/>
    <w:rsid w:val="00015EBB"/>
    <w:rPr>
      <w:rFonts w:ascii="Calibri" w:eastAsia="Calibri" w:hAnsi="Calibri" w:cs="Calibri"/>
      <w:lang w:eastAsia="ru-RU"/>
    </w:rPr>
  </w:style>
  <w:style w:type="character" w:customStyle="1" w:styleId="rvts23">
    <w:name w:val="rvts23"/>
    <w:basedOn w:val="a0"/>
    <w:rsid w:val="00015EBB"/>
  </w:style>
  <w:style w:type="paragraph" w:customStyle="1" w:styleId="rvps7">
    <w:name w:val="rvps7"/>
    <w:basedOn w:val="a"/>
    <w:rsid w:val="0001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15EBB"/>
  </w:style>
  <w:style w:type="paragraph" w:customStyle="1" w:styleId="rvps6">
    <w:name w:val="rvps6"/>
    <w:basedOn w:val="a"/>
    <w:rsid w:val="0001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15EBB"/>
  </w:style>
  <w:style w:type="character" w:customStyle="1" w:styleId="rvts11">
    <w:name w:val="rvts11"/>
    <w:basedOn w:val="a0"/>
    <w:rsid w:val="00015EBB"/>
  </w:style>
  <w:style w:type="paragraph" w:customStyle="1" w:styleId="rvps17">
    <w:name w:val="rvps17"/>
    <w:basedOn w:val="a"/>
    <w:rsid w:val="0001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15EBB"/>
  </w:style>
  <w:style w:type="character" w:styleId="af6">
    <w:name w:val="Strong"/>
    <w:basedOn w:val="a0"/>
    <w:uiPriority w:val="22"/>
    <w:qFormat/>
    <w:rsid w:val="00015EBB"/>
    <w:rPr>
      <w:b/>
      <w:bCs/>
    </w:rPr>
  </w:style>
  <w:style w:type="table" w:customStyle="1" w:styleId="TableNormal">
    <w:name w:val="Table Normal"/>
    <w:rsid w:val="00BE0F6F"/>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941">
      <w:bodyDiv w:val="1"/>
      <w:marLeft w:val="0"/>
      <w:marRight w:val="0"/>
      <w:marTop w:val="0"/>
      <w:marBottom w:val="0"/>
      <w:divBdr>
        <w:top w:val="none" w:sz="0" w:space="0" w:color="auto"/>
        <w:left w:val="none" w:sz="0" w:space="0" w:color="auto"/>
        <w:bottom w:val="none" w:sz="0" w:space="0" w:color="auto"/>
        <w:right w:val="none" w:sz="0" w:space="0" w:color="auto"/>
      </w:divBdr>
    </w:div>
    <w:div w:id="601956694">
      <w:bodyDiv w:val="1"/>
      <w:marLeft w:val="0"/>
      <w:marRight w:val="0"/>
      <w:marTop w:val="0"/>
      <w:marBottom w:val="0"/>
      <w:divBdr>
        <w:top w:val="none" w:sz="0" w:space="0" w:color="auto"/>
        <w:left w:val="none" w:sz="0" w:space="0" w:color="auto"/>
        <w:bottom w:val="none" w:sz="0" w:space="0" w:color="auto"/>
        <w:right w:val="none" w:sz="0" w:space="0" w:color="auto"/>
      </w:divBdr>
    </w:div>
    <w:div w:id="855968571">
      <w:bodyDiv w:val="1"/>
      <w:marLeft w:val="0"/>
      <w:marRight w:val="0"/>
      <w:marTop w:val="0"/>
      <w:marBottom w:val="0"/>
      <w:divBdr>
        <w:top w:val="none" w:sz="0" w:space="0" w:color="auto"/>
        <w:left w:val="none" w:sz="0" w:space="0" w:color="auto"/>
        <w:bottom w:val="none" w:sz="0" w:space="0" w:color="auto"/>
        <w:right w:val="none" w:sz="0" w:space="0" w:color="auto"/>
      </w:divBdr>
    </w:div>
    <w:div w:id="1168904514">
      <w:bodyDiv w:val="1"/>
      <w:marLeft w:val="0"/>
      <w:marRight w:val="0"/>
      <w:marTop w:val="0"/>
      <w:marBottom w:val="0"/>
      <w:divBdr>
        <w:top w:val="none" w:sz="0" w:space="0" w:color="auto"/>
        <w:left w:val="none" w:sz="0" w:space="0" w:color="auto"/>
        <w:bottom w:val="none" w:sz="0" w:space="0" w:color="auto"/>
        <w:right w:val="none" w:sz="0" w:space="0" w:color="auto"/>
      </w:divBdr>
    </w:div>
    <w:div w:id="1175419886">
      <w:bodyDiv w:val="1"/>
      <w:marLeft w:val="0"/>
      <w:marRight w:val="0"/>
      <w:marTop w:val="0"/>
      <w:marBottom w:val="0"/>
      <w:divBdr>
        <w:top w:val="none" w:sz="0" w:space="0" w:color="auto"/>
        <w:left w:val="none" w:sz="0" w:space="0" w:color="auto"/>
        <w:bottom w:val="none" w:sz="0" w:space="0" w:color="auto"/>
        <w:right w:val="none" w:sz="0" w:space="0" w:color="auto"/>
      </w:divBdr>
    </w:div>
    <w:div w:id="1587811110">
      <w:bodyDiv w:val="1"/>
      <w:marLeft w:val="0"/>
      <w:marRight w:val="0"/>
      <w:marTop w:val="0"/>
      <w:marBottom w:val="0"/>
      <w:divBdr>
        <w:top w:val="none" w:sz="0" w:space="0" w:color="auto"/>
        <w:left w:val="none" w:sz="0" w:space="0" w:color="auto"/>
        <w:bottom w:val="none" w:sz="0" w:space="0" w:color="auto"/>
        <w:right w:val="none" w:sz="0" w:space="0" w:color="auto"/>
      </w:divBdr>
    </w:div>
    <w:div w:id="1798570890">
      <w:bodyDiv w:val="1"/>
      <w:marLeft w:val="0"/>
      <w:marRight w:val="0"/>
      <w:marTop w:val="0"/>
      <w:marBottom w:val="0"/>
      <w:divBdr>
        <w:top w:val="none" w:sz="0" w:space="0" w:color="auto"/>
        <w:left w:val="none" w:sz="0" w:space="0" w:color="auto"/>
        <w:bottom w:val="none" w:sz="0" w:space="0" w:color="auto"/>
        <w:right w:val="none" w:sz="0" w:space="0" w:color="auto"/>
      </w:divBdr>
    </w:div>
    <w:div w:id="20410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755-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corruptinfo.nazk.gov.ua/reference/getpersonalreference/individ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E26B-65AA-429B-88ED-F07C6673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15526</Words>
  <Characters>88500</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dc:creator>
  <cp:lastModifiedBy>user</cp:lastModifiedBy>
  <cp:revision>3</cp:revision>
  <cp:lastPrinted>2021-11-26T09:10:00Z</cp:lastPrinted>
  <dcterms:created xsi:type="dcterms:W3CDTF">2022-09-23T13:21:00Z</dcterms:created>
  <dcterms:modified xsi:type="dcterms:W3CDTF">2022-09-23T13:22:00Z</dcterms:modified>
</cp:coreProperties>
</file>