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right"/>
        <w:rPr>
          <w:rFonts w:ascii="Times New Roman" w:hAnsi="Times New Roman"/>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eastAsia="zh-CN" w:bidi="ar-SA"/>
        </w:rPr>
        <w:t>3</w:t>
      </w:r>
      <w:r>
        <w:rPr>
          <w:rFonts w:cs="Times New Roman"/>
          <w:b/>
          <w:color w:val="000000" w:themeColor="text1"/>
          <w:sz w:val="24"/>
          <w:szCs w:val="24"/>
          <w:lang w:val="uk-UA"/>
        </w:rPr>
        <w:t xml:space="preserve"> до оголошення </w:t>
      </w:r>
    </w:p>
    <w:p>
      <w:pPr>
        <w:pStyle w:val="Normal"/>
        <w:spacing w:lineRule="auto" w:line="276" w:before="0" w:after="0"/>
        <w:jc w:val="right"/>
        <w:rPr>
          <w:rFonts w:ascii="Times New Roman" w:hAnsi="Times New Roman"/>
        </w:rPr>
      </w:pPr>
      <w:r>
        <w:rPr>
          <w:rFonts w:cs="Times New Roman"/>
          <w:b/>
          <w:color w:val="000000" w:themeColor="text1"/>
          <w:sz w:val="24"/>
          <w:szCs w:val="24"/>
          <w:lang w:val="uk-UA"/>
        </w:rPr>
        <w:t>про проведення спрощеної закупівлі</w:t>
      </w:r>
    </w:p>
    <w:p>
      <w:pPr>
        <w:pStyle w:val="Normal"/>
        <w:spacing w:lineRule="atLeast" w:line="240"/>
        <w:jc w:val="center"/>
        <w:rPr>
          <w:rFonts w:ascii="Times New Roman" w:hAnsi="Times New Roman" w:eastAsia="Times New Roman"/>
          <w:b/>
          <w:b/>
          <w:bCs/>
          <w:caps/>
          <w:color w:val="C9211E"/>
          <w:sz w:val="24"/>
          <w:szCs w:val="24"/>
          <w:lang w:val="uk-UA" w:eastAsia="uk-UA"/>
        </w:rPr>
      </w:pPr>
      <w:r>
        <w:rPr>
          <w:rFonts w:eastAsia="Times New Roman"/>
          <w:b/>
          <w:bCs/>
          <w:caps/>
          <w:color w:val="C9211E"/>
          <w:sz w:val="24"/>
          <w:szCs w:val="24"/>
          <w:lang w:val="uk-UA" w:eastAsia="uk-UA"/>
        </w:rPr>
      </w:r>
    </w:p>
    <w:p>
      <w:pPr>
        <w:pStyle w:val="Normal"/>
        <w:spacing w:lineRule="atLeast" w:line="240"/>
        <w:jc w:val="center"/>
        <w:rPr>
          <w:rFonts w:ascii="Times New Roman" w:hAnsi="Times New Roman"/>
        </w:rPr>
      </w:pPr>
      <w:r>
        <w:rPr>
          <w:rFonts w:eastAsia="Times New Roman"/>
          <w:b/>
          <w:bCs/>
          <w:caps/>
          <w:color w:val="C9211E"/>
          <w:sz w:val="24"/>
          <w:szCs w:val="24"/>
          <w:lang w:val="uk-UA" w:eastAsia="uk-UA"/>
        </w:rPr>
        <w:t>Проєкт</w:t>
      </w:r>
      <w:r>
        <w:rPr>
          <w:rFonts w:eastAsia="Times New Roman"/>
          <w:b/>
          <w:bCs/>
          <w:caps/>
          <w:color w:val="auto"/>
          <w:sz w:val="24"/>
          <w:szCs w:val="24"/>
          <w:lang w:val="uk-UA" w:eastAsia="uk-UA"/>
        </w:rPr>
        <w:t xml:space="preserve"> договору про закупівлю </w:t>
      </w:r>
      <w:r>
        <w:rPr>
          <w:rFonts w:eastAsia="Times New Roman" w:cs="Times New Roman"/>
          <w:b/>
          <w:bCs/>
          <w:caps/>
          <w:color w:val="auto"/>
          <w:kern w:val="0"/>
          <w:sz w:val="24"/>
          <w:szCs w:val="24"/>
          <w:lang w:val="uk-UA" w:eastAsia="uk-UA" w:bidi="ar-SA"/>
        </w:rPr>
        <w:t>ПОСЛУГ</w:t>
      </w:r>
      <w:r>
        <w:rPr>
          <w:b/>
          <w:sz w:val="24"/>
          <w:szCs w:val="24"/>
          <w:lang w:val="uk-UA"/>
        </w:rPr>
        <w:t>*</w:t>
      </w:r>
    </w:p>
    <w:p>
      <w:pPr>
        <w:pStyle w:val="Normal"/>
        <w:keepNext w:val="true"/>
        <w:widowControl w:val="false"/>
        <w:numPr>
          <w:ilvl w:val="0"/>
          <w:numId w:val="0"/>
        </w:numPr>
        <w:shd w:val="clear" w:fill="FFFFFF"/>
        <w:tabs>
          <w:tab w:val="clear" w:pos="708"/>
          <w:tab w:val="left" w:pos="9254" w:leader="dot"/>
        </w:tabs>
        <w:spacing w:lineRule="auto" w:line="240" w:before="0" w:after="0"/>
        <w:ind w:left="-567" w:right="0" w:hanging="0"/>
        <w:jc w:val="center"/>
        <w:outlineLvl w:val="2"/>
        <w:rPr>
          <w:rFonts w:ascii="Times New Roman" w:hAnsi="Times New Roman"/>
        </w:rPr>
      </w:pPr>
      <w:r>
        <w:rPr>
          <w:rFonts w:eastAsia="Times New Roman"/>
          <w:color w:val="auto"/>
          <w:sz w:val="24"/>
          <w:szCs w:val="24"/>
          <w:lang w:val="uk-UA" w:eastAsia="ru-RU"/>
        </w:rPr>
        <w:t xml:space="preserve">    </w:t>
      </w:r>
    </w:p>
    <w:p>
      <w:pPr>
        <w:pStyle w:val="Normal"/>
        <w:widowControl w:val="false"/>
        <w:spacing w:lineRule="auto" w:line="240" w:before="0" w:after="0"/>
        <w:rPr>
          <w:rFonts w:ascii="Times New Roman" w:hAnsi="Times New Roman"/>
        </w:rPr>
      </w:pPr>
      <w:r>
        <w:rPr>
          <w:rFonts w:eastAsia="Times New Roman"/>
          <w:b/>
          <w:bCs/>
          <w:sz w:val="24"/>
          <w:szCs w:val="24"/>
          <w:lang w:val="uk-UA" w:eastAsia="ru-RU"/>
        </w:rPr>
        <w:t xml:space="preserve">_________________                                                                            </w:t>
      </w:r>
      <w:r>
        <w:rPr>
          <w:rFonts w:eastAsia="Times New Roman"/>
          <w:b w:val="false"/>
          <w:bCs w:val="false"/>
          <w:sz w:val="24"/>
          <w:szCs w:val="24"/>
          <w:lang w:val="uk-UA" w:eastAsia="ru-RU"/>
        </w:rPr>
        <w:t xml:space="preserve"> “___”</w:t>
      </w:r>
      <w:r>
        <w:rPr>
          <w:rFonts w:eastAsia="Times New Roman"/>
          <w:b/>
          <w:bCs/>
          <w:sz w:val="24"/>
          <w:szCs w:val="24"/>
          <w:lang w:val="uk-UA" w:eastAsia="ru-RU"/>
        </w:rPr>
        <w:t xml:space="preserve"> </w:t>
      </w:r>
      <w:r>
        <w:rPr>
          <w:rFonts w:eastAsia="Times New Roman"/>
          <w:b w:val="false"/>
          <w:bCs w:val="false"/>
          <w:sz w:val="24"/>
          <w:szCs w:val="24"/>
          <w:lang w:val="uk-UA" w:eastAsia="ru-RU"/>
        </w:rPr>
        <w:t>____________2022 року</w:t>
      </w:r>
    </w:p>
    <w:p>
      <w:pPr>
        <w:pStyle w:val="Normal"/>
        <w:widowControl w:val="false"/>
        <w:spacing w:lineRule="auto" w:line="240" w:before="0" w:after="0"/>
        <w:rPr>
          <w:rFonts w:ascii="Times New Roman" w:hAnsi="Times New Roman"/>
        </w:rPr>
      </w:pPr>
      <w:r>
        <w:rPr>
          <w:rFonts w:eastAsia="Times New Roman"/>
          <w:b w:val="false"/>
          <w:bCs w:val="false"/>
          <w:sz w:val="24"/>
          <w:szCs w:val="24"/>
          <w:vertAlign w:val="superscript"/>
          <w:lang w:val="uk-UA" w:eastAsia="ru-RU"/>
        </w:rPr>
        <w:t xml:space="preserve">(місце укладення договору)                                                                                                                                                                                     (дата) </w:t>
      </w:r>
    </w:p>
    <w:p>
      <w:pPr>
        <w:pStyle w:val="Normal"/>
        <w:tabs>
          <w:tab w:val="clear" w:pos="708"/>
          <w:tab w:val="left" w:pos="6534" w:leader="none"/>
        </w:tabs>
        <w:jc w:val="both"/>
        <w:rPr>
          <w:rFonts w:eastAsia="Times New Roman CYR"/>
          <w:b/>
          <w:b/>
          <w:lang w:val="uk-UA"/>
        </w:rPr>
      </w:pPr>
      <w:r>
        <w:rPr>
          <w:rFonts w:eastAsia="Times New Roman CYR"/>
          <w:b/>
          <w:lang w:val="uk-UA"/>
        </w:rPr>
      </w:r>
    </w:p>
    <w:p>
      <w:pPr>
        <w:pStyle w:val="Normal"/>
        <w:tabs>
          <w:tab w:val="clear" w:pos="708"/>
          <w:tab w:val="left" w:pos="6534" w:leader="none"/>
        </w:tabs>
        <w:jc w:val="both"/>
        <w:rPr>
          <w:rFonts w:ascii="Times New Roman" w:hAnsi="Times New Roman"/>
          <w:sz w:val="24"/>
          <w:szCs w:val="24"/>
        </w:rPr>
      </w:pPr>
      <w:r>
        <w:rPr>
          <w:rFonts w:eastAsia="Times New Roman CYR"/>
          <w:b/>
          <w:sz w:val="24"/>
          <w:szCs w:val="24"/>
          <w:lang w:val="uk-UA"/>
        </w:rPr>
        <w:t xml:space="preserve"> </w:t>
      </w:r>
      <w:r>
        <w:rPr>
          <w:rFonts w:eastAsia="Times New Roman CYR"/>
          <w:b w:val="false"/>
          <w:bCs w:val="false"/>
          <w:sz w:val="24"/>
          <w:szCs w:val="24"/>
          <w:lang w:val="uk-UA"/>
        </w:rPr>
        <w:t xml:space="preserve"> </w:t>
      </w:r>
      <w:r>
        <w:rPr>
          <w:b w:val="false"/>
          <w:bCs w:val="false"/>
          <w:sz w:val="24"/>
          <w:szCs w:val="24"/>
          <w:lang w:val="uk-UA"/>
        </w:rPr>
        <w:t xml:space="preserve">ЗАМОВНИК: </w:t>
      </w:r>
      <w:r>
        <w:rPr>
          <w:b w:val="false"/>
          <w:bCs w:val="false"/>
          <w:sz w:val="24"/>
          <w:szCs w:val="24"/>
          <w:lang w:val="uk-UA" w:eastAsia="uk-UA" w:bidi="ml-IN"/>
        </w:rPr>
        <w:t xml:space="preserve">КОМУНАЛЬНЕ НЕКОМЕРЦІЙНЕ ПІДПРИЄМСТВО "ВІНЬКОВЕЦЬКА БАГАТОПРОФІЛЬНА ЛІКАРНЯ" ВІНЬКОВЕЦЬКОЇ СЕЛИЩНОЇ РАДИ ХМЕЛЬНИЦЬКОЇ ОБЛАСТІ </w:t>
      </w:r>
      <w:r>
        <w:rPr>
          <w:b w:val="false"/>
          <w:bCs w:val="false"/>
          <w:sz w:val="24"/>
          <w:szCs w:val="24"/>
          <w:lang w:val="uk-UA" w:eastAsia="uk-UA"/>
        </w:rPr>
        <w:t>(надалі іменується "Замовник") в особі головного лікаря Ковальського Сергія Валентиновича, що діє на підставі Статуту</w:t>
      </w:r>
      <w:r>
        <w:rPr>
          <w:b w:val="false"/>
          <w:bCs w:val="false"/>
          <w:sz w:val="24"/>
          <w:szCs w:val="24"/>
          <w:lang w:val="uk-UA"/>
        </w:rPr>
        <w:t>,  з о</w:t>
      </w:r>
      <w:r>
        <w:rPr>
          <w:sz w:val="24"/>
          <w:szCs w:val="24"/>
          <w:lang w:val="uk-UA"/>
        </w:rPr>
        <w:t xml:space="preserve">днієї сторони та </w:t>
      </w:r>
    </w:p>
    <w:p>
      <w:pPr>
        <w:pStyle w:val="Normal"/>
        <w:ind w:left="20" w:right="100" w:firstLine="406"/>
        <w:jc w:val="both"/>
        <w:rPr>
          <w:rFonts w:ascii="Times New Roman" w:hAnsi="Times New Roman"/>
          <w:sz w:val="24"/>
          <w:szCs w:val="24"/>
        </w:rPr>
      </w:pPr>
      <w:r>
        <w:rPr>
          <w:b w:val="false"/>
          <w:bCs w:val="false"/>
          <w:sz w:val="24"/>
          <w:szCs w:val="24"/>
          <w:lang w:val="uk-UA"/>
        </w:rPr>
        <w:t>ВИКОНАВЕЦЬ:</w:t>
      </w:r>
      <w:r>
        <w:rPr>
          <w:bCs/>
          <w:sz w:val="24"/>
          <w:szCs w:val="24"/>
          <w:lang w:val="uk-UA"/>
        </w:rPr>
        <w:t xml:space="preserve"> </w:t>
      </w:r>
      <w:r>
        <w:rPr>
          <w:b/>
          <w:bCs/>
          <w:sz w:val="24"/>
          <w:szCs w:val="24"/>
          <w:lang w:val="uk-UA"/>
        </w:rPr>
        <w:t>___________________________________________________________________________________,</w:t>
      </w:r>
      <w:r>
        <w:rPr>
          <w:bCs/>
          <w:sz w:val="24"/>
          <w:szCs w:val="24"/>
          <w:lang w:val="uk-UA"/>
        </w:rPr>
        <w:t xml:space="preserve">  </w:t>
      </w:r>
      <w:r>
        <w:rPr>
          <w:sz w:val="24"/>
          <w:szCs w:val="24"/>
          <w:lang w:val="uk-UA"/>
        </w:rPr>
        <w:t>в особі</w:t>
      </w:r>
      <w:r>
        <w:rPr>
          <w:bCs/>
          <w:sz w:val="24"/>
          <w:szCs w:val="24"/>
          <w:lang w:val="uk-UA"/>
        </w:rPr>
        <w:t xml:space="preserve"> ____________________________________________________________, що </w:t>
      </w:r>
      <w:r>
        <w:rPr>
          <w:sz w:val="24"/>
          <w:szCs w:val="24"/>
          <w:lang w:val="uk-UA"/>
        </w:rPr>
        <w:t xml:space="preserve"> на підставі</w:t>
      </w:r>
      <w:r>
        <w:rPr>
          <w:bCs/>
          <w:sz w:val="24"/>
          <w:szCs w:val="24"/>
          <w:lang w:val="uk-UA"/>
        </w:rPr>
        <w:t xml:space="preserve"> _________________</w:t>
      </w:r>
      <w:r>
        <w:rPr>
          <w:sz w:val="24"/>
          <w:szCs w:val="24"/>
          <w:lang w:val="uk-UA"/>
        </w:rPr>
        <w:t xml:space="preserve">, </w:t>
      </w:r>
      <w:r>
        <w:rPr>
          <w:bCs/>
          <w:sz w:val="24"/>
          <w:szCs w:val="24"/>
          <w:lang w:val="uk-UA"/>
        </w:rPr>
        <w:t>з іншої</w:t>
      </w:r>
      <w:r>
        <w:rPr>
          <w:b/>
          <w:bCs/>
          <w:sz w:val="24"/>
          <w:szCs w:val="24"/>
          <w:lang w:val="uk-UA"/>
        </w:rPr>
        <w:t xml:space="preserve"> </w:t>
      </w:r>
      <w:r>
        <w:rPr>
          <w:bCs/>
          <w:sz w:val="24"/>
          <w:szCs w:val="24"/>
          <w:lang w:val="uk-UA"/>
        </w:rPr>
        <w:t>сторони</w:t>
      </w:r>
      <w:r>
        <w:rPr>
          <w:b/>
          <w:bCs/>
          <w:sz w:val="24"/>
          <w:szCs w:val="24"/>
          <w:lang w:val="uk-UA"/>
        </w:rPr>
        <w:t xml:space="preserve"> </w:t>
      </w:r>
      <w:r>
        <w:rPr>
          <w:bCs/>
          <w:sz w:val="24"/>
          <w:szCs w:val="24"/>
          <w:lang w:val="uk-UA"/>
        </w:rPr>
        <w:t>(в подальшому разом іменуються "Сторони", а кожна окремо - "Сторона"), уклали цей Д</w:t>
      </w:r>
      <w:r>
        <w:rPr>
          <w:rFonts w:eastAsia="Times New Roman" w:cs="Times New Roman"/>
          <w:bCs/>
          <w:color w:val="auto"/>
          <w:kern w:val="0"/>
          <w:sz w:val="24"/>
          <w:szCs w:val="24"/>
          <w:lang w:val="uk-UA" w:eastAsia="zh-CN" w:bidi="ar-SA"/>
        </w:rPr>
        <w:t>о</w:t>
      </w:r>
      <w:r>
        <w:rPr>
          <w:bCs/>
          <w:sz w:val="24"/>
          <w:szCs w:val="24"/>
          <w:lang w:val="uk-UA"/>
        </w:rPr>
        <w:t>говір про наступне:</w:t>
      </w:r>
    </w:p>
    <w:p>
      <w:pPr>
        <w:pStyle w:val="Normal"/>
        <w:ind w:left="20" w:right="100" w:firstLine="406"/>
        <w:jc w:val="both"/>
        <w:rPr>
          <w:bCs/>
          <w:lang w:val="uk-UA"/>
        </w:rPr>
      </w:pPr>
      <w:r>
        <w:rPr>
          <w:bCs/>
          <w:lang w:val="uk-UA"/>
        </w:rPr>
      </w:r>
    </w:p>
    <w:p>
      <w:pPr>
        <w:pStyle w:val="Normal"/>
        <w:ind w:left="20" w:firstLine="3720"/>
        <w:rPr>
          <w:rFonts w:ascii="Times New Roman" w:hAnsi="Times New Roman"/>
          <w:b/>
          <w:b/>
          <w:bCs/>
          <w:sz w:val="24"/>
          <w:szCs w:val="24"/>
          <w:lang w:val="uk-UA"/>
        </w:rPr>
      </w:pPr>
      <w:r>
        <w:rPr>
          <w:b/>
          <w:bCs/>
          <w:sz w:val="24"/>
          <w:szCs w:val="24"/>
          <w:lang w:val="uk-UA"/>
        </w:rPr>
        <w:t>1. Предмет договору</w:t>
      </w:r>
    </w:p>
    <w:p>
      <w:pPr>
        <w:pStyle w:val="Normal"/>
        <w:tabs>
          <w:tab w:val="clear" w:pos="708"/>
          <w:tab w:val="left" w:pos="993" w:leader="none"/>
        </w:tabs>
        <w:spacing w:before="0" w:after="0"/>
        <w:ind w:right="100" w:hanging="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 xml:space="preserve">1.1. Виконавець зобов'язується за завданням Замовника надати послуги </w:t>
      </w:r>
      <w:r>
        <w:rPr>
          <w:rFonts w:cs="Times New Roman"/>
          <w:b/>
          <w:sz w:val="24"/>
          <w:szCs w:val="24"/>
          <w:lang w:val="uk-UA"/>
        </w:rPr>
        <w:t>“Гістологічні дослідження операційного та біопсійного матеріалів І-IV категорії складності та проведення патологоанатомічного дослідження тіл померлих осіб II-IV категорій складності (код ДК 021:2015 – 85110000-3. Послуги лікувальних закладів та супутні послуги)”</w:t>
      </w:r>
      <w:r>
        <w:rPr>
          <w:sz w:val="24"/>
          <w:szCs w:val="24"/>
          <w:lang w:val="uk-UA"/>
        </w:rPr>
        <w:t xml:space="preserve"> згідно переліку, що є Додатком №1 до Договору (далі по тексту «Послуги»).</w:t>
      </w:r>
      <w:r>
        <w:rPr>
          <w:rFonts w:cs="Times New Roman"/>
          <w:b/>
          <w:sz w:val="24"/>
          <w:szCs w:val="24"/>
          <w:lang w:val="uk-UA"/>
        </w:rPr>
        <w:t xml:space="preserve"> </w:t>
      </w:r>
    </w:p>
    <w:p>
      <w:pPr>
        <w:pStyle w:val="Normal"/>
        <w:tabs>
          <w:tab w:val="clear" w:pos="708"/>
          <w:tab w:val="left" w:pos="993" w:leader="none"/>
        </w:tabs>
        <w:spacing w:before="0" w:after="0"/>
        <w:ind w:right="100" w:hanging="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1.2. Послуги  надаються Виконавцем в точній відповідності з умовами цього Договору.</w:t>
      </w:r>
    </w:p>
    <w:p>
      <w:pPr>
        <w:pStyle w:val="Normal"/>
        <w:tabs>
          <w:tab w:val="clear" w:pos="708"/>
          <w:tab w:val="left" w:pos="993" w:leader="none"/>
        </w:tabs>
        <w:spacing w:before="0" w:after="0"/>
        <w:ind w:right="100" w:hanging="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1.3. Замовник зобов'язується прийняти послуги, надані Виконавцем і пов'язані з ними документи.</w:t>
      </w:r>
    </w:p>
    <w:p>
      <w:pPr>
        <w:pStyle w:val="Normal"/>
        <w:tabs>
          <w:tab w:val="clear" w:pos="708"/>
          <w:tab w:val="left" w:pos="993" w:leader="none"/>
        </w:tabs>
        <w:spacing w:before="0" w:after="0"/>
        <w:ind w:right="100" w:hanging="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1.4. Замовник зобов'язується оплатити надані послуги в розмірі передбаченому додатком 1 до даного Договору.</w:t>
      </w:r>
    </w:p>
    <w:p>
      <w:pPr>
        <w:pStyle w:val="Normal"/>
        <w:tabs>
          <w:tab w:val="clear" w:pos="708"/>
          <w:tab w:val="left" w:pos="993" w:leader="none"/>
        </w:tabs>
        <w:spacing w:before="0" w:after="0"/>
        <w:ind w:right="100" w:hanging="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1.5. Замовник змінює обсяг потреби послуг залежно від фактичного фінансування видатків Замовника на ці потреби, про що укладається додаткова угода до Договору.</w:t>
      </w:r>
    </w:p>
    <w:p>
      <w:pPr>
        <w:pStyle w:val="Normal"/>
        <w:tabs>
          <w:tab w:val="clear" w:pos="708"/>
          <w:tab w:val="left" w:pos="993" w:leader="none"/>
        </w:tabs>
        <w:spacing w:before="0" w:after="0"/>
        <w:ind w:right="100" w:hanging="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1.6. Забір операційного та біопсійного матеріалів  виконує Замовник за адресою:  ___________________________________________________________________________________</w:t>
      </w:r>
    </w:p>
    <w:p>
      <w:pPr>
        <w:pStyle w:val="Normal"/>
        <w:tabs>
          <w:tab w:val="clear" w:pos="708"/>
          <w:tab w:val="left" w:pos="993" w:leader="none"/>
        </w:tabs>
        <w:spacing w:before="0" w:after="0"/>
        <w:ind w:right="100" w:hanging="0"/>
        <w:contextualSpacing/>
        <w:jc w:val="both"/>
        <w:rPr>
          <w:rFonts w:ascii="Times New Roman" w:hAnsi="Times New Roman" w:eastAsia="Times New Roman CYR"/>
          <w:sz w:val="24"/>
          <w:szCs w:val="24"/>
          <w:lang w:val="uk-UA"/>
        </w:rPr>
      </w:pPr>
      <w:r>
        <w:rPr>
          <w:rFonts w:eastAsia="Times New Roman CYR"/>
          <w:sz w:val="24"/>
          <w:szCs w:val="24"/>
          <w:lang w:val="uk-UA"/>
        </w:rPr>
        <w:t xml:space="preserve">       </w:t>
      </w:r>
    </w:p>
    <w:p>
      <w:pPr>
        <w:pStyle w:val="Normal"/>
        <w:ind w:left="760" w:right="3160" w:firstLine="2400"/>
        <w:rPr>
          <w:rFonts w:ascii="Times New Roman" w:hAnsi="Times New Roman"/>
          <w:b/>
          <w:b/>
          <w:bCs/>
          <w:sz w:val="24"/>
          <w:szCs w:val="24"/>
          <w:lang w:val="uk-UA"/>
        </w:rPr>
      </w:pPr>
      <w:r>
        <w:rPr>
          <w:b/>
          <w:bCs/>
          <w:sz w:val="24"/>
          <w:szCs w:val="24"/>
          <w:lang w:val="uk-UA"/>
        </w:rPr>
        <w:t xml:space="preserve">2. Права та обов'язки сторін </w:t>
      </w:r>
    </w:p>
    <w:p>
      <w:pPr>
        <w:pStyle w:val="Normal"/>
        <w:spacing w:before="0" w:after="0"/>
        <w:contextualSpacing/>
        <w:rPr>
          <w:rFonts w:ascii="Times New Roman" w:hAnsi="Times New Roman"/>
          <w:sz w:val="24"/>
          <w:szCs w:val="24"/>
        </w:rPr>
      </w:pPr>
      <w:r>
        <w:rPr>
          <w:rFonts w:eastAsia="Times New Roman CYR"/>
          <w:b/>
          <w:bCs/>
          <w:sz w:val="24"/>
          <w:szCs w:val="24"/>
          <w:lang w:val="uk-UA"/>
        </w:rPr>
        <w:t xml:space="preserve">         </w:t>
      </w:r>
      <w:r>
        <w:rPr>
          <w:sz w:val="24"/>
          <w:szCs w:val="24"/>
          <w:lang w:val="uk-UA"/>
        </w:rPr>
        <w:t xml:space="preserve">2.1. </w:t>
      </w:r>
      <w:r>
        <w:rPr>
          <w:sz w:val="24"/>
          <w:szCs w:val="24"/>
          <w:u w:val="single"/>
          <w:lang w:val="uk-UA"/>
        </w:rPr>
        <w:t>Виконавець зобов'язаний</w:t>
      </w:r>
      <w:r>
        <w:rPr>
          <w:sz w:val="24"/>
          <w:szCs w:val="24"/>
          <w:lang w:val="uk-UA"/>
        </w:rPr>
        <w:t>:</w:t>
      </w:r>
    </w:p>
    <w:p>
      <w:pPr>
        <w:pStyle w:val="Normal"/>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2.1.1 Забезпечити кваліфіковане надання медичних послуг, що відповідають встановленим санітарним нормам, правилам та умовам даного Договору;</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2.1.2. Передавати Замовнику завірені документи, що передбачені при наданні гістологічних досліджень (результати досліджень);</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2.1.3. Результати досліджень Виконавець повинен надавати на бланках, затверджених наказами МОЗ України;</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2.1.4. Виконувати гістологічні  дослідження в терміни, передбачені наказами МОЗ України;</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2.1.5. Попередити Замовника в телефонному режимі з наступним паперовим підтвердженням про виявлення порушень правил забору біоматеріалу Замовником.</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2.1.6. За вимогою Замовника забезпечити доступ представників Замовника та Національної служби здоров’я України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pPr>
        <w:pStyle w:val="Normal"/>
        <w:tabs>
          <w:tab w:val="clear" w:pos="708"/>
          <w:tab w:val="left" w:pos="1382"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 xml:space="preserve">2.2. </w:t>
      </w:r>
      <w:r>
        <w:rPr>
          <w:sz w:val="24"/>
          <w:szCs w:val="24"/>
          <w:u w:val="single"/>
          <w:lang w:val="uk-UA"/>
        </w:rPr>
        <w:t>Виконавець має право</w:t>
      </w:r>
      <w:r>
        <w:rPr>
          <w:sz w:val="24"/>
          <w:szCs w:val="24"/>
          <w:lang w:val="uk-UA"/>
        </w:rPr>
        <w:t>:</w:t>
      </w:r>
    </w:p>
    <w:p>
      <w:pPr>
        <w:pStyle w:val="Normal"/>
        <w:tabs>
          <w:tab w:val="clear" w:pos="708"/>
          <w:tab w:val="left" w:pos="1114"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2.2.1. Отримувати від Замовника інформацію, необхідну для надання послуг за цим Договором;</w:t>
      </w:r>
    </w:p>
    <w:p>
      <w:pPr>
        <w:pStyle w:val="Normal"/>
        <w:tabs>
          <w:tab w:val="clear" w:pos="708"/>
          <w:tab w:val="left" w:pos="1114"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2.2.2.  Своєчасно та в повному обсязі отримувати оплату за надані медичні послуги;</w:t>
      </w:r>
    </w:p>
    <w:p>
      <w:pPr>
        <w:pStyle w:val="Normal"/>
        <w:tabs>
          <w:tab w:val="clear" w:pos="708"/>
          <w:tab w:val="left" w:pos="1114"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2.2.3. 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pPr>
        <w:pStyle w:val="Normal"/>
        <w:tabs>
          <w:tab w:val="clear" w:pos="708"/>
          <w:tab w:val="left" w:pos="1114"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2.2.4. Вносити зміни до Договору у встановленому законодавством порядку.</w:t>
      </w:r>
    </w:p>
    <w:p>
      <w:pPr>
        <w:pStyle w:val="Normal"/>
        <w:tabs>
          <w:tab w:val="clear" w:pos="708"/>
          <w:tab w:val="left" w:pos="1382"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 xml:space="preserve">2.3. </w:t>
      </w:r>
      <w:r>
        <w:rPr>
          <w:sz w:val="24"/>
          <w:szCs w:val="24"/>
          <w:u w:val="single"/>
          <w:lang w:val="uk-UA"/>
        </w:rPr>
        <w:t>Замовник зобов'язаний</w:t>
      </w:r>
      <w:r>
        <w:rPr>
          <w:sz w:val="24"/>
          <w:szCs w:val="24"/>
          <w:lang w:val="uk-UA"/>
        </w:rPr>
        <w:t>:</w:t>
      </w:r>
    </w:p>
    <w:p>
      <w:pPr>
        <w:pStyle w:val="Normal"/>
        <w:tabs>
          <w:tab w:val="clear" w:pos="708"/>
          <w:tab w:val="left" w:pos="1128"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2.3.1. Приймати від Виконавця результати надання медичних послуг, якщо надані послуги відпо</w:t>
        <w:softHyphen/>
        <w:t>відають умовам Договору, шляхом підписання актів наданих медичних послуг;</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2.3.2. Забезпечувати Виконавця інформацією, необхідною для надання послуг;</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2.3.3. Проводити забір, транспортування  біоматеріалу згідно правил затверджених наказами МОЗ України;</w:t>
      </w:r>
    </w:p>
    <w:p>
      <w:pPr>
        <w:pStyle w:val="Normal"/>
        <w:tabs>
          <w:tab w:val="clear" w:pos="708"/>
          <w:tab w:val="left" w:pos="1099"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2.3.4.Своєчасно здійснювати оплату в розмірах та в строк, передбачений цим Договором.</w:t>
      </w:r>
    </w:p>
    <w:p>
      <w:pPr>
        <w:pStyle w:val="Normal"/>
        <w:tabs>
          <w:tab w:val="clear" w:pos="708"/>
          <w:tab w:val="left" w:pos="1387"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 xml:space="preserve">2.4. </w:t>
      </w:r>
      <w:r>
        <w:rPr>
          <w:sz w:val="24"/>
          <w:szCs w:val="24"/>
          <w:u w:val="single"/>
          <w:lang w:val="uk-UA"/>
        </w:rPr>
        <w:t>Замовник має право</w:t>
      </w:r>
      <w:r>
        <w:rPr>
          <w:sz w:val="24"/>
          <w:szCs w:val="24"/>
          <w:lang w:val="uk-UA"/>
        </w:rPr>
        <w:t>:</w:t>
      </w:r>
    </w:p>
    <w:p>
      <w:pPr>
        <w:pStyle w:val="Normal"/>
        <w:tabs>
          <w:tab w:val="clear" w:pos="708"/>
          <w:tab w:val="left" w:pos="1387"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 xml:space="preserve">2.4.1. Відмовитись від прийняття результатів надання медичних послуг, якщо надані медичні послуги не відповідають умовам Договору. </w:t>
      </w:r>
    </w:p>
    <w:p>
      <w:pPr>
        <w:pStyle w:val="Normal"/>
        <w:tabs>
          <w:tab w:val="clear" w:pos="708"/>
          <w:tab w:val="left" w:pos="1387"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2.4.2.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фактично отримані медичні послуги.</w:t>
      </w:r>
    </w:p>
    <w:p>
      <w:pPr>
        <w:pStyle w:val="Normal"/>
        <w:tabs>
          <w:tab w:val="clear" w:pos="708"/>
          <w:tab w:val="left" w:pos="1387"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2.4.3.Контролювати надання медичних послуг;</w:t>
      </w:r>
    </w:p>
    <w:p>
      <w:pPr>
        <w:pStyle w:val="Normal"/>
        <w:tabs>
          <w:tab w:val="clear" w:pos="708"/>
          <w:tab w:val="left" w:pos="1387" w:leader="none"/>
        </w:tabs>
        <w:spacing w:before="0" w:after="0"/>
        <w:contextualSpacing/>
        <w:jc w:val="both"/>
        <w:rPr>
          <w:rFonts w:ascii="Times New Roman" w:hAnsi="Times New Roman"/>
          <w:sz w:val="24"/>
          <w:szCs w:val="24"/>
        </w:rPr>
      </w:pPr>
      <w:r>
        <w:rPr>
          <w:rFonts w:eastAsia="Times New Roman CYR"/>
          <w:sz w:val="24"/>
          <w:szCs w:val="24"/>
          <w:lang w:val="uk-UA"/>
        </w:rPr>
        <w:t xml:space="preserve">         </w:t>
      </w:r>
      <w:r>
        <w:rPr>
          <w:sz w:val="24"/>
          <w:szCs w:val="24"/>
          <w:lang w:val="uk-UA"/>
        </w:rPr>
        <w:t>2.4.4. 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pPr>
        <w:pStyle w:val="Normal"/>
        <w:tabs>
          <w:tab w:val="clear" w:pos="708"/>
          <w:tab w:val="left" w:pos="1387"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2.4.5. Повернути документи Виконавцю без здійснення оплати в разі їх неналежного оформлення (відсутність печатки, підписів тощо);</w:t>
      </w:r>
    </w:p>
    <w:p>
      <w:pPr>
        <w:pStyle w:val="Normal"/>
        <w:tabs>
          <w:tab w:val="clear" w:pos="708"/>
          <w:tab w:val="left" w:pos="1387" w:leader="none"/>
        </w:tabs>
        <w:spacing w:before="0" w:after="0"/>
        <w:contextualSpacing/>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2.4.6. Вносити зміни до Договору у встановленому законодавством порядку.</w:t>
      </w:r>
    </w:p>
    <w:p>
      <w:pPr>
        <w:pStyle w:val="Normal"/>
        <w:tabs>
          <w:tab w:val="clear" w:pos="708"/>
          <w:tab w:val="left" w:pos="1387" w:leader="none"/>
        </w:tabs>
        <w:spacing w:before="0" w:after="0"/>
        <w:contextualSpacing/>
        <w:jc w:val="both"/>
        <w:rPr>
          <w:rFonts w:ascii="Times New Roman" w:hAnsi="Times New Roman"/>
          <w:sz w:val="24"/>
          <w:szCs w:val="24"/>
          <w:lang w:val="uk-UA"/>
        </w:rPr>
      </w:pPr>
      <w:r>
        <w:rPr>
          <w:sz w:val="24"/>
          <w:szCs w:val="24"/>
          <w:lang w:val="uk-UA"/>
        </w:rPr>
      </w:r>
    </w:p>
    <w:p>
      <w:pPr>
        <w:pStyle w:val="Normal"/>
        <w:keepNext w:val="true"/>
        <w:keepLines/>
        <w:numPr>
          <w:ilvl w:val="0"/>
          <w:numId w:val="0"/>
        </w:numPr>
        <w:ind w:left="2580" w:hanging="0"/>
        <w:outlineLvl w:val="4"/>
        <w:rPr>
          <w:rFonts w:ascii="Times New Roman" w:hAnsi="Times New Roman"/>
          <w:b/>
          <w:b/>
          <w:bCs/>
          <w:sz w:val="24"/>
          <w:szCs w:val="24"/>
          <w:lang w:val="uk-UA"/>
        </w:rPr>
      </w:pPr>
      <w:r>
        <w:rPr>
          <w:b/>
          <w:bCs/>
          <w:sz w:val="24"/>
          <w:szCs w:val="24"/>
          <w:lang w:val="uk-UA"/>
        </w:rPr>
        <w:t>3. Оплата послуг та порядок їх приймання</w:t>
      </w:r>
    </w:p>
    <w:p>
      <w:pPr>
        <w:pStyle w:val="Normal"/>
        <w:tabs>
          <w:tab w:val="clear" w:pos="708"/>
          <w:tab w:val="left" w:pos="1416" w:leader="none"/>
        </w:tabs>
        <w:jc w:val="both"/>
        <w:rPr>
          <w:rFonts w:ascii="Times New Roman" w:hAnsi="Times New Roman"/>
          <w:sz w:val="24"/>
          <w:szCs w:val="24"/>
        </w:rPr>
      </w:pPr>
      <w:r>
        <w:rPr>
          <w:sz w:val="24"/>
          <w:szCs w:val="24"/>
          <w:lang w:val="uk-UA"/>
        </w:rPr>
        <w:t>3.1. Загальна сума Договору ста</w:t>
      </w:r>
      <w:r>
        <w:rPr>
          <w:b w:val="false"/>
          <w:bCs w:val="false"/>
          <w:sz w:val="24"/>
          <w:szCs w:val="24"/>
          <w:lang w:val="uk-UA"/>
        </w:rPr>
        <w:t xml:space="preserve">новить __________________ грн. (__________________________) з/без ПДВ. </w:t>
      </w:r>
    </w:p>
    <w:p>
      <w:pPr>
        <w:pStyle w:val="Style55"/>
        <w:spacing w:before="0" w:after="0"/>
        <w:jc w:val="both"/>
        <w:rPr>
          <w:rFonts w:ascii="Times New Roman" w:hAnsi="Times New Roman"/>
          <w:sz w:val="24"/>
          <w:szCs w:val="24"/>
          <w:lang w:val="uk-UA"/>
        </w:rPr>
      </w:pPr>
      <w:r>
        <w:rPr>
          <w:rFonts w:eastAsia="Batang;바탕" w:ascii="Times New Roman" w:hAnsi="Times New Roman"/>
          <w:sz w:val="24"/>
          <w:szCs w:val="24"/>
          <w:lang w:val="uk-UA"/>
        </w:rPr>
        <w:t>3.2. Сума цього Договору, не може змінюватись за виключенням випадків, передбачених Законом України «Про публічні закупівлі від 25.12.2015 року № 922-VIII (зі змінами) (далі по тексту Закон).</w:t>
      </w:r>
    </w:p>
    <w:p>
      <w:pPr>
        <w:pStyle w:val="Style55"/>
        <w:spacing w:before="0" w:after="0"/>
        <w:jc w:val="both"/>
        <w:rPr>
          <w:rFonts w:ascii="Times New Roman" w:hAnsi="Times New Roman" w:eastAsia="Batang;바탕"/>
          <w:sz w:val="24"/>
          <w:szCs w:val="24"/>
          <w:lang w:val="uk-UA"/>
        </w:rPr>
      </w:pPr>
      <w:r>
        <w:rPr>
          <w:rFonts w:eastAsia="Batang;바탕" w:ascii="Times New Roman" w:hAnsi="Times New Roman"/>
          <w:sz w:val="24"/>
          <w:szCs w:val="24"/>
          <w:lang w:val="uk-UA"/>
        </w:rPr>
        <w:t>3.3. Відповідно до ч. 4 ст. 41 Закону України “Про публічні закупівлі”, - умови договору про закупівлю не повинні відрізнятися від змісту пропозиції за результатами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ч. 5 ст. 41 Закону;</w:t>
      </w:r>
    </w:p>
    <w:p>
      <w:pPr>
        <w:pStyle w:val="Style55"/>
        <w:spacing w:before="0" w:after="0"/>
        <w:jc w:val="both"/>
        <w:rPr>
          <w:rFonts w:ascii="Times New Roman" w:hAnsi="Times New Roman"/>
          <w:sz w:val="24"/>
          <w:szCs w:val="24"/>
          <w:lang w:val="uk-UA"/>
        </w:rPr>
      </w:pPr>
      <w:r>
        <w:rPr>
          <w:rFonts w:ascii="Times New Roman" w:hAnsi="Times New Roman"/>
          <w:sz w:val="24"/>
          <w:szCs w:val="24"/>
          <w:lang w:val="uk-UA"/>
        </w:rPr>
        <w:t>3.4. Ціна  послуг, одиниці виміру та конкретне їх найменування, вказан</w:t>
      </w:r>
      <w:r>
        <w:rPr>
          <w:rFonts w:eastAsia="Arial Unicode MS" w:cs="Times New Roman" w:ascii="Times New Roman" w:hAnsi="Times New Roman"/>
          <w:color w:val="000000"/>
          <w:kern w:val="0"/>
          <w:sz w:val="24"/>
          <w:szCs w:val="24"/>
          <w:lang w:val="uk-UA" w:eastAsia="zh-CN" w:bidi="ar-SA"/>
        </w:rPr>
        <w:t>і</w:t>
      </w:r>
      <w:r>
        <w:rPr>
          <w:rFonts w:ascii="Times New Roman" w:hAnsi="Times New Roman"/>
          <w:sz w:val="24"/>
          <w:szCs w:val="24"/>
          <w:lang w:val="uk-UA"/>
        </w:rPr>
        <w:t xml:space="preserve"> </w:t>
      </w:r>
      <w:r>
        <w:rPr>
          <w:rFonts w:eastAsia="Arial Unicode MS" w:cs="Times New Roman" w:ascii="Times New Roman" w:hAnsi="Times New Roman"/>
          <w:color w:val="000000"/>
          <w:kern w:val="0"/>
          <w:sz w:val="24"/>
          <w:szCs w:val="24"/>
          <w:lang w:val="uk-UA" w:eastAsia="zh-CN" w:bidi="ar-SA"/>
        </w:rPr>
        <w:t>у</w:t>
      </w:r>
      <w:r>
        <w:rPr>
          <w:rFonts w:ascii="Times New Roman" w:hAnsi="Times New Roman"/>
          <w:sz w:val="24"/>
          <w:szCs w:val="24"/>
          <w:lang w:val="uk-UA"/>
        </w:rPr>
        <w:t xml:space="preserve"> Додатку №1 до Договору, як</w:t>
      </w:r>
      <w:r>
        <w:rPr>
          <w:rFonts w:eastAsia="Arial Unicode MS" w:cs="Times New Roman" w:ascii="Times New Roman" w:hAnsi="Times New Roman"/>
          <w:color w:val="000000"/>
          <w:kern w:val="0"/>
          <w:sz w:val="24"/>
          <w:szCs w:val="24"/>
          <w:lang w:val="uk-UA" w:eastAsia="zh-CN" w:bidi="ar-SA"/>
        </w:rPr>
        <w:t>а</w:t>
      </w:r>
      <w:r>
        <w:rPr>
          <w:rFonts w:ascii="Times New Roman" w:hAnsi="Times New Roman"/>
          <w:sz w:val="24"/>
          <w:szCs w:val="24"/>
          <w:lang w:val="uk-UA"/>
        </w:rPr>
        <w:t xml:space="preserve"> є його невід’ємною частиною. </w:t>
      </w:r>
    </w:p>
    <w:p>
      <w:pPr>
        <w:pStyle w:val="Normal"/>
        <w:tabs>
          <w:tab w:val="clear" w:pos="708"/>
          <w:tab w:val="left" w:pos="1416"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3.5. Платежі за цим Договором здійснюються у валюті України - гривні.</w:t>
      </w:r>
    </w:p>
    <w:p>
      <w:pPr>
        <w:pStyle w:val="Normal"/>
        <w:tabs>
          <w:tab w:val="clear" w:pos="708"/>
          <w:tab w:val="left" w:pos="1416" w:leader="none"/>
        </w:tabs>
        <w:jc w:val="both"/>
        <w:rPr>
          <w:rFonts w:ascii="Times New Roman" w:hAnsi="Times New Roman"/>
          <w:sz w:val="24"/>
          <w:szCs w:val="24"/>
          <w:lang w:val="uk-UA"/>
        </w:rPr>
      </w:pPr>
      <w:r>
        <w:rPr>
          <w:sz w:val="24"/>
          <w:szCs w:val="24"/>
          <w:lang w:val="uk-UA"/>
        </w:rPr>
        <w:t xml:space="preserve">3.6.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w:t>
      </w:r>
      <w:r>
        <w:rPr>
          <w:rFonts w:eastAsia="Times New Roman" w:cs="Times New Roman"/>
          <w:color w:val="auto"/>
          <w:kern w:val="0"/>
          <w:sz w:val="24"/>
          <w:szCs w:val="24"/>
          <w:lang w:val="uk-UA" w:eastAsia="zh-CN" w:bidi="ar-SA"/>
        </w:rPr>
        <w:t>5</w:t>
      </w:r>
      <w:r>
        <w:rPr>
          <w:sz w:val="24"/>
          <w:szCs w:val="24"/>
          <w:lang w:val="uk-UA"/>
        </w:rPr>
        <w:t xml:space="preserve"> банківських днів з дня отримання їх Замовником. Обсяг необхідних медичних послуг визначається в ході виконання Договору, виходячи з фактично виникаючих потреб Замовника. Оплата надання послуги здійснюється за ціною одиниці послуги, але виходячи з обсягу фактично наданої послуги.</w:t>
      </w:r>
    </w:p>
    <w:p>
      <w:pPr>
        <w:pStyle w:val="Normal"/>
        <w:keepNext w:val="true"/>
        <w:keepLines/>
        <w:numPr>
          <w:ilvl w:val="0"/>
          <w:numId w:val="0"/>
        </w:numPr>
        <w:ind w:left="3500" w:hanging="0"/>
        <w:outlineLvl w:val="4"/>
        <w:rPr>
          <w:rFonts w:ascii="Times New Roman" w:hAnsi="Times New Roman"/>
          <w:sz w:val="24"/>
          <w:szCs w:val="24"/>
          <w:lang w:val="uk-UA"/>
        </w:rPr>
      </w:pPr>
      <w:r>
        <w:rPr>
          <w:b/>
          <w:bCs/>
          <w:sz w:val="24"/>
          <w:szCs w:val="24"/>
          <w:lang w:val="uk-UA"/>
        </w:rPr>
        <w:t>4. Відповідальність сторін</w:t>
      </w:r>
    </w:p>
    <w:p>
      <w:pPr>
        <w:pStyle w:val="Xfmc1"/>
        <w:shd w:val="clear" w:fill="FFFFFF"/>
        <w:spacing w:before="0" w:after="0"/>
        <w:jc w:val="both"/>
        <w:rPr>
          <w:rFonts w:ascii="Times New Roman" w:hAnsi="Times New Roman"/>
          <w:sz w:val="24"/>
          <w:szCs w:val="24"/>
        </w:rPr>
      </w:pPr>
      <w:r>
        <w:rPr>
          <w:spacing w:val="-9"/>
          <w:sz w:val="24"/>
          <w:szCs w:val="24"/>
          <w:lang w:val="uk-UA"/>
        </w:rPr>
        <w:t xml:space="preserve">               </w:t>
      </w:r>
      <w:r>
        <w:rPr>
          <w:spacing w:val="-9"/>
          <w:sz w:val="24"/>
          <w:szCs w:val="24"/>
          <w:lang w:val="uk-UA"/>
        </w:rPr>
        <w:t>4.1.</w:t>
      </w:r>
      <w:r>
        <w:rPr>
          <w:sz w:val="24"/>
          <w:szCs w:val="24"/>
          <w:lang w:val="uk-UA"/>
        </w:rPr>
        <w:t>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pPr>
        <w:pStyle w:val="Xfmc1"/>
        <w:shd w:val="clear" w:fill="FFFFFF"/>
        <w:spacing w:before="0" w:after="0"/>
        <w:jc w:val="both"/>
        <w:rPr>
          <w:rFonts w:ascii="Times New Roman" w:hAnsi="Times New Roman"/>
          <w:sz w:val="24"/>
          <w:szCs w:val="24"/>
          <w:lang w:val="uk-UA"/>
        </w:rPr>
      </w:pPr>
      <w:r>
        <w:rPr>
          <w:sz w:val="24"/>
          <w:szCs w:val="24"/>
          <w:lang w:val="uk-UA"/>
        </w:rPr>
        <w:t xml:space="preserve">            </w:t>
      </w:r>
      <w:r>
        <w:rPr>
          <w:sz w:val="24"/>
          <w:szCs w:val="24"/>
          <w:lang w:val="uk-UA"/>
        </w:rPr>
        <w:t>4.2. У разі порушень правил забору, транспортування біоматеріалу Замовником, Виконавець не несе відповідальності за якість дослідження.</w:t>
      </w:r>
    </w:p>
    <w:p>
      <w:pPr>
        <w:pStyle w:val="Xfmc1"/>
        <w:shd w:val="clear" w:fill="FFFFFF"/>
        <w:spacing w:before="0" w:after="0"/>
        <w:jc w:val="both"/>
        <w:rPr>
          <w:rFonts w:ascii="Times New Roman" w:hAnsi="Times New Roman"/>
          <w:sz w:val="24"/>
          <w:szCs w:val="24"/>
          <w:lang w:val="uk-UA"/>
        </w:rPr>
      </w:pPr>
      <w:r>
        <w:rPr>
          <w:sz w:val="24"/>
          <w:szCs w:val="24"/>
          <w:lang w:val="uk-UA"/>
        </w:rPr>
        <w:t xml:space="preserve">            </w:t>
      </w:r>
      <w:r>
        <w:rPr>
          <w:sz w:val="24"/>
          <w:szCs w:val="24"/>
          <w:lang w:val="uk-UA"/>
        </w:rPr>
        <w:t xml:space="preserve">4.3. </w:t>
      </w:r>
      <w:r>
        <w:rPr>
          <w:sz w:val="24"/>
          <w:szCs w:val="24"/>
          <w:highlight w:val="white"/>
          <w:lang w:val="uk-UA"/>
        </w:rPr>
        <w:t xml:space="preserve">У разі порушення Виконавцем термінів надання послуг Виконавець сплачує Замовнику неустойку в розмірі </w:t>
      </w:r>
      <w:r>
        <w:rPr>
          <w:rFonts w:eastAsia="Times New Roman" w:cs="Times New Roman"/>
          <w:color w:val="auto"/>
          <w:kern w:val="0"/>
          <w:sz w:val="24"/>
          <w:szCs w:val="24"/>
          <w:highlight w:val="white"/>
          <w:lang w:val="uk-UA" w:eastAsia="zh-CN" w:bidi="ar-SA"/>
        </w:rPr>
        <w:t>1</w:t>
      </w:r>
      <w:r>
        <w:rPr>
          <w:sz w:val="24"/>
          <w:szCs w:val="24"/>
          <w:highlight w:val="white"/>
          <w:lang w:val="uk-UA"/>
        </w:rPr>
        <w:t xml:space="preserve">% від вартості ненаданих послуг, визначеної в цьому Договорі, за кожний день прострочення. Неустойка нараховується за весь період прострочення.     </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4.</w:t>
      </w:r>
      <w:r>
        <w:rPr>
          <w:rFonts w:eastAsia="Times New Roman" w:cs="Times New Roman"/>
          <w:color w:val="auto"/>
          <w:kern w:val="0"/>
          <w:sz w:val="24"/>
          <w:szCs w:val="24"/>
          <w:lang w:val="uk-UA" w:eastAsia="zh-CN" w:bidi="ar-SA"/>
        </w:rPr>
        <w:t>4</w:t>
      </w:r>
      <w:r>
        <w:rPr>
          <w:sz w:val="24"/>
          <w:szCs w:val="24"/>
          <w:lang w:val="uk-UA"/>
        </w:rPr>
        <w:t>. Сторона не несе відповідальності за порушення Договору, якщо воно сталося не з її вини (умисну чи необережності).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w:t>
        <w:softHyphen/>
        <w:t>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w:t>
        <w:softHyphen/>
        <w:t>конання своїх зобов'язань на час дії зазначених обставин. Договір буде подовжений на період, рівний по тривалості цим обставинам.</w:t>
      </w:r>
    </w:p>
    <w:p>
      <w:pPr>
        <w:pStyle w:val="Normal"/>
        <w:jc w:val="both"/>
        <w:rPr>
          <w:rFonts w:ascii="Times New Roman" w:hAnsi="Times New Roman"/>
          <w:sz w:val="24"/>
          <w:szCs w:val="24"/>
          <w:lang w:val="uk-UA"/>
        </w:rPr>
      </w:pPr>
      <w:r>
        <w:rPr>
          <w:rFonts w:eastAsia="Times New Roman CYR"/>
          <w:sz w:val="24"/>
          <w:szCs w:val="24"/>
          <w:lang w:val="uk-UA"/>
        </w:rPr>
        <w:tab/>
      </w:r>
      <w:r>
        <w:rPr>
          <w:sz w:val="24"/>
          <w:szCs w:val="24"/>
          <w:lang w:val="uk-UA"/>
        </w:rPr>
        <w:t>4.</w:t>
      </w:r>
      <w:r>
        <w:rPr>
          <w:rFonts w:eastAsia="Times New Roman" w:cs="Times New Roman"/>
          <w:color w:val="auto"/>
          <w:kern w:val="0"/>
          <w:sz w:val="24"/>
          <w:szCs w:val="24"/>
          <w:lang w:val="uk-UA" w:eastAsia="zh-CN" w:bidi="ar-SA"/>
        </w:rPr>
        <w:t>5</w:t>
      </w:r>
      <w:r>
        <w:rPr>
          <w:sz w:val="24"/>
          <w:szCs w:val="24"/>
          <w:lang w:val="uk-UA"/>
        </w:rPr>
        <w:t>. Факт настання обставин форс-мажору повинен бути підтверджений довідкою Торгово- промислової палати України.</w:t>
      </w:r>
    </w:p>
    <w:p>
      <w:pPr>
        <w:pStyle w:val="Normal"/>
        <w:keepNext w:val="true"/>
        <w:keepLines/>
        <w:numPr>
          <w:ilvl w:val="0"/>
          <w:numId w:val="0"/>
        </w:numPr>
        <w:ind w:left="0" w:hanging="0"/>
        <w:outlineLvl w:val="4"/>
        <w:rPr>
          <w:rFonts w:ascii="Times New Roman" w:hAnsi="Times New Roman"/>
          <w:b/>
          <w:b/>
          <w:bCs/>
          <w:sz w:val="24"/>
          <w:szCs w:val="24"/>
          <w:lang w:val="uk-UA"/>
        </w:rPr>
      </w:pPr>
      <w:r>
        <w:rPr>
          <w:b/>
          <w:bCs/>
          <w:sz w:val="24"/>
          <w:szCs w:val="24"/>
          <w:lang w:val="uk-UA"/>
        </w:rPr>
      </w:r>
    </w:p>
    <w:p>
      <w:pPr>
        <w:pStyle w:val="Normal"/>
        <w:numPr>
          <w:ilvl w:val="0"/>
          <w:numId w:val="0"/>
        </w:numPr>
        <w:ind w:left="0" w:hanging="0"/>
        <w:jc w:val="center"/>
        <w:outlineLvl w:val="4"/>
        <w:rPr>
          <w:rFonts w:ascii="Times New Roman" w:hAnsi="Times New Roman"/>
          <w:b/>
          <w:b/>
          <w:bCs/>
          <w:sz w:val="24"/>
          <w:szCs w:val="24"/>
          <w:lang w:val="uk-UA"/>
        </w:rPr>
      </w:pPr>
      <w:r>
        <w:rPr>
          <w:b/>
          <w:bCs/>
          <w:sz w:val="24"/>
          <w:szCs w:val="24"/>
          <w:lang w:val="uk-UA"/>
        </w:rPr>
        <w:t>5. Вирішення спорів</w:t>
      </w:r>
    </w:p>
    <w:p>
      <w:pPr>
        <w:pStyle w:val="Normal"/>
        <w:widowControl/>
        <w:tabs>
          <w:tab w:val="clear" w:pos="708"/>
          <w:tab w:val="left" w:pos="1158" w:leader="none"/>
        </w:tabs>
        <w:suppressAutoHyphens w:val="false"/>
        <w:spacing w:lineRule="auto" w:line="276"/>
        <w:jc w:val="both"/>
        <w:rPr>
          <w:rFonts w:ascii="Times New Roman" w:hAnsi="Times New Roman"/>
          <w:sz w:val="24"/>
          <w:szCs w:val="24"/>
        </w:rPr>
      </w:pPr>
      <w:r>
        <w:rPr>
          <w:b w:val="false"/>
          <w:bCs w:val="false"/>
          <w:sz w:val="24"/>
          <w:szCs w:val="24"/>
          <w:lang w:val="uk-UA"/>
        </w:rPr>
        <w:t xml:space="preserve">5.1. </w:t>
      </w:r>
      <w:r>
        <w:rPr>
          <w:sz w:val="24"/>
          <w:szCs w:val="24"/>
          <w:lang w:val="uk-UA"/>
        </w:rPr>
        <w:t>Усі спори, що виникають з цього Договору або пов'язані із ним, вирішуються шляхом переговорів між Сторонами.</w:t>
      </w:r>
    </w:p>
    <w:p>
      <w:pPr>
        <w:pStyle w:val="Normal"/>
        <w:widowControl/>
        <w:tabs>
          <w:tab w:val="clear" w:pos="708"/>
          <w:tab w:val="left" w:pos="1167" w:leader="none"/>
        </w:tabs>
        <w:suppressAutoHyphens w:val="false"/>
        <w:spacing w:lineRule="auto" w:line="276"/>
        <w:jc w:val="both"/>
        <w:rPr>
          <w:rFonts w:ascii="Times New Roman" w:hAnsi="Times New Roman"/>
          <w:sz w:val="24"/>
          <w:szCs w:val="24"/>
        </w:rPr>
      </w:pPr>
      <w:r>
        <w:rPr>
          <w:sz w:val="24"/>
          <w:szCs w:val="24"/>
          <w:lang w:val="uk-UA"/>
        </w:rPr>
        <w:t>5.2. Спори та розбіжності у рамках цього Договору, не врегульовані сторонами в досудовому порядку, передаються на розгляд суду.</w:t>
      </w:r>
    </w:p>
    <w:p>
      <w:pPr>
        <w:pStyle w:val="Normal"/>
        <w:tabs>
          <w:tab w:val="clear" w:pos="708"/>
          <w:tab w:val="left" w:pos="1167" w:leader="none"/>
        </w:tabs>
        <w:spacing w:lineRule="auto" w:line="276"/>
        <w:jc w:val="both"/>
        <w:rPr>
          <w:rFonts w:ascii="Times New Roman" w:hAnsi="Times New Roman"/>
          <w:sz w:val="24"/>
          <w:szCs w:val="24"/>
          <w:lang w:val="uk-UA"/>
        </w:rPr>
      </w:pPr>
      <w:r>
        <w:rPr>
          <w:sz w:val="24"/>
          <w:szCs w:val="24"/>
          <w:lang w:val="uk-UA"/>
        </w:rPr>
      </w:r>
    </w:p>
    <w:p>
      <w:pPr>
        <w:pStyle w:val="Normal"/>
        <w:tabs>
          <w:tab w:val="clear" w:pos="708"/>
          <w:tab w:val="left" w:pos="1167" w:leader="none"/>
        </w:tabs>
        <w:jc w:val="center"/>
        <w:rPr>
          <w:rFonts w:ascii="Times New Roman" w:hAnsi="Times New Roman"/>
          <w:b/>
          <w:b/>
          <w:sz w:val="24"/>
          <w:szCs w:val="24"/>
          <w:lang w:val="uk-UA"/>
        </w:rPr>
      </w:pPr>
      <w:r>
        <w:rPr>
          <w:b/>
          <w:sz w:val="24"/>
          <w:szCs w:val="24"/>
          <w:lang w:val="uk-UA"/>
        </w:rPr>
        <w:t>6. Оперативно-господарські санкції</w:t>
      </w:r>
    </w:p>
    <w:p>
      <w:pPr>
        <w:pStyle w:val="Normal"/>
        <w:tabs>
          <w:tab w:val="clear" w:pos="708"/>
          <w:tab w:val="left" w:pos="1167"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6.1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tabs>
          <w:tab w:val="clear" w:pos="708"/>
          <w:tab w:val="left" w:pos="1167"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 xml:space="preserve">6.2 Відмова від встановлення на майбутнє господарських відносин із стороною, яка порушує зобов’язання, може застосовуватися Замовником до Виконавцем за невиконання Виконавцем своїх зобов’язань перед Замовником в частині, що стосується: </w:t>
      </w:r>
    </w:p>
    <w:p>
      <w:pPr>
        <w:pStyle w:val="Normal"/>
        <w:tabs>
          <w:tab w:val="clear" w:pos="708"/>
          <w:tab w:val="left" w:pos="1167" w:leader="none"/>
        </w:tabs>
        <w:jc w:val="both"/>
        <w:rPr>
          <w:rFonts w:ascii="Times New Roman" w:hAnsi="Times New Roman"/>
          <w:sz w:val="24"/>
          <w:szCs w:val="24"/>
          <w:lang w:val="uk-UA"/>
        </w:rPr>
      </w:pPr>
      <w:r>
        <w:rPr>
          <w:sz w:val="24"/>
          <w:szCs w:val="24"/>
          <w:lang w:val="uk-UA"/>
        </w:rPr>
        <w:t>•</w:t>
      </w:r>
      <w:r>
        <w:rPr>
          <w:sz w:val="24"/>
          <w:szCs w:val="24"/>
          <w:lang w:val="uk-UA"/>
        </w:rPr>
        <w:tab/>
        <w:t>якості наданих медичних послуг;</w:t>
      </w:r>
    </w:p>
    <w:p>
      <w:pPr>
        <w:pStyle w:val="Normal"/>
        <w:tabs>
          <w:tab w:val="clear" w:pos="708"/>
          <w:tab w:val="left" w:pos="1167" w:leader="none"/>
        </w:tabs>
        <w:jc w:val="both"/>
        <w:rPr>
          <w:rFonts w:ascii="Times New Roman" w:hAnsi="Times New Roman"/>
          <w:sz w:val="24"/>
          <w:szCs w:val="24"/>
          <w:lang w:val="uk-UA"/>
        </w:rPr>
      </w:pPr>
      <w:r>
        <w:rPr>
          <w:sz w:val="24"/>
          <w:szCs w:val="24"/>
          <w:lang w:val="uk-UA"/>
        </w:rPr>
        <w:t>•</w:t>
      </w:r>
      <w:r>
        <w:rPr>
          <w:sz w:val="24"/>
          <w:szCs w:val="24"/>
          <w:lang w:val="uk-UA"/>
        </w:rPr>
        <w:tab/>
        <w:t>розірвання аналогічного за своєю природою Договору з Замовником у разі прострочення строку виконання послуг;</w:t>
      </w:r>
    </w:p>
    <w:p>
      <w:pPr>
        <w:pStyle w:val="Normal"/>
        <w:tabs>
          <w:tab w:val="clear" w:pos="708"/>
          <w:tab w:val="left" w:pos="1167" w:leader="none"/>
        </w:tabs>
        <w:jc w:val="both"/>
        <w:rPr>
          <w:rFonts w:ascii="Times New Roman" w:hAnsi="Times New Roman"/>
          <w:sz w:val="24"/>
          <w:szCs w:val="24"/>
          <w:lang w:val="uk-UA"/>
        </w:rPr>
      </w:pPr>
      <w:r>
        <w:rPr>
          <w:sz w:val="24"/>
          <w:szCs w:val="24"/>
          <w:lang w:val="uk-UA"/>
        </w:rPr>
        <w:t>•</w:t>
      </w:r>
      <w:r>
        <w:rPr>
          <w:sz w:val="24"/>
          <w:szCs w:val="24"/>
          <w:lang w:val="uk-UA"/>
        </w:rPr>
        <w:tab/>
        <w:t>розірвання аналогічного за своєю природою Договору з Замовником у разі прострочення строку усунення дефектів.</w:t>
      </w:r>
    </w:p>
    <w:p>
      <w:pPr>
        <w:pStyle w:val="Normal"/>
        <w:tabs>
          <w:tab w:val="clear" w:pos="708"/>
          <w:tab w:val="left" w:pos="1167"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6.3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pPr>
        <w:pStyle w:val="Normal"/>
        <w:tabs>
          <w:tab w:val="clear" w:pos="708"/>
          <w:tab w:val="left" w:pos="1167"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6.4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pPr>
        <w:pStyle w:val="Normal"/>
        <w:keepNext w:val="true"/>
        <w:keepLines/>
        <w:numPr>
          <w:ilvl w:val="0"/>
          <w:numId w:val="0"/>
        </w:numPr>
        <w:ind w:left="4080" w:hanging="0"/>
        <w:outlineLvl w:val="4"/>
        <w:rPr>
          <w:rFonts w:ascii="Times New Roman" w:hAnsi="Times New Roman"/>
          <w:sz w:val="24"/>
          <w:szCs w:val="24"/>
          <w:lang w:val="uk-UA"/>
        </w:rPr>
      </w:pPr>
      <w:r>
        <w:rPr>
          <w:b/>
          <w:bCs/>
          <w:sz w:val="24"/>
          <w:szCs w:val="24"/>
          <w:lang w:val="uk-UA"/>
        </w:rPr>
        <w:t>7. Дія договору</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 xml:space="preserve">7.1. Цей Договір набирає чинності з моменту підписання його Сторонами та діє до 31 грудня 2022 року, а в частині гарантійних та фінансових зобов'язань – до повного виконання.           </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7.3.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tabs>
          <w:tab w:val="clear" w:pos="708"/>
          <w:tab w:val="left" w:pos="1201"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7.4. Зміни у цей Договір можуть бути внесені тільки за домовленістю Сторін, яка оформлюється додатковою угодою до цього Договору.</w:t>
      </w:r>
    </w:p>
    <w:p>
      <w:pPr>
        <w:pStyle w:val="Normal"/>
        <w:tabs>
          <w:tab w:val="clear" w:pos="708"/>
          <w:tab w:val="left" w:pos="1201"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7.5.  Зміни у цей Договір набирають чинності з моменту належного оформлення Сторонами відповідної додаткової угоди до цього Договору.</w:t>
      </w:r>
    </w:p>
    <w:p>
      <w:pPr>
        <w:pStyle w:val="Normal"/>
        <w:tabs>
          <w:tab w:val="clear" w:pos="708"/>
          <w:tab w:val="left" w:pos="1201"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7.6.   Дія Договору може бути припинена у випадку:</w:t>
      </w:r>
    </w:p>
    <w:p>
      <w:pPr>
        <w:pStyle w:val="14"/>
        <w:shd w:val="clear" w:fill="FFFFFF"/>
        <w:spacing w:lineRule="atLeast"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невиконання Сторонами своїх зобов'язань; </w:t>
      </w:r>
    </w:p>
    <w:p>
      <w:pPr>
        <w:pStyle w:val="14"/>
        <w:shd w:val="clear" w:fill="FFFFFF"/>
        <w:spacing w:lineRule="atLeast" w:line="240"/>
        <w:jc w:val="both"/>
        <w:rPr>
          <w:rFonts w:ascii="Times New Roman" w:hAnsi="Times New Roman" w:cs="Times New Roman"/>
          <w:sz w:val="24"/>
          <w:szCs w:val="24"/>
          <w:lang w:val="uk-UA"/>
        </w:rPr>
      </w:pPr>
      <w:r>
        <w:rPr>
          <w:rFonts w:cs="Times New Roman" w:ascii="Times New Roman" w:hAnsi="Times New Roman"/>
          <w:sz w:val="24"/>
          <w:szCs w:val="24"/>
          <w:lang w:val="uk-UA"/>
        </w:rPr>
        <w:t>- за згодою Сторін шляхом укладання Додаткової угоди до Договору;</w:t>
      </w:r>
    </w:p>
    <w:p>
      <w:pPr>
        <w:pStyle w:val="14"/>
        <w:shd w:val="clear" w:fill="FFFFFF"/>
        <w:spacing w:lineRule="atLeast" w:line="240"/>
        <w:jc w:val="both"/>
        <w:rPr>
          <w:rFonts w:ascii="Times New Roman" w:hAnsi="Times New Roman" w:cs="Times New Roman"/>
          <w:sz w:val="24"/>
          <w:szCs w:val="24"/>
          <w:lang w:val="uk-UA"/>
        </w:rPr>
      </w:pPr>
      <w:r>
        <w:rPr>
          <w:rFonts w:cs="Times New Roman" w:ascii="Times New Roman" w:hAnsi="Times New Roman"/>
          <w:sz w:val="24"/>
          <w:szCs w:val="24"/>
          <w:lang w:val="uk-UA"/>
        </w:rPr>
        <w:t>- за рішенням суду;</w:t>
      </w:r>
    </w:p>
    <w:p>
      <w:pPr>
        <w:pStyle w:val="14"/>
        <w:shd w:val="clear" w:fill="FFFFFF"/>
        <w:spacing w:lineRule="atLeast" w:line="240" w:before="0" w:after="0"/>
        <w:ind w:left="0" w:hanging="0"/>
        <w:contextualSpacing/>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 в інших випадках, передбачених законодавством України.</w:t>
      </w:r>
    </w:p>
    <w:p>
      <w:pPr>
        <w:pStyle w:val="Normal"/>
        <w:tabs>
          <w:tab w:val="clear" w:pos="708"/>
          <w:tab w:val="left" w:pos="1172"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7.</w:t>
      </w:r>
      <w:r>
        <w:rPr>
          <w:rFonts w:eastAsia="Times New Roman" w:cs="Times New Roman"/>
          <w:color w:val="auto"/>
          <w:kern w:val="0"/>
          <w:sz w:val="24"/>
          <w:szCs w:val="24"/>
          <w:lang w:val="uk-UA" w:eastAsia="zh-CN" w:bidi="ar-SA"/>
        </w:rPr>
        <w:t>7</w:t>
      </w:r>
      <w:r>
        <w:rPr>
          <w:sz w:val="24"/>
          <w:szCs w:val="24"/>
          <w:lang w:val="uk-UA"/>
        </w:rPr>
        <w:t>.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направлення  Замовником Виконавцю письмового повідомлення про розірвання Договору.</w:t>
      </w:r>
    </w:p>
    <w:p>
      <w:pPr>
        <w:pStyle w:val="Normal"/>
        <w:tabs>
          <w:tab w:val="clear" w:pos="708"/>
          <w:tab w:val="left" w:pos="1172" w:leader="none"/>
        </w:tabs>
        <w:jc w:val="both"/>
        <w:rPr>
          <w:rFonts w:ascii="Times New Roman" w:hAnsi="Times New Roman"/>
          <w:sz w:val="24"/>
          <w:szCs w:val="24"/>
          <w:lang w:val="uk-UA"/>
        </w:rPr>
      </w:pPr>
      <w:r>
        <w:rPr>
          <w:sz w:val="24"/>
          <w:szCs w:val="24"/>
          <w:lang w:val="uk-UA"/>
        </w:rPr>
      </w:r>
    </w:p>
    <w:p>
      <w:pPr>
        <w:pStyle w:val="Normal"/>
        <w:keepNext w:val="true"/>
        <w:keepLines/>
        <w:numPr>
          <w:ilvl w:val="0"/>
          <w:numId w:val="0"/>
        </w:numPr>
        <w:ind w:left="0" w:hanging="0"/>
        <w:jc w:val="center"/>
        <w:outlineLvl w:val="4"/>
        <w:rPr>
          <w:rFonts w:ascii="Times New Roman" w:hAnsi="Times New Roman"/>
          <w:b/>
          <w:b/>
          <w:bCs/>
          <w:sz w:val="24"/>
          <w:szCs w:val="24"/>
          <w:lang w:val="uk-UA"/>
        </w:rPr>
      </w:pPr>
      <w:r>
        <w:rPr>
          <w:b/>
          <w:bCs/>
          <w:sz w:val="24"/>
          <w:szCs w:val="24"/>
          <w:lang w:val="uk-UA"/>
        </w:rPr>
        <w:t>8. Прикінцеві положення</w:t>
      </w:r>
    </w:p>
    <w:p>
      <w:pPr>
        <w:pStyle w:val="Normal"/>
        <w:tabs>
          <w:tab w:val="clear" w:pos="708"/>
          <w:tab w:val="left" w:pos="0" w:leader="none"/>
        </w:tabs>
        <w:ind w:firstLine="709"/>
        <w:jc w:val="both"/>
        <w:rPr>
          <w:rFonts w:ascii="Times New Roman" w:hAnsi="Times New Roman"/>
          <w:sz w:val="24"/>
          <w:szCs w:val="24"/>
          <w:lang w:val="uk-UA"/>
        </w:rPr>
      </w:pPr>
      <w:r>
        <w:rPr>
          <w:sz w:val="24"/>
          <w:szCs w:val="24"/>
          <w:lang w:val="uk-UA"/>
        </w:rPr>
        <w:t>8.1. Усі правовідносини, що виникають з цього Договору або пов'язані із ним, у то</w:t>
        <w:softHyphen/>
        <w:t>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w:t>
        <w:softHyphen/>
        <w:t>говору, регулюються цим Договором та відповідними нормами чинного законодавства України.</w:t>
      </w:r>
    </w:p>
    <w:p>
      <w:pPr>
        <w:pStyle w:val="Normal"/>
        <w:tabs>
          <w:tab w:val="clear" w:pos="708"/>
          <w:tab w:val="left" w:pos="0" w:leader="none"/>
        </w:tabs>
        <w:ind w:firstLine="709"/>
        <w:jc w:val="both"/>
        <w:rPr>
          <w:rFonts w:ascii="Times New Roman" w:hAnsi="Times New Roman"/>
          <w:sz w:val="24"/>
          <w:szCs w:val="24"/>
          <w:lang w:val="uk-UA"/>
        </w:rPr>
      </w:pPr>
      <w:r>
        <w:rPr>
          <w:sz w:val="24"/>
          <w:szCs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w:t>
        <w:softHyphen/>
        <w:t>ті Сторін з питань, що так чи інакше стосуються цього Договору, втрачають юридичну си</w:t>
        <w:softHyphen/>
        <w:t>лу, але можуть враховуватися при тлумаченні умов цього Договору.</w:t>
      </w:r>
    </w:p>
    <w:p>
      <w:pPr>
        <w:pStyle w:val="Normal"/>
        <w:tabs>
          <w:tab w:val="clear" w:pos="708"/>
          <w:tab w:val="left" w:pos="0" w:leader="none"/>
        </w:tabs>
        <w:ind w:firstLine="709"/>
        <w:jc w:val="both"/>
        <w:rPr>
          <w:rFonts w:ascii="Times New Roman" w:hAnsi="Times New Roman"/>
          <w:sz w:val="24"/>
          <w:szCs w:val="24"/>
          <w:lang w:val="uk-UA"/>
        </w:rPr>
      </w:pPr>
      <w:r>
        <w:rPr>
          <w:sz w:val="24"/>
          <w:szCs w:val="24"/>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tabs>
          <w:tab w:val="clear" w:pos="708"/>
          <w:tab w:val="left" w:pos="0" w:leader="none"/>
        </w:tabs>
        <w:ind w:firstLine="567"/>
        <w:jc w:val="both"/>
        <w:rPr>
          <w:rFonts w:ascii="Times New Roman" w:hAnsi="Times New Roman"/>
          <w:sz w:val="24"/>
          <w:szCs w:val="24"/>
          <w:lang w:val="uk-UA"/>
        </w:rPr>
      </w:pPr>
      <w:r>
        <w:rPr>
          <w:sz w:val="24"/>
          <w:szCs w:val="24"/>
          <w:lang w:val="uk-UA"/>
        </w:rPr>
        <w:t>8.4.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w:t>
        <w:softHyphen/>
        <w:t>ми.</w:t>
      </w:r>
    </w:p>
    <w:p>
      <w:pPr>
        <w:pStyle w:val="Normal"/>
        <w:tabs>
          <w:tab w:val="clear" w:pos="708"/>
          <w:tab w:val="left" w:pos="0" w:leader="none"/>
        </w:tabs>
        <w:ind w:firstLine="567"/>
        <w:jc w:val="both"/>
        <w:rPr>
          <w:rFonts w:ascii="Times New Roman" w:hAnsi="Times New Roman"/>
          <w:sz w:val="24"/>
          <w:szCs w:val="24"/>
          <w:lang w:val="uk-UA"/>
        </w:rPr>
      </w:pPr>
      <w:r>
        <w:rPr>
          <w:sz w:val="24"/>
          <w:szCs w:val="24"/>
          <w:lang w:val="uk-UA"/>
        </w:rPr>
        <w:t>8.5.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w:t>
        <w:softHyphen/>
        <w:t>дчені підписами Сторін.</w:t>
      </w:r>
    </w:p>
    <w:p>
      <w:pPr>
        <w:pStyle w:val="Normal"/>
        <w:tabs>
          <w:tab w:val="clear" w:pos="708"/>
          <w:tab w:val="left" w:pos="1157" w:leader="none"/>
        </w:tabs>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8.6. Цей Договір складений при повному розумінні Сторонами його умов та термі</w:t>
        <w:softHyphen/>
        <w:t>нології українською мовою у 2 автентичних примірниках, які мають однакову юриди</w:t>
        <w:softHyphen/>
        <w:t>чну силу, - по одному для кожної із Сторін.</w:t>
      </w:r>
    </w:p>
    <w:p>
      <w:pPr>
        <w:pStyle w:val="Normal"/>
        <w:keepNext w:val="true"/>
        <w:keepLines/>
        <w:numPr>
          <w:ilvl w:val="0"/>
          <w:numId w:val="0"/>
        </w:numPr>
        <w:ind w:left="3680" w:hanging="0"/>
        <w:outlineLvl w:val="4"/>
        <w:rPr>
          <w:rFonts w:ascii="Times New Roman" w:hAnsi="Times New Roman"/>
          <w:b/>
          <w:b/>
          <w:bCs/>
          <w:sz w:val="24"/>
          <w:szCs w:val="24"/>
          <w:lang w:val="uk-UA"/>
        </w:rPr>
      </w:pPr>
      <w:r>
        <w:rPr>
          <w:b/>
          <w:bCs/>
          <w:sz w:val="24"/>
          <w:szCs w:val="24"/>
          <w:lang w:val="uk-UA"/>
        </w:rPr>
        <w:t>9. Обробка персональних даних</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9.1.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pPr>
        <w:pStyle w:val="Normal"/>
        <w:jc w:val="both"/>
        <w:rPr>
          <w:rFonts w:ascii="Times New Roman" w:hAnsi="Times New Roman"/>
          <w:sz w:val="24"/>
          <w:szCs w:val="24"/>
        </w:rPr>
      </w:pPr>
      <w:r>
        <w:rPr>
          <w:rFonts w:eastAsia="Times New Roman CYR"/>
          <w:sz w:val="24"/>
          <w:szCs w:val="24"/>
          <w:lang w:val="uk-UA"/>
        </w:rPr>
        <w:t xml:space="preserve">          </w:t>
      </w:r>
      <w:r>
        <w:rPr>
          <w:sz w:val="24"/>
          <w:szCs w:val="24"/>
          <w:lang w:val="uk-UA"/>
        </w:rPr>
        <w:t>9.2.</w:t>
      </w:r>
      <w:r>
        <w:rPr>
          <w:rFonts w:eastAsia="Arial"/>
          <w:sz w:val="24"/>
          <w:szCs w:val="24"/>
          <w:lang w:val="uk-UA"/>
        </w:rPr>
        <w:t xml:space="preserve"> </w:t>
      </w:r>
      <w:r>
        <w:rPr>
          <w:sz w:val="24"/>
          <w:szCs w:val="24"/>
          <w:lang w:val="uk-UA"/>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pPr>
        <w:pStyle w:val="Normal"/>
        <w:jc w:val="both"/>
        <w:rPr>
          <w:rFonts w:ascii="Times New Roman" w:hAnsi="Times New Roman"/>
          <w:sz w:val="24"/>
          <w:szCs w:val="24"/>
          <w:lang w:val="uk-UA"/>
        </w:rPr>
      </w:pPr>
      <w:r>
        <w:rPr>
          <w:rFonts w:eastAsia="Times New Roman CYR"/>
          <w:sz w:val="24"/>
          <w:szCs w:val="24"/>
          <w:lang w:val="uk-UA"/>
        </w:rPr>
        <w:t xml:space="preserve">          </w:t>
      </w:r>
      <w:r>
        <w:rPr>
          <w:sz w:val="24"/>
          <w:szCs w:val="24"/>
          <w:lang w:val="uk-UA"/>
        </w:rPr>
        <w:t>9.3.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pPr>
        <w:pStyle w:val="Normal"/>
        <w:jc w:val="both"/>
        <w:rPr>
          <w:rFonts w:ascii="Times New Roman" w:hAnsi="Times New Roman"/>
          <w:sz w:val="24"/>
          <w:szCs w:val="24"/>
          <w:lang w:val="uk-UA"/>
        </w:rPr>
      </w:pPr>
      <w:r>
        <w:rPr>
          <w:sz w:val="24"/>
          <w:szCs w:val="24"/>
          <w:lang w:val="uk-UA"/>
        </w:rPr>
        <w:tab/>
        <w:t>9.4.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w:t>
      </w:r>
    </w:p>
    <w:p>
      <w:pPr>
        <w:pStyle w:val="Normal"/>
        <w:jc w:val="center"/>
        <w:rPr>
          <w:rFonts w:ascii="Times New Roman" w:hAnsi="Times New Roman"/>
          <w:b/>
          <w:b/>
          <w:sz w:val="24"/>
          <w:szCs w:val="24"/>
          <w:lang w:val="uk-UA"/>
        </w:rPr>
      </w:pPr>
      <w:r>
        <w:rPr>
          <w:b/>
          <w:sz w:val="24"/>
          <w:szCs w:val="24"/>
          <w:lang w:val="uk-UA"/>
        </w:rPr>
        <w:t>10. Статус платників податку</w:t>
      </w:r>
    </w:p>
    <w:p>
      <w:pPr>
        <w:pStyle w:val="Normal"/>
        <w:rPr>
          <w:rFonts w:ascii="Times New Roman" w:hAnsi="Times New Roman"/>
          <w:sz w:val="24"/>
          <w:szCs w:val="24"/>
          <w:lang w:val="uk-UA"/>
        </w:rPr>
      </w:pPr>
      <w:r>
        <w:rPr>
          <w:rFonts w:eastAsia="Times New Roman CYR"/>
          <w:sz w:val="24"/>
          <w:szCs w:val="24"/>
          <w:lang w:val="uk-UA"/>
        </w:rPr>
        <w:t xml:space="preserve">          </w:t>
      </w:r>
      <w:r>
        <w:rPr>
          <w:sz w:val="24"/>
          <w:szCs w:val="24"/>
          <w:lang w:val="uk-UA"/>
        </w:rPr>
        <w:t xml:space="preserve">10.1.  Виконавець є _________________________________.     </w:t>
      </w:r>
    </w:p>
    <w:p>
      <w:pPr>
        <w:pStyle w:val="Normal"/>
        <w:rPr>
          <w:rFonts w:ascii="Times New Roman" w:hAnsi="Times New Roman"/>
          <w:sz w:val="24"/>
          <w:szCs w:val="24"/>
        </w:rPr>
      </w:pPr>
      <w:r>
        <w:rPr>
          <w:rFonts w:eastAsia="Times New Roman CYR"/>
          <w:sz w:val="24"/>
          <w:szCs w:val="24"/>
          <w:lang w:val="uk-UA"/>
        </w:rPr>
        <w:t xml:space="preserve">          </w:t>
      </w:r>
      <w:r>
        <w:rPr>
          <w:sz w:val="24"/>
          <w:szCs w:val="24"/>
          <w:lang w:val="uk-UA"/>
        </w:rPr>
        <w:t>10.2. Замовник є ___________________________________.</w:t>
      </w:r>
    </w:p>
    <w:p>
      <w:pPr>
        <w:pStyle w:val="Normal"/>
        <w:rPr>
          <w:rFonts w:ascii="Times New Roman" w:hAnsi="Times New Roman"/>
          <w:sz w:val="24"/>
          <w:szCs w:val="24"/>
          <w:lang w:val="uk-UA"/>
        </w:rPr>
      </w:pPr>
      <w:r>
        <w:rPr>
          <w:rFonts w:eastAsia="Times New Roman CYR"/>
          <w:sz w:val="24"/>
          <w:szCs w:val="24"/>
          <w:lang w:val="uk-UA"/>
        </w:rPr>
        <w:t xml:space="preserve">          </w:t>
      </w:r>
      <w:r>
        <w:rPr>
          <w:sz w:val="24"/>
          <w:szCs w:val="24"/>
          <w:lang w:val="uk-UA"/>
        </w:rPr>
        <w:t>10.3.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pPr>
        <w:pStyle w:val="Normal"/>
        <w:rPr>
          <w:rFonts w:ascii="Times New Roman" w:hAnsi="Times New Roman"/>
          <w:sz w:val="24"/>
          <w:szCs w:val="24"/>
          <w:lang w:val="uk-UA"/>
        </w:rPr>
      </w:pPr>
      <w:r>
        <w:rPr>
          <w:rFonts w:eastAsia="Times New Roman CYR"/>
          <w:sz w:val="24"/>
          <w:szCs w:val="24"/>
          <w:lang w:val="uk-UA"/>
        </w:rPr>
        <w:t xml:space="preserve">          </w:t>
      </w:r>
      <w:r>
        <w:rPr>
          <w:sz w:val="24"/>
          <w:szCs w:val="24"/>
          <w:lang w:val="uk-UA"/>
        </w:rPr>
        <w:t xml:space="preserve">10.4. Додатки до Договору: </w:t>
      </w:r>
    </w:p>
    <w:p>
      <w:pPr>
        <w:pStyle w:val="Normal"/>
        <w:rPr>
          <w:rFonts w:ascii="Times New Roman" w:hAnsi="Times New Roman"/>
          <w:sz w:val="24"/>
          <w:szCs w:val="24"/>
          <w:lang w:val="uk-UA"/>
        </w:rPr>
      </w:pPr>
      <w:r>
        <w:rPr>
          <w:rFonts w:eastAsia="Times New Roman CYR"/>
          <w:sz w:val="24"/>
          <w:szCs w:val="24"/>
          <w:lang w:val="uk-UA"/>
        </w:rPr>
        <w:t xml:space="preserve">          </w:t>
      </w:r>
      <w:r>
        <w:rPr>
          <w:sz w:val="24"/>
          <w:szCs w:val="24"/>
          <w:lang w:val="uk-UA"/>
        </w:rPr>
        <w:t>Додаток №1  Специфікація.</w:t>
      </w:r>
    </w:p>
    <w:p>
      <w:pPr>
        <w:pStyle w:val="Normal"/>
        <w:rPr>
          <w:rFonts w:ascii="Times New Roman" w:hAnsi="Times New Roman"/>
          <w:sz w:val="23"/>
          <w:szCs w:val="23"/>
          <w:lang w:val="uk-UA"/>
        </w:rPr>
      </w:pPr>
      <w:r>
        <w:rPr>
          <w:sz w:val="23"/>
          <w:szCs w:val="23"/>
          <w:lang w:val="uk-UA"/>
        </w:rPr>
      </w:r>
    </w:p>
    <w:p>
      <w:pPr>
        <w:pStyle w:val="Normal"/>
        <w:jc w:val="center"/>
        <w:rPr>
          <w:rFonts w:ascii="Times New Roman" w:hAnsi="Times New Roman"/>
        </w:rPr>
      </w:pPr>
      <w:r>
        <w:rPr>
          <w:sz w:val="22"/>
          <w:szCs w:val="22"/>
        </w:rPr>
        <w:t>11.</w:t>
      </w:r>
      <w:r>
        <w:rPr/>
        <w:t xml:space="preserve"> </w:t>
      </w:r>
      <w:r>
        <w:rPr>
          <w:rFonts w:eastAsia="Times New Roman"/>
          <w:b/>
          <w:color w:val="000000"/>
          <w:sz w:val="20"/>
          <w:szCs w:val="20"/>
          <w:lang w:val="uk-UA" w:eastAsia="ru-RU"/>
        </w:rPr>
        <w:t>МІСЦЕЗНАХОДЖЕННЯ ТА БАНКІВСЬКІ РЕКВІЗИТИ СТОРІН</w:t>
      </w:r>
    </w:p>
    <w:p>
      <w:pPr>
        <w:pStyle w:val="Normal"/>
        <w:widowControl w:val="false"/>
        <w:numPr>
          <w:ilvl w:val="0"/>
          <w:numId w:val="0"/>
        </w:numPr>
        <w:shd w:val="clear" w:fill="FFFFFF"/>
        <w:tabs>
          <w:tab w:val="clear" w:pos="708"/>
          <w:tab w:val="left" w:pos="9254" w:leader="dot"/>
        </w:tabs>
        <w:spacing w:lineRule="auto" w:line="240" w:before="0" w:after="0"/>
        <w:ind w:left="566" w:right="0" w:hanging="0"/>
        <w:jc w:val="center"/>
        <w:outlineLvl w:val="2"/>
        <w:rPr>
          <w:rFonts w:ascii="Times New Roman" w:hAnsi="Times New Roman" w:eastAsia="Times New Roman"/>
          <w:b/>
          <w:b/>
          <w:color w:val="000000"/>
          <w:sz w:val="24"/>
          <w:szCs w:val="24"/>
          <w:lang w:val="uk-UA" w:eastAsia="ru-RU"/>
        </w:rPr>
      </w:pPr>
      <w:r>
        <w:rPr>
          <w:rFonts w:eastAsia="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0" w:name="__DdeLink__11555_35937519981"/>
            <w:bookmarkEnd w:id="0"/>
            <w:r>
              <w:rPr>
                <w:rFonts w:eastAsia="Arial Unicode MS"/>
                <w:sz w:val="24"/>
                <w:szCs w:val="24"/>
                <w:lang w:val="uk-UA" w:eastAsia="ru-RU"/>
              </w:rPr>
              <w:t>Замовник</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cs="Times New Roman"/>
                <w:color w:val="auto"/>
                <w:kern w:val="0"/>
                <w:sz w:val="24"/>
                <w:szCs w:val="24"/>
                <w:lang w:val="uk-UA" w:eastAsia="ru-RU" w:bidi="ar-SA"/>
              </w:rPr>
              <w:t>Викона</w:t>
            </w:r>
            <w:r>
              <w:rPr>
                <w:rFonts w:eastAsia="Arial Unicode MS"/>
                <w:sz w:val="24"/>
                <w:szCs w:val="24"/>
                <w:lang w:val="uk-UA" w:eastAsia="ru-RU"/>
              </w:rPr>
              <w:t>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код ЄДРПОУ</w:t>
            </w:r>
            <w:r>
              <w:rPr>
                <w:rFonts w:eastAsia="Arial Unicode MS"/>
                <w:sz w:val="24"/>
                <w:szCs w:val="24"/>
                <w:lang w:val="uk-UA" w:eastAsia="ru-RU"/>
              </w:rPr>
              <w:t>)</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код ЄДРПОУ</w:t>
            </w:r>
            <w:r>
              <w:rPr>
                <w:rFonts w:eastAsia="Arial Unicode MS"/>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банк</w:t>
            </w:r>
            <w:r>
              <w:rPr>
                <w:rFonts w:eastAsia="Arial Unicode MS"/>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банк</w:t>
            </w:r>
            <w:r>
              <w:rPr>
                <w:rFonts w:eastAsia="Arial Unicode MS"/>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(контактний телефон, e-mail)</w:t>
            </w:r>
          </w:p>
        </w:tc>
      </w:tr>
    </w:tbl>
    <w:p>
      <w:pPr>
        <w:pStyle w:val="Normal"/>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r>
    </w:p>
    <w:p>
      <w:pPr>
        <w:pStyle w:val="Normal"/>
        <w:spacing w:lineRule="auto" w:line="360"/>
        <w:rPr>
          <w:rFonts w:ascii="Times New Roman" w:hAnsi="Times New Roman"/>
        </w:rPr>
      </w:pPr>
      <w:r>
        <w:rPr>
          <w:b/>
          <w:bCs/>
          <w:i/>
          <w:iCs/>
          <w:sz w:val="24"/>
          <w:szCs w:val="24"/>
          <w:lang w:val="uk-UA"/>
        </w:rPr>
        <w:t>Примітки:</w:t>
      </w:r>
    </w:p>
    <w:p>
      <w:pPr>
        <w:pStyle w:val="Normal"/>
        <w:spacing w:lineRule="auto" w:line="360"/>
        <w:jc w:val="both"/>
        <w:rPr>
          <w:rFonts w:ascii="Times New Roman" w:hAnsi="Times New Roman"/>
        </w:rPr>
      </w:pPr>
      <w:r>
        <w:rPr>
          <w:b/>
          <w:bCs/>
          <w:i/>
          <w:iCs/>
          <w:sz w:val="24"/>
          <w:szCs w:val="24"/>
          <w:lang w:val="uk-UA"/>
        </w:rPr>
        <w:tab/>
      </w:r>
      <w:r>
        <w:rPr>
          <w:b w:val="false"/>
          <w:bCs w:val="false"/>
          <w:i/>
          <w:iCs/>
          <w:sz w:val="24"/>
          <w:szCs w:val="24"/>
          <w:lang w:val="uk-UA"/>
        </w:rPr>
        <w:t>*</w:t>
      </w:r>
      <w:r>
        <w:rPr>
          <w:rFonts w:eastAsia="Times New Roman" w:cs="Times New Roman"/>
          <w:b w:val="false"/>
          <w:bCs w:val="false"/>
          <w:i/>
          <w:iCs/>
          <w:color w:val="auto"/>
          <w:kern w:val="0"/>
          <w:sz w:val="24"/>
          <w:szCs w:val="24"/>
          <w:lang w:val="uk-UA" w:eastAsia="ru-RU" w:bidi="ar-SA"/>
        </w:rPr>
        <w:t>Згідн</w:t>
      </w:r>
      <w:r>
        <w:rPr>
          <w:rFonts w:eastAsia="Times New Roman"/>
          <w:b w:val="false"/>
          <w:bCs w:val="false"/>
          <w:i/>
          <w:iCs/>
          <w:color w:val="121212"/>
          <w:sz w:val="24"/>
          <w:szCs w:val="24"/>
          <w:lang w:val="uk-UA" w:eastAsia="ru-RU"/>
        </w:rPr>
        <w:t xml:space="preserve">о </w:t>
      </w:r>
      <w:r>
        <w:rPr>
          <w:rFonts w:eastAsia="Times New Roman" w:cs="Times New Roman"/>
          <w:b w:val="false"/>
          <w:bCs w:val="false"/>
          <w:i/>
          <w:iCs/>
          <w:color w:val="auto"/>
          <w:kern w:val="0"/>
          <w:sz w:val="24"/>
          <w:szCs w:val="24"/>
          <w:lang w:val="uk-UA" w:eastAsia="ru-RU" w:bidi="ar-SA"/>
        </w:rPr>
        <w:t xml:space="preserve">вимог </w:t>
      </w:r>
      <w:r>
        <w:rPr>
          <w:rFonts w:eastAsia="Times New Roman"/>
          <w:b w:val="false"/>
          <w:bCs w:val="false"/>
          <w:i/>
          <w:iCs/>
          <w:color w:val="121212"/>
          <w:sz w:val="24"/>
          <w:szCs w:val="24"/>
          <w:lang w:val="uk-UA" w:eastAsia="ru-RU"/>
        </w:rPr>
        <w:t>ч. 1 ст. 41 Закону України “Про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w:t>
      </w:r>
      <w:r>
        <w:rPr>
          <w:rFonts w:eastAsia="Times New Roman" w:cs="Times New Roman"/>
          <w:b w:val="false"/>
          <w:bCs w:val="false"/>
          <w:i/>
          <w:iCs/>
          <w:color w:val="auto"/>
          <w:kern w:val="0"/>
          <w:sz w:val="24"/>
          <w:szCs w:val="24"/>
          <w:lang w:val="uk-UA" w:eastAsia="zh-CN" w:bidi="ar-SA"/>
        </w:rPr>
        <w:t>ом</w:t>
      </w:r>
      <w:r>
        <w:rPr>
          <w:rFonts w:eastAsia="Times New Roman"/>
          <w:b w:val="false"/>
          <w:bCs w:val="false"/>
          <w:i/>
          <w:iCs/>
          <w:color w:val="121212"/>
          <w:sz w:val="24"/>
          <w:szCs w:val="24"/>
          <w:lang w:val="uk-UA" w:eastAsia="ru-RU"/>
        </w:rPr>
        <w:t>.</w:t>
      </w:r>
      <w:r>
        <w:rPr>
          <w:rFonts w:eastAsia="Times New Roman"/>
          <w:b/>
          <w:bCs/>
          <w:color w:val="121212"/>
          <w:sz w:val="24"/>
          <w:szCs w:val="24"/>
          <w:lang w:val="uk-UA" w:eastAsia="ru-RU"/>
        </w:rPr>
        <w:t xml:space="preserve"> </w:t>
      </w:r>
    </w:p>
    <w:p>
      <w:pPr>
        <w:pStyle w:val="Normal"/>
        <w:tabs>
          <w:tab w:val="clear" w:pos="708"/>
          <w:tab w:val="left" w:pos="360" w:leader="none"/>
          <w:tab w:val="left" w:pos="540" w:leader="none"/>
        </w:tabs>
        <w:spacing w:lineRule="auto" w:line="240" w:before="0" w:after="0"/>
        <w:jc w:val="both"/>
        <w:rPr>
          <w:rFonts w:ascii="Times New Roman" w:hAnsi="Times New Roman" w:eastAsia="Times New Roman"/>
          <w:b/>
          <w:b/>
          <w:bCs/>
          <w:sz w:val="24"/>
          <w:szCs w:val="24"/>
          <w:lang w:val="uk-UA" w:eastAsia="ru-RU"/>
        </w:rPr>
      </w:pPr>
      <w:r>
        <w:rPr>
          <w:rFonts w:eastAsia="Times New Roman"/>
          <w:b/>
          <w:bCs/>
          <w:sz w:val="24"/>
          <w:szCs w:val="24"/>
          <w:lang w:val="uk-UA" w:eastAsia="ru-RU"/>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t>Додаток №1</w:t>
      </w:r>
    </w:p>
    <w:p>
      <w:pPr>
        <w:pStyle w:val="Normal"/>
        <w:jc w:val="right"/>
        <w:rPr>
          <w:rFonts w:ascii="Times New Roman" w:hAnsi="Times New Roman"/>
          <w:b/>
          <w:b/>
          <w:bCs/>
          <w:sz w:val="24"/>
          <w:szCs w:val="24"/>
          <w:lang w:val="uk-UA"/>
        </w:rPr>
      </w:pPr>
      <w:r>
        <w:rPr>
          <w:b/>
          <w:bCs/>
          <w:sz w:val="24"/>
          <w:szCs w:val="24"/>
          <w:lang w:val="uk-UA"/>
        </w:rPr>
        <w:t xml:space="preserve">до Договору про надання послуг </w:t>
      </w:r>
    </w:p>
    <w:p>
      <w:pPr>
        <w:pStyle w:val="Normal"/>
        <w:jc w:val="right"/>
        <w:rPr>
          <w:rFonts w:ascii="Times New Roman" w:hAnsi="Times New Roman"/>
          <w:b/>
          <w:b/>
          <w:bCs/>
          <w:sz w:val="24"/>
          <w:szCs w:val="24"/>
          <w:lang w:val="uk-UA"/>
        </w:rPr>
      </w:pPr>
      <w:r>
        <w:rPr>
          <w:b/>
          <w:bCs/>
          <w:sz w:val="24"/>
          <w:szCs w:val="24"/>
          <w:lang w:val="uk-UA"/>
        </w:rPr>
        <w:t>від ____.___.2022 р. №___/_____</w:t>
      </w:r>
    </w:p>
    <w:p>
      <w:pPr>
        <w:pStyle w:val="Normal"/>
        <w:jc w:val="center"/>
        <w:rPr>
          <w:b w:val="false"/>
          <w:b w:val="false"/>
          <w:bCs w:val="false"/>
          <w:lang w:val="uk-UA"/>
        </w:rPr>
      </w:pPr>
      <w:r>
        <w:rPr>
          <w:b w:val="false"/>
          <w:bCs w:val="false"/>
          <w:lang w:val="uk-UA"/>
        </w:rPr>
      </w:r>
    </w:p>
    <w:p>
      <w:pPr>
        <w:pStyle w:val="Normal"/>
        <w:jc w:val="center"/>
        <w:rPr>
          <w:rFonts w:ascii="Times New Roman" w:hAnsi="Times New Roman"/>
          <w:sz w:val="24"/>
          <w:szCs w:val="24"/>
        </w:rPr>
      </w:pPr>
      <w:r>
        <w:rPr>
          <w:b w:val="false"/>
          <w:bCs w:val="false"/>
          <w:sz w:val="24"/>
          <w:szCs w:val="24"/>
          <w:lang w:val="uk-UA"/>
        </w:rPr>
        <w:t xml:space="preserve">СПЕЦИФІКАЦІЯ </w:t>
      </w:r>
    </w:p>
    <w:p>
      <w:pPr>
        <w:pStyle w:val="Normal"/>
        <w:jc w:val="center"/>
        <w:rPr>
          <w:b w:val="false"/>
          <w:b w:val="false"/>
          <w:bCs w:val="false"/>
          <w:lang w:val="uk-UA"/>
        </w:rPr>
      </w:pPr>
      <w:r>
        <w:rPr>
          <w:b w:val="false"/>
          <w:bCs w:val="false"/>
          <w:lang w:val="uk-UA"/>
        </w:rPr>
        <w:t xml:space="preserve"> </w:t>
      </w:r>
    </w:p>
    <w:tbl>
      <w:tblPr>
        <w:tblW w:w="10380" w:type="dxa"/>
        <w:jc w:val="left"/>
        <w:tblInd w:w="-5" w:type="dxa"/>
        <w:tblLayout w:type="fixed"/>
        <w:tblCellMar>
          <w:top w:w="0" w:type="dxa"/>
          <w:left w:w="108" w:type="dxa"/>
          <w:bottom w:w="0" w:type="dxa"/>
          <w:right w:w="108" w:type="dxa"/>
        </w:tblCellMar>
      </w:tblPr>
      <w:tblGrid>
        <w:gridCol w:w="561"/>
        <w:gridCol w:w="4824"/>
        <w:gridCol w:w="1695"/>
        <w:gridCol w:w="630"/>
        <w:gridCol w:w="1139"/>
        <w:gridCol w:w="1530"/>
      </w:tblGrid>
      <w:tr>
        <w:trPr>
          <w:trHeight w:val="141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sz w:val="24"/>
                <w:szCs w:val="24"/>
                <w:lang w:val="uk-UA"/>
              </w:rPr>
              <w:t>№</w:t>
            </w:r>
            <w:r>
              <w:rPr>
                <w:rFonts w:eastAsia="Times New Roman CYR"/>
                <w:sz w:val="24"/>
                <w:szCs w:val="24"/>
                <w:lang w:val="uk-UA"/>
              </w:rPr>
              <w:t xml:space="preserve"> </w:t>
            </w:r>
            <w:r>
              <w:rPr>
                <w:rFonts w:eastAsia="Times New Roman" w:cs="Times New Roman"/>
                <w:color w:val="auto"/>
                <w:kern w:val="0"/>
                <w:sz w:val="24"/>
                <w:szCs w:val="24"/>
                <w:lang w:val="uk-UA" w:eastAsia="zh-CN" w:bidi="ar-SA"/>
              </w:rPr>
              <w:t>п</w:t>
            </w:r>
            <w:r>
              <w:rPr>
                <w:sz w:val="24"/>
                <w:szCs w:val="24"/>
                <w:lang w:val="uk-UA"/>
              </w:rPr>
              <w:t>/п</w:t>
            </w:r>
          </w:p>
        </w:tc>
        <w:tc>
          <w:tcPr>
            <w:tcW w:w="4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Найменування послуг</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Одиниц</w:t>
            </w:r>
            <w:r>
              <w:rPr>
                <w:rFonts w:eastAsia="Times New Roman" w:cs="Times New Roman"/>
                <w:b w:val="false"/>
                <w:bCs w:val="false"/>
                <w:color w:val="auto"/>
                <w:kern w:val="0"/>
                <w:sz w:val="24"/>
                <w:szCs w:val="24"/>
                <w:lang w:val="uk-UA" w:eastAsia="zh-CN" w:bidi="ar-SA"/>
              </w:rPr>
              <w:t>і</w:t>
            </w:r>
            <w:r>
              <w:rPr>
                <w:rFonts w:cs="Times New Roman"/>
                <w:b w:val="false"/>
                <w:bCs w:val="false"/>
                <w:sz w:val="24"/>
                <w:szCs w:val="24"/>
                <w:lang w:val="uk-UA"/>
              </w:rPr>
              <w:t xml:space="preserve"> виміру</w:t>
            </w:r>
          </w:p>
        </w:tc>
        <w:tc>
          <w:tcPr>
            <w:tcW w:w="63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Кількість</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sz w:val="24"/>
                <w:szCs w:val="24"/>
                <w:lang w:val="uk-UA"/>
              </w:rPr>
              <w:t>Ціна з або без ПДВ, грн.</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sz w:val="24"/>
                <w:szCs w:val="24"/>
                <w:lang w:val="uk-UA"/>
              </w:rPr>
              <w:t>Сума з або без ПДВ, грн.</w:t>
            </w:r>
          </w:p>
        </w:tc>
      </w:tr>
      <w:tr>
        <w:trPr>
          <w:trHeight w:val="541"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1)</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lang w:eastAsia="uk-UA"/>
              </w:rPr>
              <w:t>Гістологічне дослідження операційного та біопсійного матеріалів І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78</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527"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2)</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lang w:eastAsia="uk-UA"/>
              </w:rPr>
              <w:t>Гістологічне дослідження операційного та біопсійного матеріалів ІІ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32</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541"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3)</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lang w:eastAsia="uk-UA"/>
              </w:rPr>
              <w:t>Гістологічне дослідження операційного та біопсійного матеріалів ІІІ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70</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527"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4)</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lang w:eastAsia="uk-UA"/>
              </w:rPr>
              <w:t xml:space="preserve">Гістологічне дослідження операційного та біопсійного матеріалів </w:t>
            </w:r>
            <w:r>
              <w:rPr>
                <w:bCs/>
                <w:color w:val="000000"/>
                <w:sz w:val="24"/>
                <w:szCs w:val="24"/>
                <w:lang w:val="en-GB" w:eastAsia="uk-UA"/>
              </w:rPr>
              <w:t>IV</w:t>
            </w:r>
            <w:r>
              <w:rPr>
                <w:bCs/>
                <w:color w:val="000000"/>
                <w:sz w:val="24"/>
                <w:szCs w:val="24"/>
                <w:lang w:eastAsia="uk-UA"/>
              </w:rPr>
              <w:t xml:space="preserve">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68</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430"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5)</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rPr>
              <w:t>Проведення патологоанатомічних досліджень ІІ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1</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527"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6)</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rPr>
              <w:t>Проведення патологоанатомічних досліджень ІІІ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1</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556"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7)</w:t>
            </w:r>
          </w:p>
        </w:tc>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rPr>
            </w:pPr>
            <w:r>
              <w:rPr>
                <w:bCs/>
                <w:color w:val="000000"/>
                <w:sz w:val="24"/>
                <w:szCs w:val="24"/>
              </w:rPr>
              <w:t xml:space="preserve">Проведення патологоанатомічних досліджень </w:t>
            </w:r>
            <w:r>
              <w:rPr>
                <w:bCs/>
                <w:color w:val="000000"/>
                <w:sz w:val="24"/>
                <w:szCs w:val="24"/>
                <w:lang w:val="en-GB" w:eastAsia="uk-UA"/>
              </w:rPr>
              <w:t>IV</w:t>
            </w:r>
            <w:r>
              <w:rPr>
                <w:bCs/>
                <w:color w:val="000000"/>
                <w:sz w:val="24"/>
                <w:szCs w:val="24"/>
              </w:rPr>
              <w:t xml:space="preserve"> категорії складності</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val="false"/>
                <w:b w:val="false"/>
                <w:bCs w:val="false"/>
                <w:sz w:val="24"/>
                <w:szCs w:val="24"/>
                <w:lang w:val="uk-UA"/>
              </w:rPr>
            </w:pPr>
            <w:r>
              <w:rPr>
                <w:rFonts w:cs="Times New Roman"/>
                <w:b w:val="false"/>
                <w:bCs w:val="false"/>
                <w:sz w:val="24"/>
                <w:szCs w:val="24"/>
                <w:lang w:val="uk-UA"/>
              </w:rPr>
              <w:t>послуга (випадок)</w:t>
            </w:r>
          </w:p>
        </w:tc>
        <w:tc>
          <w:tcPr>
            <w:tcW w:w="63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uppressAutoHyphens w:val="true"/>
              <w:spacing w:before="0" w:after="0"/>
              <w:jc w:val="center"/>
              <w:rPr/>
            </w:pPr>
            <w:r>
              <w:rPr>
                <w:color w:val="000000"/>
                <w:sz w:val="24"/>
                <w:szCs w:val="24"/>
              </w:rPr>
              <w:t>1</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cs="Times New Roman"/>
                <w:sz w:val="24"/>
                <w:szCs w:val="24"/>
                <w:lang w:val="uk-UA" w:eastAsia="uk-UA"/>
              </w:rPr>
            </w:pPr>
            <w:r>
              <w:rPr>
                <w:rFonts w:cs="Times New Roman"/>
                <w:sz w:val="24"/>
                <w:szCs w:val="24"/>
                <w:lang w:val="uk-UA" w:eastAsia="uk-UA"/>
              </w:rPr>
            </w:r>
          </w:p>
        </w:tc>
      </w:tr>
      <w:tr>
        <w:trPr>
          <w:trHeight w:val="92" w:hRule="atLeast"/>
        </w:trPr>
        <w:tc>
          <w:tcPr>
            <w:tcW w:w="8849" w:type="dxa"/>
            <w:gridSpan w:val="5"/>
            <w:tcBorders>
              <w:top w:val="single" w:sz="4" w:space="0" w:color="000000"/>
              <w:left w:val="single" w:sz="4" w:space="0" w:color="000000"/>
              <w:bottom w:val="single" w:sz="4" w:space="0" w:color="000000"/>
              <w:right w:val="single" w:sz="4" w:space="0" w:color="000000"/>
            </w:tcBorders>
          </w:tcPr>
          <w:p>
            <w:pPr>
              <w:pStyle w:val="Style36"/>
              <w:widowControl w:val="false"/>
              <w:spacing w:before="0" w:after="0"/>
              <w:jc w:val="right"/>
              <w:rPr>
                <w:rFonts w:ascii="Times New Roman" w:hAnsi="Times New Roman" w:cs="Times New Roman"/>
                <w:b w:val="false"/>
                <w:b w:val="false"/>
                <w:bCs w:val="false"/>
                <w:sz w:val="24"/>
                <w:szCs w:val="24"/>
                <w:lang w:eastAsia="zh-CN"/>
              </w:rPr>
            </w:pPr>
            <w:r>
              <w:rPr>
                <w:rFonts w:eastAsia="Times New Roman" w:cs="Times New Roman"/>
                <w:b w:val="false"/>
                <w:bCs w:val="false"/>
                <w:color w:val="auto"/>
                <w:kern w:val="0"/>
                <w:sz w:val="24"/>
                <w:szCs w:val="24"/>
                <w:lang w:val="uk-UA" w:eastAsia="zh-CN" w:bidi="ar-SA"/>
              </w:rPr>
              <w:t>Всього</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val="false"/>
                <w:b w:val="false"/>
                <w:bCs w:val="false"/>
                <w:sz w:val="24"/>
                <w:szCs w:val="24"/>
                <w:lang w:eastAsia="uk-UA"/>
              </w:rPr>
            </w:pPr>
            <w:r>
              <w:rPr>
                <w:rFonts w:cs="Times New Roman"/>
                <w:b w:val="false"/>
                <w:bCs w:val="false"/>
                <w:sz w:val="24"/>
                <w:szCs w:val="24"/>
                <w:lang w:eastAsia="uk-UA"/>
              </w:rPr>
            </w:r>
          </w:p>
        </w:tc>
      </w:tr>
    </w:tbl>
    <w:p>
      <w:pPr>
        <w:pStyle w:val="Normal"/>
        <w:widowControl w:val="false"/>
        <w:spacing w:lineRule="auto" w:line="240" w:before="0" w:after="0"/>
        <w:jc w:val="both"/>
        <w:rPr>
          <w:rFonts w:ascii="Times New Roman" w:hAnsi="Times New Roman" w:eastAsia="Times New Roman"/>
          <w:b/>
          <w:b/>
          <w:color w:val="000000"/>
          <w:sz w:val="24"/>
          <w:szCs w:val="24"/>
          <w:lang w:val="uk-UA" w:eastAsia="ru-RU"/>
        </w:rPr>
      </w:pPr>
      <w:r>
        <w:rPr>
          <w:rFonts w:eastAsia="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1" w:name="__DdeLink__11555_359375199811"/>
            <w:bookmarkEnd w:id="1"/>
            <w:r>
              <w:rPr>
                <w:rFonts w:eastAsia="Arial Unicode MS"/>
                <w:sz w:val="24"/>
                <w:szCs w:val="24"/>
                <w:lang w:val="uk-UA" w:eastAsia="ru-RU"/>
              </w:rPr>
              <w:t>Замовник</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cs="Times New Roman"/>
                <w:color w:val="auto"/>
                <w:kern w:val="0"/>
                <w:sz w:val="24"/>
                <w:szCs w:val="24"/>
                <w:lang w:val="uk-UA" w:eastAsia="ru-RU" w:bidi="ar-SA"/>
              </w:rPr>
              <w:t>Викона</w:t>
            </w:r>
            <w:r>
              <w:rPr>
                <w:rFonts w:eastAsia="Arial Unicode MS"/>
                <w:sz w:val="24"/>
                <w:szCs w:val="24"/>
                <w:lang w:val="uk-UA" w:eastAsia="ru-RU"/>
              </w:rPr>
              <w:t>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код ЄДРПОУ</w:t>
            </w:r>
            <w:r>
              <w:rPr>
                <w:rFonts w:eastAsia="Arial Unicode MS"/>
                <w:sz w:val="24"/>
                <w:szCs w:val="24"/>
                <w:lang w:val="uk-UA" w:eastAsia="ru-RU"/>
              </w:rPr>
              <w:t>)</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код ЄДРПОУ</w:t>
            </w:r>
            <w:r>
              <w:rPr>
                <w:rFonts w:eastAsia="Arial Unicode MS"/>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банк</w:t>
            </w:r>
            <w:r>
              <w:rPr>
                <w:rFonts w:eastAsia="Arial Unicode MS"/>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rPr>
            </w:pPr>
            <w:r>
              <w:rPr>
                <w:rFonts w:eastAsia="Arial Unicode MS"/>
                <w:sz w:val="24"/>
                <w:szCs w:val="24"/>
                <w:lang w:val="uk-UA" w:eastAsia="ru-RU"/>
              </w:rPr>
              <w:t>_________________________________________</w:t>
              <w:br/>
              <w:t>(</w:t>
            </w:r>
            <w:r>
              <w:rPr>
                <w:rFonts w:eastAsia="Arial Unicode MS" w:cs="Mangal"/>
                <w:color w:val="auto"/>
                <w:kern w:val="2"/>
                <w:sz w:val="24"/>
                <w:szCs w:val="24"/>
                <w:lang w:val="uk-UA" w:eastAsia="ru-RU" w:bidi="hi-IN"/>
              </w:rPr>
              <w:t>банк</w:t>
            </w:r>
            <w:r>
              <w:rPr>
                <w:rFonts w:eastAsia="Arial Unicode MS"/>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sz w:val="24"/>
                <w:szCs w:val="24"/>
                <w:lang w:val="uk-UA" w:eastAsia="ru-RU"/>
              </w:rPr>
              <w:t>_________________________________________</w:t>
              <w:br/>
              <w:t>(контактний телефон, e-mail)</w:t>
            </w:r>
          </w:p>
        </w:tc>
      </w:tr>
    </w:tbl>
    <w:p>
      <w:pPr>
        <w:pStyle w:val="Normal"/>
        <w:widowControl w:val="false"/>
        <w:tabs>
          <w:tab w:val="clear" w:pos="708"/>
          <w:tab w:val="left" w:pos="426" w:leader="none"/>
        </w:tabs>
        <w:spacing w:lineRule="auto" w:line="240" w:before="0" w:after="0"/>
        <w:ind w:left="426" w:hanging="426"/>
        <w:jc w:val="right"/>
        <w:rPr>
          <w:rFonts w:ascii="Times New Roman" w:hAnsi="Times New Roman"/>
        </w:rPr>
      </w:pPr>
      <w:r>
        <w:rPr/>
      </w:r>
    </w:p>
    <w:sectPr>
      <w:footerReference w:type="default" r:id="rId2"/>
      <w:type w:val="nextPage"/>
      <w:pgSz w:w="11906" w:h="16838"/>
      <w:pgMar w:left="850" w:right="850" w:gutter="0" w:header="0" w:top="850" w:footer="851" w:bottom="138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OpenSymbol">
    <w:altName w:val="Arial Unicode MS"/>
    <w:charset w:val="cc"/>
    <w:family w:val="roman"/>
    <w:pitch w:val="variable"/>
  </w:font>
  <w:font w:name="Cambria">
    <w:charset w:val="cc"/>
    <w:family w:val="roman"/>
    <w:pitch w:val="variable"/>
  </w:font>
  <w:font w:name="Arial Unicode MS">
    <w:charset w:val="cc"/>
    <w:family w:val="roman"/>
    <w:pitch w:val="variable"/>
  </w:font>
  <w:font w:name="Verdana">
    <w:charset w:val="cc"/>
    <w:family w:val="roman"/>
    <w:pitch w:val="variable"/>
  </w:font>
  <w:font w:name="Times New Roman CYR">
    <w:charset w:val="cc"/>
    <w:family w:val="roman"/>
    <w:pitch w:val="variable"/>
  </w:font>
  <w:font w:name="Antiqua">
    <w:altName w:val="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rPr/>
    </w:pPr>
    <w:r>
      <w:rPr/>
      <mc:AlternateContent>
        <mc:Choice Requires="wps">
          <w:drawing>
            <wp:anchor behindDoc="1" distT="0" distB="0" distL="0" distR="0" simplePos="0" locked="0" layoutInCell="0" allowOverlap="1" relativeHeight="12">
              <wp:simplePos x="0" y="0"/>
              <wp:positionH relativeFrom="page">
                <wp:posOffset>3921760</wp:posOffset>
              </wp:positionH>
              <wp:positionV relativeFrom="paragraph">
                <wp:posOffset>97790</wp:posOffset>
              </wp:positionV>
              <wp:extent cx="80010" cy="162560"/>
              <wp:effectExtent l="0" t="0" r="0" b="0"/>
              <wp:wrapSquare wrapText="largest"/>
              <wp:docPr id="1" name="Рамка2"/>
              <a:graphic xmlns:a="http://schemas.openxmlformats.org/drawingml/2006/main">
                <a:graphicData uri="http://schemas.microsoft.com/office/word/2010/wordprocessingShape">
                  <wps:wsp>
                    <wps:cNvSpPr/>
                    <wps:spPr>
                      <a:xfrm>
                        <a:off x="0" y="0"/>
                        <a:ext cx="79920" cy="162720"/>
                      </a:xfrm>
                      <a:prstGeom prst="rect">
                        <a:avLst/>
                      </a:prstGeom>
                      <a:noFill/>
                      <a:ln w="0">
                        <a:noFill/>
                      </a:ln>
                    </wps:spPr>
                    <wps:style>
                      <a:lnRef idx="0"/>
                      <a:fillRef idx="0"/>
                      <a:effectRef idx="0"/>
                      <a:fontRef idx="minor"/>
                    </wps:style>
                    <wps:txbx>
                      <w:txbxContent>
                        <w:p>
                          <w:pPr>
                            <w:pStyle w:val="Style42"/>
                            <w:rPr/>
                          </w:pPr>
                          <w:r>
                            <w:rPr>
                              <w:rStyle w:val="Style7"/>
                              <w:color w:val="000000"/>
                            </w:rPr>
                            <w:fldChar w:fldCharType="begin"/>
                          </w:r>
                          <w:r>
                            <w:rPr>
                              <w:rStyle w:val="Style7"/>
                              <w:color w:val="000000"/>
                            </w:rPr>
                            <w:instrText xml:space="preserve"> PAGE </w:instrText>
                          </w:r>
                          <w:r>
                            <w:rPr>
                              <w:rStyle w:val="Style7"/>
                              <w:color w:val="000000"/>
                            </w:rPr>
                            <w:fldChar w:fldCharType="separate"/>
                          </w:r>
                          <w:r>
                            <w:rPr>
                              <w:rStyle w:val="Style7"/>
                              <w:color w:val="000000"/>
                            </w:rPr>
                            <w:t>6</w:t>
                          </w:r>
                          <w:r>
                            <w:rPr>
                              <w:rStyle w:val="Style7"/>
                              <w:color w:val="000000"/>
                            </w:rPr>
                            <w:fldChar w:fldCharType="end"/>
                          </w:r>
                        </w:p>
                      </w:txbxContent>
                    </wps:txbx>
                    <wps:bodyPr lIns="0" rIns="0" tIns="0" bIns="0" anchor="t">
                      <a:noAutofit/>
                    </wps:bodyPr>
                  </wps:wsp>
                </a:graphicData>
              </a:graphic>
            </wp:anchor>
          </w:drawing>
        </mc:Choice>
        <mc:Fallback>
          <w:pict>
            <v:rect id="shape_0" ID="Рамка2" path="m0,0l-2147483645,0l-2147483645,-2147483646l0,-2147483646xe" stroked="f" o:allowincell="f" style="position:absolute;margin-left:308.8pt;margin-top:7.7pt;width:6.25pt;height:12.75pt;mso-wrap-style:square;v-text-anchor:top;mso-position-horizontal-relative:page">
              <v:fill o:detectmouseclick="t" on="false"/>
              <v:stroke color="#3465a4" joinstyle="round" endcap="flat"/>
              <v:textbox>
                <w:txbxContent>
                  <w:p>
                    <w:pPr>
                      <w:pStyle w:val="Style42"/>
                      <w:rPr/>
                    </w:pPr>
                    <w:r>
                      <w:rPr>
                        <w:rStyle w:val="Style7"/>
                        <w:color w:val="000000"/>
                      </w:rPr>
                      <w:fldChar w:fldCharType="begin"/>
                    </w:r>
                    <w:r>
                      <w:rPr>
                        <w:rStyle w:val="Style7"/>
                        <w:color w:val="000000"/>
                      </w:rPr>
                      <w:instrText xml:space="preserve"> PAGE </w:instrText>
                    </w:r>
                    <w:r>
                      <w:rPr>
                        <w:rStyle w:val="Style7"/>
                        <w:color w:val="000000"/>
                      </w:rPr>
                      <w:fldChar w:fldCharType="separate"/>
                    </w:r>
                    <w:r>
                      <w:rPr>
                        <w:rStyle w:val="Style7"/>
                        <w:color w:val="000000"/>
                      </w:rPr>
                      <w:t>6</w:t>
                    </w:r>
                    <w:r>
                      <w:rPr>
                        <w:rStyle w:val="Style7"/>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6"/>
      <w:szCs w:val="20"/>
      <w:lang w:val="uk-UA" w:eastAsia="zh-CN" w:bidi="ar-SA"/>
    </w:rPr>
  </w:style>
  <w:style w:type="paragraph" w:styleId="1">
    <w:name w:val="Heading 1"/>
    <w:basedOn w:val="Normal"/>
    <w:next w:val="Normal"/>
    <w:qFormat/>
    <w:pPr>
      <w:keepNext w:val="true"/>
      <w:keepLines/>
      <w:numPr>
        <w:ilvl w:val="0"/>
        <w:numId w:val="1"/>
      </w:numPr>
      <w:pBdr>
        <w:bottom w:val="single" w:sz="4" w:space="1" w:color="5B9BD5"/>
      </w:pBdr>
      <w:spacing w:before="400" w:after="40"/>
      <w:jc w:val="left"/>
      <w:outlineLvl w:val="0"/>
    </w:pPr>
    <w:rPr>
      <w:rFonts w:ascii="Calibri Light" w:hAnsi="Calibri Light" w:eastAsia="Times New Roman" w:cs="Times New Roman"/>
      <w:color w:val="2E74B5"/>
      <w:sz w:val="36"/>
      <w:szCs w:val="36"/>
    </w:rPr>
  </w:style>
  <w:style w:type="paragraph" w:styleId="2">
    <w:name w:val="Heading 2"/>
    <w:basedOn w:val="Normal"/>
    <w:next w:val="Normal"/>
    <w:qFormat/>
    <w:pPr>
      <w:keepNext w:val="true"/>
      <w:keepLines/>
      <w:numPr>
        <w:ilvl w:val="1"/>
        <w:numId w:val="1"/>
      </w:numPr>
      <w:spacing w:before="160" w:after="0"/>
      <w:jc w:val="left"/>
      <w:outlineLvl w:val="1"/>
    </w:pPr>
    <w:rPr>
      <w:rFonts w:ascii="Calibri Light" w:hAnsi="Calibri Light" w:eastAsia="Times New Roman" w:cs="Times New Roman"/>
      <w:color w:val="2E74B5"/>
      <w:sz w:val="28"/>
      <w:szCs w:val="28"/>
    </w:rPr>
  </w:style>
  <w:style w:type="paragraph" w:styleId="3">
    <w:name w:val="Heading 3"/>
    <w:basedOn w:val="Normal"/>
    <w:next w:val="Normal"/>
    <w:qFormat/>
    <w:pPr>
      <w:keepNext w:val="true"/>
      <w:keepLines/>
      <w:numPr>
        <w:ilvl w:val="2"/>
        <w:numId w:val="1"/>
      </w:numPr>
      <w:spacing w:before="80" w:after="0"/>
      <w:jc w:val="left"/>
      <w:outlineLvl w:val="2"/>
    </w:pPr>
    <w:rPr>
      <w:rFonts w:ascii="Calibri Light" w:hAnsi="Calibri Light" w:eastAsia="Times New Roman" w:cs="Times New Roman"/>
      <w:color w:val="404040"/>
      <w:szCs w:val="26"/>
    </w:rPr>
  </w:style>
  <w:style w:type="paragraph" w:styleId="4">
    <w:name w:val="Heading 4"/>
    <w:basedOn w:val="Normal"/>
    <w:next w:val="Normal"/>
    <w:qFormat/>
    <w:pPr>
      <w:keepNext w:val="true"/>
      <w:keepLines/>
      <w:numPr>
        <w:ilvl w:val="3"/>
        <w:numId w:val="1"/>
      </w:numPr>
      <w:spacing w:lineRule="auto" w:line="264" w:before="80" w:after="0"/>
      <w:jc w:val="left"/>
      <w:outlineLvl w:val="3"/>
    </w:pPr>
    <w:rPr>
      <w:rFonts w:ascii="Calibri Light" w:hAnsi="Calibri Light" w:eastAsia="Times New Roman" w:cs="Times New Roman"/>
      <w:sz w:val="24"/>
      <w:szCs w:val="24"/>
    </w:rPr>
  </w:style>
  <w:style w:type="paragraph" w:styleId="5">
    <w:name w:val="Heading 5"/>
    <w:basedOn w:val="Normal"/>
    <w:next w:val="Normal"/>
    <w:qFormat/>
    <w:pPr>
      <w:keepNext w:val="true"/>
      <w:keepLines/>
      <w:numPr>
        <w:ilvl w:val="4"/>
        <w:numId w:val="1"/>
      </w:numPr>
      <w:spacing w:lineRule="auto" w:line="264" w:before="80" w:after="0"/>
      <w:jc w:val="left"/>
      <w:outlineLvl w:val="4"/>
    </w:pPr>
    <w:rPr>
      <w:rFonts w:ascii="Calibri Light" w:hAnsi="Calibri Light" w:eastAsia="Times New Roman" w:cs="Times New Roman"/>
      <w:i/>
      <w:iCs/>
      <w:sz w:val="22"/>
      <w:szCs w:val="22"/>
    </w:rPr>
  </w:style>
  <w:style w:type="paragraph" w:styleId="6">
    <w:name w:val="Heading 6"/>
    <w:basedOn w:val="Normal"/>
    <w:next w:val="Normal"/>
    <w:qFormat/>
    <w:pPr>
      <w:keepNext w:val="true"/>
      <w:keepLines/>
      <w:numPr>
        <w:ilvl w:val="5"/>
        <w:numId w:val="1"/>
      </w:numPr>
      <w:spacing w:lineRule="auto" w:line="264" w:before="80" w:after="0"/>
      <w:jc w:val="left"/>
      <w:outlineLvl w:val="5"/>
    </w:pPr>
    <w:rPr>
      <w:rFonts w:ascii="Calibri Light" w:hAnsi="Calibri Light" w:eastAsia="Times New Roman" w:cs="Times New Roman"/>
      <w:color w:val="595959"/>
      <w:sz w:val="21"/>
      <w:szCs w:val="21"/>
    </w:rPr>
  </w:style>
  <w:style w:type="paragraph" w:styleId="7">
    <w:name w:val="Heading 7"/>
    <w:basedOn w:val="Normal"/>
    <w:next w:val="Normal"/>
    <w:qFormat/>
    <w:pPr>
      <w:keepNext w:val="true"/>
      <w:keepLines/>
      <w:numPr>
        <w:ilvl w:val="6"/>
        <w:numId w:val="1"/>
      </w:numPr>
      <w:spacing w:lineRule="auto" w:line="264" w:before="80" w:after="0"/>
      <w:jc w:val="left"/>
      <w:outlineLvl w:val="6"/>
    </w:pPr>
    <w:rPr>
      <w:rFonts w:ascii="Calibri Light" w:hAnsi="Calibri Light" w:eastAsia="Times New Roman" w:cs="Times New Roman"/>
      <w:i/>
      <w:iCs/>
      <w:color w:val="595959"/>
      <w:sz w:val="21"/>
      <w:szCs w:val="21"/>
    </w:rPr>
  </w:style>
  <w:style w:type="paragraph" w:styleId="8">
    <w:name w:val="Heading 8"/>
    <w:basedOn w:val="Normal"/>
    <w:next w:val="Normal"/>
    <w:qFormat/>
    <w:pPr>
      <w:keepNext w:val="true"/>
      <w:keepLines/>
      <w:numPr>
        <w:ilvl w:val="7"/>
        <w:numId w:val="1"/>
      </w:numPr>
      <w:spacing w:lineRule="auto" w:line="264" w:before="80" w:after="0"/>
      <w:jc w:val="left"/>
      <w:outlineLvl w:val="7"/>
    </w:pPr>
    <w:rPr>
      <w:rFonts w:ascii="Calibri Light" w:hAnsi="Calibri Light" w:eastAsia="Times New Roman" w:cs="Times New Roman"/>
      <w:smallCaps/>
      <w:color w:val="595959"/>
      <w:sz w:val="21"/>
      <w:szCs w:val="21"/>
    </w:rPr>
  </w:style>
  <w:style w:type="paragraph" w:styleId="9">
    <w:name w:val="Heading 9"/>
    <w:basedOn w:val="Normal"/>
    <w:next w:val="Normal"/>
    <w:qFormat/>
    <w:pPr>
      <w:keepNext w:val="true"/>
      <w:keepLines/>
      <w:numPr>
        <w:ilvl w:val="8"/>
        <w:numId w:val="1"/>
      </w:numPr>
      <w:spacing w:lineRule="auto" w:line="264" w:before="80" w:after="0"/>
      <w:jc w:val="left"/>
      <w:outlineLvl w:val="8"/>
    </w:pPr>
    <w:rPr>
      <w:rFonts w:ascii="Calibri Light" w:hAnsi="Calibri Light" w:eastAsia="Times New Roman" w:cs="Times New Roman"/>
      <w:i/>
      <w:iCs/>
      <w:smallCaps/>
      <w:color w:val="595959"/>
      <w:sz w:val="21"/>
      <w:szCs w:val="21"/>
    </w:rPr>
  </w:style>
  <w:style w:type="character" w:styleId="WW8Num1z0">
    <w:name w:val="WW8Num1z0"/>
    <w:qFormat/>
    <w:rPr/>
  </w:style>
  <w:style w:type="character" w:styleId="WW8Num2z0">
    <w:name w:val="WW8Num2z0"/>
    <w:qFormat/>
    <w:rPr>
      <w:b/>
    </w:rPr>
  </w:style>
  <w:style w:type="character" w:styleId="WW8Num2z1">
    <w:name w:val="WW8Num2z1"/>
    <w:qFormat/>
    <w:rPr>
      <w:b w:val="false"/>
      <w:strike w:val="false"/>
      <w:dstrike w:val="false"/>
      <w:color w:val="000000"/>
      <w:sz w:val="22"/>
      <w:szCs w:val="22"/>
    </w:rPr>
  </w:style>
  <w:style w:type="character" w:styleId="WW8Num2z2">
    <w:name w:val="WW8Num2z2"/>
    <w:qFormat/>
    <w:rPr>
      <w:b w:val="false"/>
      <w:color w:val="00000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b w:val="false"/>
    </w:rPr>
  </w:style>
  <w:style w:type="character" w:styleId="WW8Num7z0">
    <w:name w:val="WW8Num7z0"/>
    <w:qFormat/>
    <w:rPr>
      <w:rFonts w:ascii="Symbol" w:hAnsi="Symbol" w:cs="Symbol"/>
    </w:rPr>
  </w:style>
  <w:style w:type="character" w:styleId="WW8Num7z1">
    <w:name w:val="WW8Num7z1"/>
    <w:qFormat/>
    <w:rPr>
      <w:sz w:val="24"/>
      <w:szCs w:val="24"/>
    </w:rPr>
  </w:style>
  <w:style w:type="character" w:styleId="WW8Num7z2">
    <w:name w:val="WW8Num7z2"/>
    <w:qFormat/>
    <w:rPr>
      <w:b/>
      <w:i w:val="false"/>
      <w:color w:val="000000"/>
      <w:sz w:val="20"/>
    </w:rPr>
  </w:style>
  <w:style w:type="character" w:styleId="WW8Num7z3">
    <w:name w:val="WW8Num7z3"/>
    <w:qFormat/>
    <w:rPr>
      <w:rFonts w:ascii="Calibri" w:hAnsi="Calibri" w:cs="Calibri"/>
      <w:b/>
      <w:sz w:val="20"/>
    </w:rPr>
  </w:style>
  <w:style w:type="character" w:styleId="WW8Num7z5">
    <w:name w:val="WW8Num7z5"/>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z w:val="24"/>
      <w:szCs w:val="24"/>
    </w:rPr>
  </w:style>
  <w:style w:type="character" w:styleId="WW8Num9z2">
    <w:name w:val="WW8Num9z2"/>
    <w:qFormat/>
    <w:rPr>
      <w:b/>
      <w:i w:val="false"/>
      <w:color w:val="000000"/>
      <w:sz w:val="20"/>
    </w:rPr>
  </w:style>
  <w:style w:type="character" w:styleId="WW8Num9z3">
    <w:name w:val="WW8Num9z3"/>
    <w:qFormat/>
    <w:rPr>
      <w:rFonts w:ascii="Calibri" w:hAnsi="Calibri" w:cs="Calibri"/>
      <w:b/>
      <w:sz w:val="20"/>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b w:val="false"/>
    </w:rPr>
  </w:style>
  <w:style w:type="character" w:styleId="WW8Num14z0">
    <w:name w:val="WW8Num14z0"/>
    <w:qFormat/>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z w:val="24"/>
      <w:szCs w:val="24"/>
    </w:rPr>
  </w:style>
  <w:style w:type="character" w:styleId="WW8Num17z2">
    <w:name w:val="WW8Num17z2"/>
    <w:qFormat/>
    <w:rPr>
      <w:b/>
      <w:i w:val="false"/>
      <w:color w:val="000000"/>
      <w:sz w:val="20"/>
    </w:rPr>
  </w:style>
  <w:style w:type="character" w:styleId="WW8Num17z3">
    <w:name w:val="WW8Num17z3"/>
    <w:qFormat/>
    <w:rPr>
      <w:rFonts w:ascii="Calibri" w:hAnsi="Calibri" w:cs="Calibri"/>
      <w:b/>
      <w:sz w:val="20"/>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style>
  <w:style w:type="character" w:styleId="WW8Num22z0">
    <w:name w:val="WW8Num22z0"/>
    <w:qFormat/>
    <w:rPr>
      <w: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rPr>
  </w:style>
  <w:style w:type="character" w:styleId="WW8Num25z1">
    <w:name w:val="WW8Num25z1"/>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rPr>
  </w:style>
  <w:style w:type="character" w:styleId="WW8Num28z1">
    <w:name w:val="WW8Num28z1"/>
    <w:qFormat/>
    <w:rPr>
      <w:b/>
      <w:sz w:val="24"/>
      <w:szCs w:val="24"/>
    </w:rPr>
  </w:style>
  <w:style w:type="character" w:styleId="WW8Num28z2">
    <w:name w:val="WW8Num28z2"/>
    <w:qFormat/>
    <w:rPr>
      <w:rFonts w:ascii="Symbol" w:hAnsi="Symbol" w:cs="Symbol"/>
      <w:sz w:val="20"/>
    </w:rPr>
  </w:style>
  <w:style w:type="character" w:styleId="WW8Num28z3">
    <w:name w:val="WW8Num28z3"/>
    <w:qFormat/>
    <w:rPr>
      <w:rFonts w:ascii="Courier New" w:hAnsi="Courier New" w:cs="Courier New"/>
      <w:sz w:val="18"/>
    </w:rPr>
  </w:style>
  <w:style w:type="character" w:styleId="WW8Num28z4">
    <w:name w:val="WW8Num28z4"/>
    <w:qFormat/>
    <w:rPr>
      <w:sz w:val="18"/>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bCs/>
      <w:caps/>
      <w:sz w:val="24"/>
      <w:szCs w:val="24"/>
    </w:rPr>
  </w:style>
  <w:style w:type="character" w:styleId="WW8Num29z1">
    <w:name w:val="WW8Num29z1"/>
    <w:qFormat/>
    <w:rPr>
      <w:b w:val="false"/>
      <w:bCs/>
      <w:sz w:val="24"/>
      <w:szCs w:val="24"/>
    </w:rPr>
  </w:style>
  <w:style w:type="character" w:styleId="WW8Num30z0">
    <w:name w:val="WW8Num30z0"/>
    <w:qFormat/>
    <w:rPr>
      <w:b/>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b/>
    </w:rPr>
  </w:style>
  <w:style w:type="character" w:styleId="WW8Num39z1">
    <w:name w:val="WW8Num39z1"/>
    <w:qFormat/>
    <w:rPr>
      <w:b w:val="false"/>
    </w:rPr>
  </w:style>
  <w:style w:type="character" w:styleId="WW8Num39z2">
    <w:name w:val="WW8Num39z2"/>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style>
  <w:style w:type="character" w:styleId="WW8Num41z1">
    <w:name w:val="WW8Num41z1"/>
    <w:qFormat/>
    <w:rPr>
      <w:sz w:val="24"/>
      <w:szCs w:val="24"/>
    </w:rPr>
  </w:style>
  <w:style w:type="character" w:styleId="WW8Num41z2">
    <w:name w:val="WW8Num41z2"/>
    <w:qFormat/>
    <w:rPr>
      <w:b/>
      <w:i w:val="false"/>
      <w:color w:val="000000"/>
      <w:sz w:val="20"/>
    </w:rPr>
  </w:style>
  <w:style w:type="character" w:styleId="WW8Num41z3">
    <w:name w:val="WW8Num41z3"/>
    <w:qFormat/>
    <w:rPr>
      <w:rFonts w:ascii="Calibri" w:hAnsi="Calibri" w:cs="Calibri"/>
      <w:b/>
      <w:sz w:val="20"/>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Symbol" w:hAnsi="Symbol" w:cs="Symbol"/>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Times New Roman" w:hAnsi="Times New Roman" w:eastAsia="Times New Roman" w:cs="Times New Roman"/>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50z0">
    <w:name w:val="WW8Num50z0"/>
    <w:qFormat/>
    <w:rPr>
      <w:b w:val="false"/>
    </w:rPr>
  </w:style>
  <w:style w:type="character" w:styleId="WW8Num51z0">
    <w:name w:val="WW8Num51z0"/>
    <w:qFormat/>
    <w:rPr/>
  </w:style>
  <w:style w:type="character" w:styleId="WW8Num52z0">
    <w:name w:val="WW8Num52z0"/>
    <w:qFormat/>
    <w:rPr/>
  </w:style>
  <w:style w:type="character" w:styleId="WW8Num52z1">
    <w:name w:val="WW8Num52z1"/>
    <w:qFormat/>
    <w:rPr>
      <w:rFonts w:ascii="Symbol" w:hAnsi="Symbol" w:cs="Symbol"/>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4z0">
    <w:name w:val="WW8Num54z0"/>
    <w:qFormat/>
    <w:rPr>
      <w:rFonts w:ascii="Times New Roman" w:hAnsi="Times New Roman" w:cs="Times New Roman"/>
      <w:b/>
      <w:i w:val="false"/>
      <w:sz w:val="24"/>
      <w:szCs w:val="24"/>
    </w:rPr>
  </w:style>
  <w:style w:type="character" w:styleId="WW8Num54z1">
    <w:name w:val="WW8Num54z1"/>
    <w:qFormat/>
    <w:rPr>
      <w:rFonts w:ascii="Times New Roman" w:hAnsi="Times New Roman" w:cs="Times New Roman"/>
      <w:b/>
      <w:i w:val="false"/>
      <w:caps w:val="false"/>
      <w:smallCaps w:val="false"/>
      <w:strike w:val="false"/>
      <w:dstrike w:val="false"/>
      <w:vanish w:val="false"/>
      <w:color w:val="000000"/>
      <w:position w:val="0"/>
      <w:sz w:val="22"/>
      <w:sz w:val="22"/>
      <w:szCs w:val="22"/>
      <w:u w:val="none"/>
      <w:vertAlign w:val="baseline"/>
    </w:rPr>
  </w:style>
  <w:style w:type="character" w:styleId="WW8Num54z2">
    <w:name w:val="WW8Num54z2"/>
    <w:qFormat/>
    <w:rPr>
      <w:rFonts w:cs="Times New Roman"/>
      <w:b w:val="false"/>
    </w:rPr>
  </w:style>
  <w:style w:type="character" w:styleId="WW8Num54z3">
    <w:name w:val="WW8Num54z3"/>
    <w:qFormat/>
    <w:rPr>
      <w:rFonts w:cs="Times New Roman"/>
    </w:rPr>
  </w:style>
  <w:style w:type="character" w:styleId="WW8Num55z0">
    <w:name w:val="WW8Num55z0"/>
    <w:qFormat/>
    <w:rPr>
      <w:rFonts w:ascii="Symbol" w:hAnsi="Symbol" w:cs="Symbol"/>
      <w:b w:val="false"/>
    </w:rPr>
  </w:style>
  <w:style w:type="character" w:styleId="WW8Num55z1">
    <w:name w:val="WW8Num55z1"/>
    <w:qFormat/>
    <w:rPr>
      <w:b w:val="false"/>
    </w:rPr>
  </w:style>
  <w:style w:type="character" w:styleId="WW8Num56z0">
    <w:name w:val="WW8Num56z0"/>
    <w:qFormat/>
    <w:rPr/>
  </w:style>
  <w:style w:type="character" w:styleId="WW8Num57z0">
    <w:name w:val="WW8Num57z0"/>
    <w:qFormat/>
    <w:rPr/>
  </w:style>
  <w:style w:type="character" w:styleId="WW8Num57z1">
    <w:name w:val="WW8Num57z1"/>
    <w:qFormat/>
    <w:rPr>
      <w:sz w:val="24"/>
      <w:szCs w:val="24"/>
    </w:rPr>
  </w:style>
  <w:style w:type="character" w:styleId="WW8Num57z2">
    <w:name w:val="WW8Num57z2"/>
    <w:qFormat/>
    <w:rPr>
      <w:b/>
      <w:i w:val="false"/>
      <w:color w:val="000000"/>
      <w:sz w:val="20"/>
    </w:rPr>
  </w:style>
  <w:style w:type="character" w:styleId="WW8Num57z3">
    <w:name w:val="WW8Num57z3"/>
    <w:qFormat/>
    <w:rPr>
      <w:rFonts w:ascii="Calibri" w:hAnsi="Calibri" w:cs="Calibri"/>
      <w:b/>
      <w:sz w:val="20"/>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b w:val="false"/>
    </w:rPr>
  </w:style>
  <w:style w:type="character" w:styleId="WW8Num59z1">
    <w:name w:val="WW8Num59z1"/>
    <w:qFormat/>
    <w:rPr>
      <w:b w:val="false"/>
    </w:rPr>
  </w:style>
  <w:style w:type="character" w:styleId="WW8Num60z0">
    <w:name w:val="WW8Num60z0"/>
    <w:qFormat/>
    <w:rPr/>
  </w:style>
  <w:style w:type="character" w:styleId="WW8Num61z0">
    <w:name w:val="WW8Num61z0"/>
    <w:qFormat/>
    <w:rPr>
      <w:rFonts w:ascii="Symbol" w:hAnsi="Symbol" w:cs="Symbol"/>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Style5">
    <w:name w:val="Основной шрифт абзаца"/>
    <w:qFormat/>
    <w:rPr/>
  </w:style>
  <w:style w:type="character" w:styleId="11">
    <w:name w:val="Заголовок 1 Знак"/>
    <w:qFormat/>
    <w:rPr>
      <w:rFonts w:ascii="Calibri Light" w:hAnsi="Calibri Light" w:eastAsia="Times New Roman" w:cs="Times New Roman"/>
      <w:color w:val="2E74B5"/>
      <w:sz w:val="36"/>
      <w:szCs w:val="36"/>
    </w:rPr>
  </w:style>
  <w:style w:type="character" w:styleId="21">
    <w:name w:val="Заголовок 2 Знак"/>
    <w:qFormat/>
    <w:rPr>
      <w:rFonts w:ascii="Calibri Light" w:hAnsi="Calibri Light" w:eastAsia="Times New Roman" w:cs="Times New Roman"/>
      <w:color w:val="2E74B5"/>
      <w:sz w:val="28"/>
      <w:szCs w:val="28"/>
    </w:rPr>
  </w:style>
  <w:style w:type="character" w:styleId="31">
    <w:name w:val="Заголовок 3 Знак"/>
    <w:qFormat/>
    <w:rPr>
      <w:rFonts w:ascii="Calibri Light" w:hAnsi="Calibri Light" w:eastAsia="Times New Roman" w:cs="Times New Roman"/>
      <w:color w:val="404040"/>
      <w:sz w:val="26"/>
      <w:szCs w:val="26"/>
    </w:rPr>
  </w:style>
  <w:style w:type="character" w:styleId="41">
    <w:name w:val="Заголовок 4 Знак"/>
    <w:qFormat/>
    <w:rPr>
      <w:rFonts w:ascii="Calibri Light" w:hAnsi="Calibri Light" w:eastAsia="Times New Roman" w:cs="Times New Roman"/>
      <w:sz w:val="24"/>
      <w:szCs w:val="24"/>
    </w:rPr>
  </w:style>
  <w:style w:type="character" w:styleId="51">
    <w:name w:val="Заголовок 5 Знак"/>
    <w:qFormat/>
    <w:rPr>
      <w:rFonts w:ascii="Calibri Light" w:hAnsi="Calibri Light" w:eastAsia="Times New Roman" w:cs="Times New Roman"/>
      <w:i/>
      <w:iCs/>
    </w:rPr>
  </w:style>
  <w:style w:type="character" w:styleId="61">
    <w:name w:val="Заголовок 6 Знак"/>
    <w:qFormat/>
    <w:rPr>
      <w:rFonts w:ascii="Calibri Light" w:hAnsi="Calibri Light" w:eastAsia="Times New Roman" w:cs="Times New Roman"/>
      <w:color w:val="595959"/>
      <w:sz w:val="21"/>
      <w:szCs w:val="21"/>
    </w:rPr>
  </w:style>
  <w:style w:type="character" w:styleId="71">
    <w:name w:val="Заголовок 7 Знак"/>
    <w:qFormat/>
    <w:rPr>
      <w:rFonts w:ascii="Calibri Light" w:hAnsi="Calibri Light" w:eastAsia="Times New Roman" w:cs="Times New Roman"/>
      <w:i/>
      <w:iCs/>
      <w:color w:val="595959"/>
      <w:sz w:val="21"/>
      <w:szCs w:val="21"/>
    </w:rPr>
  </w:style>
  <w:style w:type="character" w:styleId="81">
    <w:name w:val="Заголовок 8 Знак"/>
    <w:qFormat/>
    <w:rPr>
      <w:rFonts w:ascii="Calibri Light" w:hAnsi="Calibri Light" w:eastAsia="Times New Roman" w:cs="Times New Roman"/>
      <w:smallCaps/>
      <w:color w:val="595959"/>
      <w:sz w:val="21"/>
      <w:szCs w:val="21"/>
    </w:rPr>
  </w:style>
  <w:style w:type="character" w:styleId="91">
    <w:name w:val="Заголовок 9 Знак"/>
    <w:qFormat/>
    <w:rPr>
      <w:rFonts w:ascii="Calibri Light" w:hAnsi="Calibri Light" w:eastAsia="Times New Roman" w:cs="Times New Roman"/>
      <w:i/>
      <w:iCs/>
      <w:smallCaps/>
      <w:color w:val="595959"/>
      <w:sz w:val="21"/>
      <w:szCs w:val="21"/>
    </w:rPr>
  </w:style>
  <w:style w:type="character" w:styleId="Style6">
    <w:name w:val="Нижний колонтитул Знак"/>
    <w:qFormat/>
    <w:rPr>
      <w:rFonts w:ascii="Times New Roman" w:hAnsi="Times New Roman" w:eastAsia="Times New Roman" w:cs="Times New Roman"/>
      <w:sz w:val="20"/>
      <w:szCs w:val="20"/>
    </w:rPr>
  </w:style>
  <w:style w:type="character" w:styleId="Style7">
    <w:name w:val="Номер сторінки"/>
    <w:rPr>
      <w:rFonts w:cs="Times New Roman"/>
    </w:rPr>
  </w:style>
  <w:style w:type="character" w:styleId="Style8">
    <w:name w:val="Текст Знак"/>
    <w:qFormat/>
    <w:rPr>
      <w:rFonts w:ascii="Courier New" w:hAnsi="Courier New" w:eastAsia="Times New Roman" w:cs="Times New Roman"/>
      <w:sz w:val="20"/>
      <w:szCs w:val="20"/>
    </w:rPr>
  </w:style>
  <w:style w:type="character" w:styleId="Style9">
    <w:name w:val="Верхний колонтитул Знак"/>
    <w:qFormat/>
    <w:rPr>
      <w:rFonts w:ascii="Times New Roman" w:hAnsi="Times New Roman" w:eastAsia="Times New Roman" w:cs="Times New Roman"/>
      <w:sz w:val="26"/>
      <w:szCs w:val="20"/>
    </w:rPr>
  </w:style>
  <w:style w:type="character" w:styleId="Style10">
    <w:name w:val="Знак примечания"/>
    <w:qFormat/>
    <w:rPr>
      <w:rFonts w:cs="Times New Roman"/>
      <w:sz w:val="16"/>
      <w:szCs w:val="16"/>
    </w:rPr>
  </w:style>
  <w:style w:type="character" w:styleId="Style11">
    <w:name w:val="Текст примечания Знак"/>
    <w:qFormat/>
    <w:rPr>
      <w:rFonts w:ascii="Times New Roman" w:hAnsi="Times New Roman" w:eastAsia="Times New Roman" w:cs="Times New Roman"/>
      <w:sz w:val="20"/>
      <w:szCs w:val="20"/>
    </w:rPr>
  </w:style>
  <w:style w:type="character" w:styleId="Style12">
    <w:name w:val="Основной текст с отступом Знак"/>
    <w:qFormat/>
    <w:rPr>
      <w:rFonts w:ascii="Times New Roman" w:hAnsi="Times New Roman" w:eastAsia="Times New Roman" w:cs="Times New Roman"/>
      <w:sz w:val="24"/>
      <w:szCs w:val="24"/>
      <w:lang w:val="ru-RU"/>
    </w:rPr>
  </w:style>
  <w:style w:type="character" w:styleId="FontStyle25">
    <w:name w:val="Font Style25"/>
    <w:qFormat/>
    <w:rPr>
      <w:rFonts w:ascii="Calibri" w:hAnsi="Calibri" w:cs="Calibri"/>
      <w:sz w:val="20"/>
      <w:szCs w:val="20"/>
    </w:rPr>
  </w:style>
  <w:style w:type="character" w:styleId="Style13">
    <w:name w:val="Без интервала Знак"/>
    <w:qFormat/>
    <w:rPr>
      <w:rFonts w:ascii="Times New Roman" w:hAnsi="Times New Roman" w:eastAsia="Times New Roman" w:cs="Times New Roman"/>
      <w:sz w:val="24"/>
      <w:szCs w:val="24"/>
      <w:lang w:val="ru-RU" w:bidi="ar-SA"/>
    </w:rPr>
  </w:style>
  <w:style w:type="character" w:styleId="Style14">
    <w:name w:val="Основной текст Знак"/>
    <w:qFormat/>
    <w:rPr>
      <w:rFonts w:ascii="Times New Roman" w:hAnsi="Times New Roman" w:eastAsia="Times New Roman" w:cs="Times New Roman"/>
      <w:sz w:val="26"/>
      <w:szCs w:val="20"/>
    </w:rPr>
  </w:style>
  <w:style w:type="character" w:styleId="Style15">
    <w:name w:val="Текст выноски Знак"/>
    <w:qFormat/>
    <w:rPr>
      <w:rFonts w:ascii="Segoe UI" w:hAnsi="Segoe UI" w:eastAsia="Times New Roman" w:cs="Segoe UI"/>
      <w:sz w:val="18"/>
      <w:szCs w:val="18"/>
    </w:rPr>
  </w:style>
  <w:style w:type="character" w:styleId="Style16">
    <w:name w:val="Название Знак"/>
    <w:qFormat/>
    <w:rPr>
      <w:rFonts w:ascii="Calibri Light" w:hAnsi="Calibri Light" w:eastAsia="Times New Roman" w:cs="Times New Roman"/>
      <w:color w:val="2E74B5"/>
      <w:spacing w:val="-7"/>
      <w:sz w:val="80"/>
      <w:szCs w:val="80"/>
    </w:rPr>
  </w:style>
  <w:style w:type="character" w:styleId="Style17">
    <w:name w:val="Подзаголовок Знак"/>
    <w:qFormat/>
    <w:rPr>
      <w:rFonts w:ascii="Calibri Light" w:hAnsi="Calibri Light" w:eastAsia="Times New Roman" w:cs="Times New Roman"/>
      <w:color w:val="404040"/>
      <w:sz w:val="30"/>
      <w:szCs w:val="30"/>
    </w:rPr>
  </w:style>
  <w:style w:type="character" w:styleId="Style18">
    <w:name w:val="Виділення жирним"/>
    <w:qFormat/>
    <w:rPr>
      <w:b/>
      <w:bCs/>
    </w:rPr>
  </w:style>
  <w:style w:type="character" w:styleId="Style19">
    <w:name w:val="Виділення"/>
    <w:qFormat/>
    <w:rPr>
      <w:i/>
      <w:iCs/>
    </w:rPr>
  </w:style>
  <w:style w:type="character" w:styleId="22">
    <w:name w:val="Цитата 2 Знак"/>
    <w:qFormat/>
    <w:rPr>
      <w:rFonts w:eastAsia="Times New Roman"/>
      <w:i/>
      <w:iCs/>
      <w:sz w:val="21"/>
      <w:szCs w:val="21"/>
    </w:rPr>
  </w:style>
  <w:style w:type="character" w:styleId="Style20">
    <w:name w:val="Выделенная цитата Знак"/>
    <w:qFormat/>
    <w:rPr>
      <w:rFonts w:ascii="Calibri Light" w:hAnsi="Calibri Light" w:eastAsia="Times New Roman" w:cs="Times New Roman"/>
      <w:color w:val="5B9BD5"/>
      <w:sz w:val="28"/>
      <w:szCs w:val="28"/>
    </w:rPr>
  </w:style>
  <w:style w:type="character" w:styleId="Style21">
    <w:name w:val="Слабое выделение"/>
    <w:qFormat/>
    <w:rPr>
      <w:i/>
      <w:iCs/>
      <w:color w:val="595959"/>
    </w:rPr>
  </w:style>
  <w:style w:type="character" w:styleId="Style22">
    <w:name w:val="Сильное выделение"/>
    <w:qFormat/>
    <w:rPr>
      <w:b/>
      <w:bCs/>
      <w:i/>
      <w:iCs/>
    </w:rPr>
  </w:style>
  <w:style w:type="character" w:styleId="Style23">
    <w:name w:val="Слабая ссылка"/>
    <w:qFormat/>
    <w:rPr>
      <w:smallCaps/>
      <w:color w:val="404040"/>
    </w:rPr>
  </w:style>
  <w:style w:type="character" w:styleId="Style24">
    <w:name w:val="Сильная ссылка"/>
    <w:qFormat/>
    <w:rPr>
      <w:b/>
      <w:bCs/>
      <w:smallCaps/>
      <w:u w:val="single"/>
    </w:rPr>
  </w:style>
  <w:style w:type="character" w:styleId="Style25">
    <w:name w:val="Название книги"/>
    <w:qFormat/>
    <w:rPr>
      <w:b/>
      <w:bCs/>
      <w:smallCaps/>
    </w:rPr>
  </w:style>
  <w:style w:type="character" w:styleId="Appleconvertedspace">
    <w:name w:val="apple-converted-space"/>
    <w:basedOn w:val="Style5"/>
    <w:qFormat/>
    <w:rPr/>
  </w:style>
  <w:style w:type="character" w:styleId="Style26">
    <w:name w:val="Гіперпосилання"/>
    <w:rPr>
      <w:color w:val="0000FF"/>
      <w:u w:val="single"/>
    </w:rPr>
  </w:style>
  <w:style w:type="character" w:styleId="Shorttext">
    <w:name w:val="short_text"/>
    <w:basedOn w:val="Style5"/>
    <w:qFormat/>
    <w:rPr/>
  </w:style>
  <w:style w:type="character" w:styleId="Hps">
    <w:name w:val="hps"/>
    <w:basedOn w:val="Style5"/>
    <w:qFormat/>
    <w:rPr/>
  </w:style>
  <w:style w:type="character" w:styleId="DictionaryItem">
    <w:name w:val="Dictionary Item Знак"/>
    <w:qFormat/>
    <w:rPr>
      <w:lang w:val="ru-RU"/>
    </w:rPr>
  </w:style>
  <w:style w:type="character" w:styleId="MMNotes">
    <w:name w:val="MM Notes Знак"/>
    <w:qFormat/>
    <w:rPr>
      <w:rFonts w:ascii="Arial" w:hAnsi="Arial" w:eastAsia="Calibri" w:cs="Arial"/>
      <w:sz w:val="24"/>
    </w:rPr>
  </w:style>
  <w:style w:type="character" w:styleId="Style27">
    <w:name w:val="мелко выделить не заголовок Знак"/>
    <w:qFormat/>
    <w:rPr>
      <w:rFonts w:ascii="Arial" w:hAnsi="Arial" w:eastAsia="Calibri" w:cs="Arial"/>
      <w:sz w:val="24"/>
      <w:u w:val="single"/>
    </w:rPr>
  </w:style>
  <w:style w:type="character" w:styleId="MMTopic3">
    <w:name w:val="MM Topic 3 Знак"/>
    <w:qFormat/>
    <w:rPr>
      <w:rFonts w:ascii="Arial" w:hAnsi="Arial" w:eastAsia="Times New Roman" w:cs="Arial"/>
      <w:b/>
      <w:bCs/>
      <w:color w:val="404040"/>
      <w:sz w:val="24"/>
      <w:szCs w:val="26"/>
    </w:rPr>
  </w:style>
  <w:style w:type="character" w:styleId="MMTopic7">
    <w:name w:val="MM Topic 7 Знак"/>
    <w:qFormat/>
    <w:rPr>
      <w:rFonts w:ascii="Calibri" w:hAnsi="Calibri" w:eastAsia="Times New Roman" w:cs="Arial"/>
      <w:i/>
      <w:iCs/>
      <w:color w:val="595959"/>
      <w:sz w:val="24"/>
      <w:szCs w:val="24"/>
    </w:rPr>
  </w:style>
  <w:style w:type="character" w:styleId="Atn">
    <w:name w:val="atn"/>
    <w:basedOn w:val="Style5"/>
    <w:qFormat/>
    <w:rPr/>
  </w:style>
  <w:style w:type="character" w:styleId="Style28">
    <w:name w:val="цитата Знак"/>
    <w:qFormat/>
    <w:rPr>
      <w:rFonts w:ascii="Arial" w:hAnsi="Arial" w:eastAsia="Calibri" w:cs="Arial"/>
      <w:i/>
      <w:sz w:val="24"/>
    </w:rPr>
  </w:style>
  <w:style w:type="character" w:styleId="Style29">
    <w:name w:val="Таблица Знак"/>
    <w:qFormat/>
    <w:rPr>
      <w:rFonts w:ascii="Arial" w:hAnsi="Arial" w:eastAsia="Calibri" w:cs="Arial"/>
      <w:sz w:val="24"/>
      <w:szCs w:val="24"/>
      <w:lang w:val="uk-UA" w:eastAsia="uk-UA"/>
    </w:rPr>
  </w:style>
  <w:style w:type="character" w:styleId="St">
    <w:name w:val="st"/>
    <w:basedOn w:val="Style5"/>
    <w:qFormat/>
    <w:rPr/>
  </w:style>
  <w:style w:type="character" w:styleId="Style30">
    <w:name w:val="Тема примечания Знак"/>
    <w:qFormat/>
    <w:rPr>
      <w:rFonts w:ascii="Times New Roman" w:hAnsi="Times New Roman" w:eastAsia="Times New Roman" w:cs="Times New Roman"/>
      <w:b/>
      <w:bCs/>
      <w:sz w:val="20"/>
      <w:szCs w:val="20"/>
    </w:rPr>
  </w:style>
  <w:style w:type="character" w:styleId="Style31">
    <w:name w:val="вміст Знак"/>
    <w:qFormat/>
    <w:rPr>
      <w:rFonts w:eastAsia="Times New Roman"/>
      <w:b/>
      <w:i/>
      <w:iCs/>
      <w:sz w:val="24"/>
      <w:szCs w:val="24"/>
      <w:lang w:val="ru-RU" w:eastAsia="uk-UA"/>
    </w:rPr>
  </w:style>
  <w:style w:type="character" w:styleId="Rvts0">
    <w:name w:val="rvts0"/>
    <w:qFormat/>
    <w:rPr/>
  </w:style>
  <w:style w:type="character" w:styleId="HTML">
    <w:name w:val="Стандартный HTML Знак"/>
    <w:qFormat/>
    <w:rPr>
      <w:rFonts w:ascii="Courier New" w:hAnsi="Courier New" w:eastAsia="Times New Roman" w:cs="Courier New"/>
      <w:lang w:val="uk-UA"/>
    </w:rPr>
  </w:style>
  <w:style w:type="character" w:styleId="Style32">
    <w:name w:val="Маркери списку"/>
    <w:qFormat/>
    <w:rPr>
      <w:rFonts w:ascii="OpenSymbol" w:hAnsi="OpenSymbol" w:eastAsia="OpenSymbol" w:cs="OpenSymbol"/>
    </w:rPr>
  </w:style>
  <w:style w:type="character" w:styleId="Style33">
    <w:name w:val="Символ нумерації"/>
    <w:qFormat/>
    <w:rPr/>
  </w:style>
  <w:style w:type="character" w:styleId="Style34">
    <w:name w:val="Маркери"/>
    <w:qFormat/>
    <w:rPr>
      <w:rFonts w:ascii="OpenSymbol" w:hAnsi="OpenSymbol" w:eastAsia="OpenSymbol" w:cs="OpenSymbol"/>
    </w:rPr>
  </w:style>
  <w:style w:type="paragraph" w:styleId="Style35">
    <w:name w:val="Заголовок"/>
    <w:basedOn w:val="Normal"/>
    <w:next w:val="Normal"/>
    <w:qFormat/>
    <w:pPr>
      <w:spacing w:before="0" w:after="0"/>
      <w:contextualSpacing/>
      <w:jc w:val="left"/>
    </w:pPr>
    <w:rPr>
      <w:rFonts w:ascii="Calibri Light" w:hAnsi="Calibri Light" w:eastAsia="Times New Roman" w:cs="Times New Roman"/>
      <w:color w:val="2E74B5"/>
      <w:spacing w:val="-7"/>
      <w:sz w:val="80"/>
      <w:szCs w:val="80"/>
    </w:rPr>
  </w:style>
  <w:style w:type="paragraph" w:styleId="Style36">
    <w:name w:val="Body Text"/>
    <w:basedOn w:val="Normal"/>
    <w:pPr>
      <w:spacing w:before="0" w:after="120"/>
    </w:pPr>
    <w:rPr/>
  </w:style>
  <w:style w:type="paragraph" w:styleId="Style37">
    <w:name w:val="List"/>
    <w:basedOn w:val="Style36"/>
    <w:pPr/>
    <w:rPr>
      <w:rFonts w:cs="Arial"/>
    </w:rPr>
  </w:style>
  <w:style w:type="paragraph" w:styleId="Style38">
    <w:name w:val="Caption"/>
    <w:basedOn w:val="Normal"/>
    <w:qFormat/>
    <w:pPr>
      <w:suppressLineNumbers/>
      <w:spacing w:before="120" w:after="120"/>
    </w:pPr>
    <w:rPr>
      <w:rFonts w:cs="Arial"/>
      <w:i/>
      <w:iCs/>
      <w:sz w:val="24"/>
      <w:szCs w:val="24"/>
    </w:rPr>
  </w:style>
  <w:style w:type="paragraph" w:styleId="Style39">
    <w:name w:val="Покажчик"/>
    <w:basedOn w:val="Normal"/>
    <w:qFormat/>
    <w:pPr>
      <w:suppressLineNumbers/>
    </w:pPr>
    <w:rPr>
      <w:rFonts w:cs="Arial"/>
    </w:rPr>
  </w:style>
  <w:style w:type="paragraph" w:styleId="Style40">
    <w:name w:val="Нумерованный список"/>
    <w:basedOn w:val="Normal"/>
    <w:qFormat/>
    <w:pPr>
      <w:keepNext w:val="true"/>
      <w:spacing w:before="360" w:after="0"/>
      <w:ind w:left="357" w:hanging="357"/>
    </w:pPr>
    <w:rPr>
      <w:b/>
    </w:rPr>
  </w:style>
  <w:style w:type="paragraph" w:styleId="23">
    <w:name w:val="Нумерованный список 2"/>
    <w:basedOn w:val="Normal"/>
    <w:qFormat/>
    <w:pPr>
      <w:spacing w:before="120" w:after="0"/>
      <w:ind w:left="360" w:hanging="360"/>
    </w:pPr>
    <w:rPr/>
  </w:style>
  <w:style w:type="paragraph" w:styleId="32">
    <w:name w:val="Нумерованный список 3"/>
    <w:basedOn w:val="Normal"/>
    <w:qFormat/>
    <w:pPr>
      <w:ind w:left="1224" w:hanging="504"/>
    </w:pPr>
    <w:rPr>
      <w:sz w:val="24"/>
    </w:rPr>
  </w:style>
  <w:style w:type="paragraph" w:styleId="Style4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42">
    <w:name w:val="Footer"/>
    <w:basedOn w:val="Normal"/>
    <w:pPr/>
    <w:rPr>
      <w:sz w:val="20"/>
    </w:rPr>
  </w:style>
  <w:style w:type="paragraph" w:styleId="Style43">
    <w:name w:val="Текст"/>
    <w:basedOn w:val="Normal"/>
    <w:qFormat/>
    <w:pPr>
      <w:jc w:val="left"/>
    </w:pPr>
    <w:rPr>
      <w:rFonts w:ascii="Courier New" w:hAnsi="Courier New" w:cs="Courier New"/>
      <w:sz w:val="20"/>
    </w:rPr>
  </w:style>
  <w:style w:type="paragraph" w:styleId="Style44">
    <w:name w:val="Header"/>
    <w:basedOn w:val="Normal"/>
    <w:pPr/>
    <w:rPr/>
  </w:style>
  <w:style w:type="paragraph" w:styleId="Style45">
    <w:name w:val="Текст примечания"/>
    <w:basedOn w:val="Normal"/>
    <w:qFormat/>
    <w:pPr/>
    <w:rPr>
      <w:sz w:val="20"/>
    </w:rPr>
  </w:style>
  <w:style w:type="paragraph" w:styleId="Style46">
    <w:name w:val="Body Text Indent"/>
    <w:basedOn w:val="Normal"/>
    <w:pPr>
      <w:spacing w:before="0" w:after="120"/>
      <w:ind w:left="283" w:hanging="0"/>
      <w:jc w:val="left"/>
    </w:pPr>
    <w:rPr>
      <w:sz w:val="24"/>
      <w:szCs w:val="24"/>
      <w:lang w:val="ru-RU"/>
    </w:rPr>
  </w:style>
  <w:style w:type="paragraph" w:styleId="Style47">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48">
    <w:name w:val="Текст выноски"/>
    <w:basedOn w:val="Normal"/>
    <w:qFormat/>
    <w:pPr/>
    <w:rPr>
      <w:rFonts w:ascii="Segoe UI" w:hAnsi="Segoe UI" w:cs="Segoe UI"/>
      <w:sz w:val="18"/>
      <w:szCs w:val="18"/>
    </w:rPr>
  </w:style>
  <w:style w:type="paragraph" w:styleId="Style49">
    <w:name w:val="Название объекта"/>
    <w:basedOn w:val="Normal"/>
    <w:next w:val="Normal"/>
    <w:qFormat/>
    <w:pPr>
      <w:spacing w:before="0" w:after="120"/>
      <w:jc w:val="left"/>
    </w:pPr>
    <w:rPr>
      <w:rFonts w:ascii="Calibri" w:hAnsi="Calibri" w:eastAsia="Times New Roman" w:cs="Times New Roman"/>
      <w:b/>
      <w:bCs/>
      <w:color w:val="404040"/>
      <w:sz w:val="20"/>
    </w:rPr>
  </w:style>
  <w:style w:type="paragraph" w:styleId="Style50">
    <w:name w:val="Subtitle"/>
    <w:basedOn w:val="Normal"/>
    <w:next w:val="Normal"/>
    <w:qFormat/>
    <w:pPr>
      <w:spacing w:before="0" w:after="240"/>
      <w:jc w:val="left"/>
    </w:pPr>
    <w:rPr>
      <w:rFonts w:ascii="Calibri Light" w:hAnsi="Calibri Light" w:eastAsia="Times New Roman" w:cs="Times New Roman"/>
      <w:color w:val="404040"/>
      <w:sz w:val="30"/>
      <w:szCs w:val="30"/>
    </w:rPr>
  </w:style>
  <w:style w:type="paragraph" w:styleId="24">
    <w:name w:val="Цитата 2"/>
    <w:basedOn w:val="Normal"/>
    <w:next w:val="Normal"/>
    <w:qFormat/>
    <w:pPr>
      <w:spacing w:lineRule="auto" w:line="252" w:before="240" w:after="240"/>
      <w:ind w:left="864" w:right="864" w:hanging="0"/>
      <w:jc w:val="center"/>
    </w:pPr>
    <w:rPr>
      <w:rFonts w:ascii="Calibri" w:hAnsi="Calibri" w:eastAsia="Times New Roman" w:cs="Times New Roman"/>
      <w:i/>
      <w:iCs/>
      <w:sz w:val="21"/>
      <w:szCs w:val="21"/>
    </w:rPr>
  </w:style>
  <w:style w:type="paragraph" w:styleId="Style51">
    <w:name w:val="Выделенная цитата"/>
    <w:basedOn w:val="Normal"/>
    <w:next w:val="Normal"/>
    <w:qFormat/>
    <w:pPr>
      <w:spacing w:lineRule="auto" w:line="264" w:before="280" w:after="240"/>
      <w:ind w:left="864" w:right="864" w:hanging="0"/>
      <w:jc w:val="center"/>
    </w:pPr>
    <w:rPr>
      <w:rFonts w:ascii="Calibri Light" w:hAnsi="Calibri Light" w:eastAsia="Times New Roman" w:cs="Times New Roman"/>
      <w:color w:val="5B9BD5"/>
      <w:sz w:val="28"/>
      <w:szCs w:val="28"/>
    </w:rPr>
  </w:style>
  <w:style w:type="paragraph" w:styleId="Style52">
    <w:name w:val="Заголовок оглавления"/>
    <w:basedOn w:val="1"/>
    <w:next w:val="Normal"/>
    <w:qFormat/>
    <w:pPr>
      <w:numPr>
        <w:ilvl w:val="0"/>
        <w:numId w:val="0"/>
      </w:numPr>
      <w:outlineLvl w:val="9"/>
    </w:pPr>
    <w:rPr/>
  </w:style>
  <w:style w:type="paragraph" w:styleId="Style53">
    <w:name w:val="Абзац списка"/>
    <w:basedOn w:val="Normal"/>
    <w:qFormat/>
    <w:pPr>
      <w:spacing w:lineRule="auto" w:line="264" w:before="0" w:after="120"/>
      <w:ind w:left="720" w:hanging="0"/>
      <w:contextualSpacing/>
      <w:jc w:val="left"/>
    </w:pPr>
    <w:rPr>
      <w:rFonts w:ascii="Calibri" w:hAnsi="Calibri" w:eastAsia="Times New Roman" w:cs="Times New Roman"/>
      <w:sz w:val="21"/>
      <w:szCs w:val="21"/>
    </w:rPr>
  </w:style>
  <w:style w:type="paragraph" w:styleId="12">
    <w:name w:val="TOC 1"/>
    <w:basedOn w:val="Normal"/>
    <w:next w:val="Normal"/>
    <w:pPr>
      <w:spacing w:lineRule="auto" w:line="264" w:before="120" w:after="120"/>
      <w:jc w:val="left"/>
    </w:pPr>
    <w:rPr>
      <w:rFonts w:ascii="Calibri" w:hAnsi="Calibri" w:eastAsia="Times New Roman" w:cs="Times New Roman"/>
      <w:b/>
      <w:bCs/>
      <w:caps/>
      <w:sz w:val="20"/>
    </w:rPr>
  </w:style>
  <w:style w:type="paragraph" w:styleId="25">
    <w:name w:val="TOC 2"/>
    <w:basedOn w:val="Normal"/>
    <w:next w:val="Normal"/>
    <w:pPr>
      <w:spacing w:lineRule="auto" w:line="264"/>
      <w:ind w:left="210" w:hanging="0"/>
      <w:jc w:val="left"/>
    </w:pPr>
    <w:rPr>
      <w:rFonts w:ascii="Calibri" w:hAnsi="Calibri" w:eastAsia="Times New Roman" w:cs="Times New Roman"/>
      <w:smallCaps/>
      <w:sz w:val="20"/>
    </w:rPr>
  </w:style>
  <w:style w:type="paragraph" w:styleId="DictionaryItem1">
    <w:name w:val="Dictionary Item"/>
    <w:basedOn w:val="Normal"/>
    <w:qFormat/>
    <w:pPr>
      <w:spacing w:lineRule="auto" w:line="276" w:before="120" w:after="0"/>
      <w:ind w:left="357" w:hanging="357"/>
      <w:jc w:val="left"/>
    </w:pPr>
    <w:rPr>
      <w:rFonts w:ascii="Calibri" w:hAnsi="Calibri" w:eastAsia="Calibri" w:cs="Times New Roman"/>
      <w:sz w:val="22"/>
      <w:szCs w:val="22"/>
      <w:lang w:val="ru-RU"/>
    </w:rPr>
  </w:style>
  <w:style w:type="paragraph" w:styleId="MMNotes1">
    <w:name w:val="MM Notes"/>
    <w:basedOn w:val="Normal"/>
    <w:qFormat/>
    <w:pPr>
      <w:keepLines/>
      <w:spacing w:lineRule="auto" w:line="360" w:before="0" w:after="0"/>
      <w:ind w:firstLine="567"/>
      <w:contextualSpacing/>
    </w:pPr>
    <w:rPr>
      <w:rFonts w:ascii="Arial" w:hAnsi="Arial" w:eastAsia="Calibri" w:cs="Arial"/>
      <w:sz w:val="24"/>
      <w:szCs w:val="22"/>
    </w:rPr>
  </w:style>
  <w:style w:type="paragraph" w:styleId="92">
    <w:name w:val="TOC 9"/>
    <w:basedOn w:val="Normal"/>
    <w:next w:val="Normal"/>
    <w:pPr>
      <w:spacing w:lineRule="auto" w:line="264"/>
      <w:ind w:left="1680" w:hanging="0"/>
      <w:jc w:val="left"/>
    </w:pPr>
    <w:rPr>
      <w:rFonts w:ascii="Calibri" w:hAnsi="Calibri" w:eastAsia="Times New Roman" w:cs="Times New Roman"/>
      <w:sz w:val="18"/>
      <w:szCs w:val="18"/>
    </w:rPr>
  </w:style>
  <w:style w:type="paragraph" w:styleId="Style54">
    <w:name w:val="мелко выделить не заголовок"/>
    <w:basedOn w:val="MMNotes1"/>
    <w:qFormat/>
    <w:pPr/>
    <w:rPr>
      <w:u w:val="single"/>
    </w:rPr>
  </w:style>
  <w:style w:type="paragraph" w:styleId="MMTopic1">
    <w:name w:val="MM Topic 1"/>
    <w:basedOn w:val="1"/>
    <w:qFormat/>
    <w:pPr>
      <w:numPr>
        <w:ilvl w:val="0"/>
        <w:numId w:val="0"/>
      </w:numPr>
      <w:pBdr>
        <w:bottom w:val="nil"/>
      </w:pBdr>
      <w:spacing w:lineRule="auto" w:line="360" w:before="240" w:after="60"/>
      <w:contextualSpacing/>
      <w:jc w:val="both"/>
      <w:outlineLvl w:val="9"/>
    </w:pPr>
    <w:rPr>
      <w:rFonts w:ascii="Arial" w:hAnsi="Arial" w:cs="Arial"/>
      <w:b/>
      <w:bCs/>
      <w:color w:val="000000"/>
      <w:kern w:val="2"/>
      <w:sz w:val="32"/>
      <w:szCs w:val="32"/>
    </w:rPr>
  </w:style>
  <w:style w:type="paragraph" w:styleId="MMTopic2">
    <w:name w:val="MM Topic 2"/>
    <w:basedOn w:val="2"/>
    <w:qFormat/>
    <w:pPr>
      <w:numPr>
        <w:ilvl w:val="0"/>
        <w:numId w:val="0"/>
      </w:numPr>
      <w:spacing w:lineRule="auto" w:line="360" w:before="240" w:after="60"/>
      <w:ind w:left="180" w:hanging="0"/>
      <w:contextualSpacing/>
      <w:jc w:val="both"/>
      <w:outlineLvl w:val="9"/>
    </w:pPr>
    <w:rPr>
      <w:rFonts w:ascii="Arial" w:hAnsi="Arial" w:cs="Arial"/>
      <w:b/>
      <w:bCs/>
      <w:iCs/>
      <w:color w:val="000000"/>
    </w:rPr>
  </w:style>
  <w:style w:type="paragraph" w:styleId="MMTopic31">
    <w:name w:val="MM Topic 3"/>
    <w:basedOn w:val="3"/>
    <w:qFormat/>
    <w:pPr>
      <w:numPr>
        <w:ilvl w:val="0"/>
        <w:numId w:val="0"/>
      </w:numPr>
      <w:spacing w:lineRule="auto" w:line="360" w:before="240" w:after="60"/>
      <w:contextualSpacing/>
      <w:jc w:val="both"/>
      <w:outlineLvl w:val="9"/>
    </w:pPr>
    <w:rPr>
      <w:rFonts w:ascii="Arial" w:hAnsi="Arial" w:cs="Arial"/>
      <w:b/>
      <w:bCs/>
      <w:sz w:val="24"/>
    </w:rPr>
  </w:style>
  <w:style w:type="paragraph" w:styleId="MMTopic4">
    <w:name w:val="MM Topic 4"/>
    <w:basedOn w:val="4"/>
    <w:qFormat/>
    <w:pPr>
      <w:numPr>
        <w:ilvl w:val="0"/>
        <w:numId w:val="0"/>
      </w:numPr>
      <w:spacing w:lineRule="auto" w:line="360" w:before="240" w:after="60"/>
      <w:ind w:left="540" w:hanging="0"/>
      <w:contextualSpacing/>
      <w:jc w:val="both"/>
      <w:outlineLvl w:val="9"/>
    </w:pPr>
    <w:rPr>
      <w:rFonts w:ascii="Arial" w:hAnsi="Arial" w:cs="Arial"/>
      <w:b/>
      <w:bCs/>
      <w:szCs w:val="28"/>
    </w:rPr>
  </w:style>
  <w:style w:type="paragraph" w:styleId="MMTopic5">
    <w:name w:val="MM Topic 5"/>
    <w:basedOn w:val="5"/>
    <w:qFormat/>
    <w:pPr>
      <w:keepNext w:val="false"/>
      <w:numPr>
        <w:ilvl w:val="0"/>
        <w:numId w:val="0"/>
      </w:numPr>
      <w:spacing w:lineRule="auto" w:line="360" w:before="240" w:after="60"/>
      <w:ind w:left="720" w:hanging="0"/>
      <w:contextualSpacing/>
      <w:jc w:val="both"/>
      <w:outlineLvl w:val="9"/>
    </w:pPr>
    <w:rPr>
      <w:rFonts w:ascii="Arial" w:hAnsi="Arial" w:cs="Arial"/>
      <w:b/>
      <w:bCs/>
      <w:sz w:val="24"/>
      <w:szCs w:val="26"/>
    </w:rPr>
  </w:style>
  <w:style w:type="paragraph" w:styleId="MMTopic6">
    <w:name w:val="MM Topic 6"/>
    <w:basedOn w:val="6"/>
    <w:qFormat/>
    <w:pPr>
      <w:keepNext w:val="false"/>
      <w:numPr>
        <w:ilvl w:val="0"/>
        <w:numId w:val="0"/>
      </w:numPr>
      <w:spacing w:lineRule="auto" w:line="360" w:before="240" w:after="60"/>
      <w:ind w:left="900" w:hanging="0"/>
      <w:contextualSpacing/>
      <w:jc w:val="both"/>
      <w:outlineLvl w:val="9"/>
    </w:pPr>
    <w:rPr>
      <w:rFonts w:ascii="Calibri" w:hAnsi="Calibri" w:cs="Arial"/>
      <w:b/>
      <w:bCs/>
      <w:color w:val="000000"/>
      <w:sz w:val="24"/>
      <w:szCs w:val="22"/>
    </w:rPr>
  </w:style>
  <w:style w:type="paragraph" w:styleId="MMTopic71">
    <w:name w:val="MM Topic 7"/>
    <w:basedOn w:val="7"/>
    <w:qFormat/>
    <w:pPr>
      <w:keepNext w:val="false"/>
      <w:numPr>
        <w:ilvl w:val="0"/>
        <w:numId w:val="0"/>
      </w:numPr>
      <w:spacing w:lineRule="auto" w:line="360" w:before="240" w:after="60"/>
      <w:contextualSpacing/>
      <w:jc w:val="both"/>
      <w:outlineLvl w:val="9"/>
    </w:pPr>
    <w:rPr>
      <w:rFonts w:ascii="Calibri" w:hAnsi="Calibri" w:cs="Arial"/>
      <w:i w:val="false"/>
      <w:iCs w:val="false"/>
      <w:sz w:val="24"/>
      <w:szCs w:val="24"/>
    </w:rPr>
  </w:style>
  <w:style w:type="paragraph" w:styleId="MMTopic8">
    <w:name w:val="MM Topic 8"/>
    <w:basedOn w:val="8"/>
    <w:qFormat/>
    <w:pPr>
      <w:keepNext w:val="false"/>
      <w:numPr>
        <w:ilvl w:val="0"/>
        <w:numId w:val="0"/>
      </w:numPr>
      <w:spacing w:lineRule="auto" w:line="360" w:before="240" w:after="60"/>
      <w:ind w:left="1260" w:hanging="0"/>
      <w:contextualSpacing/>
      <w:jc w:val="both"/>
      <w:outlineLvl w:val="9"/>
    </w:pPr>
    <w:rPr>
      <w:rFonts w:ascii="Calibri" w:hAnsi="Calibri" w:cs="Arial"/>
      <w:i/>
      <w:iCs/>
      <w:caps w:val="false"/>
      <w:smallCaps w:val="false"/>
      <w:color w:val="000000"/>
      <w:sz w:val="24"/>
      <w:szCs w:val="24"/>
    </w:rPr>
  </w:style>
  <w:style w:type="paragraph" w:styleId="MMTopic9">
    <w:name w:val="MM Topic 9"/>
    <w:basedOn w:val="9"/>
    <w:qFormat/>
    <w:pPr>
      <w:keepNext w:val="false"/>
      <w:numPr>
        <w:ilvl w:val="0"/>
        <w:numId w:val="0"/>
      </w:numPr>
      <w:spacing w:lineRule="auto" w:line="360" w:before="240" w:after="60"/>
      <w:ind w:left="1440" w:hanging="0"/>
      <w:contextualSpacing/>
      <w:jc w:val="both"/>
      <w:outlineLvl w:val="9"/>
    </w:pPr>
    <w:rPr>
      <w:rFonts w:ascii="Cambria" w:hAnsi="Cambria" w:cs="Arial"/>
      <w:i w:val="false"/>
      <w:iCs w:val="false"/>
      <w:caps w:val="false"/>
      <w:smallCaps w:val="false"/>
      <w:color w:val="000000"/>
      <w:sz w:val="24"/>
      <w:szCs w:val="22"/>
    </w:rPr>
  </w:style>
  <w:style w:type="paragraph" w:styleId="Style55">
    <w:name w:val="Обычный (веб)"/>
    <w:basedOn w:val="Normal"/>
    <w:qFormat/>
    <w:pPr>
      <w:overflowPunct w:val="true"/>
      <w:spacing w:before="100" w:after="100"/>
      <w:textAlignment w:val="baseline"/>
    </w:pPr>
    <w:rPr>
      <w:rFonts w:ascii="Arial Unicode MS" w:hAnsi="Arial Unicode MS" w:eastAsia="Arial Unicode MS" w:cs="Times New Roman"/>
      <w:color w:val="000000"/>
      <w:sz w:val="24"/>
      <w:lang w:val="ru-RU"/>
    </w:rPr>
  </w:style>
  <w:style w:type="paragraph" w:styleId="221">
    <w:name w:val="Маркированный список 22"/>
    <w:basedOn w:val="Normal"/>
    <w:qFormat/>
    <w:pPr>
      <w:spacing w:lineRule="auto" w:line="360" w:before="0" w:after="0"/>
      <w:contextualSpacing/>
    </w:pPr>
    <w:rPr>
      <w:rFonts w:eastAsia="Times New Roman" w:cs="Times New Roman"/>
      <w:sz w:val="24"/>
      <w:lang w:eastAsia="zh-CN"/>
    </w:rPr>
  </w:style>
  <w:style w:type="paragraph" w:styleId="Style56">
    <w:name w:val="цитата"/>
    <w:basedOn w:val="MMNotes1"/>
    <w:qFormat/>
    <w:pPr>
      <w:keepLines w:val="false"/>
    </w:pPr>
    <w:rPr>
      <w:i/>
    </w:rPr>
  </w:style>
  <w:style w:type="paragraph" w:styleId="Style57">
    <w:name w:val="Таблица"/>
    <w:basedOn w:val="Normal"/>
    <w:qFormat/>
    <w:pPr>
      <w:keepLines/>
      <w:spacing w:before="0" w:after="0"/>
      <w:contextualSpacing/>
      <w:jc w:val="left"/>
    </w:pPr>
    <w:rPr>
      <w:rFonts w:ascii="Arial" w:hAnsi="Arial" w:eastAsia="Calibri" w:cs="Arial"/>
      <w:sz w:val="24"/>
      <w:szCs w:val="24"/>
      <w:lang w:val="uk-UA" w:eastAsia="uk-UA"/>
    </w:rPr>
  </w:style>
  <w:style w:type="paragraph" w:styleId="Style58">
    <w:name w:val="Тема примечания"/>
    <w:basedOn w:val="Style45"/>
    <w:next w:val="Style45"/>
    <w:qFormat/>
    <w:pPr>
      <w:spacing w:before="0" w:after="120"/>
      <w:jc w:val="left"/>
    </w:pPr>
    <w:rPr>
      <w:rFonts w:ascii="Calibri" w:hAnsi="Calibri" w:cs="Times New Roman"/>
      <w:b/>
      <w:bCs/>
    </w:rPr>
  </w:style>
  <w:style w:type="paragraph" w:styleId="33">
    <w:name w:val="TOC 3"/>
    <w:basedOn w:val="Normal"/>
    <w:next w:val="Normal"/>
    <w:pPr>
      <w:spacing w:lineRule="auto" w:line="264"/>
      <w:ind w:left="420" w:hanging="0"/>
      <w:jc w:val="left"/>
    </w:pPr>
    <w:rPr>
      <w:rFonts w:ascii="Calibri" w:hAnsi="Calibri" w:eastAsia="Times New Roman" w:cs="Times New Roman"/>
      <w:i/>
      <w:iCs/>
      <w:sz w:val="20"/>
    </w:rPr>
  </w:style>
  <w:style w:type="paragraph" w:styleId="Style59">
    <w:name w:val="вміст"/>
    <w:basedOn w:val="33"/>
    <w:qFormat/>
    <w:pPr>
      <w:spacing w:lineRule="auto" w:line="360"/>
      <w:ind w:left="0" w:hanging="0"/>
    </w:pPr>
    <w:rPr>
      <w:b/>
      <w:sz w:val="24"/>
      <w:szCs w:val="24"/>
      <w:lang w:val="ru-RU" w:eastAsia="uk-UA"/>
    </w:rPr>
  </w:style>
  <w:style w:type="paragraph" w:styleId="42">
    <w:name w:val="TOC 4"/>
    <w:basedOn w:val="Normal"/>
    <w:next w:val="Normal"/>
    <w:pPr>
      <w:spacing w:lineRule="auto" w:line="264"/>
      <w:ind w:left="630" w:hanging="0"/>
      <w:jc w:val="left"/>
    </w:pPr>
    <w:rPr>
      <w:rFonts w:ascii="Calibri" w:hAnsi="Calibri" w:eastAsia="Times New Roman" w:cs="Times New Roman"/>
      <w:sz w:val="18"/>
      <w:szCs w:val="18"/>
    </w:rPr>
  </w:style>
  <w:style w:type="paragraph" w:styleId="52">
    <w:name w:val="TOC 5"/>
    <w:basedOn w:val="Normal"/>
    <w:next w:val="Normal"/>
    <w:pPr>
      <w:spacing w:lineRule="auto" w:line="264"/>
      <w:ind w:left="840" w:hanging="0"/>
      <w:jc w:val="left"/>
    </w:pPr>
    <w:rPr>
      <w:rFonts w:ascii="Calibri" w:hAnsi="Calibri" w:eastAsia="Times New Roman" w:cs="Times New Roman"/>
      <w:sz w:val="18"/>
      <w:szCs w:val="18"/>
    </w:rPr>
  </w:style>
  <w:style w:type="paragraph" w:styleId="62">
    <w:name w:val="TOC 6"/>
    <w:basedOn w:val="Normal"/>
    <w:next w:val="Normal"/>
    <w:pPr>
      <w:spacing w:lineRule="auto" w:line="264"/>
      <w:ind w:left="1050" w:hanging="0"/>
      <w:jc w:val="left"/>
    </w:pPr>
    <w:rPr>
      <w:rFonts w:ascii="Calibri" w:hAnsi="Calibri" w:eastAsia="Times New Roman" w:cs="Times New Roman"/>
      <w:sz w:val="18"/>
      <w:szCs w:val="18"/>
    </w:rPr>
  </w:style>
  <w:style w:type="paragraph" w:styleId="72">
    <w:name w:val="TOC 7"/>
    <w:basedOn w:val="Normal"/>
    <w:next w:val="Normal"/>
    <w:pPr>
      <w:spacing w:lineRule="auto" w:line="264"/>
      <w:ind w:left="1260" w:hanging="0"/>
      <w:jc w:val="left"/>
    </w:pPr>
    <w:rPr>
      <w:rFonts w:ascii="Calibri" w:hAnsi="Calibri" w:eastAsia="Times New Roman" w:cs="Times New Roman"/>
      <w:sz w:val="18"/>
      <w:szCs w:val="18"/>
    </w:rPr>
  </w:style>
  <w:style w:type="paragraph" w:styleId="82">
    <w:name w:val="TOC 8"/>
    <w:basedOn w:val="Normal"/>
    <w:next w:val="Normal"/>
    <w:pPr>
      <w:spacing w:lineRule="auto" w:line="264"/>
      <w:ind w:left="1470" w:hanging="0"/>
      <w:jc w:val="left"/>
    </w:pPr>
    <w:rPr>
      <w:rFonts w:ascii="Calibri" w:hAnsi="Calibri" w:eastAsia="Times New Roman" w:cs="Times New Roman"/>
      <w:sz w:val="18"/>
      <w:szCs w:val="18"/>
    </w:rPr>
  </w:style>
  <w:style w:type="paragraph" w:styleId="211">
    <w:name w:val="Основной текст 21"/>
    <w:basedOn w:val="Normal"/>
    <w:qFormat/>
    <w:pPr>
      <w:suppressAutoHyphens w:val="true"/>
      <w:spacing w:lineRule="auto" w:line="480" w:before="0" w:after="120"/>
      <w:jc w:val="left"/>
    </w:pPr>
    <w:rPr>
      <w:sz w:val="24"/>
      <w:szCs w:val="24"/>
      <w:lang w:val="ru-RU"/>
    </w:rPr>
  </w:style>
  <w:style w:type="paragraph" w:styleId="Style60">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6"/>
      <w:szCs w:val="20"/>
      <w:lang w:val="uk-UA" w:eastAsia="zh-CN" w:bidi="ar-SA"/>
    </w:rPr>
  </w:style>
  <w:style w:type="paragraph" w:styleId="Iiacaa3">
    <w:name w:val="Iiacaa3"/>
    <w:basedOn w:val="Normal"/>
    <w:qFormat/>
    <w:pPr>
      <w:widowControl w:val="false"/>
      <w:spacing w:lineRule="atLeast" w:line="210" w:before="113" w:after="57"/>
      <w:jc w:val="center"/>
    </w:pPr>
    <w:rPr>
      <w:b/>
      <w:sz w:val="20"/>
    </w:rPr>
  </w:style>
  <w:style w:type="paragraph" w:styleId="Style61">
    <w:name w:val="Знак Знак Знак Знак"/>
    <w:basedOn w:val="Normal"/>
    <w:qFormat/>
    <w:pPr>
      <w:jc w:val="left"/>
    </w:pPr>
    <w:rPr>
      <w:rFonts w:ascii="Verdana" w:hAnsi="Verdana" w:cs="Verdana"/>
      <w:sz w:val="20"/>
      <w:lang w:val="en-US"/>
    </w:rPr>
  </w:style>
  <w:style w:type="paragraph" w:styleId="Style62">
    <w:name w:val="Базовый"/>
    <w:qFormat/>
    <w:pPr>
      <w:widowControl w:val="false"/>
      <w:suppressAutoHyphens w:val="true"/>
      <w:bidi w:val="0"/>
      <w:spacing w:lineRule="atLeast" w:line="100"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26">
    <w:name w:val="Обычный2"/>
    <w:qFormat/>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zh-CN" w:bidi="ar-S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63">
    <w:name w:val="Вміст таблиці"/>
    <w:basedOn w:val="Normal"/>
    <w:qFormat/>
    <w:pPr>
      <w:suppressLineNumbers/>
    </w:pPr>
    <w:rPr/>
  </w:style>
  <w:style w:type="paragraph" w:styleId="Style64">
    <w:name w:val="Заголовок таблиці"/>
    <w:basedOn w:val="Style63"/>
    <w:qFormat/>
    <w:pPr>
      <w:suppressLineNumbers/>
      <w:jc w:val="center"/>
    </w:pPr>
    <w:rPr>
      <w:b/>
      <w:bCs/>
    </w:rPr>
  </w:style>
  <w:style w:type="paragraph" w:styleId="Style65">
    <w:name w:val="Вміст рамки"/>
    <w:basedOn w:val="Normal"/>
    <w:qFormat/>
    <w:pPr/>
    <w:rPr/>
  </w:style>
  <w:style w:type="paragraph" w:styleId="Iauiue">
    <w:name w:val="Iau?iue"/>
    <w:qFormat/>
    <w:pPr>
      <w:widowControl w:val="false"/>
      <w:suppressAutoHyphens w:val="true"/>
      <w:overflowPunct w:val="true"/>
      <w:bidi w:val="0"/>
      <w:spacing w:before="0" w:after="0"/>
      <w:jc w:val="left"/>
      <w:textAlignment w:val="baseline"/>
    </w:pPr>
    <w:rPr>
      <w:rFonts w:ascii="Liberation Serif" w:hAnsi="Liberation Serif" w:eastAsia="NSimSun" w:cs="Arial"/>
      <w:color w:val="auto"/>
      <w:kern w:val="0"/>
      <w:sz w:val="24"/>
      <w:szCs w:val="24"/>
      <w:lang w:val="ru-RU" w:eastAsia="zh-CN" w:bidi="hi-IN"/>
    </w:rPr>
  </w:style>
  <w:style w:type="paragraph" w:styleId="Iniiaiieoaeno">
    <w:name w:val="Iniiaiie oaeno"/>
    <w:basedOn w:val="Iauiue"/>
    <w:qFormat/>
    <w:pPr>
      <w:tabs>
        <w:tab w:val="clear" w:pos="708"/>
        <w:tab w:val="left" w:pos="-1440" w:leader="none"/>
      </w:tabs>
      <w:jc w:val="both"/>
    </w:pPr>
    <w:rPr>
      <w:sz w:val="24"/>
    </w:rPr>
  </w:style>
  <w:style w:type="paragraph" w:styleId="Caaieiaie1">
    <w:name w:val="Caaieiaie 1"/>
    <w:basedOn w:val="Iauiue"/>
    <w:next w:val="Iauiue"/>
    <w:qFormat/>
    <w:pPr>
      <w:keepNext w:val="true"/>
      <w:jc w:val="both"/>
    </w:pPr>
    <w:rPr>
      <w:b/>
      <w:sz w:val="24"/>
    </w:rPr>
  </w:style>
  <w:style w:type="paragraph" w:styleId="ListParagraph">
    <w:name w:val="List Paragraph"/>
    <w:basedOn w:val="Normal"/>
    <w:qFormat/>
    <w:pPr>
      <w:spacing w:before="0" w:after="0"/>
      <w:ind w:left="720" w:hanging="0"/>
      <w:contextualSpacing/>
    </w:pPr>
    <w:rPr/>
  </w:style>
  <w:style w:type="paragraph" w:styleId="Rvps2">
    <w:name w:val="rvps2"/>
    <w:basedOn w:val="Normal"/>
    <w:qFormat/>
    <w:pPr>
      <w:spacing w:before="100" w:after="100"/>
      <w:ind w:left="0" w:right="0" w:hanging="0"/>
    </w:pPr>
    <w:rPr/>
  </w:style>
  <w:style w:type="paragraph" w:styleId="13">
    <w:name w:val="Абзац списка1"/>
    <w:basedOn w:val="Normal"/>
    <w:qFormat/>
    <w:pPr>
      <w:spacing w:lineRule="auto" w:line="276"/>
      <w:ind w:left="720" w:right="0" w:hanging="0"/>
    </w:pPr>
    <w:rPr>
      <w:rFonts w:ascii="Arial" w:hAnsi="Arial" w:cs="Arial"/>
      <w:color w:val="000000"/>
      <w:sz w:val="22"/>
      <w:szCs w:val="22"/>
    </w:rPr>
  </w:style>
  <w:style w:type="paragraph" w:styleId="NormalWeb">
    <w:name w:val="Normal (Web)"/>
    <w:basedOn w:val="Normal"/>
    <w:qFormat/>
    <w:pPr>
      <w:suppressAutoHyphens w:val="false"/>
      <w:spacing w:before="100" w:after="119"/>
      <w:ind w:left="0" w:right="0" w:hanging="0"/>
    </w:pPr>
    <w:rPr/>
  </w:style>
  <w:style w:type="paragraph" w:styleId="Style66">
    <w:name w:val="Текст в заданном формате"/>
    <w:basedOn w:val="Normal"/>
    <w:qFormat/>
    <w:pPr>
      <w:spacing w:before="0" w:after="0"/>
      <w:ind w:left="0" w:right="0" w:hanging="0"/>
    </w:pPr>
    <w:rPr>
      <w:rFonts w:ascii="Courier New" w:hAnsi="Courier New" w:eastAsia="Courier New" w:cs="Courier New"/>
      <w:sz w:val="20"/>
      <w:szCs w:val="20"/>
    </w:rPr>
  </w:style>
  <w:style w:type="paragraph" w:styleId="Style67">
    <w:name w:val="Нормальний текст"/>
    <w:basedOn w:val="Normal"/>
    <w:qFormat/>
    <w:pPr>
      <w:spacing w:before="120" w:after="0"/>
      <w:ind w:left="0" w:right="0" w:firstLine="567"/>
    </w:pPr>
    <w:rPr>
      <w:rFonts w:ascii="Antiqua;Segoe UI" w:hAnsi="Antiqua;Segoe UI" w:cs="Antiqua;Segoe UI"/>
      <w:position w:val="0"/>
      <w:sz w:val="26"/>
      <w:sz w:val="26"/>
      <w:vertAlign w:val="baseline"/>
      <w:lang w:val="uk-UA"/>
    </w:rPr>
  </w:style>
  <w:style w:type="paragraph" w:styleId="Xfmc1">
    <w:name w:val="xfmc1"/>
    <w:basedOn w:val="Normal"/>
    <w:qFormat/>
    <w:pPr>
      <w:widowControl/>
      <w:suppressAutoHyphens w:val="false"/>
      <w:spacing w:before="280" w:after="280"/>
    </w:pPr>
    <w:rPr>
      <w:rFonts w:ascii="Times New Roman" w:hAnsi="Times New Roman" w:cs="Times New Roman"/>
    </w:rPr>
  </w:style>
  <w:style w:type="paragraph" w:styleId="14">
    <w:name w:val="Абзац списку1"/>
    <w:basedOn w:val="Normal"/>
    <w:qFormat/>
    <w:pPr>
      <w:widowControl/>
      <w:suppressAutoHyphens w:val="false"/>
      <w:spacing w:lineRule="auto" w:line="276" w:before="0" w:after="200"/>
      <w:ind w:left="720" w:hanging="0"/>
      <w:contextualSpacing/>
    </w:pPr>
    <w:rPr>
      <w:rFonts w:ascii="Calibri" w:hAnsi="Calibri" w:eastAsia="Calibri" w:cs="Times New Roman"/>
      <w:sz w:val="22"/>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5</TotalTime>
  <Application>LibreOffice/7.3.6.2$Windows_X86_64 LibreOffice_project/c28ca90fd6e1a19e189fc16c05f8f8924961e12e</Application>
  <AppVersion>15.0000</AppVersion>
  <Pages>7</Pages>
  <Words>2146</Words>
  <Characters>15488</Characters>
  <CharactersWithSpaces>18352</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2021-03-30T03:29:46Z</dcterms:created>
  <dc:creator/>
  <dc:description/>
  <dc:language>uk-UA</dc:language>
  <cp:lastModifiedBy/>
  <dcterms:modified xsi:type="dcterms:W3CDTF">2022-09-22T23:02:45Z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