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2F3A0F2B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AB02C8">
        <w:rPr>
          <w:lang w:val="uk-UA"/>
        </w:rPr>
        <w:t>1</w:t>
      </w:r>
      <w:r w:rsidR="006C1DBE">
        <w:rPr>
          <w:lang w:val="uk-UA"/>
        </w:rPr>
        <w:t>8</w:t>
      </w:r>
      <w:r w:rsidR="00FB69F8">
        <w:t xml:space="preserve">» </w:t>
      </w:r>
      <w:r w:rsidR="006C1DBE">
        <w:rPr>
          <w:lang w:val="uk-UA"/>
        </w:rPr>
        <w:t>березня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6C1DBE">
        <w:rPr>
          <w:lang w:val="uk-UA"/>
        </w:rPr>
        <w:t>1803/3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507A522A" w:rsidR="008A2234" w:rsidRPr="00F8505A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 xml:space="preserve">код за національним класифікатором України ДК 021:2015: </w:t>
      </w:r>
      <w:r w:rsidR="00F8505A" w:rsidRPr="00F8505A">
        <w:rPr>
          <w:b/>
          <w:lang w:val="uk-UA"/>
        </w:rPr>
        <w:t xml:space="preserve">71630000-3 Послуги з технічного огляду та випробувань (Послуги випробування діалектичних рукавиць, електроінструментів та зварювальних трансформаторів, </w:t>
      </w:r>
      <w:proofErr w:type="spellStart"/>
      <w:r w:rsidR="00F8505A" w:rsidRPr="00F8505A">
        <w:rPr>
          <w:b/>
          <w:lang w:val="uk-UA"/>
        </w:rPr>
        <w:t>страхувальних</w:t>
      </w:r>
      <w:proofErr w:type="spellEnd"/>
      <w:r w:rsidR="00F8505A" w:rsidRPr="00F8505A">
        <w:rPr>
          <w:b/>
          <w:lang w:val="uk-UA"/>
        </w:rPr>
        <w:t xml:space="preserve"> мотузок, запобіжних поясів, драбин).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13209488" w14:textId="34F24F5C" w:rsidR="000C695A" w:rsidRDefault="000C695A" w:rsidP="003D0D17">
      <w:pPr>
        <w:pStyle w:val="a3"/>
        <w:numPr>
          <w:ilvl w:val="0"/>
          <w:numId w:val="32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Абзац 1 пункту 1 </w:t>
      </w:r>
      <w:r w:rsidR="003D0D17">
        <w:rPr>
          <w:color w:val="000000"/>
          <w:lang w:val="uk-UA"/>
        </w:rPr>
        <w:t>р</w:t>
      </w:r>
      <w:r w:rsidR="003D0D17" w:rsidRPr="003D0D17">
        <w:rPr>
          <w:color w:val="000000"/>
          <w:lang w:val="uk-UA"/>
        </w:rPr>
        <w:t>озділ</w:t>
      </w:r>
      <w:r w:rsidR="003D0D17">
        <w:rPr>
          <w:color w:val="000000"/>
          <w:lang w:val="uk-UA"/>
        </w:rPr>
        <w:t>у</w:t>
      </w:r>
      <w:r w:rsidR="003D0D17" w:rsidRPr="003D0D17">
        <w:rPr>
          <w:color w:val="000000"/>
          <w:lang w:val="uk-UA"/>
        </w:rPr>
        <w:t xml:space="preserve"> ІV</w:t>
      </w:r>
      <w:r>
        <w:rPr>
          <w:color w:val="000000"/>
          <w:lang w:val="uk-UA"/>
        </w:rPr>
        <w:t xml:space="preserve"> </w:t>
      </w:r>
      <w:r w:rsidR="003D0D17">
        <w:rPr>
          <w:color w:val="000000"/>
          <w:lang w:val="uk-UA"/>
        </w:rPr>
        <w:t>тендерної документації викласти в наступній редакції:</w:t>
      </w:r>
    </w:p>
    <w:p w14:paraId="56F25B0F" w14:textId="5460592A" w:rsidR="003D0D17" w:rsidRDefault="003D0D17" w:rsidP="003D0D1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«</w:t>
      </w:r>
      <w:r w:rsidR="00213B1A" w:rsidRPr="00213B1A">
        <w:rPr>
          <w:color w:val="000000"/>
          <w:lang w:val="uk-UA"/>
        </w:rPr>
        <w:t xml:space="preserve">Кінцевий строк подання тендерних пропозицій </w:t>
      </w:r>
      <w:r w:rsidR="006C1DBE">
        <w:rPr>
          <w:color w:val="000000"/>
          <w:lang w:val="uk-UA"/>
        </w:rPr>
        <w:t>23</w:t>
      </w:r>
      <w:r w:rsidR="00213B1A" w:rsidRPr="00213B1A">
        <w:rPr>
          <w:color w:val="000000"/>
          <w:lang w:val="uk-UA"/>
        </w:rPr>
        <w:t>.0</w:t>
      </w:r>
      <w:r w:rsidR="006C1DBE">
        <w:rPr>
          <w:color w:val="000000"/>
          <w:lang w:val="uk-UA"/>
        </w:rPr>
        <w:t>3</w:t>
      </w:r>
      <w:r w:rsidR="00213B1A" w:rsidRPr="00213B1A">
        <w:rPr>
          <w:color w:val="000000"/>
          <w:lang w:val="uk-UA"/>
        </w:rPr>
        <w:t>.2024 року.</w:t>
      </w:r>
      <w:r w:rsidR="00213B1A">
        <w:rPr>
          <w:color w:val="000000"/>
          <w:lang w:val="uk-UA"/>
        </w:rPr>
        <w:t>»</w:t>
      </w:r>
    </w:p>
    <w:p w14:paraId="78CBF913" w14:textId="18E1D206" w:rsidR="00F8505A" w:rsidRPr="00213ECB" w:rsidRDefault="00213ECB" w:rsidP="00F8505A">
      <w:pPr>
        <w:pStyle w:val="a3"/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  <w:lang w:val="uk-UA"/>
        </w:rPr>
        <w:t>Пункт 7.3. додатку 3 до тендерної документації викласти в наступній редакції:</w:t>
      </w:r>
    </w:p>
    <w:p w14:paraId="66A54D5A" w14:textId="0166AE24" w:rsidR="00213ECB" w:rsidRDefault="00213ECB" w:rsidP="008210DE">
      <w:pPr>
        <w:pStyle w:val="a3"/>
        <w:ind w:left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« </w:t>
      </w:r>
      <w:r w:rsidR="008210DE" w:rsidRPr="008210DE">
        <w:rPr>
          <w:color w:val="000000"/>
          <w:lang w:val="uk-UA"/>
        </w:rPr>
        <w:t>7.3. Надати документальне підтвердження атестації електротехнічної лабораторії (копію Сертифікату відповідності  Міністерства економічного розвитку і торгівлі  України Державна системам сертифікації (вимірювальної електротехнічної лабораторії) з додатками та/або інші документи, що підтверджують атестацію електротехнічної лабораторії з додатками).</w:t>
      </w:r>
      <w:r w:rsidR="008210DE">
        <w:rPr>
          <w:color w:val="000000"/>
          <w:lang w:val="uk-UA"/>
        </w:rPr>
        <w:t>»</w:t>
      </w:r>
    </w:p>
    <w:p w14:paraId="1EEC4E91" w14:textId="172E8DEC" w:rsidR="008210DE" w:rsidRPr="008210DE" w:rsidRDefault="008210DE" w:rsidP="008210DE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Видалити п. </w:t>
      </w:r>
      <w:r w:rsidR="002146AF">
        <w:rPr>
          <w:color w:val="000000"/>
          <w:lang w:val="uk-UA"/>
        </w:rPr>
        <w:t xml:space="preserve">11 </w:t>
      </w:r>
      <w:r w:rsidR="002146AF">
        <w:rPr>
          <w:color w:val="000000"/>
          <w:lang w:val="uk-UA"/>
        </w:rPr>
        <w:t>додатку 3 до тендерної документації</w:t>
      </w:r>
      <w:r w:rsidR="002146AF">
        <w:rPr>
          <w:color w:val="000000"/>
          <w:lang w:val="uk-UA"/>
        </w:rPr>
        <w:t>.</w:t>
      </w:r>
    </w:p>
    <w:p w14:paraId="03EF6F12" w14:textId="50FFDFF1" w:rsidR="00714EC3" w:rsidRPr="008210DE" w:rsidRDefault="00714EC3" w:rsidP="00714EC3">
      <w:pPr>
        <w:spacing w:after="120"/>
        <w:jc w:val="both"/>
        <w:rPr>
          <w:bCs/>
          <w:shd w:val="clear" w:color="auto" w:fill="FFFFFF"/>
          <w:lang w:val="uk-UA"/>
        </w:rPr>
      </w:pPr>
    </w:p>
    <w:sectPr w:rsidR="00714EC3" w:rsidRPr="0082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2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6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7"/>
  </w:num>
  <w:num w:numId="2" w16cid:durableId="137651268">
    <w:abstractNumId w:val="27"/>
  </w:num>
  <w:num w:numId="3" w16cid:durableId="1169249652">
    <w:abstractNumId w:val="28"/>
  </w:num>
  <w:num w:numId="4" w16cid:durableId="1279871110">
    <w:abstractNumId w:val="6"/>
  </w:num>
  <w:num w:numId="5" w16cid:durableId="1788348274">
    <w:abstractNumId w:val="8"/>
  </w:num>
  <w:num w:numId="6" w16cid:durableId="1133326663">
    <w:abstractNumId w:val="7"/>
  </w:num>
  <w:num w:numId="7" w16cid:durableId="1521698006">
    <w:abstractNumId w:val="9"/>
  </w:num>
  <w:num w:numId="8" w16cid:durableId="844980945">
    <w:abstractNumId w:val="25"/>
  </w:num>
  <w:num w:numId="9" w16cid:durableId="956064951">
    <w:abstractNumId w:val="13"/>
  </w:num>
  <w:num w:numId="10" w16cid:durableId="2010209990">
    <w:abstractNumId w:val="4"/>
  </w:num>
  <w:num w:numId="11" w16cid:durableId="1830974326">
    <w:abstractNumId w:val="0"/>
  </w:num>
  <w:num w:numId="12" w16cid:durableId="1683124675">
    <w:abstractNumId w:val="19"/>
  </w:num>
  <w:num w:numId="13" w16cid:durableId="1815635223">
    <w:abstractNumId w:val="14"/>
  </w:num>
  <w:num w:numId="14" w16cid:durableId="1975716143">
    <w:abstractNumId w:val="10"/>
  </w:num>
  <w:num w:numId="15" w16cid:durableId="2135175181">
    <w:abstractNumId w:val="16"/>
  </w:num>
  <w:num w:numId="16" w16cid:durableId="1604651718">
    <w:abstractNumId w:val="20"/>
  </w:num>
  <w:num w:numId="17" w16cid:durableId="1529179223">
    <w:abstractNumId w:val="23"/>
  </w:num>
  <w:num w:numId="18" w16cid:durableId="2075007969">
    <w:abstractNumId w:val="31"/>
  </w:num>
  <w:num w:numId="19" w16cid:durableId="643241861">
    <w:abstractNumId w:val="21"/>
  </w:num>
  <w:num w:numId="20" w16cid:durableId="2081242928">
    <w:abstractNumId w:val="1"/>
  </w:num>
  <w:num w:numId="21" w16cid:durableId="1325553824">
    <w:abstractNumId w:val="30"/>
  </w:num>
  <w:num w:numId="22" w16cid:durableId="874806986">
    <w:abstractNumId w:val="11"/>
  </w:num>
  <w:num w:numId="23" w16cid:durableId="785582138">
    <w:abstractNumId w:val="26"/>
  </w:num>
  <w:num w:numId="24" w16cid:durableId="1125463313">
    <w:abstractNumId w:val="3"/>
  </w:num>
  <w:num w:numId="25" w16cid:durableId="295109127">
    <w:abstractNumId w:val="5"/>
  </w:num>
  <w:num w:numId="26" w16cid:durableId="979966112">
    <w:abstractNumId w:val="18"/>
  </w:num>
  <w:num w:numId="27" w16cid:durableId="1467510675">
    <w:abstractNumId w:val="24"/>
  </w:num>
  <w:num w:numId="28" w16cid:durableId="576211872">
    <w:abstractNumId w:val="12"/>
  </w:num>
  <w:num w:numId="29" w16cid:durableId="898635409">
    <w:abstractNumId w:val="15"/>
  </w:num>
  <w:num w:numId="30" w16cid:durableId="21057303">
    <w:abstractNumId w:val="22"/>
  </w:num>
  <w:num w:numId="31" w16cid:durableId="1995060349">
    <w:abstractNumId w:val="29"/>
  </w:num>
  <w:num w:numId="32" w16cid:durableId="123793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B3E33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F37"/>
    <w:rsid w:val="001A4AD2"/>
    <w:rsid w:val="001C5EF2"/>
    <w:rsid w:val="001D1567"/>
    <w:rsid w:val="001D74BB"/>
    <w:rsid w:val="00200510"/>
    <w:rsid w:val="00207F91"/>
    <w:rsid w:val="00213B1A"/>
    <w:rsid w:val="00213ECB"/>
    <w:rsid w:val="002146AF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D3A80"/>
    <w:rsid w:val="002D41B2"/>
    <w:rsid w:val="002D607C"/>
    <w:rsid w:val="002E2290"/>
    <w:rsid w:val="00300612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3E50"/>
    <w:rsid w:val="003F783B"/>
    <w:rsid w:val="004108BB"/>
    <w:rsid w:val="00443323"/>
    <w:rsid w:val="00461A6E"/>
    <w:rsid w:val="00473718"/>
    <w:rsid w:val="0049014E"/>
    <w:rsid w:val="00497F9A"/>
    <w:rsid w:val="004A1305"/>
    <w:rsid w:val="004A6435"/>
    <w:rsid w:val="004C0B10"/>
    <w:rsid w:val="004E2E84"/>
    <w:rsid w:val="004E7025"/>
    <w:rsid w:val="004F7F63"/>
    <w:rsid w:val="00503EB5"/>
    <w:rsid w:val="00515E0E"/>
    <w:rsid w:val="00522B8C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129C2"/>
    <w:rsid w:val="006135A3"/>
    <w:rsid w:val="00623E66"/>
    <w:rsid w:val="00642C03"/>
    <w:rsid w:val="0065580D"/>
    <w:rsid w:val="006620F3"/>
    <w:rsid w:val="00667F1A"/>
    <w:rsid w:val="0068083B"/>
    <w:rsid w:val="0068205C"/>
    <w:rsid w:val="0069370D"/>
    <w:rsid w:val="006A29D9"/>
    <w:rsid w:val="006A7A43"/>
    <w:rsid w:val="006B4294"/>
    <w:rsid w:val="006C1DBE"/>
    <w:rsid w:val="006D364B"/>
    <w:rsid w:val="006D5E91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B7043"/>
    <w:rsid w:val="007D1AE2"/>
    <w:rsid w:val="0080167C"/>
    <w:rsid w:val="0081167A"/>
    <w:rsid w:val="008124BE"/>
    <w:rsid w:val="00820910"/>
    <w:rsid w:val="008210DE"/>
    <w:rsid w:val="00830C81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6EA1"/>
    <w:rsid w:val="00A11637"/>
    <w:rsid w:val="00A204D1"/>
    <w:rsid w:val="00A33AAF"/>
    <w:rsid w:val="00A469A5"/>
    <w:rsid w:val="00A627CD"/>
    <w:rsid w:val="00A718D9"/>
    <w:rsid w:val="00AA6402"/>
    <w:rsid w:val="00AB02C8"/>
    <w:rsid w:val="00AD491C"/>
    <w:rsid w:val="00AE44C3"/>
    <w:rsid w:val="00AE664F"/>
    <w:rsid w:val="00AE6EEF"/>
    <w:rsid w:val="00AE79A4"/>
    <w:rsid w:val="00AF1644"/>
    <w:rsid w:val="00AF1DAE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1A9E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8505A"/>
    <w:rsid w:val="00F92334"/>
    <w:rsid w:val="00FA1A5A"/>
    <w:rsid w:val="00FB69F8"/>
    <w:rsid w:val="00FC1A7C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228</cp:revision>
  <cp:lastPrinted>2021-02-25T11:07:00Z</cp:lastPrinted>
  <dcterms:created xsi:type="dcterms:W3CDTF">2019-12-02T06:10:00Z</dcterms:created>
  <dcterms:modified xsi:type="dcterms:W3CDTF">2024-03-18T10:38:00Z</dcterms:modified>
</cp:coreProperties>
</file>