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49" w:rsidRPr="009B3D88" w:rsidRDefault="000B2449" w:rsidP="000B2449">
      <w:pPr>
        <w:shd w:val="clear" w:color="auto" w:fill="FFFFFF" w:themeFill="background1"/>
        <w:jc w:val="right"/>
        <w:rPr>
          <w:b/>
        </w:rPr>
      </w:pPr>
      <w:r w:rsidRPr="00F2005F">
        <w:rPr>
          <w:b/>
          <w:lang w:val="uk-UA"/>
        </w:rPr>
        <w:t xml:space="preserve">ДОДАТОК </w:t>
      </w:r>
      <w:r w:rsidRPr="009B3D88">
        <w:rPr>
          <w:b/>
        </w:rPr>
        <w:t>1</w:t>
      </w:r>
    </w:p>
    <w:p w:rsidR="000B2449" w:rsidRDefault="000B2449" w:rsidP="000B2449">
      <w:pPr>
        <w:shd w:val="clear" w:color="auto" w:fill="FFFFFF" w:themeFill="background1"/>
        <w:jc w:val="right"/>
        <w:rPr>
          <w:b/>
          <w:lang w:val="uk-UA"/>
        </w:rPr>
      </w:pPr>
      <w:r w:rsidRPr="00F2005F">
        <w:rPr>
          <w:b/>
          <w:lang w:val="uk-UA"/>
        </w:rPr>
        <w:t>ДО ТЕНДЕРНОЇ ДОКУМЕНТАЦІЇ</w:t>
      </w:r>
    </w:p>
    <w:p w:rsidR="000B2449" w:rsidRPr="00943B58" w:rsidRDefault="000B2449" w:rsidP="000B2449">
      <w:pPr>
        <w:shd w:val="clear" w:color="auto" w:fill="FFFFFF" w:themeFill="background1"/>
        <w:jc w:val="center"/>
        <w:rPr>
          <w:b/>
          <w:lang w:val="uk-UA"/>
        </w:rPr>
      </w:pPr>
      <w:r w:rsidRPr="00943B58">
        <w:rPr>
          <w:b/>
          <w:lang w:val="uk-UA"/>
        </w:rPr>
        <w:t>ТЕХНІЧНІ ВИМОГИ</w:t>
      </w:r>
    </w:p>
    <w:p w:rsidR="000B2449" w:rsidRPr="000634C9" w:rsidRDefault="000B2449" w:rsidP="000B2449">
      <w:pPr>
        <w:shd w:val="clear" w:color="auto" w:fill="FFFFFF" w:themeFill="background1"/>
        <w:jc w:val="center"/>
        <w:rPr>
          <w:b/>
          <w:lang w:val="uk-UA"/>
        </w:rPr>
      </w:pPr>
      <w:r w:rsidRPr="000634C9">
        <w:rPr>
          <w:b/>
          <w:lang w:val="uk-UA"/>
        </w:rPr>
        <w:t>Технічна  специфікація</w:t>
      </w:r>
    </w:p>
    <w:p w:rsidR="000B2449" w:rsidRPr="000634C9" w:rsidRDefault="000B2449" w:rsidP="000B2449">
      <w:pPr>
        <w:shd w:val="clear" w:color="auto" w:fill="FFFFFF" w:themeFill="background1"/>
        <w:jc w:val="center"/>
        <w:rPr>
          <w:b/>
        </w:rPr>
      </w:pPr>
      <w:r w:rsidRPr="000634C9">
        <w:rPr>
          <w:b/>
          <w:lang w:val="uk-UA"/>
        </w:rPr>
        <w:t>Інформація про необхідні технічні, якісні та кількісні характеристики предмета закупівлі</w:t>
      </w:r>
      <w:r w:rsidRPr="000634C9">
        <w:rPr>
          <w:b/>
        </w:rPr>
        <w:t>.</w:t>
      </w:r>
    </w:p>
    <w:p w:rsidR="000B2449" w:rsidRPr="00A01871" w:rsidRDefault="000B2449" w:rsidP="00A01871">
      <w:r w:rsidRPr="00A01871">
        <w:rPr>
          <w:rFonts w:eastAsia="Calibri"/>
          <w:b/>
          <w:lang w:val="uk-UA" w:eastAsia="en-US"/>
        </w:rPr>
        <w:t xml:space="preserve">Предмет закупівлі: </w:t>
      </w:r>
      <w:r w:rsidR="00523F51" w:rsidRPr="00A01871">
        <w:rPr>
          <w:rFonts w:eastAsia="Tahoma"/>
          <w:lang w:eastAsia="zh-CN" w:bidi="hi-IN"/>
        </w:rPr>
        <w:t>«</w:t>
      </w:r>
      <w:proofErr w:type="spellStart"/>
      <w:r w:rsidR="00523F51" w:rsidRPr="00A01871">
        <w:t>Годинник</w:t>
      </w:r>
      <w:proofErr w:type="spellEnd"/>
      <w:r w:rsidR="00523F51" w:rsidRPr="00A01871">
        <w:t xml:space="preserve"> </w:t>
      </w:r>
      <w:proofErr w:type="spellStart"/>
      <w:r w:rsidR="00523F51" w:rsidRPr="00A01871">
        <w:t>тактичний</w:t>
      </w:r>
      <w:proofErr w:type="spellEnd"/>
      <w:r w:rsidR="00523F51" w:rsidRPr="00A01871">
        <w:t xml:space="preserve"> </w:t>
      </w:r>
      <w:r w:rsidR="00B92E40" w:rsidRPr="00B92E40">
        <w:t xml:space="preserve"> </w:t>
      </w:r>
      <w:proofErr w:type="spellStart"/>
      <w:r w:rsidR="00B92E40">
        <w:rPr>
          <w:lang w:val="uk-UA"/>
        </w:rPr>
        <w:t>мультифункціональний</w:t>
      </w:r>
      <w:proofErr w:type="spellEnd"/>
      <w:r w:rsidR="00B92E40">
        <w:rPr>
          <w:lang w:val="uk-UA"/>
        </w:rPr>
        <w:t xml:space="preserve"> </w:t>
      </w:r>
      <w:r w:rsidR="00523F51" w:rsidRPr="00A01871">
        <w:t xml:space="preserve">у </w:t>
      </w:r>
      <w:r w:rsidR="00B92E40">
        <w:rPr>
          <w:lang w:val="uk-UA"/>
        </w:rPr>
        <w:t xml:space="preserve">футлярі </w:t>
      </w:r>
      <w:r w:rsidR="00523F51" w:rsidRPr="00A01871">
        <w:t xml:space="preserve">для </w:t>
      </w:r>
      <w:proofErr w:type="spellStart"/>
      <w:r w:rsidR="00523F51" w:rsidRPr="00A01871">
        <w:t>проведення</w:t>
      </w:r>
      <w:proofErr w:type="spellEnd"/>
      <w:r w:rsidR="00523F51" w:rsidRPr="00A01871">
        <w:t xml:space="preserve"> </w:t>
      </w:r>
      <w:proofErr w:type="spellStart"/>
      <w:r w:rsidR="00523F51" w:rsidRPr="00A01871">
        <w:t>протокольних</w:t>
      </w:r>
      <w:proofErr w:type="spellEnd"/>
      <w:r w:rsidR="00523F51" w:rsidRPr="00A01871">
        <w:t xml:space="preserve"> </w:t>
      </w:r>
      <w:proofErr w:type="spellStart"/>
      <w:r w:rsidR="00523F51" w:rsidRPr="00A01871">
        <w:t>заходів</w:t>
      </w:r>
      <w:proofErr w:type="spellEnd"/>
      <w:r w:rsidR="00523F51" w:rsidRPr="00A01871">
        <w:t xml:space="preserve"> для </w:t>
      </w:r>
      <w:proofErr w:type="spellStart"/>
      <w:r w:rsidR="00523F51" w:rsidRPr="00A01871">
        <w:t>сімей</w:t>
      </w:r>
      <w:proofErr w:type="spellEnd"/>
      <w:r w:rsidR="00523F51" w:rsidRPr="00A01871">
        <w:t xml:space="preserve"> </w:t>
      </w:r>
      <w:proofErr w:type="spellStart"/>
      <w:r w:rsidR="00523F51" w:rsidRPr="00A01871">
        <w:t>з</w:t>
      </w:r>
      <w:proofErr w:type="spellEnd"/>
      <w:r w:rsidR="00523F51" w:rsidRPr="00A01871">
        <w:t xml:space="preserve"> числа </w:t>
      </w:r>
      <w:proofErr w:type="spellStart"/>
      <w:r w:rsidR="00523F51" w:rsidRPr="00A01871">
        <w:t>пільгових</w:t>
      </w:r>
      <w:proofErr w:type="spellEnd"/>
      <w:r w:rsidR="00523F51" w:rsidRPr="00A01871">
        <w:t xml:space="preserve"> та </w:t>
      </w:r>
      <w:proofErr w:type="spellStart"/>
      <w:r w:rsidR="00523F51" w:rsidRPr="00A01871">
        <w:t>соціально</w:t>
      </w:r>
      <w:proofErr w:type="spellEnd"/>
      <w:r w:rsidR="00523F51" w:rsidRPr="00A01871">
        <w:rPr>
          <w:lang w:val="uk-UA"/>
        </w:rPr>
        <w:t xml:space="preserve"> </w:t>
      </w:r>
      <w:proofErr w:type="spellStart"/>
      <w:r w:rsidR="00523F51" w:rsidRPr="00A01871">
        <w:t>вразливих</w:t>
      </w:r>
      <w:proofErr w:type="spellEnd"/>
      <w:r w:rsidR="00523F51" w:rsidRPr="00A01871">
        <w:t xml:space="preserve"> </w:t>
      </w:r>
      <w:proofErr w:type="spellStart"/>
      <w:r w:rsidR="00523F51" w:rsidRPr="00A01871">
        <w:t>категорій</w:t>
      </w:r>
      <w:proofErr w:type="spellEnd"/>
      <w:r w:rsidR="00523F51" w:rsidRPr="00A01871">
        <w:t xml:space="preserve"> </w:t>
      </w:r>
      <w:proofErr w:type="spellStart"/>
      <w:r w:rsidR="00523F51" w:rsidRPr="00A01871">
        <w:t>населення</w:t>
      </w:r>
      <w:proofErr w:type="spellEnd"/>
      <w:r w:rsidR="00523F51" w:rsidRPr="00A01871">
        <w:t xml:space="preserve"> </w:t>
      </w:r>
      <w:proofErr w:type="spellStart"/>
      <w:r w:rsidR="00523F51" w:rsidRPr="00A01871">
        <w:t>згідно</w:t>
      </w:r>
      <w:proofErr w:type="spellEnd"/>
      <w:r w:rsidR="00523F51" w:rsidRPr="00A01871">
        <w:t xml:space="preserve"> ДК 021:2015 – 18520000-0 «</w:t>
      </w:r>
      <w:proofErr w:type="spellStart"/>
      <w:r w:rsidR="00523F51" w:rsidRPr="00A01871">
        <w:t>Персональні</w:t>
      </w:r>
      <w:proofErr w:type="spellEnd"/>
      <w:r w:rsidR="00523F51" w:rsidRPr="00A01871">
        <w:t xml:space="preserve"> </w:t>
      </w:r>
      <w:proofErr w:type="spellStart"/>
      <w:r w:rsidR="00523F51" w:rsidRPr="00A01871">
        <w:t>хронометри</w:t>
      </w:r>
      <w:proofErr w:type="spellEnd"/>
      <w:r w:rsidR="00523F51" w:rsidRPr="00A01871">
        <w:t>»</w:t>
      </w:r>
      <w:r w:rsidR="00523F51" w:rsidRPr="00A01871">
        <w:rPr>
          <w:lang w:val="uk-UA"/>
        </w:rPr>
        <w:t xml:space="preserve">, </w:t>
      </w:r>
      <w:r w:rsidRPr="00A01871">
        <w:rPr>
          <w:color w:val="000000"/>
        </w:rPr>
        <w:t xml:space="preserve">в </w:t>
      </w:r>
      <w:proofErr w:type="spellStart"/>
      <w:r w:rsidRPr="00A01871">
        <w:rPr>
          <w:color w:val="000000"/>
        </w:rPr>
        <w:t>кількості</w:t>
      </w:r>
      <w:proofErr w:type="spellEnd"/>
      <w:r w:rsidRPr="00A01871">
        <w:rPr>
          <w:color w:val="000000"/>
        </w:rPr>
        <w:t xml:space="preserve"> – 400 </w:t>
      </w:r>
      <w:r w:rsidRPr="00A01871">
        <w:rPr>
          <w:color w:val="000000"/>
          <w:lang w:val="uk-UA"/>
        </w:rPr>
        <w:t>штук.</w:t>
      </w:r>
    </w:p>
    <w:p w:rsidR="000B2449" w:rsidRPr="00A01871" w:rsidRDefault="000B2449" w:rsidP="00A01871">
      <w:pPr>
        <w:pStyle w:val="Bodytext90"/>
        <w:numPr>
          <w:ilvl w:val="0"/>
          <w:numId w:val="1"/>
        </w:numPr>
        <w:shd w:val="clear" w:color="auto" w:fill="auto"/>
        <w:tabs>
          <w:tab w:val="left" w:pos="284"/>
          <w:tab w:val="left" w:leader="underscore" w:pos="7762"/>
        </w:tabs>
        <w:spacing w:before="0" w:line="240" w:lineRule="auto"/>
        <w:jc w:val="both"/>
        <w:rPr>
          <w:rFonts w:cs="Times New Roman"/>
          <w:b/>
          <w:sz w:val="24"/>
          <w:szCs w:val="24"/>
        </w:rPr>
      </w:pPr>
      <w:r w:rsidRPr="00A01871">
        <w:rPr>
          <w:rFonts w:cs="Times New Roman"/>
          <w:b/>
          <w:sz w:val="24"/>
          <w:szCs w:val="24"/>
        </w:rPr>
        <w:t>Вимоги до якості та технічні характеристики Товару</w:t>
      </w:r>
      <w:r w:rsidR="001304B9" w:rsidRPr="00A01871">
        <w:rPr>
          <w:rFonts w:cs="Times New Roman"/>
          <w:b/>
          <w:sz w:val="24"/>
          <w:szCs w:val="24"/>
        </w:rPr>
        <w:t xml:space="preserve">                   </w:t>
      </w:r>
      <w:r w:rsidRPr="00A01871">
        <w:rPr>
          <w:rFonts w:cs="Times New Roman"/>
          <w:b/>
          <w:sz w:val="24"/>
          <w:szCs w:val="24"/>
        </w:rPr>
        <w:t xml:space="preserve">: </w:t>
      </w:r>
    </w:p>
    <w:tbl>
      <w:tblPr>
        <w:tblW w:w="9506" w:type="dxa"/>
        <w:tblBorders>
          <w:top w:val="outset" w:sz="12" w:space="0" w:color="auto"/>
          <w:left w:val="outset" w:sz="12" w:space="0" w:color="auto"/>
          <w:bottom w:val="outset" w:sz="12" w:space="0" w:color="auto"/>
          <w:right w:val="outset" w:sz="12" w:space="0" w:color="auto"/>
        </w:tblBorders>
        <w:tblLook w:val="04A0"/>
      </w:tblPr>
      <w:tblGrid>
        <w:gridCol w:w="1930"/>
        <w:gridCol w:w="7576"/>
      </w:tblGrid>
      <w:tr w:rsidR="00C55BFA" w:rsidRPr="00A01871" w:rsidTr="00C55BFA">
        <w:tc>
          <w:tcPr>
            <w:tcW w:w="1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5BFA" w:rsidRPr="00A01871" w:rsidRDefault="00C55BFA" w:rsidP="00A01871">
            <w:proofErr w:type="spellStart"/>
            <w:r w:rsidRPr="00A01871">
              <w:rPr>
                <w:b/>
                <w:bCs/>
              </w:rPr>
              <w:t>Функції</w:t>
            </w:r>
            <w:proofErr w:type="spellEnd"/>
            <w:r w:rsidRPr="00A01871">
              <w:rPr>
                <w:b/>
                <w:bCs/>
              </w:rPr>
              <w:t>:</w:t>
            </w:r>
          </w:p>
        </w:tc>
        <w:tc>
          <w:tcPr>
            <w:tcW w:w="75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5BFA" w:rsidRPr="00A01871" w:rsidRDefault="00C55BFA" w:rsidP="00A01871">
            <w:proofErr w:type="spellStart"/>
            <w:r w:rsidRPr="00A01871">
              <w:t>Альтиметр=Висотомі</w:t>
            </w:r>
            <w:proofErr w:type="gramStart"/>
            <w:r w:rsidRPr="00A01871">
              <w:t>р</w:t>
            </w:r>
            <w:proofErr w:type="spellEnd"/>
            <w:proofErr w:type="gramEnd"/>
          </w:p>
          <w:p w:rsidR="00C55BFA" w:rsidRPr="00A01871" w:rsidRDefault="00C55BFA" w:rsidP="00A01871">
            <w:pPr>
              <w:rPr>
                <w:lang w:val="uk-UA"/>
              </w:rPr>
            </w:pPr>
            <w:r w:rsidRPr="00A01871">
              <w:rPr>
                <w:lang w:val="uk-UA"/>
              </w:rPr>
              <w:t>Барометричний тиск</w:t>
            </w:r>
          </w:p>
          <w:p w:rsidR="00C55BFA" w:rsidRPr="00A01871" w:rsidRDefault="00C55BFA" w:rsidP="00A01871">
            <w:pPr>
              <w:rPr>
                <w:lang w:val="uk-UA"/>
              </w:rPr>
            </w:pPr>
            <w:r w:rsidRPr="00A01871">
              <w:rPr>
                <w:lang w:val="uk-UA"/>
              </w:rPr>
              <w:t>Відображення погоди</w:t>
            </w:r>
          </w:p>
          <w:p w:rsidR="00C55BFA" w:rsidRPr="00A01871" w:rsidRDefault="00C55BFA" w:rsidP="00A01871">
            <w:pPr>
              <w:rPr>
                <w:lang w:val="uk-UA"/>
              </w:rPr>
            </w:pPr>
            <w:r w:rsidRPr="00A01871">
              <w:rPr>
                <w:lang w:val="uk-UA"/>
              </w:rPr>
              <w:t>Термометр</w:t>
            </w:r>
          </w:p>
          <w:p w:rsidR="00C55BFA" w:rsidRPr="00A01871" w:rsidRDefault="00C55BFA" w:rsidP="00A01871">
            <w:pPr>
              <w:rPr>
                <w:lang w:val="uk-UA"/>
              </w:rPr>
            </w:pPr>
            <w:r w:rsidRPr="00A01871">
              <w:rPr>
                <w:lang w:val="uk-UA"/>
              </w:rPr>
              <w:t>Компас</w:t>
            </w:r>
          </w:p>
          <w:p w:rsidR="00C55BFA" w:rsidRPr="00A01871" w:rsidRDefault="00C55BFA" w:rsidP="00A01871">
            <w:pPr>
              <w:rPr>
                <w:lang w:val="uk-UA"/>
              </w:rPr>
            </w:pPr>
            <w:r w:rsidRPr="00A01871">
              <w:rPr>
                <w:lang w:val="uk-UA"/>
              </w:rPr>
              <w:t>3D-крокомір</w:t>
            </w:r>
          </w:p>
          <w:p w:rsidR="00C55BFA" w:rsidRPr="00A01871" w:rsidRDefault="00C55BFA" w:rsidP="00A01871">
            <w:pPr>
              <w:rPr>
                <w:lang w:val="uk-UA"/>
              </w:rPr>
            </w:pPr>
            <w:proofErr w:type="spellStart"/>
            <w:r w:rsidRPr="00A01871">
              <w:rPr>
                <w:lang w:val="uk-UA"/>
              </w:rPr>
              <w:t>Пам’</w:t>
            </w:r>
            <w:proofErr w:type="spellEnd"/>
            <w:r w:rsidRPr="00A01871">
              <w:t>ять 3</w:t>
            </w:r>
            <w:r w:rsidRPr="00A01871">
              <w:rPr>
                <w:lang w:val="en-US"/>
              </w:rPr>
              <w:t>D</w:t>
            </w:r>
            <w:r w:rsidRPr="00A01871">
              <w:t xml:space="preserve"> </w:t>
            </w:r>
            <w:r w:rsidRPr="00A01871">
              <w:rPr>
                <w:lang w:val="uk-UA"/>
              </w:rPr>
              <w:t>крокоміра за попередні 7 днів</w:t>
            </w:r>
          </w:p>
          <w:p w:rsidR="00C55BFA" w:rsidRPr="00A01871" w:rsidRDefault="00C55BFA" w:rsidP="00A01871">
            <w:pPr>
              <w:rPr>
                <w:lang w:val="uk-UA"/>
              </w:rPr>
            </w:pPr>
            <w:r w:rsidRPr="00A01871">
              <w:rPr>
                <w:lang w:val="uk-UA"/>
              </w:rPr>
              <w:t xml:space="preserve">Підрахунок калорій </w:t>
            </w:r>
          </w:p>
          <w:p w:rsidR="00C55BFA" w:rsidRPr="00A01871" w:rsidRDefault="00C55BFA" w:rsidP="00A01871">
            <w:pPr>
              <w:rPr>
                <w:lang w:val="uk-UA"/>
              </w:rPr>
            </w:pPr>
            <w:r w:rsidRPr="00A01871">
              <w:rPr>
                <w:lang w:val="uk-UA"/>
              </w:rPr>
              <w:t>Підрахунок пройденої відстані</w:t>
            </w:r>
          </w:p>
          <w:p w:rsidR="00C55BFA" w:rsidRPr="00A01871" w:rsidRDefault="00C55BFA" w:rsidP="00A01871">
            <w:pPr>
              <w:rPr>
                <w:lang w:val="uk-UA"/>
              </w:rPr>
            </w:pPr>
            <w:r w:rsidRPr="00A01871">
              <w:rPr>
                <w:lang w:val="uk-UA"/>
              </w:rPr>
              <w:t>Секундомір</w:t>
            </w:r>
          </w:p>
          <w:p w:rsidR="00C55BFA" w:rsidRPr="00A01871" w:rsidRDefault="00C55BFA" w:rsidP="00A01871">
            <w:pPr>
              <w:rPr>
                <w:lang w:val="uk-UA"/>
              </w:rPr>
            </w:pPr>
            <w:r w:rsidRPr="00A01871">
              <w:rPr>
                <w:lang w:val="uk-UA"/>
              </w:rPr>
              <w:t>Таймер</w:t>
            </w:r>
          </w:p>
          <w:p w:rsidR="00C55BFA" w:rsidRPr="00A01871" w:rsidRDefault="00C55BFA" w:rsidP="00A01871">
            <w:pPr>
              <w:rPr>
                <w:lang w:val="uk-UA"/>
              </w:rPr>
            </w:pPr>
            <w:r w:rsidRPr="00A01871">
              <w:rPr>
                <w:lang w:val="uk-UA"/>
              </w:rPr>
              <w:t>Два будильника</w:t>
            </w:r>
          </w:p>
          <w:p w:rsidR="00C55BFA" w:rsidRPr="00A01871" w:rsidRDefault="00C55BFA" w:rsidP="00A01871">
            <w:pPr>
              <w:rPr>
                <w:lang w:val="uk-UA"/>
              </w:rPr>
            </w:pPr>
            <w:r w:rsidRPr="00A01871">
              <w:rPr>
                <w:lang w:val="uk-UA"/>
              </w:rPr>
              <w:t>LED-підсвітка</w:t>
            </w:r>
          </w:p>
          <w:p w:rsidR="00C55BFA" w:rsidRPr="00A01871" w:rsidRDefault="00C55BFA" w:rsidP="00A01871">
            <w:pPr>
              <w:rPr>
                <w:lang w:val="uk-UA"/>
              </w:rPr>
            </w:pPr>
            <w:r w:rsidRPr="00A01871">
              <w:rPr>
                <w:lang w:val="uk-UA"/>
              </w:rPr>
              <w:t>Календар</w:t>
            </w:r>
          </w:p>
          <w:p w:rsidR="00C55BFA" w:rsidRPr="00A01871" w:rsidRDefault="00C55BFA" w:rsidP="00A01871">
            <w:pPr>
              <w:rPr>
                <w:lang w:val="uk-UA"/>
              </w:rPr>
            </w:pPr>
            <w:r w:rsidRPr="00A01871">
              <w:rPr>
                <w:lang w:val="uk-UA"/>
              </w:rPr>
              <w:t>Можливість вибору режиму зі звуком і без</w:t>
            </w:r>
          </w:p>
          <w:p w:rsidR="00C55BFA" w:rsidRPr="00A01871" w:rsidRDefault="00C55BFA" w:rsidP="00A01871">
            <w:pPr>
              <w:rPr>
                <w:lang w:val="uk-UA"/>
              </w:rPr>
            </w:pPr>
            <w:r w:rsidRPr="00A01871">
              <w:rPr>
                <w:lang w:val="uk-UA"/>
              </w:rPr>
              <w:t>Регулювання яскравості дисплея</w:t>
            </w:r>
          </w:p>
          <w:p w:rsidR="00C55BFA" w:rsidRPr="00A01871" w:rsidRDefault="00C55BFA" w:rsidP="00A01871">
            <w:pPr>
              <w:rPr>
                <w:lang w:val="uk-UA"/>
              </w:rPr>
            </w:pPr>
            <w:r w:rsidRPr="00A01871">
              <w:rPr>
                <w:lang w:val="uk-UA"/>
              </w:rPr>
              <w:t>Метроном для підтримки ритму бігу</w:t>
            </w:r>
          </w:p>
          <w:p w:rsidR="00C55BFA" w:rsidRPr="00A01871" w:rsidRDefault="00C55BFA" w:rsidP="00A01871">
            <w:pPr>
              <w:rPr>
                <w:lang w:val="uk-UA"/>
              </w:rPr>
            </w:pPr>
            <w:r w:rsidRPr="00A01871">
              <w:rPr>
                <w:lang w:val="uk-UA"/>
              </w:rPr>
              <w:t>Формат часу 12/24</w:t>
            </w:r>
          </w:p>
          <w:p w:rsidR="00C55BFA" w:rsidRPr="00A01871" w:rsidRDefault="00C55BFA" w:rsidP="00A01871">
            <w:pPr>
              <w:rPr>
                <w:lang w:val="uk-UA"/>
              </w:rPr>
            </w:pPr>
            <w:r w:rsidRPr="00A01871">
              <w:rPr>
                <w:lang w:val="uk-UA"/>
              </w:rPr>
              <w:t>Подвійний час</w:t>
            </w:r>
          </w:p>
        </w:tc>
      </w:tr>
      <w:tr w:rsidR="00C55BFA" w:rsidRPr="00A01871" w:rsidTr="00C55BFA">
        <w:tc>
          <w:tcPr>
            <w:tcW w:w="1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5BFA" w:rsidRPr="00A01871" w:rsidRDefault="00C55BFA" w:rsidP="00A01871">
            <w:pPr>
              <w:rPr>
                <w:lang w:val="uk-UA"/>
              </w:rPr>
            </w:pPr>
            <w:r w:rsidRPr="00A01871">
              <w:rPr>
                <w:b/>
                <w:bCs/>
                <w:lang w:val="uk-UA"/>
              </w:rPr>
              <w:t>Ремінець:</w:t>
            </w:r>
          </w:p>
        </w:tc>
        <w:tc>
          <w:tcPr>
            <w:tcW w:w="75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5BFA" w:rsidRPr="00A01871" w:rsidRDefault="00C55BFA" w:rsidP="00A01871">
            <w:pPr>
              <w:rPr>
                <w:lang w:val="uk-UA"/>
              </w:rPr>
            </w:pPr>
            <w:r w:rsidRPr="00A01871">
              <w:rPr>
                <w:lang w:val="uk-UA"/>
              </w:rPr>
              <w:t>Виготовлений з якісного каучуку</w:t>
            </w:r>
          </w:p>
        </w:tc>
      </w:tr>
      <w:tr w:rsidR="00C55BFA" w:rsidRPr="00A01871" w:rsidTr="00C55BFA">
        <w:tc>
          <w:tcPr>
            <w:tcW w:w="1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5BFA" w:rsidRPr="00A01871" w:rsidRDefault="00C55BFA" w:rsidP="00A01871">
            <w:r w:rsidRPr="00A01871">
              <w:rPr>
                <w:b/>
                <w:bCs/>
              </w:rPr>
              <w:t>Тип механізму:</w:t>
            </w:r>
          </w:p>
        </w:tc>
        <w:tc>
          <w:tcPr>
            <w:tcW w:w="75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5BFA" w:rsidRPr="00A01871" w:rsidRDefault="00C55BFA" w:rsidP="00A01871">
            <w:r w:rsidRPr="00A01871">
              <w:t>Електронний</w:t>
            </w:r>
          </w:p>
        </w:tc>
      </w:tr>
      <w:tr w:rsidR="00C55BFA" w:rsidRPr="00A01871" w:rsidTr="00C55BFA">
        <w:tc>
          <w:tcPr>
            <w:tcW w:w="1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5BFA" w:rsidRPr="00A01871" w:rsidRDefault="00C55BFA" w:rsidP="00A01871">
            <w:r w:rsidRPr="00A01871">
              <w:rPr>
                <w:b/>
                <w:bCs/>
              </w:rPr>
              <w:t>Скло:</w:t>
            </w:r>
          </w:p>
        </w:tc>
        <w:tc>
          <w:tcPr>
            <w:tcW w:w="75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5BFA" w:rsidRPr="00B92E40" w:rsidRDefault="00B92E40" w:rsidP="00A01871">
            <w:pPr>
              <w:rPr>
                <w:lang w:val="uk-UA"/>
              </w:rPr>
            </w:pPr>
            <w:r>
              <w:rPr>
                <w:lang w:val="uk-UA"/>
              </w:rPr>
              <w:t>З органічного полікарбонату</w:t>
            </w:r>
          </w:p>
        </w:tc>
      </w:tr>
      <w:tr w:rsidR="00C55BFA" w:rsidRPr="00A01871" w:rsidTr="00C55BFA">
        <w:tc>
          <w:tcPr>
            <w:tcW w:w="1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5BFA" w:rsidRPr="00A01871" w:rsidRDefault="00C55BFA" w:rsidP="00A01871">
            <w:pPr>
              <w:rPr>
                <w:b/>
                <w:bCs/>
                <w:lang w:val="uk-UA"/>
              </w:rPr>
            </w:pPr>
            <w:r w:rsidRPr="00A01871">
              <w:rPr>
                <w:b/>
                <w:bCs/>
                <w:lang w:val="uk-UA"/>
              </w:rPr>
              <w:t>Застібка:</w:t>
            </w:r>
          </w:p>
        </w:tc>
        <w:tc>
          <w:tcPr>
            <w:tcW w:w="75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5BFA" w:rsidRPr="00A01871" w:rsidRDefault="00C55BFA" w:rsidP="00A01871">
            <w:pPr>
              <w:rPr>
                <w:lang w:val="uk-UA"/>
              </w:rPr>
            </w:pPr>
            <w:r w:rsidRPr="00A01871">
              <w:rPr>
                <w:lang w:val="uk-UA"/>
              </w:rPr>
              <w:t>Класична або тактична</w:t>
            </w:r>
          </w:p>
        </w:tc>
      </w:tr>
      <w:tr w:rsidR="00C55BFA" w:rsidRPr="00A01871" w:rsidTr="00C55BFA">
        <w:tc>
          <w:tcPr>
            <w:tcW w:w="1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5BFA" w:rsidRPr="00A01871" w:rsidRDefault="00C55BFA" w:rsidP="00A01871">
            <w:r w:rsidRPr="00A01871">
              <w:rPr>
                <w:b/>
                <w:bCs/>
              </w:rPr>
              <w:t>Водостійкість:</w:t>
            </w:r>
          </w:p>
        </w:tc>
        <w:tc>
          <w:tcPr>
            <w:tcW w:w="75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5BFA" w:rsidRPr="00A01871" w:rsidRDefault="00B92E40" w:rsidP="00A01871">
            <w:r>
              <w:rPr>
                <w:lang w:val="uk-UA"/>
              </w:rPr>
              <w:t xml:space="preserve"> не менше 3</w:t>
            </w:r>
            <w:r w:rsidR="00C55BFA" w:rsidRPr="00A01871">
              <w:rPr>
                <w:lang w:val="uk-UA"/>
              </w:rPr>
              <w:t xml:space="preserve"> АТМ, м</w:t>
            </w:r>
            <w:r w:rsidR="00C55BFA" w:rsidRPr="00A01871">
              <w:t>ожна мити руки, стійкий до дощу</w:t>
            </w:r>
          </w:p>
        </w:tc>
      </w:tr>
      <w:tr w:rsidR="00C55BFA" w:rsidRPr="00A01871" w:rsidTr="00C55BFA">
        <w:tc>
          <w:tcPr>
            <w:tcW w:w="1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5BFA" w:rsidRPr="00A01871" w:rsidRDefault="00C55BFA" w:rsidP="00A01871">
            <w:pPr>
              <w:rPr>
                <w:b/>
                <w:bCs/>
                <w:lang w:val="uk-UA"/>
              </w:rPr>
            </w:pPr>
            <w:r w:rsidRPr="00A01871">
              <w:rPr>
                <w:b/>
                <w:bCs/>
                <w:lang w:val="uk-UA"/>
              </w:rPr>
              <w:t>Діаметр:</w:t>
            </w:r>
          </w:p>
        </w:tc>
        <w:tc>
          <w:tcPr>
            <w:tcW w:w="75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5BFA" w:rsidRPr="00A01871" w:rsidRDefault="00C55BFA" w:rsidP="00A01871">
            <w:pPr>
              <w:rPr>
                <w:lang w:val="uk-UA"/>
              </w:rPr>
            </w:pPr>
            <w:r w:rsidRPr="00A01871">
              <w:rPr>
                <w:lang w:val="uk-UA"/>
              </w:rPr>
              <w:t>4,6 см</w:t>
            </w:r>
          </w:p>
        </w:tc>
      </w:tr>
      <w:tr w:rsidR="00C55BFA" w:rsidRPr="00A01871" w:rsidTr="00C55BFA">
        <w:tc>
          <w:tcPr>
            <w:tcW w:w="1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5BFA" w:rsidRPr="00A01871" w:rsidRDefault="00C55BFA" w:rsidP="00A01871">
            <w:pPr>
              <w:rPr>
                <w:b/>
                <w:bCs/>
                <w:lang w:val="uk-UA"/>
              </w:rPr>
            </w:pPr>
            <w:r w:rsidRPr="00A01871">
              <w:rPr>
                <w:b/>
                <w:bCs/>
                <w:lang w:val="uk-UA"/>
              </w:rPr>
              <w:t>Товщина:</w:t>
            </w:r>
          </w:p>
        </w:tc>
        <w:tc>
          <w:tcPr>
            <w:tcW w:w="75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5BFA" w:rsidRPr="00A01871" w:rsidRDefault="00C55BFA" w:rsidP="00A01871">
            <w:pPr>
              <w:rPr>
                <w:lang w:val="uk-UA"/>
              </w:rPr>
            </w:pPr>
            <w:r w:rsidRPr="00A01871">
              <w:rPr>
                <w:lang w:val="uk-UA"/>
              </w:rPr>
              <w:t>1,4 см</w:t>
            </w:r>
          </w:p>
        </w:tc>
      </w:tr>
      <w:tr w:rsidR="00C55BFA" w:rsidRPr="00A01871" w:rsidTr="00C55BFA">
        <w:tc>
          <w:tcPr>
            <w:tcW w:w="1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5BFA" w:rsidRPr="00A01871" w:rsidRDefault="00C55BFA" w:rsidP="00A01871">
            <w:pPr>
              <w:rPr>
                <w:b/>
                <w:bCs/>
                <w:lang w:val="uk-UA"/>
              </w:rPr>
            </w:pPr>
            <w:r w:rsidRPr="00A01871">
              <w:rPr>
                <w:b/>
                <w:bCs/>
                <w:lang w:val="uk-UA"/>
              </w:rPr>
              <w:t>Довжина ремінця:</w:t>
            </w:r>
          </w:p>
        </w:tc>
        <w:tc>
          <w:tcPr>
            <w:tcW w:w="75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5BFA" w:rsidRPr="00A01871" w:rsidRDefault="00C55BFA" w:rsidP="00A01871">
            <w:pPr>
              <w:rPr>
                <w:lang w:val="uk-UA"/>
              </w:rPr>
            </w:pPr>
            <w:r w:rsidRPr="00A01871">
              <w:rPr>
                <w:lang w:val="uk-UA"/>
              </w:rPr>
              <w:t>22 см</w:t>
            </w:r>
          </w:p>
        </w:tc>
      </w:tr>
      <w:tr w:rsidR="00C55BFA" w:rsidRPr="00A01871" w:rsidTr="00C55BFA">
        <w:tc>
          <w:tcPr>
            <w:tcW w:w="19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5BFA" w:rsidRPr="00A01871" w:rsidRDefault="00C55BFA" w:rsidP="00A01871">
            <w:pPr>
              <w:rPr>
                <w:b/>
                <w:bCs/>
                <w:lang w:val="uk-UA"/>
              </w:rPr>
            </w:pPr>
            <w:r w:rsidRPr="00A01871">
              <w:rPr>
                <w:b/>
                <w:bCs/>
                <w:lang w:val="uk-UA"/>
              </w:rPr>
              <w:t>Колір:</w:t>
            </w:r>
          </w:p>
        </w:tc>
        <w:tc>
          <w:tcPr>
            <w:tcW w:w="75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5BFA" w:rsidRPr="00A01871" w:rsidRDefault="00C55BFA" w:rsidP="00A01871">
            <w:r w:rsidRPr="00A01871">
              <w:rPr>
                <w:lang w:val="uk-UA"/>
              </w:rPr>
              <w:t>Чор</w:t>
            </w:r>
            <w:r w:rsidR="00847CBD" w:rsidRPr="00A01871">
              <w:rPr>
                <w:lang w:val="uk-UA"/>
              </w:rPr>
              <w:t>ний, або зелений, або оливка</w:t>
            </w:r>
          </w:p>
        </w:tc>
      </w:tr>
      <w:tr w:rsidR="00CA6ED0" w:rsidRPr="00B92E40" w:rsidTr="0079750C">
        <w:tc>
          <w:tcPr>
            <w:tcW w:w="9506"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A6ED0" w:rsidRPr="00A01871" w:rsidRDefault="00B92E40" w:rsidP="00A01871">
            <w:pPr>
              <w:rPr>
                <w:lang w:val="uk-UA"/>
              </w:rPr>
            </w:pPr>
            <w:r>
              <w:rPr>
                <w:lang w:val="uk-UA"/>
              </w:rPr>
              <w:t xml:space="preserve"> </w:t>
            </w:r>
            <w:proofErr w:type="spellStart"/>
            <w:r>
              <w:rPr>
                <w:lang w:val="uk-UA"/>
              </w:rPr>
              <w:t>М-Тас</w:t>
            </w:r>
            <w:proofErr w:type="spellEnd"/>
            <w:r>
              <w:rPr>
                <w:lang w:val="uk-UA"/>
              </w:rPr>
              <w:t xml:space="preserve"> г</w:t>
            </w:r>
            <w:r w:rsidR="00CA6ED0" w:rsidRPr="00A01871">
              <w:rPr>
                <w:lang w:val="uk-UA"/>
              </w:rPr>
              <w:t xml:space="preserve">одинник тактичний </w:t>
            </w:r>
            <w:proofErr w:type="spellStart"/>
            <w:r w:rsidR="00CA6ED0" w:rsidRPr="00A01871">
              <w:rPr>
                <w:lang w:val="uk-UA"/>
              </w:rPr>
              <w:t>мультифункціональний</w:t>
            </w:r>
            <w:proofErr w:type="spellEnd"/>
            <w:r w:rsidR="00CA6ED0" w:rsidRPr="00A01871">
              <w:rPr>
                <w:lang w:val="uk-UA"/>
              </w:rPr>
              <w:t>, оснащується міцним витривалим корпусом, який виготовлений з полікарбонату, ободок з міцної нержавіючої сталі</w:t>
            </w:r>
            <w:r>
              <w:rPr>
                <w:lang w:val="uk-UA"/>
              </w:rPr>
              <w:t>. Скло з органічного полікарбонату без проблем протистоїть появі подряпин і відколів.</w:t>
            </w:r>
          </w:p>
        </w:tc>
      </w:tr>
    </w:tbl>
    <w:p w:rsidR="00C55BFA" w:rsidRPr="00A01871" w:rsidRDefault="00C55BFA" w:rsidP="00A01871">
      <w:pPr>
        <w:shd w:val="clear" w:color="auto" w:fill="FFFFFF"/>
        <w:rPr>
          <w:color w:val="000000"/>
          <w:lang w:val="uk-UA"/>
        </w:rPr>
      </w:pPr>
    </w:p>
    <w:p w:rsidR="000B2449" w:rsidRPr="00771FEF" w:rsidRDefault="000B2449" w:rsidP="00A01871">
      <w:pPr>
        <w:pStyle w:val="a5"/>
        <w:numPr>
          <w:ilvl w:val="0"/>
          <w:numId w:val="2"/>
        </w:numPr>
        <w:tabs>
          <w:tab w:val="left" w:pos="1134"/>
        </w:tabs>
        <w:suppressAutoHyphens/>
        <w:jc w:val="both"/>
        <w:rPr>
          <w:lang w:val="uk-UA"/>
        </w:rPr>
      </w:pPr>
      <w:proofErr w:type="spellStart"/>
      <w:r w:rsidRPr="00771FEF">
        <w:rPr>
          <w:b/>
        </w:rPr>
        <w:t>Місце</w:t>
      </w:r>
      <w:proofErr w:type="spellEnd"/>
      <w:r w:rsidRPr="00771FEF">
        <w:rPr>
          <w:b/>
        </w:rPr>
        <w:t xml:space="preserve"> поставки</w:t>
      </w:r>
      <w:r w:rsidRPr="00771FEF">
        <w:t>:   29013</w:t>
      </w:r>
      <w:r w:rsidRPr="00771FEF">
        <w:rPr>
          <w:lang w:val="uk-UA"/>
        </w:rPr>
        <w:t xml:space="preserve">, </w:t>
      </w:r>
      <w:r w:rsidRPr="00771FEF">
        <w:t xml:space="preserve">м. </w:t>
      </w:r>
      <w:proofErr w:type="spellStart"/>
      <w:r w:rsidRPr="00771FEF">
        <w:t>Хмельницький</w:t>
      </w:r>
      <w:proofErr w:type="spellEnd"/>
      <w:r w:rsidRPr="00771FEF">
        <w:t xml:space="preserve">, </w:t>
      </w:r>
      <w:proofErr w:type="spellStart"/>
      <w:r w:rsidRPr="00771FEF">
        <w:t>вул</w:t>
      </w:r>
      <w:proofErr w:type="spellEnd"/>
      <w:r w:rsidRPr="00771FEF">
        <w:t xml:space="preserve">. </w:t>
      </w:r>
      <w:proofErr w:type="spellStart"/>
      <w:r w:rsidRPr="00771FEF">
        <w:t>Проскурівського</w:t>
      </w:r>
      <w:proofErr w:type="spellEnd"/>
      <w:r w:rsidRPr="00771FEF">
        <w:t xml:space="preserve"> </w:t>
      </w:r>
      <w:proofErr w:type="spellStart"/>
      <w:proofErr w:type="gramStart"/>
      <w:r w:rsidRPr="00771FEF">
        <w:t>п</w:t>
      </w:r>
      <w:proofErr w:type="gramEnd"/>
      <w:r w:rsidRPr="00771FEF">
        <w:t>ідпілля</w:t>
      </w:r>
      <w:proofErr w:type="spellEnd"/>
      <w:r w:rsidRPr="00771FEF">
        <w:t>, 32.</w:t>
      </w:r>
    </w:p>
    <w:p w:rsidR="000B2449" w:rsidRPr="00771FEF" w:rsidRDefault="000B2449" w:rsidP="00A01871">
      <w:pPr>
        <w:pStyle w:val="a5"/>
        <w:numPr>
          <w:ilvl w:val="0"/>
          <w:numId w:val="2"/>
        </w:numPr>
        <w:tabs>
          <w:tab w:val="left" w:pos="1352"/>
        </w:tabs>
        <w:rPr>
          <w:lang w:val="uk-UA"/>
        </w:rPr>
      </w:pPr>
      <w:proofErr w:type="spellStart"/>
      <w:r w:rsidRPr="00771FEF">
        <w:rPr>
          <w:b/>
        </w:rPr>
        <w:t>Термін</w:t>
      </w:r>
      <w:proofErr w:type="spellEnd"/>
      <w:r w:rsidRPr="00771FEF">
        <w:rPr>
          <w:b/>
        </w:rPr>
        <w:t xml:space="preserve"> поставки</w:t>
      </w:r>
      <w:r w:rsidRPr="00771FEF">
        <w:rPr>
          <w:b/>
          <w:color w:val="FF0000"/>
        </w:rPr>
        <w:t xml:space="preserve"> </w:t>
      </w:r>
      <w:r w:rsidRPr="00771FEF">
        <w:rPr>
          <w:b/>
        </w:rPr>
        <w:t xml:space="preserve">– поставка </w:t>
      </w:r>
      <w:proofErr w:type="spellStart"/>
      <w:r w:rsidRPr="00771FEF">
        <w:rPr>
          <w:b/>
        </w:rPr>
        <w:t>здійснюється</w:t>
      </w:r>
      <w:proofErr w:type="spellEnd"/>
      <w:r w:rsidRPr="00771FEF">
        <w:rPr>
          <w:b/>
        </w:rPr>
        <w:t xml:space="preserve">  до</w:t>
      </w:r>
      <w:r w:rsidRPr="00771FEF">
        <w:rPr>
          <w:b/>
          <w:lang w:val="uk-UA"/>
        </w:rPr>
        <w:t xml:space="preserve"> 20.11.2024 </w:t>
      </w:r>
      <w:r w:rsidRPr="00771FEF">
        <w:rPr>
          <w:b/>
        </w:rPr>
        <w:t xml:space="preserve">року. </w:t>
      </w:r>
      <w:proofErr w:type="spellStart"/>
      <w:r w:rsidRPr="00771FEF">
        <w:t>Постачання</w:t>
      </w:r>
      <w:proofErr w:type="spellEnd"/>
      <w:r w:rsidRPr="00771FEF">
        <w:t xml:space="preserve">  </w:t>
      </w:r>
      <w:proofErr w:type="spellStart"/>
      <w:proofErr w:type="gramStart"/>
      <w:r w:rsidRPr="00771FEF">
        <w:t>др</w:t>
      </w:r>
      <w:proofErr w:type="gramEnd"/>
      <w:r w:rsidRPr="00771FEF">
        <w:t>ібними</w:t>
      </w:r>
      <w:proofErr w:type="spellEnd"/>
      <w:r w:rsidRPr="00771FEF">
        <w:t xml:space="preserve"> </w:t>
      </w:r>
      <w:proofErr w:type="spellStart"/>
      <w:r w:rsidRPr="00771FEF">
        <w:t>партіями</w:t>
      </w:r>
      <w:proofErr w:type="spellEnd"/>
      <w:r w:rsidRPr="00771FEF">
        <w:t xml:space="preserve"> </w:t>
      </w:r>
      <w:proofErr w:type="spellStart"/>
      <w:r w:rsidRPr="00771FEF">
        <w:t>відповідно</w:t>
      </w:r>
      <w:proofErr w:type="spellEnd"/>
      <w:r w:rsidRPr="00771FEF">
        <w:t xml:space="preserve"> до заявки</w:t>
      </w:r>
      <w:r w:rsidRPr="00771FEF">
        <w:rPr>
          <w:lang w:val="uk-UA"/>
        </w:rPr>
        <w:t xml:space="preserve"> Замовника  протягом 5 (п’ять) календарних днів, з моменту отримання виконавцем такого замовлення. З метою забезпечення цієї вимоги.</w:t>
      </w:r>
      <w:r w:rsidRPr="00771FEF">
        <w:rPr>
          <w:b/>
          <w:lang w:val="uk-UA"/>
        </w:rPr>
        <w:t xml:space="preserve"> </w:t>
      </w:r>
      <w:r w:rsidRPr="00771FEF">
        <w:rPr>
          <w:u w:val="single"/>
          <w:lang w:val="uk-UA"/>
        </w:rPr>
        <w:t>Учасник у складі пропозиції надає лист щодо гарантування  здійснення поставки  товару в терміни, визначені Тендерною документацією.</w:t>
      </w:r>
      <w:r w:rsidRPr="00771FEF">
        <w:rPr>
          <w:b/>
          <w:lang w:val="uk-UA"/>
        </w:rPr>
        <w:t xml:space="preserve"> </w:t>
      </w:r>
    </w:p>
    <w:p w:rsidR="0019069E" w:rsidRPr="00771FEF" w:rsidRDefault="000B2449" w:rsidP="00A01871">
      <w:pPr>
        <w:pStyle w:val="a5"/>
        <w:numPr>
          <w:ilvl w:val="0"/>
          <w:numId w:val="2"/>
        </w:numPr>
        <w:tabs>
          <w:tab w:val="left" w:pos="1352"/>
        </w:tabs>
        <w:rPr>
          <w:lang w:val="uk-UA"/>
        </w:rPr>
      </w:pPr>
      <w:r w:rsidRPr="00771FEF">
        <w:rPr>
          <w:lang w:val="uk-UA"/>
        </w:rPr>
        <w:t>Прийом товару по кількості та якості здійснюється працівником  управління праці та соціального захисту населення.</w:t>
      </w:r>
      <w:r w:rsidR="0019069E" w:rsidRPr="00771FEF">
        <w:rPr>
          <w:color w:val="000000"/>
          <w:lang w:val="uk-UA"/>
        </w:rPr>
        <w:t xml:space="preserve"> Товар повинен бути новим, якісним, </w:t>
      </w:r>
      <w:r w:rsidR="0019069E" w:rsidRPr="00771FEF">
        <w:rPr>
          <w:color w:val="000000"/>
          <w:lang w:val="uk-UA"/>
        </w:rPr>
        <w:lastRenderedPageBreak/>
        <w:t>непошкодженим, відповідати вимогам чинного законодавства України, що встановлені до даного виду товару.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p w:rsidR="0019069E" w:rsidRPr="00771FEF" w:rsidRDefault="00B92E40" w:rsidP="00A01871">
      <w:pPr>
        <w:pStyle w:val="a5"/>
        <w:numPr>
          <w:ilvl w:val="0"/>
          <w:numId w:val="2"/>
        </w:numPr>
        <w:jc w:val="both"/>
        <w:rPr>
          <w:color w:val="000000"/>
          <w:lang w:val="uk-UA"/>
        </w:rPr>
      </w:pPr>
      <w:proofErr w:type="spellStart"/>
      <w:r w:rsidRPr="00771FEF">
        <w:rPr>
          <w:color w:val="000000"/>
        </w:rPr>
        <w:t>Годинник</w:t>
      </w:r>
      <w:proofErr w:type="spellEnd"/>
      <w:r w:rsidRPr="00771FEF">
        <w:rPr>
          <w:color w:val="000000"/>
        </w:rPr>
        <w:t xml:space="preserve"> </w:t>
      </w:r>
      <w:proofErr w:type="spellStart"/>
      <w:r w:rsidRPr="00771FEF">
        <w:rPr>
          <w:color w:val="000000"/>
        </w:rPr>
        <w:t>тактичний</w:t>
      </w:r>
      <w:proofErr w:type="spellEnd"/>
      <w:r w:rsidRPr="00771FEF">
        <w:rPr>
          <w:color w:val="000000"/>
        </w:rPr>
        <w:t xml:space="preserve"> </w:t>
      </w:r>
      <w:proofErr w:type="spellStart"/>
      <w:r w:rsidRPr="00771FEF">
        <w:rPr>
          <w:color w:val="000000"/>
          <w:lang w:val="uk-UA"/>
        </w:rPr>
        <w:t>мультифункціональний</w:t>
      </w:r>
      <w:proofErr w:type="spellEnd"/>
      <w:r w:rsidRPr="00771FEF">
        <w:rPr>
          <w:color w:val="000000"/>
          <w:lang w:val="uk-UA"/>
        </w:rPr>
        <w:t xml:space="preserve"> </w:t>
      </w:r>
      <w:r w:rsidRPr="00771FEF">
        <w:rPr>
          <w:color w:val="000000"/>
        </w:rPr>
        <w:t xml:space="preserve">у </w:t>
      </w:r>
      <w:r w:rsidRPr="00771FEF">
        <w:rPr>
          <w:color w:val="000000"/>
          <w:lang w:val="uk-UA"/>
        </w:rPr>
        <w:t xml:space="preserve">футлярі. Футляр </w:t>
      </w:r>
      <w:r w:rsidR="0019069E" w:rsidRPr="00771FEF">
        <w:rPr>
          <w:color w:val="000000"/>
          <w:lang w:val="uk-UA"/>
        </w:rPr>
        <w:t xml:space="preserve">має бути </w:t>
      </w:r>
      <w:r w:rsidRPr="00771FEF">
        <w:rPr>
          <w:color w:val="000000"/>
          <w:lang w:val="uk-UA"/>
        </w:rPr>
        <w:t>темного</w:t>
      </w:r>
      <w:r w:rsidR="00771FEF" w:rsidRPr="00771FEF">
        <w:rPr>
          <w:color w:val="000000"/>
          <w:lang w:val="uk-UA"/>
        </w:rPr>
        <w:t xml:space="preserve"> </w:t>
      </w:r>
      <w:r w:rsidRPr="00771FEF">
        <w:rPr>
          <w:color w:val="000000"/>
          <w:lang w:val="uk-UA"/>
        </w:rPr>
        <w:t>кольор</w:t>
      </w:r>
      <w:proofErr w:type="gramStart"/>
      <w:r w:rsidRPr="00771FEF">
        <w:rPr>
          <w:color w:val="000000"/>
          <w:lang w:val="uk-UA"/>
        </w:rPr>
        <w:t>у(</w:t>
      </w:r>
      <w:proofErr w:type="gramEnd"/>
      <w:r w:rsidRPr="00771FEF">
        <w:rPr>
          <w:color w:val="000000"/>
          <w:lang w:val="uk-UA"/>
        </w:rPr>
        <w:t xml:space="preserve"> темно-синій або темно-сірий </w:t>
      </w:r>
      <w:r w:rsidR="00771FEF" w:rsidRPr="00771FEF">
        <w:rPr>
          <w:color w:val="000000"/>
          <w:lang w:val="uk-UA"/>
        </w:rPr>
        <w:t xml:space="preserve">),також у футлярі має бути  </w:t>
      </w:r>
      <w:proofErr w:type="spellStart"/>
      <w:r w:rsidR="00771FEF" w:rsidRPr="00771FEF">
        <w:rPr>
          <w:color w:val="000000"/>
          <w:lang w:val="uk-UA"/>
        </w:rPr>
        <w:t>амортизуюча</w:t>
      </w:r>
      <w:proofErr w:type="spellEnd"/>
      <w:r w:rsidR="00771FEF" w:rsidRPr="00771FEF">
        <w:rPr>
          <w:color w:val="000000"/>
          <w:lang w:val="uk-UA"/>
        </w:rPr>
        <w:t xml:space="preserve"> подушечка</w:t>
      </w:r>
      <w:r w:rsidR="0019069E" w:rsidRPr="00771FEF">
        <w:rPr>
          <w:color w:val="000000"/>
          <w:lang w:val="uk-UA"/>
        </w:rPr>
        <w:t>.</w:t>
      </w:r>
      <w:r w:rsidR="0019069E" w:rsidRPr="00771FEF">
        <w:rPr>
          <w:u w:val="single"/>
          <w:lang w:val="uk-UA"/>
        </w:rPr>
        <w:t xml:space="preserve"> </w:t>
      </w:r>
      <w:r w:rsidR="00771FEF" w:rsidRPr="00771FEF">
        <w:rPr>
          <w:u w:val="single"/>
          <w:lang w:val="uk-UA"/>
        </w:rPr>
        <w:t>Н</w:t>
      </w:r>
      <w:r w:rsidR="0019069E" w:rsidRPr="00771FEF">
        <w:rPr>
          <w:u w:val="single"/>
          <w:lang w:val="uk-UA"/>
        </w:rPr>
        <w:t>ада</w:t>
      </w:r>
      <w:r w:rsidR="00771FEF" w:rsidRPr="00771FEF">
        <w:rPr>
          <w:u w:val="single"/>
          <w:lang w:val="uk-UA"/>
        </w:rPr>
        <w:t>ти гарантійний лист</w:t>
      </w:r>
      <w:r w:rsidR="0019069E" w:rsidRPr="00771FEF">
        <w:rPr>
          <w:u w:val="single"/>
          <w:lang w:val="uk-UA"/>
        </w:rPr>
        <w:t>.</w:t>
      </w:r>
    </w:p>
    <w:p w:rsidR="00CA6ED0" w:rsidRPr="00771FEF" w:rsidRDefault="0019069E" w:rsidP="00494672">
      <w:pPr>
        <w:pStyle w:val="a5"/>
        <w:numPr>
          <w:ilvl w:val="0"/>
          <w:numId w:val="2"/>
        </w:numPr>
        <w:jc w:val="both"/>
        <w:rPr>
          <w:color w:val="000000"/>
          <w:lang w:val="uk-UA"/>
        </w:rPr>
      </w:pPr>
      <w:r w:rsidRPr="00771FEF">
        <w:rPr>
          <w:color w:val="000000"/>
          <w:lang w:val="uk-UA"/>
        </w:rPr>
        <w:t>Тара та упаковка повинна забезпечувати збереження виробу при його тран</w:t>
      </w:r>
      <w:r w:rsidR="00A01871" w:rsidRPr="00771FEF">
        <w:rPr>
          <w:color w:val="000000"/>
          <w:lang w:val="uk-UA"/>
        </w:rPr>
        <w:t xml:space="preserve">спортуванні </w:t>
      </w:r>
      <w:r w:rsidRPr="00771FEF">
        <w:rPr>
          <w:color w:val="000000"/>
          <w:lang w:val="uk-UA"/>
        </w:rPr>
        <w:t>.</w:t>
      </w:r>
    </w:p>
    <w:p w:rsidR="00CA6ED0" w:rsidRPr="00771FEF" w:rsidRDefault="000B2449" w:rsidP="00A01871">
      <w:pPr>
        <w:pStyle w:val="a5"/>
        <w:numPr>
          <w:ilvl w:val="0"/>
          <w:numId w:val="2"/>
        </w:numPr>
        <w:rPr>
          <w:u w:val="single"/>
          <w:lang w:val="uk-UA"/>
        </w:rPr>
      </w:pPr>
      <w:r w:rsidRPr="00771FEF">
        <w:rPr>
          <w:lang w:val="uk-UA"/>
        </w:rPr>
        <w:t xml:space="preserve">Доставка товару, транспортні витрати по доставці товарів за рахунок Постачальника. З метою забезпечення цієї вимоги </w:t>
      </w:r>
      <w:proofErr w:type="spellStart"/>
      <w:r w:rsidRPr="00771FEF">
        <w:rPr>
          <w:u w:val="single"/>
          <w:lang w:val="uk-UA"/>
        </w:rPr>
        <w:t>Учасни</w:t>
      </w:r>
      <w:proofErr w:type="spellEnd"/>
      <w:r w:rsidRPr="00771FEF">
        <w:rPr>
          <w:u w:val="single"/>
        </w:rPr>
        <w:t xml:space="preserve">к у </w:t>
      </w:r>
      <w:proofErr w:type="spellStart"/>
      <w:r w:rsidRPr="00771FEF">
        <w:rPr>
          <w:u w:val="single"/>
        </w:rPr>
        <w:t>складі</w:t>
      </w:r>
      <w:proofErr w:type="spellEnd"/>
      <w:r w:rsidRPr="00771FEF">
        <w:rPr>
          <w:u w:val="single"/>
        </w:rPr>
        <w:t xml:space="preserve"> </w:t>
      </w:r>
      <w:proofErr w:type="spellStart"/>
      <w:r w:rsidRPr="00771FEF">
        <w:rPr>
          <w:u w:val="single"/>
        </w:rPr>
        <w:t>пропозиції</w:t>
      </w:r>
      <w:proofErr w:type="spellEnd"/>
      <w:r w:rsidRPr="00771FEF">
        <w:rPr>
          <w:u w:val="single"/>
        </w:rPr>
        <w:t xml:space="preserve"> </w:t>
      </w:r>
      <w:proofErr w:type="spellStart"/>
      <w:r w:rsidRPr="00771FEF">
        <w:rPr>
          <w:u w:val="single"/>
        </w:rPr>
        <w:t>надає</w:t>
      </w:r>
      <w:proofErr w:type="spellEnd"/>
      <w:r w:rsidRPr="00771FEF">
        <w:rPr>
          <w:u w:val="single"/>
        </w:rPr>
        <w:t xml:space="preserve"> лист </w:t>
      </w:r>
      <w:proofErr w:type="spellStart"/>
      <w:r w:rsidRPr="00771FEF">
        <w:rPr>
          <w:u w:val="single"/>
        </w:rPr>
        <w:t>щодо</w:t>
      </w:r>
      <w:proofErr w:type="spellEnd"/>
      <w:r w:rsidRPr="00771FEF">
        <w:rPr>
          <w:u w:val="single"/>
        </w:rPr>
        <w:t xml:space="preserve"> </w:t>
      </w:r>
      <w:proofErr w:type="spellStart"/>
      <w:r w:rsidRPr="00771FEF">
        <w:rPr>
          <w:u w:val="single"/>
        </w:rPr>
        <w:t>гарантування</w:t>
      </w:r>
      <w:proofErr w:type="spellEnd"/>
      <w:r w:rsidRPr="00771FEF">
        <w:rPr>
          <w:u w:val="single"/>
        </w:rPr>
        <w:t xml:space="preserve">  </w:t>
      </w:r>
      <w:proofErr w:type="spellStart"/>
      <w:r w:rsidRPr="00771FEF">
        <w:rPr>
          <w:u w:val="single"/>
        </w:rPr>
        <w:t>здійснення</w:t>
      </w:r>
      <w:proofErr w:type="spellEnd"/>
      <w:r w:rsidRPr="00771FEF">
        <w:rPr>
          <w:u w:val="single"/>
        </w:rPr>
        <w:t xml:space="preserve"> </w:t>
      </w:r>
      <w:r w:rsidRPr="00771FEF">
        <w:rPr>
          <w:u w:val="single"/>
          <w:lang w:val="uk-UA"/>
        </w:rPr>
        <w:t>д</w:t>
      </w:r>
      <w:proofErr w:type="spellStart"/>
      <w:r w:rsidRPr="00771FEF">
        <w:rPr>
          <w:u w:val="single"/>
        </w:rPr>
        <w:t>оставк</w:t>
      </w:r>
      <w:proofErr w:type="spellEnd"/>
      <w:r w:rsidRPr="00771FEF">
        <w:rPr>
          <w:u w:val="single"/>
          <w:lang w:val="uk-UA"/>
        </w:rPr>
        <w:t>и</w:t>
      </w:r>
      <w:r w:rsidRPr="00771FEF">
        <w:rPr>
          <w:u w:val="single"/>
        </w:rPr>
        <w:t xml:space="preserve"> товару, </w:t>
      </w:r>
      <w:proofErr w:type="spellStart"/>
      <w:r w:rsidRPr="00771FEF">
        <w:rPr>
          <w:u w:val="single"/>
        </w:rPr>
        <w:t>транспортн</w:t>
      </w:r>
      <w:r w:rsidRPr="00771FEF">
        <w:rPr>
          <w:u w:val="single"/>
          <w:lang w:val="uk-UA"/>
        </w:rPr>
        <w:t>их</w:t>
      </w:r>
      <w:proofErr w:type="spellEnd"/>
      <w:r w:rsidRPr="00771FEF">
        <w:rPr>
          <w:u w:val="single"/>
          <w:lang w:val="uk-UA"/>
        </w:rPr>
        <w:t xml:space="preserve"> </w:t>
      </w:r>
      <w:proofErr w:type="spellStart"/>
      <w:r w:rsidRPr="00771FEF">
        <w:rPr>
          <w:u w:val="single"/>
        </w:rPr>
        <w:t>витрат</w:t>
      </w:r>
      <w:proofErr w:type="spellEnd"/>
      <w:r w:rsidRPr="00771FEF">
        <w:rPr>
          <w:u w:val="single"/>
        </w:rPr>
        <w:t xml:space="preserve"> по </w:t>
      </w:r>
      <w:proofErr w:type="spellStart"/>
      <w:r w:rsidRPr="00771FEF">
        <w:rPr>
          <w:u w:val="single"/>
        </w:rPr>
        <w:t>доставці</w:t>
      </w:r>
      <w:proofErr w:type="spellEnd"/>
      <w:r w:rsidRPr="00771FEF">
        <w:rPr>
          <w:u w:val="single"/>
        </w:rPr>
        <w:t xml:space="preserve"> </w:t>
      </w:r>
      <w:proofErr w:type="spellStart"/>
      <w:r w:rsidRPr="00771FEF">
        <w:rPr>
          <w:u w:val="single"/>
        </w:rPr>
        <w:t>товарів</w:t>
      </w:r>
      <w:proofErr w:type="spellEnd"/>
      <w:r w:rsidRPr="00771FEF">
        <w:rPr>
          <w:u w:val="single"/>
        </w:rPr>
        <w:t xml:space="preserve"> за </w:t>
      </w:r>
      <w:proofErr w:type="spellStart"/>
      <w:r w:rsidRPr="00771FEF">
        <w:rPr>
          <w:u w:val="single"/>
        </w:rPr>
        <w:t>рахунок</w:t>
      </w:r>
      <w:proofErr w:type="spellEnd"/>
      <w:r w:rsidRPr="00771FEF">
        <w:rPr>
          <w:u w:val="single"/>
        </w:rPr>
        <w:t xml:space="preserve"> </w:t>
      </w:r>
      <w:proofErr w:type="spellStart"/>
      <w:r w:rsidRPr="00771FEF">
        <w:rPr>
          <w:u w:val="single"/>
        </w:rPr>
        <w:t>Постачальника</w:t>
      </w:r>
      <w:proofErr w:type="spellEnd"/>
      <w:r w:rsidRPr="00771FEF">
        <w:rPr>
          <w:u w:val="single"/>
          <w:lang w:val="uk-UA"/>
        </w:rPr>
        <w:t>.</w:t>
      </w:r>
    </w:p>
    <w:p w:rsidR="00CA6ED0" w:rsidRPr="00771FEF" w:rsidRDefault="0019069E" w:rsidP="00A01871">
      <w:pPr>
        <w:pStyle w:val="a5"/>
        <w:numPr>
          <w:ilvl w:val="0"/>
          <w:numId w:val="2"/>
        </w:numPr>
        <w:rPr>
          <w:u w:val="single"/>
          <w:lang w:val="uk-UA"/>
        </w:rPr>
      </w:pPr>
      <w:r w:rsidRPr="00771FEF">
        <w:rPr>
          <w:rFonts w:eastAsia="Times"/>
          <w:color w:val="000000"/>
          <w:lang w:val="uk-UA"/>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w:t>
      </w:r>
      <w:r w:rsidRPr="00771FEF">
        <w:rPr>
          <w:rFonts w:eastAsia="Times"/>
          <w:b/>
          <w:color w:val="000000"/>
          <w:lang w:val="uk-UA"/>
        </w:rPr>
        <w:t>(обов’язково зазначається торгова марка, модель).</w:t>
      </w:r>
    </w:p>
    <w:p w:rsidR="001304B9" w:rsidRPr="00FB5204" w:rsidRDefault="00CA6ED0" w:rsidP="00FB5204">
      <w:pPr>
        <w:pStyle w:val="a5"/>
        <w:numPr>
          <w:ilvl w:val="0"/>
          <w:numId w:val="2"/>
        </w:numPr>
        <w:jc w:val="both"/>
        <w:rPr>
          <w:lang w:val="uk-UA"/>
        </w:rPr>
      </w:pPr>
      <w:r w:rsidRPr="00FB5204">
        <w:rPr>
          <w:lang w:val="uk-UA"/>
        </w:rPr>
        <w:t>Неякісний</w:t>
      </w:r>
      <w:r w:rsidR="001304B9" w:rsidRPr="00FB5204">
        <w:rPr>
          <w:lang w:val="uk-UA"/>
        </w:rPr>
        <w:t xml:space="preserve">/бракований </w:t>
      </w:r>
      <w:r w:rsidRPr="00FB5204">
        <w:rPr>
          <w:lang w:val="uk-UA"/>
        </w:rPr>
        <w:t xml:space="preserve"> товар підлягає обов’язковій заміні та всі витрати пов’язані із заміною товару несе постачальник. У разі виявлення неякісного</w:t>
      </w:r>
      <w:r w:rsidR="001304B9" w:rsidRPr="00FB5204">
        <w:rPr>
          <w:lang w:val="uk-UA"/>
        </w:rPr>
        <w:t>/бракованого</w:t>
      </w:r>
      <w:r w:rsidRPr="00FB5204">
        <w:rPr>
          <w:lang w:val="uk-UA"/>
        </w:rPr>
        <w:t xml:space="preserve"> товару постачальник зобов’язаний замінити цей товар на якісний товар </w:t>
      </w:r>
      <w:r w:rsidR="001304B9" w:rsidRPr="00FB5204">
        <w:rPr>
          <w:lang w:val="uk-UA"/>
        </w:rPr>
        <w:t xml:space="preserve">протягом </w:t>
      </w:r>
      <w:r w:rsidR="00FB5204">
        <w:rPr>
          <w:lang w:val="uk-UA"/>
        </w:rPr>
        <w:t xml:space="preserve">5 </w:t>
      </w:r>
      <w:r w:rsidR="001304B9" w:rsidRPr="00FB5204">
        <w:rPr>
          <w:lang w:val="uk-UA"/>
        </w:rPr>
        <w:t>календарних днів</w:t>
      </w:r>
      <w:r w:rsidRPr="00FB5204">
        <w:rPr>
          <w:lang w:val="uk-UA"/>
        </w:rPr>
        <w:t xml:space="preserve"> (надати гарантійний лист).</w:t>
      </w:r>
      <w:r w:rsidR="00FB5204" w:rsidRPr="00FB5204">
        <w:rPr>
          <w:rFonts w:eastAsia="Arial"/>
          <w:sz w:val="28"/>
          <w:szCs w:val="28"/>
          <w:highlight w:val="yellow"/>
          <w:lang w:val="uk-UA" w:eastAsia="en-US"/>
        </w:rPr>
        <w:t xml:space="preserve"> </w:t>
      </w:r>
    </w:p>
    <w:p w:rsidR="00CA6ED0" w:rsidRPr="00771FEF" w:rsidRDefault="00CA6ED0" w:rsidP="00A01871">
      <w:pPr>
        <w:pStyle w:val="a5"/>
        <w:numPr>
          <w:ilvl w:val="0"/>
          <w:numId w:val="2"/>
        </w:numPr>
        <w:jc w:val="both"/>
        <w:rPr>
          <w:bCs/>
          <w:lang w:val="uk-UA"/>
        </w:rPr>
      </w:pPr>
      <w:proofErr w:type="spellStart"/>
      <w:r w:rsidRPr="00771FEF">
        <w:rPr>
          <w:bCs/>
        </w:rPr>
        <w:t>Гарантійний</w:t>
      </w:r>
      <w:proofErr w:type="spellEnd"/>
      <w:r w:rsidRPr="00771FEF">
        <w:rPr>
          <w:bCs/>
        </w:rPr>
        <w:t xml:space="preserve"> </w:t>
      </w:r>
      <w:proofErr w:type="spellStart"/>
      <w:r w:rsidRPr="00771FEF">
        <w:rPr>
          <w:bCs/>
        </w:rPr>
        <w:t>лист-згода</w:t>
      </w:r>
      <w:proofErr w:type="spellEnd"/>
      <w:r w:rsidRPr="00771FEF">
        <w:rPr>
          <w:bCs/>
        </w:rPr>
        <w:t xml:space="preserve"> </w:t>
      </w:r>
      <w:proofErr w:type="spellStart"/>
      <w:r w:rsidRPr="00771FEF">
        <w:rPr>
          <w:bCs/>
        </w:rPr>
        <w:t>з</w:t>
      </w:r>
      <w:proofErr w:type="spellEnd"/>
      <w:r w:rsidRPr="00771FEF">
        <w:rPr>
          <w:bCs/>
        </w:rPr>
        <w:t xml:space="preserve"> </w:t>
      </w:r>
      <w:proofErr w:type="spellStart"/>
      <w:r w:rsidRPr="00771FEF">
        <w:rPr>
          <w:bCs/>
        </w:rPr>
        <w:t>усіма</w:t>
      </w:r>
      <w:proofErr w:type="spellEnd"/>
      <w:r w:rsidRPr="00771FEF">
        <w:rPr>
          <w:bCs/>
        </w:rPr>
        <w:t xml:space="preserve"> </w:t>
      </w:r>
      <w:proofErr w:type="spellStart"/>
      <w:r w:rsidRPr="00771FEF">
        <w:rPr>
          <w:bCs/>
        </w:rPr>
        <w:t>технічними</w:t>
      </w:r>
      <w:proofErr w:type="spellEnd"/>
      <w:r w:rsidRPr="00771FEF">
        <w:rPr>
          <w:bCs/>
        </w:rPr>
        <w:t xml:space="preserve">, </w:t>
      </w:r>
      <w:proofErr w:type="spellStart"/>
      <w:r w:rsidRPr="00771FEF">
        <w:rPr>
          <w:bCs/>
        </w:rPr>
        <w:t>кількісними</w:t>
      </w:r>
      <w:proofErr w:type="spellEnd"/>
      <w:r w:rsidRPr="00771FEF">
        <w:rPr>
          <w:bCs/>
        </w:rPr>
        <w:t xml:space="preserve"> та </w:t>
      </w:r>
      <w:proofErr w:type="spellStart"/>
      <w:r w:rsidRPr="00771FEF">
        <w:rPr>
          <w:bCs/>
        </w:rPr>
        <w:t>якісними</w:t>
      </w:r>
      <w:proofErr w:type="spellEnd"/>
      <w:r w:rsidRPr="00771FEF">
        <w:rPr>
          <w:bCs/>
        </w:rPr>
        <w:t xml:space="preserve"> </w:t>
      </w:r>
      <w:proofErr w:type="spellStart"/>
      <w:r w:rsidRPr="00771FEF">
        <w:rPr>
          <w:bCs/>
        </w:rPr>
        <w:t>вимогами</w:t>
      </w:r>
      <w:proofErr w:type="spellEnd"/>
      <w:r w:rsidRPr="00771FEF">
        <w:rPr>
          <w:bCs/>
        </w:rPr>
        <w:t xml:space="preserve"> </w:t>
      </w:r>
      <w:proofErr w:type="spellStart"/>
      <w:r w:rsidRPr="00771FEF">
        <w:rPr>
          <w:bCs/>
        </w:rPr>
        <w:t>замовника</w:t>
      </w:r>
      <w:proofErr w:type="spellEnd"/>
      <w:r w:rsidRPr="00771FEF">
        <w:rPr>
          <w:bCs/>
        </w:rPr>
        <w:t xml:space="preserve"> </w:t>
      </w:r>
      <w:proofErr w:type="gramStart"/>
      <w:r w:rsidRPr="00771FEF">
        <w:rPr>
          <w:bCs/>
        </w:rPr>
        <w:t>до</w:t>
      </w:r>
      <w:proofErr w:type="gramEnd"/>
      <w:r w:rsidRPr="00771FEF">
        <w:rPr>
          <w:bCs/>
        </w:rPr>
        <w:t xml:space="preserve"> предмету </w:t>
      </w:r>
      <w:proofErr w:type="spellStart"/>
      <w:r w:rsidRPr="00771FEF">
        <w:rPr>
          <w:bCs/>
        </w:rPr>
        <w:t>закупівлі</w:t>
      </w:r>
      <w:proofErr w:type="spellEnd"/>
      <w:r w:rsidRPr="00771FEF">
        <w:rPr>
          <w:bCs/>
        </w:rPr>
        <w:t>.</w:t>
      </w:r>
    </w:p>
    <w:p w:rsidR="00C55BFA" w:rsidRPr="00A01871" w:rsidRDefault="00C55BFA" w:rsidP="00A01871">
      <w:pPr>
        <w:shd w:val="clear" w:color="auto" w:fill="FFFFFF"/>
        <w:rPr>
          <w:color w:val="000000"/>
          <w:lang w:val="uk-UA"/>
        </w:rPr>
      </w:pPr>
    </w:p>
    <w:p w:rsidR="000B2449" w:rsidRPr="00A01871" w:rsidRDefault="000B2449" w:rsidP="00A01871">
      <w:pPr>
        <w:suppressAutoHyphens/>
        <w:jc w:val="both"/>
        <w:rPr>
          <w:b/>
          <w:bCs/>
          <w:i/>
          <w:iCs/>
          <w:color w:val="FF0000"/>
        </w:rPr>
      </w:pPr>
      <w:r w:rsidRPr="00A01871">
        <w:rPr>
          <w:color w:val="FF0000"/>
        </w:rPr>
        <w:t>****</w:t>
      </w:r>
      <w:r w:rsidRPr="00A01871">
        <w:rPr>
          <w:b/>
          <w:bCs/>
          <w:i/>
          <w:iCs/>
          <w:color w:val="FF0000"/>
        </w:rPr>
        <w:t xml:space="preserve">До </w:t>
      </w:r>
      <w:proofErr w:type="spellStart"/>
      <w:proofErr w:type="gramStart"/>
      <w:r w:rsidRPr="00A01871">
        <w:rPr>
          <w:b/>
          <w:bCs/>
          <w:i/>
          <w:iCs/>
          <w:color w:val="FF0000"/>
        </w:rPr>
        <w:t>вс</w:t>
      </w:r>
      <w:proofErr w:type="gramEnd"/>
      <w:r w:rsidRPr="00A01871">
        <w:rPr>
          <w:b/>
          <w:bCs/>
          <w:i/>
          <w:iCs/>
          <w:color w:val="FF0000"/>
        </w:rPr>
        <w:t>іх</w:t>
      </w:r>
      <w:proofErr w:type="spellEnd"/>
      <w:r w:rsidRPr="00A01871">
        <w:rPr>
          <w:b/>
          <w:bCs/>
          <w:i/>
          <w:iCs/>
          <w:color w:val="FF0000"/>
        </w:rPr>
        <w:t xml:space="preserve"> </w:t>
      </w:r>
      <w:proofErr w:type="spellStart"/>
      <w:r w:rsidRPr="00A01871">
        <w:rPr>
          <w:b/>
          <w:bCs/>
          <w:i/>
          <w:iCs/>
          <w:color w:val="FF0000"/>
        </w:rPr>
        <w:t>посилань</w:t>
      </w:r>
      <w:proofErr w:type="spellEnd"/>
      <w:r w:rsidRPr="00A01871">
        <w:rPr>
          <w:b/>
          <w:bCs/>
          <w:i/>
          <w:iCs/>
          <w:color w:val="FF0000"/>
        </w:rPr>
        <w:t xml:space="preserve"> на </w:t>
      </w:r>
      <w:proofErr w:type="spellStart"/>
      <w:r w:rsidRPr="00A01871">
        <w:rPr>
          <w:b/>
          <w:bCs/>
          <w:i/>
          <w:iCs/>
          <w:color w:val="FF0000"/>
        </w:rPr>
        <w:t>конкретні</w:t>
      </w:r>
      <w:proofErr w:type="spellEnd"/>
      <w:r w:rsidRPr="00A01871">
        <w:rPr>
          <w:b/>
          <w:bCs/>
          <w:i/>
          <w:iCs/>
          <w:color w:val="FF0000"/>
        </w:rPr>
        <w:t xml:space="preserve"> </w:t>
      </w:r>
      <w:proofErr w:type="spellStart"/>
      <w:r w:rsidRPr="00A01871">
        <w:rPr>
          <w:b/>
          <w:bCs/>
          <w:i/>
          <w:iCs/>
          <w:color w:val="FF0000"/>
        </w:rPr>
        <w:t>торгівельну</w:t>
      </w:r>
      <w:proofErr w:type="spellEnd"/>
      <w:r w:rsidRPr="00A01871">
        <w:rPr>
          <w:b/>
          <w:bCs/>
          <w:i/>
          <w:iCs/>
          <w:color w:val="FF0000"/>
        </w:rPr>
        <w:t xml:space="preserve"> марку </w:t>
      </w:r>
      <w:proofErr w:type="spellStart"/>
      <w:r w:rsidRPr="00A01871">
        <w:rPr>
          <w:b/>
          <w:bCs/>
          <w:i/>
          <w:iCs/>
          <w:color w:val="FF0000"/>
        </w:rPr>
        <w:t>чи</w:t>
      </w:r>
      <w:proofErr w:type="spellEnd"/>
      <w:r w:rsidRPr="00A01871">
        <w:rPr>
          <w:b/>
          <w:bCs/>
          <w:i/>
          <w:iCs/>
          <w:color w:val="FF0000"/>
        </w:rPr>
        <w:t xml:space="preserve"> </w:t>
      </w:r>
      <w:proofErr w:type="spellStart"/>
      <w:r w:rsidRPr="00A01871">
        <w:rPr>
          <w:b/>
          <w:bCs/>
          <w:i/>
          <w:iCs/>
          <w:color w:val="FF0000"/>
        </w:rPr>
        <w:t>фірму</w:t>
      </w:r>
      <w:proofErr w:type="spellEnd"/>
      <w:r w:rsidRPr="00A01871">
        <w:rPr>
          <w:b/>
          <w:bCs/>
          <w:i/>
          <w:iCs/>
          <w:color w:val="FF0000"/>
        </w:rPr>
        <w:t xml:space="preserve">, патент, </w:t>
      </w:r>
      <w:proofErr w:type="spellStart"/>
      <w:r w:rsidRPr="00A01871">
        <w:rPr>
          <w:b/>
          <w:bCs/>
          <w:i/>
          <w:iCs/>
          <w:color w:val="FF0000"/>
        </w:rPr>
        <w:t>конструкцію</w:t>
      </w:r>
      <w:proofErr w:type="spellEnd"/>
      <w:r w:rsidRPr="00A01871">
        <w:rPr>
          <w:b/>
          <w:bCs/>
          <w:i/>
          <w:iCs/>
          <w:color w:val="FF0000"/>
        </w:rPr>
        <w:t xml:space="preserve"> </w:t>
      </w:r>
      <w:proofErr w:type="spellStart"/>
      <w:r w:rsidRPr="00A01871">
        <w:rPr>
          <w:b/>
          <w:bCs/>
          <w:i/>
          <w:iCs/>
          <w:color w:val="FF0000"/>
        </w:rPr>
        <w:t>або</w:t>
      </w:r>
      <w:proofErr w:type="spellEnd"/>
      <w:r w:rsidRPr="00A01871">
        <w:rPr>
          <w:b/>
          <w:bCs/>
          <w:i/>
          <w:iCs/>
          <w:color w:val="FF0000"/>
        </w:rPr>
        <w:t xml:space="preserve"> тип предмета </w:t>
      </w:r>
      <w:proofErr w:type="spellStart"/>
      <w:r w:rsidRPr="00A01871">
        <w:rPr>
          <w:b/>
          <w:bCs/>
          <w:i/>
          <w:iCs/>
          <w:color w:val="FF0000"/>
        </w:rPr>
        <w:t>закупівлі</w:t>
      </w:r>
      <w:proofErr w:type="spellEnd"/>
      <w:r w:rsidRPr="00A01871">
        <w:rPr>
          <w:b/>
          <w:bCs/>
          <w:i/>
          <w:iCs/>
          <w:color w:val="FF0000"/>
        </w:rPr>
        <w:t xml:space="preserve">, </w:t>
      </w:r>
      <w:proofErr w:type="spellStart"/>
      <w:r w:rsidRPr="00A01871">
        <w:rPr>
          <w:b/>
          <w:bCs/>
          <w:i/>
          <w:iCs/>
          <w:color w:val="FF0000"/>
        </w:rPr>
        <w:t>джерело</w:t>
      </w:r>
      <w:proofErr w:type="spellEnd"/>
      <w:r w:rsidRPr="00A01871">
        <w:rPr>
          <w:b/>
          <w:bCs/>
          <w:i/>
          <w:iCs/>
          <w:color w:val="FF0000"/>
        </w:rPr>
        <w:t xml:space="preserve"> </w:t>
      </w:r>
      <w:proofErr w:type="spellStart"/>
      <w:r w:rsidRPr="00A01871">
        <w:rPr>
          <w:b/>
          <w:bCs/>
          <w:i/>
          <w:iCs/>
          <w:color w:val="FF0000"/>
        </w:rPr>
        <w:t>його</w:t>
      </w:r>
      <w:proofErr w:type="spellEnd"/>
      <w:r w:rsidRPr="00A01871">
        <w:rPr>
          <w:b/>
          <w:bCs/>
          <w:i/>
          <w:iCs/>
          <w:color w:val="FF0000"/>
        </w:rPr>
        <w:t xml:space="preserve"> </w:t>
      </w:r>
      <w:proofErr w:type="spellStart"/>
      <w:r w:rsidRPr="00A01871">
        <w:rPr>
          <w:b/>
          <w:bCs/>
          <w:i/>
          <w:iCs/>
          <w:color w:val="FF0000"/>
        </w:rPr>
        <w:t>походження</w:t>
      </w:r>
      <w:proofErr w:type="spellEnd"/>
      <w:r w:rsidRPr="00A01871">
        <w:rPr>
          <w:b/>
          <w:bCs/>
          <w:i/>
          <w:iCs/>
          <w:color w:val="FF0000"/>
        </w:rPr>
        <w:t xml:space="preserve"> </w:t>
      </w:r>
      <w:proofErr w:type="spellStart"/>
      <w:r w:rsidRPr="00A01871">
        <w:rPr>
          <w:b/>
          <w:bCs/>
          <w:i/>
          <w:iCs/>
          <w:color w:val="FF0000"/>
        </w:rPr>
        <w:t>або</w:t>
      </w:r>
      <w:proofErr w:type="spellEnd"/>
      <w:r w:rsidRPr="00A01871">
        <w:rPr>
          <w:b/>
          <w:bCs/>
          <w:i/>
          <w:iCs/>
          <w:color w:val="FF0000"/>
        </w:rPr>
        <w:t xml:space="preserve"> </w:t>
      </w:r>
      <w:proofErr w:type="spellStart"/>
      <w:r w:rsidRPr="00A01871">
        <w:rPr>
          <w:b/>
          <w:bCs/>
          <w:i/>
          <w:iCs/>
          <w:color w:val="FF0000"/>
        </w:rPr>
        <w:t>виробника</w:t>
      </w:r>
      <w:proofErr w:type="spellEnd"/>
      <w:r w:rsidRPr="00A01871">
        <w:rPr>
          <w:b/>
          <w:bCs/>
          <w:i/>
          <w:iCs/>
          <w:color w:val="FF0000"/>
        </w:rPr>
        <w:t xml:space="preserve"> – </w:t>
      </w:r>
      <w:proofErr w:type="spellStart"/>
      <w:r w:rsidRPr="00A01871">
        <w:rPr>
          <w:b/>
          <w:bCs/>
          <w:i/>
          <w:iCs/>
          <w:color w:val="FF0000"/>
        </w:rPr>
        <w:t>застосовується</w:t>
      </w:r>
      <w:proofErr w:type="spellEnd"/>
      <w:r w:rsidRPr="00A01871">
        <w:rPr>
          <w:b/>
          <w:bCs/>
          <w:i/>
          <w:iCs/>
          <w:color w:val="FF0000"/>
        </w:rPr>
        <w:t xml:space="preserve"> </w:t>
      </w:r>
      <w:proofErr w:type="spellStart"/>
      <w:r w:rsidRPr="00A01871">
        <w:rPr>
          <w:b/>
          <w:bCs/>
          <w:i/>
          <w:iCs/>
          <w:color w:val="FF0000"/>
        </w:rPr>
        <w:t>вираз</w:t>
      </w:r>
      <w:proofErr w:type="spellEnd"/>
      <w:r w:rsidRPr="00A01871">
        <w:rPr>
          <w:b/>
          <w:bCs/>
          <w:i/>
          <w:iCs/>
          <w:color w:val="FF0000"/>
        </w:rPr>
        <w:t xml:space="preserve"> «</w:t>
      </w:r>
      <w:proofErr w:type="spellStart"/>
      <w:r w:rsidRPr="00A01871">
        <w:rPr>
          <w:b/>
          <w:bCs/>
          <w:i/>
          <w:iCs/>
          <w:color w:val="FF0000"/>
        </w:rPr>
        <w:t>або</w:t>
      </w:r>
      <w:proofErr w:type="spellEnd"/>
      <w:r w:rsidRPr="00A01871">
        <w:rPr>
          <w:b/>
          <w:bCs/>
          <w:i/>
          <w:iCs/>
          <w:color w:val="FF0000"/>
        </w:rPr>
        <w:t xml:space="preserve"> </w:t>
      </w:r>
      <w:proofErr w:type="spellStart"/>
      <w:r w:rsidRPr="00A01871">
        <w:rPr>
          <w:b/>
          <w:bCs/>
          <w:i/>
          <w:iCs/>
          <w:color w:val="FF0000"/>
        </w:rPr>
        <w:t>еквівалент</w:t>
      </w:r>
      <w:proofErr w:type="spellEnd"/>
      <w:r w:rsidRPr="00A01871">
        <w:rPr>
          <w:b/>
          <w:bCs/>
          <w:i/>
          <w:iCs/>
          <w:color w:val="FF0000"/>
        </w:rPr>
        <w:t>». «</w:t>
      </w:r>
      <w:proofErr w:type="spellStart"/>
      <w:r w:rsidRPr="00A01871">
        <w:rPr>
          <w:b/>
          <w:bCs/>
          <w:i/>
          <w:iCs/>
          <w:color w:val="FF0000"/>
        </w:rPr>
        <w:t>Або</w:t>
      </w:r>
      <w:proofErr w:type="spellEnd"/>
      <w:r w:rsidRPr="00A01871">
        <w:rPr>
          <w:b/>
          <w:bCs/>
          <w:i/>
          <w:iCs/>
          <w:color w:val="FF0000"/>
          <w:lang w:val="uk-UA"/>
        </w:rPr>
        <w:t xml:space="preserve"> </w:t>
      </w:r>
      <w:proofErr w:type="spellStart"/>
      <w:r w:rsidRPr="00A01871">
        <w:rPr>
          <w:b/>
          <w:bCs/>
          <w:i/>
          <w:iCs/>
          <w:color w:val="FF0000"/>
        </w:rPr>
        <w:t>еквівалент</w:t>
      </w:r>
      <w:proofErr w:type="spellEnd"/>
      <w:r w:rsidRPr="00A01871">
        <w:rPr>
          <w:b/>
          <w:bCs/>
          <w:i/>
          <w:iCs/>
          <w:color w:val="FF0000"/>
        </w:rPr>
        <w:t xml:space="preserve">» </w:t>
      </w:r>
      <w:proofErr w:type="spellStart"/>
      <w:r w:rsidRPr="00A01871">
        <w:rPr>
          <w:b/>
          <w:bCs/>
          <w:i/>
          <w:iCs/>
          <w:color w:val="FF0000"/>
        </w:rPr>
        <w:t>передбача</w:t>
      </w:r>
      <w:proofErr w:type="gramStart"/>
      <w:r w:rsidRPr="00A01871">
        <w:rPr>
          <w:b/>
          <w:bCs/>
          <w:i/>
          <w:iCs/>
          <w:color w:val="FF0000"/>
        </w:rPr>
        <w:t>є</w:t>
      </w:r>
      <w:proofErr w:type="spellEnd"/>
      <w:r w:rsidRPr="00A01871">
        <w:rPr>
          <w:b/>
          <w:bCs/>
          <w:i/>
          <w:iCs/>
          <w:color w:val="FF0000"/>
        </w:rPr>
        <w:t>,</w:t>
      </w:r>
      <w:proofErr w:type="gramEnd"/>
      <w:r w:rsidRPr="00A01871">
        <w:rPr>
          <w:b/>
          <w:bCs/>
          <w:i/>
          <w:iCs/>
          <w:color w:val="FF0000"/>
        </w:rPr>
        <w:t xml:space="preserve"> </w:t>
      </w:r>
      <w:proofErr w:type="spellStart"/>
      <w:r w:rsidRPr="00A01871">
        <w:rPr>
          <w:b/>
          <w:bCs/>
          <w:i/>
          <w:iCs/>
          <w:color w:val="FF0000"/>
        </w:rPr>
        <w:t>що</w:t>
      </w:r>
      <w:proofErr w:type="spellEnd"/>
      <w:r w:rsidRPr="00A01871">
        <w:rPr>
          <w:b/>
          <w:bCs/>
          <w:i/>
          <w:iCs/>
          <w:color w:val="FF0000"/>
        </w:rPr>
        <w:t xml:space="preserve"> </w:t>
      </w:r>
      <w:proofErr w:type="spellStart"/>
      <w:r w:rsidRPr="00A01871">
        <w:rPr>
          <w:b/>
          <w:bCs/>
          <w:i/>
          <w:iCs/>
          <w:color w:val="FF0000"/>
        </w:rPr>
        <w:t>технічні</w:t>
      </w:r>
      <w:proofErr w:type="spellEnd"/>
      <w:r w:rsidRPr="00A01871">
        <w:rPr>
          <w:b/>
          <w:bCs/>
          <w:i/>
          <w:iCs/>
          <w:color w:val="FF0000"/>
        </w:rPr>
        <w:t xml:space="preserve"> </w:t>
      </w:r>
      <w:proofErr w:type="spellStart"/>
      <w:r w:rsidRPr="00A01871">
        <w:rPr>
          <w:b/>
          <w:bCs/>
          <w:i/>
          <w:iCs/>
          <w:color w:val="FF0000"/>
        </w:rPr>
        <w:t>параметри</w:t>
      </w:r>
      <w:proofErr w:type="spellEnd"/>
      <w:r w:rsidRPr="00A01871">
        <w:rPr>
          <w:b/>
          <w:bCs/>
          <w:i/>
          <w:iCs/>
          <w:color w:val="FF0000"/>
        </w:rPr>
        <w:t xml:space="preserve"> та характеристики </w:t>
      </w:r>
      <w:proofErr w:type="spellStart"/>
      <w:r w:rsidRPr="00A01871">
        <w:rPr>
          <w:b/>
          <w:bCs/>
          <w:i/>
          <w:iCs/>
          <w:color w:val="FF0000"/>
        </w:rPr>
        <w:t>еквіваленту</w:t>
      </w:r>
      <w:proofErr w:type="spellEnd"/>
      <w:r w:rsidRPr="00A01871">
        <w:rPr>
          <w:b/>
          <w:bCs/>
          <w:i/>
          <w:iCs/>
          <w:color w:val="FF0000"/>
        </w:rPr>
        <w:t xml:space="preserve"> </w:t>
      </w:r>
      <w:proofErr w:type="spellStart"/>
      <w:r w:rsidRPr="00A01871">
        <w:rPr>
          <w:b/>
          <w:bCs/>
          <w:i/>
          <w:iCs/>
          <w:color w:val="FF0000"/>
        </w:rPr>
        <w:t>повинні</w:t>
      </w:r>
      <w:proofErr w:type="spellEnd"/>
      <w:r w:rsidRPr="00A01871">
        <w:rPr>
          <w:b/>
          <w:bCs/>
          <w:i/>
          <w:iCs/>
          <w:color w:val="FF0000"/>
        </w:rPr>
        <w:t xml:space="preserve"> </w:t>
      </w:r>
      <w:proofErr w:type="spellStart"/>
      <w:r w:rsidRPr="00A01871">
        <w:rPr>
          <w:b/>
          <w:bCs/>
          <w:i/>
          <w:iCs/>
          <w:color w:val="FF0000"/>
        </w:rPr>
        <w:t>відповідати</w:t>
      </w:r>
      <w:proofErr w:type="spellEnd"/>
      <w:r w:rsidRPr="00A01871">
        <w:rPr>
          <w:b/>
          <w:bCs/>
          <w:i/>
          <w:iCs/>
          <w:color w:val="FF0000"/>
        </w:rPr>
        <w:t xml:space="preserve"> </w:t>
      </w:r>
      <w:proofErr w:type="spellStart"/>
      <w:r w:rsidRPr="00A01871">
        <w:rPr>
          <w:b/>
          <w:bCs/>
          <w:i/>
          <w:iCs/>
          <w:color w:val="FF0000"/>
        </w:rPr>
        <w:t>вимогам</w:t>
      </w:r>
      <w:proofErr w:type="spellEnd"/>
      <w:r w:rsidRPr="00A01871">
        <w:rPr>
          <w:b/>
          <w:bCs/>
          <w:i/>
          <w:iCs/>
          <w:color w:val="FF0000"/>
        </w:rPr>
        <w:t xml:space="preserve">, </w:t>
      </w:r>
      <w:proofErr w:type="spellStart"/>
      <w:r w:rsidRPr="00A01871">
        <w:rPr>
          <w:b/>
          <w:bCs/>
          <w:i/>
          <w:iCs/>
          <w:color w:val="FF0000"/>
        </w:rPr>
        <w:t>зазначеним</w:t>
      </w:r>
      <w:proofErr w:type="spellEnd"/>
      <w:r w:rsidRPr="00A01871">
        <w:rPr>
          <w:b/>
          <w:bCs/>
          <w:i/>
          <w:iCs/>
          <w:color w:val="FF0000"/>
        </w:rPr>
        <w:t xml:space="preserve"> в </w:t>
      </w:r>
      <w:proofErr w:type="spellStart"/>
      <w:r w:rsidRPr="00A01871">
        <w:rPr>
          <w:b/>
          <w:bCs/>
          <w:i/>
          <w:iCs/>
          <w:color w:val="FF0000"/>
        </w:rPr>
        <w:t>тендерній</w:t>
      </w:r>
      <w:proofErr w:type="spellEnd"/>
      <w:r w:rsidRPr="00A01871">
        <w:rPr>
          <w:b/>
          <w:bCs/>
          <w:i/>
          <w:iCs/>
          <w:color w:val="FF0000"/>
        </w:rPr>
        <w:t xml:space="preserve"> </w:t>
      </w:r>
      <w:proofErr w:type="spellStart"/>
      <w:r w:rsidRPr="00A01871">
        <w:rPr>
          <w:b/>
          <w:bCs/>
          <w:i/>
          <w:iCs/>
          <w:color w:val="FF0000"/>
        </w:rPr>
        <w:t>документації</w:t>
      </w:r>
      <w:proofErr w:type="spellEnd"/>
      <w:r w:rsidRPr="00A01871">
        <w:rPr>
          <w:b/>
          <w:bCs/>
          <w:i/>
          <w:iCs/>
          <w:color w:val="FF0000"/>
        </w:rPr>
        <w:t xml:space="preserve"> </w:t>
      </w:r>
      <w:proofErr w:type="spellStart"/>
      <w:r w:rsidRPr="00A01871">
        <w:rPr>
          <w:b/>
          <w:bCs/>
          <w:i/>
          <w:iCs/>
          <w:color w:val="FF0000"/>
        </w:rPr>
        <w:t>або</w:t>
      </w:r>
      <w:proofErr w:type="spellEnd"/>
      <w:r w:rsidRPr="00A01871">
        <w:rPr>
          <w:b/>
          <w:bCs/>
          <w:i/>
          <w:iCs/>
          <w:color w:val="FF0000"/>
        </w:rPr>
        <w:t xml:space="preserve"> </w:t>
      </w:r>
      <w:proofErr w:type="spellStart"/>
      <w:r w:rsidRPr="00A01871">
        <w:rPr>
          <w:b/>
          <w:bCs/>
          <w:i/>
          <w:iCs/>
          <w:color w:val="FF0000"/>
        </w:rPr>
        <w:t>мати</w:t>
      </w:r>
      <w:proofErr w:type="spellEnd"/>
      <w:r w:rsidRPr="00A01871">
        <w:rPr>
          <w:b/>
          <w:bCs/>
          <w:i/>
          <w:iCs/>
          <w:color w:val="FF0000"/>
        </w:rPr>
        <w:t xml:space="preserve"> не </w:t>
      </w:r>
      <w:proofErr w:type="spellStart"/>
      <w:r w:rsidRPr="00A01871">
        <w:rPr>
          <w:b/>
          <w:bCs/>
          <w:i/>
          <w:iCs/>
          <w:color w:val="FF0000"/>
        </w:rPr>
        <w:t>гірші</w:t>
      </w:r>
      <w:proofErr w:type="spellEnd"/>
      <w:r w:rsidRPr="00A01871">
        <w:rPr>
          <w:b/>
          <w:bCs/>
          <w:i/>
          <w:iCs/>
          <w:color w:val="FF0000"/>
        </w:rPr>
        <w:t xml:space="preserve"> </w:t>
      </w:r>
      <w:proofErr w:type="spellStart"/>
      <w:r w:rsidRPr="00A01871">
        <w:rPr>
          <w:b/>
          <w:bCs/>
          <w:i/>
          <w:iCs/>
          <w:color w:val="FF0000"/>
        </w:rPr>
        <w:t>показники</w:t>
      </w:r>
      <w:proofErr w:type="spellEnd"/>
      <w:r w:rsidRPr="00A01871">
        <w:rPr>
          <w:b/>
          <w:bCs/>
          <w:i/>
          <w:iCs/>
          <w:color w:val="FF0000"/>
        </w:rPr>
        <w:t xml:space="preserve">, </w:t>
      </w:r>
      <w:proofErr w:type="spellStart"/>
      <w:r w:rsidRPr="00A01871">
        <w:rPr>
          <w:b/>
          <w:bCs/>
          <w:i/>
          <w:iCs/>
          <w:color w:val="FF0000"/>
        </w:rPr>
        <w:t>ніж</w:t>
      </w:r>
      <w:proofErr w:type="spellEnd"/>
      <w:r w:rsidRPr="00A01871">
        <w:rPr>
          <w:b/>
          <w:bCs/>
          <w:i/>
          <w:iCs/>
          <w:color w:val="FF0000"/>
        </w:rPr>
        <w:t xml:space="preserve"> </w:t>
      </w:r>
      <w:proofErr w:type="spellStart"/>
      <w:r w:rsidRPr="00A01871">
        <w:rPr>
          <w:b/>
          <w:bCs/>
          <w:i/>
          <w:iCs/>
          <w:color w:val="FF0000"/>
        </w:rPr>
        <w:t>зазначені</w:t>
      </w:r>
      <w:proofErr w:type="spellEnd"/>
      <w:r w:rsidRPr="00A01871">
        <w:rPr>
          <w:b/>
          <w:bCs/>
          <w:i/>
          <w:iCs/>
          <w:color w:val="FF0000"/>
        </w:rPr>
        <w:t xml:space="preserve"> в </w:t>
      </w:r>
      <w:proofErr w:type="spellStart"/>
      <w:r w:rsidRPr="00A01871">
        <w:rPr>
          <w:b/>
          <w:bCs/>
          <w:i/>
          <w:iCs/>
          <w:color w:val="FF0000"/>
        </w:rPr>
        <w:t>даній</w:t>
      </w:r>
      <w:proofErr w:type="spellEnd"/>
      <w:r w:rsidRPr="00A01871">
        <w:rPr>
          <w:b/>
          <w:bCs/>
          <w:i/>
          <w:iCs/>
          <w:color w:val="FF0000"/>
        </w:rPr>
        <w:t xml:space="preserve"> </w:t>
      </w:r>
      <w:proofErr w:type="spellStart"/>
      <w:r w:rsidRPr="00A01871">
        <w:rPr>
          <w:b/>
          <w:bCs/>
          <w:i/>
          <w:iCs/>
          <w:color w:val="FF0000"/>
        </w:rPr>
        <w:t>документації</w:t>
      </w:r>
      <w:proofErr w:type="spellEnd"/>
      <w:r w:rsidRPr="00A01871">
        <w:rPr>
          <w:b/>
          <w:bCs/>
          <w:i/>
          <w:iCs/>
          <w:color w:val="FF0000"/>
        </w:rPr>
        <w:t>.</w:t>
      </w:r>
    </w:p>
    <w:p w:rsidR="000B2449" w:rsidRPr="00A01871" w:rsidRDefault="000B2449" w:rsidP="00A01871">
      <w:pPr>
        <w:suppressAutoHyphens/>
        <w:jc w:val="both"/>
        <w:rPr>
          <w:b/>
          <w:bCs/>
          <w:i/>
          <w:iCs/>
          <w:color w:val="FF0000"/>
        </w:rPr>
      </w:pPr>
    </w:p>
    <w:p w:rsidR="000B2449" w:rsidRDefault="000B2449" w:rsidP="000B2449">
      <w:pPr>
        <w:suppressAutoHyphens/>
        <w:jc w:val="both"/>
        <w:rPr>
          <w:b/>
          <w:bCs/>
          <w:i/>
          <w:iCs/>
          <w:color w:val="FF0000"/>
          <w:sz w:val="20"/>
          <w:szCs w:val="20"/>
        </w:rPr>
      </w:pPr>
    </w:p>
    <w:p w:rsidR="000B2449" w:rsidRPr="00425BA4" w:rsidRDefault="000B2449" w:rsidP="000B2449">
      <w:pPr>
        <w:contextualSpacing/>
        <w:rPr>
          <w:rFonts w:eastAsia="Tahoma"/>
          <w:b/>
          <w:i/>
          <w:lang w:eastAsia="zh-CN" w:bidi="hi-IN"/>
        </w:rPr>
      </w:pPr>
      <w:r w:rsidRPr="00425BA4">
        <w:rPr>
          <w:rFonts w:eastAsia="Tahoma"/>
          <w:b/>
          <w:i/>
          <w:lang w:eastAsia="zh-CN" w:bidi="hi-IN"/>
        </w:rPr>
        <w:t xml:space="preserve">(Посада, </w:t>
      </w:r>
      <w:proofErr w:type="spellStart"/>
      <w:proofErr w:type="gramStart"/>
      <w:r w:rsidRPr="00425BA4">
        <w:rPr>
          <w:rFonts w:eastAsia="Tahoma"/>
          <w:b/>
          <w:i/>
          <w:lang w:eastAsia="zh-CN" w:bidi="hi-IN"/>
        </w:rPr>
        <w:t>пр</w:t>
      </w:r>
      <w:proofErr w:type="gramEnd"/>
      <w:r w:rsidRPr="00425BA4">
        <w:rPr>
          <w:rFonts w:eastAsia="Tahoma"/>
          <w:b/>
          <w:i/>
          <w:lang w:eastAsia="zh-CN" w:bidi="hi-IN"/>
        </w:rPr>
        <w:t>ізвище</w:t>
      </w:r>
      <w:proofErr w:type="spellEnd"/>
      <w:r w:rsidRPr="00425BA4">
        <w:rPr>
          <w:rFonts w:eastAsia="Tahoma"/>
          <w:b/>
          <w:i/>
          <w:lang w:eastAsia="zh-CN" w:bidi="hi-IN"/>
        </w:rPr>
        <w:t xml:space="preserve">, </w:t>
      </w:r>
      <w:proofErr w:type="spellStart"/>
      <w:r w:rsidRPr="00425BA4">
        <w:rPr>
          <w:rFonts w:eastAsia="Tahoma"/>
          <w:b/>
          <w:i/>
          <w:lang w:eastAsia="zh-CN" w:bidi="hi-IN"/>
        </w:rPr>
        <w:t>ініціали</w:t>
      </w:r>
      <w:proofErr w:type="spellEnd"/>
      <w:r w:rsidRPr="00425BA4">
        <w:rPr>
          <w:rFonts w:eastAsia="Tahoma"/>
          <w:b/>
          <w:i/>
          <w:lang w:eastAsia="zh-CN" w:bidi="hi-IN"/>
        </w:rPr>
        <w:t xml:space="preserve">, </w:t>
      </w:r>
      <w:proofErr w:type="spellStart"/>
      <w:r w:rsidRPr="00425BA4">
        <w:rPr>
          <w:rFonts w:eastAsia="Tahoma"/>
          <w:b/>
          <w:i/>
          <w:lang w:eastAsia="zh-CN" w:bidi="hi-IN"/>
        </w:rPr>
        <w:t>підпис</w:t>
      </w:r>
      <w:proofErr w:type="spellEnd"/>
      <w:r w:rsidRPr="00425BA4">
        <w:rPr>
          <w:rFonts w:eastAsia="Tahoma"/>
          <w:b/>
          <w:i/>
          <w:lang w:eastAsia="zh-CN" w:bidi="hi-IN"/>
        </w:rPr>
        <w:t xml:space="preserve"> </w:t>
      </w:r>
      <w:proofErr w:type="spellStart"/>
      <w:r w:rsidRPr="00425BA4">
        <w:rPr>
          <w:rFonts w:eastAsia="Tahoma"/>
          <w:b/>
          <w:i/>
          <w:lang w:eastAsia="zh-CN" w:bidi="hi-IN"/>
        </w:rPr>
        <w:t>керівника</w:t>
      </w:r>
      <w:proofErr w:type="spellEnd"/>
      <w:r w:rsidRPr="00425BA4">
        <w:rPr>
          <w:rFonts w:eastAsia="Tahoma"/>
          <w:b/>
          <w:i/>
          <w:lang w:eastAsia="zh-CN" w:bidi="hi-IN"/>
        </w:rPr>
        <w:t xml:space="preserve"> </w:t>
      </w:r>
      <w:proofErr w:type="spellStart"/>
      <w:r w:rsidRPr="00425BA4">
        <w:rPr>
          <w:rFonts w:eastAsia="Tahoma"/>
          <w:b/>
          <w:i/>
          <w:lang w:eastAsia="zh-CN" w:bidi="hi-IN"/>
        </w:rPr>
        <w:t>або</w:t>
      </w:r>
      <w:proofErr w:type="spellEnd"/>
      <w:r w:rsidRPr="00425BA4">
        <w:rPr>
          <w:rFonts w:eastAsia="Tahoma"/>
          <w:b/>
          <w:i/>
          <w:lang w:eastAsia="zh-CN" w:bidi="hi-IN"/>
        </w:rPr>
        <w:t xml:space="preserve"> </w:t>
      </w:r>
      <w:proofErr w:type="spellStart"/>
      <w:r w:rsidRPr="00425BA4">
        <w:rPr>
          <w:rFonts w:eastAsia="Tahoma"/>
          <w:b/>
          <w:i/>
          <w:lang w:eastAsia="zh-CN" w:bidi="hi-IN"/>
        </w:rPr>
        <w:t>уповноваженої</w:t>
      </w:r>
      <w:proofErr w:type="spellEnd"/>
      <w:r w:rsidRPr="00425BA4">
        <w:rPr>
          <w:rFonts w:eastAsia="Tahoma"/>
          <w:b/>
          <w:i/>
          <w:lang w:eastAsia="zh-CN" w:bidi="hi-IN"/>
        </w:rPr>
        <w:t xml:space="preserve"> особи </w:t>
      </w:r>
      <w:proofErr w:type="spellStart"/>
      <w:r w:rsidRPr="00425BA4">
        <w:rPr>
          <w:rFonts w:eastAsia="Tahoma"/>
          <w:b/>
          <w:i/>
          <w:lang w:eastAsia="zh-CN" w:bidi="hi-IN"/>
        </w:rPr>
        <w:t>учасника</w:t>
      </w:r>
      <w:proofErr w:type="spellEnd"/>
      <w:r w:rsidRPr="00425BA4">
        <w:rPr>
          <w:rFonts w:eastAsia="Tahoma"/>
          <w:b/>
          <w:i/>
          <w:lang w:eastAsia="zh-CN" w:bidi="hi-IN"/>
        </w:rPr>
        <w:t>)</w:t>
      </w:r>
      <w:bookmarkStart w:id="0" w:name="OLE_LINK3"/>
      <w:bookmarkStart w:id="1" w:name="OLE_LINK4"/>
      <w:bookmarkEnd w:id="0"/>
      <w:bookmarkEnd w:id="1"/>
    </w:p>
    <w:p w:rsidR="000917EE" w:rsidRPr="000B2449" w:rsidRDefault="000917EE"/>
    <w:sectPr w:rsidR="000917EE" w:rsidRPr="000B2449" w:rsidSect="000917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70E02"/>
    <w:multiLevelType w:val="hybridMultilevel"/>
    <w:tmpl w:val="6930C7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0DE4C11"/>
    <w:multiLevelType w:val="hybridMultilevel"/>
    <w:tmpl w:val="37063302"/>
    <w:lvl w:ilvl="0" w:tplc="3AD2DBCA">
      <w:start w:val="2"/>
      <w:numFmt w:val="decimal"/>
      <w:lvlText w:val="%1."/>
      <w:lvlJc w:val="left"/>
      <w:pPr>
        <w:ind w:left="502"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AE33032"/>
    <w:multiLevelType w:val="multilevel"/>
    <w:tmpl w:val="3252C53C"/>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num w:numId="1">
    <w:abstractNumId w:val="0"/>
  </w:num>
  <w:num w:numId="2">
    <w:abstractNumId w:val="1"/>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5BFA"/>
    <w:rsid w:val="000917EE"/>
    <w:rsid w:val="00091B00"/>
    <w:rsid w:val="000B2449"/>
    <w:rsid w:val="001304B9"/>
    <w:rsid w:val="0019069E"/>
    <w:rsid w:val="00195BE6"/>
    <w:rsid w:val="00247BAF"/>
    <w:rsid w:val="00263A27"/>
    <w:rsid w:val="002E2B4B"/>
    <w:rsid w:val="004148DB"/>
    <w:rsid w:val="00494672"/>
    <w:rsid w:val="00523F51"/>
    <w:rsid w:val="00591E9D"/>
    <w:rsid w:val="006A25F2"/>
    <w:rsid w:val="006E53A6"/>
    <w:rsid w:val="00771FEF"/>
    <w:rsid w:val="00847CBD"/>
    <w:rsid w:val="0089451D"/>
    <w:rsid w:val="00A01871"/>
    <w:rsid w:val="00B92E40"/>
    <w:rsid w:val="00C55BFA"/>
    <w:rsid w:val="00C90230"/>
    <w:rsid w:val="00CA6ED0"/>
    <w:rsid w:val="00D136B4"/>
    <w:rsid w:val="00D23F35"/>
    <w:rsid w:val="00D5733F"/>
    <w:rsid w:val="00FB52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BF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9">
    <w:name w:val="Body text (9)_"/>
    <w:link w:val="Bodytext90"/>
    <w:rsid w:val="000B2449"/>
    <w:rPr>
      <w:rFonts w:ascii="Times New Roman" w:eastAsia="Times New Roman" w:hAnsi="Times New Roman"/>
      <w:shd w:val="clear" w:color="auto" w:fill="FFFFFF"/>
    </w:rPr>
  </w:style>
  <w:style w:type="paragraph" w:customStyle="1" w:styleId="Bodytext90">
    <w:name w:val="Body text (9)"/>
    <w:basedOn w:val="a"/>
    <w:link w:val="Bodytext9"/>
    <w:rsid w:val="000B2449"/>
    <w:pPr>
      <w:widowControl w:val="0"/>
      <w:shd w:val="clear" w:color="auto" w:fill="FFFFFF"/>
      <w:spacing w:before="300" w:line="274" w:lineRule="exact"/>
    </w:pPr>
    <w:rPr>
      <w:rFonts w:cstheme="minorBidi"/>
      <w:sz w:val="22"/>
      <w:szCs w:val="22"/>
      <w:lang w:val="uk-UA" w:eastAsia="en-US"/>
    </w:rPr>
  </w:style>
  <w:style w:type="paragraph" w:styleId="a3">
    <w:name w:val="Balloon Text"/>
    <w:basedOn w:val="a"/>
    <w:link w:val="a4"/>
    <w:uiPriority w:val="99"/>
    <w:semiHidden/>
    <w:unhideWhenUsed/>
    <w:rsid w:val="000B2449"/>
    <w:rPr>
      <w:rFonts w:ascii="Tahoma" w:hAnsi="Tahoma" w:cs="Tahoma"/>
      <w:sz w:val="16"/>
      <w:szCs w:val="16"/>
    </w:rPr>
  </w:style>
  <w:style w:type="character" w:customStyle="1" w:styleId="a4">
    <w:name w:val="Текст выноски Знак"/>
    <w:basedOn w:val="a0"/>
    <w:link w:val="a3"/>
    <w:uiPriority w:val="99"/>
    <w:semiHidden/>
    <w:rsid w:val="000B2449"/>
    <w:rPr>
      <w:rFonts w:ascii="Tahoma" w:eastAsia="Times New Roman" w:hAnsi="Tahoma" w:cs="Tahoma"/>
      <w:sz w:val="16"/>
      <w:szCs w:val="16"/>
      <w:lang w:val="ru-RU" w:eastAsia="ru-RU"/>
    </w:rPr>
  </w:style>
  <w:style w:type="paragraph" w:styleId="a5">
    <w:name w:val="List Paragraph"/>
    <w:basedOn w:val="a"/>
    <w:uiPriority w:val="34"/>
    <w:qFormat/>
    <w:rsid w:val="000B2449"/>
    <w:pPr>
      <w:ind w:left="720"/>
      <w:contextualSpacing/>
    </w:pPr>
  </w:style>
  <w:style w:type="paragraph" w:styleId="3">
    <w:name w:val="Body Text Indent 3"/>
    <w:basedOn w:val="a"/>
    <w:link w:val="30"/>
    <w:uiPriority w:val="99"/>
    <w:semiHidden/>
    <w:unhideWhenUsed/>
    <w:rsid w:val="00FB5204"/>
    <w:pPr>
      <w:spacing w:after="120"/>
      <w:ind w:left="283"/>
    </w:pPr>
    <w:rPr>
      <w:sz w:val="16"/>
      <w:szCs w:val="16"/>
    </w:rPr>
  </w:style>
  <w:style w:type="character" w:customStyle="1" w:styleId="30">
    <w:name w:val="Основной текст с отступом 3 Знак"/>
    <w:basedOn w:val="a0"/>
    <w:link w:val="3"/>
    <w:uiPriority w:val="99"/>
    <w:semiHidden/>
    <w:rsid w:val="00FB5204"/>
    <w:rPr>
      <w:rFonts w:ascii="Times New Roman" w:eastAsia="Times New Roman" w:hAnsi="Times New Roman" w:cs="Times New Roman"/>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88798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2645</Words>
  <Characters>1508</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10</cp:revision>
  <dcterms:created xsi:type="dcterms:W3CDTF">2024-01-11T09:29:00Z</dcterms:created>
  <dcterms:modified xsi:type="dcterms:W3CDTF">2024-01-15T09:13:00Z</dcterms:modified>
</cp:coreProperties>
</file>