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4BD6" w14:textId="0A9E7663" w:rsidR="006442B9" w:rsidRDefault="00D13E0A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i/>
          <w:iCs/>
          <w:kern w:val="2"/>
          <w:sz w:val="24"/>
          <w:szCs w:val="24"/>
          <w:shd w:val="clear" w:color="auto" w:fill="FFFFFF"/>
          <w:lang w:eastAsia="ru-RU" w:bidi="hi-IN"/>
        </w:rPr>
      </w:pPr>
      <w:r>
        <w:rPr>
          <w:rFonts w:ascii="Times New Roman" w:eastAsia="Times New Roman" w:hAnsi="Times New Roman" w:cs="Tahoma"/>
          <w:b/>
          <w:bCs/>
          <w:i/>
          <w:iCs/>
          <w:kern w:val="2"/>
          <w:sz w:val="24"/>
          <w:szCs w:val="24"/>
          <w:shd w:val="clear" w:color="auto" w:fill="FFFFFF"/>
          <w:lang w:eastAsia="ru-RU" w:bidi="hi-IN"/>
        </w:rPr>
        <w:t xml:space="preserve">ДОДАТОК </w:t>
      </w:r>
      <w:r w:rsidR="00D116E3">
        <w:rPr>
          <w:rFonts w:ascii="Times New Roman" w:eastAsia="Times New Roman" w:hAnsi="Times New Roman" w:cs="Tahoma"/>
          <w:b/>
          <w:bCs/>
          <w:i/>
          <w:iCs/>
          <w:kern w:val="2"/>
          <w:sz w:val="24"/>
          <w:szCs w:val="24"/>
          <w:shd w:val="clear" w:color="auto" w:fill="FFFFFF"/>
          <w:lang w:eastAsia="ru-RU" w:bidi="hi-IN"/>
        </w:rPr>
        <w:t>1</w:t>
      </w:r>
    </w:p>
    <w:p w14:paraId="0490493B" w14:textId="77777777" w:rsidR="006442B9" w:rsidRDefault="00D13E0A">
      <w:pPr>
        <w:spacing w:after="0" w:line="240" w:lineRule="auto"/>
        <w:jc w:val="right"/>
        <w:rPr>
          <w:rFonts w:ascii="Times New Roman" w:eastAsia="Times New Roman" w:hAnsi="Times New Roman" w:cs="Tahoma"/>
          <w:bCs/>
          <w:i/>
          <w:iCs/>
          <w:kern w:val="2"/>
          <w:sz w:val="24"/>
          <w:szCs w:val="24"/>
          <w:shd w:val="clear" w:color="auto" w:fill="FFFFFF"/>
          <w:lang w:eastAsia="ru-RU" w:bidi="hi-IN"/>
        </w:rPr>
      </w:pPr>
      <w:r>
        <w:rPr>
          <w:rFonts w:ascii="Times New Roman" w:eastAsia="Times New Roman" w:hAnsi="Times New Roman" w:cs="Tahoma"/>
          <w:bCs/>
          <w:i/>
          <w:iCs/>
          <w:kern w:val="2"/>
          <w:sz w:val="24"/>
          <w:szCs w:val="24"/>
          <w:shd w:val="clear" w:color="auto" w:fill="FFFFFF"/>
          <w:lang w:eastAsia="ru-RU" w:bidi="hi-IN"/>
        </w:rPr>
        <w:t>до тендерної документації</w:t>
      </w:r>
    </w:p>
    <w:p w14:paraId="2E5612E8" w14:textId="77777777" w:rsidR="006442B9" w:rsidRDefault="00D13E0A">
      <w:pPr>
        <w:spacing w:before="240" w:after="0" w:line="240" w:lineRule="auto"/>
        <w:jc w:val="center"/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ahoma"/>
          <w:b/>
          <w:bCs/>
          <w:i/>
          <w:iCs/>
          <w:kern w:val="2"/>
          <w:sz w:val="24"/>
          <w:szCs w:val="24"/>
          <w:shd w:val="clear" w:color="auto" w:fill="FFFFFF"/>
          <w:lang w:eastAsia="ru-RU" w:bidi="hi-IN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37202A25" w14:textId="77777777" w:rsidR="006442B9" w:rsidRDefault="00D13E0A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bCs/>
          <w:kern w:val="2"/>
          <w:sz w:val="24"/>
          <w:szCs w:val="24"/>
          <w:shd w:val="clear" w:color="auto" w:fill="FFFFFF"/>
          <w:lang w:eastAsia="ru-RU" w:bidi="hi-IN"/>
        </w:rPr>
      </w:pPr>
      <w:r>
        <w:rPr>
          <w:rFonts w:ascii="Times New Roman" w:eastAsia="Times New Roman" w:hAnsi="Times New Roman" w:cs="Tahoma"/>
          <w:b/>
          <w:bCs/>
          <w:kern w:val="2"/>
          <w:sz w:val="24"/>
          <w:szCs w:val="24"/>
          <w:shd w:val="clear" w:color="auto" w:fill="FFFFFF"/>
          <w:lang w:eastAsia="ru-RU" w:bidi="hi-IN"/>
        </w:rPr>
        <w:t>ТЕХНІЧНА СПЕЦИФІКАЦІЯ</w:t>
      </w:r>
      <w:r>
        <w:rPr>
          <w:rFonts w:ascii="Times New Roman" w:eastAsia="Times New Roman" w:hAnsi="Times New Roman" w:cs="Tahoma"/>
          <w:b/>
          <w:bCs/>
          <w:color w:val="FF0000"/>
          <w:kern w:val="2"/>
          <w:sz w:val="24"/>
          <w:szCs w:val="24"/>
          <w:shd w:val="clear" w:color="auto" w:fill="FFFFFF"/>
          <w:lang w:eastAsia="ru-RU" w:bidi="hi-IN"/>
        </w:rPr>
        <w:t xml:space="preserve"> </w:t>
      </w:r>
    </w:p>
    <w:p w14:paraId="67FD9B71" w14:textId="77777777" w:rsidR="006442B9" w:rsidRDefault="006442B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bCs/>
          <w:kern w:val="2"/>
          <w:sz w:val="24"/>
          <w:szCs w:val="24"/>
          <w:shd w:val="clear" w:color="auto" w:fill="FFFFFF"/>
          <w:lang w:eastAsia="ru-RU" w:bidi="hi-IN"/>
        </w:rPr>
      </w:pPr>
    </w:p>
    <w:p w14:paraId="122AEB61" w14:textId="14B9DC83" w:rsidR="00D116E3" w:rsidRDefault="00D116E3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116E3">
        <w:rPr>
          <w:rFonts w:ascii="Times New Roman" w:hAnsi="Times New Roman"/>
          <w:b/>
          <w:color w:val="000000"/>
          <w:sz w:val="24"/>
          <w:szCs w:val="24"/>
        </w:rPr>
        <w:t>09110000-3 - Тверде паливо</w:t>
      </w:r>
      <w:r w:rsidRPr="00D116E3">
        <w:rPr>
          <w:rFonts w:ascii="Times New Roman" w:hAnsi="Times New Roman"/>
          <w:b/>
          <w:sz w:val="24"/>
          <w:szCs w:val="24"/>
        </w:rPr>
        <w:t xml:space="preserve"> </w:t>
      </w:r>
    </w:p>
    <w:p w14:paraId="394D44BD" w14:textId="77777777" w:rsidR="00D116E3" w:rsidRPr="00D116E3" w:rsidRDefault="00D116E3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7BFB1AE" w14:textId="6452D482" w:rsidR="006442B9" w:rsidRDefault="00D116E3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116E3">
        <w:rPr>
          <w:rFonts w:ascii="Times New Roman" w:hAnsi="Times New Roman"/>
          <w:b/>
          <w:color w:val="000000"/>
          <w:sz w:val="24"/>
          <w:szCs w:val="24"/>
        </w:rPr>
        <w:t>Паливні гранули (пелети) з деревини</w:t>
      </w:r>
    </w:p>
    <w:p w14:paraId="4A72EC2D" w14:textId="77777777" w:rsidR="006442B9" w:rsidRDefault="006442B9">
      <w:pPr>
        <w:pStyle w:val="aa"/>
        <w:tabs>
          <w:tab w:val="left" w:pos="2160"/>
          <w:tab w:val="left" w:pos="360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35DB6772" w14:textId="7209FA79" w:rsidR="006442B9" w:rsidRDefault="00D116E3">
      <w:pPr>
        <w:spacing w:after="0"/>
        <w:ind w:firstLine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D13E0A">
        <w:rPr>
          <w:rFonts w:ascii="Times New Roman" w:eastAsia="Times New Roman" w:hAnsi="Times New Roman"/>
          <w:sz w:val="24"/>
          <w:szCs w:val="24"/>
        </w:rPr>
        <w:t>. Кількість товару:</w:t>
      </w:r>
    </w:p>
    <w:tbl>
      <w:tblPr>
        <w:tblW w:w="935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45"/>
        <w:gridCol w:w="5028"/>
        <w:gridCol w:w="1554"/>
        <w:gridCol w:w="1923"/>
      </w:tblGrid>
      <w:tr w:rsidR="006442B9" w14:paraId="312364C7" w14:textId="77777777" w:rsidTr="0033225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45E0" w14:textId="77777777" w:rsidR="006442B9" w:rsidRDefault="00D13E0A">
            <w:pPr>
              <w:pStyle w:val="aa"/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0B16477" w14:textId="77777777" w:rsidR="006442B9" w:rsidRDefault="00D13E0A">
            <w:pPr>
              <w:pStyle w:val="aa"/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E4A6" w14:textId="77777777" w:rsidR="006442B9" w:rsidRDefault="00D13E0A">
            <w:pPr>
              <w:pStyle w:val="aa"/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 закуп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івлі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8FB9" w14:textId="77777777" w:rsidR="006442B9" w:rsidRDefault="00D13E0A">
            <w:pPr>
              <w:pStyle w:val="aa"/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5BE6" w14:textId="77777777" w:rsidR="006442B9" w:rsidRDefault="00D13E0A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Кількість, одиниць</w:t>
            </w:r>
          </w:p>
        </w:tc>
      </w:tr>
      <w:tr w:rsidR="006442B9" w14:paraId="06DBC550" w14:textId="77777777" w:rsidTr="00332251">
        <w:trPr>
          <w:trHeight w:val="40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FCC3" w14:textId="77777777" w:rsidR="006442B9" w:rsidRDefault="00D13E0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8FD8" w14:textId="31FFA36F" w:rsidR="006442B9" w:rsidRDefault="00D13E0A">
            <w:pPr>
              <w:pStyle w:val="aa"/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 xml:space="preserve">Паливні гранули (пелети) </w:t>
            </w:r>
            <w:r w:rsidR="00D116E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з твердих пород дерев</w:t>
            </w:r>
          </w:p>
          <w:p w14:paraId="6839247D" w14:textId="77777777" w:rsidR="006442B9" w:rsidRDefault="00D13E0A">
            <w:pPr>
              <w:pStyle w:val="aa"/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Діаметр – 6-8 мм</w:t>
            </w:r>
          </w:p>
          <w:p w14:paraId="7339B323" w14:textId="5C500962" w:rsidR="006442B9" w:rsidRDefault="00D13E0A">
            <w:pPr>
              <w:pStyle w:val="aa"/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 xml:space="preserve">Пакування – мішки до </w:t>
            </w:r>
            <w:r w:rsidR="00D116E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5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0 кг</w:t>
            </w:r>
          </w:p>
          <w:p w14:paraId="431D49D7" w14:textId="63AD48BA" w:rsidR="006442B9" w:rsidRDefault="00D13E0A">
            <w:pPr>
              <w:pStyle w:val="aa"/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 xml:space="preserve">Вартість </w:t>
            </w:r>
            <w:r w:rsidR="00D116E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 xml:space="preserve">доставки,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тари та упаковки включена в ціну Товару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A45B" w14:textId="77777777" w:rsidR="006442B9" w:rsidRDefault="00D13E0A">
            <w:pPr>
              <w:pStyle w:val="aa"/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тон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1C6F" w14:textId="123BB8D8" w:rsidR="006442B9" w:rsidRDefault="00D116E3">
            <w:pPr>
              <w:pStyle w:val="aa"/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</w:tr>
    </w:tbl>
    <w:p w14:paraId="0FF3FB80" w14:textId="77777777" w:rsidR="00332251" w:rsidRDefault="00332251">
      <w:pPr>
        <w:spacing w:after="0"/>
        <w:ind w:firstLine="142"/>
        <w:rPr>
          <w:rFonts w:ascii="Times New Roman" w:hAnsi="Times New Roman"/>
          <w:i/>
          <w:iCs/>
          <w:color w:val="000000"/>
        </w:rPr>
      </w:pPr>
    </w:p>
    <w:p w14:paraId="382D529F" w14:textId="1E042210" w:rsidR="006442B9" w:rsidRDefault="00332251" w:rsidP="00332251">
      <w:pPr>
        <w:spacing w:after="0"/>
        <w:ind w:firstLine="142"/>
        <w:jc w:val="both"/>
        <w:rPr>
          <w:rFonts w:ascii="Times New Roman" w:hAnsi="Times New Roman"/>
          <w:i/>
          <w:iCs/>
          <w:color w:val="000000"/>
        </w:rPr>
      </w:pPr>
      <w:r w:rsidRPr="00332251">
        <w:rPr>
          <w:rFonts w:ascii="Times New Roman" w:hAnsi="Times New Roman"/>
          <w:i/>
          <w:iCs/>
          <w:color w:val="000000"/>
        </w:rPr>
        <w:t xml:space="preserve">У </w:t>
      </w:r>
      <w:r w:rsidRPr="00332251">
        <w:rPr>
          <w:rFonts w:ascii="Times New Roman" w:hAnsi="Times New Roman"/>
          <w:i/>
          <w:iCs/>
          <w:color w:val="000000"/>
        </w:rPr>
        <w:t>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"або еквівалент".</w:t>
      </w:r>
    </w:p>
    <w:p w14:paraId="1F9B7B02" w14:textId="77777777" w:rsidR="00332251" w:rsidRPr="00332251" w:rsidRDefault="00332251">
      <w:pPr>
        <w:spacing w:after="0"/>
        <w:ind w:firstLine="142"/>
        <w:rPr>
          <w:rFonts w:ascii="Times New Roman" w:hAnsi="Times New Roman"/>
          <w:b/>
          <w:i/>
          <w:iCs/>
        </w:rPr>
      </w:pPr>
    </w:p>
    <w:p w14:paraId="3DC77F52" w14:textId="6D6A6860" w:rsidR="006442B9" w:rsidRDefault="00D116E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13E0A">
        <w:rPr>
          <w:rFonts w:ascii="Times New Roman" w:hAnsi="Times New Roman"/>
          <w:sz w:val="24"/>
          <w:szCs w:val="24"/>
        </w:rPr>
        <w:t xml:space="preserve">. Строк поставки: </w:t>
      </w:r>
      <w:r>
        <w:rPr>
          <w:rFonts w:ascii="Times New Roman" w:hAnsi="Times New Roman"/>
          <w:sz w:val="24"/>
          <w:szCs w:val="24"/>
        </w:rPr>
        <w:t xml:space="preserve">до 31 грудня 2023 року. </w:t>
      </w:r>
    </w:p>
    <w:p w14:paraId="36F8C187" w14:textId="20712484" w:rsidR="006442B9" w:rsidRDefault="00D13E0A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Поставка кожної партії Товару здійснюється на підставі заявки Замовника</w:t>
      </w:r>
      <w:r w:rsidR="00D116E3">
        <w:rPr>
          <w:rFonts w:ascii="Times New Roman" w:hAnsi="Times New Roman"/>
          <w:color w:val="000000"/>
          <w:sz w:val="24"/>
          <w:szCs w:val="24"/>
        </w:rPr>
        <w:t xml:space="preserve"> 2 рази на місяць.</w:t>
      </w:r>
    </w:p>
    <w:p w14:paraId="0025267F" w14:textId="77777777" w:rsidR="006442B9" w:rsidRDefault="006442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42906F" w14:textId="77777777" w:rsidR="006442B9" w:rsidRDefault="00D13E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постачанні Товару Постачальник надає Замовнику: </w:t>
      </w:r>
    </w:p>
    <w:p w14:paraId="10ABB1F1" w14:textId="77777777" w:rsidR="006442B9" w:rsidRDefault="00D13E0A">
      <w:pPr>
        <w:spacing w:after="28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видаткову накладну; </w:t>
      </w:r>
    </w:p>
    <w:p w14:paraId="25D63495" w14:textId="77777777" w:rsidR="006442B9" w:rsidRDefault="00D13E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паспорт якості від Виробника на поставлену партію Товару з зазначенням технічних та якісних характеристик Товару. </w:t>
      </w:r>
    </w:p>
    <w:p w14:paraId="5220CC75" w14:textId="77777777" w:rsidR="006442B9" w:rsidRDefault="006442B9">
      <w:pPr>
        <w:spacing w:after="0"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14:paraId="61B4DD7B" w14:textId="13AC7427" w:rsidR="006442B9" w:rsidRDefault="00D116E3" w:rsidP="00D116E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D13E0A">
        <w:rPr>
          <w:rFonts w:ascii="Times New Roman" w:hAnsi="Times New Roman"/>
          <w:bCs/>
          <w:sz w:val="24"/>
          <w:szCs w:val="24"/>
          <w:lang w:eastAsia="ar-SA"/>
        </w:rPr>
        <w:t xml:space="preserve">. Місце поставки: </w:t>
      </w:r>
      <w:r>
        <w:rPr>
          <w:rFonts w:ascii="Times New Roman" w:hAnsi="Times New Roman"/>
          <w:bCs/>
          <w:sz w:val="24"/>
          <w:szCs w:val="24"/>
          <w:lang w:eastAsia="ar-SA"/>
        </w:rPr>
        <w:t>Херсонська обл., м. Берислав, вул. 1 Травня, 124, територія КНП «Бериславська ЦРЛ».</w:t>
      </w:r>
    </w:p>
    <w:p w14:paraId="72A19052" w14:textId="36D49E52" w:rsidR="006442B9" w:rsidRDefault="00D13E0A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Усі витрати пов’язані з доставкою товару</w:t>
      </w:r>
      <w:r w:rsidR="00D116E3">
        <w:rPr>
          <w:rFonts w:ascii="Times New Roman" w:hAnsi="Times New Roman"/>
          <w:color w:val="000000"/>
          <w:sz w:val="24"/>
          <w:szCs w:val="24"/>
        </w:rPr>
        <w:t xml:space="preserve"> несе</w:t>
      </w:r>
      <w:r>
        <w:rPr>
          <w:rFonts w:ascii="Times New Roman" w:hAnsi="Times New Roman"/>
          <w:color w:val="000000"/>
          <w:sz w:val="24"/>
          <w:szCs w:val="24"/>
        </w:rPr>
        <w:t xml:space="preserve"> Учасник</w:t>
      </w:r>
      <w:r w:rsidR="00D116E3">
        <w:rPr>
          <w:rFonts w:ascii="Times New Roman" w:hAnsi="Times New Roman"/>
          <w:color w:val="000000"/>
          <w:sz w:val="24"/>
          <w:szCs w:val="24"/>
        </w:rPr>
        <w:t>.</w:t>
      </w:r>
    </w:p>
    <w:p w14:paraId="51B87FB7" w14:textId="77777777" w:rsidR="006442B9" w:rsidRDefault="006442B9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086520" w14:textId="050D1666" w:rsidR="006442B9" w:rsidRDefault="00D116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D13E0A">
        <w:rPr>
          <w:rFonts w:ascii="Times New Roman" w:hAnsi="Times New Roman"/>
          <w:bCs/>
          <w:sz w:val="24"/>
          <w:szCs w:val="24"/>
          <w:lang w:eastAsia="ar-SA"/>
        </w:rPr>
        <w:t>. Технічні характеристики Товару:</w:t>
      </w:r>
    </w:p>
    <w:p w14:paraId="131C47B5" w14:textId="77777777" w:rsidR="006442B9" w:rsidRDefault="006442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EF79E61" w14:textId="77777777" w:rsidR="006442B9" w:rsidRDefault="00D13E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Товар повинен бути виготовлений з дотриманням законодавства України, вимог та норм ДСТУ 8358:2015 </w:t>
      </w:r>
      <w:r>
        <w:rPr>
          <w:rFonts w:ascii="Times New Roman" w:eastAsia="Times New Roman" w:hAnsi="Times New Roman"/>
          <w:sz w:val="24"/>
          <w:szCs w:val="24"/>
        </w:rPr>
        <w:t xml:space="preserve">«Брикети та гранули паливні.Технічні умови» </w:t>
      </w:r>
      <w:r>
        <w:rPr>
          <w:rFonts w:ascii="Times New Roman" w:hAnsi="Times New Roman"/>
          <w:sz w:val="24"/>
          <w:szCs w:val="24"/>
        </w:rPr>
        <w:t>та інших діючих державних стандартів, технічних умов, інших нормативно-технічних документів, які затверджено у встановленому порядку.</w:t>
      </w:r>
    </w:p>
    <w:p w14:paraId="3C83CED9" w14:textId="77777777" w:rsidR="006442B9" w:rsidRDefault="006442B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14:paraId="27A32BFB" w14:textId="77777777" w:rsidR="006442B9" w:rsidRDefault="00D13E0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Паливні гранули (пелети) мають відповідати вимогам не гірше граничних нормативів, які встановлені ДСТУ 8358:2015 для гранул паливних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(першої) групи якості за наступними показниками:</w:t>
      </w:r>
    </w:p>
    <w:p w14:paraId="39DB0B29" w14:textId="77777777" w:rsidR="006442B9" w:rsidRDefault="006442B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9638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426"/>
        <w:gridCol w:w="4535"/>
        <w:gridCol w:w="4677"/>
      </w:tblGrid>
      <w:tr w:rsidR="006442B9" w14:paraId="14B3B718" w14:textId="77777777" w:rsidTr="00332251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E89B" w14:textId="77777777" w:rsidR="006442B9" w:rsidRDefault="00D13E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4B71" w14:textId="77777777" w:rsidR="006442B9" w:rsidRDefault="00D13E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Найменування показників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EC51" w14:textId="77777777" w:rsidR="006442B9" w:rsidRDefault="00D13E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Значення показників</w:t>
            </w:r>
          </w:p>
        </w:tc>
      </w:tr>
      <w:tr w:rsidR="006442B9" w14:paraId="40E08583" w14:textId="77777777" w:rsidTr="00332251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B20" w14:textId="77777777" w:rsidR="006442B9" w:rsidRDefault="00D13E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386F" w14:textId="77777777" w:rsidR="006442B9" w:rsidRDefault="00D13E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Зольність, 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E40D" w14:textId="77777777" w:rsidR="006442B9" w:rsidRDefault="00D13E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більше 1,0</w:t>
            </w:r>
          </w:p>
        </w:tc>
      </w:tr>
      <w:tr w:rsidR="006442B9" w14:paraId="7981AB84" w14:textId="77777777" w:rsidTr="00332251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D4AD" w14:textId="77777777" w:rsidR="006442B9" w:rsidRDefault="00D13E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9B68" w14:textId="77777777" w:rsidR="006442B9" w:rsidRDefault="00D13E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Нижча теплота згоряння, Ккал/кг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C538" w14:textId="77777777" w:rsidR="006442B9" w:rsidRDefault="00D13E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менше  4180</w:t>
            </w:r>
          </w:p>
        </w:tc>
      </w:tr>
      <w:tr w:rsidR="006442B9" w14:paraId="7C899D13" w14:textId="77777777" w:rsidTr="00332251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CD4D" w14:textId="77777777" w:rsidR="006442B9" w:rsidRDefault="00D13E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07F9" w14:textId="77777777" w:rsidR="006442B9" w:rsidRDefault="00D13E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Щільність, кг/м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9ED1" w14:textId="77777777" w:rsidR="006442B9" w:rsidRDefault="00D13E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менше 1100</w:t>
            </w:r>
          </w:p>
        </w:tc>
      </w:tr>
      <w:tr w:rsidR="006442B9" w14:paraId="7E883EB9" w14:textId="77777777" w:rsidTr="00332251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EA7F" w14:textId="77777777" w:rsidR="006442B9" w:rsidRDefault="00D13E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E912" w14:textId="77777777" w:rsidR="006442B9" w:rsidRDefault="00D13E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Загальна  вологість, 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36B2" w14:textId="77777777" w:rsidR="006442B9" w:rsidRDefault="00D13E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більше 10</w:t>
            </w:r>
          </w:p>
        </w:tc>
      </w:tr>
    </w:tbl>
    <w:p w14:paraId="4BDB4D45" w14:textId="2ACAC23C" w:rsidR="006442B9" w:rsidRDefault="006442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8A4EB7" w14:textId="367373D8" w:rsidR="00332251" w:rsidRDefault="00332251" w:rsidP="003322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332251">
        <w:rPr>
          <w:rFonts w:ascii="Times New Roman" w:hAnsi="Times New Roman"/>
          <w:color w:val="000000"/>
          <w:sz w:val="24"/>
          <w:szCs w:val="24"/>
        </w:rPr>
        <w:t>Під час виконання договору про закупівлю учасник повинен дотримуватись передбачених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51">
        <w:rPr>
          <w:rFonts w:ascii="Times New Roman" w:hAnsi="Times New Roman"/>
          <w:color w:val="000000"/>
          <w:sz w:val="24"/>
          <w:szCs w:val="24"/>
        </w:rPr>
        <w:t>чинним законодавством України заходів із захисту довкілля.</w:t>
      </w:r>
    </w:p>
    <w:p w14:paraId="062FF86B" w14:textId="7959D744" w:rsidR="00332251" w:rsidRDefault="00332251" w:rsidP="003322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A446F7" w14:textId="55E12AAA" w:rsidR="00332251" w:rsidRPr="00332251" w:rsidRDefault="00332251" w:rsidP="0033225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3225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Учасник у складі тендерної пропозиції повинен надати:</w:t>
      </w:r>
    </w:p>
    <w:p w14:paraId="2AE7500A" w14:textId="06F661AF" w:rsidR="00332251" w:rsidRPr="00332251" w:rsidRDefault="00332251" w:rsidP="003322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0E2614" w14:textId="5780AFC1" w:rsidR="00332251" w:rsidRPr="00332251" w:rsidRDefault="00332251" w:rsidP="003322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251">
        <w:rPr>
          <w:rFonts w:ascii="Times New Roman" w:hAnsi="Times New Roman"/>
          <w:color w:val="000000"/>
          <w:sz w:val="24"/>
          <w:szCs w:val="24"/>
        </w:rPr>
        <w:t>Оригінал або завірен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332251">
        <w:rPr>
          <w:rFonts w:ascii="Times New Roman" w:hAnsi="Times New Roman"/>
          <w:color w:val="000000"/>
          <w:sz w:val="24"/>
          <w:szCs w:val="24"/>
        </w:rPr>
        <w:t xml:space="preserve"> учасником копію протоколу випробувань на паливні пелети, виданого незалежною лабораторією в 2023 році.</w:t>
      </w:r>
    </w:p>
    <w:sectPr w:rsidR="00332251" w:rsidRPr="00332251">
      <w:pgSz w:w="11906" w:h="16838"/>
      <w:pgMar w:top="850" w:right="850" w:bottom="850" w:left="1417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5400"/>
    <w:multiLevelType w:val="multilevel"/>
    <w:tmpl w:val="74A69C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E5414C"/>
    <w:multiLevelType w:val="multilevel"/>
    <w:tmpl w:val="75466ABC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2B9"/>
    <w:rsid w:val="00332251"/>
    <w:rsid w:val="00520C27"/>
    <w:rsid w:val="006071E2"/>
    <w:rsid w:val="006442B9"/>
    <w:rsid w:val="00A86B85"/>
    <w:rsid w:val="00B74683"/>
    <w:rsid w:val="00D116E3"/>
    <w:rsid w:val="00D13E0A"/>
    <w:rsid w:val="00D90FAF"/>
    <w:rsid w:val="00E0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EEFF"/>
  <w15:docId w15:val="{E9121F94-5C73-46A8-BD0A-E189473E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E8C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1341C0"/>
    <w:rPr>
      <w:rFonts w:ascii="TimesNewRoman" w:hAnsi="TimesNewRoman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512DE8"/>
    <w:rPr>
      <w:rFonts w:ascii="Segoe UI" w:eastAsia="Calibr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FA7217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FA7217"/>
    <w:rPr>
      <w:rFonts w:ascii="Calibri" w:eastAsia="Calibri" w:hAnsi="Calibri" w:cs="Times New Roman"/>
    </w:rPr>
  </w:style>
  <w:style w:type="character" w:customStyle="1" w:styleId="a9">
    <w:name w:val="Абзац списка Знак"/>
    <w:link w:val="aa"/>
    <w:uiPriority w:val="34"/>
    <w:qFormat/>
    <w:rsid w:val="00F34ECD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803780"/>
    <w:rPr>
      <w:b/>
      <w:bCs/>
    </w:rPr>
  </w:style>
  <w:style w:type="character" w:customStyle="1" w:styleId="position-relative">
    <w:name w:val="position-relative"/>
    <w:basedOn w:val="a0"/>
    <w:qFormat/>
    <w:rsid w:val="00BC2DF3"/>
  </w:style>
  <w:style w:type="character" w:customStyle="1" w:styleId="ac">
    <w:name w:val="Гіперпосилання"/>
    <w:basedOn w:val="a0"/>
    <w:uiPriority w:val="99"/>
    <w:semiHidden/>
    <w:unhideWhenUsed/>
    <w:rsid w:val="006C335C"/>
    <w:rPr>
      <w:color w:val="0000FF"/>
      <w:u w:val="single"/>
    </w:rPr>
  </w:style>
  <w:style w:type="character" w:customStyle="1" w:styleId="rvts0">
    <w:name w:val="rvts0"/>
    <w:basedOn w:val="a0"/>
    <w:qFormat/>
    <w:rsid w:val="00A230A8"/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Покажчик"/>
    <w:basedOn w:val="a"/>
    <w:qFormat/>
    <w:pPr>
      <w:suppressLineNumbers/>
    </w:pPr>
    <w:rPr>
      <w:rFonts w:cs="Arial"/>
    </w:rPr>
  </w:style>
  <w:style w:type="paragraph" w:styleId="af1">
    <w:name w:val="No Spacing"/>
    <w:uiPriority w:val="1"/>
    <w:qFormat/>
    <w:rsid w:val="0056116D"/>
    <w:rPr>
      <w:rFonts w:cs="Times New Roman"/>
    </w:rPr>
  </w:style>
  <w:style w:type="paragraph" w:styleId="a4">
    <w:name w:val="Balloon Text"/>
    <w:basedOn w:val="a"/>
    <w:link w:val="a3"/>
    <w:uiPriority w:val="99"/>
    <w:semiHidden/>
    <w:unhideWhenUsed/>
    <w:qFormat/>
    <w:rsid w:val="00512D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unhideWhenUsed/>
    <w:rsid w:val="00FA721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FA721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link w:val="a9"/>
    <w:uiPriority w:val="34"/>
    <w:qFormat/>
    <w:rsid w:val="006B4C72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F72E02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F72E02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f4">
    <w:name w:val="Normal (Web)"/>
    <w:basedOn w:val="a"/>
    <w:uiPriority w:val="99"/>
    <w:qFormat/>
    <w:rsid w:val="00F34E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ttribute">
    <w:name w:val="attribute"/>
    <w:basedOn w:val="a"/>
    <w:qFormat/>
    <w:rsid w:val="00BC2DF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423466"/>
    <w:rPr>
      <w:rFonts w:ascii="Calibri" w:eastAsia="Calibri" w:hAnsi="Calibri" w:cs="Calibri"/>
      <w:color w:val="000000"/>
      <w:sz w:val="24"/>
      <w:szCs w:val="24"/>
      <w:lang w:val="ru-RU"/>
    </w:rPr>
  </w:style>
  <w:style w:type="table" w:styleId="af5">
    <w:name w:val="Table Grid"/>
    <w:basedOn w:val="a1"/>
    <w:uiPriority w:val="39"/>
    <w:rsid w:val="00FC7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997A-4AE0-4AAE-A7DA-B7D405D2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urist19</dc:creator>
  <cp:lastModifiedBy>Администратор</cp:lastModifiedBy>
  <cp:revision>5</cp:revision>
  <cp:lastPrinted>2022-10-26T08:53:00Z</cp:lastPrinted>
  <dcterms:created xsi:type="dcterms:W3CDTF">2023-08-15T12:32:00Z</dcterms:created>
  <dcterms:modified xsi:type="dcterms:W3CDTF">2023-08-17T13:16:00Z</dcterms:modified>
  <dc:language>ru-RU</dc:language>
</cp:coreProperties>
</file>