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9"/>
        <w:tblW w:w="9398" w:type="dxa"/>
        <w:jc w:val="center"/>
        <w:tblInd w:w="0" w:type="dxa"/>
        <w:tblLayout w:type="fixed"/>
        <w:tblLook w:val="0400"/>
      </w:tblPr>
      <w:tblGrid>
        <w:gridCol w:w="490"/>
        <w:gridCol w:w="2052"/>
        <w:gridCol w:w="6856"/>
      </w:tblGrid>
      <w:tr w:rsidR="008B0DA7" w:rsidTr="00124D3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Pr="007D10EE" w:rsidRDefault="0066120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rsidTr="00124D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7B0E7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7B0E7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Pr="005E4FE2" w:rsidRDefault="007B0E7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w:t>
            </w:r>
            <w:r w:rsidR="00436D0E">
              <w:rPr>
                <w:rFonts w:ascii="Times New Roman" w:eastAsia="Times New Roman" w:hAnsi="Times New Roman" w:cs="Times New Roman"/>
                <w:color w:val="000000"/>
                <w:sz w:val="20"/>
                <w:szCs w:val="20"/>
                <w:lang w:val="uk-UA"/>
              </w:rPr>
              <w:t xml:space="preserve"> </w:t>
            </w:r>
            <w:r w:rsidR="0066120C" w:rsidRPr="005E4FE2">
              <w:rPr>
                <w:rFonts w:ascii="Times New Roman" w:eastAsia="Times New Roman" w:hAnsi="Times New Roman" w:cs="Times New Roman"/>
                <w:color w:val="000000"/>
                <w:sz w:val="20"/>
                <w:szCs w:val="20"/>
              </w:rPr>
              <w:t>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5E4FE2" w:rsidRPr="005E4FE2" w:rsidRDefault="005E4FE2">
            <w:pPr>
              <w:spacing w:after="0" w:line="240" w:lineRule="auto"/>
              <w:jc w:val="both"/>
              <w:rPr>
                <w:rFonts w:ascii="Times New Roman" w:eastAsia="Times New Roman" w:hAnsi="Times New Roman" w:cs="Times New Roman"/>
                <w:color w:val="000000"/>
                <w:sz w:val="20"/>
                <w:szCs w:val="20"/>
              </w:rPr>
            </w:pPr>
            <w:r w:rsidRPr="005E4FE2">
              <w:rPr>
                <w:rFonts w:ascii="Times New Roman" w:hAnsi="Times New Roman" w:cs="Times New Roman"/>
                <w:color w:val="000000"/>
                <w:sz w:val="20"/>
                <w:szCs w:val="20"/>
              </w:rPr>
              <w:t>Аналогічним вважається догові</w:t>
            </w:r>
            <w:proofErr w:type="gramStart"/>
            <w:r w:rsidRPr="005E4FE2">
              <w:rPr>
                <w:rFonts w:ascii="Times New Roman" w:hAnsi="Times New Roman" w:cs="Times New Roman"/>
                <w:color w:val="000000"/>
                <w:sz w:val="20"/>
                <w:szCs w:val="20"/>
              </w:rPr>
              <w:t>р</w:t>
            </w:r>
            <w:proofErr w:type="gramEnd"/>
            <w:r w:rsidRPr="005E4FE2">
              <w:rPr>
                <w:rFonts w:ascii="Times New Roman" w:hAnsi="Times New Roman" w:cs="Times New Roman"/>
                <w:color w:val="000000"/>
                <w:sz w:val="20"/>
                <w:szCs w:val="20"/>
              </w:rPr>
              <w:t xml:space="preserve">, предмет якого </w:t>
            </w:r>
            <w:r w:rsidR="007A7B29">
              <w:rPr>
                <w:rFonts w:ascii="Times New Roman" w:hAnsi="Times New Roman" w:cs="Times New Roman"/>
                <w:color w:val="000000"/>
                <w:sz w:val="20"/>
                <w:szCs w:val="20"/>
                <w:lang w:val="uk-UA"/>
              </w:rPr>
              <w:t>є максимально подібний</w:t>
            </w:r>
            <w:r w:rsidRPr="005E4FE2">
              <w:rPr>
                <w:rFonts w:ascii="Times New Roman" w:hAnsi="Times New Roman" w:cs="Times New Roman"/>
                <w:color w:val="000000"/>
                <w:sz w:val="20"/>
                <w:szCs w:val="20"/>
              </w:rPr>
              <w:t xml:space="preserve"> із предметом закупівлі.</w:t>
            </w:r>
            <w:r w:rsidRPr="005E4FE2">
              <w:rPr>
                <w:rFonts w:ascii="Times New Roman" w:eastAsia="Times New Roman" w:hAnsi="Times New Roman" w:cs="Times New Roman"/>
                <w:color w:val="000000"/>
                <w:sz w:val="20"/>
                <w:szCs w:val="20"/>
              </w:rPr>
              <w:t xml:space="preserve"> </w:t>
            </w:r>
          </w:p>
          <w:p w:rsidR="008B0DA7" w:rsidRPr="005E4FE2" w:rsidRDefault="007B0E7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p>
          <w:p w:rsidR="008B0DA7" w:rsidRPr="00476547" w:rsidRDefault="007B0E7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.1.3. копії/ю документів/</w:t>
            </w:r>
            <w:r w:rsidR="0066120C" w:rsidRPr="005E4FE2">
              <w:rPr>
                <w:rFonts w:ascii="Times New Roman" w:eastAsia="Times New Roman" w:hAnsi="Times New Roman" w:cs="Times New Roman"/>
                <w:sz w:val="20"/>
                <w:szCs w:val="20"/>
              </w:rPr>
              <w:t>а</w:t>
            </w:r>
            <w:r w:rsidR="0066120C" w:rsidRPr="005E4FE2">
              <w:rPr>
                <w:rFonts w:ascii="Times New Roman" w:eastAsia="Times New Roman" w:hAnsi="Times New Roman" w:cs="Times New Roman"/>
                <w:color w:val="000000"/>
                <w:sz w:val="20"/>
                <w:szCs w:val="20"/>
              </w:rPr>
              <w:t xml:space="preserve">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виконання не менше ніж одного договору, зазначеного в наданій Учасником довідці. </w:t>
            </w:r>
          </w:p>
        </w:tc>
      </w:tr>
    </w:tbl>
    <w:p w:rsidR="002B3840" w:rsidRPr="002B3840" w:rsidRDefault="002B3840" w:rsidP="00426A40">
      <w:pPr>
        <w:spacing w:before="240" w:after="0" w:line="240" w:lineRule="auto"/>
        <w:ind w:firstLine="709"/>
        <w:jc w:val="both"/>
        <w:rPr>
          <w:rFonts w:ascii="Times New Roman" w:eastAsia="Times New Roman" w:hAnsi="Times New Roman" w:cs="Times New Roman"/>
          <w:b/>
          <w:sz w:val="20"/>
          <w:szCs w:val="20"/>
          <w:lang w:val="uk-UA"/>
        </w:rPr>
      </w:pPr>
      <w:r w:rsidRPr="002B3840">
        <w:rPr>
          <w:rFonts w:ascii="Times New Roman" w:hAnsi="Times New Roman" w:cs="Times New Roman"/>
          <w:sz w:val="20"/>
          <w:szCs w:val="20"/>
        </w:rPr>
        <w:t xml:space="preserve">**У разі участі об’єднання учасників </w:t>
      </w:r>
      <w:proofErr w:type="gramStart"/>
      <w:r w:rsidRPr="002B3840">
        <w:rPr>
          <w:rFonts w:ascii="Times New Roman" w:hAnsi="Times New Roman" w:cs="Times New Roman"/>
          <w:sz w:val="20"/>
          <w:szCs w:val="20"/>
        </w:rPr>
        <w:t>п</w:t>
      </w:r>
      <w:proofErr w:type="gramEnd"/>
      <w:r w:rsidRPr="002B3840">
        <w:rPr>
          <w:rFonts w:ascii="Times New Roman" w:hAnsi="Times New Roman" w:cs="Times New Roman"/>
          <w:sz w:val="20"/>
          <w:szCs w:val="20"/>
        </w:rPr>
        <w:t>ідтвердження відповідності кваліфікаційним критеріям</w:t>
      </w:r>
      <w:r w:rsidRPr="002B3840">
        <w:rPr>
          <w:rFonts w:ascii="Times New Roman" w:hAnsi="Times New Roman" w:cs="Times New Roman"/>
          <w:sz w:val="20"/>
          <w:szCs w:val="20"/>
        </w:rPr>
        <w:br/>
        <w:t>здійснюється з урахуванням узагальнених об’єднаних показників кожного учасника такого об’єднання на</w:t>
      </w:r>
      <w:r w:rsidRPr="002B3840">
        <w:rPr>
          <w:rFonts w:ascii="Times New Roman" w:hAnsi="Times New Roman" w:cs="Times New Roman"/>
          <w:sz w:val="20"/>
          <w:szCs w:val="20"/>
        </w:rPr>
        <w:br/>
        <w:t>підставі наданої об’єднанням інформації</w:t>
      </w:r>
    </w:p>
    <w:p w:rsidR="008B0DA7" w:rsidRDefault="0066120C" w:rsidP="0089081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sidR="00890810">
        <w:rPr>
          <w:rFonts w:ascii="Times New Roman" w:eastAsia="Times New Roman" w:hAnsi="Times New Roman" w:cs="Times New Roman"/>
          <w:b/>
          <w:color w:val="000000"/>
          <w:sz w:val="20"/>
          <w:szCs w:val="20"/>
        </w:rPr>
        <w:t>П</w:t>
      </w:r>
      <w:proofErr w:type="gramEnd"/>
      <w:r w:rsidR="00890810">
        <w:rPr>
          <w:rFonts w:ascii="Times New Roman" w:eastAsia="Times New Roman" w:hAnsi="Times New Roman" w:cs="Times New Roman"/>
          <w:b/>
          <w:color w:val="000000"/>
          <w:sz w:val="20"/>
          <w:szCs w:val="20"/>
        </w:rPr>
        <w:t xml:space="preserve">ідтвердження відповідності </w:t>
      </w:r>
      <w:r w:rsidR="00890810" w:rsidRPr="00890810">
        <w:rPr>
          <w:rFonts w:ascii="Times New Roman" w:eastAsia="Times New Roman" w:hAnsi="Times New Roman" w:cs="Times New Roman"/>
          <w:b/>
          <w:color w:val="000000" w:themeColor="text1"/>
          <w:sz w:val="20"/>
          <w:szCs w:val="20"/>
        </w:rPr>
        <w:t xml:space="preserve">УЧАСНИКА </w:t>
      </w:r>
      <w:r w:rsidR="00890810" w:rsidRPr="00890810">
        <w:rPr>
          <w:rFonts w:ascii="Times New Roman" w:eastAsia="Times New Roman" w:hAnsi="Times New Roman" w:cs="Times New Roman"/>
          <w:color w:val="000000" w:themeColor="text1"/>
        </w:rPr>
        <w:t>(в тому числі для об’єднання учасників як учасника процедури) </w:t>
      </w:r>
      <w:r w:rsidR="005375C8">
        <w:rPr>
          <w:rFonts w:ascii="Times New Roman" w:eastAsia="Times New Roman" w:hAnsi="Times New Roman" w:cs="Times New Roman"/>
          <w:color w:val="000000" w:themeColor="text1"/>
        </w:rPr>
        <w:t xml:space="preserve"> вимогам, визначеним у пункті 4</w:t>
      </w:r>
      <w:r w:rsidR="005375C8">
        <w:rPr>
          <w:rFonts w:ascii="Times New Roman" w:eastAsia="Times New Roman" w:hAnsi="Times New Roman" w:cs="Times New Roman"/>
          <w:color w:val="000000" w:themeColor="text1"/>
          <w:lang w:val="uk-UA"/>
        </w:rPr>
        <w:t>7</w:t>
      </w:r>
      <w:r w:rsidR="00890810" w:rsidRPr="00890810">
        <w:rPr>
          <w:rFonts w:ascii="Times New Roman" w:eastAsia="Times New Roman" w:hAnsi="Times New Roman" w:cs="Times New Roman"/>
          <w:color w:val="000000" w:themeColor="text1"/>
        </w:rPr>
        <w:t xml:space="preserve"> Особливостей.</w:t>
      </w:r>
    </w:p>
    <w:p w:rsidR="00EF0FDA" w:rsidRDefault="00EF0FDA" w:rsidP="00EF0FDA">
      <w:pPr>
        <w:pStyle w:val="a4"/>
        <w:spacing w:before="0" w:beforeAutospacing="0" w:after="0" w:afterAutospacing="0"/>
        <w:ind w:firstLine="567"/>
        <w:jc w:val="both"/>
      </w:pPr>
      <w:r>
        <w:rPr>
          <w:color w:val="000000"/>
          <w:sz w:val="20"/>
          <w:szCs w:val="20"/>
        </w:rPr>
        <w:t>Замовник не вимагає від учасника процедури закупі</w:t>
      </w:r>
      <w:proofErr w:type="gramStart"/>
      <w:r>
        <w:rPr>
          <w:color w:val="000000"/>
          <w:sz w:val="20"/>
          <w:szCs w:val="20"/>
        </w:rPr>
        <w:t>вл</w:t>
      </w:r>
      <w:proofErr w:type="gramEnd"/>
      <w:r>
        <w:rPr>
          <w:color w:val="000000"/>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375C8">
        <w:rPr>
          <w:color w:val="000000"/>
          <w:sz w:val="20"/>
          <w:szCs w:val="20"/>
          <w:lang w:val="uk-UA"/>
        </w:rPr>
        <w:t>7</w:t>
      </w:r>
      <w:r>
        <w:rPr>
          <w:color w:val="000000"/>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color w:val="000000"/>
          <w:sz w:val="20"/>
          <w:szCs w:val="20"/>
        </w:rPr>
        <w:t>д</w:t>
      </w:r>
      <w:r w:rsidR="005375C8">
        <w:rPr>
          <w:color w:val="000000"/>
          <w:sz w:val="20"/>
          <w:szCs w:val="20"/>
        </w:rPr>
        <w:t>о</w:t>
      </w:r>
      <w:proofErr w:type="gramEnd"/>
      <w:r w:rsidR="005375C8">
        <w:rPr>
          <w:color w:val="000000"/>
          <w:sz w:val="20"/>
          <w:szCs w:val="20"/>
        </w:rPr>
        <w:t xml:space="preserve"> абзацу шістнадцятого пункту 4</w:t>
      </w:r>
      <w:r w:rsidR="005375C8">
        <w:rPr>
          <w:color w:val="000000"/>
          <w:sz w:val="20"/>
          <w:szCs w:val="20"/>
          <w:lang w:val="uk-UA"/>
        </w:rPr>
        <w:t>7</w:t>
      </w:r>
      <w:r>
        <w:rPr>
          <w:color w:val="000000"/>
          <w:sz w:val="20"/>
          <w:szCs w:val="20"/>
        </w:rPr>
        <w:t xml:space="preserve"> Особливостей.</w:t>
      </w:r>
    </w:p>
    <w:p w:rsidR="00EF0FDA" w:rsidRDefault="00EF0FDA" w:rsidP="00EF0FDA">
      <w:pPr>
        <w:pStyle w:val="a4"/>
        <w:spacing w:before="0" w:beforeAutospacing="0" w:after="0" w:afterAutospacing="0"/>
        <w:ind w:firstLine="567"/>
        <w:jc w:val="both"/>
        <w:rPr>
          <w:color w:val="000000"/>
          <w:sz w:val="20"/>
          <w:szCs w:val="20"/>
          <w:lang w:val="uk-UA"/>
        </w:rPr>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підтверджує відсутність</w:t>
      </w:r>
      <w:r w:rsidR="005375C8">
        <w:rPr>
          <w:color w:val="000000"/>
          <w:sz w:val="20"/>
          <w:szCs w:val="20"/>
        </w:rPr>
        <w:t xml:space="preserve"> підстав, зазначених в пункті 4</w:t>
      </w:r>
      <w:r w:rsidR="005375C8">
        <w:rPr>
          <w:color w:val="000000"/>
          <w:sz w:val="20"/>
          <w:szCs w:val="20"/>
          <w:lang w:val="uk-UA"/>
        </w:rPr>
        <w:t>7</w:t>
      </w:r>
      <w:r>
        <w:rPr>
          <w:color w:val="000000"/>
          <w:sz w:val="20"/>
          <w:szCs w:val="20"/>
        </w:rPr>
        <w:t xml:space="preserve"> Особливостей (крім </w:t>
      </w:r>
      <w:r w:rsidR="005375C8">
        <w:rPr>
          <w:color w:val="000000"/>
          <w:sz w:val="20"/>
          <w:szCs w:val="20"/>
          <w:lang w:val="uk-UA"/>
        </w:rPr>
        <w:t>пунктів 1 і 7, абзацу чотирнадцятого цього пункту</w:t>
      </w:r>
      <w:r>
        <w:rPr>
          <w:color w:val="000000"/>
          <w:sz w:val="20"/>
          <w:szCs w:val="20"/>
        </w:rPr>
        <w:t xml:space="preserve">), </w:t>
      </w:r>
      <w:r>
        <w:rPr>
          <w:b/>
          <w:bCs/>
          <w:color w:val="000000"/>
          <w:sz w:val="20"/>
          <w:szCs w:val="20"/>
        </w:rPr>
        <w:t>шляхом самостійного декларування відсутності таких підстав</w:t>
      </w:r>
      <w:r>
        <w:rPr>
          <w:color w:val="000000"/>
          <w:sz w:val="20"/>
          <w:szCs w:val="20"/>
        </w:rPr>
        <w:t xml:space="preserve"> в електронній системі закупівель під час подання тендерної пропозиції.</w:t>
      </w:r>
    </w:p>
    <w:p w:rsidR="005375C8" w:rsidRPr="005375C8" w:rsidRDefault="005375C8" w:rsidP="005375C8">
      <w:pPr>
        <w:spacing w:after="0" w:line="276" w:lineRule="auto"/>
        <w:ind w:firstLine="709"/>
        <w:jc w:val="both"/>
        <w:rPr>
          <w:rFonts w:ascii="Times New Roman" w:eastAsia="Times New Roman" w:hAnsi="Times New Roman" w:cs="Times New Roman"/>
          <w:highlight w:val="white"/>
          <w:lang w:val="uk-UA"/>
        </w:rPr>
      </w:pPr>
      <w:r w:rsidRPr="005375C8">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0FDA" w:rsidRDefault="00EF0FDA" w:rsidP="00EF0FDA">
      <w:pPr>
        <w:pStyle w:val="a4"/>
        <w:spacing w:before="0" w:beforeAutospacing="0" w:after="0" w:afterAutospacing="0"/>
        <w:ind w:firstLine="567"/>
        <w:jc w:val="both"/>
      </w:pPr>
      <w:r>
        <w:rPr>
          <w:color w:val="000000"/>
          <w:sz w:val="20"/>
          <w:szCs w:val="20"/>
        </w:rPr>
        <w:t xml:space="preserve">Учасник  повинен надати </w:t>
      </w:r>
      <w:r>
        <w:rPr>
          <w:b/>
          <w:bCs/>
          <w:color w:val="000000"/>
          <w:sz w:val="20"/>
          <w:szCs w:val="20"/>
        </w:rPr>
        <w:t>довідку у довільній формі</w:t>
      </w:r>
      <w:r>
        <w:rPr>
          <w:color w:val="000000"/>
          <w:sz w:val="20"/>
          <w:szCs w:val="20"/>
        </w:rPr>
        <w:t xml:space="preserve"> щодо відсутності </w:t>
      </w:r>
      <w:proofErr w:type="gramStart"/>
      <w:r>
        <w:rPr>
          <w:color w:val="000000"/>
          <w:sz w:val="20"/>
          <w:szCs w:val="20"/>
        </w:rPr>
        <w:t>п</w:t>
      </w:r>
      <w:proofErr w:type="gramEnd"/>
      <w:r>
        <w:rPr>
          <w:color w:val="000000"/>
          <w:sz w:val="20"/>
          <w:szCs w:val="20"/>
        </w:rPr>
        <w:t>ідстави для  відмови учаснику процедури закупівлі в участі у відкритих торгах, встановленої в абзаці 14 пункту 4</w:t>
      </w:r>
      <w:r w:rsidR="005375C8">
        <w:rPr>
          <w:color w:val="000000"/>
          <w:sz w:val="20"/>
          <w:szCs w:val="20"/>
          <w:lang w:val="uk-UA"/>
        </w:rPr>
        <w:t>7</w:t>
      </w:r>
      <w:r>
        <w:rPr>
          <w:color w:val="000000"/>
          <w:sz w:val="20"/>
          <w:szCs w:val="20"/>
        </w:rPr>
        <w:t xml:space="preserve"> Особливостей. Учасник процедури закупі</w:t>
      </w:r>
      <w:proofErr w:type="gramStart"/>
      <w:r>
        <w:rPr>
          <w:color w:val="000000"/>
          <w:sz w:val="20"/>
          <w:szCs w:val="20"/>
        </w:rPr>
        <w:t>вл</w:t>
      </w:r>
      <w:proofErr w:type="gramEnd"/>
      <w:r>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sz w:val="20"/>
          <w:szCs w:val="20"/>
        </w:rPr>
        <w:t>п</w:t>
      </w:r>
      <w:proofErr w:type="gramEnd"/>
      <w:r>
        <w:rPr>
          <w:color w:val="000000"/>
          <w:sz w:val="20"/>
          <w:szCs w:val="20"/>
        </w:rPr>
        <w:t>ідтвердження достатнім, учаснику процедури закупівлі не може бути відмовлено в участі в процедурі закупівлі.</w:t>
      </w:r>
    </w:p>
    <w:p w:rsidR="00EF0FDA" w:rsidRDefault="00EF0FDA" w:rsidP="00EF0FDA">
      <w:pPr>
        <w:pStyle w:val="a4"/>
        <w:spacing w:before="0" w:beforeAutospacing="0" w:after="0" w:afterAutospacing="0"/>
        <w:ind w:firstLine="567"/>
        <w:jc w:val="both"/>
      </w:pPr>
      <w:r>
        <w:rPr>
          <w:i/>
          <w:iCs/>
          <w:color w:val="000000"/>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Pr>
          <w:i/>
          <w:iCs/>
          <w:color w:val="000000"/>
          <w:sz w:val="20"/>
          <w:szCs w:val="20"/>
        </w:rPr>
        <w:t>п</w:t>
      </w:r>
      <w:proofErr w:type="gramEnd"/>
      <w:r>
        <w:rPr>
          <w:i/>
          <w:iCs/>
          <w:color w:val="000000"/>
          <w:sz w:val="20"/>
          <w:szCs w:val="20"/>
        </w:rPr>
        <w:t>ідтвердження учасником відсутності окремих підстав, зазначених у пункті 4</w:t>
      </w:r>
      <w:r w:rsidR="00F82107">
        <w:rPr>
          <w:i/>
          <w:iCs/>
          <w:color w:val="000000"/>
          <w:sz w:val="20"/>
          <w:szCs w:val="20"/>
          <w:lang w:val="uk-UA"/>
        </w:rPr>
        <w:t>7</w:t>
      </w:r>
      <w:r>
        <w:rPr>
          <w:i/>
          <w:iCs/>
          <w:color w:val="000000"/>
          <w:sz w:val="20"/>
          <w:szCs w:val="20"/>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w:t>
      </w:r>
      <w:r w:rsidR="00F82107">
        <w:rPr>
          <w:i/>
          <w:iCs/>
          <w:color w:val="000000"/>
          <w:sz w:val="20"/>
          <w:szCs w:val="20"/>
        </w:rPr>
        <w:t>і в торгах за вимогами пункту 4</w:t>
      </w:r>
      <w:r w:rsidR="00F82107">
        <w:rPr>
          <w:i/>
          <w:iCs/>
          <w:color w:val="000000"/>
          <w:sz w:val="20"/>
          <w:szCs w:val="20"/>
          <w:lang w:val="uk-UA"/>
        </w:rPr>
        <w:t>7</w:t>
      </w:r>
      <w:r>
        <w:rPr>
          <w:i/>
          <w:iCs/>
          <w:color w:val="000000"/>
          <w:sz w:val="20"/>
          <w:szCs w:val="20"/>
        </w:rPr>
        <w:t xml:space="preserve"> Особливостей.</w:t>
      </w:r>
    </w:p>
    <w:p w:rsidR="00D70ED9" w:rsidRPr="00EF0FDA"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p>
    <w:p w:rsidR="005E4FE2" w:rsidRPr="00D70ED9" w:rsidRDefault="0066120C" w:rsidP="00D70ED9">
      <w:pPr>
        <w:widowControl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w:t>
      </w:r>
      <w:r w:rsidR="006256D4">
        <w:rPr>
          <w:rFonts w:ascii="Times New Roman" w:eastAsia="Times New Roman" w:hAnsi="Times New Roman" w:cs="Times New Roman"/>
          <w:b/>
          <w:color w:val="000000"/>
          <w:sz w:val="20"/>
          <w:szCs w:val="20"/>
          <w:lang w:val="uk-UA"/>
        </w:rPr>
        <w:t>пункті 47</w:t>
      </w:r>
      <w:r w:rsidR="00D70ED9">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 xml:space="preserve"> Особливостей:</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D70ED9">
        <w:rPr>
          <w:rFonts w:ascii="Times New Roman" w:eastAsia="Times New Roman" w:hAnsi="Times New Roman" w:cs="Times New Roman"/>
          <w:color w:val="000000" w:themeColor="text1"/>
          <w:sz w:val="20"/>
          <w:szCs w:val="20"/>
        </w:rPr>
        <w:t>Переможець процедури закупі</w:t>
      </w:r>
      <w:proofErr w:type="gramStart"/>
      <w:r w:rsidRPr="00D70ED9">
        <w:rPr>
          <w:rFonts w:ascii="Times New Roman" w:eastAsia="Times New Roman" w:hAnsi="Times New Roman" w:cs="Times New Roman"/>
          <w:color w:val="000000" w:themeColor="text1"/>
          <w:sz w:val="20"/>
          <w:szCs w:val="20"/>
        </w:rPr>
        <w:t>вл</w:t>
      </w:r>
      <w:proofErr w:type="gramEnd"/>
      <w:r w:rsidRPr="00D70ED9">
        <w:rPr>
          <w:rFonts w:ascii="Times New Roman" w:eastAsia="Times New Roman" w:hAnsi="Times New Roman" w:cs="Times New Roman"/>
          <w:color w:val="000000" w:themeColor="text1"/>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256D4">
        <w:rPr>
          <w:rFonts w:ascii="Times New Roman" w:eastAsia="Times New Roman" w:hAnsi="Times New Roman" w:cs="Times New Roman"/>
          <w:color w:val="000000" w:themeColor="text1"/>
          <w:sz w:val="20"/>
          <w:szCs w:val="20"/>
        </w:rPr>
        <w:t xml:space="preserve"> абзаці чотирнадцятому пункту 4</w:t>
      </w:r>
      <w:r w:rsidR="006256D4">
        <w:rPr>
          <w:rFonts w:ascii="Times New Roman" w:eastAsia="Times New Roman" w:hAnsi="Times New Roman" w:cs="Times New Roman"/>
          <w:color w:val="000000" w:themeColor="text1"/>
          <w:sz w:val="20"/>
          <w:szCs w:val="20"/>
          <w:lang w:val="uk-UA"/>
        </w:rPr>
        <w:t>7</w:t>
      </w:r>
      <w:r w:rsidRPr="00D70ED9">
        <w:rPr>
          <w:rFonts w:ascii="Times New Roman" w:eastAsia="Times New Roman" w:hAnsi="Times New Roman" w:cs="Times New Roman"/>
          <w:color w:val="000000" w:themeColor="text1"/>
          <w:sz w:val="20"/>
          <w:szCs w:val="20"/>
        </w:rPr>
        <w:t xml:space="preserve"> Особливостей. </w:t>
      </w:r>
    </w:p>
    <w:p w:rsidR="00D70ED9" w:rsidRPr="00D70ED9" w:rsidRDefault="00D70ED9" w:rsidP="00D70ED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70ED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972D7" w:rsidRPr="00D70ED9" w:rsidRDefault="009972D7" w:rsidP="009972D7">
      <w:pPr>
        <w:spacing w:after="0" w:line="240" w:lineRule="auto"/>
        <w:ind w:firstLine="720"/>
        <w:jc w:val="both"/>
        <w:rPr>
          <w:rFonts w:ascii="Times New Roman" w:eastAsia="Times New Roman" w:hAnsi="Times New Roman" w:cs="Times New Roman"/>
          <w:color w:val="000000"/>
          <w:sz w:val="20"/>
          <w:szCs w:val="20"/>
        </w:rPr>
      </w:pP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b"/>
        <w:tblW w:w="9618" w:type="dxa"/>
        <w:tblInd w:w="-100" w:type="dxa"/>
        <w:tblLayout w:type="fixed"/>
        <w:tblLook w:val="0400"/>
      </w:tblPr>
      <w:tblGrid>
        <w:gridCol w:w="765"/>
        <w:gridCol w:w="4350"/>
        <w:gridCol w:w="4503"/>
      </w:tblGrid>
      <w:tr w:rsidR="008B0DA7" w:rsidTr="009972D7">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D70ED9" w:rsidRDefault="0066120C" w:rsidP="009972D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 47</w:t>
            </w:r>
            <w:r w:rsidR="00D70ED9">
              <w:rPr>
                <w:rFonts w:ascii="Times New Roman" w:eastAsia="Times New Roman" w:hAnsi="Times New Roman" w:cs="Times New Roman"/>
                <w:b/>
                <w:color w:val="000000"/>
                <w:sz w:val="20"/>
                <w:szCs w:val="20"/>
                <w:lang w:val="uk-UA"/>
              </w:rPr>
              <w:t xml:space="preserve"> Особливостей</w:t>
            </w:r>
          </w:p>
          <w:p w:rsidR="008B0DA7" w:rsidRDefault="008B0DA7" w:rsidP="009972D7">
            <w:pPr>
              <w:spacing w:after="0" w:line="240" w:lineRule="auto"/>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643A9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D70ED9">
              <w:rPr>
                <w:rFonts w:ascii="Times New Roman" w:eastAsia="Times New Roman" w:hAnsi="Times New Roman" w:cs="Times New Roman"/>
                <w:b/>
                <w:color w:val="000000"/>
                <w:sz w:val="20"/>
                <w:szCs w:val="20"/>
                <w:lang w:val="uk-UA"/>
              </w:rPr>
              <w:t>згідно п. 4</w:t>
            </w:r>
            <w:r w:rsidR="00643A9F">
              <w:rPr>
                <w:rFonts w:ascii="Times New Roman" w:eastAsia="Times New Roman" w:hAnsi="Times New Roman" w:cs="Times New Roman"/>
                <w:b/>
                <w:color w:val="000000"/>
                <w:sz w:val="20"/>
                <w:szCs w:val="20"/>
                <w:lang w:val="uk-UA"/>
              </w:rPr>
              <w:t>7</w:t>
            </w:r>
            <w:r w:rsidR="00D70ED9">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ind w:right="140"/>
              <w:jc w:val="both"/>
            </w:pPr>
            <w:r>
              <w:rPr>
                <w:b/>
                <w:bCs/>
                <w:color w:val="000000"/>
                <w:sz w:val="20"/>
                <w:szCs w:val="20"/>
              </w:rPr>
              <w:t xml:space="preserve">Інформаційна довідка з Єдиного державного реєстру осіб, які вчинили корупційні або </w:t>
            </w:r>
            <w:proofErr w:type="gramStart"/>
            <w:r>
              <w:rPr>
                <w:b/>
                <w:bCs/>
                <w:color w:val="000000"/>
                <w:sz w:val="20"/>
                <w:szCs w:val="20"/>
              </w:rPr>
              <w:t>пов’язан</w:t>
            </w:r>
            <w:proofErr w:type="gramEnd"/>
            <w:r>
              <w:rPr>
                <w:b/>
                <w:bCs/>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color w:val="000000"/>
                <w:sz w:val="20"/>
                <w:szCs w:val="20"/>
              </w:rPr>
              <w:t>керівника</w:t>
            </w:r>
            <w:r>
              <w:rPr>
                <w:b/>
                <w:bCs/>
                <w:color w:val="000000"/>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bCs/>
                <w:color w:val="000000"/>
                <w:sz w:val="20"/>
                <w:szCs w:val="20"/>
              </w:rPr>
              <w:t>пов’язан</w:t>
            </w:r>
            <w:proofErr w:type="gramEnd"/>
            <w:r>
              <w:rPr>
                <w:b/>
                <w:bCs/>
                <w:color w:val="000000"/>
                <w:sz w:val="20"/>
                <w:szCs w:val="20"/>
              </w:rPr>
              <w:t>і з корупцією правопорушення, яка не стосується запитувача.</w:t>
            </w:r>
          </w:p>
        </w:tc>
      </w:tr>
      <w:tr w:rsidR="004A05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 учасника процедури закупі</w:t>
            </w:r>
            <w:proofErr w:type="gramStart"/>
            <w:r>
              <w:rPr>
                <w:color w:val="000000"/>
                <w:sz w:val="20"/>
                <w:szCs w:val="20"/>
              </w:rPr>
              <w:t>вл</w:t>
            </w:r>
            <w:proofErr w:type="gramEnd"/>
            <w:r>
              <w:rPr>
                <w:color w:val="000000"/>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0574" w:rsidRPr="00643A9F" w:rsidRDefault="004A0574" w:rsidP="00643A9F">
            <w:pPr>
              <w:pStyle w:val="a4"/>
              <w:spacing w:before="0" w:beforeAutospacing="0" w:after="0" w:afterAutospacing="0"/>
              <w:ind w:right="140"/>
              <w:jc w:val="both"/>
              <w:rPr>
                <w:b/>
              </w:rPr>
            </w:pPr>
            <w:r w:rsidRPr="00643A9F">
              <w:rPr>
                <w:b/>
                <w:color w:val="000000"/>
                <w:sz w:val="20"/>
                <w:szCs w:val="20"/>
              </w:rPr>
              <w:t>(</w:t>
            </w:r>
            <w:proofErr w:type="gramStart"/>
            <w:r w:rsidRPr="00643A9F">
              <w:rPr>
                <w:b/>
                <w:color w:val="000000"/>
                <w:sz w:val="20"/>
                <w:szCs w:val="20"/>
              </w:rPr>
              <w:t>п</w:t>
            </w:r>
            <w:proofErr w:type="gramEnd"/>
            <w:r w:rsidRPr="00643A9F">
              <w:rPr>
                <w:b/>
                <w:color w:val="000000"/>
                <w:sz w:val="20"/>
                <w:szCs w:val="20"/>
              </w:rPr>
              <w:t>ідпункт 6 пункт 4</w:t>
            </w:r>
            <w:r w:rsidR="00643A9F" w:rsidRPr="00643A9F">
              <w:rPr>
                <w:b/>
                <w:color w:val="000000"/>
                <w:sz w:val="20"/>
                <w:szCs w:val="20"/>
                <w:lang w:val="uk-UA"/>
              </w:rPr>
              <w:t>7</w:t>
            </w:r>
            <w:r w:rsidRPr="00643A9F">
              <w:rPr>
                <w:b/>
                <w:color w:val="000000"/>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color w:val="000000"/>
                <w:sz w:val="20"/>
                <w:szCs w:val="20"/>
              </w:rPr>
              <w:t>керівника</w:t>
            </w:r>
            <w:r>
              <w:rPr>
                <w:b/>
                <w:bCs/>
                <w:color w:val="000000"/>
                <w:sz w:val="20"/>
                <w:szCs w:val="20"/>
              </w:rPr>
              <w:t xml:space="preserve"> учасника процедури закупівлі. </w:t>
            </w:r>
          </w:p>
          <w:p w:rsidR="004A0574" w:rsidRDefault="004A0574"/>
          <w:p w:rsidR="004A0574" w:rsidRDefault="004A0574">
            <w:pPr>
              <w:pStyle w:val="a4"/>
              <w:spacing w:before="0" w:beforeAutospacing="0" w:after="0" w:afterAutospacing="0"/>
              <w:jc w:val="both"/>
            </w:pPr>
            <w:r>
              <w:rPr>
                <w:b/>
                <w:bCs/>
                <w:color w:val="000000"/>
                <w:sz w:val="20"/>
                <w:szCs w:val="20"/>
              </w:rPr>
              <w:t xml:space="preserve">Документ </w:t>
            </w:r>
            <w:proofErr w:type="gramStart"/>
            <w:r>
              <w:rPr>
                <w:b/>
                <w:bCs/>
                <w:color w:val="000000"/>
                <w:sz w:val="20"/>
                <w:szCs w:val="20"/>
              </w:rPr>
              <w:t>повинен</w:t>
            </w:r>
            <w:proofErr w:type="gramEnd"/>
            <w:r>
              <w:rPr>
                <w:b/>
                <w:bCs/>
                <w:color w:val="000000"/>
                <w:sz w:val="20"/>
                <w:szCs w:val="20"/>
              </w:rPr>
              <w:t xml:space="preserve"> бути не більше тридцятиденної давнини від дати подання документа.</w:t>
            </w:r>
            <w:r>
              <w:rPr>
                <w:color w:val="000000"/>
                <w:sz w:val="20"/>
                <w:szCs w:val="20"/>
              </w:rPr>
              <w:t> </w:t>
            </w:r>
          </w:p>
        </w:tc>
      </w:tr>
      <w:tr w:rsidR="004A05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Default="004A0574" w:rsidP="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12 пункт 4</w:t>
            </w:r>
            <w:r w:rsidR="00643A9F">
              <w:rPr>
                <w:b/>
                <w:bCs/>
                <w:color w:val="000000"/>
                <w:sz w:val="20"/>
                <w:szCs w:val="20"/>
                <w:lang w:val="uk-UA"/>
              </w:rPr>
              <w:t>7</w:t>
            </w:r>
            <w:r>
              <w:rPr>
                <w:b/>
                <w:bCs/>
                <w:color w:val="000000"/>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A05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sz w:val="20"/>
                <w:szCs w:val="20"/>
              </w:rPr>
              <w:t>вл</w:t>
            </w:r>
            <w:proofErr w:type="gramEnd"/>
            <w:r>
              <w:rPr>
                <w:color w:val="000000"/>
                <w:sz w:val="20"/>
                <w:szCs w:val="20"/>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574" w:rsidRDefault="00643A9F">
            <w:pPr>
              <w:pStyle w:val="a4"/>
              <w:spacing w:before="0" w:beforeAutospacing="0" w:after="0" w:afterAutospacing="0"/>
              <w:jc w:val="both"/>
            </w:pPr>
            <w:r>
              <w:rPr>
                <w:b/>
                <w:bCs/>
                <w:color w:val="000000"/>
                <w:sz w:val="20"/>
                <w:szCs w:val="20"/>
              </w:rPr>
              <w:t>(абзац 14 пункт 4</w:t>
            </w:r>
            <w:r>
              <w:rPr>
                <w:b/>
                <w:bCs/>
                <w:color w:val="000000"/>
                <w:sz w:val="20"/>
                <w:szCs w:val="20"/>
                <w:lang w:val="uk-UA"/>
              </w:rPr>
              <w:t>7</w:t>
            </w:r>
            <w:r w:rsidR="004A0574">
              <w:rPr>
                <w:b/>
                <w:bCs/>
                <w:color w:val="000000"/>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348" w:afterAutospacing="0"/>
              <w:jc w:val="both"/>
            </w:pPr>
            <w:r>
              <w:rPr>
                <w:b/>
                <w:bCs/>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c"/>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4560C1" w:rsidRDefault="0066120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643A9F">
              <w:rPr>
                <w:rFonts w:ascii="Times New Roman" w:eastAsia="Times New Roman" w:hAnsi="Times New Roman" w:cs="Times New Roman"/>
                <w:b/>
                <w:color w:val="000000"/>
                <w:sz w:val="20"/>
                <w:szCs w:val="20"/>
                <w:lang w:val="uk-UA"/>
              </w:rPr>
              <w:t>згідно пункту 47</w:t>
            </w:r>
            <w:r w:rsidR="004560C1">
              <w:rPr>
                <w:rFonts w:ascii="Times New Roman" w:eastAsia="Times New Roman" w:hAnsi="Times New Roman" w:cs="Times New Roman"/>
                <w:b/>
                <w:color w:val="000000"/>
                <w:sz w:val="20"/>
                <w:szCs w:val="20"/>
                <w:lang w:val="uk-UA"/>
              </w:rPr>
              <w:t xml:space="preserve"> Особливостей</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4560C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w:t>
            </w:r>
            <w:r w:rsidR="00643A9F">
              <w:rPr>
                <w:rFonts w:ascii="Times New Roman" w:eastAsia="Times New Roman" w:hAnsi="Times New Roman" w:cs="Times New Roman"/>
                <w:b/>
                <w:color w:val="000000"/>
                <w:sz w:val="20"/>
                <w:szCs w:val="20"/>
                <w:lang w:val="uk-UA"/>
              </w:rPr>
              <w:t xml:space="preserve"> згідно пункту 47</w:t>
            </w:r>
            <w:r w:rsidR="004560C1">
              <w:rPr>
                <w:rFonts w:ascii="Times New Roman" w:eastAsia="Times New Roman" w:hAnsi="Times New Roman" w:cs="Times New Roman"/>
                <w:b/>
                <w:color w:val="000000"/>
                <w:sz w:val="20"/>
                <w:szCs w:val="20"/>
                <w:lang w:val="uk-UA"/>
              </w:rPr>
              <w:t xml:space="preserve"> Особливостей</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A05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120" w:beforeAutospacing="0" w:after="0" w:afterAutospacing="0"/>
              <w:jc w:val="both"/>
            </w:pPr>
            <w:r>
              <w:rPr>
                <w:color w:val="000000"/>
                <w:sz w:val="20"/>
                <w:szCs w:val="20"/>
              </w:rPr>
              <w:t>Керівника учасника процедури закупі</w:t>
            </w:r>
            <w:proofErr w:type="gramStart"/>
            <w:r>
              <w:rPr>
                <w:color w:val="000000"/>
                <w:sz w:val="20"/>
                <w:szCs w:val="20"/>
              </w:rPr>
              <w:t>вл</w:t>
            </w:r>
            <w:proofErr w:type="gramEnd"/>
            <w:r>
              <w:rPr>
                <w:color w:val="000000"/>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74" w:rsidRDefault="00643A9F">
            <w:pPr>
              <w:pStyle w:val="a4"/>
              <w:spacing w:before="0" w:beforeAutospacing="0" w:after="0" w:afterAutospacing="0"/>
              <w:jc w:val="both"/>
            </w:pPr>
            <w:r>
              <w:rPr>
                <w:b/>
                <w:bCs/>
                <w:color w:val="000000"/>
                <w:sz w:val="20"/>
                <w:szCs w:val="20"/>
              </w:rPr>
              <w:t>(</w:t>
            </w:r>
            <w:proofErr w:type="gramStart"/>
            <w:r>
              <w:rPr>
                <w:b/>
                <w:bCs/>
                <w:color w:val="000000"/>
                <w:sz w:val="20"/>
                <w:szCs w:val="20"/>
              </w:rPr>
              <w:t>п</w:t>
            </w:r>
            <w:proofErr w:type="gramEnd"/>
            <w:r>
              <w:rPr>
                <w:b/>
                <w:bCs/>
                <w:color w:val="000000"/>
                <w:sz w:val="20"/>
                <w:szCs w:val="20"/>
              </w:rPr>
              <w:t>ідпункт 3 пункт 4</w:t>
            </w:r>
            <w:r>
              <w:rPr>
                <w:b/>
                <w:bCs/>
                <w:color w:val="000000"/>
                <w:sz w:val="20"/>
                <w:szCs w:val="20"/>
                <w:lang w:val="uk-UA"/>
              </w:rPr>
              <w:t>7</w:t>
            </w:r>
            <w:r w:rsidR="004A0574">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rsidP="00D42269">
            <w:pPr>
              <w:pStyle w:val="a4"/>
              <w:spacing w:before="0" w:beforeAutospacing="0" w:after="0" w:afterAutospacing="0"/>
              <w:ind w:right="140"/>
              <w:jc w:val="both"/>
            </w:pPr>
            <w:r>
              <w:rPr>
                <w:b/>
                <w:bCs/>
                <w:color w:val="000000"/>
                <w:sz w:val="20"/>
                <w:szCs w:val="20"/>
              </w:rPr>
              <w:t xml:space="preserve">Інформаційна довідка з Єдиного державного реєстру осіб, які вчинили корупційні або </w:t>
            </w:r>
            <w:proofErr w:type="gramStart"/>
            <w:r>
              <w:rPr>
                <w:b/>
                <w:bCs/>
                <w:color w:val="000000"/>
                <w:sz w:val="20"/>
                <w:szCs w:val="20"/>
              </w:rPr>
              <w:t>пов’язан</w:t>
            </w:r>
            <w:proofErr w:type="gramEnd"/>
            <w:r>
              <w:rPr>
                <w:b/>
                <w:bCs/>
                <w:color w:val="000000"/>
                <w:sz w:val="20"/>
                <w:szCs w:val="20"/>
              </w:rPr>
              <w:t xml:space="preserve">і з корупцією правопорушення, згідно з якою не буде знайдено інформації про корупційні або пов'язані з корупцією </w:t>
            </w:r>
            <w:r w:rsidRPr="00D42269">
              <w:rPr>
                <w:b/>
                <w:bCs/>
                <w:color w:val="000000"/>
                <w:sz w:val="20"/>
                <w:szCs w:val="20"/>
              </w:rPr>
              <w:t>правопорушення</w:t>
            </w:r>
            <w:r w:rsidR="00D42269">
              <w:rPr>
                <w:b/>
                <w:bCs/>
                <w:color w:val="000000"/>
                <w:sz w:val="20"/>
                <w:szCs w:val="20"/>
                <w:lang w:val="uk-UA"/>
              </w:rPr>
              <w:t xml:space="preserve"> фізичної особи, </w:t>
            </w:r>
            <w:r>
              <w:rPr>
                <w:b/>
                <w:bCs/>
                <w:color w:val="000000"/>
                <w:sz w:val="20"/>
                <w:szCs w:val="20"/>
              </w:rPr>
              <w:t xml:space="preserve">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b/>
                <w:bCs/>
                <w:color w:val="000000"/>
                <w:sz w:val="20"/>
                <w:szCs w:val="20"/>
              </w:rPr>
              <w:t>пов’язан</w:t>
            </w:r>
            <w:proofErr w:type="gramEnd"/>
            <w:r>
              <w:rPr>
                <w:b/>
                <w:bCs/>
                <w:color w:val="000000"/>
                <w:sz w:val="20"/>
                <w:szCs w:val="20"/>
              </w:rPr>
              <w:t>і з корупцією правопорушення, яка не стосується запитувача.</w:t>
            </w:r>
          </w:p>
        </w:tc>
      </w:tr>
      <w:tr w:rsidR="004A05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4"/>
              <w:spacing w:before="120" w:beforeAutospacing="0" w:after="0" w:afterAutospacing="0"/>
              <w:jc w:val="both"/>
            </w:pPr>
            <w:r w:rsidRPr="00643A9F">
              <w:rPr>
                <w:color w:val="000000"/>
                <w:sz w:val="20"/>
                <w:szCs w:val="20"/>
              </w:rPr>
              <w:t>Фізична особа, яка є учасником процедури закупі</w:t>
            </w:r>
            <w:proofErr w:type="gramStart"/>
            <w:r w:rsidRPr="00643A9F">
              <w:rPr>
                <w:color w:val="000000"/>
                <w:sz w:val="20"/>
                <w:szCs w:val="20"/>
              </w:rPr>
              <w:t>вл</w:t>
            </w:r>
            <w:proofErr w:type="gramEnd"/>
            <w:r w:rsidRPr="00643A9F">
              <w:rPr>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0574" w:rsidRPr="00643A9F" w:rsidRDefault="00643A9F">
            <w:pPr>
              <w:pStyle w:val="a4"/>
              <w:spacing w:before="120" w:beforeAutospacing="0" w:after="0" w:afterAutospacing="0"/>
              <w:jc w:val="both"/>
            </w:pPr>
            <w:r w:rsidRPr="00643A9F">
              <w:rPr>
                <w:b/>
                <w:bCs/>
                <w:color w:val="000000"/>
                <w:sz w:val="20"/>
                <w:szCs w:val="20"/>
              </w:rPr>
              <w:t>(</w:t>
            </w:r>
            <w:proofErr w:type="gramStart"/>
            <w:r w:rsidRPr="00643A9F">
              <w:rPr>
                <w:b/>
                <w:bCs/>
                <w:color w:val="000000"/>
                <w:sz w:val="20"/>
                <w:szCs w:val="20"/>
              </w:rPr>
              <w:t>п</w:t>
            </w:r>
            <w:proofErr w:type="gramEnd"/>
            <w:r w:rsidRPr="00643A9F">
              <w:rPr>
                <w:b/>
                <w:bCs/>
                <w:color w:val="000000"/>
                <w:sz w:val="20"/>
                <w:szCs w:val="20"/>
              </w:rPr>
              <w:t>ідпункт 5 пункт 4</w:t>
            </w:r>
            <w:r w:rsidRPr="00643A9F">
              <w:rPr>
                <w:b/>
                <w:bCs/>
                <w:color w:val="000000"/>
                <w:sz w:val="20"/>
                <w:szCs w:val="20"/>
                <w:lang w:val="uk-UA"/>
              </w:rPr>
              <w:t>7</w:t>
            </w:r>
            <w:r w:rsidR="004A0574" w:rsidRPr="00643A9F">
              <w:rPr>
                <w:b/>
                <w:bCs/>
                <w:color w:val="000000"/>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0" w:afterAutospacing="0"/>
              <w:jc w:val="both"/>
            </w:pPr>
            <w:r>
              <w:rPr>
                <w:b/>
                <w:bCs/>
                <w:color w:val="000000"/>
                <w:sz w:val="20"/>
                <w:szCs w:val="20"/>
              </w:rPr>
              <w:t>Повний витяг з інформаційно-аналітичної системи «</w:t>
            </w:r>
            <w:proofErr w:type="gramStart"/>
            <w:r>
              <w:rPr>
                <w:b/>
                <w:bCs/>
                <w:color w:val="000000"/>
                <w:sz w:val="20"/>
                <w:szCs w:val="20"/>
              </w:rPr>
              <w:t>Обл</w:t>
            </w:r>
            <w:proofErr w:type="gramEnd"/>
            <w:r>
              <w:rPr>
                <w:b/>
                <w:bCs/>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0574" w:rsidRDefault="004A0574"/>
          <w:p w:rsidR="004A0574" w:rsidRDefault="004A0574">
            <w:pPr>
              <w:pStyle w:val="a4"/>
              <w:spacing w:before="0" w:beforeAutospacing="0" w:after="0" w:afterAutospacing="0"/>
              <w:jc w:val="both"/>
            </w:pPr>
            <w:r>
              <w:rPr>
                <w:b/>
                <w:bCs/>
                <w:color w:val="000000"/>
                <w:sz w:val="20"/>
                <w:szCs w:val="20"/>
              </w:rPr>
              <w:t xml:space="preserve">Документ </w:t>
            </w:r>
            <w:proofErr w:type="gramStart"/>
            <w:r>
              <w:rPr>
                <w:b/>
                <w:bCs/>
                <w:color w:val="000000"/>
                <w:sz w:val="20"/>
                <w:szCs w:val="20"/>
              </w:rPr>
              <w:t>повинен</w:t>
            </w:r>
            <w:proofErr w:type="gramEnd"/>
            <w:r>
              <w:rPr>
                <w:b/>
                <w:bCs/>
                <w:color w:val="000000"/>
                <w:sz w:val="20"/>
                <w:szCs w:val="20"/>
              </w:rPr>
              <w:t xml:space="preserve"> бути не більше тридцятиденної давнини від дати подання документа.</w:t>
            </w:r>
            <w:r>
              <w:rPr>
                <w:color w:val="000000"/>
                <w:sz w:val="20"/>
                <w:szCs w:val="20"/>
              </w:rPr>
              <w:t> </w:t>
            </w:r>
          </w:p>
        </w:tc>
      </w:tr>
      <w:tr w:rsidR="004A0574" w:rsidTr="00446A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4"/>
              <w:spacing w:before="120" w:beforeAutospacing="0" w:after="0" w:afterAutospacing="0"/>
              <w:jc w:val="both"/>
            </w:pPr>
            <w:r w:rsidRPr="00643A9F">
              <w:rPr>
                <w:color w:val="000000"/>
                <w:sz w:val="20"/>
                <w:szCs w:val="20"/>
              </w:rPr>
              <w:t>Керівника учасника процедури закупі</w:t>
            </w:r>
            <w:proofErr w:type="gramStart"/>
            <w:r w:rsidRPr="00643A9F">
              <w:rPr>
                <w:color w:val="000000"/>
                <w:sz w:val="20"/>
                <w:szCs w:val="20"/>
              </w:rPr>
              <w:t>вл</w:t>
            </w:r>
            <w:proofErr w:type="gramEnd"/>
            <w:r w:rsidRPr="00643A9F">
              <w:rPr>
                <w:color w:val="000000"/>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74" w:rsidRPr="00643A9F" w:rsidRDefault="00643A9F">
            <w:pPr>
              <w:spacing w:after="0" w:line="240" w:lineRule="auto"/>
              <w:jc w:val="both"/>
              <w:rPr>
                <w:rFonts w:ascii="Times New Roman" w:eastAsia="Times New Roman" w:hAnsi="Times New Roman" w:cs="Times New Roman"/>
                <w:color w:val="000000" w:themeColor="text1"/>
                <w:sz w:val="20"/>
                <w:szCs w:val="20"/>
              </w:rPr>
            </w:pPr>
            <w:r w:rsidRPr="00643A9F">
              <w:rPr>
                <w:rFonts w:ascii="Times New Roman" w:hAnsi="Times New Roman" w:cs="Times New Roman"/>
                <w:b/>
                <w:bCs/>
                <w:color w:val="000000"/>
                <w:sz w:val="20"/>
                <w:szCs w:val="20"/>
              </w:rPr>
              <w:t>(</w:t>
            </w:r>
            <w:proofErr w:type="gramStart"/>
            <w:r w:rsidRPr="00643A9F">
              <w:rPr>
                <w:rFonts w:ascii="Times New Roman" w:hAnsi="Times New Roman" w:cs="Times New Roman"/>
                <w:b/>
                <w:bCs/>
                <w:color w:val="000000"/>
                <w:sz w:val="20"/>
                <w:szCs w:val="20"/>
              </w:rPr>
              <w:t>п</w:t>
            </w:r>
            <w:proofErr w:type="gramEnd"/>
            <w:r w:rsidRPr="00643A9F">
              <w:rPr>
                <w:rFonts w:ascii="Times New Roman" w:hAnsi="Times New Roman" w:cs="Times New Roman"/>
                <w:b/>
                <w:bCs/>
                <w:color w:val="000000"/>
                <w:sz w:val="20"/>
                <w:szCs w:val="20"/>
              </w:rPr>
              <w:t>ідпункт 12 пункт 4</w:t>
            </w:r>
            <w:r w:rsidRPr="00643A9F">
              <w:rPr>
                <w:rFonts w:ascii="Times New Roman" w:hAnsi="Times New Roman" w:cs="Times New Roman"/>
                <w:b/>
                <w:bCs/>
                <w:color w:val="000000"/>
                <w:sz w:val="20"/>
                <w:szCs w:val="20"/>
                <w:lang w:val="uk-UA"/>
              </w:rPr>
              <w:t>7</w:t>
            </w:r>
            <w:r w:rsidR="004A0574" w:rsidRPr="00643A9F">
              <w:rPr>
                <w:rFonts w:ascii="Times New Roman" w:hAnsi="Times New Roman" w:cs="Times New Roman"/>
                <w:b/>
                <w:bCs/>
                <w:color w:val="000000"/>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4A0574" w:rsidRDefault="004A05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A0574" w:rsidRPr="004560C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4560C1" w:rsidRDefault="004A0574">
            <w:pPr>
              <w:spacing w:after="0" w:line="240" w:lineRule="auto"/>
              <w:ind w:left="100"/>
              <w:jc w:val="center"/>
              <w:rPr>
                <w:rFonts w:ascii="Times New Roman" w:eastAsia="Times New Roman" w:hAnsi="Times New Roman" w:cs="Times New Roman"/>
                <w:b/>
                <w:color w:val="000000" w:themeColor="text1"/>
                <w:sz w:val="20"/>
                <w:szCs w:val="20"/>
              </w:rPr>
            </w:pPr>
            <w:r w:rsidRPr="004560C1">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Pr="00643A9F" w:rsidRDefault="004A0574">
            <w:pPr>
              <w:pStyle w:val="a4"/>
              <w:spacing w:before="0" w:beforeAutospacing="0" w:after="0" w:afterAutospacing="0"/>
              <w:jc w:val="both"/>
            </w:pPr>
            <w:r w:rsidRPr="00643A9F">
              <w:rPr>
                <w:color w:val="000000"/>
                <w:sz w:val="20"/>
                <w:szCs w:val="20"/>
              </w:rPr>
              <w:t>Учасник процедури закупі</w:t>
            </w:r>
            <w:proofErr w:type="gramStart"/>
            <w:r w:rsidRPr="00643A9F">
              <w:rPr>
                <w:color w:val="000000"/>
                <w:sz w:val="20"/>
                <w:szCs w:val="20"/>
              </w:rPr>
              <w:t>вл</w:t>
            </w:r>
            <w:proofErr w:type="gramEnd"/>
            <w:r w:rsidRPr="00643A9F">
              <w:rPr>
                <w:color w:val="000000"/>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43A9F">
              <w:rPr>
                <w:color w:val="000000"/>
                <w:sz w:val="20"/>
                <w:szCs w:val="20"/>
              </w:rPr>
              <w:t>вл</w:t>
            </w:r>
            <w:proofErr w:type="gramEnd"/>
            <w:r w:rsidRPr="00643A9F">
              <w:rPr>
                <w:color w:val="000000"/>
                <w:sz w:val="20"/>
                <w:szCs w:val="20"/>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0574" w:rsidRPr="00643A9F" w:rsidRDefault="00643A9F">
            <w:pPr>
              <w:pStyle w:val="a4"/>
              <w:spacing w:before="0" w:beforeAutospacing="0" w:after="0" w:afterAutospacing="0"/>
              <w:jc w:val="both"/>
            </w:pPr>
            <w:r>
              <w:rPr>
                <w:b/>
                <w:bCs/>
                <w:color w:val="000000"/>
                <w:sz w:val="20"/>
                <w:szCs w:val="20"/>
              </w:rPr>
              <w:t>(абзац 14 пункт 4</w:t>
            </w:r>
            <w:r>
              <w:rPr>
                <w:b/>
                <w:bCs/>
                <w:color w:val="000000"/>
                <w:sz w:val="20"/>
                <w:szCs w:val="20"/>
                <w:lang w:val="uk-UA"/>
              </w:rPr>
              <w:t>7</w:t>
            </w:r>
            <w:r w:rsidR="004A0574" w:rsidRPr="00643A9F">
              <w:rPr>
                <w:b/>
                <w:bCs/>
                <w:color w:val="000000"/>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74" w:rsidRDefault="004A0574">
            <w:pPr>
              <w:pStyle w:val="a4"/>
              <w:spacing w:before="0" w:beforeAutospacing="0" w:after="348" w:afterAutospacing="0"/>
              <w:jc w:val="both"/>
            </w:pPr>
            <w:r>
              <w:rPr>
                <w:b/>
                <w:bCs/>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color w:val="000000"/>
                <w:sz w:val="20"/>
                <w:szCs w:val="20"/>
              </w:rPr>
              <w:t>повинен</w:t>
            </w:r>
            <w:proofErr w:type="gramEnd"/>
            <w:r>
              <w:rPr>
                <w:color w:val="000000"/>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d"/>
        <w:tblW w:w="9619" w:type="dxa"/>
        <w:tblInd w:w="-100" w:type="dxa"/>
        <w:tblLayout w:type="fixed"/>
        <w:tblLook w:val="0400"/>
      </w:tblPr>
      <w:tblGrid>
        <w:gridCol w:w="626"/>
        <w:gridCol w:w="8993"/>
      </w:tblGrid>
      <w:tr w:rsidR="008B0DA7" w:rsidRPr="00755C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755CDE" w:rsidRDefault="0066120C" w:rsidP="004560C1">
            <w:pPr>
              <w:spacing w:after="0" w:line="240" w:lineRule="auto"/>
              <w:jc w:val="center"/>
              <w:rPr>
                <w:rFonts w:ascii="Times New Roman" w:eastAsia="Times New Roman" w:hAnsi="Times New Roman" w:cs="Times New Roman"/>
              </w:rPr>
            </w:pPr>
            <w:r w:rsidRPr="00755CDE">
              <w:rPr>
                <w:rFonts w:ascii="Times New Roman" w:eastAsia="Times New Roman" w:hAnsi="Times New Roman" w:cs="Times New Roman"/>
                <w:color w:val="000000"/>
              </w:rPr>
              <w:t>Інші документи</w:t>
            </w:r>
            <w:r w:rsidR="004560C1" w:rsidRPr="00755CDE">
              <w:rPr>
                <w:rFonts w:ascii="Times New Roman" w:eastAsia="Times New Roman" w:hAnsi="Times New Roman" w:cs="Times New Roman"/>
                <w:color w:val="000000"/>
                <w:lang w:val="uk-UA"/>
              </w:rPr>
              <w:t xml:space="preserve"> від Учасника:</w:t>
            </w:r>
          </w:p>
        </w:tc>
      </w:tr>
      <w:tr w:rsidR="00CA133E" w:rsidRPr="00755CD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755CDE" w:rsidRDefault="00CA133E" w:rsidP="00FC4157">
            <w:pPr>
              <w:spacing w:after="0" w:line="240" w:lineRule="auto"/>
              <w:rPr>
                <w:rFonts w:ascii="Times New Roman" w:eastAsia="Times New Roman" w:hAnsi="Times New Roman" w:cs="Times New Roman"/>
              </w:rPr>
            </w:pPr>
            <w:r w:rsidRPr="00755CDE">
              <w:rPr>
                <w:rFonts w:ascii="Times New Roman" w:eastAsia="Times New Roman" w:hAnsi="Times New Roman" w:cs="Times New Roman"/>
                <w:color w:val="000000"/>
              </w:rPr>
              <w:lastRenderedPageBreak/>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755CDE" w:rsidRDefault="00CA133E" w:rsidP="008C0B77">
            <w:pPr>
              <w:pStyle w:val="a7"/>
              <w:spacing w:after="0" w:line="240" w:lineRule="auto"/>
              <w:ind w:left="0"/>
              <w:jc w:val="both"/>
              <w:rPr>
                <w:rFonts w:ascii="Times New Roman" w:eastAsia="Times New Roman" w:hAnsi="Times New Roman" w:cs="Times New Roman"/>
                <w:lang w:val="uk-UA"/>
              </w:rPr>
            </w:pPr>
            <w:r w:rsidRPr="00755CDE">
              <w:rPr>
                <w:rFonts w:ascii="Times New Roman" w:hAnsi="Times New Roman" w:cs="Times New Roman"/>
                <w:lang w:val="uk-UA" w:eastAsia="ru-RU"/>
              </w:rPr>
              <w:t xml:space="preserve">Інформаційна довідка (лист) довільної форми з інформацією про посадових осіб Учасника, уповноважених </w:t>
            </w:r>
            <w:r w:rsidRPr="00755CDE">
              <w:rPr>
                <w:rFonts w:ascii="Times New Roman" w:hAnsi="Times New Roman" w:cs="Times New Roman"/>
                <w:iCs/>
                <w:lang w:val="uk-UA" w:eastAsia="ru-RU"/>
              </w:rPr>
              <w:t>представляти інтереси під час проведення процедури закупівлі, а саме</w:t>
            </w:r>
            <w:r w:rsidRPr="00755CDE">
              <w:rPr>
                <w:rFonts w:ascii="Times New Roman" w:hAnsi="Times New Roman" w:cs="Times New Roman"/>
                <w:lang w:val="uk-UA" w:eastAsia="ru-RU"/>
              </w:rPr>
              <w:t xml:space="preserve">: </w:t>
            </w:r>
            <w:r w:rsidRPr="00755CDE">
              <w:rPr>
                <w:rFonts w:ascii="Times New Roman" w:hAnsi="Times New Roman" w:cs="Times New Roman"/>
                <w:i/>
                <w:lang w:val="uk-UA" w:eastAsia="ru-RU"/>
              </w:rPr>
              <w:t>підписувати документи тендерної пропозиції; підписувати договір закупівлі за результатами торгів.</w:t>
            </w:r>
          </w:p>
        </w:tc>
      </w:tr>
      <w:tr w:rsidR="00CA133E" w:rsidRPr="005375C8"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755CDE" w:rsidRDefault="00CA133E" w:rsidP="00FC4157">
            <w:pPr>
              <w:spacing w:after="0" w:line="240" w:lineRule="auto"/>
              <w:rPr>
                <w:rFonts w:ascii="Times New Roman" w:eastAsia="Times New Roman" w:hAnsi="Times New Roman" w:cs="Times New Roman"/>
                <w:color w:val="000000"/>
                <w:lang w:val="uk-UA"/>
              </w:rPr>
            </w:pPr>
            <w:r w:rsidRPr="00755CDE">
              <w:rPr>
                <w:rFonts w:ascii="Times New Roman" w:eastAsia="Times New Roman" w:hAnsi="Times New Roman" w:cs="Times New Roman"/>
                <w:color w:val="00000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755CDE" w:rsidRDefault="00CA133E" w:rsidP="008C0B77">
            <w:pPr>
              <w:pStyle w:val="a4"/>
              <w:spacing w:before="0" w:beforeAutospacing="0" w:after="0" w:afterAutospacing="0"/>
              <w:rPr>
                <w:sz w:val="22"/>
                <w:szCs w:val="22"/>
                <w:lang w:val="uk-UA"/>
              </w:rPr>
            </w:pPr>
            <w:r w:rsidRPr="00755CDE">
              <w:rPr>
                <w:sz w:val="22"/>
                <w:szCs w:val="22"/>
                <w:lang w:val="uk-UA"/>
              </w:rPr>
              <w:t xml:space="preserve">Документ, що підтверджує повноваження щодо підпису документів тендерної пропозиції уповноваженою особою учасника процедури закупівлі підтверджується: </w:t>
            </w:r>
          </w:p>
          <w:p w:rsidR="00CA133E" w:rsidRPr="00755CDE" w:rsidRDefault="00CA133E" w:rsidP="008C0B77">
            <w:pPr>
              <w:pStyle w:val="a4"/>
              <w:spacing w:before="0" w:beforeAutospacing="0" w:after="0" w:afterAutospacing="0"/>
              <w:rPr>
                <w:sz w:val="22"/>
                <w:szCs w:val="22"/>
                <w:lang w:val="uk-UA"/>
              </w:rPr>
            </w:pPr>
            <w:r w:rsidRPr="00755CDE">
              <w:rPr>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CA133E" w:rsidRPr="00755CDE" w:rsidRDefault="00CA133E" w:rsidP="008C0B77">
            <w:pPr>
              <w:pStyle w:val="a4"/>
              <w:spacing w:before="0" w:beforeAutospacing="0" w:after="0" w:afterAutospacing="0"/>
              <w:rPr>
                <w:sz w:val="22"/>
                <w:szCs w:val="22"/>
                <w:lang w:val="uk-UA"/>
              </w:rPr>
            </w:pPr>
            <w:r w:rsidRPr="00755CDE">
              <w:rPr>
                <w:sz w:val="22"/>
                <w:szCs w:val="22"/>
                <w:lang w:val="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CA133E" w:rsidRPr="00755CDE" w:rsidRDefault="00CA133E" w:rsidP="008C0B77">
            <w:pPr>
              <w:pStyle w:val="a4"/>
              <w:spacing w:before="0" w:beforeAutospacing="0" w:after="0" w:afterAutospacing="0"/>
              <w:rPr>
                <w:sz w:val="22"/>
                <w:szCs w:val="22"/>
                <w:lang w:val="uk-UA"/>
              </w:rPr>
            </w:pPr>
            <w:r w:rsidRPr="00755CDE">
              <w:rPr>
                <w:sz w:val="22"/>
                <w:szCs w:val="22"/>
              </w:rPr>
              <w:t xml:space="preserve">В) У разі якщо тендерна пропозиція </w:t>
            </w:r>
            <w:proofErr w:type="gramStart"/>
            <w:r w:rsidRPr="00755CDE">
              <w:rPr>
                <w:sz w:val="22"/>
                <w:szCs w:val="22"/>
              </w:rPr>
              <w:t>подається</w:t>
            </w:r>
            <w:proofErr w:type="gramEnd"/>
            <w:r w:rsidRPr="00755CDE">
              <w:rPr>
                <w:sz w:val="22"/>
                <w:szCs w:val="22"/>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CA133E" w:rsidRPr="00755CDE" w:rsidRDefault="00CA133E" w:rsidP="008C0B77">
            <w:pPr>
              <w:pStyle w:val="a4"/>
              <w:spacing w:before="0" w:beforeAutospacing="0" w:after="0" w:afterAutospacing="0"/>
              <w:rPr>
                <w:sz w:val="22"/>
                <w:szCs w:val="22"/>
                <w:lang w:val="uk-UA"/>
              </w:rPr>
            </w:pPr>
            <w:r w:rsidRPr="00755CDE">
              <w:rPr>
                <w:sz w:val="22"/>
                <w:szCs w:val="22"/>
                <w:lang w:val="uk-UA"/>
              </w:rPr>
              <w:t xml:space="preserve"> Г) Повноваження фізичних осіб та фізичних осіб-підприємців підтверджуються копією паспорта (заповнені сторінки)/ </w:t>
            </w:r>
            <w:r w:rsidRPr="00755CDE">
              <w:rPr>
                <w:sz w:val="22"/>
                <w:szCs w:val="22"/>
              </w:rPr>
              <w:t>ID</w:t>
            </w:r>
            <w:r w:rsidRPr="00755CDE">
              <w:rPr>
                <w:sz w:val="22"/>
                <w:szCs w:val="22"/>
                <w:lang w:val="uk-UA"/>
              </w:rPr>
              <w:t>-картки.</w:t>
            </w:r>
          </w:p>
        </w:tc>
      </w:tr>
      <w:tr w:rsidR="00381694" w:rsidRPr="00755CD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755CDE" w:rsidRDefault="00CA133E" w:rsidP="00FC4157">
            <w:pPr>
              <w:spacing w:after="0" w:line="240" w:lineRule="auto"/>
              <w:rPr>
                <w:rFonts w:ascii="Times New Roman" w:eastAsia="Times New Roman" w:hAnsi="Times New Roman" w:cs="Times New Roman"/>
                <w:color w:val="000000"/>
                <w:lang w:val="uk-UA"/>
              </w:rPr>
            </w:pPr>
            <w:r w:rsidRPr="00755CDE">
              <w:rPr>
                <w:rFonts w:ascii="Times New Roman" w:eastAsia="Times New Roman" w:hAnsi="Times New Roman" w:cs="Times New Roman"/>
                <w:color w:val="000000"/>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755CDE" w:rsidRDefault="00381694" w:rsidP="00FC4157">
            <w:pPr>
              <w:pStyle w:val="a7"/>
              <w:spacing w:after="0" w:line="240" w:lineRule="auto"/>
              <w:ind w:left="0"/>
              <w:jc w:val="both"/>
              <w:rPr>
                <w:rFonts w:ascii="Times New Roman" w:hAnsi="Times New Roman" w:cs="Times New Roman"/>
                <w:sz w:val="20"/>
                <w:szCs w:val="20"/>
              </w:rPr>
            </w:pPr>
            <w:r w:rsidRPr="00755CDE">
              <w:rPr>
                <w:rFonts w:ascii="Times New Roman" w:hAnsi="Times New Roman" w:cs="Times New Roman"/>
                <w:sz w:val="20"/>
                <w:szCs w:val="20"/>
                <w:lang w:val="uk-UA"/>
              </w:rPr>
              <w:t>Достовірна інформація у вигляді довідки довільної форми, у якій зазначити дані про наявність</w:t>
            </w:r>
            <w:r w:rsidRPr="00755CDE">
              <w:rPr>
                <w:rFonts w:ascii="Times New Roman" w:hAnsi="Times New Roman" w:cs="Times New Roman"/>
                <w:sz w:val="20"/>
                <w:szCs w:val="20"/>
                <w:lang w:val="uk-UA"/>
              </w:rPr>
              <w:br/>
              <w:t>чинної ліцензії або документа дозвільного характеру на провадження виду господарської діяльності,</w:t>
            </w:r>
            <w:r w:rsidRPr="00755CDE">
              <w:rPr>
                <w:rFonts w:ascii="Times New Roman" w:hAnsi="Times New Roman" w:cs="Times New Roman"/>
                <w:sz w:val="20"/>
                <w:szCs w:val="20"/>
                <w:lang w:val="uk-UA"/>
              </w:rPr>
              <w:br/>
              <w:t>якщо отримання дозволу або ліцензії на провадження такого виду діяльності передбачено законом.</w:t>
            </w:r>
            <w:r w:rsidRPr="00755CDE">
              <w:rPr>
                <w:rFonts w:ascii="Times New Roman" w:hAnsi="Times New Roman" w:cs="Times New Roman"/>
                <w:sz w:val="20"/>
                <w:szCs w:val="20"/>
                <w:lang w:val="uk-UA"/>
              </w:rPr>
              <w:br/>
            </w:r>
            <w:r w:rsidRPr="00755CDE">
              <w:rPr>
                <w:rFonts w:ascii="Times New Roman" w:hAnsi="Times New Roman" w:cs="Times New Roman"/>
                <w:sz w:val="20"/>
                <w:szCs w:val="20"/>
              </w:rPr>
              <w:t>Замість довідки довільної форми учасник може надати чинну ліцензію або документ дозвільного</w:t>
            </w:r>
            <w:r w:rsidRPr="00755CDE">
              <w:rPr>
                <w:rFonts w:ascii="Times New Roman" w:hAnsi="Times New Roman" w:cs="Times New Roman"/>
                <w:sz w:val="20"/>
                <w:szCs w:val="20"/>
              </w:rPr>
              <w:br/>
              <w:t>характеру.</w:t>
            </w:r>
          </w:p>
        </w:tc>
      </w:tr>
      <w:tr w:rsidR="00732686" w:rsidRPr="00755CDE"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755CDE" w:rsidRDefault="00CA133E" w:rsidP="00FC4157">
            <w:pPr>
              <w:spacing w:after="0" w:line="240" w:lineRule="auto"/>
              <w:rPr>
                <w:rFonts w:ascii="Times New Roman" w:eastAsia="Times New Roman" w:hAnsi="Times New Roman" w:cs="Times New Roman"/>
                <w:color w:val="000000"/>
                <w:lang w:val="uk-UA"/>
              </w:rPr>
            </w:pPr>
            <w:r w:rsidRPr="00755CDE">
              <w:rPr>
                <w:rFonts w:ascii="Times New Roman" w:eastAsia="Times New Roman" w:hAnsi="Times New Roman" w:cs="Times New Roman"/>
                <w:color w:val="00000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755CDE" w:rsidRDefault="00FC4157" w:rsidP="00FC4157">
            <w:pPr>
              <w:spacing w:after="0" w:line="240" w:lineRule="auto"/>
              <w:contextualSpacing/>
              <w:jc w:val="both"/>
              <w:rPr>
                <w:rFonts w:ascii="Times New Roman" w:hAnsi="Times New Roman"/>
                <w:iCs/>
              </w:rPr>
            </w:pPr>
            <w:proofErr w:type="gramStart"/>
            <w:r w:rsidRPr="00755CDE">
              <w:rPr>
                <w:rFonts w:ascii="Times New Roman" w:hAnsi="Times New Roman"/>
                <w:iCs/>
              </w:rPr>
              <w:t xml:space="preserve">Оригінал </w:t>
            </w:r>
            <w:r w:rsidRPr="00755CDE">
              <w:rPr>
                <w:rFonts w:ascii="Times New Roman" w:hAnsi="Times New Roman"/>
              </w:rPr>
              <w:t>чи</w:t>
            </w:r>
            <w:r w:rsidRPr="00755CDE">
              <w:rPr>
                <w:rFonts w:ascii="Times New Roman" w:eastAsia="Arial" w:hAnsi="Times New Roman"/>
                <w:lang w:eastAsia="zh-CN"/>
              </w:rPr>
              <w:t xml:space="preserve"> </w:t>
            </w:r>
            <w:r w:rsidRPr="00755CDE">
              <w:rPr>
                <w:rFonts w:ascii="Times New Roman" w:hAnsi="Times New Roman"/>
              </w:rPr>
              <w:t xml:space="preserve">копія </w:t>
            </w:r>
            <w:r w:rsidRPr="00755CDE">
              <w:rPr>
                <w:rFonts w:ascii="Times New Roman" w:hAnsi="Times New Roman"/>
                <w:iCs/>
              </w:rPr>
              <w:t>статуту або іншого установчого документу</w:t>
            </w:r>
            <w:r w:rsidRPr="00755CDE">
              <w:rPr>
                <w:rFonts w:ascii="Times New Roman" w:hAnsi="Times New Roman"/>
              </w:rPr>
              <w:t xml:space="preserve"> зі змінами (у разі їх наявності),</w:t>
            </w:r>
            <w:r w:rsidRPr="00755CDE">
              <w:rPr>
                <w:rFonts w:ascii="Times New Roman" w:hAnsi="Times New Roman"/>
                <w:iCs/>
              </w:rPr>
              <w:t xml:space="preserve"> (для учасника - юридичної особи.</w:t>
            </w:r>
            <w:proofErr w:type="gramEnd"/>
            <w:r w:rsidRPr="00755CDE">
              <w:rPr>
                <w:rFonts w:ascii="Times New Roman" w:hAnsi="Times New Roman"/>
                <w:iCs/>
              </w:rPr>
              <w:t xml:space="preserve"> Положення статуту, що </w:t>
            </w:r>
            <w:proofErr w:type="gramStart"/>
            <w:r w:rsidRPr="00755CDE">
              <w:rPr>
                <w:rFonts w:ascii="Times New Roman" w:hAnsi="Times New Roman"/>
                <w:iCs/>
              </w:rPr>
              <w:t>подається</w:t>
            </w:r>
            <w:proofErr w:type="gramEnd"/>
            <w:r w:rsidRPr="00755CDE">
              <w:rPr>
                <w:rFonts w:ascii="Times New Roman" w:hAnsi="Times New Roman"/>
                <w:iCs/>
              </w:rPr>
              <w:t xml:space="preserve"> у</w:t>
            </w:r>
            <w:r w:rsidRPr="00755CDE">
              <w:rPr>
                <w:rFonts w:ascii="Times New Roman" w:hAnsi="Times New Roman"/>
                <w:color w:val="000000"/>
                <w:shd w:val="clear" w:color="auto" w:fill="FFFFFF"/>
              </w:rPr>
              <w:t xml:space="preserve">часником з </w:t>
            </w:r>
            <w:r w:rsidRPr="00755CDE">
              <w:rPr>
                <w:rFonts w:ascii="Times New Roman" w:hAnsi="Times New Roman"/>
                <w:lang w:eastAsia="ar-SA"/>
              </w:rPr>
              <w:t>організаційно-правовою формою господарювання:</w:t>
            </w:r>
            <w:r w:rsidRPr="00755CDE">
              <w:rPr>
                <w:rFonts w:ascii="Times New Roman" w:hAnsi="Times New Roman"/>
                <w:color w:val="000000"/>
                <w:shd w:val="clear" w:color="auto" w:fill="FFFFFF"/>
              </w:rPr>
              <w:t xml:space="preserve"> товариство</w:t>
            </w:r>
            <w:r w:rsidRPr="00755CDE">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55CDE">
              <w:rPr>
                <w:rFonts w:ascii="Times New Roman" w:hAnsi="Times New Roman"/>
                <w:iCs/>
              </w:rPr>
              <w:t xml:space="preserve">). </w:t>
            </w:r>
          </w:p>
          <w:p w:rsidR="00FC4157" w:rsidRPr="00755CDE" w:rsidRDefault="00FC4157" w:rsidP="00FC4157">
            <w:pPr>
              <w:spacing w:after="0" w:line="240" w:lineRule="auto"/>
              <w:contextualSpacing/>
              <w:jc w:val="both"/>
              <w:rPr>
                <w:rFonts w:ascii="Times New Roman" w:hAnsi="Times New Roman"/>
              </w:rPr>
            </w:pPr>
            <w:r w:rsidRPr="00755CDE">
              <w:rPr>
                <w:rFonts w:ascii="Times New Roman" w:hAnsi="Times New Roman"/>
              </w:rPr>
              <w:t xml:space="preserve">У разі якщо учасник здійснює діяльність на </w:t>
            </w:r>
            <w:proofErr w:type="gramStart"/>
            <w:r w:rsidRPr="00755CDE">
              <w:rPr>
                <w:rFonts w:ascii="Times New Roman" w:hAnsi="Times New Roman"/>
              </w:rPr>
              <w:t>п</w:t>
            </w:r>
            <w:proofErr w:type="gramEnd"/>
            <w:r w:rsidRPr="00755CDE">
              <w:rPr>
                <w:rFonts w:ascii="Times New Roman" w:hAnsi="Times New Roman"/>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2686" w:rsidRPr="00755CDE" w:rsidRDefault="00FC4157" w:rsidP="00FC4157">
            <w:pPr>
              <w:tabs>
                <w:tab w:val="left" w:pos="-252"/>
              </w:tabs>
              <w:spacing w:after="0" w:line="240" w:lineRule="auto"/>
              <w:jc w:val="both"/>
              <w:rPr>
                <w:rFonts w:ascii="Times New Roman" w:hAnsi="Times New Roman" w:cs="Times New Roman"/>
                <w:lang w:val="uk-UA" w:eastAsia="ru-RU"/>
              </w:rPr>
            </w:pPr>
            <w:r w:rsidRPr="00755CDE">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w:t>
            </w:r>
            <w:proofErr w:type="gramStart"/>
            <w:r w:rsidRPr="00755CDE">
              <w:rPr>
                <w:rFonts w:ascii="Times New Roman" w:hAnsi="Times New Roman"/>
              </w:rPr>
              <w:t>п</w:t>
            </w:r>
            <w:proofErr w:type="gramEnd"/>
            <w:r w:rsidRPr="00755CDE">
              <w:rPr>
                <w:rFonts w:ascii="Times New Roman" w:hAnsi="Times New Roman"/>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755CDE">
              <w:rPr>
                <w:rFonts w:ascii="Times New Roman" w:hAnsi="Times New Roman"/>
              </w:rPr>
              <w:t>до</w:t>
            </w:r>
            <w:proofErr w:type="gramEnd"/>
            <w:r w:rsidRPr="00755CDE">
              <w:rPr>
                <w:rFonts w:ascii="Times New Roman" w:hAnsi="Times New Roman"/>
              </w:rPr>
              <w:t xml:space="preserve"> </w:t>
            </w:r>
            <w:proofErr w:type="gramStart"/>
            <w:r w:rsidRPr="00755CDE">
              <w:rPr>
                <w:rFonts w:ascii="Times New Roman" w:hAnsi="Times New Roman"/>
              </w:rPr>
              <w:t>результат</w:t>
            </w:r>
            <w:proofErr w:type="gramEnd"/>
            <w:r w:rsidRPr="00755CDE">
              <w:rPr>
                <w:rFonts w:ascii="Times New Roman" w:hAnsi="Times New Roman"/>
              </w:rPr>
              <w:t>ів надання адміністративних послуг у сфері державної реєстрації;</w:t>
            </w:r>
          </w:p>
        </w:tc>
      </w:tr>
      <w:tr w:rsidR="008B0DA7" w:rsidRPr="00755CDE"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CA133E" w:rsidP="00FC4157">
            <w:pPr>
              <w:spacing w:after="0" w:line="240" w:lineRule="auto"/>
              <w:rPr>
                <w:rFonts w:ascii="Times New Roman" w:eastAsia="Times New Roman" w:hAnsi="Times New Roman" w:cs="Times New Roman"/>
                <w:lang w:val="uk-UA"/>
              </w:rPr>
            </w:pPr>
            <w:r w:rsidRPr="00755CDE">
              <w:rPr>
                <w:rFonts w:ascii="Times New Roman" w:eastAsia="Times New Roman" w:hAnsi="Times New Roman" w:cs="Times New Roman"/>
                <w:color w:val="00000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55CDE" w:rsidRDefault="0066120C" w:rsidP="00727197">
            <w:pPr>
              <w:spacing w:after="0" w:line="240" w:lineRule="auto"/>
              <w:jc w:val="both"/>
              <w:rPr>
                <w:rFonts w:ascii="Times New Roman" w:eastAsia="Times New Roman" w:hAnsi="Times New Roman" w:cs="Times New Roman"/>
                <w:lang w:val="uk-UA"/>
              </w:rPr>
            </w:pPr>
            <w:r w:rsidRPr="00755CDE">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755CDE">
              <w:rPr>
                <w:rFonts w:ascii="Times New Roman" w:eastAsia="Times New Roman" w:hAnsi="Times New Roman" w:cs="Times New Roman"/>
                <w:lang w:val="uk-UA"/>
              </w:rPr>
              <w:t>у</w:t>
            </w:r>
            <w:r w:rsidRPr="00755CDE">
              <w:rPr>
                <w:rFonts w:ascii="Times New Roman" w:eastAsia="Times New Roman" w:hAnsi="Times New Roman" w:cs="Times New Roman"/>
                <w:color w:val="000000"/>
                <w:lang w:val="uk-UA"/>
              </w:rPr>
              <w:t xml:space="preserve"> якій зазначити </w:t>
            </w:r>
            <w:r w:rsidR="00727197" w:rsidRPr="00755CDE">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755CDE">
              <w:rPr>
                <w:rFonts w:ascii="Times New Roman" w:eastAsia="Times New Roman" w:hAnsi="Times New Roman" w:cs="Times New Roman"/>
                <w:color w:val="000000"/>
                <w:lang w:val="uk-UA"/>
              </w:rPr>
              <w:t xml:space="preserve">. </w:t>
            </w:r>
            <w:proofErr w:type="gramStart"/>
            <w:r w:rsidRPr="00755CDE">
              <w:rPr>
                <w:rFonts w:ascii="Times New Roman" w:eastAsia="Times New Roman" w:hAnsi="Times New Roman" w:cs="Times New Roman"/>
                <w:i/>
                <w:color w:val="000000"/>
              </w:rPr>
              <w:t xml:space="preserve">Замість довідки довільної форми учасник може надати </w:t>
            </w:r>
            <w:r w:rsidR="00727197" w:rsidRPr="00755CDE">
              <w:rPr>
                <w:rFonts w:ascii="Times New Roman" w:eastAsia="Times New Roman" w:hAnsi="Times New Roman" w:cs="Times New Roman"/>
                <w:i/>
                <w:color w:val="000000"/>
                <w:lang w:val="uk-UA"/>
              </w:rPr>
              <w:t>копію відповідного документу)</w:t>
            </w:r>
            <w:proofErr w:type="gramEnd"/>
          </w:p>
        </w:tc>
      </w:tr>
      <w:tr w:rsidR="00807AF3" w:rsidRPr="00755CDE"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CA133E" w:rsidP="00FC4157">
            <w:pPr>
              <w:spacing w:after="0" w:line="240" w:lineRule="auto"/>
              <w:rPr>
                <w:rFonts w:ascii="Times New Roman" w:eastAsia="Times New Roman" w:hAnsi="Times New Roman" w:cs="Times New Roman"/>
                <w:lang w:val="uk-UA"/>
              </w:rPr>
            </w:pPr>
            <w:r w:rsidRPr="00755CDE">
              <w:rPr>
                <w:rFonts w:ascii="Times New Roman" w:eastAsia="Times New Roman" w:hAnsi="Times New Roman" w:cs="Times New Roman"/>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55CDE" w:rsidRDefault="00807AF3" w:rsidP="007D10EE">
            <w:pPr>
              <w:spacing w:after="0" w:line="240" w:lineRule="auto"/>
              <w:jc w:val="both"/>
              <w:rPr>
                <w:rFonts w:ascii="Times New Roman" w:hAnsi="Times New Roman" w:cs="Times New Roman"/>
                <w:color w:val="000000"/>
                <w:lang w:val="uk-UA"/>
              </w:rPr>
            </w:pPr>
            <w:r w:rsidRPr="00755CDE">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755CDE">
              <w:rPr>
                <w:rFonts w:ascii="Times New Roman" w:hAnsi="Times New Roman" w:cs="Times New Roman"/>
                <w:color w:val="000000"/>
              </w:rPr>
              <w:t>тку 3 до тендерної документації</w:t>
            </w:r>
            <w:r w:rsidR="00732686" w:rsidRPr="00755CDE">
              <w:rPr>
                <w:rFonts w:ascii="Times New Roman" w:hAnsi="Times New Roman" w:cs="Times New Roman"/>
                <w:color w:val="000000"/>
                <w:lang w:val="uk-UA"/>
              </w:rPr>
              <w:t xml:space="preserve">, </w:t>
            </w:r>
            <w:proofErr w:type="gramStart"/>
            <w:r w:rsidR="00732686" w:rsidRPr="00755CDE">
              <w:rPr>
                <w:rFonts w:ascii="Times New Roman" w:hAnsi="Times New Roman" w:cs="Times New Roman"/>
                <w:color w:val="000000"/>
                <w:lang w:val="uk-UA"/>
              </w:rPr>
              <w:t>п</w:t>
            </w:r>
            <w:proofErr w:type="gramEnd"/>
            <w:r w:rsidR="00732686" w:rsidRPr="00755CDE">
              <w:rPr>
                <w:rFonts w:ascii="Times New Roman" w:hAnsi="Times New Roman" w:cs="Times New Roman"/>
                <w:color w:val="000000"/>
                <w:lang w:val="uk-UA"/>
              </w:rPr>
              <w:t xml:space="preserve">ідписаний уповноваженою особою Учасника </w:t>
            </w:r>
            <w:r w:rsidR="00732686" w:rsidRPr="00755CDE">
              <w:rPr>
                <w:rFonts w:ascii="Times New Roman" w:eastAsia="Arial" w:hAnsi="Times New Roman" w:cs="Times New Roman"/>
                <w:lang w:val="uk-UA" w:eastAsia="zh-CN"/>
              </w:rPr>
              <w:t>і скріплений печаткою (для Учасників, які здійснюють діяльність з печаткою)</w:t>
            </w:r>
            <w:r w:rsidR="007D10EE" w:rsidRPr="00755CDE">
              <w:rPr>
                <w:rFonts w:ascii="Times New Roman" w:eastAsia="Arial" w:hAnsi="Times New Roman" w:cs="Times New Roman"/>
                <w:lang w:val="uk-UA" w:eastAsia="zh-CN"/>
              </w:rPr>
              <w:t>.</w:t>
            </w:r>
          </w:p>
        </w:tc>
      </w:tr>
      <w:tr w:rsidR="00666638"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530757" w:rsidRDefault="00CA133E" w:rsidP="00FC4157">
            <w:pPr>
              <w:spacing w:after="0" w:line="240" w:lineRule="auto"/>
              <w:rPr>
                <w:rFonts w:ascii="Times New Roman" w:eastAsia="Times New Roman" w:hAnsi="Times New Roman" w:cs="Times New Roman"/>
                <w:lang w:val="uk-UA"/>
              </w:rPr>
            </w:pPr>
            <w:r w:rsidRPr="00530757">
              <w:rPr>
                <w:rFonts w:ascii="Times New Roman" w:eastAsia="Times New Roman" w:hAnsi="Times New Roman" w:cs="Times New Roman"/>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530757" w:rsidRDefault="00C72683" w:rsidP="00C72683">
            <w:pPr>
              <w:spacing w:after="0" w:line="240" w:lineRule="auto"/>
              <w:jc w:val="both"/>
              <w:rPr>
                <w:rFonts w:ascii="Times New Roman" w:hAnsi="Times New Roman" w:cs="Times New Roman"/>
                <w:color w:val="000000"/>
                <w:lang w:val="uk-UA"/>
              </w:rPr>
            </w:pPr>
            <w:r w:rsidRPr="00530757">
              <w:rPr>
                <w:rFonts w:ascii="Times New Roman" w:hAnsi="Times New Roman" w:cs="Times New Roman"/>
                <w:lang w:val="uk-UA"/>
              </w:rPr>
              <w:t>Форма «Тендерна</w:t>
            </w:r>
            <w:r w:rsidR="00CA133E" w:rsidRPr="00530757">
              <w:rPr>
                <w:rFonts w:ascii="Times New Roman" w:hAnsi="Times New Roman" w:cs="Times New Roman"/>
                <w:lang w:val="uk-UA"/>
              </w:rPr>
              <w:t xml:space="preserve"> </w:t>
            </w:r>
            <w:r w:rsidR="00D8294E" w:rsidRPr="00530757">
              <w:rPr>
                <w:rFonts w:ascii="Times New Roman" w:hAnsi="Times New Roman" w:cs="Times New Roman"/>
              </w:rPr>
              <w:t>пропозицію</w:t>
            </w:r>
            <w:r w:rsidRPr="00530757">
              <w:rPr>
                <w:rFonts w:ascii="Times New Roman" w:hAnsi="Times New Roman" w:cs="Times New Roman"/>
                <w:lang w:val="uk-UA"/>
              </w:rPr>
              <w:t>»</w:t>
            </w:r>
            <w:r w:rsidR="00D8294E" w:rsidRPr="00530757">
              <w:rPr>
                <w:rFonts w:ascii="Times New Roman" w:hAnsi="Times New Roman" w:cs="Times New Roman"/>
              </w:rPr>
              <w:t xml:space="preserve"> (додаток </w:t>
            </w:r>
            <w:r w:rsidR="00D8294E" w:rsidRPr="00530757">
              <w:rPr>
                <w:rFonts w:ascii="Times New Roman" w:hAnsi="Times New Roman" w:cs="Times New Roman"/>
                <w:lang w:val="uk-UA"/>
              </w:rPr>
              <w:t>4</w:t>
            </w:r>
            <w:r w:rsidR="00D8294E" w:rsidRPr="00530757">
              <w:rPr>
                <w:rFonts w:ascii="Times New Roman" w:hAnsi="Times New Roman" w:cs="Times New Roman"/>
              </w:rPr>
              <w:t>)</w:t>
            </w:r>
          </w:p>
        </w:tc>
      </w:tr>
      <w:tr w:rsidR="00CE2DB2" w:rsidRPr="005307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CE2DB2" w:rsidP="00FC4157">
            <w:pPr>
              <w:spacing w:after="0" w:line="240" w:lineRule="auto"/>
              <w:rPr>
                <w:rFonts w:ascii="Times New Roman" w:eastAsia="Times New Roman" w:hAnsi="Times New Roman" w:cs="Times New Roman"/>
                <w:sz w:val="20"/>
                <w:szCs w:val="20"/>
                <w:lang w:val="uk-UA"/>
              </w:rPr>
            </w:pPr>
            <w:r w:rsidRPr="00530757">
              <w:rPr>
                <w:rFonts w:ascii="Times New Roman" w:eastAsia="Times New Roman" w:hAnsi="Times New Roman" w:cs="Times New Roman"/>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530757" w:rsidRDefault="00CE2DB2" w:rsidP="00FC4157">
            <w:pPr>
              <w:spacing w:after="0" w:line="240" w:lineRule="auto"/>
              <w:jc w:val="both"/>
              <w:rPr>
                <w:rFonts w:ascii="Times New Roman" w:hAnsi="Times New Roman" w:cs="Times New Roman"/>
                <w:sz w:val="20"/>
                <w:szCs w:val="20"/>
                <w:lang w:val="uk-UA"/>
              </w:rPr>
            </w:pPr>
            <w:r w:rsidRPr="00530757">
              <w:rPr>
                <w:rFonts w:ascii="Times New Roman" w:hAnsi="Times New Roman" w:cs="Times New Roman"/>
                <w:sz w:val="20"/>
                <w:szCs w:val="20"/>
                <w:lang w:val="uk-UA"/>
              </w:rPr>
              <w:t>Лист-згода на обробку, використання, поширення та доступ до персональних даних, довільної форми на фірмовому бланку.</w:t>
            </w:r>
          </w:p>
        </w:tc>
      </w:tr>
      <w:tr w:rsidR="004A4401" w:rsidRPr="0072719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401" w:rsidRPr="00530757" w:rsidRDefault="002660C7" w:rsidP="00FC415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401" w:rsidRPr="004A4401" w:rsidRDefault="004A4401" w:rsidP="004A4401">
            <w:pPr>
              <w:pStyle w:val="a4"/>
              <w:spacing w:before="0" w:beforeAutospacing="0" w:after="0" w:afterAutospacing="0"/>
              <w:jc w:val="both"/>
              <w:rPr>
                <w:lang w:val="uk-UA"/>
              </w:rPr>
            </w:pPr>
            <w:r w:rsidRPr="004A4401">
              <w:rPr>
                <w:color w:val="000000"/>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4A4401">
              <w:rPr>
                <w:color w:val="000000"/>
                <w:sz w:val="20"/>
                <w:szCs w:val="20"/>
                <w:lang w:val="uk-UA"/>
              </w:rPr>
              <w:lastRenderedPageBreak/>
              <w:t>Білорусь та проживає на території України на законних підставах, то учасник у складі тендерної пропозиції має надати стосовно таких осіб:</w:t>
            </w:r>
          </w:p>
          <w:p w:rsidR="004A4401" w:rsidRPr="004A4401" w:rsidRDefault="004A4401" w:rsidP="004A4401">
            <w:pPr>
              <w:pStyle w:val="a4"/>
              <w:numPr>
                <w:ilvl w:val="0"/>
                <w:numId w:val="6"/>
              </w:numPr>
              <w:spacing w:before="0" w:beforeAutospacing="0" w:after="0" w:afterAutospacing="0"/>
              <w:ind w:left="360"/>
              <w:jc w:val="both"/>
              <w:textAlignment w:val="baseline"/>
              <w:rPr>
                <w:color w:val="000000"/>
                <w:sz w:val="20"/>
                <w:szCs w:val="20"/>
                <w:lang w:val="uk-UA"/>
              </w:rPr>
            </w:pPr>
            <w:r w:rsidRPr="004A4401">
              <w:rPr>
                <w:color w:val="000000"/>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4401" w:rsidRDefault="004A4401" w:rsidP="004A4401">
            <w:pPr>
              <w:pStyle w:val="a4"/>
              <w:spacing w:before="0" w:beforeAutospacing="0" w:after="0" w:afterAutospacing="0"/>
              <w:jc w:val="both"/>
            </w:pPr>
            <w:r>
              <w:rPr>
                <w:i/>
                <w:iCs/>
                <w:color w:val="000000"/>
                <w:sz w:val="20"/>
                <w:szCs w:val="20"/>
              </w:rPr>
              <w:t>або</w:t>
            </w:r>
          </w:p>
          <w:p w:rsidR="004A4401" w:rsidRDefault="004A4401" w:rsidP="004A4401">
            <w:pPr>
              <w:pStyle w:val="a4"/>
              <w:numPr>
                <w:ilvl w:val="0"/>
                <w:numId w:val="7"/>
              </w:numPr>
              <w:spacing w:before="0" w:beforeAutospacing="0" w:after="0" w:afterAutospacing="0"/>
              <w:ind w:left="360"/>
              <w:jc w:val="both"/>
              <w:textAlignment w:val="baseline"/>
              <w:rPr>
                <w:color w:val="000000"/>
                <w:sz w:val="20"/>
                <w:szCs w:val="20"/>
              </w:rPr>
            </w:pPr>
            <w:r>
              <w:rPr>
                <w:color w:val="000000"/>
                <w:sz w:val="20"/>
                <w:szCs w:val="20"/>
              </w:rPr>
              <w:t xml:space="preserve">посвідчення біженця чи документ, що </w:t>
            </w:r>
            <w:proofErr w:type="gramStart"/>
            <w:r>
              <w:rPr>
                <w:color w:val="000000"/>
                <w:sz w:val="20"/>
                <w:szCs w:val="20"/>
              </w:rPr>
              <w:t>п</w:t>
            </w:r>
            <w:proofErr w:type="gramEnd"/>
            <w:r>
              <w:rPr>
                <w:color w:val="000000"/>
                <w:sz w:val="20"/>
                <w:szCs w:val="20"/>
              </w:rPr>
              <w:t>ідтверджує надання притулку в Україні,</w:t>
            </w:r>
          </w:p>
          <w:p w:rsidR="004A4401" w:rsidRDefault="004A4401" w:rsidP="004A4401">
            <w:pPr>
              <w:pStyle w:val="a4"/>
              <w:spacing w:before="0" w:beforeAutospacing="0" w:after="0" w:afterAutospacing="0"/>
              <w:ind w:firstLine="41"/>
              <w:jc w:val="both"/>
            </w:pPr>
            <w:r>
              <w:rPr>
                <w:i/>
                <w:iCs/>
                <w:color w:val="000000"/>
                <w:sz w:val="20"/>
                <w:szCs w:val="20"/>
              </w:rPr>
              <w:t>або</w:t>
            </w:r>
          </w:p>
          <w:p w:rsidR="004A4401" w:rsidRDefault="004A4401" w:rsidP="004A4401">
            <w:pPr>
              <w:pStyle w:val="a4"/>
              <w:numPr>
                <w:ilvl w:val="0"/>
                <w:numId w:val="8"/>
              </w:numPr>
              <w:spacing w:before="0" w:beforeAutospacing="0" w:after="0" w:afterAutospacing="0"/>
              <w:ind w:left="360"/>
              <w:jc w:val="both"/>
              <w:textAlignment w:val="baseline"/>
              <w:rPr>
                <w:color w:val="000000"/>
                <w:sz w:val="20"/>
                <w:szCs w:val="20"/>
              </w:rPr>
            </w:pPr>
            <w:r>
              <w:rPr>
                <w:color w:val="000000"/>
                <w:sz w:val="20"/>
                <w:szCs w:val="20"/>
              </w:rPr>
              <w:t> посвідчення особи, яка потребує додаткового захисту в Україні,</w:t>
            </w:r>
          </w:p>
          <w:p w:rsidR="004A4401" w:rsidRDefault="004A4401" w:rsidP="004A4401">
            <w:pPr>
              <w:pStyle w:val="a4"/>
              <w:spacing w:before="0" w:beforeAutospacing="0" w:after="0" w:afterAutospacing="0"/>
              <w:jc w:val="both"/>
            </w:pPr>
            <w:r>
              <w:rPr>
                <w:i/>
                <w:iCs/>
                <w:color w:val="000000"/>
                <w:sz w:val="20"/>
                <w:szCs w:val="20"/>
              </w:rPr>
              <w:t>або</w:t>
            </w:r>
          </w:p>
          <w:p w:rsidR="004A4401" w:rsidRDefault="004A4401" w:rsidP="004A4401">
            <w:pPr>
              <w:pStyle w:val="a4"/>
              <w:numPr>
                <w:ilvl w:val="0"/>
                <w:numId w:val="9"/>
              </w:numPr>
              <w:shd w:val="clear" w:color="auto" w:fill="FFFFFF"/>
              <w:spacing w:before="0" w:beforeAutospacing="0" w:after="0" w:afterAutospacing="0"/>
              <w:ind w:left="360"/>
              <w:jc w:val="both"/>
              <w:textAlignment w:val="baseline"/>
              <w:rPr>
                <w:color w:val="000000"/>
                <w:sz w:val="20"/>
                <w:szCs w:val="20"/>
              </w:rPr>
            </w:pPr>
            <w:r>
              <w:rPr>
                <w:color w:val="000000"/>
                <w:sz w:val="20"/>
                <w:szCs w:val="20"/>
              </w:rPr>
              <w:t>посвідчення особи, якій надано тимчасовий захист в Україні,</w:t>
            </w:r>
          </w:p>
          <w:p w:rsidR="004A4401" w:rsidRDefault="004A4401" w:rsidP="004A4401">
            <w:pPr>
              <w:pStyle w:val="a4"/>
              <w:shd w:val="clear" w:color="auto" w:fill="FFFFFF"/>
              <w:spacing w:before="0" w:beforeAutospacing="0" w:after="0" w:afterAutospacing="0"/>
              <w:jc w:val="both"/>
            </w:pPr>
            <w:r>
              <w:rPr>
                <w:i/>
                <w:iCs/>
                <w:color w:val="000000"/>
                <w:sz w:val="20"/>
                <w:szCs w:val="20"/>
              </w:rPr>
              <w:t>або</w:t>
            </w:r>
          </w:p>
          <w:p w:rsidR="004A4401" w:rsidRPr="004A4401" w:rsidRDefault="004A4401" w:rsidP="007A5E2C">
            <w:pPr>
              <w:pStyle w:val="a4"/>
              <w:numPr>
                <w:ilvl w:val="0"/>
                <w:numId w:val="10"/>
              </w:numPr>
              <w:spacing w:after="0"/>
              <w:ind w:left="360"/>
              <w:jc w:val="both"/>
              <w:textAlignment w:val="baseline"/>
              <w:rPr>
                <w:color w:val="000000"/>
                <w:sz w:val="20"/>
                <w:szCs w:val="20"/>
              </w:rPr>
            </w:pPr>
            <w:r>
              <w:rPr>
                <w:color w:val="000000"/>
                <w:sz w:val="20"/>
                <w:szCs w:val="20"/>
              </w:rPr>
              <w:t xml:space="preserve">витяг із реєстру територіальної громади, що </w:t>
            </w:r>
            <w:proofErr w:type="gramStart"/>
            <w:r>
              <w:rPr>
                <w:color w:val="000000"/>
                <w:sz w:val="20"/>
                <w:szCs w:val="20"/>
              </w:rPr>
              <w:t>п</w:t>
            </w:r>
            <w:proofErr w:type="gramEnd"/>
            <w:r>
              <w:rPr>
                <w:color w:val="000000"/>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115543"/>
    <w:multiLevelType w:val="multilevel"/>
    <w:tmpl w:val="75C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20108"/>
    <w:multiLevelType w:val="multilevel"/>
    <w:tmpl w:val="75943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213E78FA"/>
    <w:multiLevelType w:val="multilevel"/>
    <w:tmpl w:val="E02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3C8913B7"/>
    <w:multiLevelType w:val="multilevel"/>
    <w:tmpl w:val="04A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abstractNum w:abstractNumId="8">
    <w:nsid w:val="76D34EC3"/>
    <w:multiLevelType w:val="multilevel"/>
    <w:tmpl w:val="8E6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A5D90"/>
    <w:multiLevelType w:val="multilevel"/>
    <w:tmpl w:val="5F1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characterSpacingControl w:val="doNotCompress"/>
  <w:compat/>
  <w:rsids>
    <w:rsidRoot w:val="008B0DA7"/>
    <w:rsid w:val="0003767A"/>
    <w:rsid w:val="0010338F"/>
    <w:rsid w:val="00124D37"/>
    <w:rsid w:val="00153258"/>
    <w:rsid w:val="00181EC4"/>
    <w:rsid w:val="0019275A"/>
    <w:rsid w:val="001C4EF8"/>
    <w:rsid w:val="00202D4C"/>
    <w:rsid w:val="002660C7"/>
    <w:rsid w:val="002B3840"/>
    <w:rsid w:val="002E631D"/>
    <w:rsid w:val="003462A9"/>
    <w:rsid w:val="00372BAD"/>
    <w:rsid w:val="0037398C"/>
    <w:rsid w:val="00381694"/>
    <w:rsid w:val="0039106E"/>
    <w:rsid w:val="003F2B20"/>
    <w:rsid w:val="004243F4"/>
    <w:rsid w:val="00426A40"/>
    <w:rsid w:val="004323C1"/>
    <w:rsid w:val="00436D0E"/>
    <w:rsid w:val="004560C1"/>
    <w:rsid w:val="00470942"/>
    <w:rsid w:val="00476547"/>
    <w:rsid w:val="004A0574"/>
    <w:rsid w:val="004A4401"/>
    <w:rsid w:val="004C614A"/>
    <w:rsid w:val="004E23FA"/>
    <w:rsid w:val="00503A57"/>
    <w:rsid w:val="005046FF"/>
    <w:rsid w:val="00507063"/>
    <w:rsid w:val="00530757"/>
    <w:rsid w:val="005375C8"/>
    <w:rsid w:val="005D07AB"/>
    <w:rsid w:val="005E4FE2"/>
    <w:rsid w:val="006256D4"/>
    <w:rsid w:val="00632972"/>
    <w:rsid w:val="00643A9F"/>
    <w:rsid w:val="0066120C"/>
    <w:rsid w:val="00666638"/>
    <w:rsid w:val="006708D6"/>
    <w:rsid w:val="006B30D2"/>
    <w:rsid w:val="006C35BD"/>
    <w:rsid w:val="00727197"/>
    <w:rsid w:val="00732686"/>
    <w:rsid w:val="00752D65"/>
    <w:rsid w:val="007531DE"/>
    <w:rsid w:val="00755CDE"/>
    <w:rsid w:val="007A5E2C"/>
    <w:rsid w:val="007A7B29"/>
    <w:rsid w:val="007B0E71"/>
    <w:rsid w:val="007B7FD8"/>
    <w:rsid w:val="007D10EE"/>
    <w:rsid w:val="00807A64"/>
    <w:rsid w:val="00807AF3"/>
    <w:rsid w:val="0084650C"/>
    <w:rsid w:val="00854E06"/>
    <w:rsid w:val="00890810"/>
    <w:rsid w:val="008935B5"/>
    <w:rsid w:val="008A4A79"/>
    <w:rsid w:val="008B0DA7"/>
    <w:rsid w:val="008C3D87"/>
    <w:rsid w:val="008E1034"/>
    <w:rsid w:val="008E2C68"/>
    <w:rsid w:val="008E7BC4"/>
    <w:rsid w:val="00907487"/>
    <w:rsid w:val="0092206D"/>
    <w:rsid w:val="00927483"/>
    <w:rsid w:val="00993DFE"/>
    <w:rsid w:val="009972D7"/>
    <w:rsid w:val="009F586D"/>
    <w:rsid w:val="00A434D8"/>
    <w:rsid w:val="00A8420F"/>
    <w:rsid w:val="00AB7EAC"/>
    <w:rsid w:val="00AD520C"/>
    <w:rsid w:val="00B00BC1"/>
    <w:rsid w:val="00B9229B"/>
    <w:rsid w:val="00BC228E"/>
    <w:rsid w:val="00C1169D"/>
    <w:rsid w:val="00C72683"/>
    <w:rsid w:val="00CA133E"/>
    <w:rsid w:val="00CE2DB2"/>
    <w:rsid w:val="00D42269"/>
    <w:rsid w:val="00D70ED9"/>
    <w:rsid w:val="00D8294E"/>
    <w:rsid w:val="00D91A55"/>
    <w:rsid w:val="00DE1B2F"/>
    <w:rsid w:val="00DE3FEF"/>
    <w:rsid w:val="00E762CE"/>
    <w:rsid w:val="00ED1100"/>
    <w:rsid w:val="00ED129C"/>
    <w:rsid w:val="00EF0FDA"/>
    <w:rsid w:val="00F42632"/>
    <w:rsid w:val="00F82107"/>
    <w:rsid w:val="00FC4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1"/>
  </w:style>
  <w:style w:type="paragraph" w:styleId="1">
    <w:name w:val="heading 1"/>
    <w:basedOn w:val="a"/>
    <w:next w:val="a"/>
    <w:rsid w:val="00B00BC1"/>
    <w:pPr>
      <w:keepNext/>
      <w:keepLines/>
      <w:spacing w:before="480" w:after="120"/>
      <w:outlineLvl w:val="0"/>
    </w:pPr>
    <w:rPr>
      <w:b/>
      <w:sz w:val="48"/>
      <w:szCs w:val="48"/>
    </w:rPr>
  </w:style>
  <w:style w:type="paragraph" w:styleId="2">
    <w:name w:val="heading 2"/>
    <w:basedOn w:val="a"/>
    <w:next w:val="a"/>
    <w:rsid w:val="00B00BC1"/>
    <w:pPr>
      <w:keepNext/>
      <w:keepLines/>
      <w:spacing w:before="360" w:after="80"/>
      <w:outlineLvl w:val="1"/>
    </w:pPr>
    <w:rPr>
      <w:b/>
      <w:sz w:val="36"/>
      <w:szCs w:val="36"/>
    </w:rPr>
  </w:style>
  <w:style w:type="paragraph" w:styleId="3">
    <w:name w:val="heading 3"/>
    <w:basedOn w:val="a"/>
    <w:next w:val="a"/>
    <w:rsid w:val="00B00BC1"/>
    <w:pPr>
      <w:keepNext/>
      <w:keepLines/>
      <w:spacing w:before="280" w:after="80"/>
      <w:outlineLvl w:val="2"/>
    </w:pPr>
    <w:rPr>
      <w:b/>
      <w:sz w:val="28"/>
      <w:szCs w:val="28"/>
    </w:rPr>
  </w:style>
  <w:style w:type="paragraph" w:styleId="4">
    <w:name w:val="heading 4"/>
    <w:basedOn w:val="a"/>
    <w:next w:val="a"/>
    <w:rsid w:val="00B00BC1"/>
    <w:pPr>
      <w:keepNext/>
      <w:keepLines/>
      <w:spacing w:before="240" w:after="40"/>
      <w:outlineLvl w:val="3"/>
    </w:pPr>
    <w:rPr>
      <w:b/>
      <w:sz w:val="24"/>
      <w:szCs w:val="24"/>
    </w:rPr>
  </w:style>
  <w:style w:type="paragraph" w:styleId="5">
    <w:name w:val="heading 5"/>
    <w:basedOn w:val="a"/>
    <w:next w:val="a"/>
    <w:rsid w:val="00B00BC1"/>
    <w:pPr>
      <w:keepNext/>
      <w:keepLines/>
      <w:spacing w:before="220" w:after="40"/>
      <w:outlineLvl w:val="4"/>
    </w:pPr>
    <w:rPr>
      <w:b/>
    </w:rPr>
  </w:style>
  <w:style w:type="paragraph" w:styleId="6">
    <w:name w:val="heading 6"/>
    <w:basedOn w:val="a"/>
    <w:next w:val="a"/>
    <w:rsid w:val="00B00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3">
    <w:name w:val="Title"/>
    <w:basedOn w:val="a"/>
    <w:next w:val="a"/>
    <w:rsid w:val="00B00BC1"/>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B00BC1"/>
    <w:pPr>
      <w:keepNext/>
      <w:keepLines/>
      <w:spacing w:before="360" w:after="80"/>
    </w:pPr>
    <w:rPr>
      <w:rFonts w:ascii="Georgia" w:eastAsia="Georgia" w:hAnsi="Georgia" w:cs="Georgia"/>
      <w:i/>
      <w:color w:val="666666"/>
      <w:sz w:val="48"/>
      <w:szCs w:val="48"/>
    </w:rPr>
  </w:style>
  <w:style w:type="table" w:customStyle="1" w:styleId="a9">
    <w:basedOn w:val="TableNormal"/>
    <w:rsid w:val="00B00BC1"/>
    <w:tblPr>
      <w:tblStyleRowBandSize w:val="1"/>
      <w:tblStyleColBandSize w:val="1"/>
      <w:tblCellMar>
        <w:top w:w="15" w:type="dxa"/>
        <w:left w:w="15" w:type="dxa"/>
        <w:bottom w:w="15" w:type="dxa"/>
        <w:right w:w="15" w:type="dxa"/>
      </w:tblCellMar>
    </w:tbl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paragraph" w:customStyle="1" w:styleId="af0">
    <w:name w:val="Содержимое таблицы"/>
    <w:basedOn w:val="a"/>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0"/>
    <w:rsid w:val="007A7B29"/>
  </w:style>
  <w:style w:type="paragraph" w:customStyle="1" w:styleId="rvps2">
    <w:name w:val="rvps2"/>
    <w:basedOn w:val="a"/>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1">
    <w:name w:val="Другое"/>
    <w:basedOn w:val="a"/>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27197"/>
    <w:rPr>
      <w:rFonts w:ascii="Times New Roman" w:eastAsia="Times New Roman" w:hAnsi="Times New Roman" w:cs="Times New Roman"/>
      <w:sz w:val="24"/>
      <w:szCs w:val="24"/>
      <w:lang w:eastAsia="ru-RU"/>
    </w:rPr>
  </w:style>
  <w:style w:type="table" w:styleId="af2">
    <w:name w:val="Table Grid"/>
    <w:basedOn w:val="a1"/>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0605">
      <w:bodyDiv w:val="1"/>
      <w:marLeft w:val="0"/>
      <w:marRight w:val="0"/>
      <w:marTop w:val="0"/>
      <w:marBottom w:val="0"/>
      <w:divBdr>
        <w:top w:val="none" w:sz="0" w:space="0" w:color="auto"/>
        <w:left w:val="none" w:sz="0" w:space="0" w:color="auto"/>
        <w:bottom w:val="none" w:sz="0" w:space="0" w:color="auto"/>
        <w:right w:val="none" w:sz="0" w:space="0" w:color="auto"/>
      </w:divBdr>
    </w:div>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682823917">
      <w:bodyDiv w:val="1"/>
      <w:marLeft w:val="0"/>
      <w:marRight w:val="0"/>
      <w:marTop w:val="0"/>
      <w:marBottom w:val="0"/>
      <w:divBdr>
        <w:top w:val="none" w:sz="0" w:space="0" w:color="auto"/>
        <w:left w:val="none" w:sz="0" w:space="0" w:color="auto"/>
        <w:bottom w:val="none" w:sz="0" w:space="0" w:color="auto"/>
        <w:right w:val="none" w:sz="0" w:space="0" w:color="auto"/>
      </w:divBdr>
    </w:div>
    <w:div w:id="777262515">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1616138">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 w:id="1329092937">
      <w:bodyDiv w:val="1"/>
      <w:marLeft w:val="0"/>
      <w:marRight w:val="0"/>
      <w:marTop w:val="0"/>
      <w:marBottom w:val="0"/>
      <w:divBdr>
        <w:top w:val="none" w:sz="0" w:space="0" w:color="auto"/>
        <w:left w:val="none" w:sz="0" w:space="0" w:color="auto"/>
        <w:bottom w:val="none" w:sz="0" w:space="0" w:color="auto"/>
        <w:right w:val="none" w:sz="0" w:space="0" w:color="auto"/>
      </w:divBdr>
    </w:div>
    <w:div w:id="1675958105">
      <w:bodyDiv w:val="1"/>
      <w:marLeft w:val="0"/>
      <w:marRight w:val="0"/>
      <w:marTop w:val="0"/>
      <w:marBottom w:val="0"/>
      <w:divBdr>
        <w:top w:val="none" w:sz="0" w:space="0" w:color="auto"/>
        <w:left w:val="none" w:sz="0" w:space="0" w:color="auto"/>
        <w:bottom w:val="none" w:sz="0" w:space="0" w:color="auto"/>
        <w:right w:val="none" w:sz="0" w:space="0" w:color="auto"/>
      </w:divBdr>
    </w:div>
    <w:div w:id="1810856572">
      <w:bodyDiv w:val="1"/>
      <w:marLeft w:val="0"/>
      <w:marRight w:val="0"/>
      <w:marTop w:val="0"/>
      <w:marBottom w:val="0"/>
      <w:divBdr>
        <w:top w:val="none" w:sz="0" w:space="0" w:color="auto"/>
        <w:left w:val="none" w:sz="0" w:space="0" w:color="auto"/>
        <w:bottom w:val="none" w:sz="0" w:space="0" w:color="auto"/>
        <w:right w:val="none" w:sz="0" w:space="0" w:color="auto"/>
      </w:divBdr>
    </w:div>
    <w:div w:id="1966305284">
      <w:bodyDiv w:val="1"/>
      <w:marLeft w:val="0"/>
      <w:marRight w:val="0"/>
      <w:marTop w:val="0"/>
      <w:marBottom w:val="0"/>
      <w:divBdr>
        <w:top w:val="none" w:sz="0" w:space="0" w:color="auto"/>
        <w:left w:val="none" w:sz="0" w:space="0" w:color="auto"/>
        <w:bottom w:val="none" w:sz="0" w:space="0" w:color="auto"/>
        <w:right w:val="none" w:sz="0" w:space="0" w:color="auto"/>
      </w:divBdr>
      <w:divsChild>
        <w:div w:id="174005647">
          <w:marLeft w:val="-100"/>
          <w:marRight w:val="0"/>
          <w:marTop w:val="0"/>
          <w:marBottom w:val="0"/>
          <w:divBdr>
            <w:top w:val="none" w:sz="0" w:space="0" w:color="auto"/>
            <w:left w:val="none" w:sz="0" w:space="0" w:color="auto"/>
            <w:bottom w:val="none" w:sz="0" w:space="0" w:color="auto"/>
            <w:right w:val="none" w:sz="0" w:space="0" w:color="auto"/>
          </w:divBdr>
        </w:div>
      </w:divsChild>
    </w:div>
    <w:div w:id="204682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4588F0-788C-4C1D-A921-59C44B7E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5</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63</cp:revision>
  <cp:lastPrinted>2022-11-16T11:31:00Z</cp:lastPrinted>
  <dcterms:created xsi:type="dcterms:W3CDTF">2022-10-24T08:10:00Z</dcterms:created>
  <dcterms:modified xsi:type="dcterms:W3CDTF">2023-06-01T11:33:00Z</dcterms:modified>
</cp:coreProperties>
</file>