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Pr="00BF06F8" w:rsidRDefault="00BF06F8" w:rsidP="00BF06F8">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sidRPr="00BF06F8">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BF06F8">
        <w:rPr>
          <w:rFonts w:ascii="Times New Roman" w:eastAsia="Times New Roman" w:hAnsi="Times New Roman" w:cs="Tahoma"/>
          <w:b/>
          <w:color w:val="000000"/>
          <w:kern w:val="3"/>
          <w:sz w:val="20"/>
          <w:szCs w:val="20"/>
          <w:lang w:val="en-US" w:eastAsia="zh-CN" w:bidi="hi-IN"/>
        </w:rPr>
        <w:t> </w:t>
      </w:r>
      <w:r w:rsidRPr="00BF06F8">
        <w:rPr>
          <w:rFonts w:ascii="Times New Roman" w:eastAsia="Times New Roman" w:hAnsi="Times New Roman" w:cs="Tahoma"/>
          <w:b/>
          <w:color w:val="000000"/>
          <w:kern w:val="3"/>
          <w:sz w:val="20"/>
          <w:szCs w:val="20"/>
          <w:lang w:eastAsia="zh-CN" w:bidi="hi-IN"/>
        </w:rPr>
        <w:t>«</w:t>
      </w:r>
      <w:r w:rsidRPr="00BF06F8">
        <w:rPr>
          <w:rFonts w:ascii="Times New Roman" w:eastAsia="Times New Roman" w:hAnsi="Times New Roman" w:cs="Tahoma"/>
          <w:b/>
          <w:color w:val="000000"/>
          <w:kern w:val="3"/>
          <w:sz w:val="24"/>
          <w:szCs w:val="24"/>
          <w:lang w:eastAsia="zh-CN" w:bidi="hi-IN"/>
        </w:rPr>
        <w:t>ЗАТВЕРДЖЕНО»</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F06F8">
        <w:rPr>
          <w:rFonts w:ascii="Times New Roman" w:eastAsia="Times New Roman" w:hAnsi="Times New Roman" w:cs="Tahoma"/>
          <w:b/>
          <w:color w:val="000000"/>
          <w:kern w:val="3"/>
          <w:sz w:val="24"/>
          <w:szCs w:val="24"/>
          <w:lang w:val="uk-UA" w:eastAsia="zh-CN" w:bidi="hi-IN"/>
        </w:rPr>
        <w:t>Протокол</w:t>
      </w:r>
      <w:r w:rsidRPr="00BF06F8">
        <w:rPr>
          <w:rFonts w:ascii="Times New Roman" w:eastAsia="Times New Roman" w:hAnsi="Times New Roman" w:cs="Tahoma"/>
          <w:color w:val="000000"/>
          <w:kern w:val="3"/>
          <w:sz w:val="24"/>
          <w:szCs w:val="24"/>
          <w:lang w:val="uk-UA" w:eastAsia="zh-CN" w:bidi="hi-IN"/>
        </w:rPr>
        <w:t xml:space="preserve"> </w:t>
      </w:r>
      <w:r w:rsidRPr="00BF06F8">
        <w:rPr>
          <w:rFonts w:ascii="Times New Roman" w:eastAsia="Times New Roman" w:hAnsi="Times New Roman" w:cs="Tahoma"/>
          <w:b/>
          <w:color w:val="000000"/>
          <w:kern w:val="3"/>
          <w:sz w:val="24"/>
          <w:szCs w:val="24"/>
          <w:lang w:val="uk-UA" w:eastAsia="zh-CN" w:bidi="hi-IN"/>
        </w:rPr>
        <w:t>Уповноваженої особи</w:t>
      </w:r>
      <w:r w:rsidRPr="00BF06F8">
        <w:rPr>
          <w:rFonts w:ascii="Times New Roman" w:eastAsia="Times New Roman" w:hAnsi="Times New Roman" w:cs="Tahoma"/>
          <w:i/>
          <w:color w:val="000000"/>
          <w:kern w:val="3"/>
          <w:sz w:val="24"/>
          <w:szCs w:val="24"/>
          <w:lang w:val="uk-UA" w:eastAsia="zh-CN" w:bidi="hi-IN"/>
        </w:rPr>
        <w:t xml:space="preserve"> </w:t>
      </w:r>
    </w:p>
    <w:p w:rsidR="00BF06F8" w:rsidRPr="00BF06F8" w:rsidRDefault="00BD0C2F" w:rsidP="00BF06F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BD0C2F">
        <w:rPr>
          <w:rFonts w:ascii="Times New Roman" w:eastAsia="Times New Roman" w:hAnsi="Times New Roman" w:cs="Tahoma"/>
          <w:color w:val="000000"/>
          <w:kern w:val="3"/>
          <w:sz w:val="24"/>
          <w:szCs w:val="24"/>
          <w:lang w:val="uk-UA" w:eastAsia="zh-CN" w:bidi="hi-IN"/>
        </w:rPr>
        <w:t>23</w:t>
      </w:r>
      <w:r w:rsidR="00BF06F8" w:rsidRPr="00BD0C2F">
        <w:rPr>
          <w:rFonts w:ascii="Times New Roman" w:eastAsia="Times New Roman" w:hAnsi="Times New Roman" w:cs="Tahoma"/>
          <w:color w:val="000000"/>
          <w:kern w:val="3"/>
          <w:sz w:val="24"/>
          <w:szCs w:val="24"/>
          <w:lang w:val="uk-UA" w:eastAsia="zh-CN" w:bidi="hi-IN"/>
        </w:rPr>
        <w:t>.0</w:t>
      </w:r>
      <w:r w:rsidRPr="00BD0C2F">
        <w:rPr>
          <w:rFonts w:ascii="Times New Roman" w:eastAsia="Times New Roman" w:hAnsi="Times New Roman" w:cs="Tahoma"/>
          <w:color w:val="000000"/>
          <w:kern w:val="3"/>
          <w:sz w:val="24"/>
          <w:szCs w:val="24"/>
          <w:lang w:val="uk-UA" w:eastAsia="zh-CN" w:bidi="hi-IN"/>
        </w:rPr>
        <w:t>2</w:t>
      </w:r>
      <w:r w:rsidR="00BF06F8" w:rsidRPr="00BD0C2F">
        <w:rPr>
          <w:rFonts w:ascii="Times New Roman" w:eastAsia="Times New Roman" w:hAnsi="Times New Roman" w:cs="Tahoma"/>
          <w:color w:val="000000"/>
          <w:kern w:val="3"/>
          <w:sz w:val="24"/>
          <w:szCs w:val="24"/>
          <w:lang w:val="uk-UA" w:eastAsia="zh-CN" w:bidi="hi-IN"/>
        </w:rPr>
        <w:t>.202</w:t>
      </w:r>
      <w:r w:rsidR="00604C00" w:rsidRPr="00BD0C2F">
        <w:rPr>
          <w:rFonts w:ascii="Times New Roman" w:eastAsia="Times New Roman" w:hAnsi="Times New Roman" w:cs="Tahoma"/>
          <w:color w:val="000000"/>
          <w:kern w:val="3"/>
          <w:sz w:val="24"/>
          <w:szCs w:val="24"/>
          <w:lang w:val="uk-UA" w:eastAsia="zh-CN" w:bidi="hi-IN"/>
        </w:rPr>
        <w:t>4</w:t>
      </w:r>
      <w:r w:rsidR="00BF06F8" w:rsidRPr="00BD0C2F">
        <w:rPr>
          <w:rFonts w:ascii="Times New Roman" w:eastAsia="Times New Roman" w:hAnsi="Times New Roman" w:cs="Tahoma"/>
          <w:color w:val="000000"/>
          <w:kern w:val="3"/>
          <w:sz w:val="24"/>
          <w:szCs w:val="24"/>
          <w:lang w:val="uk-UA" w:eastAsia="zh-CN" w:bidi="hi-IN"/>
        </w:rPr>
        <w:t xml:space="preserve"> року № </w:t>
      </w:r>
      <w:r w:rsidR="005C652C" w:rsidRPr="00BD0C2F">
        <w:rPr>
          <w:rFonts w:ascii="Times New Roman" w:eastAsia="Times New Roman" w:hAnsi="Times New Roman" w:cs="Tahoma"/>
          <w:color w:val="000000"/>
          <w:kern w:val="3"/>
          <w:sz w:val="24"/>
          <w:szCs w:val="24"/>
          <w:lang w:val="uk-UA" w:eastAsia="zh-CN" w:bidi="hi-IN"/>
        </w:rPr>
        <w:t>1</w:t>
      </w:r>
      <w:r w:rsidR="00C1710B">
        <w:rPr>
          <w:rFonts w:ascii="Times New Roman" w:eastAsia="Times New Roman" w:hAnsi="Times New Roman" w:cs="Tahoma"/>
          <w:color w:val="000000"/>
          <w:kern w:val="3"/>
          <w:sz w:val="24"/>
          <w:szCs w:val="24"/>
          <w:lang w:val="uk-UA" w:eastAsia="zh-CN" w:bidi="hi-IN"/>
        </w:rPr>
        <w:t>8</w:t>
      </w: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ТЕНДЕРНА ДОКУМЕНТАЦІЯ</w:t>
      </w: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ЩОДО ПРОВЕДЕННЯ</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eastAsia="zh-CN" w:bidi="hi-IN"/>
        </w:rPr>
        <w:t xml:space="preserve">ВІДКРИТИХ ТОРГІВ </w:t>
      </w:r>
      <w:r w:rsidRPr="00BF06F8">
        <w:rPr>
          <w:rFonts w:ascii="Times New Roman" w:eastAsia="Times New Roman" w:hAnsi="Times New Roman" w:cs="Times New Roman"/>
          <w:b/>
          <w:bCs/>
          <w:color w:val="000000"/>
          <w:kern w:val="3"/>
          <w:sz w:val="28"/>
          <w:szCs w:val="28"/>
          <w:lang w:val="uk-UA" w:eastAsia="zh-CN" w:bidi="hi-IN"/>
        </w:rPr>
        <w:t xml:space="preserve">З ОСОБЛИВОСТЯМИ </w:t>
      </w:r>
      <w:r w:rsidRPr="00BF06F8">
        <w:rPr>
          <w:rFonts w:ascii="Times New Roman" w:eastAsia="Times New Roman" w:hAnsi="Times New Roman" w:cs="Times New Roman"/>
          <w:b/>
          <w:bCs/>
          <w:color w:val="000000"/>
          <w:kern w:val="3"/>
          <w:sz w:val="28"/>
          <w:szCs w:val="28"/>
          <w:lang w:eastAsia="zh-CN" w:bidi="hi-IN"/>
        </w:rPr>
        <w:t>ЗА ПРЕДМЕТОМ ЗАКУПІВЛІ</w:t>
      </w:r>
      <w:r w:rsidRPr="00BF06F8">
        <w:rPr>
          <w:rFonts w:ascii="Times New Roman" w:eastAsia="Times New Roman" w:hAnsi="Times New Roman" w:cs="Times New Roman"/>
          <w:b/>
          <w:bCs/>
          <w:color w:val="000000"/>
          <w:kern w:val="3"/>
          <w:sz w:val="28"/>
          <w:szCs w:val="28"/>
          <w:lang w:val="uk-UA" w:eastAsia="zh-CN" w:bidi="hi-IN"/>
        </w:rPr>
        <w:t xml:space="preserve"> </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C1710B" w:rsidRDefault="00C1710B" w:rsidP="00C1710B">
      <w:pPr>
        <w:suppressAutoHyphens/>
        <w:spacing w:after="0" w:line="240" w:lineRule="auto"/>
        <w:jc w:val="center"/>
        <w:rPr>
          <w:rFonts w:ascii="Times New Roman" w:eastAsia="Calibri" w:hAnsi="Times New Roman" w:cs="Times New Roman"/>
          <w:color w:val="000000" w:themeColor="text1"/>
          <w:sz w:val="32"/>
          <w:szCs w:val="32"/>
          <w:bdr w:val="none" w:sz="0" w:space="0" w:color="auto" w:frame="1"/>
          <w:shd w:val="clear" w:color="auto" w:fill="FDFEFD"/>
          <w:lang w:val="uk-UA"/>
        </w:rPr>
      </w:pPr>
      <w:r w:rsidRPr="00C1710B">
        <w:rPr>
          <w:rFonts w:ascii="Times New Roman" w:eastAsia="Calibri" w:hAnsi="Times New Roman" w:cs="Times New Roman"/>
          <w:color w:val="000000" w:themeColor="text1"/>
          <w:sz w:val="32"/>
          <w:szCs w:val="32"/>
          <w:bdr w:val="none" w:sz="0" w:space="0" w:color="auto" w:frame="1"/>
          <w:shd w:val="clear" w:color="auto" w:fill="FDFEFD"/>
          <w:lang w:val="uk-UA"/>
        </w:rPr>
        <w:t>«Продукція для чищення та мийні засоби»</w:t>
      </w:r>
    </w:p>
    <w:p w:rsidR="00C1710B" w:rsidRPr="00C1710B" w:rsidRDefault="00C1710B" w:rsidP="00C1710B">
      <w:pPr>
        <w:suppressAutoHyphens/>
        <w:spacing w:after="0" w:line="240" w:lineRule="auto"/>
        <w:jc w:val="center"/>
        <w:rPr>
          <w:rFonts w:ascii="Times New Roman" w:eastAsia="Times New Roman" w:hAnsi="Times New Roman" w:cs="Times New Roman"/>
          <w:b/>
          <w:i/>
          <w:color w:val="000000" w:themeColor="text1"/>
          <w:kern w:val="2"/>
          <w:sz w:val="24"/>
          <w:szCs w:val="24"/>
          <w:lang w:val="uk-UA" w:eastAsia="ar-SA"/>
        </w:rPr>
      </w:pPr>
    </w:p>
    <w:p w:rsidR="00C1710B" w:rsidRPr="00C1710B" w:rsidRDefault="00C1710B" w:rsidP="00C1710B">
      <w:pPr>
        <w:suppressAutoHyphens/>
        <w:spacing w:after="0" w:line="240" w:lineRule="auto"/>
        <w:jc w:val="center"/>
        <w:rPr>
          <w:rFonts w:ascii="Times New Roman" w:eastAsia="Times New Roman" w:hAnsi="Times New Roman" w:cs="Times New Roman"/>
          <w:b/>
          <w:bCs/>
          <w:color w:val="000000" w:themeColor="text1"/>
          <w:kern w:val="2"/>
          <w:sz w:val="32"/>
          <w:szCs w:val="32"/>
          <w:lang w:val="uk-UA" w:eastAsia="ar-SA"/>
        </w:rPr>
      </w:pPr>
      <w:r w:rsidRPr="00C1710B">
        <w:rPr>
          <w:rFonts w:ascii="Times New Roman" w:eastAsia="Calibri" w:hAnsi="Times New Roman" w:cs="Times New Roman"/>
          <w:color w:val="000000" w:themeColor="text1"/>
          <w:sz w:val="32"/>
          <w:szCs w:val="32"/>
          <w:bdr w:val="none" w:sz="0" w:space="0" w:color="auto" w:frame="1"/>
          <w:shd w:val="clear" w:color="auto" w:fill="FDFEFD"/>
          <w:lang w:val="uk-UA"/>
        </w:rPr>
        <w:t>Класифікація за ДК 021:2015</w:t>
      </w:r>
      <w:r w:rsidRPr="00C1710B">
        <w:rPr>
          <w:rFonts w:ascii="Times New Roman" w:eastAsia="Calibri" w:hAnsi="Times New Roman" w:cs="Times New Roman"/>
          <w:color w:val="000000" w:themeColor="text1"/>
          <w:sz w:val="32"/>
          <w:szCs w:val="32"/>
          <w:shd w:val="clear" w:color="auto" w:fill="FDFEFD"/>
          <w:lang w:val="uk-UA"/>
        </w:rPr>
        <w:t xml:space="preserve"> - </w:t>
      </w:r>
      <w:r w:rsidRPr="00C1710B">
        <w:rPr>
          <w:rFonts w:ascii="Times New Roman" w:eastAsia="Calibri" w:hAnsi="Times New Roman" w:cs="Times New Roman"/>
          <w:color w:val="000000" w:themeColor="text1"/>
          <w:sz w:val="32"/>
          <w:szCs w:val="32"/>
          <w:bdr w:val="none" w:sz="0" w:space="0" w:color="auto" w:frame="1"/>
          <w:shd w:val="clear" w:color="auto" w:fill="FDFEFD"/>
          <w:lang w:val="uk-UA"/>
        </w:rPr>
        <w:t>39830000-9</w:t>
      </w:r>
      <w:r w:rsidRPr="00C1710B">
        <w:rPr>
          <w:rFonts w:ascii="Times New Roman" w:eastAsia="Calibri" w:hAnsi="Times New Roman" w:cs="Times New Roman"/>
          <w:color w:val="000000" w:themeColor="text1"/>
          <w:sz w:val="32"/>
          <w:szCs w:val="32"/>
          <w:shd w:val="clear" w:color="auto" w:fill="FDFEFD"/>
          <w:lang w:val="uk-UA"/>
        </w:rPr>
        <w:t> - </w:t>
      </w:r>
      <w:r w:rsidRPr="00C1710B">
        <w:rPr>
          <w:rFonts w:ascii="Times New Roman" w:eastAsia="Calibri" w:hAnsi="Times New Roman" w:cs="Times New Roman"/>
          <w:color w:val="000000" w:themeColor="text1"/>
          <w:sz w:val="32"/>
          <w:szCs w:val="32"/>
          <w:bdr w:val="none" w:sz="0" w:space="0" w:color="auto" w:frame="1"/>
          <w:shd w:val="clear" w:color="auto" w:fill="FDFEFD"/>
          <w:lang w:val="uk-UA"/>
        </w:rPr>
        <w:t>Продукція для чищення</w:t>
      </w:r>
    </w:p>
    <w:p w:rsidR="00BF06F8" w:rsidRP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Calibri" w:hAnsi="Times New Roman" w:cs="Times New Roman"/>
          <w:bCs/>
          <w:i/>
          <w:iCs/>
          <w:sz w:val="28"/>
          <w:szCs w:val="28"/>
          <w:lang w:val="uk-UA"/>
        </w:rPr>
      </w:pPr>
      <w:r w:rsidRPr="00BF06F8">
        <w:rPr>
          <w:rFonts w:ascii="Times New Roman" w:eastAsia="Times New Roman" w:hAnsi="Times New Roman" w:cs="Times New Roman"/>
          <w:color w:val="000000"/>
          <w:sz w:val="32"/>
          <w:szCs w:val="32"/>
          <w:bdr w:val="none" w:sz="0" w:space="0" w:color="auto" w:frame="1"/>
          <w:lang w:eastAsia="ru-RU"/>
        </w:rPr>
        <w:br/>
      </w:r>
    </w:p>
    <w:p w:rsidR="00BF06F8" w:rsidRPr="00BF06F8" w:rsidRDefault="00BF06F8" w:rsidP="00BF06F8">
      <w:pPr>
        <w:spacing w:after="0" w:line="300" w:lineRule="atLeast"/>
        <w:jc w:val="center"/>
        <w:rPr>
          <w:rFonts w:ascii="Times New Roman" w:eastAsia="Times New Roman" w:hAnsi="Times New Roman" w:cs="Times New Roman"/>
          <w:b/>
          <w:color w:val="000000"/>
          <w:sz w:val="32"/>
          <w:szCs w:val="32"/>
          <w:lang w:val="uk-UA" w:eastAsia="ru-RU"/>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val="uk-UA" w:eastAsia="zh-CN" w:bidi="hi-IN"/>
        </w:rPr>
        <w:t>м. Кривий Ріг</w:t>
      </w:r>
    </w:p>
    <w:p w:rsidR="00BF06F8" w:rsidRPr="00BF06F8" w:rsidRDefault="00BF06F8" w:rsidP="00BF06F8">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sidRPr="00BF06F8">
        <w:rPr>
          <w:rFonts w:ascii="Times New Roman" w:eastAsia="Times New Roman" w:hAnsi="Times New Roman" w:cs="Times New Roman"/>
          <w:b/>
          <w:bCs/>
          <w:color w:val="000000"/>
          <w:kern w:val="3"/>
          <w:sz w:val="28"/>
          <w:szCs w:val="28"/>
          <w:lang w:val="uk-UA" w:eastAsia="zh-CN" w:bidi="hi-IN"/>
        </w:rPr>
        <w:t>202</w:t>
      </w:r>
      <w:r w:rsidR="00604C00">
        <w:rPr>
          <w:rFonts w:ascii="Times New Roman" w:eastAsia="Times New Roman" w:hAnsi="Times New Roman" w:cs="Times New Roman"/>
          <w:b/>
          <w:bCs/>
          <w:color w:val="000000"/>
          <w:kern w:val="3"/>
          <w:sz w:val="28"/>
          <w:szCs w:val="28"/>
          <w:lang w:val="uk-UA" w:eastAsia="zh-CN" w:bidi="hi-IN"/>
        </w:rPr>
        <w:t>4</w:t>
      </w:r>
      <w:r w:rsidRPr="00BF06F8">
        <w:rPr>
          <w:rFonts w:ascii="Times New Roman" w:eastAsia="Times New Roman" w:hAnsi="Times New Roman" w:cs="Times New Roman"/>
          <w:b/>
          <w:bCs/>
          <w:color w:val="000000"/>
          <w:kern w:val="3"/>
          <w:sz w:val="28"/>
          <w:szCs w:val="28"/>
          <w:lang w:val="uk-UA" w:eastAsia="zh-CN" w:bidi="hi-IN"/>
        </w:rPr>
        <w:t xml:space="preserve"> рік</w:t>
      </w:r>
    </w:p>
    <w:p w:rsidR="00BF06F8" w:rsidRDefault="00BF06F8" w:rsidP="00BF06F8">
      <w:pPr>
        <w:rPr>
          <w:rFonts w:ascii="Calibri" w:eastAsia="Calibri" w:hAnsi="Calibri" w:cs="Times New Roman"/>
        </w:rPr>
      </w:pPr>
    </w:p>
    <w:p w:rsidR="00320822" w:rsidRPr="00BF06F8" w:rsidRDefault="00320822" w:rsidP="00BF06F8">
      <w:pPr>
        <w:rPr>
          <w:rFonts w:ascii="Calibri" w:eastAsia="Calibri" w:hAnsi="Calibri" w:cs="Times New Roman"/>
        </w:rPr>
      </w:pPr>
    </w:p>
    <w:tbl>
      <w:tblPr>
        <w:tblW w:w="528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73"/>
        <w:gridCol w:w="3247"/>
        <w:gridCol w:w="6753"/>
      </w:tblGrid>
      <w:tr w:rsidR="00BF06F8" w:rsidRPr="00BF06F8" w:rsidTr="000D4F2A">
        <w:tc>
          <w:tcPr>
            <w:tcW w:w="359"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w:t>
            </w:r>
          </w:p>
        </w:tc>
        <w:tc>
          <w:tcPr>
            <w:tcW w:w="4641" w:type="pct"/>
            <w:gridSpan w:val="2"/>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Загальні положення</w:t>
            </w:r>
          </w:p>
        </w:tc>
      </w:tr>
      <w:tr w:rsidR="00BF06F8" w:rsidRPr="00BF06F8" w:rsidTr="000D4F2A">
        <w:trPr>
          <w:trHeight w:val="17"/>
        </w:trPr>
        <w:tc>
          <w:tcPr>
            <w:tcW w:w="359"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1</w:t>
            </w:r>
          </w:p>
        </w:tc>
        <w:tc>
          <w:tcPr>
            <w:tcW w:w="150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2</w:t>
            </w:r>
          </w:p>
        </w:tc>
        <w:tc>
          <w:tcPr>
            <w:tcW w:w="3134"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3</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 Терміни вживаються у значенні, наведеному в Законі</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замовника торгів</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повне найменування</w:t>
            </w:r>
          </w:p>
        </w:tc>
        <w:tc>
          <w:tcPr>
            <w:tcW w:w="3134" w:type="pct"/>
            <w:shd w:val="clear" w:color="auto" w:fill="FFFFFF"/>
            <w:hideMark/>
          </w:tcPr>
          <w:p w:rsidR="00BF06F8" w:rsidRPr="00BF06F8" w:rsidRDefault="0000673C" w:rsidP="00BF06F8">
            <w:pPr>
              <w:spacing w:after="0" w:line="240" w:lineRule="auto"/>
              <w:rPr>
                <w:rFonts w:ascii="Times New Roman" w:eastAsia="Calibri" w:hAnsi="Times New Roman" w:cs="Times New Roman"/>
                <w:b/>
                <w:color w:val="000000"/>
                <w:sz w:val="24"/>
                <w:szCs w:val="24"/>
                <w:lang w:eastAsia="ru-RU"/>
              </w:rPr>
            </w:pPr>
            <w:hyperlink r:id="rId5" w:history="1">
              <w:r w:rsidR="00BF06F8" w:rsidRPr="00BF06F8">
                <w:rPr>
                  <w:rFonts w:ascii="Times New Roman" w:eastAsia="Calibri" w:hAnsi="Times New Roman" w:cs="Times New Roman"/>
                  <w:b/>
                  <w:color w:val="000000"/>
                  <w:sz w:val="24"/>
                  <w:szCs w:val="24"/>
                  <w:bdr w:val="none" w:sz="0" w:space="0" w:color="auto" w:frame="1"/>
                </w:rPr>
                <w:br/>
                <w:t>Відділ освіти виконкому Металургійної районної у місті ради</w:t>
              </w:r>
            </w:hyperlink>
          </w:p>
          <w:p w:rsidR="00BF06F8" w:rsidRPr="00BF06F8" w:rsidRDefault="00BF06F8" w:rsidP="00BF06F8">
            <w:pPr>
              <w:spacing w:after="0" w:line="240" w:lineRule="auto"/>
              <w:rPr>
                <w:rFonts w:ascii="Times New Roman" w:eastAsia="Times New Roman" w:hAnsi="Times New Roman" w:cs="Times New Roman"/>
                <w:b/>
                <w:sz w:val="24"/>
                <w:szCs w:val="24"/>
                <w:lang w:val="uk-UA" w:eastAsia="ru-RU"/>
              </w:rPr>
            </w:pPr>
            <w:r w:rsidRPr="00BF06F8">
              <w:rPr>
                <w:rFonts w:ascii="Times New Roman" w:eastAsia="Times New Roman" w:hAnsi="Times New Roman" w:cs="Times New Roman"/>
                <w:b/>
                <w:sz w:val="24"/>
                <w:szCs w:val="24"/>
                <w:lang w:val="uk-UA" w:eastAsia="ru-RU"/>
              </w:rPr>
              <w:t>(далі – Замовник)</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місцезнаходження</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
                <w:sz w:val="24"/>
                <w:szCs w:val="24"/>
                <w:lang w:val="uk-UA" w:eastAsia="ru-RU"/>
              </w:rPr>
            </w:pPr>
            <w:r w:rsidRPr="00BF06F8">
              <w:rPr>
                <w:rFonts w:ascii="Times New Roman" w:eastAsia="Calibri" w:hAnsi="Times New Roman" w:cs="Times New Roman"/>
                <w:color w:val="000000"/>
                <w:sz w:val="24"/>
                <w:szCs w:val="24"/>
                <w:shd w:val="clear" w:color="auto" w:fill="FDFEFD"/>
              </w:rPr>
              <w:t>50006, Україна, Дніпропетровська область, місто Кривий Ріг, вулиця Соборності, 20</w:t>
            </w:r>
          </w:p>
        </w:tc>
      </w:tr>
      <w:tr w:rsidR="00BF06F8" w:rsidRPr="0000673C"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Посадові особаи замовника, уповноважені здійснювати зв'язок з учасниками</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Контактні особи: </w:t>
            </w:r>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 уповноважена особа Дирда Тетяна Олегівна -  заступник начальника відділу освіти,  тел. </w:t>
            </w:r>
            <w:r w:rsidRPr="00BF06F8">
              <w:rPr>
                <w:rFonts w:ascii="Times New Roman" w:eastAsia="Times New Roman" w:hAnsi="Times New Roman" w:cs="Times New Roman"/>
                <w:bCs/>
                <w:sz w:val="24"/>
                <w:szCs w:val="24"/>
                <w:lang w:val="uk-UA" w:eastAsia="ru-RU"/>
              </w:rPr>
              <w:t>097-368-04-31</w:t>
            </w:r>
          </w:p>
          <w:p w:rsidR="00BF06F8" w:rsidRPr="00BF06F8" w:rsidRDefault="0000673C" w:rsidP="00BF06F8">
            <w:pPr>
              <w:spacing w:before="150" w:after="150" w:line="240" w:lineRule="auto"/>
              <w:rPr>
                <w:rFonts w:ascii="Times New Roman" w:eastAsia="Times New Roman" w:hAnsi="Times New Roman" w:cs="Times New Roman"/>
                <w:sz w:val="24"/>
                <w:szCs w:val="24"/>
                <w:lang w:val="uk-UA" w:eastAsia="ru-RU"/>
              </w:rPr>
            </w:pPr>
            <w:hyperlink r:id="rId6" w:history="1">
              <w:r w:rsidR="00BF06F8" w:rsidRPr="00BF06F8">
                <w:rPr>
                  <w:rFonts w:ascii="Calibri" w:eastAsia="Calibri" w:hAnsi="Calibri" w:cs="Times New Roman"/>
                  <w:color w:val="0000FF"/>
                  <w:u w:val="single"/>
                </w:rPr>
                <w:t>t</w:t>
              </w:r>
              <w:r w:rsidR="00BF06F8" w:rsidRPr="00BF06F8">
                <w:rPr>
                  <w:rFonts w:ascii="Times New Roman" w:eastAsia="Times New Roman" w:hAnsi="Times New Roman" w:cs="Times New Roman"/>
                  <w:color w:val="0000FF"/>
                  <w:sz w:val="24"/>
                  <w:szCs w:val="24"/>
                  <w:u w:val="single"/>
                  <w:lang w:val="uk-UA" w:eastAsia="ru-RU"/>
                </w:rPr>
                <w:t>0973680431@</w:t>
              </w:r>
              <w:r w:rsidR="00BF06F8" w:rsidRPr="00BF06F8">
                <w:rPr>
                  <w:rFonts w:ascii="Times New Roman" w:eastAsia="Times New Roman" w:hAnsi="Times New Roman" w:cs="Times New Roman"/>
                  <w:color w:val="0000FF"/>
                  <w:sz w:val="24"/>
                  <w:szCs w:val="24"/>
                  <w:u w:val="single"/>
                  <w:lang w:val="en-US" w:eastAsia="ru-RU"/>
                </w:rPr>
                <w:t>gmail</w:t>
              </w:r>
              <w:r w:rsidR="00BF06F8" w:rsidRPr="00BF06F8">
                <w:rPr>
                  <w:rFonts w:ascii="Times New Roman" w:eastAsia="Times New Roman" w:hAnsi="Times New Roman" w:cs="Times New Roman"/>
                  <w:color w:val="0000FF"/>
                  <w:sz w:val="24"/>
                  <w:szCs w:val="24"/>
                  <w:u w:val="single"/>
                  <w:lang w:val="uk-UA" w:eastAsia="ru-RU"/>
                </w:rPr>
                <w:t>.</w:t>
              </w:r>
              <w:r w:rsidR="00BF06F8" w:rsidRPr="00BF06F8">
                <w:rPr>
                  <w:rFonts w:ascii="Times New Roman" w:eastAsia="Times New Roman" w:hAnsi="Times New Roman" w:cs="Times New Roman"/>
                  <w:color w:val="0000FF"/>
                  <w:sz w:val="24"/>
                  <w:szCs w:val="24"/>
                  <w:u w:val="single"/>
                  <w:lang w:val="en-US" w:eastAsia="ru-RU"/>
                </w:rPr>
                <w:t>com</w:t>
              </w:r>
            </w:hyperlink>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en-US" w:eastAsia="ru-RU"/>
              </w:rPr>
              <w:t>dzervo</w:t>
            </w:r>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ukr</w:t>
            </w:r>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net</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закупівлі</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з особливостями</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предмет закупівлі</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назва предмета закупівлі</w:t>
            </w:r>
          </w:p>
        </w:tc>
        <w:tc>
          <w:tcPr>
            <w:tcW w:w="3134" w:type="pct"/>
            <w:shd w:val="clear" w:color="auto" w:fill="FFFFFF"/>
            <w:hideMark/>
          </w:tcPr>
          <w:p w:rsidR="00C1710B" w:rsidRPr="00C1710B" w:rsidRDefault="00C1710B" w:rsidP="00C1710B">
            <w:pPr>
              <w:suppressAutoHyphens/>
              <w:spacing w:after="0" w:line="240" w:lineRule="auto"/>
              <w:rPr>
                <w:rFonts w:ascii="Times New Roman" w:eastAsia="Calibri" w:hAnsi="Times New Roman" w:cs="Times New Roman"/>
                <w:color w:val="000000" w:themeColor="text1"/>
                <w:sz w:val="24"/>
                <w:szCs w:val="24"/>
                <w:bdr w:val="none" w:sz="0" w:space="0" w:color="auto" w:frame="1"/>
                <w:shd w:val="clear" w:color="auto" w:fill="FDFEFD"/>
                <w:lang w:val="uk-UA"/>
              </w:rPr>
            </w:pPr>
            <w:r w:rsidRPr="00C1710B">
              <w:rPr>
                <w:rFonts w:ascii="Times New Roman" w:eastAsia="Calibri" w:hAnsi="Times New Roman" w:cs="Times New Roman"/>
                <w:color w:val="000000" w:themeColor="text1"/>
                <w:sz w:val="24"/>
                <w:szCs w:val="24"/>
                <w:bdr w:val="none" w:sz="0" w:space="0" w:color="auto" w:frame="1"/>
                <w:shd w:val="clear" w:color="auto" w:fill="FDFEFD"/>
                <w:lang w:val="uk-UA"/>
              </w:rPr>
              <w:t>«Продукція для чищення та мийні засоби»</w:t>
            </w:r>
          </w:p>
          <w:p w:rsidR="00BF06F8" w:rsidRPr="00C1710B" w:rsidRDefault="00C1710B" w:rsidP="00C1710B">
            <w:pPr>
              <w:suppressAutoHyphens/>
              <w:spacing w:after="0" w:line="240" w:lineRule="auto"/>
              <w:rPr>
                <w:rFonts w:ascii="Times New Roman" w:eastAsia="Times New Roman" w:hAnsi="Times New Roman" w:cs="Times New Roman"/>
                <w:b/>
                <w:bCs/>
                <w:color w:val="000000" w:themeColor="text1"/>
                <w:kern w:val="2"/>
                <w:sz w:val="32"/>
                <w:szCs w:val="32"/>
                <w:lang w:val="uk-UA" w:eastAsia="ar-SA"/>
              </w:rPr>
            </w:pPr>
            <w:r w:rsidRPr="00C1710B">
              <w:rPr>
                <w:rFonts w:ascii="Times New Roman" w:eastAsia="Calibri" w:hAnsi="Times New Roman" w:cs="Times New Roman"/>
                <w:color w:val="000000" w:themeColor="text1"/>
                <w:sz w:val="24"/>
                <w:szCs w:val="24"/>
                <w:bdr w:val="none" w:sz="0" w:space="0" w:color="auto" w:frame="1"/>
                <w:shd w:val="clear" w:color="auto" w:fill="FDFEFD"/>
                <w:lang w:val="uk-UA"/>
              </w:rPr>
              <w:t>Класифікація за ДК 021:2015</w:t>
            </w:r>
            <w:r w:rsidRPr="00C1710B">
              <w:rPr>
                <w:rFonts w:ascii="Times New Roman" w:eastAsia="Calibri" w:hAnsi="Times New Roman" w:cs="Times New Roman"/>
                <w:color w:val="000000" w:themeColor="text1"/>
                <w:sz w:val="24"/>
                <w:szCs w:val="24"/>
                <w:shd w:val="clear" w:color="auto" w:fill="FDFEFD"/>
                <w:lang w:val="uk-UA"/>
              </w:rPr>
              <w:t xml:space="preserve"> - </w:t>
            </w:r>
            <w:r w:rsidRPr="00C1710B">
              <w:rPr>
                <w:rFonts w:ascii="Times New Roman" w:eastAsia="Calibri" w:hAnsi="Times New Roman" w:cs="Times New Roman"/>
                <w:color w:val="000000" w:themeColor="text1"/>
                <w:sz w:val="24"/>
                <w:szCs w:val="24"/>
                <w:bdr w:val="none" w:sz="0" w:space="0" w:color="auto" w:frame="1"/>
                <w:shd w:val="clear" w:color="auto" w:fill="FDFEFD"/>
                <w:lang w:val="uk-UA"/>
              </w:rPr>
              <w:t>39830000-9</w:t>
            </w:r>
            <w:r w:rsidRPr="00C1710B">
              <w:rPr>
                <w:rFonts w:ascii="Times New Roman" w:eastAsia="Calibri" w:hAnsi="Times New Roman" w:cs="Times New Roman"/>
                <w:color w:val="000000" w:themeColor="text1"/>
                <w:sz w:val="24"/>
                <w:szCs w:val="24"/>
                <w:shd w:val="clear" w:color="auto" w:fill="FDFEFD"/>
                <w:lang w:val="uk-UA"/>
              </w:rPr>
              <w:t> - </w:t>
            </w:r>
            <w:r w:rsidRPr="00C1710B">
              <w:rPr>
                <w:rFonts w:ascii="Times New Roman" w:eastAsia="Calibri" w:hAnsi="Times New Roman" w:cs="Times New Roman"/>
                <w:color w:val="000000" w:themeColor="text1"/>
                <w:sz w:val="24"/>
                <w:szCs w:val="24"/>
                <w:bdr w:val="none" w:sz="0" w:space="0" w:color="auto" w:frame="1"/>
                <w:shd w:val="clear" w:color="auto" w:fill="FDFEFD"/>
                <w:lang w:val="uk-UA"/>
              </w:rPr>
              <w:t>Продукція для чищення</w:t>
            </w:r>
            <w:r w:rsidR="00BD0C2F" w:rsidRPr="00BD0C2F">
              <w:rPr>
                <w:rFonts w:ascii="Times New Roman" w:hAnsi="Times New Roman" w:cs="Times New Roman"/>
                <w:b/>
                <w:i/>
                <w:sz w:val="24"/>
                <w:szCs w:val="24"/>
                <w:lang w:val="uk-UA"/>
              </w:rPr>
              <w:t xml:space="preserve"> </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b/>
                <w:i/>
                <w:iCs/>
                <w:color w:val="000000" w:themeColor="text1"/>
                <w:sz w:val="24"/>
                <w:szCs w:val="24"/>
                <w:lang w:val="uk-UA" w:eastAsia="ru-RU"/>
              </w:rPr>
            </w:pPr>
            <w:r w:rsidRPr="00BF06F8">
              <w:rPr>
                <w:rFonts w:ascii="Times New Roman" w:eastAsia="Times New Roman" w:hAnsi="Times New Roman" w:cs="Times New Roman"/>
                <w:b/>
                <w:i/>
                <w:iCs/>
                <w:color w:val="000000" w:themeColor="text1"/>
                <w:sz w:val="24"/>
                <w:szCs w:val="24"/>
                <w:lang w:val="uk-UA" w:eastAsia="ru-RU"/>
              </w:rPr>
              <w:t xml:space="preserve">закупівля здійснюється в цілому за предметом закупівлі </w:t>
            </w:r>
          </w:p>
          <w:p w:rsidR="00BF06F8" w:rsidRPr="00BF06F8" w:rsidRDefault="00BF06F8" w:rsidP="00BF06F8">
            <w:pPr>
              <w:spacing w:before="150" w:after="150" w:line="240" w:lineRule="auto"/>
              <w:jc w:val="both"/>
              <w:rPr>
                <w:rFonts w:ascii="Times New Roman" w:eastAsia="Times New Roman" w:hAnsi="Times New Roman" w:cs="Times New Roman"/>
                <w:b/>
                <w:sz w:val="24"/>
                <w:szCs w:val="24"/>
                <w:lang w:val="uk-UA" w:eastAsia="ru-RU"/>
              </w:rPr>
            </w:pPr>
          </w:p>
        </w:tc>
      </w:tr>
      <w:tr w:rsidR="00BF06F8" w:rsidRPr="00AB5441"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кількість товару та місце його поставки</w:t>
            </w:r>
          </w:p>
        </w:tc>
        <w:tc>
          <w:tcPr>
            <w:tcW w:w="3134" w:type="pct"/>
            <w:shd w:val="clear" w:color="auto" w:fill="FFFFFF"/>
            <w:hideMark/>
          </w:tcPr>
          <w:p w:rsidR="00BF06F8" w:rsidRPr="00320822" w:rsidRDefault="00260619" w:rsidP="00BF06F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Згідно </w:t>
            </w:r>
            <w:r w:rsidR="00BD0C2F">
              <w:rPr>
                <w:rFonts w:ascii="Times New Roman" w:eastAsia="Times New Roman" w:hAnsi="Times New Roman" w:cs="Times New Roman"/>
                <w:sz w:val="24"/>
                <w:szCs w:val="24"/>
                <w:lang w:val="uk-UA" w:eastAsia="ru-RU"/>
              </w:rPr>
              <w:t xml:space="preserve">з </w:t>
            </w:r>
            <w:r>
              <w:rPr>
                <w:rFonts w:ascii="Times New Roman" w:eastAsia="Times New Roman" w:hAnsi="Times New Roman" w:cs="Times New Roman"/>
                <w:sz w:val="24"/>
                <w:szCs w:val="24"/>
                <w:lang w:val="uk-UA" w:eastAsia="ru-RU"/>
              </w:rPr>
              <w:t>дислокаці</w:t>
            </w:r>
            <w:r w:rsidR="00BD0C2F">
              <w:rPr>
                <w:rFonts w:ascii="Times New Roman" w:eastAsia="Times New Roman" w:hAnsi="Times New Roman" w:cs="Times New Roman"/>
                <w:sz w:val="24"/>
                <w:szCs w:val="24"/>
                <w:lang w:val="uk-UA" w:eastAsia="ru-RU"/>
              </w:rPr>
              <w:t xml:space="preserve">єю, що міститься у </w:t>
            </w:r>
            <w:r w:rsidR="00C3272F">
              <w:rPr>
                <w:rFonts w:ascii="Times New Roman" w:eastAsia="Times New Roman" w:hAnsi="Times New Roman" w:cs="Times New Roman"/>
                <w:sz w:val="24"/>
                <w:szCs w:val="24"/>
                <w:lang w:val="uk-UA" w:eastAsia="ru-RU"/>
              </w:rPr>
              <w:t xml:space="preserve"> Додат</w:t>
            </w:r>
            <w:r w:rsidR="00BD0C2F">
              <w:rPr>
                <w:rFonts w:ascii="Times New Roman" w:eastAsia="Times New Roman" w:hAnsi="Times New Roman" w:cs="Times New Roman"/>
                <w:sz w:val="24"/>
                <w:szCs w:val="24"/>
                <w:lang w:val="uk-UA" w:eastAsia="ru-RU"/>
              </w:rPr>
              <w:t>ку</w:t>
            </w:r>
            <w:r w:rsidR="00C3272F">
              <w:rPr>
                <w:rFonts w:ascii="Times New Roman" w:eastAsia="Times New Roman" w:hAnsi="Times New Roman" w:cs="Times New Roman"/>
                <w:sz w:val="24"/>
                <w:szCs w:val="24"/>
                <w:lang w:val="uk-UA" w:eastAsia="ru-RU"/>
              </w:rPr>
              <w:t xml:space="preserve"> 3 до тендерної документації</w:t>
            </w:r>
          </w:p>
          <w:p w:rsidR="004504BE" w:rsidRPr="00320822" w:rsidRDefault="00BF06F8" w:rsidP="004504BE">
            <w:pPr>
              <w:spacing w:before="150" w:after="150" w:line="240" w:lineRule="auto"/>
              <w:rPr>
                <w:rFonts w:ascii="Times New Roman" w:eastAsia="Times New Roman" w:hAnsi="Times New Roman" w:cs="Times New Roman"/>
                <w:sz w:val="24"/>
                <w:szCs w:val="24"/>
                <w:lang w:val="uk-UA" w:eastAsia="ru-RU"/>
              </w:rPr>
            </w:pPr>
            <w:r w:rsidRPr="00320822">
              <w:rPr>
                <w:rFonts w:ascii="Times New Roman" w:eastAsia="Times New Roman" w:hAnsi="Times New Roman" w:cs="Times New Roman"/>
                <w:sz w:val="24"/>
                <w:szCs w:val="24"/>
                <w:lang w:val="uk-UA" w:eastAsia="ru-RU"/>
              </w:rPr>
              <w:t xml:space="preserve">Кількість товару: </w:t>
            </w:r>
          </w:p>
          <w:p w:rsidR="0039637E" w:rsidRPr="0039637E" w:rsidRDefault="0039637E" w:rsidP="0039637E">
            <w:pPr>
              <w:spacing w:after="0" w:line="240" w:lineRule="auto"/>
              <w:rPr>
                <w:rFonts w:ascii="Times New Roman" w:hAnsi="Times New Roman" w:cs="Times New Roman"/>
                <w:color w:val="000000"/>
                <w:sz w:val="24"/>
                <w:szCs w:val="24"/>
                <w:lang w:val="uk-UA"/>
              </w:rPr>
            </w:pPr>
            <w:r w:rsidRPr="0039637E">
              <w:rPr>
                <w:rFonts w:ascii="Times New Roman" w:hAnsi="Times New Roman" w:cs="Times New Roman"/>
                <w:color w:val="000000"/>
                <w:sz w:val="24"/>
                <w:szCs w:val="24"/>
                <w:lang w:val="uk-UA"/>
              </w:rPr>
              <w:t>Засіб для туалетів, 1000 мл з пуш-пул</w:t>
            </w:r>
            <w:r>
              <w:rPr>
                <w:rFonts w:ascii="Times New Roman" w:hAnsi="Times New Roman" w:cs="Times New Roman"/>
                <w:color w:val="000000"/>
                <w:sz w:val="24"/>
                <w:szCs w:val="24"/>
                <w:lang w:val="uk-UA"/>
              </w:rPr>
              <w:t xml:space="preserve"> </w:t>
            </w:r>
            <w:r w:rsidR="00A24286">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00A24286">
              <w:rPr>
                <w:rFonts w:ascii="Times New Roman" w:hAnsi="Times New Roman" w:cs="Times New Roman"/>
                <w:color w:val="000000"/>
                <w:sz w:val="24"/>
                <w:szCs w:val="24"/>
                <w:lang w:val="uk-UA"/>
              </w:rPr>
              <w:t>340 шт.</w:t>
            </w:r>
          </w:p>
          <w:p w:rsidR="0039637E" w:rsidRPr="0039637E" w:rsidRDefault="0039637E" w:rsidP="0039637E">
            <w:pPr>
              <w:spacing w:after="0" w:line="240" w:lineRule="auto"/>
              <w:rPr>
                <w:rFonts w:ascii="Times New Roman" w:hAnsi="Times New Roman" w:cs="Times New Roman"/>
                <w:color w:val="000000"/>
                <w:sz w:val="24"/>
                <w:szCs w:val="24"/>
                <w:lang w:val="uk-UA"/>
              </w:rPr>
            </w:pPr>
            <w:r w:rsidRPr="0039637E">
              <w:rPr>
                <w:rFonts w:ascii="Times New Roman" w:hAnsi="Times New Roman" w:cs="Times New Roman"/>
                <w:color w:val="000000"/>
                <w:sz w:val="24"/>
                <w:szCs w:val="24"/>
                <w:lang w:val="uk-UA"/>
              </w:rPr>
              <w:t>Засіб для ванних кімнат, 700 мл з тригером</w:t>
            </w:r>
            <w:r w:rsidR="00A24286">
              <w:rPr>
                <w:rFonts w:ascii="Times New Roman" w:hAnsi="Times New Roman" w:cs="Times New Roman"/>
                <w:color w:val="000000"/>
                <w:sz w:val="24"/>
                <w:szCs w:val="24"/>
                <w:lang w:val="uk-UA"/>
              </w:rPr>
              <w:t xml:space="preserve"> - 340 шт.</w:t>
            </w:r>
          </w:p>
          <w:p w:rsidR="0039637E" w:rsidRPr="0039637E" w:rsidRDefault="0039637E" w:rsidP="0039637E">
            <w:pPr>
              <w:spacing w:after="0" w:line="240" w:lineRule="auto"/>
              <w:rPr>
                <w:rFonts w:ascii="Times New Roman" w:hAnsi="Times New Roman" w:cs="Times New Roman"/>
                <w:color w:val="000000"/>
                <w:sz w:val="24"/>
                <w:szCs w:val="24"/>
                <w:lang w:val="uk-UA"/>
              </w:rPr>
            </w:pPr>
            <w:r w:rsidRPr="0039637E">
              <w:rPr>
                <w:rFonts w:ascii="Times New Roman" w:hAnsi="Times New Roman" w:cs="Times New Roman"/>
                <w:color w:val="000000"/>
                <w:sz w:val="24"/>
                <w:szCs w:val="24"/>
                <w:lang w:val="uk-UA"/>
              </w:rPr>
              <w:lastRenderedPageBreak/>
              <w:t>Засіб для</w:t>
            </w:r>
            <w:r w:rsidR="00A24286">
              <w:rPr>
                <w:rFonts w:ascii="Times New Roman" w:hAnsi="Times New Roman" w:cs="Times New Roman"/>
                <w:color w:val="000000"/>
                <w:sz w:val="24"/>
                <w:szCs w:val="24"/>
                <w:lang w:val="uk-UA"/>
              </w:rPr>
              <w:t xml:space="preserve">  комплексних забруднень, 400 г – 340 шт.</w:t>
            </w:r>
          </w:p>
          <w:p w:rsidR="0039637E" w:rsidRPr="0039637E" w:rsidRDefault="0039637E" w:rsidP="0039637E">
            <w:pPr>
              <w:spacing w:after="0" w:line="240" w:lineRule="auto"/>
              <w:rPr>
                <w:rFonts w:ascii="Times New Roman" w:hAnsi="Times New Roman" w:cs="Times New Roman"/>
                <w:color w:val="000000"/>
                <w:sz w:val="24"/>
                <w:szCs w:val="24"/>
                <w:lang w:val="uk-UA"/>
              </w:rPr>
            </w:pPr>
            <w:r w:rsidRPr="0039637E">
              <w:rPr>
                <w:rFonts w:ascii="Times New Roman" w:hAnsi="Times New Roman" w:cs="Times New Roman"/>
                <w:color w:val="000000"/>
                <w:sz w:val="24"/>
                <w:szCs w:val="24"/>
                <w:lang w:val="uk-UA"/>
              </w:rPr>
              <w:t>Мило тверде господарське 72%, 200 г</w:t>
            </w:r>
            <w:r w:rsidR="00A24286">
              <w:rPr>
                <w:rFonts w:ascii="Times New Roman" w:hAnsi="Times New Roman" w:cs="Times New Roman"/>
                <w:color w:val="000000"/>
                <w:sz w:val="24"/>
                <w:szCs w:val="24"/>
                <w:lang w:val="uk-UA"/>
              </w:rPr>
              <w:t xml:space="preserve"> – 1200 шт.</w:t>
            </w:r>
          </w:p>
          <w:p w:rsidR="0039637E" w:rsidRPr="0039637E" w:rsidRDefault="0039637E" w:rsidP="0039637E">
            <w:pPr>
              <w:spacing w:after="0" w:line="240" w:lineRule="auto"/>
              <w:rPr>
                <w:rFonts w:ascii="Times New Roman" w:hAnsi="Times New Roman" w:cs="Times New Roman"/>
                <w:color w:val="000000"/>
                <w:sz w:val="24"/>
                <w:szCs w:val="24"/>
                <w:lang w:val="uk-UA"/>
              </w:rPr>
            </w:pPr>
            <w:r w:rsidRPr="0039637E">
              <w:rPr>
                <w:rFonts w:ascii="Times New Roman" w:hAnsi="Times New Roman" w:cs="Times New Roman"/>
                <w:color w:val="000000"/>
                <w:sz w:val="24"/>
                <w:szCs w:val="24"/>
                <w:lang w:val="uk-UA"/>
              </w:rPr>
              <w:t>Мило рідке, 300 мл з піно утворюючою насадкою</w:t>
            </w:r>
            <w:r w:rsidR="00A24286">
              <w:rPr>
                <w:rFonts w:ascii="Times New Roman" w:hAnsi="Times New Roman" w:cs="Times New Roman"/>
                <w:color w:val="000000"/>
                <w:sz w:val="24"/>
                <w:szCs w:val="24"/>
                <w:lang w:val="uk-UA"/>
              </w:rPr>
              <w:t xml:space="preserve"> – 456 шт.</w:t>
            </w:r>
          </w:p>
          <w:p w:rsidR="0039637E" w:rsidRPr="0039637E" w:rsidRDefault="0039637E" w:rsidP="0039637E">
            <w:pPr>
              <w:spacing w:after="0" w:line="240" w:lineRule="auto"/>
              <w:rPr>
                <w:rFonts w:ascii="Times New Roman" w:hAnsi="Times New Roman" w:cs="Times New Roman"/>
                <w:color w:val="000000"/>
                <w:sz w:val="24"/>
                <w:szCs w:val="24"/>
                <w:lang w:val="uk-UA"/>
              </w:rPr>
            </w:pPr>
            <w:r w:rsidRPr="0039637E">
              <w:rPr>
                <w:rFonts w:ascii="Times New Roman" w:hAnsi="Times New Roman" w:cs="Times New Roman"/>
                <w:color w:val="000000"/>
                <w:sz w:val="24"/>
                <w:szCs w:val="24"/>
                <w:lang w:val="uk-UA"/>
              </w:rPr>
              <w:t>Засі</w:t>
            </w:r>
            <w:r w:rsidR="00A24286">
              <w:rPr>
                <w:rFonts w:ascii="Times New Roman" w:hAnsi="Times New Roman" w:cs="Times New Roman"/>
                <w:color w:val="000000"/>
                <w:sz w:val="24"/>
                <w:szCs w:val="24"/>
                <w:lang w:val="uk-UA"/>
              </w:rPr>
              <w:t>б для скляних поверхонь, 700 мл</w:t>
            </w:r>
            <w:r w:rsidRPr="0039637E">
              <w:rPr>
                <w:rFonts w:ascii="Times New Roman" w:hAnsi="Times New Roman" w:cs="Times New Roman"/>
                <w:color w:val="000000"/>
                <w:sz w:val="24"/>
                <w:szCs w:val="24"/>
                <w:lang w:val="uk-UA"/>
              </w:rPr>
              <w:t xml:space="preserve"> з тригером</w:t>
            </w:r>
            <w:r w:rsidR="00A24286">
              <w:rPr>
                <w:rFonts w:ascii="Times New Roman" w:hAnsi="Times New Roman" w:cs="Times New Roman"/>
                <w:color w:val="000000"/>
                <w:sz w:val="24"/>
                <w:szCs w:val="24"/>
                <w:lang w:val="uk-UA"/>
              </w:rPr>
              <w:t xml:space="preserve"> – 450 шт. </w:t>
            </w:r>
          </w:p>
          <w:p w:rsidR="0039637E" w:rsidRPr="0039637E" w:rsidRDefault="0039637E" w:rsidP="0039637E">
            <w:pPr>
              <w:spacing w:after="0" w:line="240" w:lineRule="auto"/>
              <w:rPr>
                <w:rFonts w:ascii="Times New Roman" w:hAnsi="Times New Roman" w:cs="Times New Roman"/>
                <w:color w:val="000000"/>
                <w:sz w:val="24"/>
                <w:szCs w:val="24"/>
                <w:lang w:val="uk-UA"/>
              </w:rPr>
            </w:pPr>
            <w:r w:rsidRPr="0039637E">
              <w:rPr>
                <w:rFonts w:ascii="Times New Roman" w:hAnsi="Times New Roman" w:cs="Times New Roman"/>
                <w:color w:val="000000"/>
                <w:sz w:val="24"/>
                <w:szCs w:val="24"/>
                <w:lang w:val="uk-UA"/>
              </w:rPr>
              <w:t>Засіб для видалення жиров</w:t>
            </w:r>
            <w:r w:rsidR="00A24286">
              <w:rPr>
                <w:rFonts w:ascii="Times New Roman" w:hAnsi="Times New Roman" w:cs="Times New Roman"/>
                <w:color w:val="000000"/>
                <w:sz w:val="24"/>
                <w:szCs w:val="24"/>
                <w:lang w:val="uk-UA"/>
              </w:rPr>
              <w:t>их та білкових забруднень, 5 л – 30 шт.</w:t>
            </w:r>
          </w:p>
          <w:p w:rsidR="00320822" w:rsidRPr="00604C00" w:rsidRDefault="0039637E" w:rsidP="0039637E">
            <w:pPr>
              <w:spacing w:after="0" w:line="240" w:lineRule="auto"/>
              <w:rPr>
                <w:rFonts w:ascii="Times New Roman" w:hAnsi="Times New Roman" w:cs="Times New Roman"/>
                <w:color w:val="000000"/>
                <w:sz w:val="24"/>
                <w:szCs w:val="24"/>
                <w:lang w:val="uk-UA"/>
              </w:rPr>
            </w:pPr>
            <w:r w:rsidRPr="0039637E">
              <w:rPr>
                <w:rFonts w:ascii="Times New Roman" w:hAnsi="Times New Roman" w:cs="Times New Roman"/>
                <w:color w:val="000000"/>
                <w:sz w:val="24"/>
                <w:szCs w:val="24"/>
                <w:lang w:val="uk-UA"/>
              </w:rPr>
              <w:t>Засіб для миття посуду, 1000 мл з дозатором</w:t>
            </w:r>
            <w:r w:rsidR="00A24286">
              <w:rPr>
                <w:rFonts w:ascii="Times New Roman" w:hAnsi="Times New Roman" w:cs="Times New Roman"/>
                <w:color w:val="000000"/>
                <w:sz w:val="24"/>
                <w:szCs w:val="24"/>
                <w:lang w:val="uk-UA"/>
              </w:rPr>
              <w:t xml:space="preserve"> – 670 шт.</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строк поставки товарів </w:t>
            </w:r>
          </w:p>
        </w:tc>
        <w:tc>
          <w:tcPr>
            <w:tcW w:w="3134" w:type="pct"/>
            <w:shd w:val="clear" w:color="auto" w:fill="FFFFFF"/>
            <w:hideMark/>
          </w:tcPr>
          <w:p w:rsidR="00BF06F8" w:rsidRPr="00BF06F8" w:rsidRDefault="00BF06F8" w:rsidP="00A24286">
            <w:pPr>
              <w:spacing w:before="150" w:after="150" w:line="240" w:lineRule="auto"/>
              <w:rPr>
                <w:rFonts w:ascii="Times New Roman" w:eastAsia="Times New Roman" w:hAnsi="Times New Roman" w:cs="Times New Roman"/>
                <w:bCs/>
                <w:sz w:val="24"/>
                <w:szCs w:val="24"/>
                <w:lang w:val="uk-UA" w:eastAsia="ru-RU"/>
              </w:rPr>
            </w:pPr>
            <w:r w:rsidRPr="00BD0C2F">
              <w:rPr>
                <w:rFonts w:ascii="Times New Roman" w:eastAsia="Times New Roman" w:hAnsi="Times New Roman" w:cs="Times New Roman"/>
                <w:bCs/>
                <w:color w:val="000000" w:themeColor="text1"/>
                <w:sz w:val="24"/>
                <w:szCs w:val="24"/>
                <w:lang w:val="uk-UA" w:eastAsia="ru-RU"/>
              </w:rPr>
              <w:t xml:space="preserve">до </w:t>
            </w:r>
            <w:r w:rsidR="00A24286">
              <w:rPr>
                <w:rFonts w:ascii="Times New Roman" w:eastAsia="Times New Roman" w:hAnsi="Times New Roman" w:cs="Times New Roman"/>
                <w:bCs/>
                <w:color w:val="000000" w:themeColor="text1"/>
                <w:sz w:val="24"/>
                <w:szCs w:val="24"/>
                <w:lang w:val="uk-UA" w:eastAsia="ru-RU"/>
              </w:rPr>
              <w:t>30</w:t>
            </w:r>
            <w:r w:rsidRPr="00BD0C2F">
              <w:rPr>
                <w:rFonts w:ascii="Times New Roman" w:eastAsia="Times New Roman" w:hAnsi="Times New Roman" w:cs="Times New Roman"/>
                <w:bCs/>
                <w:color w:val="000000" w:themeColor="text1"/>
                <w:sz w:val="24"/>
                <w:szCs w:val="24"/>
                <w:lang w:val="uk-UA" w:eastAsia="ru-RU"/>
              </w:rPr>
              <w:t>.0</w:t>
            </w:r>
            <w:r w:rsidR="00BD0C2F" w:rsidRPr="00BD0C2F">
              <w:rPr>
                <w:rFonts w:ascii="Times New Roman" w:eastAsia="Times New Roman" w:hAnsi="Times New Roman" w:cs="Times New Roman"/>
                <w:bCs/>
                <w:color w:val="000000" w:themeColor="text1"/>
                <w:sz w:val="24"/>
                <w:szCs w:val="24"/>
                <w:lang w:val="uk-UA" w:eastAsia="ru-RU"/>
              </w:rPr>
              <w:t>4</w:t>
            </w:r>
            <w:r w:rsidRPr="00BD0C2F">
              <w:rPr>
                <w:rFonts w:ascii="Times New Roman" w:eastAsia="Times New Roman" w:hAnsi="Times New Roman" w:cs="Times New Roman"/>
                <w:bCs/>
                <w:color w:val="000000" w:themeColor="text1"/>
                <w:sz w:val="24"/>
                <w:szCs w:val="24"/>
                <w:lang w:val="uk-UA" w:eastAsia="ru-RU"/>
              </w:rPr>
              <w:t>.202</w:t>
            </w:r>
            <w:r w:rsidR="00604C00" w:rsidRPr="00BD0C2F">
              <w:rPr>
                <w:rFonts w:ascii="Times New Roman" w:eastAsia="Times New Roman" w:hAnsi="Times New Roman" w:cs="Times New Roman"/>
                <w:bCs/>
                <w:color w:val="000000" w:themeColor="text1"/>
                <w:sz w:val="24"/>
                <w:szCs w:val="24"/>
                <w:lang w:val="uk-UA" w:eastAsia="ru-RU"/>
              </w:rPr>
              <w:t>4</w:t>
            </w:r>
            <w:r w:rsidRPr="00BD0C2F">
              <w:rPr>
                <w:rFonts w:ascii="Times New Roman" w:eastAsia="Times New Roman" w:hAnsi="Times New Roman" w:cs="Times New Roman"/>
                <w:bCs/>
                <w:color w:val="000000" w:themeColor="text1"/>
                <w:sz w:val="24"/>
                <w:szCs w:val="24"/>
                <w:lang w:val="uk-UA" w:eastAsia="ru-RU"/>
              </w:rPr>
              <w:t xml:space="preserve"> року</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Недискримінація учасників</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валютою тендерної пропозиції є гривня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F06F8" w:rsidRPr="00BF06F8" w:rsidTr="000D4F2A">
        <w:tc>
          <w:tcPr>
            <w:tcW w:w="359"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507"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34"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0D4F2A" w:rsidRPr="0000673C"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BF06F8">
              <w:rPr>
                <w:rFonts w:ascii="Times New Roman" w:eastAsia="Times New Roman" w:hAnsi="Times New Roman" w:cs="Times New Roman"/>
                <w:sz w:val="24"/>
                <w:szCs w:val="24"/>
                <w:lang w:val="uk-UA" w:eastAsia="ru-RU"/>
              </w:rPr>
              <w:lastRenderedPageBreak/>
              <w:t>роз’яснення на звернення шляхом оприлюднення його в електронній системі закупівель.</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до тендерної документації</w:t>
            </w:r>
          </w:p>
        </w:tc>
        <w:tc>
          <w:tcPr>
            <w:tcW w:w="3134" w:type="pct"/>
            <w:shd w:val="clear" w:color="auto" w:fill="FFFFFF"/>
            <w:hideMark/>
          </w:tcPr>
          <w:p w:rsidR="000D4F2A" w:rsidRPr="00466FA7" w:rsidRDefault="000D4F2A" w:rsidP="000D4F2A">
            <w:pPr>
              <w:widowControl w:val="0"/>
              <w:jc w:val="both"/>
              <w:rPr>
                <w:rFonts w:ascii="Times New Roman" w:hAnsi="Times New Roman"/>
                <w:sz w:val="24"/>
                <w:szCs w:val="24"/>
                <w:lang w:val="uk-UA"/>
              </w:rPr>
            </w:pPr>
            <w:r w:rsidRPr="00466FA7">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b/>
                <w:bCs/>
                <w:sz w:val="24"/>
                <w:szCs w:val="24"/>
                <w:lang w:val="uk-UA"/>
              </w:rPr>
              <w:t>не менше чотирьох днів.</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466FA7">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466FA7">
              <w:rPr>
                <w:rFonts w:ascii="Times New Roman" w:hAnsi="Times New Roman"/>
                <w:sz w:val="24"/>
                <w:szCs w:val="24"/>
                <w:u w:val="single"/>
                <w:lang w:val="uk-UA"/>
              </w:rPr>
              <w:t>перелік змін</w:t>
            </w:r>
            <w:r w:rsidRPr="00466FA7">
              <w:rPr>
                <w:rFonts w:ascii="Times New Roman" w:hAnsi="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Зміст і спосіб подання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Pr>
                <w:rFonts w:ascii="Times New Roman" w:eastAsia="Times New Roman" w:hAnsi="Times New Roman" w:cs="Times New Roman"/>
                <w:sz w:val="24"/>
                <w:szCs w:val="24"/>
                <w:lang w:val="uk-UA" w:eastAsia="ru-RU"/>
              </w:rPr>
              <w:t>пунктом 47 Особливостей</w:t>
            </w:r>
            <w:r w:rsidRPr="00BF06F8">
              <w:rPr>
                <w:rFonts w:ascii="Times New Roman" w:eastAsia="Times New Roman" w:hAnsi="Times New Roman" w:cs="Times New Roman"/>
                <w:sz w:val="24"/>
                <w:szCs w:val="24"/>
                <w:lang w:val="uk-UA" w:eastAsia="ru-RU"/>
              </w:rPr>
              <w:t xml:space="preserve"> і в тендерній документації, та шляхом завантаження:</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та іншим вимогам встановленим у Додатку № 1 до тендерної документації </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w:t>
            </w:r>
            <w:r>
              <w:rPr>
                <w:rFonts w:ascii="Times New Roman" w:eastAsia="Times New Roman" w:hAnsi="Times New Roman" w:cs="Times New Roman"/>
                <w:sz w:val="24"/>
                <w:szCs w:val="24"/>
                <w:lang w:val="uk-UA" w:eastAsia="ru-RU"/>
              </w:rPr>
              <w:t>пунктом 47 Особливостей</w:t>
            </w:r>
            <w:r w:rsidRPr="00BF06F8">
              <w:rPr>
                <w:rFonts w:ascii="Times New Roman" w:eastAsia="Times New Roman" w:hAnsi="Times New Roman" w:cs="Times New Roman"/>
                <w:sz w:val="24"/>
                <w:szCs w:val="24"/>
                <w:lang w:val="uk-UA" w:eastAsia="ru-RU"/>
              </w:rPr>
              <w:t xml:space="preserve"> у відповідності до вимог</w:t>
            </w:r>
            <w:r>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uk-UA" w:eastAsia="ru-RU"/>
              </w:rPr>
              <w:t xml:space="preserve"> визначених у Додатку № 2 до тендерної документації;</w:t>
            </w:r>
          </w:p>
          <w:p w:rsidR="000D4F2A" w:rsidRPr="008D2EF6"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w:t>
            </w:r>
            <w:r w:rsidRPr="00BF06F8">
              <w:rPr>
                <w:rFonts w:ascii="Times New Roman" w:eastAsia="Times New Roman" w:hAnsi="Times New Roman" w:cs="Times New Roman"/>
                <w:sz w:val="24"/>
                <w:szCs w:val="24"/>
                <w:lang w:val="uk-UA" w:eastAsia="ru-RU"/>
              </w:rPr>
              <w:lastRenderedPageBreak/>
              <w:t>характеристикам предмета закупівлі відповідно до вимог встановлених у Додатку № 3 до тендерної документації;</w:t>
            </w:r>
          </w:p>
          <w:p w:rsidR="000D4F2A" w:rsidRPr="008D2EF6"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заповненого проекту договору з усіма додатками до нього, наведеного у Додатку 4;</w:t>
            </w:r>
          </w:p>
          <w:p w:rsidR="000D4F2A"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тендерної пропозиції згідно з формою, наведеною у Додатку 5;</w:t>
            </w:r>
          </w:p>
          <w:p w:rsidR="000D4F2A" w:rsidRPr="008D2EF6" w:rsidRDefault="000D4F2A" w:rsidP="000D4F2A">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8D2EF6">
              <w:rPr>
                <w:rFonts w:ascii="Times New Roman" w:eastAsia="Times New Roman" w:hAnsi="Times New Roman"/>
                <w:sz w:val="24"/>
                <w:szCs w:val="24"/>
                <w:lang w:val="uk-UA" w:eastAsia="ru-RU"/>
              </w:rPr>
              <w:t>листа-згоди на обробку персональних даних згідно форми, наведеної у Додатку 6;</w:t>
            </w:r>
          </w:p>
          <w:p w:rsidR="000D4F2A" w:rsidRPr="008D2EF6" w:rsidRDefault="000D4F2A" w:rsidP="000D4F2A">
            <w:pPr>
              <w:pStyle w:val="a4"/>
              <w:numPr>
                <w:ilvl w:val="0"/>
                <w:numId w:val="2"/>
              </w:numPr>
              <w:spacing w:after="0" w:line="240" w:lineRule="auto"/>
              <w:ind w:left="714" w:hanging="357"/>
              <w:jc w:val="both"/>
              <w:rPr>
                <w:rFonts w:ascii="Times New Roman" w:eastAsia="Times New Roman" w:hAnsi="Times New Roman" w:cs="Times New Roman"/>
                <w:sz w:val="24"/>
                <w:szCs w:val="24"/>
                <w:lang w:val="uk-UA" w:eastAsia="ru-RU"/>
              </w:rPr>
            </w:pPr>
            <w:r w:rsidRPr="008D2EF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0D4F2A" w:rsidRPr="00BF06F8" w:rsidRDefault="000D4F2A" w:rsidP="000D4F2A">
            <w:pPr>
              <w:numPr>
                <w:ilvl w:val="0"/>
                <w:numId w:val="2"/>
              </w:numPr>
              <w:spacing w:after="0" w:line="240" w:lineRule="auto"/>
              <w:ind w:left="714" w:hanging="357"/>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0D4F2A" w:rsidRPr="0024015B"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0D4F2A" w:rsidRPr="001B5F21" w:rsidRDefault="000D4F2A" w:rsidP="000D4F2A">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 xml:space="preserve">визначених пунктом </w:t>
            </w:r>
            <w:r>
              <w:rPr>
                <w:rFonts w:ascii="Times New Roman" w:eastAsia="Times New Roman" w:hAnsi="Times New Roman"/>
                <w:sz w:val="24"/>
                <w:szCs w:val="24"/>
                <w:lang w:val="uk-UA" w:eastAsia="ru-RU"/>
              </w:rPr>
              <w:t>47</w:t>
            </w:r>
            <w:r w:rsidRPr="001071B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w:t>
            </w:r>
            <w:r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w:t>
            </w:r>
            <w:r w:rsidRPr="00717447">
              <w:rPr>
                <w:rFonts w:ascii="Times New Roman" w:eastAsia="Times New Roman" w:hAnsi="Times New Roman" w:cs="Times New Roman"/>
                <w:sz w:val="24"/>
                <w:szCs w:val="24"/>
                <w:lang w:val="uk-UA" w:eastAsia="ru-RU"/>
              </w:rPr>
              <w:lastRenderedPageBreak/>
              <w:t xml:space="preserve">зміст якого відповідає вимогам, визначеним замовником у тендерній документації.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D4F2A" w:rsidRPr="00232297" w:rsidRDefault="000D4F2A" w:rsidP="000D4F2A">
            <w:pPr>
              <w:widowControl w:val="0"/>
              <w:spacing w:after="0" w:line="240" w:lineRule="auto"/>
              <w:jc w:val="both"/>
              <w:rPr>
                <w:rFonts w:ascii="Times New Roman" w:hAnsi="Times New Roman" w:cs="Times New Roman"/>
                <w:sz w:val="24"/>
                <w:szCs w:val="24"/>
              </w:rPr>
            </w:pPr>
            <w:bookmarkStart w:id="0" w:name="_heading=h.3znysh7" w:colFirst="0" w:colLast="0"/>
            <w:bookmarkEnd w:id="0"/>
            <w:r w:rsidRPr="00232297">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документи мають бути чіткими та розбірливими для читання;</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2) тендерна пропозиція учасника повинна бути підписана кваліфікованим</w:t>
            </w:r>
            <w:r>
              <w:rPr>
                <w:rFonts w:ascii="Times New Roman" w:hAnsi="Times New Roman" w:cs="Times New Roman"/>
                <w:sz w:val="24"/>
                <w:szCs w:val="24"/>
                <w:lang w:val="uk-UA"/>
              </w:rPr>
              <w:t xml:space="preserve"> </w:t>
            </w:r>
            <w:r w:rsidRPr="00232297">
              <w:rPr>
                <w:rFonts w:ascii="Times New Roman" w:hAnsi="Times New Roman" w:cs="Times New Roman"/>
                <w:sz w:val="24"/>
                <w:szCs w:val="24"/>
              </w:rPr>
              <w:t>електронним підписом (КЕП)/удосконаленим електронним підписом (УЕП);</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Винятки:</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D4F2A" w:rsidRPr="00232297" w:rsidRDefault="000D4F2A" w:rsidP="000D4F2A">
            <w:pPr>
              <w:widowControl w:val="0"/>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w:t>
            </w:r>
            <w:r w:rsidRPr="00232297">
              <w:rPr>
                <w:rFonts w:ascii="Times New Roman" w:hAnsi="Times New Roman" w:cs="Times New Roman"/>
                <w:sz w:val="24"/>
                <w:szCs w:val="24"/>
              </w:rPr>
              <w:lastRenderedPageBreak/>
              <w:t xml:space="preserve">до вимог Закону України «Про електронні довірчі послуги». </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D4F2A" w:rsidRPr="00232297" w:rsidRDefault="000D4F2A" w:rsidP="000D4F2A">
            <w:pPr>
              <w:widowControl w:val="0"/>
              <w:spacing w:after="0" w:line="240" w:lineRule="auto"/>
              <w:jc w:val="both"/>
              <w:rPr>
                <w:rFonts w:ascii="Times New Roman" w:hAnsi="Times New Roman" w:cs="Times New Roman"/>
                <w:sz w:val="24"/>
                <w:szCs w:val="24"/>
              </w:rPr>
            </w:pPr>
            <w:bookmarkStart w:id="1" w:name="_heading=h.2et92p0" w:colFirst="0" w:colLast="0"/>
            <w:bookmarkEnd w:id="1"/>
            <w:r w:rsidRPr="00232297">
              <w:rPr>
                <w:rFonts w:ascii="Times New Roman" w:hAnsi="Times New Roman" w:cs="Times New Roman"/>
                <w:sz w:val="24"/>
                <w:szCs w:val="24"/>
              </w:rPr>
              <w:t>Всі</w:t>
            </w:r>
            <w:r>
              <w:rPr>
                <w:rFonts w:ascii="Times New Roman" w:hAnsi="Times New Roman" w:cs="Times New Roman"/>
                <w:sz w:val="24"/>
                <w:szCs w:val="24"/>
              </w:rPr>
              <w:t xml:space="preserve"> документи тендерної пропозиції </w:t>
            </w:r>
            <w:r w:rsidRPr="00232297">
              <w:rPr>
                <w:rFonts w:ascii="Times New Roman" w:hAnsi="Times New Roman" w:cs="Times New Roman"/>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D4F2A" w:rsidRPr="00BF06F8" w:rsidRDefault="000D4F2A" w:rsidP="000D4F2A">
            <w:pPr>
              <w:spacing w:before="150" w:after="150" w:line="240" w:lineRule="auto"/>
              <w:contextualSpacing/>
              <w:jc w:val="both"/>
              <w:rPr>
                <w:rFonts w:ascii="Times New Roman" w:eastAsia="Times New Roman" w:hAnsi="Times New Roman" w:cs="Times New Roman"/>
                <w:sz w:val="24"/>
                <w:szCs w:val="24"/>
                <w:lang w:val="uk-UA" w:eastAsia="ru-RU"/>
              </w:rPr>
            </w:pPr>
            <w:bookmarkStart w:id="2" w:name="_heading=h.hjqm8skarbdr" w:colFirst="0" w:colLast="0"/>
            <w:bookmarkEnd w:id="2"/>
            <w:r w:rsidRPr="00232297">
              <w:rPr>
                <w:rFonts w:ascii="Times New Roman" w:hAnsi="Times New Roman" w:cs="Times New Roman"/>
                <w:sz w:val="24"/>
                <w:szCs w:val="24"/>
              </w:rPr>
              <w:t>Тендерні пропозиції мають право подавати всі заінтересовані особи.</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вимагається </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0D4F2A" w:rsidRPr="0000673C"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34" w:type="pct"/>
            <w:shd w:val="clear" w:color="auto" w:fill="FFFFFF"/>
            <w:hideMark/>
          </w:tcPr>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0D4F2A" w:rsidRPr="00E94849"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D4F2A" w:rsidRPr="00E94849" w:rsidRDefault="000D4F2A" w:rsidP="000D4F2A">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0D4F2A" w:rsidRPr="00E94849" w:rsidRDefault="000D4F2A" w:rsidP="000D4F2A">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4F2A" w:rsidRPr="00C1710B"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34" w:type="pct"/>
            <w:shd w:val="clear" w:color="auto" w:fill="FFFFFF"/>
            <w:hideMark/>
          </w:tcPr>
          <w:p w:rsidR="000D4F2A" w:rsidRPr="00232297" w:rsidRDefault="000D4F2A" w:rsidP="000D4F2A">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викладені у Додатку № 1 до тендерної документації.</w:t>
            </w:r>
          </w:p>
          <w:p w:rsidR="000D4F2A" w:rsidRPr="00232297" w:rsidRDefault="000D4F2A" w:rsidP="000D4F2A">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Підстави для відмови в участі у процедурі закупівлі</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встановлені пунктом 47 Особливостей та спосіб підтвердження відповідності учасників</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викладений у Додатку № 2.</w:t>
            </w:r>
          </w:p>
          <w:p w:rsidR="000D4F2A" w:rsidRPr="001C5FF1" w:rsidRDefault="000D4F2A" w:rsidP="000D4F2A">
            <w:pPr>
              <w:widowControl w:val="0"/>
              <w:spacing w:after="0" w:line="240" w:lineRule="auto"/>
              <w:ind w:right="120"/>
              <w:jc w:val="both"/>
              <w:rPr>
                <w:rFonts w:ascii="Times New Roman" w:hAnsi="Times New Roman" w:cs="Times New Roman"/>
                <w:i/>
                <w:sz w:val="24"/>
                <w:szCs w:val="24"/>
              </w:rPr>
            </w:pPr>
            <w:r w:rsidRPr="001C5FF1">
              <w:rPr>
                <w:rFonts w:ascii="Times New Roman" w:hAnsi="Times New Roman" w:cs="Times New Roman"/>
                <w:i/>
                <w:sz w:val="24"/>
                <w:szCs w:val="24"/>
              </w:rPr>
              <w:t xml:space="preserve">Підстави, визначені пунктом </w:t>
            </w:r>
            <w:r w:rsidRPr="001C5FF1">
              <w:rPr>
                <w:rFonts w:ascii="Times New Roman" w:hAnsi="Times New Roman" w:cs="Times New Roman"/>
                <w:i/>
                <w:sz w:val="24"/>
                <w:szCs w:val="24"/>
                <w:highlight w:val="white"/>
              </w:rPr>
              <w:t xml:space="preserve">47 </w:t>
            </w:r>
            <w:r w:rsidRPr="001C5FF1">
              <w:rPr>
                <w:rFonts w:ascii="Times New Roman" w:hAnsi="Times New Roman" w:cs="Times New Roman"/>
                <w:i/>
                <w:sz w:val="24"/>
                <w:szCs w:val="24"/>
              </w:rPr>
              <w:t>Особливостей.</w:t>
            </w:r>
          </w:p>
          <w:p w:rsidR="000D4F2A" w:rsidRPr="00232297" w:rsidRDefault="000D4F2A" w:rsidP="000D4F2A">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r w:rsidRPr="00AD2C88">
              <w:rPr>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AD2C88">
              <w:rPr>
                <w:color w:val="000000" w:themeColor="text1"/>
              </w:rPr>
              <w:lastRenderedPageBreak/>
              <w:t>тощо) з метою вплинути на прийняття рішення щодо визначення переможця процедури закупівлі;</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3" w:name="n617"/>
            <w:bookmarkEnd w:id="3"/>
            <w:r w:rsidRPr="00AD2C88">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4" w:name="n618"/>
            <w:bookmarkEnd w:id="4"/>
            <w:r w:rsidRPr="00AD2C88">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5" w:name="n619"/>
            <w:bookmarkEnd w:id="5"/>
            <w:r w:rsidRPr="00AD2C88">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AD2C88">
                <w:rPr>
                  <w:rStyle w:val="a7"/>
                  <w:color w:val="000000" w:themeColor="text1"/>
                </w:rPr>
                <w:t>пунктом</w:t>
              </w:r>
            </w:hyperlink>
            <w:hyperlink r:id="rId8" w:anchor="n52" w:tgtFrame="_blank" w:history="1">
              <w:r w:rsidRPr="00AD2C88">
                <w:rPr>
                  <w:rStyle w:val="a7"/>
                  <w:color w:val="000000" w:themeColor="text1"/>
                </w:rPr>
                <w:t> 4</w:t>
              </w:r>
            </w:hyperlink>
            <w:r w:rsidRPr="00AD2C88">
              <w:rPr>
                <w:color w:val="000000" w:themeColor="text1"/>
              </w:rPr>
              <w:t> частини другої статті 6, </w:t>
            </w:r>
            <w:hyperlink r:id="rId9" w:anchor="n456" w:tgtFrame="_blank" w:history="1">
              <w:r w:rsidRPr="00AD2C88">
                <w:rPr>
                  <w:rStyle w:val="a7"/>
                  <w:color w:val="000000" w:themeColor="text1"/>
                </w:rPr>
                <w:t>пунктом 1</w:t>
              </w:r>
            </w:hyperlink>
            <w:r w:rsidRPr="00AD2C88">
              <w:rPr>
                <w:color w:val="000000" w:themeColor="text1"/>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6" w:name="n620"/>
            <w:bookmarkEnd w:id="6"/>
            <w:r w:rsidRPr="00AD2C88">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7" w:name="n621"/>
            <w:bookmarkEnd w:id="7"/>
            <w:r w:rsidRPr="00AD2C88">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8" w:name="n622"/>
            <w:bookmarkEnd w:id="8"/>
            <w:r w:rsidRPr="00AD2C88">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9" w:name="n623"/>
            <w:bookmarkEnd w:id="9"/>
            <w:r w:rsidRPr="00AD2C88">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0" w:name="n624"/>
            <w:bookmarkEnd w:id="10"/>
            <w:r w:rsidRPr="00AD2C88">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AD2C88">
                <w:rPr>
                  <w:rStyle w:val="a7"/>
                  <w:color w:val="000000" w:themeColor="text1"/>
                </w:rPr>
                <w:t>пунктом 9</w:t>
              </w:r>
            </w:hyperlink>
            <w:r w:rsidRPr="00AD2C88">
              <w:rPr>
                <w:color w:val="000000" w:themeColor="text1"/>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1" w:name="n625"/>
            <w:bookmarkEnd w:id="11"/>
            <w:r w:rsidRPr="00AD2C88">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2" w:name="n626"/>
            <w:bookmarkEnd w:id="12"/>
            <w:r w:rsidRPr="00AD2C88">
              <w:rPr>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AD2C88">
              <w:rPr>
                <w:color w:val="000000" w:themeColor="text1"/>
              </w:rPr>
              <w:lastRenderedPageBreak/>
              <w:t>закупівель товарів, робіт і послуг згідно із </w:t>
            </w:r>
            <w:hyperlink r:id="rId11" w:tgtFrame="_blank" w:history="1">
              <w:r w:rsidRPr="00AD2C88">
                <w:rPr>
                  <w:rStyle w:val="a7"/>
                  <w:color w:val="000000" w:themeColor="text1"/>
                </w:rPr>
                <w:t>Законом України</w:t>
              </w:r>
            </w:hyperlink>
            <w:r w:rsidRPr="00AD2C88">
              <w:rPr>
                <w:color w:val="000000" w:themeColor="text1"/>
              </w:rPr>
              <w:t> “Про санкції”, крім випадку, коли активи такої особи в установленому законодавством порядку передані в управління АРМА;</w:t>
            </w:r>
          </w:p>
          <w:p w:rsidR="000D4F2A" w:rsidRPr="00AD2C88" w:rsidRDefault="000D4F2A" w:rsidP="000D4F2A">
            <w:pPr>
              <w:pStyle w:val="rvps2"/>
              <w:spacing w:before="0" w:beforeAutospacing="0" w:after="150" w:afterAutospacing="0"/>
              <w:ind w:firstLine="450"/>
              <w:jc w:val="both"/>
              <w:rPr>
                <w:color w:val="000000" w:themeColor="text1"/>
                <w:shd w:val="clear" w:color="auto" w:fill="FFFFFF"/>
              </w:rPr>
            </w:pPr>
            <w:bookmarkStart w:id="13" w:name="n743"/>
            <w:bookmarkEnd w:id="13"/>
            <w:r w:rsidRPr="00AD2C88">
              <w:rPr>
                <w:rStyle w:val="rvts46"/>
                <w:i/>
                <w:iCs/>
                <w:color w:val="000000" w:themeColor="text1"/>
                <w:shd w:val="clear" w:color="auto" w:fill="FFFFFF"/>
              </w:rPr>
              <w:t>{Підпункт 11 пункту 47 із змінами, внесеними згідно з Постановою КМ </w:t>
            </w:r>
            <w:hyperlink r:id="rId12" w:anchor="n20" w:tgtFrame="_blank" w:history="1">
              <w:r w:rsidRPr="00AD2C88">
                <w:rPr>
                  <w:rStyle w:val="a7"/>
                  <w:i/>
                  <w:iCs/>
                  <w:color w:val="000000" w:themeColor="text1"/>
                </w:rPr>
                <w:t>№ 952 від 01.09.2023</w:t>
              </w:r>
            </w:hyperlink>
            <w:r w:rsidRPr="00AD2C88">
              <w:rPr>
                <w:rStyle w:val="rvts46"/>
                <w:i/>
                <w:iCs/>
                <w:color w:val="000000" w:themeColor="text1"/>
                <w:shd w:val="clear" w:color="auto" w:fill="FFFFFF"/>
              </w:rPr>
              <w:t>}</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4" w:name="n627"/>
            <w:bookmarkEnd w:id="14"/>
            <w:r w:rsidRPr="00AD2C88">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5" w:name="n628"/>
            <w:bookmarkEnd w:id="15"/>
            <w:r w:rsidRPr="00AD2C88">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6" w:name="n629"/>
            <w:bookmarkEnd w:id="16"/>
            <w:r w:rsidRPr="00AD2C88">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AD2C88">
                <w:rPr>
                  <w:rStyle w:val="a7"/>
                  <w:color w:val="000000" w:themeColor="text1"/>
                </w:rPr>
                <w:t>підпунктах 3</w:t>
              </w:r>
            </w:hyperlink>
            <w:r w:rsidRPr="00AD2C88">
              <w:rPr>
                <w:color w:val="000000" w:themeColor="text1"/>
              </w:rPr>
              <w:t>, </w:t>
            </w:r>
            <w:hyperlink r:id="rId14" w:anchor="n620" w:history="1">
              <w:r w:rsidRPr="00AD2C88">
                <w:rPr>
                  <w:rStyle w:val="a7"/>
                  <w:color w:val="000000" w:themeColor="text1"/>
                </w:rPr>
                <w:t>5</w:t>
              </w:r>
            </w:hyperlink>
            <w:r w:rsidRPr="00AD2C88">
              <w:rPr>
                <w:color w:val="000000" w:themeColor="text1"/>
              </w:rPr>
              <w:t>, </w:t>
            </w:r>
            <w:hyperlink r:id="rId15" w:anchor="n621" w:history="1">
              <w:r w:rsidRPr="00AD2C88">
                <w:rPr>
                  <w:rStyle w:val="a7"/>
                  <w:color w:val="000000" w:themeColor="text1"/>
                </w:rPr>
                <w:t>6</w:t>
              </w:r>
            </w:hyperlink>
            <w:r w:rsidRPr="00AD2C88">
              <w:rPr>
                <w:color w:val="000000" w:themeColor="text1"/>
              </w:rPr>
              <w:t> і </w:t>
            </w:r>
            <w:hyperlink r:id="rId16" w:anchor="n627" w:history="1">
              <w:r w:rsidRPr="00AD2C88">
                <w:rPr>
                  <w:rStyle w:val="a7"/>
                  <w:color w:val="000000" w:themeColor="text1"/>
                </w:rPr>
                <w:t>12</w:t>
              </w:r>
            </w:hyperlink>
            <w:r w:rsidRPr="00AD2C88">
              <w:rPr>
                <w:color w:val="000000" w:themeColor="text1"/>
              </w:rPr>
              <w:t> та в </w:t>
            </w:r>
            <w:hyperlink r:id="rId17" w:anchor="n628" w:history="1">
              <w:r w:rsidRPr="00AD2C88">
                <w:rPr>
                  <w:rStyle w:val="a7"/>
                  <w:color w:val="000000" w:themeColor="text1"/>
                </w:rPr>
                <w:t>абзаці чотирнадцятому</w:t>
              </w:r>
            </w:hyperlink>
            <w:r w:rsidRPr="00AD2C88">
              <w:rPr>
                <w:color w:val="000000" w:themeColor="text1"/>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AD2C88">
                <w:rPr>
                  <w:rStyle w:val="a7"/>
                  <w:color w:val="000000" w:themeColor="text1"/>
                </w:rPr>
                <w:t>Законом України</w:t>
              </w:r>
            </w:hyperlink>
            <w:r w:rsidRPr="00AD2C88">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7" w:name="n630"/>
            <w:bookmarkEnd w:id="17"/>
            <w:r w:rsidRPr="00AD2C88">
              <w:rPr>
                <w:color w:val="000000" w:themeColor="text1"/>
              </w:rPr>
              <w:t>Учасник процедури закупівлі підтверджує відсутність підстав, зазначених в цьому пункті (крім </w:t>
            </w:r>
            <w:hyperlink r:id="rId19" w:anchor="n616" w:history="1">
              <w:r w:rsidRPr="00AD2C88">
                <w:rPr>
                  <w:rStyle w:val="a7"/>
                  <w:color w:val="000000" w:themeColor="text1"/>
                </w:rPr>
                <w:t>підпунктів 1</w:t>
              </w:r>
            </w:hyperlink>
            <w:r w:rsidRPr="00AD2C88">
              <w:rPr>
                <w:color w:val="000000" w:themeColor="text1"/>
              </w:rPr>
              <w:t> і </w:t>
            </w:r>
            <w:hyperlink r:id="rId20" w:anchor="n622" w:history="1">
              <w:r w:rsidRPr="00AD2C88">
                <w:rPr>
                  <w:rStyle w:val="a7"/>
                  <w:color w:val="000000" w:themeColor="text1"/>
                </w:rPr>
                <w:t>7</w:t>
              </w:r>
            </w:hyperlink>
            <w:r w:rsidRPr="00AD2C88">
              <w:rPr>
                <w:color w:val="000000" w:themeColor="text1"/>
              </w:rPr>
              <w:t>, </w:t>
            </w:r>
            <w:hyperlink r:id="rId21" w:anchor="n628" w:history="1">
              <w:r w:rsidRPr="00AD2C88">
                <w:rPr>
                  <w:rStyle w:val="a7"/>
                  <w:color w:val="000000" w:themeColor="text1"/>
                </w:rPr>
                <w:t>абзацу чотирнадцятого</w:t>
              </w:r>
            </w:hyperlink>
            <w:r w:rsidRPr="00AD2C88">
              <w:rPr>
                <w:color w:val="000000" w:themeColor="text1"/>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8" w:name="n631"/>
            <w:bookmarkEnd w:id="18"/>
            <w:r w:rsidRPr="00AD2C88">
              <w:rPr>
                <w:color w:val="000000" w:themeColor="text1"/>
              </w:rPr>
              <w:t xml:space="preserve">Замовник не вимагає від учасника процедури закупівлі під час подання тендерної пропозиції в електронній системі </w:t>
            </w:r>
            <w:r w:rsidRPr="00AD2C88">
              <w:rPr>
                <w:color w:val="000000" w:themeColor="text1"/>
              </w:rPr>
              <w:lastRenderedPageBreak/>
              <w:t>закупівель будь-яких документів, що підтверджують відсутність підстав, визначених у цьому пункті (крім </w:t>
            </w:r>
            <w:hyperlink r:id="rId22" w:anchor="n628" w:history="1">
              <w:r w:rsidRPr="00AD2C88">
                <w:rPr>
                  <w:rStyle w:val="a7"/>
                  <w:color w:val="000000" w:themeColor="text1"/>
                </w:rPr>
                <w:t>абзацу чотирнадцятого</w:t>
              </w:r>
            </w:hyperlink>
            <w:r w:rsidRPr="00AD2C88">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23" w:anchor="n630" w:history="1">
              <w:r w:rsidRPr="00AD2C88">
                <w:rPr>
                  <w:rStyle w:val="a7"/>
                  <w:color w:val="000000" w:themeColor="text1"/>
                </w:rPr>
                <w:t>абзацу шістнадцятого</w:t>
              </w:r>
            </w:hyperlink>
            <w:r w:rsidRPr="00AD2C88">
              <w:rPr>
                <w:color w:val="000000" w:themeColor="text1"/>
              </w:rPr>
              <w:t> цього пункту.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9" w:name="n632"/>
            <w:bookmarkEnd w:id="19"/>
            <w:r w:rsidRPr="00AD2C88">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4" w:anchor="n616" w:history="1">
              <w:r w:rsidRPr="00AD2C88">
                <w:rPr>
                  <w:rStyle w:val="a7"/>
                  <w:color w:val="000000" w:themeColor="text1"/>
                </w:rPr>
                <w:t>підпунктами 1</w:t>
              </w:r>
            </w:hyperlink>
            <w:r w:rsidRPr="00AD2C88">
              <w:rPr>
                <w:color w:val="000000" w:themeColor="text1"/>
              </w:rPr>
              <w:t> і </w:t>
            </w:r>
            <w:hyperlink r:id="rId25" w:anchor="n622" w:history="1">
              <w:r w:rsidRPr="00AD2C88">
                <w:rPr>
                  <w:rStyle w:val="a7"/>
                  <w:color w:val="000000" w:themeColor="text1"/>
                </w:rPr>
                <w:t>7</w:t>
              </w:r>
            </w:hyperlink>
            <w:r w:rsidRPr="00AD2C88">
              <w:rPr>
                <w:color w:val="000000" w:themeColor="text1"/>
              </w:rPr>
              <w:t> цього пункту.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20" w:name="n633"/>
            <w:bookmarkEnd w:id="20"/>
            <w:r w:rsidRPr="00AD2C88">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AD2C88">
                <w:rPr>
                  <w:rStyle w:val="a7"/>
                  <w:color w:val="000000" w:themeColor="text1"/>
                </w:rPr>
                <w:t>частини третьої</w:t>
              </w:r>
            </w:hyperlink>
            <w:r w:rsidRPr="00AD2C88">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6</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субпідрядника / співвиконавця</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D4F2A" w:rsidRPr="0000673C"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4F2A" w:rsidRPr="00BF06F8" w:rsidTr="000D4F2A">
        <w:tc>
          <w:tcPr>
            <w:tcW w:w="359" w:type="pct"/>
            <w:shd w:val="clear" w:color="auto" w:fill="FFFFFF"/>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9</w:t>
            </w:r>
          </w:p>
        </w:tc>
        <w:tc>
          <w:tcPr>
            <w:tcW w:w="1507" w:type="pct"/>
            <w:shd w:val="clear" w:color="auto" w:fill="FFFFFF"/>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Ступень локалізації виробництва</w:t>
            </w:r>
          </w:p>
        </w:tc>
        <w:tc>
          <w:tcPr>
            <w:tcW w:w="3134" w:type="pct"/>
            <w:shd w:val="clear" w:color="auto" w:fill="FFFFFF"/>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застосовується </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Подання та розкриття тендерної пропозиції</w:t>
            </w:r>
          </w:p>
        </w:tc>
      </w:tr>
      <w:tr w:rsidR="00BF06F8" w:rsidRPr="00BF06F8" w:rsidTr="005C652C">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Кінцевий строк подання тендерної пропозиції</w:t>
            </w:r>
          </w:p>
        </w:tc>
        <w:tc>
          <w:tcPr>
            <w:tcW w:w="3134" w:type="pct"/>
            <w:shd w:val="clear" w:color="auto" w:fill="auto"/>
            <w:hideMark/>
          </w:tcPr>
          <w:p w:rsidR="00BF06F8" w:rsidRPr="0000673C" w:rsidRDefault="00BF06F8" w:rsidP="00BF06F8">
            <w:pPr>
              <w:spacing w:before="150" w:after="150" w:line="240" w:lineRule="auto"/>
              <w:jc w:val="both"/>
              <w:rPr>
                <w:rFonts w:ascii="Times New Roman" w:eastAsia="Times New Roman" w:hAnsi="Times New Roman" w:cs="Times New Roman"/>
                <w:i/>
                <w:iCs/>
                <w:color w:val="000000" w:themeColor="text1"/>
                <w:sz w:val="24"/>
                <w:szCs w:val="24"/>
                <w:lang w:val="uk-UA" w:eastAsia="ru-RU"/>
              </w:rPr>
            </w:pPr>
            <w:r w:rsidRPr="0000673C">
              <w:rPr>
                <w:rFonts w:ascii="Times New Roman" w:eastAsia="Times New Roman" w:hAnsi="Times New Roman" w:cs="Times New Roman"/>
                <w:b/>
                <w:color w:val="000000" w:themeColor="text1"/>
                <w:sz w:val="24"/>
                <w:szCs w:val="24"/>
                <w:lang w:val="uk-UA" w:eastAsia="ru-RU"/>
              </w:rPr>
              <w:t xml:space="preserve">Кінцевий строк подання тендерних пропозицій: </w:t>
            </w:r>
            <w:r w:rsidR="0000673C" w:rsidRPr="0000673C">
              <w:rPr>
                <w:rFonts w:ascii="Times New Roman" w:eastAsia="Times New Roman" w:hAnsi="Times New Roman" w:cs="Times New Roman"/>
                <w:b/>
                <w:color w:val="000000" w:themeColor="text1"/>
                <w:sz w:val="24"/>
                <w:szCs w:val="24"/>
                <w:lang w:val="uk-UA" w:eastAsia="ru-RU"/>
              </w:rPr>
              <w:t xml:space="preserve">до </w:t>
            </w:r>
            <w:r w:rsidR="0000673C" w:rsidRPr="0000673C">
              <w:rPr>
                <w:rFonts w:ascii="Times New Roman" w:hAnsi="Times New Roman" w:cs="Times New Roman"/>
                <w:b/>
                <w:color w:val="000000" w:themeColor="text1"/>
                <w:sz w:val="24"/>
                <w:szCs w:val="24"/>
                <w:shd w:val="clear" w:color="auto" w:fill="FDFEFD"/>
              </w:rPr>
              <w:t>02.03.2024</w:t>
            </w:r>
            <w:r w:rsidR="0000673C" w:rsidRPr="0000673C">
              <w:rPr>
                <w:rFonts w:ascii="Times New Roman" w:hAnsi="Times New Roman" w:cs="Times New Roman"/>
                <w:b/>
                <w:color w:val="000000" w:themeColor="text1"/>
                <w:sz w:val="24"/>
                <w:szCs w:val="24"/>
                <w:shd w:val="clear" w:color="auto" w:fill="FDFEFD"/>
                <w:lang w:val="uk-UA"/>
              </w:rPr>
              <w:t xml:space="preserve"> року </w:t>
            </w:r>
            <w:r w:rsidR="0000673C" w:rsidRPr="0000673C">
              <w:rPr>
                <w:rFonts w:ascii="Times New Roman" w:hAnsi="Times New Roman" w:cs="Times New Roman"/>
                <w:b/>
                <w:color w:val="000000" w:themeColor="text1"/>
                <w:sz w:val="24"/>
                <w:szCs w:val="24"/>
                <w:shd w:val="clear" w:color="auto" w:fill="FDFEFD"/>
              </w:rPr>
              <w:t xml:space="preserve"> 16:09</w:t>
            </w:r>
            <w:r w:rsidR="0000673C" w:rsidRPr="0000673C">
              <w:rPr>
                <w:rFonts w:ascii="Times New Roman" w:hAnsi="Times New Roman" w:cs="Times New Roman"/>
                <w:b/>
                <w:color w:val="000000" w:themeColor="text1"/>
                <w:sz w:val="24"/>
                <w:szCs w:val="24"/>
                <w:shd w:val="clear" w:color="auto" w:fill="FDFEFD"/>
                <w:lang w:val="uk-UA"/>
              </w:rPr>
              <w:t xml:space="preserve"> годин</w:t>
            </w:r>
          </w:p>
          <w:p w:rsidR="000D4F2A" w:rsidRPr="00232297" w:rsidRDefault="000D4F2A" w:rsidP="000D4F2A">
            <w:pPr>
              <w:shd w:val="clear" w:color="auto" w:fill="FFFFFF"/>
              <w:spacing w:after="0" w:line="240" w:lineRule="auto"/>
              <w:jc w:val="both"/>
              <w:rPr>
                <w:rFonts w:ascii="Times New Roman" w:hAnsi="Times New Roman" w:cs="Times New Roman"/>
                <w:sz w:val="24"/>
                <w:szCs w:val="24"/>
                <w:lang w:val="uk-UA"/>
              </w:rPr>
            </w:pPr>
            <w:r w:rsidRPr="0023229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Pr="00232297">
              <w:rPr>
                <w:rFonts w:ascii="Times New Roman" w:hAnsi="Times New Roman" w:cs="Times New Roman"/>
                <w:sz w:val="24"/>
                <w:szCs w:val="24"/>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232297">
              <w:rPr>
                <w:rFonts w:ascii="Times New Roman" w:hAnsi="Times New Roman" w:cs="Times New Roman"/>
                <w:sz w:val="24"/>
                <w:szCs w:val="24"/>
                <w:lang w:val="uk-UA"/>
              </w:rPr>
              <w:lastRenderedPageBreak/>
              <w:t>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F06F8"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w:t>
            </w:r>
            <w:r>
              <w:rPr>
                <w:rFonts w:ascii="Times New Roman" w:hAnsi="Times New Roman" w:cs="Times New Roman"/>
                <w:sz w:val="24"/>
                <w:szCs w:val="24"/>
                <w:lang w:val="uk-UA"/>
              </w:rPr>
              <w:t xml:space="preserve"> пунктом 47 Особливостей</w:t>
            </w:r>
            <w:r w:rsidRPr="00232297">
              <w:rPr>
                <w:rFonts w:ascii="Times New Roman" w:hAnsi="Times New Roman" w:cs="Times New Roman"/>
                <w:sz w:val="24"/>
                <w:szCs w:val="24"/>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0786E">
              <w:rPr>
                <w:lang w:val="uk-UA"/>
              </w:rPr>
              <w:t>.</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Дата та час розкриття тендерної пропозиції</w:t>
            </w:r>
          </w:p>
        </w:tc>
        <w:tc>
          <w:tcPr>
            <w:tcW w:w="3134" w:type="pct"/>
            <w:shd w:val="clear" w:color="auto" w:fill="FFFFFF"/>
            <w:hideMark/>
          </w:tcPr>
          <w:p w:rsidR="000D4F2A" w:rsidRPr="00232297" w:rsidRDefault="000D4F2A" w:rsidP="000D4F2A">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D4F2A" w:rsidRPr="00232297" w:rsidRDefault="000D4F2A" w:rsidP="000D4F2A">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F06F8" w:rsidRPr="00BF06F8" w:rsidRDefault="000D4F2A" w:rsidP="000D4F2A">
            <w:pPr>
              <w:spacing w:before="150" w:after="150" w:line="240" w:lineRule="auto"/>
              <w:jc w:val="both"/>
              <w:rPr>
                <w:rFonts w:ascii="Times New Roman" w:eastAsia="Times New Roman" w:hAnsi="Times New Roman" w:cs="Times New Roman"/>
                <w:sz w:val="24"/>
                <w:szCs w:val="24"/>
                <w:lang w:eastAsia="ru-RU"/>
              </w:rPr>
            </w:pPr>
            <w:r w:rsidRPr="00232297">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7" w:anchor="n159">
              <w:r w:rsidRPr="00232297">
                <w:rPr>
                  <w:rFonts w:ascii="Times New Roman" w:hAnsi="Times New Roman" w:cs="Times New Roman"/>
                  <w:sz w:val="24"/>
                  <w:szCs w:val="24"/>
                  <w:highlight w:val="white"/>
                </w:rPr>
                <w:t>47</w:t>
              </w:r>
            </w:hyperlink>
            <w:r w:rsidRPr="00232297">
              <w:rPr>
                <w:rFonts w:ascii="Times New Roman" w:hAnsi="Times New Roman" w:cs="Times New Roman"/>
                <w:sz w:val="24"/>
                <w:szCs w:val="24"/>
                <w:highlight w:val="white"/>
              </w:rPr>
              <w:t xml:space="preserve"> Особливостей</w:t>
            </w:r>
            <w:r w:rsidRPr="00232297">
              <w:rPr>
                <w:rFonts w:ascii="Times New Roman" w:hAnsi="Times New Roman" w:cs="Times New Roman"/>
                <w:color w:val="00B050"/>
                <w:sz w:val="24"/>
                <w:szCs w:val="24"/>
                <w:highlight w:val="white"/>
              </w:rPr>
              <w:t>.</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Оцінка тендерної пропозиції</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34" w:type="pct"/>
            <w:shd w:val="clear" w:color="auto" w:fill="FFFFFF"/>
            <w:hideMark/>
          </w:tcPr>
          <w:p w:rsidR="000D4F2A" w:rsidRPr="00797C9D" w:rsidRDefault="000D4F2A" w:rsidP="000D4F2A">
            <w:pPr>
              <w:shd w:val="clear" w:color="auto" w:fill="FFFFFF"/>
              <w:spacing w:after="0" w:line="240" w:lineRule="auto"/>
              <w:jc w:val="both"/>
              <w:rPr>
                <w:rFonts w:ascii="Times New Roman" w:hAnsi="Times New Roman" w:cs="Times New Roman"/>
                <w:sz w:val="24"/>
                <w:szCs w:val="24"/>
                <w:lang w:val="uk-UA"/>
              </w:rPr>
            </w:pPr>
            <w:r w:rsidRPr="00797C9D">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8" w:anchor="n1553">
              <w:r w:rsidRPr="00797C9D">
                <w:rPr>
                  <w:rFonts w:ascii="Times New Roman" w:hAnsi="Times New Roman" w:cs="Times New Roman"/>
                  <w:sz w:val="24"/>
                  <w:szCs w:val="24"/>
                  <w:lang w:val="uk-UA"/>
                </w:rPr>
                <w:t>шістнадцятої</w:t>
              </w:r>
            </w:hyperlink>
            <w:r w:rsidRPr="00797C9D">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Критерії та методика оцінки визначаються відповідно до статті 29 Закону</w:t>
            </w:r>
            <w:r w:rsidRPr="00797C9D">
              <w:rPr>
                <w:rFonts w:ascii="Times New Roman" w:hAnsi="Times New Roman" w:cs="Times New Roman"/>
                <w:i/>
                <w:sz w:val="24"/>
                <w:szCs w:val="24"/>
              </w:rPr>
              <w:t>.</w:t>
            </w:r>
          </w:p>
          <w:p w:rsidR="000D4F2A" w:rsidRPr="00797C9D" w:rsidRDefault="000D4F2A" w:rsidP="000D4F2A">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Єдиний критерій оцінки – Ціна – 100%.</w:t>
            </w:r>
          </w:p>
          <w:p w:rsidR="000D4F2A" w:rsidRPr="00797C9D" w:rsidRDefault="000D4F2A" w:rsidP="000D4F2A">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D4F2A" w:rsidRPr="00797C9D" w:rsidRDefault="000D4F2A" w:rsidP="000D4F2A">
            <w:pPr>
              <w:widowControl w:val="0"/>
              <w:spacing w:after="0" w:line="240" w:lineRule="auto"/>
              <w:jc w:val="both"/>
              <w:rPr>
                <w:rFonts w:ascii="Times New Roman" w:hAnsi="Times New Roman" w:cs="Times New Roman"/>
                <w:b/>
                <w:sz w:val="24"/>
                <w:szCs w:val="24"/>
              </w:rPr>
            </w:pPr>
            <w:r w:rsidRPr="00797C9D">
              <w:rPr>
                <w:rFonts w:ascii="Times New Roman" w:hAnsi="Times New Roman" w:cs="Times New Roman"/>
                <w:b/>
                <w:i/>
                <w:sz w:val="24"/>
                <w:szCs w:val="24"/>
              </w:rPr>
              <w:t>Перелік критеріїв</w:t>
            </w:r>
            <w:r w:rsidRPr="00797C9D">
              <w:rPr>
                <w:rFonts w:ascii="Times New Roman" w:hAnsi="Times New Roman" w:cs="Times New Roman"/>
                <w:b/>
                <w:sz w:val="24"/>
                <w:szCs w:val="24"/>
              </w:rPr>
              <w:t xml:space="preserve"> та методика оцінки тендерної пропозиції із </w:t>
            </w:r>
            <w:r w:rsidRPr="00797C9D">
              <w:rPr>
                <w:rFonts w:ascii="Times New Roman" w:hAnsi="Times New Roman" w:cs="Times New Roman"/>
                <w:b/>
                <w:sz w:val="24"/>
                <w:szCs w:val="24"/>
              </w:rPr>
              <w:lastRenderedPageBreak/>
              <w:t>зазначенням питомої ваги критерію:</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i/>
                <w:sz w:val="24"/>
                <w:szCs w:val="24"/>
              </w:rPr>
              <w:t>(у разі якщо подано дві і більше тендерних пропозицій).</w:t>
            </w:r>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i/>
                <w:sz w:val="24"/>
                <w:szCs w:val="24"/>
              </w:rPr>
              <w:t>Ціна тендерної пропозиції</w:t>
            </w:r>
            <w:r>
              <w:rPr>
                <w:rFonts w:ascii="Times New Roman" w:hAnsi="Times New Roman" w:cs="Times New Roman"/>
                <w:i/>
                <w:sz w:val="24"/>
                <w:szCs w:val="24"/>
                <w:lang w:val="uk-UA"/>
              </w:rPr>
              <w:t xml:space="preserve"> </w:t>
            </w:r>
            <w:r w:rsidRPr="00797C9D">
              <w:rPr>
                <w:rFonts w:ascii="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4F2A" w:rsidRPr="00797C9D" w:rsidRDefault="000D4F2A" w:rsidP="000D4F2A">
            <w:pPr>
              <w:widowControl w:val="0"/>
              <w:spacing w:after="0" w:line="240" w:lineRule="auto"/>
              <w:jc w:val="both"/>
              <w:rPr>
                <w:rFonts w:ascii="Times New Roman" w:hAnsi="Times New Roman" w:cs="Times New Roman"/>
                <w:b/>
                <w:i/>
                <w:sz w:val="24"/>
                <w:szCs w:val="24"/>
              </w:rPr>
            </w:pPr>
            <w:r w:rsidRPr="00797C9D">
              <w:rPr>
                <w:rFonts w:ascii="Times New Roman" w:hAnsi="Times New Roman" w:cs="Times New Roman"/>
                <w:i/>
                <w:sz w:val="24"/>
                <w:szCs w:val="24"/>
              </w:rPr>
              <w:t xml:space="preserve">До розгляду </w:t>
            </w:r>
            <w:r w:rsidRPr="00797C9D">
              <w:rPr>
                <w:rFonts w:ascii="Times New Roman" w:hAnsi="Times New Roman" w:cs="Times New Roman"/>
                <w:i/>
                <w:sz w:val="24"/>
                <w:szCs w:val="24"/>
                <w:u w:val="single"/>
              </w:rPr>
              <w:t xml:space="preserve">не приймається </w:t>
            </w:r>
            <w:r w:rsidRPr="00797C9D">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здійснюється на основі критерію „Ціна”. Питома вага – 100 %.</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w:t>
            </w:r>
            <w:r>
              <w:rPr>
                <w:rFonts w:ascii="Times New Roman" w:hAnsi="Times New Roman" w:cs="Times New Roman"/>
                <w:sz w:val="24"/>
                <w:szCs w:val="24"/>
              </w:rPr>
              <w:t xml:space="preserve"> без ПДВ — у разі, якщо учасник</w:t>
            </w:r>
            <w:r w:rsidRPr="00797C9D">
              <w:rPr>
                <w:rFonts w:ascii="Times New Roman" w:hAnsi="Times New Roman" w:cs="Times New Roman"/>
                <w:sz w:val="24"/>
                <w:szCs w:val="24"/>
              </w:rPr>
              <w:t xml:space="preserve"> не є платником ПДВ, а також без ПДВ - якщо предмет закупівлі не оподатковується.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здійснюється щодо предмета закупівлі в цілому.</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w:t>
            </w:r>
            <w:r w:rsidRPr="00797C9D">
              <w:rPr>
                <w:rFonts w:ascii="Times New Roman" w:hAnsi="Times New Roman" w:cs="Times New Roman"/>
                <w:sz w:val="24"/>
                <w:szCs w:val="24"/>
              </w:rPr>
              <w:lastRenderedPageBreak/>
              <w:t>крім випадків коли предмет закупівлі не оподатковується), що сплачуються або мають бути сплачені, усіх інших витрат, передбачених</w:t>
            </w:r>
            <w:r>
              <w:rPr>
                <w:rFonts w:ascii="Times New Roman" w:hAnsi="Times New Roman" w:cs="Times New Roman"/>
                <w:sz w:val="24"/>
                <w:szCs w:val="24"/>
                <w:lang w:val="uk-UA"/>
              </w:rPr>
              <w:t xml:space="preserve"> </w:t>
            </w:r>
            <w:proofErr w:type="gramStart"/>
            <w:r w:rsidRPr="00797C9D">
              <w:rPr>
                <w:rFonts w:ascii="Times New Roman" w:hAnsi="Times New Roman" w:cs="Times New Roman"/>
                <w:sz w:val="24"/>
                <w:szCs w:val="24"/>
              </w:rPr>
              <w:t>для товару</w:t>
            </w:r>
            <w:proofErr w:type="gramEnd"/>
            <w:r w:rsidRPr="00797C9D">
              <w:rPr>
                <w:rFonts w:ascii="Times New Roman" w:hAnsi="Times New Roman" w:cs="Times New Roman"/>
                <w:sz w:val="24"/>
                <w:szCs w:val="24"/>
              </w:rPr>
              <w:t>/послуг/робіт даного виду.</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hAnsi="Times New Roman" w:cs="Times New Roman"/>
                <w:sz w:val="24"/>
                <w:szCs w:val="24"/>
                <w:lang w:val="uk-UA"/>
              </w:rPr>
              <w:t>0,5</w:t>
            </w:r>
            <w:r w:rsidRPr="00797C9D">
              <w:rPr>
                <w:rFonts w:ascii="Times New Roman" w:hAnsi="Times New Roman" w:cs="Times New Roman"/>
                <w:sz w:val="24"/>
                <w:szCs w:val="24"/>
              </w:rPr>
              <w:t xml:space="preserve"> </w:t>
            </w:r>
            <w:proofErr w:type="gramStart"/>
            <w:r w:rsidRPr="00797C9D">
              <w:rPr>
                <w:rFonts w:ascii="Times New Roman" w:hAnsi="Times New Roman" w:cs="Times New Roman"/>
                <w:sz w:val="24"/>
                <w:szCs w:val="24"/>
              </w:rPr>
              <w:t>% .</w:t>
            </w:r>
            <w:proofErr w:type="gramEnd"/>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D4F2A" w:rsidRPr="00797C9D" w:rsidRDefault="000D4F2A" w:rsidP="000D4F2A">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D4F2A" w:rsidRPr="00797C9D" w:rsidRDefault="000D4F2A" w:rsidP="000D4F2A">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F2A" w:rsidRPr="00797C9D" w:rsidRDefault="000D4F2A" w:rsidP="000D4F2A">
            <w:pPr>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797C9D">
              <w:rPr>
                <w:rFonts w:ascii="Times New Roman" w:hAnsi="Times New Roman" w:cs="Times New Roman"/>
                <w:sz w:val="24"/>
                <w:szCs w:val="24"/>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F2A" w:rsidRPr="00797C9D" w:rsidRDefault="000D4F2A" w:rsidP="000D4F2A">
            <w:pPr>
              <w:spacing w:after="0" w:line="240" w:lineRule="auto"/>
              <w:jc w:val="both"/>
              <w:rPr>
                <w:rFonts w:ascii="Times New Roman" w:hAnsi="Times New Roman" w:cs="Times New Roman"/>
                <w:strike/>
                <w:sz w:val="24"/>
                <w:szCs w:val="24"/>
              </w:rPr>
            </w:pPr>
            <w:r w:rsidRPr="00797C9D">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7C9D">
              <w:rPr>
                <w:rFonts w:ascii="Times New Roman" w:hAnsi="Times New Roman" w:cs="Times New Roman"/>
                <w:b/>
                <w:i/>
                <w:sz w:val="24"/>
                <w:szCs w:val="24"/>
              </w:rPr>
              <w:t>протягом 24 годин</w:t>
            </w:r>
            <w:r w:rsidRPr="00797C9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Pr="00797C9D">
              <w:rPr>
                <w:rFonts w:ascii="Times New Roman" w:hAnsi="Times New Roman" w:cs="Times New Roman"/>
                <w:sz w:val="24"/>
                <w:szCs w:val="24"/>
                <w:lang w:val="uk-UA"/>
              </w:rPr>
              <w:t xml:space="preserve"> </w:t>
            </w:r>
            <w:r w:rsidRPr="00797C9D">
              <w:rPr>
                <w:rFonts w:ascii="Times New Roman" w:hAnsi="Times New Roman" w:cs="Times New Roman"/>
                <w:sz w:val="24"/>
                <w:szCs w:val="24"/>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F06F8" w:rsidRPr="0000673C"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Інша інформація</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та/або юридичною особою, кінцевим бенефіціарним власником (власником) якої є резидент (резиденти)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фізичною особою (фізичною особою – підприємцем)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або є суб’єктом </w:t>
            </w:r>
            <w:r w:rsidRPr="00BF06F8">
              <w:rPr>
                <w:rFonts w:ascii="Times New Roman" w:eastAsia="Times New Roman" w:hAnsi="Times New Roman" w:cs="Times New Roman"/>
                <w:sz w:val="24"/>
                <w:szCs w:val="24"/>
                <w:lang w:val="uk-UA" w:eastAsia="ru-RU"/>
              </w:rPr>
              <w:lastRenderedPageBreak/>
              <w:t>господарювання, що здійснює продаж товарів, робіт, послуг походженням з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та/або юридичною особою, кінцевим бенефіціарним власником (власником) якої є резидент (резиденти)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фізичною особою (фізичною особою – підприємцем)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є суб’єктом господарювання, що здійснює продаж товарів, робіт, послуг походженням з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та/або юридичною особою, кінцевим бенефіціарним власником (власником) якої є резидент (резиденти)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або фізичною особою (фізичною особою – підприємцем) – резидентом Російської Федерації/Республіки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або є суб’єктом господарювання, що здійснює продаж товарів, робіт, послуг походженням з Російської Федерації/Республіки </w:t>
            </w:r>
            <w:r w:rsidRPr="00BF06F8">
              <w:rPr>
                <w:rFonts w:ascii="Times New Roman" w:eastAsia="Times New Roman" w:hAnsi="Times New Roman" w:cs="Times New Roman"/>
                <w:sz w:val="24"/>
                <w:szCs w:val="24"/>
                <w:lang w:val="uk-UA" w:eastAsia="ru-RU"/>
              </w:rPr>
              <w:lastRenderedPageBreak/>
              <w:t>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BF06F8">
              <w:rPr>
                <w:rFonts w:ascii="Times New Roman" w:eastAsia="Times New Roman" w:hAnsi="Times New Roman" w:cs="Times New Roman"/>
                <w:sz w:val="24"/>
                <w:szCs w:val="24"/>
                <w:lang w:val="uk-UA"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u w:val="single"/>
                <w:lang w:val="uk-UA" w:eastAsia="ru-RU"/>
              </w:rPr>
            </w:pPr>
            <w:r w:rsidRPr="00BF06F8">
              <w:rPr>
                <w:rFonts w:ascii="Times New Roman" w:eastAsia="Times New Roman" w:hAnsi="Times New Roman" w:cs="Times New Roman"/>
                <w:sz w:val="24"/>
                <w:szCs w:val="24"/>
                <w:u w:val="single"/>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BF06F8">
              <w:rPr>
                <w:rFonts w:ascii="Times New Roman" w:eastAsia="Times New Roman" w:hAnsi="Times New Roman" w:cs="Times New Roman"/>
                <w:sz w:val="24"/>
                <w:szCs w:val="24"/>
                <w:lang w:val="uk-UA" w:eastAsia="ru-RU"/>
              </w:rPr>
              <w:lastRenderedPageBreak/>
              <w:t xml:space="preserve">закупівлі, що пропонується учасником процедури в його тендерній пропозиції).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BD7AC0" w:rsidRPr="0000673C" w:rsidTr="000D4F2A">
        <w:tc>
          <w:tcPr>
            <w:tcW w:w="359" w:type="pct"/>
            <w:shd w:val="clear" w:color="auto" w:fill="FFFFFF"/>
            <w:hideMark/>
          </w:tcPr>
          <w:p w:rsidR="00BD7AC0" w:rsidRPr="00BF06F8" w:rsidRDefault="00BD7AC0" w:rsidP="00BD7AC0">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507" w:type="pct"/>
            <w:shd w:val="clear" w:color="auto" w:fill="FFFFFF"/>
            <w:hideMark/>
          </w:tcPr>
          <w:p w:rsidR="00BD7AC0" w:rsidRPr="00BF06F8" w:rsidRDefault="00BD7AC0" w:rsidP="00BD7AC0">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Відхилення тендерних пропозицій</w:t>
            </w:r>
          </w:p>
        </w:tc>
        <w:tc>
          <w:tcPr>
            <w:tcW w:w="3134" w:type="pct"/>
            <w:shd w:val="clear" w:color="auto" w:fill="FFFFFF"/>
            <w:hideMark/>
          </w:tcPr>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громадянин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та проживає на території України на законних підставах, то учасник у складі тендерної пропозиції має надати: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lastRenderedPageBreak/>
              <w:t></w:t>
            </w:r>
            <w:r w:rsidRPr="00291519">
              <w:rPr>
                <w:rFonts w:ascii="Times New Roman" w:eastAsia="Times New Roman" w:hAnsi="Times New Roman" w:cs="Times New Roman"/>
                <w:sz w:val="24"/>
                <w:szCs w:val="24"/>
                <w:lang w:val="uk-UA" w:eastAsia="ru-RU"/>
              </w:rPr>
              <w:tab/>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посвідку на постійне чи тимчасове проживання на території України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посвідчення біженця чи документ, що підтверджує надання притулку в Україні.</w:t>
            </w:r>
          </w:p>
          <w:p w:rsidR="00BD7AC0" w:rsidRPr="000C09AE"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громадянин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009C3F36">
              <w:rPr>
                <w:rFonts w:ascii="Times New Roman" w:eastAsia="Times New Roman" w:hAnsi="Times New Roman" w:cs="Times New Roman"/>
                <w:sz w:val="24"/>
                <w:szCs w:val="24"/>
                <w:lang w:val="uk-UA" w:eastAsia="ru-RU"/>
              </w:rPr>
              <w:t>/</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юридичною особою, створеною та зареєстрованою відповідно до законодавства України, кінцевим </w:t>
            </w:r>
            <w:r w:rsidRPr="00291519">
              <w:rPr>
                <w:rFonts w:ascii="Times New Roman" w:eastAsia="Times New Roman" w:hAnsi="Times New Roman" w:cs="Times New Roman"/>
                <w:sz w:val="24"/>
                <w:szCs w:val="24"/>
                <w:lang w:val="uk-UA" w:eastAsia="ru-RU"/>
              </w:rPr>
              <w:lastRenderedPageBreak/>
              <w:t>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громадянин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або пропонує в тендерній пропозиції товари походженням з Російської Федерації / Республіки Білорусь</w:t>
            </w:r>
            <w:r w:rsidR="009C3F36">
              <w:rPr>
                <w:rFonts w:ascii="Times New Roman" w:eastAsia="Times New Roman" w:hAnsi="Times New Roman" w:cs="Times New Roman"/>
                <w:sz w:val="24"/>
                <w:szCs w:val="24"/>
                <w:lang w:val="uk-UA" w:eastAsia="ru-RU"/>
              </w:rPr>
              <w:t xml:space="preserve"> / </w:t>
            </w:r>
            <w:r w:rsidR="009C3F36">
              <w:rPr>
                <w:rFonts w:ascii="Times New Roman" w:hAnsi="Times New Roman" w:cs="Times New Roman"/>
                <w:iCs/>
                <w:sz w:val="24"/>
                <w:szCs w:val="24"/>
                <w:lang w:val="uk-UA"/>
              </w:rPr>
              <w:t>Ісламської Республіки Іран</w:t>
            </w:r>
            <w:r w:rsidRPr="00291519">
              <w:rPr>
                <w:rFonts w:ascii="Times New Roman" w:eastAsia="Times New Roman" w:hAnsi="Times New Roman" w:cs="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0C09AE">
              <w:rPr>
                <w:rFonts w:ascii="Times New Roman" w:eastAsia="Times New Roman" w:hAnsi="Times New Roman" w:cs="Times New Roman"/>
                <w:sz w:val="24"/>
                <w:szCs w:val="24"/>
                <w:lang w:val="uk-UA" w:eastAsia="ru-RU"/>
              </w:rPr>
              <w:t>воєнного стану в Україні та протягом 90 днів з дня його припинення або скасування” (Офіційний вісник України, 2022 р., № 84, ст. 5176).</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отримання учасником процедури закупівлі державної допомоги згідно із законодавством.</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D7AC0" w:rsidRPr="00BF06F8" w:rsidRDefault="00BD7AC0" w:rsidP="00BD7AC0">
            <w:pPr>
              <w:spacing w:before="150" w:after="150" w:line="240" w:lineRule="auto"/>
              <w:jc w:val="both"/>
              <w:rPr>
                <w:rFonts w:ascii="Times New Roman" w:eastAsia="Times New Roman" w:hAnsi="Times New Roman" w:cs="Times New Roman"/>
                <w:sz w:val="24"/>
                <w:szCs w:val="24"/>
                <w:highlight w:val="yellow"/>
                <w:lang w:val="uk-UA" w:eastAsia="ru-RU"/>
              </w:rPr>
            </w:pPr>
            <w:r w:rsidRPr="00291519">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відміняє відкриті торги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Відкриті торги можуть бути відмінені частково (за лотом).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eastAsia="ru-RU"/>
              </w:rPr>
            </w:pPr>
            <w:r w:rsidRPr="00BF06F8">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укладання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Проект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укладання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1) відповідну інформацію про право підписання договору про закупівлю шляхом завантаження інформації в електронну систему закупівель;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5</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bl>
    <w:p w:rsidR="00BF06F8" w:rsidRPr="00BF06F8" w:rsidRDefault="00BF06F8" w:rsidP="00BF06F8">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Default="00BF06F8" w:rsidP="00320822">
      <w:pPr>
        <w:rPr>
          <w:rFonts w:ascii="Times New Roman" w:eastAsia="Calibri" w:hAnsi="Times New Roman" w:cs="Times New Roman"/>
          <w:b/>
          <w:bCs/>
          <w:sz w:val="24"/>
          <w:szCs w:val="24"/>
          <w:lang w:val="uk-U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color w:val="000000"/>
          <w:lang w:val="uk-UA" w:eastAsia="ar-SA"/>
        </w:rPr>
      </w:pPr>
      <w:bookmarkStart w:id="21" w:name="_GoBack"/>
      <w:bookmarkEnd w:id="21"/>
    </w:p>
    <w:p w:rsidR="00864E40" w:rsidRDefault="00864E40"/>
    <w:p w:rsidR="00B06144" w:rsidRPr="00B06144" w:rsidRDefault="00B06144"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sectPr w:rsidR="00B06144" w:rsidRPr="00B06144" w:rsidSect="00C232B1">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hint="default"/>
        <w:sz w:val="24"/>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D8708D"/>
    <w:multiLevelType w:val="multilevel"/>
    <w:tmpl w:val="366A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1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8"/>
  </w:num>
  <w:num w:numId="6">
    <w:abstractNumId w:val="5"/>
  </w:num>
  <w:num w:numId="7">
    <w:abstractNumId w:val="14"/>
  </w:num>
  <w:num w:numId="8">
    <w:abstractNumId w:val="1"/>
  </w:num>
  <w:num w:numId="9">
    <w:abstractNumId w:val="13"/>
  </w:num>
  <w:num w:numId="10">
    <w:abstractNumId w:val="11"/>
  </w:num>
  <w:num w:numId="11">
    <w:abstractNumId w:val="9"/>
  </w:num>
  <w:num w:numId="12">
    <w:abstractNumId w:val="12"/>
  </w:num>
  <w:num w:numId="13">
    <w:abstractNumId w:val="10"/>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F5"/>
    <w:rsid w:val="0000341A"/>
    <w:rsid w:val="000055E1"/>
    <w:rsid w:val="0000673C"/>
    <w:rsid w:val="0001370F"/>
    <w:rsid w:val="00020307"/>
    <w:rsid w:val="00020C37"/>
    <w:rsid w:val="0002747E"/>
    <w:rsid w:val="00033E61"/>
    <w:rsid w:val="00043FDB"/>
    <w:rsid w:val="00060382"/>
    <w:rsid w:val="00063B8D"/>
    <w:rsid w:val="000708AE"/>
    <w:rsid w:val="00071451"/>
    <w:rsid w:val="000B6722"/>
    <w:rsid w:val="000C0657"/>
    <w:rsid w:val="000D32EF"/>
    <w:rsid w:val="000D4F2A"/>
    <w:rsid w:val="000E3F31"/>
    <w:rsid w:val="000E5AD7"/>
    <w:rsid w:val="000F1522"/>
    <w:rsid w:val="00103469"/>
    <w:rsid w:val="001124D9"/>
    <w:rsid w:val="00113001"/>
    <w:rsid w:val="001276BE"/>
    <w:rsid w:val="00133DD3"/>
    <w:rsid w:val="00134F59"/>
    <w:rsid w:val="0014284F"/>
    <w:rsid w:val="00143892"/>
    <w:rsid w:val="00143903"/>
    <w:rsid w:val="0014459A"/>
    <w:rsid w:val="001468B3"/>
    <w:rsid w:val="0016442F"/>
    <w:rsid w:val="00172B9A"/>
    <w:rsid w:val="00175C9F"/>
    <w:rsid w:val="00181DDE"/>
    <w:rsid w:val="00195CDA"/>
    <w:rsid w:val="001A0641"/>
    <w:rsid w:val="001A0BA1"/>
    <w:rsid w:val="001A18C9"/>
    <w:rsid w:val="001A3351"/>
    <w:rsid w:val="001E2158"/>
    <w:rsid w:val="001E6AB2"/>
    <w:rsid w:val="001F2C9D"/>
    <w:rsid w:val="001F37BD"/>
    <w:rsid w:val="001F7AA5"/>
    <w:rsid w:val="001F7EF5"/>
    <w:rsid w:val="002271E2"/>
    <w:rsid w:val="002300D3"/>
    <w:rsid w:val="002330EE"/>
    <w:rsid w:val="00252306"/>
    <w:rsid w:val="00260619"/>
    <w:rsid w:val="00275F46"/>
    <w:rsid w:val="00284E07"/>
    <w:rsid w:val="002B440D"/>
    <w:rsid w:val="002C6714"/>
    <w:rsid w:val="002C7649"/>
    <w:rsid w:val="002D2E34"/>
    <w:rsid w:val="002F1ADB"/>
    <w:rsid w:val="002F68D2"/>
    <w:rsid w:val="002F6B76"/>
    <w:rsid w:val="00320822"/>
    <w:rsid w:val="00323B5C"/>
    <w:rsid w:val="00324D75"/>
    <w:rsid w:val="003310D3"/>
    <w:rsid w:val="003411C9"/>
    <w:rsid w:val="00352E90"/>
    <w:rsid w:val="003558AA"/>
    <w:rsid w:val="00357B1B"/>
    <w:rsid w:val="00376C09"/>
    <w:rsid w:val="00392E66"/>
    <w:rsid w:val="00392F35"/>
    <w:rsid w:val="0039637E"/>
    <w:rsid w:val="0039721A"/>
    <w:rsid w:val="003B4F83"/>
    <w:rsid w:val="003E0B3F"/>
    <w:rsid w:val="003F6AE0"/>
    <w:rsid w:val="00421447"/>
    <w:rsid w:val="00427C29"/>
    <w:rsid w:val="00430F87"/>
    <w:rsid w:val="00431EED"/>
    <w:rsid w:val="00443C89"/>
    <w:rsid w:val="00446C32"/>
    <w:rsid w:val="004504BE"/>
    <w:rsid w:val="00455602"/>
    <w:rsid w:val="00466D81"/>
    <w:rsid w:val="00482044"/>
    <w:rsid w:val="0048469B"/>
    <w:rsid w:val="00486186"/>
    <w:rsid w:val="0048634D"/>
    <w:rsid w:val="004A3D5B"/>
    <w:rsid w:val="004A6752"/>
    <w:rsid w:val="004B3355"/>
    <w:rsid w:val="004B52D1"/>
    <w:rsid w:val="004B6ED4"/>
    <w:rsid w:val="004B7E5A"/>
    <w:rsid w:val="004C157D"/>
    <w:rsid w:val="004C4C73"/>
    <w:rsid w:val="004E1453"/>
    <w:rsid w:val="004E1B05"/>
    <w:rsid w:val="004F4BE4"/>
    <w:rsid w:val="004F6614"/>
    <w:rsid w:val="004F7F3D"/>
    <w:rsid w:val="00512C9F"/>
    <w:rsid w:val="005141CC"/>
    <w:rsid w:val="00514642"/>
    <w:rsid w:val="005205A7"/>
    <w:rsid w:val="00522B7E"/>
    <w:rsid w:val="0053218D"/>
    <w:rsid w:val="00547BDF"/>
    <w:rsid w:val="00560143"/>
    <w:rsid w:val="00560458"/>
    <w:rsid w:val="00565D06"/>
    <w:rsid w:val="00577DEC"/>
    <w:rsid w:val="00582863"/>
    <w:rsid w:val="00593ED4"/>
    <w:rsid w:val="005A3C06"/>
    <w:rsid w:val="005A7CE3"/>
    <w:rsid w:val="005B7738"/>
    <w:rsid w:val="005C652C"/>
    <w:rsid w:val="005D1EE1"/>
    <w:rsid w:val="005D2D5E"/>
    <w:rsid w:val="005E56FC"/>
    <w:rsid w:val="005F5DF9"/>
    <w:rsid w:val="005F64E2"/>
    <w:rsid w:val="00601493"/>
    <w:rsid w:val="00603074"/>
    <w:rsid w:val="00604C00"/>
    <w:rsid w:val="006158C5"/>
    <w:rsid w:val="00623DF9"/>
    <w:rsid w:val="00634571"/>
    <w:rsid w:val="006347C6"/>
    <w:rsid w:val="00635A75"/>
    <w:rsid w:val="006461DA"/>
    <w:rsid w:val="006470DE"/>
    <w:rsid w:val="00654640"/>
    <w:rsid w:val="00672C69"/>
    <w:rsid w:val="00687078"/>
    <w:rsid w:val="00690764"/>
    <w:rsid w:val="00694977"/>
    <w:rsid w:val="00694CCD"/>
    <w:rsid w:val="006C5989"/>
    <w:rsid w:val="006D37D9"/>
    <w:rsid w:val="006E055A"/>
    <w:rsid w:val="006E1046"/>
    <w:rsid w:val="006E1DB3"/>
    <w:rsid w:val="006E3F40"/>
    <w:rsid w:val="006E48F7"/>
    <w:rsid w:val="006F6F10"/>
    <w:rsid w:val="007035D6"/>
    <w:rsid w:val="0071523D"/>
    <w:rsid w:val="00715A3C"/>
    <w:rsid w:val="0072111A"/>
    <w:rsid w:val="00731B44"/>
    <w:rsid w:val="00737CBB"/>
    <w:rsid w:val="0075038E"/>
    <w:rsid w:val="00754900"/>
    <w:rsid w:val="007574FE"/>
    <w:rsid w:val="00766D58"/>
    <w:rsid w:val="00777F7A"/>
    <w:rsid w:val="00784241"/>
    <w:rsid w:val="00793064"/>
    <w:rsid w:val="0079592E"/>
    <w:rsid w:val="007A3FD4"/>
    <w:rsid w:val="007A7862"/>
    <w:rsid w:val="007B6DA3"/>
    <w:rsid w:val="007C36E1"/>
    <w:rsid w:val="007C3F88"/>
    <w:rsid w:val="007E1466"/>
    <w:rsid w:val="007F3BF4"/>
    <w:rsid w:val="007F6267"/>
    <w:rsid w:val="00800F8C"/>
    <w:rsid w:val="00802790"/>
    <w:rsid w:val="00802A9F"/>
    <w:rsid w:val="00807BA7"/>
    <w:rsid w:val="008307D1"/>
    <w:rsid w:val="00835949"/>
    <w:rsid w:val="00837B4C"/>
    <w:rsid w:val="0084603B"/>
    <w:rsid w:val="00847C38"/>
    <w:rsid w:val="00851262"/>
    <w:rsid w:val="00863C18"/>
    <w:rsid w:val="00864E40"/>
    <w:rsid w:val="00866289"/>
    <w:rsid w:val="00867CE2"/>
    <w:rsid w:val="0087146F"/>
    <w:rsid w:val="00875FBC"/>
    <w:rsid w:val="008805F5"/>
    <w:rsid w:val="00881C97"/>
    <w:rsid w:val="008853E1"/>
    <w:rsid w:val="0088653B"/>
    <w:rsid w:val="008A52F0"/>
    <w:rsid w:val="008C1F01"/>
    <w:rsid w:val="008C410F"/>
    <w:rsid w:val="008C4EDD"/>
    <w:rsid w:val="008D17E7"/>
    <w:rsid w:val="008F13F1"/>
    <w:rsid w:val="008F7462"/>
    <w:rsid w:val="009014EB"/>
    <w:rsid w:val="00911D10"/>
    <w:rsid w:val="00914052"/>
    <w:rsid w:val="0092566F"/>
    <w:rsid w:val="00926D61"/>
    <w:rsid w:val="00932A48"/>
    <w:rsid w:val="0094354B"/>
    <w:rsid w:val="0094627B"/>
    <w:rsid w:val="00962851"/>
    <w:rsid w:val="009647BE"/>
    <w:rsid w:val="00972F3F"/>
    <w:rsid w:val="00973BB2"/>
    <w:rsid w:val="00977478"/>
    <w:rsid w:val="00982DA5"/>
    <w:rsid w:val="00983845"/>
    <w:rsid w:val="0099179D"/>
    <w:rsid w:val="009B2D51"/>
    <w:rsid w:val="009B4FA4"/>
    <w:rsid w:val="009B6CED"/>
    <w:rsid w:val="009C10B1"/>
    <w:rsid w:val="009C3F36"/>
    <w:rsid w:val="009D0009"/>
    <w:rsid w:val="009E0C9D"/>
    <w:rsid w:val="009E2D4C"/>
    <w:rsid w:val="009E3D5F"/>
    <w:rsid w:val="009E3E6A"/>
    <w:rsid w:val="00A04233"/>
    <w:rsid w:val="00A14A19"/>
    <w:rsid w:val="00A166FE"/>
    <w:rsid w:val="00A20113"/>
    <w:rsid w:val="00A20A20"/>
    <w:rsid w:val="00A24286"/>
    <w:rsid w:val="00A25BE0"/>
    <w:rsid w:val="00A314E6"/>
    <w:rsid w:val="00A351D9"/>
    <w:rsid w:val="00A41482"/>
    <w:rsid w:val="00A4288A"/>
    <w:rsid w:val="00A46A3C"/>
    <w:rsid w:val="00A548C7"/>
    <w:rsid w:val="00A60418"/>
    <w:rsid w:val="00A617BD"/>
    <w:rsid w:val="00A669FD"/>
    <w:rsid w:val="00A700FF"/>
    <w:rsid w:val="00A7232E"/>
    <w:rsid w:val="00A758C2"/>
    <w:rsid w:val="00A77EE6"/>
    <w:rsid w:val="00A80A3B"/>
    <w:rsid w:val="00A80B6F"/>
    <w:rsid w:val="00A86309"/>
    <w:rsid w:val="00A91685"/>
    <w:rsid w:val="00A916A7"/>
    <w:rsid w:val="00A93BCE"/>
    <w:rsid w:val="00AB5441"/>
    <w:rsid w:val="00AC7CE8"/>
    <w:rsid w:val="00AD4747"/>
    <w:rsid w:val="00AD70E5"/>
    <w:rsid w:val="00AD7588"/>
    <w:rsid w:val="00AE1AB1"/>
    <w:rsid w:val="00AE7F8D"/>
    <w:rsid w:val="00B055A4"/>
    <w:rsid w:val="00B05E14"/>
    <w:rsid w:val="00B06144"/>
    <w:rsid w:val="00B06697"/>
    <w:rsid w:val="00B15907"/>
    <w:rsid w:val="00B2047F"/>
    <w:rsid w:val="00B23F05"/>
    <w:rsid w:val="00B27D56"/>
    <w:rsid w:val="00B30759"/>
    <w:rsid w:val="00B363E5"/>
    <w:rsid w:val="00B45562"/>
    <w:rsid w:val="00B52CD9"/>
    <w:rsid w:val="00B70F7C"/>
    <w:rsid w:val="00B77EC2"/>
    <w:rsid w:val="00B85CBB"/>
    <w:rsid w:val="00BA2579"/>
    <w:rsid w:val="00BA48A8"/>
    <w:rsid w:val="00BB7422"/>
    <w:rsid w:val="00BD0C2F"/>
    <w:rsid w:val="00BD7AC0"/>
    <w:rsid w:val="00BE29A5"/>
    <w:rsid w:val="00BF06F8"/>
    <w:rsid w:val="00C03DA2"/>
    <w:rsid w:val="00C071EF"/>
    <w:rsid w:val="00C1710B"/>
    <w:rsid w:val="00C17DA8"/>
    <w:rsid w:val="00C232B1"/>
    <w:rsid w:val="00C24216"/>
    <w:rsid w:val="00C24B89"/>
    <w:rsid w:val="00C3187E"/>
    <w:rsid w:val="00C3272F"/>
    <w:rsid w:val="00C34FEC"/>
    <w:rsid w:val="00C368D1"/>
    <w:rsid w:val="00C43417"/>
    <w:rsid w:val="00C438A1"/>
    <w:rsid w:val="00C575E2"/>
    <w:rsid w:val="00C6040C"/>
    <w:rsid w:val="00C62852"/>
    <w:rsid w:val="00C70BFC"/>
    <w:rsid w:val="00C75683"/>
    <w:rsid w:val="00C76E3E"/>
    <w:rsid w:val="00C841A2"/>
    <w:rsid w:val="00C902D2"/>
    <w:rsid w:val="00C957D4"/>
    <w:rsid w:val="00CA4E33"/>
    <w:rsid w:val="00CC02C5"/>
    <w:rsid w:val="00CD2ADF"/>
    <w:rsid w:val="00CD2B0C"/>
    <w:rsid w:val="00CD79D4"/>
    <w:rsid w:val="00D05E3B"/>
    <w:rsid w:val="00D06648"/>
    <w:rsid w:val="00D07597"/>
    <w:rsid w:val="00D16F03"/>
    <w:rsid w:val="00D31836"/>
    <w:rsid w:val="00D3578F"/>
    <w:rsid w:val="00D46DAE"/>
    <w:rsid w:val="00D5453B"/>
    <w:rsid w:val="00D61344"/>
    <w:rsid w:val="00D649A4"/>
    <w:rsid w:val="00D65F68"/>
    <w:rsid w:val="00DA09F3"/>
    <w:rsid w:val="00DB0621"/>
    <w:rsid w:val="00DC08D1"/>
    <w:rsid w:val="00DC3A37"/>
    <w:rsid w:val="00DD04B9"/>
    <w:rsid w:val="00DE0AB5"/>
    <w:rsid w:val="00DE74AF"/>
    <w:rsid w:val="00E05F14"/>
    <w:rsid w:val="00E07582"/>
    <w:rsid w:val="00E136CB"/>
    <w:rsid w:val="00E1572C"/>
    <w:rsid w:val="00E245CA"/>
    <w:rsid w:val="00E40B01"/>
    <w:rsid w:val="00E4772E"/>
    <w:rsid w:val="00E50E5E"/>
    <w:rsid w:val="00E5118B"/>
    <w:rsid w:val="00E52793"/>
    <w:rsid w:val="00E54558"/>
    <w:rsid w:val="00E549C0"/>
    <w:rsid w:val="00E64C33"/>
    <w:rsid w:val="00E713D0"/>
    <w:rsid w:val="00E81D78"/>
    <w:rsid w:val="00E84977"/>
    <w:rsid w:val="00E95419"/>
    <w:rsid w:val="00EA01B2"/>
    <w:rsid w:val="00EA3112"/>
    <w:rsid w:val="00EB2110"/>
    <w:rsid w:val="00EB3FDC"/>
    <w:rsid w:val="00EB49E4"/>
    <w:rsid w:val="00EB653D"/>
    <w:rsid w:val="00ED01CA"/>
    <w:rsid w:val="00ED4C33"/>
    <w:rsid w:val="00EE6E65"/>
    <w:rsid w:val="00EE7C6B"/>
    <w:rsid w:val="00EF5AAE"/>
    <w:rsid w:val="00EF5BC9"/>
    <w:rsid w:val="00F153D9"/>
    <w:rsid w:val="00F224A5"/>
    <w:rsid w:val="00F237BD"/>
    <w:rsid w:val="00F31948"/>
    <w:rsid w:val="00F52BD2"/>
    <w:rsid w:val="00F54101"/>
    <w:rsid w:val="00F552CA"/>
    <w:rsid w:val="00F55B15"/>
    <w:rsid w:val="00F567FF"/>
    <w:rsid w:val="00F56A3B"/>
    <w:rsid w:val="00F603FD"/>
    <w:rsid w:val="00F60D8D"/>
    <w:rsid w:val="00F63456"/>
    <w:rsid w:val="00F6366E"/>
    <w:rsid w:val="00F7451B"/>
    <w:rsid w:val="00F85D82"/>
    <w:rsid w:val="00FA01CA"/>
    <w:rsid w:val="00FA02BF"/>
    <w:rsid w:val="00FA542A"/>
    <w:rsid w:val="00FA7BEF"/>
    <w:rsid w:val="00FC037C"/>
    <w:rsid w:val="00FC27F6"/>
    <w:rsid w:val="00FD1967"/>
    <w:rsid w:val="00FE5688"/>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4A8A"/>
  <w15:chartTrackingRefBased/>
  <w15:docId w15:val="{BD23C046-DD19-40C8-BABC-50C1CF2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967"/>
  </w:style>
  <w:style w:type="paragraph" w:styleId="2">
    <w:name w:val="heading 2"/>
    <w:basedOn w:val="a"/>
    <w:next w:val="a"/>
    <w:link w:val="20"/>
    <w:uiPriority w:val="9"/>
    <w:semiHidden/>
    <w:unhideWhenUsed/>
    <w:qFormat/>
    <w:rsid w:val="00BF06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6F8"/>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06144"/>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qFormat/>
    <w:rsid w:val="00547BDF"/>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5">
    <w:name w:val="Grid Table 4 Accent 5"/>
    <w:basedOn w:val="a1"/>
    <w:uiPriority w:val="49"/>
    <w:rsid w:val="009838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3">
    <w:name w:val="Grid Table 5 Dark Accent 3"/>
    <w:basedOn w:val="a1"/>
    <w:uiPriority w:val="50"/>
    <w:rsid w:val="00983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C232B1"/>
    <w:pPr>
      <w:ind w:left="720"/>
      <w:contextualSpacing/>
    </w:pPr>
  </w:style>
  <w:style w:type="table" w:customStyle="1" w:styleId="11">
    <w:name w:val="Сетка таблицы11"/>
    <w:basedOn w:val="a1"/>
    <w:next w:val="a3"/>
    <w:uiPriority w:val="59"/>
    <w:rsid w:val="00E5118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A3FD4"/>
    <w:pPr>
      <w:spacing w:after="0" w:line="240" w:lineRule="auto"/>
    </w:pPr>
  </w:style>
  <w:style w:type="character" w:customStyle="1" w:styleId="20">
    <w:name w:val="Заголовок 2 Знак"/>
    <w:basedOn w:val="a0"/>
    <w:link w:val="2"/>
    <w:uiPriority w:val="9"/>
    <w:semiHidden/>
    <w:rsid w:val="00BF06F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F06F8"/>
    <w:rPr>
      <w:rFonts w:ascii="Cambria" w:eastAsia="Times New Roman" w:hAnsi="Cambria" w:cs="Times New Roman"/>
      <w:color w:val="243F60"/>
      <w:sz w:val="24"/>
      <w:szCs w:val="24"/>
    </w:rPr>
  </w:style>
  <w:style w:type="numbering" w:customStyle="1" w:styleId="10">
    <w:name w:val="Нет списка1"/>
    <w:next w:val="a2"/>
    <w:uiPriority w:val="99"/>
    <w:semiHidden/>
    <w:unhideWhenUsed/>
    <w:rsid w:val="00BF06F8"/>
  </w:style>
  <w:style w:type="paragraph" w:customStyle="1" w:styleId="rvps12">
    <w:name w:val="rvps12"/>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BF06F8"/>
    <w:rPr>
      <w:color w:val="0000FF"/>
      <w:u w:val="single"/>
    </w:rPr>
  </w:style>
  <w:style w:type="character" w:styleId="a8">
    <w:name w:val="Strong"/>
    <w:uiPriority w:val="22"/>
    <w:qFormat/>
    <w:rsid w:val="00BF06F8"/>
    <w:rPr>
      <w:b/>
      <w:bCs/>
    </w:rPr>
  </w:style>
  <w:style w:type="character" w:styleId="a9">
    <w:name w:val="Emphasis"/>
    <w:qFormat/>
    <w:rsid w:val="00BF06F8"/>
    <w:rPr>
      <w:i/>
      <w:iCs/>
    </w:rPr>
  </w:style>
  <w:style w:type="table" w:customStyle="1" w:styleId="21">
    <w:name w:val="Сетка таблицы2"/>
    <w:basedOn w:val="a1"/>
    <w:next w:val="a3"/>
    <w:uiPriority w:val="39"/>
    <w:rsid w:val="00BF06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6F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F06F8"/>
    <w:rPr>
      <w:color w:val="000000"/>
    </w:rPr>
  </w:style>
  <w:style w:type="character" w:customStyle="1" w:styleId="UnresolvedMention1">
    <w:name w:val="Unresolved Mention1"/>
    <w:uiPriority w:val="99"/>
    <w:semiHidden/>
    <w:unhideWhenUsed/>
    <w:rsid w:val="00BF06F8"/>
    <w:rPr>
      <w:color w:val="605E5C"/>
      <w:shd w:val="clear" w:color="auto" w:fill="E1DFDD"/>
    </w:rPr>
  </w:style>
  <w:style w:type="paragraph" w:styleId="aa">
    <w:name w:val="Balloon Text"/>
    <w:basedOn w:val="a"/>
    <w:link w:val="ab"/>
    <w:uiPriority w:val="99"/>
    <w:semiHidden/>
    <w:unhideWhenUsed/>
    <w:rsid w:val="00BF06F8"/>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uiPriority w:val="99"/>
    <w:semiHidden/>
    <w:rsid w:val="00BF06F8"/>
    <w:rPr>
      <w:rFonts w:ascii="Segoe UI" w:eastAsia="Calibri" w:hAnsi="Segoe UI" w:cs="Segoe UI"/>
      <w:sz w:val="18"/>
      <w:szCs w:val="18"/>
    </w:rPr>
  </w:style>
  <w:style w:type="character" w:styleId="ac">
    <w:name w:val="annotation reference"/>
    <w:uiPriority w:val="99"/>
    <w:semiHidden/>
    <w:unhideWhenUsed/>
    <w:rsid w:val="00BF06F8"/>
    <w:rPr>
      <w:sz w:val="16"/>
      <w:szCs w:val="16"/>
    </w:rPr>
  </w:style>
  <w:style w:type="paragraph" w:styleId="ad">
    <w:name w:val="annotation text"/>
    <w:basedOn w:val="a"/>
    <w:link w:val="ae"/>
    <w:uiPriority w:val="99"/>
    <w:semiHidden/>
    <w:unhideWhenUsed/>
    <w:rsid w:val="00BF06F8"/>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BF06F8"/>
    <w:rPr>
      <w:rFonts w:ascii="Calibri" w:eastAsia="Calibri" w:hAnsi="Calibri" w:cs="Times New Roman"/>
      <w:sz w:val="20"/>
      <w:szCs w:val="20"/>
    </w:rPr>
  </w:style>
  <w:style w:type="paragraph" w:styleId="af">
    <w:name w:val="annotation subject"/>
    <w:basedOn w:val="ad"/>
    <w:next w:val="ad"/>
    <w:link w:val="af0"/>
    <w:uiPriority w:val="99"/>
    <w:semiHidden/>
    <w:unhideWhenUsed/>
    <w:rsid w:val="00BF06F8"/>
    <w:rPr>
      <w:b/>
      <w:bCs/>
    </w:rPr>
  </w:style>
  <w:style w:type="character" w:customStyle="1" w:styleId="af0">
    <w:name w:val="Тема примечания Знак"/>
    <w:basedOn w:val="ae"/>
    <w:link w:val="af"/>
    <w:uiPriority w:val="99"/>
    <w:semiHidden/>
    <w:rsid w:val="00BF06F8"/>
    <w:rPr>
      <w:rFonts w:ascii="Calibri" w:eastAsia="Calibri" w:hAnsi="Calibri" w:cs="Times New Roman"/>
      <w:b/>
      <w:bCs/>
      <w:sz w:val="20"/>
      <w:szCs w:val="20"/>
    </w:rPr>
  </w:style>
  <w:style w:type="character" w:customStyle="1" w:styleId="FontStyle23">
    <w:name w:val="Font Style23"/>
    <w:qFormat/>
    <w:rsid w:val="00BF06F8"/>
    <w:rPr>
      <w:rFonts w:ascii="Times New Roman" w:hAnsi="Times New Roman" w:cs="Times New Roman"/>
      <w:b/>
      <w:bCs/>
      <w:sz w:val="24"/>
      <w:szCs w:val="24"/>
    </w:rPr>
  </w:style>
  <w:style w:type="paragraph" w:customStyle="1" w:styleId="Style7">
    <w:name w:val="Style7"/>
    <w:basedOn w:val="a"/>
    <w:qFormat/>
    <w:rsid w:val="00BF06F8"/>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0">
    <w:name w:val="Сетка таблицы21"/>
    <w:basedOn w:val="a1"/>
    <w:next w:val="a3"/>
    <w:uiPriority w:val="39"/>
    <w:rsid w:val="00BF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qFormat/>
    <w:rsid w:val="00BF06F8"/>
    <w:rPr>
      <w:rFonts w:ascii="Times New Roman" w:eastAsia="Calibri" w:hAnsi="Times New Roman" w:cs="Times New Roman"/>
      <w:sz w:val="24"/>
      <w:szCs w:val="24"/>
    </w:rPr>
  </w:style>
  <w:style w:type="character" w:customStyle="1" w:styleId="211pt">
    <w:name w:val="Основной текст (2) + 11 pt;Полужирный;Курсив"/>
    <w:rsid w:val="00BF06F8"/>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0"/>
    <w:rsid w:val="00BF06F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BF06F8"/>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BF06F8"/>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0D4F2A"/>
  </w:style>
  <w:style w:type="paragraph" w:customStyle="1" w:styleId="rvps2">
    <w:name w:val="rvps2"/>
    <w:basedOn w:val="a"/>
    <w:rsid w:val="000D4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0D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911">
      <w:bodyDiv w:val="1"/>
      <w:marLeft w:val="0"/>
      <w:marRight w:val="0"/>
      <w:marTop w:val="0"/>
      <w:marBottom w:val="0"/>
      <w:divBdr>
        <w:top w:val="none" w:sz="0" w:space="0" w:color="auto"/>
        <w:left w:val="none" w:sz="0" w:space="0" w:color="auto"/>
        <w:bottom w:val="none" w:sz="0" w:space="0" w:color="auto"/>
        <w:right w:val="none" w:sz="0" w:space="0" w:color="auto"/>
      </w:divBdr>
    </w:div>
    <w:div w:id="172963008">
      <w:bodyDiv w:val="1"/>
      <w:marLeft w:val="0"/>
      <w:marRight w:val="0"/>
      <w:marTop w:val="0"/>
      <w:marBottom w:val="0"/>
      <w:divBdr>
        <w:top w:val="none" w:sz="0" w:space="0" w:color="auto"/>
        <w:left w:val="none" w:sz="0" w:space="0" w:color="auto"/>
        <w:bottom w:val="none" w:sz="0" w:space="0" w:color="auto"/>
        <w:right w:val="none" w:sz="0" w:space="0" w:color="auto"/>
      </w:divBdr>
    </w:div>
    <w:div w:id="175194313">
      <w:bodyDiv w:val="1"/>
      <w:marLeft w:val="0"/>
      <w:marRight w:val="0"/>
      <w:marTop w:val="0"/>
      <w:marBottom w:val="0"/>
      <w:divBdr>
        <w:top w:val="none" w:sz="0" w:space="0" w:color="auto"/>
        <w:left w:val="none" w:sz="0" w:space="0" w:color="auto"/>
        <w:bottom w:val="none" w:sz="0" w:space="0" w:color="auto"/>
        <w:right w:val="none" w:sz="0" w:space="0" w:color="auto"/>
      </w:divBdr>
    </w:div>
    <w:div w:id="205220428">
      <w:bodyDiv w:val="1"/>
      <w:marLeft w:val="0"/>
      <w:marRight w:val="0"/>
      <w:marTop w:val="0"/>
      <w:marBottom w:val="0"/>
      <w:divBdr>
        <w:top w:val="none" w:sz="0" w:space="0" w:color="auto"/>
        <w:left w:val="none" w:sz="0" w:space="0" w:color="auto"/>
        <w:bottom w:val="none" w:sz="0" w:space="0" w:color="auto"/>
        <w:right w:val="none" w:sz="0" w:space="0" w:color="auto"/>
      </w:divBdr>
    </w:div>
    <w:div w:id="312178794">
      <w:bodyDiv w:val="1"/>
      <w:marLeft w:val="0"/>
      <w:marRight w:val="0"/>
      <w:marTop w:val="0"/>
      <w:marBottom w:val="0"/>
      <w:divBdr>
        <w:top w:val="none" w:sz="0" w:space="0" w:color="auto"/>
        <w:left w:val="none" w:sz="0" w:space="0" w:color="auto"/>
        <w:bottom w:val="none" w:sz="0" w:space="0" w:color="auto"/>
        <w:right w:val="none" w:sz="0" w:space="0" w:color="auto"/>
      </w:divBdr>
    </w:div>
    <w:div w:id="347484742">
      <w:bodyDiv w:val="1"/>
      <w:marLeft w:val="0"/>
      <w:marRight w:val="0"/>
      <w:marTop w:val="0"/>
      <w:marBottom w:val="0"/>
      <w:divBdr>
        <w:top w:val="none" w:sz="0" w:space="0" w:color="auto"/>
        <w:left w:val="none" w:sz="0" w:space="0" w:color="auto"/>
        <w:bottom w:val="none" w:sz="0" w:space="0" w:color="auto"/>
        <w:right w:val="none" w:sz="0" w:space="0" w:color="auto"/>
      </w:divBdr>
    </w:div>
    <w:div w:id="482284840">
      <w:bodyDiv w:val="1"/>
      <w:marLeft w:val="0"/>
      <w:marRight w:val="0"/>
      <w:marTop w:val="0"/>
      <w:marBottom w:val="0"/>
      <w:divBdr>
        <w:top w:val="none" w:sz="0" w:space="0" w:color="auto"/>
        <w:left w:val="none" w:sz="0" w:space="0" w:color="auto"/>
        <w:bottom w:val="none" w:sz="0" w:space="0" w:color="auto"/>
        <w:right w:val="none" w:sz="0" w:space="0" w:color="auto"/>
      </w:divBdr>
    </w:div>
    <w:div w:id="501042972">
      <w:bodyDiv w:val="1"/>
      <w:marLeft w:val="0"/>
      <w:marRight w:val="0"/>
      <w:marTop w:val="0"/>
      <w:marBottom w:val="0"/>
      <w:divBdr>
        <w:top w:val="none" w:sz="0" w:space="0" w:color="auto"/>
        <w:left w:val="none" w:sz="0" w:space="0" w:color="auto"/>
        <w:bottom w:val="none" w:sz="0" w:space="0" w:color="auto"/>
        <w:right w:val="none" w:sz="0" w:space="0" w:color="auto"/>
      </w:divBdr>
    </w:div>
    <w:div w:id="583417858">
      <w:bodyDiv w:val="1"/>
      <w:marLeft w:val="0"/>
      <w:marRight w:val="0"/>
      <w:marTop w:val="0"/>
      <w:marBottom w:val="0"/>
      <w:divBdr>
        <w:top w:val="none" w:sz="0" w:space="0" w:color="auto"/>
        <w:left w:val="none" w:sz="0" w:space="0" w:color="auto"/>
        <w:bottom w:val="none" w:sz="0" w:space="0" w:color="auto"/>
        <w:right w:val="none" w:sz="0" w:space="0" w:color="auto"/>
      </w:divBdr>
    </w:div>
    <w:div w:id="585193998">
      <w:bodyDiv w:val="1"/>
      <w:marLeft w:val="0"/>
      <w:marRight w:val="0"/>
      <w:marTop w:val="0"/>
      <w:marBottom w:val="0"/>
      <w:divBdr>
        <w:top w:val="none" w:sz="0" w:space="0" w:color="auto"/>
        <w:left w:val="none" w:sz="0" w:space="0" w:color="auto"/>
        <w:bottom w:val="none" w:sz="0" w:space="0" w:color="auto"/>
        <w:right w:val="none" w:sz="0" w:space="0" w:color="auto"/>
      </w:divBdr>
    </w:div>
    <w:div w:id="690909953">
      <w:bodyDiv w:val="1"/>
      <w:marLeft w:val="0"/>
      <w:marRight w:val="0"/>
      <w:marTop w:val="0"/>
      <w:marBottom w:val="0"/>
      <w:divBdr>
        <w:top w:val="none" w:sz="0" w:space="0" w:color="auto"/>
        <w:left w:val="none" w:sz="0" w:space="0" w:color="auto"/>
        <w:bottom w:val="none" w:sz="0" w:space="0" w:color="auto"/>
        <w:right w:val="none" w:sz="0" w:space="0" w:color="auto"/>
      </w:divBdr>
    </w:div>
    <w:div w:id="698549065">
      <w:bodyDiv w:val="1"/>
      <w:marLeft w:val="0"/>
      <w:marRight w:val="0"/>
      <w:marTop w:val="0"/>
      <w:marBottom w:val="0"/>
      <w:divBdr>
        <w:top w:val="none" w:sz="0" w:space="0" w:color="auto"/>
        <w:left w:val="none" w:sz="0" w:space="0" w:color="auto"/>
        <w:bottom w:val="none" w:sz="0" w:space="0" w:color="auto"/>
        <w:right w:val="none" w:sz="0" w:space="0" w:color="auto"/>
      </w:divBdr>
    </w:div>
    <w:div w:id="717701753">
      <w:bodyDiv w:val="1"/>
      <w:marLeft w:val="0"/>
      <w:marRight w:val="0"/>
      <w:marTop w:val="0"/>
      <w:marBottom w:val="0"/>
      <w:divBdr>
        <w:top w:val="none" w:sz="0" w:space="0" w:color="auto"/>
        <w:left w:val="none" w:sz="0" w:space="0" w:color="auto"/>
        <w:bottom w:val="none" w:sz="0" w:space="0" w:color="auto"/>
        <w:right w:val="none" w:sz="0" w:space="0" w:color="auto"/>
      </w:divBdr>
      <w:divsChild>
        <w:div w:id="1574971272">
          <w:marLeft w:val="0"/>
          <w:marRight w:val="0"/>
          <w:marTop w:val="0"/>
          <w:marBottom w:val="0"/>
          <w:divBdr>
            <w:top w:val="none" w:sz="0" w:space="0" w:color="auto"/>
            <w:left w:val="none" w:sz="0" w:space="0" w:color="auto"/>
            <w:bottom w:val="none" w:sz="0" w:space="0" w:color="auto"/>
            <w:right w:val="none" w:sz="0" w:space="0" w:color="auto"/>
          </w:divBdr>
        </w:div>
      </w:divsChild>
    </w:div>
    <w:div w:id="730006196">
      <w:bodyDiv w:val="1"/>
      <w:marLeft w:val="0"/>
      <w:marRight w:val="0"/>
      <w:marTop w:val="0"/>
      <w:marBottom w:val="0"/>
      <w:divBdr>
        <w:top w:val="none" w:sz="0" w:space="0" w:color="auto"/>
        <w:left w:val="none" w:sz="0" w:space="0" w:color="auto"/>
        <w:bottom w:val="none" w:sz="0" w:space="0" w:color="auto"/>
        <w:right w:val="none" w:sz="0" w:space="0" w:color="auto"/>
      </w:divBdr>
    </w:div>
    <w:div w:id="916088004">
      <w:bodyDiv w:val="1"/>
      <w:marLeft w:val="0"/>
      <w:marRight w:val="0"/>
      <w:marTop w:val="0"/>
      <w:marBottom w:val="0"/>
      <w:divBdr>
        <w:top w:val="none" w:sz="0" w:space="0" w:color="auto"/>
        <w:left w:val="none" w:sz="0" w:space="0" w:color="auto"/>
        <w:bottom w:val="none" w:sz="0" w:space="0" w:color="auto"/>
        <w:right w:val="none" w:sz="0" w:space="0" w:color="auto"/>
      </w:divBdr>
    </w:div>
    <w:div w:id="1050761909">
      <w:bodyDiv w:val="1"/>
      <w:marLeft w:val="0"/>
      <w:marRight w:val="0"/>
      <w:marTop w:val="0"/>
      <w:marBottom w:val="0"/>
      <w:divBdr>
        <w:top w:val="none" w:sz="0" w:space="0" w:color="auto"/>
        <w:left w:val="none" w:sz="0" w:space="0" w:color="auto"/>
        <w:bottom w:val="none" w:sz="0" w:space="0" w:color="auto"/>
        <w:right w:val="none" w:sz="0" w:space="0" w:color="auto"/>
      </w:divBdr>
    </w:div>
    <w:div w:id="1138915628">
      <w:bodyDiv w:val="1"/>
      <w:marLeft w:val="0"/>
      <w:marRight w:val="0"/>
      <w:marTop w:val="0"/>
      <w:marBottom w:val="0"/>
      <w:divBdr>
        <w:top w:val="none" w:sz="0" w:space="0" w:color="auto"/>
        <w:left w:val="none" w:sz="0" w:space="0" w:color="auto"/>
        <w:bottom w:val="none" w:sz="0" w:space="0" w:color="auto"/>
        <w:right w:val="none" w:sz="0" w:space="0" w:color="auto"/>
      </w:divBdr>
    </w:div>
    <w:div w:id="1250313155">
      <w:bodyDiv w:val="1"/>
      <w:marLeft w:val="0"/>
      <w:marRight w:val="0"/>
      <w:marTop w:val="0"/>
      <w:marBottom w:val="0"/>
      <w:divBdr>
        <w:top w:val="none" w:sz="0" w:space="0" w:color="auto"/>
        <w:left w:val="none" w:sz="0" w:space="0" w:color="auto"/>
        <w:bottom w:val="none" w:sz="0" w:space="0" w:color="auto"/>
        <w:right w:val="none" w:sz="0" w:space="0" w:color="auto"/>
      </w:divBdr>
    </w:div>
    <w:div w:id="1443918159">
      <w:bodyDiv w:val="1"/>
      <w:marLeft w:val="0"/>
      <w:marRight w:val="0"/>
      <w:marTop w:val="0"/>
      <w:marBottom w:val="0"/>
      <w:divBdr>
        <w:top w:val="none" w:sz="0" w:space="0" w:color="auto"/>
        <w:left w:val="none" w:sz="0" w:space="0" w:color="auto"/>
        <w:bottom w:val="none" w:sz="0" w:space="0" w:color="auto"/>
        <w:right w:val="none" w:sz="0" w:space="0" w:color="auto"/>
      </w:divBdr>
      <w:divsChild>
        <w:div w:id="718670231">
          <w:marLeft w:val="0"/>
          <w:marRight w:val="0"/>
          <w:marTop w:val="0"/>
          <w:marBottom w:val="0"/>
          <w:divBdr>
            <w:top w:val="none" w:sz="0" w:space="0" w:color="auto"/>
            <w:left w:val="none" w:sz="0" w:space="0" w:color="auto"/>
            <w:bottom w:val="none" w:sz="0" w:space="0" w:color="auto"/>
            <w:right w:val="none" w:sz="0" w:space="0" w:color="auto"/>
          </w:divBdr>
        </w:div>
      </w:divsChild>
    </w:div>
    <w:div w:id="1659114127">
      <w:bodyDiv w:val="1"/>
      <w:marLeft w:val="0"/>
      <w:marRight w:val="0"/>
      <w:marTop w:val="0"/>
      <w:marBottom w:val="0"/>
      <w:divBdr>
        <w:top w:val="none" w:sz="0" w:space="0" w:color="auto"/>
        <w:left w:val="none" w:sz="0" w:space="0" w:color="auto"/>
        <w:bottom w:val="none" w:sz="0" w:space="0" w:color="auto"/>
        <w:right w:val="none" w:sz="0" w:space="0" w:color="auto"/>
      </w:divBdr>
    </w:div>
    <w:div w:id="1814788463">
      <w:bodyDiv w:val="1"/>
      <w:marLeft w:val="0"/>
      <w:marRight w:val="0"/>
      <w:marTop w:val="0"/>
      <w:marBottom w:val="0"/>
      <w:divBdr>
        <w:top w:val="none" w:sz="0" w:space="0" w:color="auto"/>
        <w:left w:val="none" w:sz="0" w:space="0" w:color="auto"/>
        <w:bottom w:val="none" w:sz="0" w:space="0" w:color="auto"/>
        <w:right w:val="none" w:sz="0" w:space="0" w:color="auto"/>
      </w:divBdr>
    </w:div>
    <w:div w:id="1966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52-2023-%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0973680431@gmail.com"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www.dzo.com.ua/companies/47503"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9381</Words>
  <Characters>53478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dcterms:created xsi:type="dcterms:W3CDTF">2023-05-16T05:31:00Z</dcterms:created>
  <dcterms:modified xsi:type="dcterms:W3CDTF">2024-02-23T14:06:00Z</dcterms:modified>
</cp:coreProperties>
</file>