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E85" w:rsidRPr="00C35149" w:rsidRDefault="00EA6E85" w:rsidP="00EA6E85">
      <w:pPr>
        <w:spacing w:after="0" w:line="240" w:lineRule="auto"/>
        <w:ind w:left="7820" w:firstLine="100"/>
        <w:rPr>
          <w:rFonts w:ascii="Times New Roman" w:eastAsia="Times New Roman" w:hAnsi="Times New Roman" w:cs="Times New Roman"/>
          <w:i/>
          <w:sz w:val="24"/>
          <w:szCs w:val="24"/>
          <w:lang w:eastAsia="ru-RU"/>
        </w:rPr>
      </w:pPr>
      <w:bookmarkStart w:id="0" w:name="_Hlk39752794"/>
      <w:r w:rsidRPr="00C35149">
        <w:rPr>
          <w:rFonts w:ascii="Times New Roman" w:eastAsia="Times New Roman" w:hAnsi="Times New Roman" w:cs="Times New Roman"/>
          <w:b/>
          <w:bCs/>
          <w:i/>
          <w:sz w:val="24"/>
          <w:szCs w:val="24"/>
          <w:lang w:eastAsia="ru-RU"/>
        </w:rPr>
        <w:t>ДОДАТОК 3</w:t>
      </w:r>
    </w:p>
    <w:p w:rsidR="00EA6E85" w:rsidRPr="00C35149" w:rsidRDefault="00EA6E85" w:rsidP="00EA6E85">
      <w:pPr>
        <w:spacing w:after="0" w:line="240" w:lineRule="auto"/>
        <w:jc w:val="right"/>
        <w:rPr>
          <w:rFonts w:ascii="Times New Roman" w:eastAsia="Times New Roman" w:hAnsi="Times New Roman" w:cs="Times New Roman"/>
          <w:i/>
          <w:iCs/>
          <w:sz w:val="24"/>
          <w:szCs w:val="24"/>
          <w:lang w:eastAsia="ru-RU"/>
        </w:rPr>
      </w:pPr>
      <w:r w:rsidRPr="00C35149">
        <w:rPr>
          <w:rFonts w:ascii="Times New Roman" w:eastAsia="Times New Roman" w:hAnsi="Times New Roman" w:cs="Times New Roman"/>
          <w:i/>
          <w:iCs/>
          <w:sz w:val="24"/>
          <w:szCs w:val="24"/>
          <w:lang w:eastAsia="ru-RU"/>
        </w:rPr>
        <w:t>                                                                           до тендерної документації </w:t>
      </w:r>
    </w:p>
    <w:bookmarkEnd w:id="0"/>
    <w:p w:rsidR="00EA6E85" w:rsidRPr="00190E54" w:rsidRDefault="00EA6E85" w:rsidP="00EA6E85">
      <w:pPr>
        <w:widowControl w:val="0"/>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ПРО</w:t>
      </w:r>
      <w:r w:rsidR="00DA02F9">
        <w:rPr>
          <w:rFonts w:ascii="Times New Roman" w:eastAsia="Times New Roman" w:hAnsi="Times New Roman" w:cs="Times New Roman"/>
          <w:b/>
          <w:bCs/>
          <w:sz w:val="24"/>
          <w:szCs w:val="24"/>
        </w:rPr>
        <w:t>Е</w:t>
      </w:r>
      <w:r w:rsidRPr="00190E54">
        <w:rPr>
          <w:rFonts w:ascii="Times New Roman" w:eastAsia="Times New Roman" w:hAnsi="Times New Roman" w:cs="Times New Roman"/>
          <w:b/>
          <w:bCs/>
          <w:sz w:val="24"/>
          <w:szCs w:val="24"/>
        </w:rPr>
        <w:t>КТ ДОГОВОРУ</w:t>
      </w:r>
    </w:p>
    <w:p w:rsidR="00EA6E85" w:rsidRDefault="00EA6E85"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r w:rsidRPr="00190E54">
        <w:rPr>
          <w:rFonts w:ascii="Times New Roman" w:eastAsia="Times New Roman" w:hAnsi="Times New Roman" w:cs="Times New Roman"/>
          <w:b/>
          <w:sz w:val="24"/>
          <w:szCs w:val="24"/>
        </w:rPr>
        <w:t>про постачання електричної енергії споживачу</w:t>
      </w:r>
    </w:p>
    <w:p w:rsidR="00BF7EE2" w:rsidRPr="00190E54" w:rsidRDefault="00BF7EE2" w:rsidP="00EA6E85">
      <w:pPr>
        <w:widowControl w:val="0"/>
        <w:autoSpaceDE w:val="0"/>
        <w:autoSpaceDN w:val="0"/>
        <w:spacing w:after="0" w:line="240" w:lineRule="auto"/>
        <w:ind w:left="284" w:right="-2"/>
        <w:jc w:val="center"/>
        <w:rPr>
          <w:rFonts w:ascii="Times New Roman" w:eastAsia="Times New Roman" w:hAnsi="Times New Roman" w:cs="Times New Roman"/>
          <w:b/>
          <w:sz w:val="24"/>
          <w:szCs w:val="24"/>
        </w:rPr>
      </w:pPr>
    </w:p>
    <w:p w:rsidR="00BF7EE2" w:rsidRDefault="00BF7EE2" w:rsidP="00BF7EE2">
      <w:pPr>
        <w:pStyle w:val="ab"/>
        <w:ind w:firstLine="0"/>
        <w:jc w:val="left"/>
        <w:rPr>
          <w:b/>
          <w:bCs/>
        </w:rPr>
      </w:pPr>
      <w:r>
        <w:rPr>
          <w:b/>
          <w:lang w:eastAsia="en-US"/>
        </w:rPr>
        <w:t>м. Одеса</w:t>
      </w:r>
      <w:r w:rsidRPr="00645DCC">
        <w:rPr>
          <w:b/>
          <w:bCs/>
        </w:rPr>
        <w:tab/>
        <w:t xml:space="preserve">                    </w:t>
      </w:r>
      <w:r>
        <w:rPr>
          <w:b/>
          <w:bCs/>
        </w:rPr>
        <w:t xml:space="preserve">                                                               </w:t>
      </w:r>
      <w:r w:rsidRPr="00645DCC">
        <w:rPr>
          <w:b/>
          <w:bCs/>
        </w:rPr>
        <w:t>«___»_____________20</w:t>
      </w:r>
      <w:r>
        <w:rPr>
          <w:b/>
          <w:bCs/>
        </w:rPr>
        <w:t>2</w:t>
      </w:r>
      <w:r w:rsidR="00E65243">
        <w:rPr>
          <w:b/>
          <w:bCs/>
        </w:rPr>
        <w:t>3</w:t>
      </w:r>
      <w:r w:rsidRPr="00645DCC">
        <w:rPr>
          <w:b/>
          <w:bCs/>
        </w:rPr>
        <w:t>р.</w:t>
      </w:r>
    </w:p>
    <w:p w:rsidR="00BF7EE2" w:rsidRPr="00645DCC" w:rsidRDefault="00BF7EE2" w:rsidP="00BF7EE2">
      <w:pPr>
        <w:pStyle w:val="ab"/>
        <w:ind w:firstLine="0"/>
        <w:jc w:val="left"/>
        <w:rPr>
          <w:bCs/>
        </w:rPr>
      </w:pPr>
    </w:p>
    <w:p w:rsidR="00BF7EE2" w:rsidRPr="00645DCC" w:rsidRDefault="00BF7EE2" w:rsidP="00BF7EE2">
      <w:pPr>
        <w:pStyle w:val="3"/>
        <w:spacing w:before="80" w:beforeAutospacing="0" w:after="0" w:afterAutospacing="0"/>
        <w:jc w:val="both"/>
        <w:rPr>
          <w:b w:val="0"/>
          <w:sz w:val="24"/>
          <w:szCs w:val="24"/>
        </w:rPr>
      </w:pPr>
      <w:r>
        <w:rPr>
          <w:rFonts w:eastAsia="Calibri"/>
          <w:color w:val="000000"/>
          <w:sz w:val="24"/>
          <w:szCs w:val="24"/>
          <w:lang w:eastAsia="en-US"/>
        </w:rPr>
        <w:t>________________________________</w:t>
      </w:r>
      <w:r w:rsidRPr="00645DCC">
        <w:rPr>
          <w:rFonts w:eastAsia="Calibri"/>
          <w:b w:val="0"/>
          <w:color w:val="000000"/>
          <w:sz w:val="24"/>
          <w:szCs w:val="24"/>
          <w:lang w:eastAsia="en-US"/>
        </w:rPr>
        <w:t xml:space="preserve"> (ідентифікаційний код юридичної особи </w:t>
      </w:r>
      <w:r>
        <w:rPr>
          <w:rFonts w:eastAsia="Calibri"/>
          <w:b w:val="0"/>
          <w:color w:val="000000"/>
          <w:sz w:val="24"/>
          <w:szCs w:val="24"/>
          <w:lang w:eastAsia="en-US"/>
        </w:rPr>
        <w:t>_________________</w:t>
      </w:r>
      <w:r w:rsidRPr="00645DCC">
        <w:rPr>
          <w:rFonts w:eastAsia="Calibri"/>
          <w:b w:val="0"/>
          <w:color w:val="000000"/>
          <w:sz w:val="24"/>
          <w:szCs w:val="24"/>
          <w:lang w:eastAsia="en-US"/>
        </w:rPr>
        <w:t xml:space="preserve">, місцезнаходження юридичної особи: </w:t>
      </w:r>
      <w:r>
        <w:rPr>
          <w:rFonts w:eastAsia="Calibri"/>
          <w:b w:val="0"/>
          <w:color w:val="000000"/>
          <w:sz w:val="24"/>
          <w:szCs w:val="24"/>
          <w:lang w:eastAsia="en-US"/>
        </w:rPr>
        <w:t>__________________________</w:t>
      </w:r>
      <w:r w:rsidRPr="00645DCC">
        <w:rPr>
          <w:rFonts w:eastAsia="Calibri"/>
          <w:b w:val="0"/>
          <w:color w:val="000000"/>
          <w:sz w:val="24"/>
          <w:szCs w:val="24"/>
          <w:lang w:eastAsia="en-US"/>
        </w:rPr>
        <w:t xml:space="preserve">), що діє на підставі ліцензії на право провадження господарської діяльності з постачання електричної енергії споживачу, </w:t>
      </w:r>
      <w:r w:rsidRPr="00C37F65">
        <w:rPr>
          <w:rFonts w:eastAsia="Calibri"/>
          <w:b w:val="0"/>
          <w:color w:val="000000"/>
          <w:sz w:val="24"/>
          <w:szCs w:val="24"/>
          <w:lang w:eastAsia="en-US"/>
        </w:rPr>
        <w:t>виданої НКРЕКП згідно з Постановою №</w:t>
      </w:r>
      <w:r>
        <w:rPr>
          <w:rFonts w:eastAsia="Calibri"/>
          <w:b w:val="0"/>
          <w:color w:val="000000"/>
          <w:sz w:val="24"/>
          <w:szCs w:val="24"/>
          <w:lang w:eastAsia="en-US"/>
        </w:rPr>
        <w:t xml:space="preserve"> _____</w:t>
      </w:r>
      <w:r w:rsidRPr="00C37F65">
        <w:rPr>
          <w:rFonts w:eastAsia="Calibri"/>
          <w:b w:val="0"/>
          <w:color w:val="000000"/>
          <w:sz w:val="24"/>
          <w:szCs w:val="24"/>
          <w:lang w:eastAsia="en-US"/>
        </w:rPr>
        <w:t xml:space="preserve"> від </w:t>
      </w:r>
      <w:r>
        <w:rPr>
          <w:rFonts w:eastAsia="Calibri"/>
          <w:b w:val="0"/>
          <w:color w:val="000000"/>
          <w:sz w:val="24"/>
          <w:szCs w:val="24"/>
          <w:lang w:eastAsia="en-US"/>
        </w:rPr>
        <w:t>_________</w:t>
      </w:r>
      <w:r w:rsidRPr="00C37F65">
        <w:rPr>
          <w:rFonts w:eastAsia="Calibri"/>
          <w:b w:val="0"/>
          <w:color w:val="000000"/>
          <w:sz w:val="24"/>
          <w:szCs w:val="24"/>
          <w:lang w:eastAsia="en-US"/>
        </w:rPr>
        <w:t xml:space="preserve">. (далі – «Постачальник»), в </w:t>
      </w:r>
      <w:proofErr w:type="spellStart"/>
      <w:r w:rsidRPr="00C37F65">
        <w:rPr>
          <w:rFonts w:eastAsia="Calibri"/>
          <w:b w:val="0"/>
          <w:color w:val="000000"/>
          <w:sz w:val="24"/>
          <w:szCs w:val="24"/>
          <w:lang w:eastAsia="en-US"/>
        </w:rPr>
        <w:t>особі</w:t>
      </w:r>
      <w:r>
        <w:rPr>
          <w:rFonts w:eastAsia="Calibri"/>
          <w:b w:val="0"/>
          <w:color w:val="000000"/>
          <w:sz w:val="24"/>
          <w:szCs w:val="24"/>
          <w:lang w:eastAsia="en-US"/>
        </w:rPr>
        <w:t>_________</w:t>
      </w:r>
      <w:proofErr w:type="spellEnd"/>
      <w:r>
        <w:rPr>
          <w:rFonts w:eastAsia="Calibri"/>
          <w:b w:val="0"/>
          <w:color w:val="000000"/>
          <w:sz w:val="24"/>
          <w:szCs w:val="24"/>
          <w:lang w:eastAsia="en-US"/>
        </w:rPr>
        <w:t>______</w:t>
      </w:r>
      <w:r w:rsidRPr="00C37F65">
        <w:rPr>
          <w:rFonts w:eastAsia="Calibri"/>
          <w:b w:val="0"/>
          <w:color w:val="000000"/>
          <w:sz w:val="24"/>
          <w:szCs w:val="24"/>
          <w:lang w:eastAsia="en-US"/>
        </w:rPr>
        <w:t>, який діє на підставі</w:t>
      </w:r>
      <w:r>
        <w:rPr>
          <w:rFonts w:eastAsia="Calibri"/>
          <w:b w:val="0"/>
          <w:color w:val="000000"/>
          <w:sz w:val="24"/>
          <w:szCs w:val="24"/>
          <w:lang w:eastAsia="en-US"/>
        </w:rPr>
        <w:t xml:space="preserve"> ___________</w:t>
      </w:r>
      <w:r w:rsidRPr="00645DCC">
        <w:rPr>
          <w:b w:val="0"/>
          <w:sz w:val="24"/>
          <w:szCs w:val="24"/>
        </w:rPr>
        <w:t>, з однієї сторони та</w:t>
      </w:r>
      <w:r>
        <w:rPr>
          <w:b w:val="0"/>
          <w:sz w:val="24"/>
          <w:szCs w:val="24"/>
        </w:rPr>
        <w:t xml:space="preserve"> </w:t>
      </w:r>
      <w:r w:rsidRPr="00220008">
        <w:rPr>
          <w:b w:val="0"/>
        </w:rPr>
        <w:t>ДЕРЖАВНИЙ ЗАКЛАД "ДИТЯЧИЙ СПЕЦІАЛІЗОВАНИЙ (СПЕЦІАЛЬНИЙ) САНАТОРІЙ "ЗЕЛЕНА ГІРКА" МІНІСТЕРСТВА ОХОРОНИ ЗДОРОВ'Я УКРАЇНИ"</w:t>
      </w:r>
      <w:r w:rsidRPr="00645DCC">
        <w:rPr>
          <w:b w:val="0"/>
          <w:sz w:val="24"/>
          <w:szCs w:val="24"/>
        </w:rPr>
        <w:t xml:space="preserve"> (далі – «Споживач»), в особі</w:t>
      </w:r>
      <w:r>
        <w:rPr>
          <w:b w:val="0"/>
          <w:sz w:val="24"/>
          <w:szCs w:val="24"/>
        </w:rPr>
        <w:t xml:space="preserve"> директора Крилова Є.М,</w:t>
      </w:r>
      <w:r w:rsidRPr="00645DCC">
        <w:rPr>
          <w:b w:val="0"/>
          <w:sz w:val="24"/>
          <w:szCs w:val="24"/>
        </w:rPr>
        <w:t xml:space="preserve"> який діє на підставі </w:t>
      </w:r>
      <w:r>
        <w:rPr>
          <w:b w:val="0"/>
          <w:snapToGrid w:val="0"/>
          <w:sz w:val="24"/>
          <w:szCs w:val="24"/>
        </w:rPr>
        <w:t xml:space="preserve">Статуту, </w:t>
      </w:r>
      <w:r w:rsidRPr="00645DCC">
        <w:rPr>
          <w:b w:val="0"/>
          <w:sz w:val="24"/>
          <w:szCs w:val="24"/>
        </w:rPr>
        <w:t xml:space="preserve">з другої сторони, в подальшому іменовані – «Сторони», уклали цей договір про </w:t>
      </w:r>
      <w:r>
        <w:rPr>
          <w:b w:val="0"/>
          <w:sz w:val="24"/>
          <w:szCs w:val="24"/>
        </w:rPr>
        <w:t>закупівлю</w:t>
      </w:r>
      <w:r w:rsidRPr="00645DCC">
        <w:rPr>
          <w:b w:val="0"/>
          <w:sz w:val="24"/>
          <w:szCs w:val="24"/>
        </w:rPr>
        <w:t xml:space="preserve"> електричної енергії</w:t>
      </w:r>
      <w:r>
        <w:rPr>
          <w:b w:val="0"/>
          <w:sz w:val="24"/>
          <w:szCs w:val="24"/>
        </w:rPr>
        <w:t xml:space="preserve"> у постачальника</w:t>
      </w:r>
      <w:r w:rsidRPr="00645DCC">
        <w:rPr>
          <w:b w:val="0"/>
          <w:sz w:val="24"/>
          <w:szCs w:val="24"/>
        </w:rPr>
        <w:t xml:space="preserve"> (далі – Договір) про наступне.</w:t>
      </w:r>
    </w:p>
    <w:p w:rsidR="00EA6E85" w:rsidRPr="00190E54" w:rsidRDefault="00EA6E85" w:rsidP="00EA6E85">
      <w:pPr>
        <w:widowControl w:val="0"/>
        <w:autoSpaceDE w:val="0"/>
        <w:autoSpaceDN w:val="0"/>
        <w:spacing w:after="0" w:line="240" w:lineRule="auto"/>
        <w:ind w:left="284" w:right="-2"/>
        <w:jc w:val="both"/>
        <w:rPr>
          <w:rFonts w:ascii="Times New Roman" w:eastAsia="Calibri"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Загальні положення</w:t>
      </w:r>
    </w:p>
    <w:p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Умови цього Договору розроблені відповідно до Закону України «Про ринок електричної енергії» та </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Правил роздрібного ринку електричної енергії</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затверджених постановою Національної комісії, що здійснює державне регулювання у сферах енергетики та комунальних послуг, від 14.03.2018</w:t>
      </w:r>
      <w:r w:rsidR="00E03B64" w:rsidRPr="00190E54">
        <w:rPr>
          <w:rFonts w:ascii="Times New Roman" w:eastAsia="Times New Roman" w:hAnsi="Times New Roman" w:cs="Times New Roman"/>
          <w:sz w:val="24"/>
          <w:szCs w:val="24"/>
        </w:rPr>
        <w:t xml:space="preserve"> р.</w:t>
      </w:r>
      <w:r w:rsidR="008C58B6"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312 (далі - ПРРЕЕ), Закону України «Про публічні закупівлі».</w:t>
      </w:r>
    </w:p>
    <w:p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Предмет Договору</w:t>
      </w:r>
    </w:p>
    <w:p w:rsidR="00EA6E85" w:rsidRPr="00DA02F9" w:rsidRDefault="00EA6E85" w:rsidP="00DA02F9">
      <w:pPr>
        <w:widowControl w:val="0"/>
        <w:numPr>
          <w:ilvl w:val="1"/>
          <w:numId w:val="1"/>
        </w:numPr>
        <w:tabs>
          <w:tab w:val="left" w:pos="648"/>
        </w:tabs>
        <w:autoSpaceDE w:val="0"/>
        <w:autoSpaceDN w:val="0"/>
        <w:spacing w:after="0" w:line="242" w:lineRule="auto"/>
        <w:ind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зобов'язується постачати Споживачу</w:t>
      </w:r>
      <w:r w:rsidR="00BF6D1D">
        <w:rPr>
          <w:rFonts w:ascii="Times New Roman" w:eastAsia="Times New Roman" w:hAnsi="Times New Roman" w:cs="Times New Roman"/>
          <w:sz w:val="24"/>
          <w:szCs w:val="24"/>
        </w:rPr>
        <w:t xml:space="preserve"> товар - </w:t>
      </w:r>
      <w:r w:rsidR="00DA02F9" w:rsidRPr="00DA02F9">
        <w:rPr>
          <w:rFonts w:ascii="Times New Roman" w:eastAsia="Times New Roman" w:hAnsi="Times New Roman" w:cs="Times New Roman"/>
          <w:sz w:val="24"/>
          <w:szCs w:val="24"/>
        </w:rPr>
        <w:t>«</w:t>
      </w:r>
      <w:proofErr w:type="spellStart"/>
      <w:r w:rsidR="00DA02F9" w:rsidRPr="00DA02F9">
        <w:rPr>
          <w:rFonts w:ascii="Times New Roman" w:eastAsia="Times New Roman" w:hAnsi="Times New Roman" w:cs="Times New Roman"/>
          <w:sz w:val="24"/>
          <w:szCs w:val="24"/>
        </w:rPr>
        <w:t>ДК</w:t>
      </w:r>
      <w:proofErr w:type="spellEnd"/>
      <w:r w:rsidR="00DA02F9" w:rsidRPr="00DA02F9">
        <w:rPr>
          <w:rFonts w:ascii="Times New Roman" w:eastAsia="Times New Roman" w:hAnsi="Times New Roman" w:cs="Times New Roman"/>
          <w:sz w:val="24"/>
          <w:szCs w:val="24"/>
        </w:rPr>
        <w:t xml:space="preserve"> 021:2015 - 09310000-5 – Електрична енергія (Електрична енергія)» </w:t>
      </w:r>
      <w:r w:rsidRPr="00DA02F9">
        <w:rPr>
          <w:rFonts w:ascii="Times New Roman" w:eastAsia="Times New Roman" w:hAnsi="Times New Roman" w:cs="Times New Roman"/>
          <w:sz w:val="24"/>
          <w:szCs w:val="24"/>
        </w:rPr>
        <w:t>(далі – електрична енергія), а Споживач зобов'язується прийняти та електричну енергію</w:t>
      </w:r>
      <w:r w:rsidR="00E65243">
        <w:rPr>
          <w:rFonts w:ascii="Times New Roman" w:eastAsia="Times New Roman" w:hAnsi="Times New Roman" w:cs="Times New Roman"/>
          <w:sz w:val="24"/>
          <w:szCs w:val="24"/>
        </w:rPr>
        <w:t xml:space="preserve"> (то</w:t>
      </w:r>
      <w:r w:rsidR="00893042">
        <w:rPr>
          <w:rFonts w:ascii="Times New Roman" w:eastAsia="Times New Roman" w:hAnsi="Times New Roman" w:cs="Times New Roman"/>
          <w:sz w:val="24"/>
          <w:szCs w:val="24"/>
        </w:rPr>
        <w:t>в</w:t>
      </w:r>
      <w:r w:rsidR="00E65243">
        <w:rPr>
          <w:rFonts w:ascii="Times New Roman" w:eastAsia="Times New Roman" w:hAnsi="Times New Roman" w:cs="Times New Roman"/>
          <w:sz w:val="24"/>
          <w:szCs w:val="24"/>
        </w:rPr>
        <w:t>ар)</w:t>
      </w:r>
      <w:r w:rsidRPr="00DA02F9">
        <w:rPr>
          <w:rFonts w:ascii="Times New Roman" w:eastAsia="Times New Roman" w:hAnsi="Times New Roman" w:cs="Times New Roman"/>
          <w:sz w:val="24"/>
          <w:szCs w:val="24"/>
        </w:rPr>
        <w:t>, на умовах цього договору.</w:t>
      </w:r>
    </w:p>
    <w:p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Договірн</w:t>
      </w:r>
      <w:r w:rsidR="00A41C7B">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обсяг закупівлі електричної енергії за цим Договором визначен</w:t>
      </w:r>
      <w:r w:rsidR="00A41C7B">
        <w:rPr>
          <w:rFonts w:ascii="Times New Roman" w:eastAsia="Times New Roman" w:hAnsi="Times New Roman" w:cs="Times New Roman"/>
          <w:sz w:val="24"/>
          <w:szCs w:val="24"/>
        </w:rPr>
        <w:t>ий</w:t>
      </w:r>
      <w:r w:rsidRPr="00190E54">
        <w:rPr>
          <w:rFonts w:ascii="Times New Roman" w:eastAsia="Times New Roman" w:hAnsi="Times New Roman" w:cs="Times New Roman"/>
          <w:sz w:val="24"/>
          <w:szCs w:val="24"/>
        </w:rPr>
        <w:t xml:space="preserve"> в Додатку №1 до Договору.</w:t>
      </w:r>
    </w:p>
    <w:p w:rsidR="00EA6E85" w:rsidRPr="00190E54" w:rsidRDefault="00EA6E85" w:rsidP="00EA6E85">
      <w:pPr>
        <w:widowControl w:val="0"/>
        <w:numPr>
          <w:ilvl w:val="1"/>
          <w:numId w:val="1"/>
        </w:numPr>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Обсяги закупівлі товар</w:t>
      </w:r>
      <w:r w:rsidR="00A41C7B">
        <w:rPr>
          <w:rFonts w:ascii="Times New Roman" w:eastAsia="Times New Roman" w:hAnsi="Times New Roman" w:cs="Times New Roman"/>
          <w:sz w:val="24"/>
          <w:szCs w:val="24"/>
        </w:rPr>
        <w:t>у</w:t>
      </w:r>
      <w:r w:rsidRPr="00190E54">
        <w:rPr>
          <w:rFonts w:ascii="Times New Roman" w:eastAsia="Times New Roman" w:hAnsi="Times New Roman" w:cs="Times New Roman"/>
          <w:sz w:val="24"/>
          <w:szCs w:val="24"/>
        </w:rPr>
        <w:t xml:space="preserve"> можуть бути зменшені залежно від реального фінансування видатків та потреби в електроенергії.</w:t>
      </w:r>
    </w:p>
    <w:p w:rsidR="00EA6E85" w:rsidRPr="00190E54" w:rsidRDefault="00EA6E85" w:rsidP="00EA6E85">
      <w:pPr>
        <w:widowControl w:val="0"/>
        <w:tabs>
          <w:tab w:val="left" w:pos="648"/>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Умови</w:t>
      </w:r>
      <w:r w:rsidR="004D54D8">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постачання</w:t>
      </w:r>
    </w:p>
    <w:p w:rsidR="00EA6E85" w:rsidRPr="00190E54"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Строк (термін) поставки (передачі) </w:t>
      </w:r>
      <w:r w:rsidR="00091E66" w:rsidRPr="00DA02F9">
        <w:rPr>
          <w:rFonts w:ascii="Times New Roman" w:eastAsia="Times New Roman" w:hAnsi="Times New Roman" w:cs="Times New Roman"/>
          <w:sz w:val="24"/>
          <w:szCs w:val="24"/>
        </w:rPr>
        <w:t>електричн</w:t>
      </w:r>
      <w:r w:rsidR="00091E66">
        <w:rPr>
          <w:rFonts w:ascii="Times New Roman" w:eastAsia="Times New Roman" w:hAnsi="Times New Roman" w:cs="Times New Roman"/>
          <w:sz w:val="24"/>
          <w:szCs w:val="24"/>
        </w:rPr>
        <w:t>ої</w:t>
      </w:r>
      <w:r w:rsidR="00091E66" w:rsidRPr="00DA02F9">
        <w:rPr>
          <w:rFonts w:ascii="Times New Roman" w:eastAsia="Times New Roman" w:hAnsi="Times New Roman" w:cs="Times New Roman"/>
          <w:sz w:val="24"/>
          <w:szCs w:val="24"/>
        </w:rPr>
        <w:t xml:space="preserve"> енергі</w:t>
      </w:r>
      <w:r w:rsidR="00091E66">
        <w:rPr>
          <w:rFonts w:ascii="Times New Roman" w:eastAsia="Times New Roman" w:hAnsi="Times New Roman" w:cs="Times New Roman"/>
          <w:sz w:val="24"/>
          <w:szCs w:val="24"/>
        </w:rPr>
        <w:t>ї</w:t>
      </w:r>
      <w:r w:rsidR="00091E66" w:rsidRPr="00190E54">
        <w:rPr>
          <w:rFonts w:ascii="Times New Roman" w:eastAsia="Times New Roman" w:hAnsi="Times New Roman" w:cs="Times New Roman"/>
          <w:sz w:val="24"/>
          <w:szCs w:val="24"/>
        </w:rPr>
        <w:t xml:space="preserve"> </w:t>
      </w:r>
      <w:r w:rsidR="00091E66">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това</w:t>
      </w:r>
      <w:r w:rsidR="00A41C7B">
        <w:rPr>
          <w:rFonts w:ascii="Times New Roman" w:eastAsia="Times New Roman" w:hAnsi="Times New Roman" w:cs="Times New Roman"/>
          <w:sz w:val="24"/>
          <w:szCs w:val="24"/>
        </w:rPr>
        <w:t>ру</w:t>
      </w:r>
      <w:r w:rsidR="00091E66">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w:t>
      </w:r>
      <w:r w:rsidR="00A41C7B">
        <w:rPr>
          <w:rFonts w:ascii="Times New Roman" w:eastAsia="Times New Roman" w:hAnsi="Times New Roman" w:cs="Times New Roman"/>
          <w:sz w:val="24"/>
          <w:szCs w:val="24"/>
        </w:rPr>
        <w:t>до «</w:t>
      </w:r>
      <w:r w:rsidR="00BF6D1D">
        <w:rPr>
          <w:rFonts w:ascii="Times New Roman" w:eastAsia="Times New Roman" w:hAnsi="Times New Roman" w:cs="Times New Roman"/>
          <w:sz w:val="24"/>
          <w:szCs w:val="24"/>
        </w:rPr>
        <w:t>31</w:t>
      </w:r>
      <w:r w:rsidR="00A41C7B">
        <w:rPr>
          <w:rFonts w:ascii="Times New Roman" w:eastAsia="Times New Roman" w:hAnsi="Times New Roman" w:cs="Times New Roman"/>
          <w:sz w:val="24"/>
          <w:szCs w:val="24"/>
        </w:rPr>
        <w:t xml:space="preserve">» </w:t>
      </w:r>
      <w:r w:rsidR="00BF6D1D">
        <w:rPr>
          <w:rFonts w:ascii="Times New Roman" w:eastAsia="Times New Roman" w:hAnsi="Times New Roman" w:cs="Times New Roman"/>
          <w:sz w:val="24"/>
          <w:szCs w:val="24"/>
        </w:rPr>
        <w:t>грудня</w:t>
      </w:r>
      <w:r w:rsidRPr="00190E54">
        <w:rPr>
          <w:rFonts w:ascii="Times New Roman" w:eastAsia="Times New Roman" w:hAnsi="Times New Roman" w:cs="Times New Roman"/>
          <w:sz w:val="24"/>
          <w:szCs w:val="24"/>
        </w:rPr>
        <w:t xml:space="preserve"> 20</w:t>
      </w:r>
      <w:r w:rsidR="00BF6D1D">
        <w:rPr>
          <w:rFonts w:ascii="Times New Roman" w:eastAsia="Times New Roman" w:hAnsi="Times New Roman" w:cs="Times New Roman"/>
          <w:sz w:val="24"/>
          <w:szCs w:val="24"/>
        </w:rPr>
        <w:t>2</w:t>
      </w:r>
      <w:r w:rsidR="00E65243">
        <w:rPr>
          <w:rFonts w:ascii="Times New Roman" w:eastAsia="Times New Roman" w:hAnsi="Times New Roman" w:cs="Times New Roman"/>
          <w:sz w:val="24"/>
          <w:szCs w:val="24"/>
        </w:rPr>
        <w:t>3</w:t>
      </w:r>
      <w:r w:rsidR="00BF6D1D">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 xml:space="preserve"> року.</w:t>
      </w:r>
    </w:p>
    <w:p w:rsidR="00091E66" w:rsidRDefault="00EA6E85" w:rsidP="00EA6E85">
      <w:pPr>
        <w:widowControl w:val="0"/>
        <w:numPr>
          <w:ilvl w:val="1"/>
          <w:numId w:val="1"/>
        </w:numPr>
        <w:tabs>
          <w:tab w:val="left" w:pos="605"/>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Місце поставки (передачі) </w:t>
      </w:r>
      <w:r w:rsidR="00091E66" w:rsidRPr="00DA02F9">
        <w:rPr>
          <w:rFonts w:ascii="Times New Roman" w:eastAsia="Times New Roman" w:hAnsi="Times New Roman" w:cs="Times New Roman"/>
          <w:sz w:val="24"/>
          <w:szCs w:val="24"/>
        </w:rPr>
        <w:t>електричн</w:t>
      </w:r>
      <w:r w:rsidR="00091E66">
        <w:rPr>
          <w:rFonts w:ascii="Times New Roman" w:eastAsia="Times New Roman" w:hAnsi="Times New Roman" w:cs="Times New Roman"/>
          <w:sz w:val="24"/>
          <w:szCs w:val="24"/>
        </w:rPr>
        <w:t>ої</w:t>
      </w:r>
      <w:r w:rsidR="00091E66" w:rsidRPr="00DA02F9">
        <w:rPr>
          <w:rFonts w:ascii="Times New Roman" w:eastAsia="Times New Roman" w:hAnsi="Times New Roman" w:cs="Times New Roman"/>
          <w:sz w:val="24"/>
          <w:szCs w:val="24"/>
        </w:rPr>
        <w:t xml:space="preserve"> енергі</w:t>
      </w:r>
      <w:r w:rsidR="00091E66">
        <w:rPr>
          <w:rFonts w:ascii="Times New Roman" w:eastAsia="Times New Roman" w:hAnsi="Times New Roman" w:cs="Times New Roman"/>
          <w:sz w:val="24"/>
          <w:szCs w:val="24"/>
        </w:rPr>
        <w:t>ї</w:t>
      </w:r>
      <w:r w:rsidR="00091E66" w:rsidRPr="00190E54">
        <w:rPr>
          <w:rFonts w:ascii="Times New Roman" w:eastAsia="Times New Roman" w:hAnsi="Times New Roman" w:cs="Times New Roman"/>
          <w:sz w:val="24"/>
          <w:szCs w:val="24"/>
        </w:rPr>
        <w:t xml:space="preserve"> </w:t>
      </w:r>
      <w:r w:rsidR="00091E66">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товар</w:t>
      </w:r>
      <w:r w:rsidR="00A41C7B">
        <w:rPr>
          <w:rFonts w:ascii="Times New Roman" w:eastAsia="Times New Roman" w:hAnsi="Times New Roman" w:cs="Times New Roman"/>
          <w:sz w:val="24"/>
          <w:szCs w:val="24"/>
        </w:rPr>
        <w:t>у</w:t>
      </w:r>
      <w:r w:rsidR="00091E66">
        <w:rPr>
          <w:rFonts w:ascii="Times New Roman" w:eastAsia="Times New Roman" w:hAnsi="Times New Roman" w:cs="Times New Roman"/>
          <w:sz w:val="24"/>
          <w:szCs w:val="24"/>
        </w:rPr>
        <w:t>) за адресами:</w:t>
      </w:r>
    </w:p>
    <w:p w:rsidR="00091E66" w:rsidRPr="00091E66" w:rsidRDefault="00091E66" w:rsidP="00091E66">
      <w:pPr>
        <w:pStyle w:val="ae"/>
        <w:rPr>
          <w:rFonts w:ascii="Times New Roman" w:hAnsi="Times New Roman" w:cs="Times New Roman"/>
          <w:sz w:val="24"/>
          <w:szCs w:val="24"/>
        </w:rPr>
      </w:pPr>
      <w:r w:rsidRPr="00091E66">
        <w:rPr>
          <w:rFonts w:ascii="Times New Roman" w:hAnsi="Times New Roman" w:cs="Times New Roman"/>
          <w:sz w:val="24"/>
          <w:szCs w:val="24"/>
        </w:rPr>
        <w:t>65038, м. Одеса, вул. Дача Ковалевського, 89,</w:t>
      </w:r>
    </w:p>
    <w:p w:rsidR="00091E66" w:rsidRPr="00091E66" w:rsidRDefault="00091E66" w:rsidP="00091E66">
      <w:pPr>
        <w:pStyle w:val="ae"/>
        <w:rPr>
          <w:rFonts w:ascii="Times New Roman" w:hAnsi="Times New Roman" w:cs="Times New Roman"/>
          <w:sz w:val="24"/>
          <w:szCs w:val="24"/>
        </w:rPr>
      </w:pPr>
      <w:r w:rsidRPr="00091E66">
        <w:rPr>
          <w:rFonts w:ascii="Times New Roman" w:hAnsi="Times New Roman" w:cs="Times New Roman"/>
          <w:sz w:val="24"/>
          <w:szCs w:val="24"/>
        </w:rPr>
        <w:t xml:space="preserve">65038, м. Одеса, вул. </w:t>
      </w:r>
      <w:proofErr w:type="spellStart"/>
      <w:r w:rsidRPr="00091E66">
        <w:rPr>
          <w:rFonts w:ascii="Times New Roman" w:hAnsi="Times New Roman" w:cs="Times New Roman"/>
          <w:sz w:val="24"/>
          <w:szCs w:val="24"/>
        </w:rPr>
        <w:t>Ак</w:t>
      </w:r>
      <w:proofErr w:type="spellEnd"/>
      <w:r w:rsidRPr="00091E66">
        <w:rPr>
          <w:rFonts w:ascii="Times New Roman" w:hAnsi="Times New Roman" w:cs="Times New Roman"/>
          <w:sz w:val="24"/>
          <w:szCs w:val="24"/>
        </w:rPr>
        <w:t xml:space="preserve">. </w:t>
      </w:r>
      <w:proofErr w:type="spellStart"/>
      <w:r w:rsidRPr="00091E66">
        <w:rPr>
          <w:rFonts w:ascii="Times New Roman" w:hAnsi="Times New Roman" w:cs="Times New Roman"/>
          <w:sz w:val="24"/>
          <w:szCs w:val="24"/>
        </w:rPr>
        <w:t>Вавілова</w:t>
      </w:r>
      <w:proofErr w:type="spellEnd"/>
      <w:r w:rsidRPr="00091E66">
        <w:rPr>
          <w:rFonts w:ascii="Times New Roman" w:hAnsi="Times New Roman" w:cs="Times New Roman"/>
          <w:sz w:val="24"/>
          <w:szCs w:val="24"/>
        </w:rPr>
        <w:t>, 14,</w:t>
      </w:r>
    </w:p>
    <w:p w:rsidR="00091E66" w:rsidRPr="00091E66" w:rsidRDefault="00091E66" w:rsidP="00091E66">
      <w:pPr>
        <w:pStyle w:val="ae"/>
        <w:rPr>
          <w:rFonts w:ascii="Times New Roman" w:hAnsi="Times New Roman" w:cs="Times New Roman"/>
          <w:sz w:val="24"/>
          <w:szCs w:val="24"/>
        </w:rPr>
      </w:pPr>
      <w:r w:rsidRPr="00091E66">
        <w:rPr>
          <w:rFonts w:ascii="Times New Roman" w:hAnsi="Times New Roman" w:cs="Times New Roman"/>
          <w:sz w:val="24"/>
          <w:szCs w:val="24"/>
        </w:rPr>
        <w:t>65038, м. Одеса, вул. Макаренка, 37.</w:t>
      </w:r>
    </w:p>
    <w:p w:rsidR="00EA6E85" w:rsidRPr="00091E66" w:rsidRDefault="00EA6E85" w:rsidP="00091E66">
      <w:pPr>
        <w:widowControl w:val="0"/>
        <w:tabs>
          <w:tab w:val="left" w:pos="605"/>
        </w:tabs>
        <w:autoSpaceDE w:val="0"/>
        <w:autoSpaceDN w:val="0"/>
        <w:spacing w:after="0" w:line="242" w:lineRule="auto"/>
        <w:ind w:right="-2"/>
        <w:jc w:val="both"/>
        <w:rPr>
          <w:rFonts w:ascii="Times New Roman" w:eastAsia="Times New Roman" w:hAnsi="Times New Roman" w:cs="Times New Roman"/>
          <w:sz w:val="24"/>
          <w:szCs w:val="24"/>
        </w:rPr>
      </w:pPr>
      <w:r w:rsidRPr="00091E66">
        <w:rPr>
          <w:rFonts w:ascii="Times New Roman" w:eastAsia="Times New Roman" w:hAnsi="Times New Roman" w:cs="Times New Roman"/>
          <w:sz w:val="24"/>
          <w:szCs w:val="24"/>
        </w:rPr>
        <w:t>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EA6E85" w:rsidRPr="00190E54" w:rsidRDefault="00EA6E85" w:rsidP="00EA6E85">
      <w:pPr>
        <w:widowControl w:val="0"/>
        <w:numPr>
          <w:ilvl w:val="1"/>
          <w:numId w:val="1"/>
        </w:numPr>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w:t>
      </w:r>
      <w:r w:rsidR="00600F7F">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w:t>
      </w:r>
      <w:r w:rsidR="00600F7F">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цим</w:t>
      </w:r>
      <w:r w:rsidR="00600F7F">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r w:rsidR="00600F7F">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не</w:t>
      </w:r>
      <w:r w:rsidR="00600F7F">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має</w:t>
      </w:r>
      <w:r w:rsidR="00600F7F">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права</w:t>
      </w:r>
      <w:r w:rsidR="00600F7F">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вимагати</w:t>
      </w:r>
      <w:r w:rsidR="00600F7F">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pacing w:val="-3"/>
          <w:sz w:val="24"/>
          <w:szCs w:val="24"/>
        </w:rPr>
        <w:t>від</w:t>
      </w:r>
      <w:r w:rsidR="00600F7F">
        <w:rPr>
          <w:rFonts w:ascii="Times New Roman" w:eastAsia="Times New Roman" w:hAnsi="Times New Roman" w:cs="Times New Roman"/>
          <w:spacing w:val="-3"/>
          <w:sz w:val="24"/>
          <w:szCs w:val="24"/>
        </w:rPr>
        <w:t xml:space="preserve"> </w:t>
      </w:r>
      <w:r w:rsidRPr="00190E54">
        <w:rPr>
          <w:rFonts w:ascii="Times New Roman" w:eastAsia="Times New Roman" w:hAnsi="Times New Roman" w:cs="Times New Roman"/>
          <w:sz w:val="24"/>
          <w:szCs w:val="24"/>
        </w:rPr>
        <w:t>Споживача</w:t>
      </w:r>
      <w:r w:rsidR="00600F7F">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будь-якої</w:t>
      </w:r>
      <w:r w:rsidR="00600F7F">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іншої</w:t>
      </w:r>
      <w:r w:rsidR="00600F7F">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плати</w:t>
      </w:r>
      <w:r w:rsidR="00600F7F">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 постачання електричної</w:t>
      </w:r>
      <w:r w:rsidR="004D54D8">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енергії, крім передбаченої умовами цього Договору.</w:t>
      </w:r>
    </w:p>
    <w:p w:rsidR="00EA6E85" w:rsidRPr="00190E54" w:rsidRDefault="00EA6E85" w:rsidP="00EA6E85">
      <w:pPr>
        <w:widowControl w:val="0"/>
        <w:tabs>
          <w:tab w:val="left" w:pos="596"/>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Якість постачання електричної</w:t>
      </w:r>
      <w:r w:rsidR="007C7990">
        <w:rPr>
          <w:rFonts w:ascii="Times New Roman" w:eastAsia="Times New Roman" w:hAnsi="Times New Roman" w:cs="Times New Roman"/>
          <w:b/>
          <w:bCs/>
          <w:sz w:val="24"/>
          <w:szCs w:val="24"/>
          <w:lang w:val="en-US"/>
        </w:rPr>
        <w:t xml:space="preserve"> </w:t>
      </w:r>
      <w:r w:rsidRPr="00190E54">
        <w:rPr>
          <w:rFonts w:ascii="Times New Roman" w:eastAsia="Times New Roman" w:hAnsi="Times New Roman" w:cs="Times New Roman"/>
          <w:b/>
          <w:bCs/>
          <w:sz w:val="24"/>
          <w:szCs w:val="24"/>
        </w:rPr>
        <w:t>енергії</w:t>
      </w:r>
    </w:p>
    <w:p w:rsidR="00EA6E85" w:rsidRPr="00190E54" w:rsidRDefault="00EA6E85" w:rsidP="00EA6E85">
      <w:pPr>
        <w:widowControl w:val="0"/>
        <w:numPr>
          <w:ilvl w:val="1"/>
          <w:numId w:val="1"/>
        </w:numPr>
        <w:tabs>
          <w:tab w:val="left" w:pos="610"/>
        </w:tabs>
        <w:autoSpaceDE w:val="0"/>
        <w:autoSpaceDN w:val="0"/>
        <w:spacing w:after="0" w:line="242"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Для забезпечення безперервного постачання електричної енергії Споживачу</w:t>
      </w:r>
      <w:r w:rsidR="00467E3C">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w:t>
      </w:r>
      <w:r w:rsidR="007C7990" w:rsidRPr="007C7990">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зобов'язується</w:t>
      </w:r>
      <w:r w:rsidR="007C7990" w:rsidRPr="007C7990">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здійснювати</w:t>
      </w:r>
      <w:r w:rsidR="007C7990" w:rsidRPr="007C7990">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своєчасну</w:t>
      </w:r>
      <w:r w:rsidR="007C7990" w:rsidRPr="007C7990">
        <w:rPr>
          <w:rFonts w:ascii="Times New Roman" w:eastAsia="Times New Roman" w:hAnsi="Times New Roman" w:cs="Times New Roman"/>
          <w:sz w:val="24"/>
          <w:szCs w:val="24"/>
        </w:rPr>
        <w:t xml:space="preserve"> </w:t>
      </w:r>
      <w:r w:rsidR="007C7990">
        <w:rPr>
          <w:rFonts w:ascii="Times New Roman" w:eastAsia="Times New Roman" w:hAnsi="Times New Roman" w:cs="Times New Roman"/>
          <w:sz w:val="24"/>
          <w:szCs w:val="24"/>
        </w:rPr>
        <w:t>закупівлю електричної</w:t>
      </w:r>
      <w:r w:rsidR="007C7990" w:rsidRPr="007C7990">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енергії</w:t>
      </w:r>
      <w:r w:rsidRPr="00190E54">
        <w:rPr>
          <w:rFonts w:ascii="Times New Roman" w:eastAsia="Times New Roman" w:hAnsi="Times New Roman" w:cs="Times New Roman"/>
          <w:spacing w:val="-14"/>
          <w:sz w:val="24"/>
          <w:szCs w:val="24"/>
        </w:rPr>
        <w:t xml:space="preserve"> </w:t>
      </w:r>
      <w:r w:rsidRPr="00190E54">
        <w:rPr>
          <w:rFonts w:ascii="Times New Roman" w:eastAsia="Times New Roman" w:hAnsi="Times New Roman" w:cs="Times New Roman"/>
          <w:sz w:val="24"/>
          <w:szCs w:val="24"/>
        </w:rPr>
        <w:t>в</w:t>
      </w:r>
      <w:r w:rsidR="007C7990" w:rsidRPr="007C7990">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обсягах,</w:t>
      </w:r>
      <w:r w:rsidR="00DA02F9">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що</w:t>
      </w:r>
      <w:r w:rsidR="007C7990" w:rsidRPr="007C7990">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 належних умов забезпечать задоволення попиту на споживання електричної енергії</w:t>
      </w:r>
      <w:r w:rsidR="007C7990" w:rsidRPr="007C7990">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Споживачем.</w:t>
      </w:r>
    </w:p>
    <w:p w:rsidR="00EA6E85" w:rsidRPr="00190E54" w:rsidRDefault="00EA6E85" w:rsidP="00EA6E85">
      <w:pPr>
        <w:widowControl w:val="0"/>
        <w:numPr>
          <w:ilvl w:val="1"/>
          <w:numId w:val="1"/>
        </w:numPr>
        <w:tabs>
          <w:tab w:val="left" w:pos="605"/>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 xml:space="preserve">Постачальник зобов'язується забезпечити комерційну якість </w:t>
      </w:r>
      <w:r w:rsidR="00893042">
        <w:rPr>
          <w:rFonts w:ascii="Times New Roman" w:eastAsia="Times New Roman" w:hAnsi="Times New Roman" w:cs="Times New Roman"/>
          <w:sz w:val="24"/>
          <w:szCs w:val="24"/>
        </w:rPr>
        <w:t xml:space="preserve">послуг, які надаються Споживачу </w:t>
      </w:r>
      <w:r w:rsidRPr="00190E54">
        <w:rPr>
          <w:rFonts w:ascii="Times New Roman" w:eastAsia="Times New Roman" w:hAnsi="Times New Roman" w:cs="Times New Roman"/>
          <w:sz w:val="24"/>
          <w:szCs w:val="24"/>
        </w:rPr>
        <w:t>за</w:t>
      </w:r>
      <w:r w:rsidR="00893042">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цим</w:t>
      </w:r>
      <w:r w:rsidR="00893042">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Договором,</w:t>
      </w:r>
      <w:r w:rsidR="00893042">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що</w:t>
      </w:r>
      <w:r w:rsidR="00893042">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передбачає</w:t>
      </w:r>
      <w:r w:rsidR="00893042">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вчасне</w:t>
      </w:r>
      <w:r w:rsidR="00893042">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та</w:t>
      </w:r>
      <w:r w:rsidR="00893042">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повне</w:t>
      </w:r>
      <w:r w:rsidR="00893042">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інформування</w:t>
      </w:r>
      <w:r w:rsidR="00893042">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Споживача</w:t>
      </w:r>
      <w:r w:rsidR="00893042">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про</w:t>
      </w:r>
      <w:r w:rsidR="00893042">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умови</w:t>
      </w:r>
      <w:r w:rsidR="00893042">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 xml:space="preserve">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w:t>
      </w:r>
      <w:r w:rsidRPr="00190E54">
        <w:rPr>
          <w:rFonts w:ascii="Times New Roman" w:eastAsia="Times New Roman" w:hAnsi="Times New Roman" w:cs="Times New Roman"/>
          <w:spacing w:val="-5"/>
          <w:sz w:val="24"/>
          <w:szCs w:val="24"/>
        </w:rPr>
        <w:t xml:space="preserve">із </w:t>
      </w:r>
      <w:r w:rsidRPr="00190E54">
        <w:rPr>
          <w:rFonts w:ascii="Times New Roman" w:eastAsia="Times New Roman" w:hAnsi="Times New Roman" w:cs="Times New Roman"/>
          <w:sz w:val="24"/>
          <w:szCs w:val="24"/>
        </w:rPr>
        <w:t>Споживачем, а також можливість вирішення спірних питань шляхом досудового</w:t>
      </w:r>
      <w:r w:rsidR="007C7990" w:rsidRPr="007C7990">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врегулювання.</w:t>
      </w:r>
    </w:p>
    <w:p w:rsidR="00EA6E85" w:rsidRPr="00190E54" w:rsidRDefault="00EA6E85" w:rsidP="00EA6E85">
      <w:pPr>
        <w:widowControl w:val="0"/>
        <w:numPr>
          <w:ilvl w:val="1"/>
          <w:numId w:val="1"/>
        </w:numPr>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Споживач</w:t>
      </w:r>
      <w:r w:rsidR="007C7990" w:rsidRPr="007C7990">
        <w:rPr>
          <w:rFonts w:ascii="Times New Roman" w:eastAsia="Times New Roman" w:hAnsi="Times New Roman" w:cs="Times New Roman"/>
          <w:sz w:val="24"/>
          <w:szCs w:val="24"/>
          <w:lang w:val="ru-RU"/>
        </w:rPr>
        <w:t xml:space="preserve"> </w:t>
      </w:r>
      <w:r w:rsidRPr="00190E54">
        <w:rPr>
          <w:rFonts w:ascii="Times New Roman" w:eastAsia="Times New Roman" w:hAnsi="Times New Roman" w:cs="Times New Roman"/>
          <w:sz w:val="24"/>
          <w:szCs w:val="24"/>
        </w:rPr>
        <w:t>має</w:t>
      </w:r>
      <w:r w:rsidR="007C7990" w:rsidRPr="007C7990">
        <w:rPr>
          <w:rFonts w:ascii="Times New Roman" w:eastAsia="Times New Roman" w:hAnsi="Times New Roman" w:cs="Times New Roman"/>
          <w:sz w:val="24"/>
          <w:szCs w:val="24"/>
          <w:lang w:val="ru-RU"/>
        </w:rPr>
        <w:t xml:space="preserve"> </w:t>
      </w:r>
      <w:r w:rsidRPr="00190E54">
        <w:rPr>
          <w:rFonts w:ascii="Times New Roman" w:eastAsia="Times New Roman" w:hAnsi="Times New Roman" w:cs="Times New Roman"/>
          <w:sz w:val="24"/>
          <w:szCs w:val="24"/>
        </w:rPr>
        <w:t>право</w:t>
      </w:r>
      <w:r w:rsidR="007C7990" w:rsidRPr="007C7990">
        <w:rPr>
          <w:rFonts w:ascii="Times New Roman" w:eastAsia="Times New Roman" w:hAnsi="Times New Roman" w:cs="Times New Roman"/>
          <w:sz w:val="24"/>
          <w:szCs w:val="24"/>
          <w:lang w:val="ru-RU"/>
        </w:rPr>
        <w:t xml:space="preserve"> </w:t>
      </w:r>
      <w:r w:rsidRPr="00190E54">
        <w:rPr>
          <w:rFonts w:ascii="Times New Roman" w:eastAsia="Times New Roman" w:hAnsi="Times New Roman" w:cs="Times New Roman"/>
          <w:sz w:val="24"/>
          <w:szCs w:val="24"/>
        </w:rPr>
        <w:t>на</w:t>
      </w:r>
      <w:r w:rsidR="007C7990" w:rsidRPr="007C7990">
        <w:rPr>
          <w:rFonts w:ascii="Times New Roman" w:eastAsia="Times New Roman" w:hAnsi="Times New Roman" w:cs="Times New Roman"/>
          <w:sz w:val="24"/>
          <w:szCs w:val="24"/>
          <w:lang w:val="ru-RU"/>
        </w:rPr>
        <w:t xml:space="preserve"> </w:t>
      </w:r>
      <w:r w:rsidRPr="00190E54">
        <w:rPr>
          <w:rFonts w:ascii="Times New Roman" w:eastAsia="Times New Roman" w:hAnsi="Times New Roman" w:cs="Times New Roman"/>
          <w:sz w:val="24"/>
          <w:szCs w:val="24"/>
        </w:rPr>
        <w:t>отримання</w:t>
      </w:r>
      <w:r w:rsidR="007C7990" w:rsidRPr="007C7990">
        <w:rPr>
          <w:rFonts w:ascii="Times New Roman" w:eastAsia="Times New Roman" w:hAnsi="Times New Roman" w:cs="Times New Roman"/>
          <w:sz w:val="24"/>
          <w:szCs w:val="24"/>
          <w:lang w:val="ru-RU"/>
        </w:rPr>
        <w:t xml:space="preserve"> </w:t>
      </w:r>
      <w:r w:rsidRPr="00190E54">
        <w:rPr>
          <w:rFonts w:ascii="Times New Roman" w:eastAsia="Times New Roman" w:hAnsi="Times New Roman" w:cs="Times New Roman"/>
          <w:sz w:val="24"/>
          <w:szCs w:val="24"/>
        </w:rPr>
        <w:t>компенсації</w:t>
      </w:r>
      <w:r w:rsidR="007C7990" w:rsidRPr="007C7990">
        <w:rPr>
          <w:rFonts w:ascii="Times New Roman" w:eastAsia="Times New Roman" w:hAnsi="Times New Roman" w:cs="Times New Roman"/>
          <w:sz w:val="24"/>
          <w:szCs w:val="24"/>
          <w:lang w:val="ru-RU"/>
        </w:rPr>
        <w:t xml:space="preserve"> </w:t>
      </w:r>
      <w:r w:rsidRPr="00190E54">
        <w:rPr>
          <w:rFonts w:ascii="Times New Roman" w:eastAsia="Times New Roman" w:hAnsi="Times New Roman" w:cs="Times New Roman"/>
          <w:sz w:val="24"/>
          <w:szCs w:val="24"/>
        </w:rPr>
        <w:t>за</w:t>
      </w:r>
      <w:r w:rsidR="007C7990" w:rsidRPr="007C7990">
        <w:rPr>
          <w:rFonts w:ascii="Times New Roman" w:eastAsia="Times New Roman" w:hAnsi="Times New Roman" w:cs="Times New Roman"/>
          <w:sz w:val="24"/>
          <w:szCs w:val="24"/>
          <w:lang w:val="ru-RU"/>
        </w:rPr>
        <w:t xml:space="preserve"> </w:t>
      </w:r>
      <w:r w:rsidRPr="00190E54">
        <w:rPr>
          <w:rFonts w:ascii="Times New Roman" w:eastAsia="Times New Roman" w:hAnsi="Times New Roman" w:cs="Times New Roman"/>
          <w:sz w:val="24"/>
          <w:szCs w:val="24"/>
        </w:rPr>
        <w:t>недотримання</w:t>
      </w:r>
      <w:r w:rsidR="007C7990" w:rsidRPr="007C7990">
        <w:rPr>
          <w:rFonts w:ascii="Times New Roman" w:eastAsia="Times New Roman" w:hAnsi="Times New Roman" w:cs="Times New Roman"/>
          <w:sz w:val="24"/>
          <w:szCs w:val="24"/>
          <w:lang w:val="ru-RU"/>
        </w:rPr>
        <w:t xml:space="preserve"> </w:t>
      </w:r>
      <w:r w:rsidRPr="00190E54">
        <w:rPr>
          <w:rFonts w:ascii="Times New Roman" w:eastAsia="Times New Roman" w:hAnsi="Times New Roman" w:cs="Times New Roman"/>
          <w:sz w:val="24"/>
          <w:szCs w:val="24"/>
        </w:rPr>
        <w:t>показників</w:t>
      </w:r>
      <w:r w:rsidRPr="00190E54">
        <w:rPr>
          <w:rFonts w:ascii="Times New Roman" w:eastAsia="Times New Roman" w:hAnsi="Times New Roman" w:cs="Times New Roman"/>
          <w:spacing w:val="-1"/>
          <w:sz w:val="24"/>
          <w:szCs w:val="24"/>
        </w:rPr>
        <w:t xml:space="preserve"> комерційної </w:t>
      </w:r>
      <w:r w:rsidRPr="00190E54">
        <w:rPr>
          <w:rFonts w:ascii="Times New Roman" w:eastAsia="Times New Roman" w:hAnsi="Times New Roman" w:cs="Times New Roman"/>
          <w:sz w:val="24"/>
          <w:szCs w:val="24"/>
        </w:rPr>
        <w:t>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w:t>
      </w:r>
      <w:r w:rsidR="004F698E"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Постачальником у порядку, затвердженому Регулятором, опублікувати на своєму офіційному </w:t>
      </w:r>
      <w:proofErr w:type="spellStart"/>
      <w:r w:rsidRPr="00190E54">
        <w:rPr>
          <w:rFonts w:ascii="Times New Roman" w:eastAsia="Times New Roman" w:hAnsi="Times New Roman" w:cs="Times New Roman"/>
          <w:sz w:val="24"/>
          <w:szCs w:val="24"/>
        </w:rPr>
        <w:t>веб-сайті</w:t>
      </w:r>
      <w:proofErr w:type="spellEnd"/>
      <w:r w:rsidRPr="00190E54">
        <w:rPr>
          <w:rFonts w:ascii="Times New Roman" w:eastAsia="Times New Roman" w:hAnsi="Times New Roman" w:cs="Times New Roman"/>
          <w:sz w:val="24"/>
          <w:szCs w:val="24"/>
        </w:rPr>
        <w:t xml:space="preserve"> порядок надання компенсацій та </w:t>
      </w:r>
      <w:r w:rsidRPr="00190E54">
        <w:rPr>
          <w:rFonts w:ascii="Times New Roman" w:eastAsia="Times New Roman" w:hAnsi="Times New Roman" w:cs="Times New Roman"/>
          <w:spacing w:val="-3"/>
          <w:sz w:val="24"/>
          <w:szCs w:val="24"/>
        </w:rPr>
        <w:t>їх</w:t>
      </w:r>
      <w:r w:rsidRPr="00190E54">
        <w:rPr>
          <w:rFonts w:ascii="Times New Roman" w:eastAsia="Times New Roman" w:hAnsi="Times New Roman" w:cs="Times New Roman"/>
          <w:sz w:val="24"/>
          <w:szCs w:val="24"/>
        </w:rPr>
        <w:t xml:space="preserve"> розміри.</w:t>
      </w:r>
    </w:p>
    <w:p w:rsidR="00EA6E85" w:rsidRPr="00190E54" w:rsidRDefault="00EA6E85" w:rsidP="00EA6E85">
      <w:pPr>
        <w:widowControl w:val="0"/>
        <w:tabs>
          <w:tab w:val="left" w:pos="596"/>
        </w:tabs>
        <w:autoSpaceDE w:val="0"/>
        <w:autoSpaceDN w:val="0"/>
        <w:spacing w:after="0" w:line="240" w:lineRule="auto"/>
        <w:ind w:left="284" w:right="-2"/>
        <w:jc w:val="both"/>
        <w:rPr>
          <w:rFonts w:ascii="Times New Roman" w:eastAsia="Times New Roman" w:hAnsi="Times New Roman" w:cs="Times New Roman"/>
          <w:sz w:val="24"/>
          <w:szCs w:val="24"/>
        </w:rPr>
      </w:pPr>
    </w:p>
    <w:p w:rsidR="00EA6E85" w:rsidRPr="00190E54" w:rsidRDefault="00EA6E85" w:rsidP="00EA6E85">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Ціна, порядок обліку та оплати електричної</w:t>
      </w:r>
      <w:r w:rsidR="007C7990" w:rsidRPr="007C7990">
        <w:rPr>
          <w:rFonts w:ascii="Times New Roman" w:eastAsia="Times New Roman" w:hAnsi="Times New Roman" w:cs="Times New Roman"/>
          <w:b/>
          <w:bCs/>
          <w:sz w:val="24"/>
          <w:szCs w:val="24"/>
          <w:lang w:val="ru-RU"/>
        </w:rPr>
        <w:t xml:space="preserve"> </w:t>
      </w:r>
      <w:r w:rsidRPr="00190E54">
        <w:rPr>
          <w:rFonts w:ascii="Times New Roman" w:eastAsia="Times New Roman" w:hAnsi="Times New Roman" w:cs="Times New Roman"/>
          <w:b/>
          <w:bCs/>
          <w:sz w:val="24"/>
          <w:szCs w:val="24"/>
        </w:rPr>
        <w:t>енергії, порядок зміни ціни.</w:t>
      </w:r>
    </w:p>
    <w:p w:rsidR="00EA6E85" w:rsidRPr="002A4CFF" w:rsidRDefault="00EA6E85" w:rsidP="0061216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2A4CFF">
        <w:rPr>
          <w:rFonts w:ascii="Times New Roman" w:eastAsia="Times New Roman" w:hAnsi="Times New Roman" w:cs="Times New Roman"/>
          <w:bCs/>
          <w:sz w:val="24"/>
          <w:szCs w:val="24"/>
        </w:rPr>
        <w:t xml:space="preserve">Загальна вартість цього Договору становить _________________ </w:t>
      </w:r>
      <w:proofErr w:type="spellStart"/>
      <w:r w:rsidRPr="002A4CFF">
        <w:rPr>
          <w:rFonts w:ascii="Times New Roman" w:eastAsia="Times New Roman" w:hAnsi="Times New Roman" w:cs="Times New Roman"/>
          <w:bCs/>
          <w:sz w:val="24"/>
          <w:szCs w:val="24"/>
        </w:rPr>
        <w:t>грн</w:t>
      </w:r>
      <w:proofErr w:type="spellEnd"/>
      <w:r w:rsidRPr="002A4CFF">
        <w:rPr>
          <w:rFonts w:ascii="Times New Roman" w:eastAsia="Times New Roman" w:hAnsi="Times New Roman" w:cs="Times New Roman"/>
          <w:bCs/>
          <w:sz w:val="24"/>
          <w:szCs w:val="24"/>
        </w:rPr>
        <w:t xml:space="preserve">, крім того ПДВ - _________________ </w:t>
      </w:r>
      <w:proofErr w:type="spellStart"/>
      <w:r w:rsidRPr="002A4CFF">
        <w:rPr>
          <w:rFonts w:ascii="Times New Roman" w:eastAsia="Times New Roman" w:hAnsi="Times New Roman" w:cs="Times New Roman"/>
          <w:bCs/>
          <w:sz w:val="24"/>
          <w:szCs w:val="24"/>
        </w:rPr>
        <w:t>грн</w:t>
      </w:r>
      <w:proofErr w:type="spellEnd"/>
      <w:r w:rsidRPr="002A4CFF">
        <w:rPr>
          <w:rFonts w:ascii="Times New Roman" w:eastAsia="Times New Roman" w:hAnsi="Times New Roman" w:cs="Times New Roman"/>
          <w:bCs/>
          <w:sz w:val="24"/>
          <w:szCs w:val="24"/>
        </w:rPr>
        <w:t xml:space="preserve">, разом з ПДВ – _______________________ </w:t>
      </w:r>
      <w:proofErr w:type="spellStart"/>
      <w:r w:rsidRPr="002A4CFF">
        <w:rPr>
          <w:rFonts w:ascii="Times New Roman" w:eastAsia="Times New Roman" w:hAnsi="Times New Roman" w:cs="Times New Roman"/>
          <w:bCs/>
          <w:sz w:val="24"/>
          <w:szCs w:val="24"/>
        </w:rPr>
        <w:t>грн</w:t>
      </w:r>
      <w:proofErr w:type="spellEnd"/>
      <w:r w:rsidR="009940E2" w:rsidRPr="009F4884">
        <w:rPr>
          <w:rFonts w:ascii="Times New Roman" w:eastAsia="Times New Roman" w:hAnsi="Times New Roman" w:cs="Times New Roman"/>
          <w:bCs/>
          <w:sz w:val="24"/>
          <w:szCs w:val="24"/>
          <w:lang w:val="ru-RU"/>
        </w:rPr>
        <w:t xml:space="preserve">. </w:t>
      </w:r>
    </w:p>
    <w:p w:rsidR="00EA6E85" w:rsidRPr="008A6430" w:rsidRDefault="00EA6E85" w:rsidP="0061216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bookmarkStart w:id="1" w:name="_Hlk13759881"/>
      <w:bookmarkStart w:id="2" w:name="_Hlk41298717"/>
      <w:r w:rsidRPr="008A6430">
        <w:rPr>
          <w:rFonts w:ascii="Times New Roman" w:eastAsia="Times New Roman" w:hAnsi="Times New Roman" w:cs="Times New Roman"/>
          <w:bCs/>
          <w:sz w:val="24"/>
          <w:szCs w:val="24"/>
        </w:rPr>
        <w:t xml:space="preserve">Ціна за 1 </w:t>
      </w:r>
      <w:proofErr w:type="spellStart"/>
      <w:r w:rsidRPr="008A6430">
        <w:rPr>
          <w:rFonts w:ascii="Times New Roman" w:eastAsia="Times New Roman" w:hAnsi="Times New Roman" w:cs="Times New Roman"/>
          <w:bCs/>
          <w:sz w:val="24"/>
          <w:szCs w:val="24"/>
        </w:rPr>
        <w:t>кВт.год</w:t>
      </w:r>
      <w:proofErr w:type="spellEnd"/>
      <w:r w:rsidRPr="008A6430">
        <w:rPr>
          <w:rFonts w:ascii="Times New Roman" w:eastAsia="Times New Roman" w:hAnsi="Times New Roman" w:cs="Times New Roman"/>
          <w:bCs/>
          <w:sz w:val="24"/>
          <w:szCs w:val="24"/>
        </w:rPr>
        <w:t xml:space="preserve"> електричної енергії </w:t>
      </w:r>
      <w:bookmarkEnd w:id="1"/>
      <w:r w:rsidRPr="008A6430">
        <w:rPr>
          <w:rFonts w:ascii="Times New Roman" w:eastAsia="Times New Roman" w:hAnsi="Times New Roman" w:cs="Times New Roman"/>
          <w:bCs/>
          <w:sz w:val="24"/>
          <w:szCs w:val="24"/>
        </w:rPr>
        <w:t xml:space="preserve">за цим договором становить ____________ </w:t>
      </w:r>
      <w:proofErr w:type="spellStart"/>
      <w:r w:rsidRPr="008A6430">
        <w:rPr>
          <w:rFonts w:ascii="Times New Roman" w:eastAsia="Times New Roman" w:hAnsi="Times New Roman" w:cs="Times New Roman"/>
          <w:bCs/>
          <w:sz w:val="24"/>
          <w:szCs w:val="24"/>
        </w:rPr>
        <w:t>грн</w:t>
      </w:r>
      <w:proofErr w:type="spellEnd"/>
      <w:r w:rsidRPr="008A6430">
        <w:rPr>
          <w:rFonts w:ascii="Times New Roman" w:eastAsia="Times New Roman" w:hAnsi="Times New Roman" w:cs="Times New Roman"/>
          <w:bCs/>
          <w:sz w:val="24"/>
          <w:szCs w:val="24"/>
        </w:rPr>
        <w:t xml:space="preserve"> без ПДВ, ПДВ ____________ </w:t>
      </w:r>
      <w:proofErr w:type="spellStart"/>
      <w:r w:rsidRPr="008A6430">
        <w:rPr>
          <w:rFonts w:ascii="Times New Roman" w:eastAsia="Times New Roman" w:hAnsi="Times New Roman" w:cs="Times New Roman"/>
          <w:bCs/>
          <w:sz w:val="24"/>
          <w:szCs w:val="24"/>
        </w:rPr>
        <w:t>грн</w:t>
      </w:r>
      <w:proofErr w:type="spellEnd"/>
      <w:r w:rsidRPr="008A6430">
        <w:rPr>
          <w:rFonts w:ascii="Times New Roman" w:eastAsia="Times New Roman" w:hAnsi="Times New Roman" w:cs="Times New Roman"/>
          <w:bCs/>
          <w:sz w:val="24"/>
          <w:szCs w:val="24"/>
        </w:rPr>
        <w:t>, разом з ПДВ ____________ грн</w:t>
      </w:r>
      <w:r w:rsidR="009940E2" w:rsidRPr="008A6430">
        <w:rPr>
          <w:rFonts w:ascii="Times New Roman" w:eastAsia="Times New Roman" w:hAnsi="Times New Roman" w:cs="Times New Roman"/>
          <w:bCs/>
          <w:sz w:val="24"/>
          <w:szCs w:val="24"/>
        </w:rPr>
        <w:t xml:space="preserve">. </w:t>
      </w:r>
      <w:r w:rsidRPr="008A6430">
        <w:rPr>
          <w:rFonts w:ascii="Times New Roman" w:eastAsia="Times New Roman" w:hAnsi="Times New Roman" w:cs="Times New Roman"/>
          <w:bCs/>
          <w:sz w:val="24"/>
          <w:szCs w:val="24"/>
        </w:rPr>
        <w:t xml:space="preserve">та складається з: </w:t>
      </w:r>
    </w:p>
    <w:p w:rsidR="00EA6E85" w:rsidRPr="00190E54" w:rsidRDefault="00EA6E85" w:rsidP="00612166">
      <w:pPr>
        <w:widowControl w:val="0"/>
        <w:numPr>
          <w:ilvl w:val="0"/>
          <w:numId w:val="6"/>
        </w:numPr>
        <w:tabs>
          <w:tab w:val="left" w:pos="284"/>
        </w:tabs>
        <w:autoSpaceDE w:val="0"/>
        <w:autoSpaceDN w:val="0"/>
        <w:spacing w:after="0" w:line="240" w:lineRule="auto"/>
        <w:ind w:left="1134" w:right="-2"/>
        <w:jc w:val="both"/>
        <w:outlineLvl w:val="0"/>
        <w:rPr>
          <w:rFonts w:ascii="Times New Roman" w:eastAsia="Times New Roman" w:hAnsi="Times New Roman" w:cs="Times New Roman"/>
          <w:bCs/>
          <w:i/>
          <w:iCs/>
          <w:sz w:val="24"/>
          <w:szCs w:val="24"/>
        </w:rPr>
      </w:pPr>
      <w:r w:rsidRPr="00190E54">
        <w:rPr>
          <w:rFonts w:ascii="Times New Roman" w:eastAsia="Times New Roman" w:hAnsi="Times New Roman" w:cs="Times New Roman"/>
          <w:bCs/>
          <w:i/>
          <w:iCs/>
          <w:sz w:val="24"/>
          <w:szCs w:val="24"/>
        </w:rPr>
        <w:t>закупівельної ціни на  ринку електричної енергії;</w:t>
      </w:r>
    </w:p>
    <w:p w:rsidR="00EA6E85" w:rsidRPr="00190E54" w:rsidRDefault="00EA6E85" w:rsidP="00612166">
      <w:pPr>
        <w:widowControl w:val="0"/>
        <w:numPr>
          <w:ilvl w:val="0"/>
          <w:numId w:val="6"/>
        </w:numPr>
        <w:tabs>
          <w:tab w:val="left" w:pos="284"/>
        </w:tabs>
        <w:autoSpaceDE w:val="0"/>
        <w:autoSpaceDN w:val="0"/>
        <w:spacing w:after="0" w:line="240" w:lineRule="auto"/>
        <w:ind w:left="1134" w:right="-2"/>
        <w:jc w:val="both"/>
        <w:outlineLvl w:val="0"/>
        <w:rPr>
          <w:rFonts w:ascii="Times New Roman" w:eastAsia="Times New Roman" w:hAnsi="Times New Roman" w:cs="Times New Roman"/>
          <w:bCs/>
          <w:i/>
          <w:iCs/>
          <w:sz w:val="24"/>
          <w:szCs w:val="24"/>
        </w:rPr>
      </w:pPr>
      <w:r w:rsidRPr="00190E54">
        <w:rPr>
          <w:rFonts w:ascii="Times New Roman" w:eastAsia="Times New Roman" w:hAnsi="Times New Roman" w:cs="Times New Roman"/>
          <w:bCs/>
          <w:i/>
          <w:iCs/>
          <w:sz w:val="24"/>
          <w:szCs w:val="24"/>
        </w:rPr>
        <w:t>регульованого тарифу на передачу електричної енергії, затвердженого у встановленому порядку</w:t>
      </w:r>
    </w:p>
    <w:p w:rsidR="00EA6E85" w:rsidRDefault="00EA6E85" w:rsidP="00612166">
      <w:pPr>
        <w:widowControl w:val="0"/>
        <w:numPr>
          <w:ilvl w:val="0"/>
          <w:numId w:val="6"/>
        </w:numPr>
        <w:tabs>
          <w:tab w:val="left" w:pos="284"/>
        </w:tabs>
        <w:autoSpaceDE w:val="0"/>
        <w:autoSpaceDN w:val="0"/>
        <w:spacing w:after="0" w:line="240" w:lineRule="auto"/>
        <w:ind w:left="1134" w:right="-2"/>
        <w:jc w:val="both"/>
        <w:outlineLvl w:val="0"/>
        <w:rPr>
          <w:rFonts w:ascii="Times New Roman" w:eastAsia="Times New Roman" w:hAnsi="Times New Roman" w:cs="Times New Roman"/>
          <w:bCs/>
          <w:i/>
          <w:iCs/>
          <w:sz w:val="24"/>
          <w:szCs w:val="24"/>
        </w:rPr>
      </w:pPr>
      <w:r w:rsidRPr="00190E54">
        <w:rPr>
          <w:rFonts w:ascii="Times New Roman" w:eastAsia="Times New Roman" w:hAnsi="Times New Roman" w:cs="Times New Roman"/>
          <w:bCs/>
          <w:i/>
          <w:iCs/>
          <w:sz w:val="24"/>
          <w:szCs w:val="24"/>
        </w:rPr>
        <w:t xml:space="preserve">тарифу (маржі) постачальника електричної енергії. </w:t>
      </w:r>
    </w:p>
    <w:p w:rsidR="00EB3882" w:rsidRPr="00190E54" w:rsidRDefault="00EB3882" w:rsidP="00EB3882">
      <w:pPr>
        <w:widowControl w:val="0"/>
        <w:tabs>
          <w:tab w:val="left" w:pos="284"/>
        </w:tabs>
        <w:autoSpaceDE w:val="0"/>
        <w:autoSpaceDN w:val="0"/>
        <w:spacing w:after="0" w:line="240" w:lineRule="auto"/>
        <w:ind w:right="-2"/>
        <w:jc w:val="both"/>
        <w:outlineLvl w:val="0"/>
        <w:rPr>
          <w:rFonts w:ascii="Times New Roman" w:eastAsia="Times New Roman" w:hAnsi="Times New Roman" w:cs="Times New Roman"/>
          <w:bCs/>
          <w:i/>
          <w:iCs/>
          <w:sz w:val="24"/>
          <w:szCs w:val="24"/>
        </w:rPr>
      </w:pPr>
      <w:r>
        <w:rPr>
          <w:rFonts w:ascii="Times New Roman" w:hAnsi="Times New Roman" w:cs="Times New Roman"/>
        </w:rPr>
        <w:t xml:space="preserve">        Формула розрахунку ціни </w:t>
      </w:r>
      <w:r w:rsidRPr="00323C7E">
        <w:rPr>
          <w:rFonts w:ascii="Times New Roman" w:hAnsi="Times New Roman" w:cs="Times New Roman"/>
        </w:rPr>
        <w:t>електричної енергії зазначається в комерційній пропозиції Постачальника.</w:t>
      </w:r>
    </w:p>
    <w:p w:rsidR="00EA6E85" w:rsidRPr="008A6430"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
          <w:sz w:val="24"/>
          <w:szCs w:val="24"/>
        </w:rPr>
      </w:pPr>
      <w:r w:rsidRPr="008A6430">
        <w:rPr>
          <w:rFonts w:ascii="Times New Roman" w:eastAsia="Times New Roman" w:hAnsi="Times New Roman" w:cs="Times New Roman"/>
          <w:b/>
          <w:sz w:val="24"/>
          <w:szCs w:val="24"/>
        </w:rPr>
        <w:t xml:space="preserve">Ціна за </w:t>
      </w:r>
      <w:bookmarkStart w:id="3" w:name="_Hlk41298098"/>
      <w:r w:rsidRPr="008A6430">
        <w:rPr>
          <w:rFonts w:ascii="Times New Roman" w:eastAsia="Times New Roman" w:hAnsi="Times New Roman" w:cs="Times New Roman"/>
          <w:b/>
          <w:sz w:val="24"/>
          <w:szCs w:val="24"/>
        </w:rPr>
        <w:t xml:space="preserve">1 </w:t>
      </w:r>
      <w:proofErr w:type="spellStart"/>
      <w:r w:rsidRPr="008A6430">
        <w:rPr>
          <w:rFonts w:ascii="Times New Roman" w:eastAsia="Times New Roman" w:hAnsi="Times New Roman" w:cs="Times New Roman"/>
          <w:b/>
          <w:sz w:val="24"/>
          <w:szCs w:val="24"/>
        </w:rPr>
        <w:t>кВт.год</w:t>
      </w:r>
      <w:bookmarkEnd w:id="3"/>
      <w:proofErr w:type="spellEnd"/>
      <w:r w:rsidR="007C7990" w:rsidRPr="007C7990">
        <w:rPr>
          <w:rFonts w:ascii="Times New Roman" w:eastAsia="Times New Roman" w:hAnsi="Times New Roman" w:cs="Times New Roman"/>
          <w:b/>
          <w:sz w:val="24"/>
          <w:szCs w:val="24"/>
          <w:lang w:val="ru-RU"/>
        </w:rPr>
        <w:t xml:space="preserve"> </w:t>
      </w:r>
      <w:r w:rsidRPr="008A6430">
        <w:rPr>
          <w:rFonts w:ascii="Times New Roman" w:eastAsia="Times New Roman" w:hAnsi="Times New Roman" w:cs="Times New Roman"/>
          <w:b/>
          <w:sz w:val="24"/>
          <w:szCs w:val="24"/>
          <w:u w:val="single"/>
        </w:rPr>
        <w:t>не включає</w:t>
      </w:r>
      <w:r w:rsidRPr="008A6430">
        <w:rPr>
          <w:rFonts w:ascii="Times New Roman" w:eastAsia="Times New Roman" w:hAnsi="Times New Roman" w:cs="Times New Roman"/>
          <w:b/>
          <w:sz w:val="24"/>
          <w:szCs w:val="24"/>
        </w:rPr>
        <w:t xml:space="preserve"> вартість послуг з розподілу електричної енергії, які оплачуються Споживачем самостійно Оператору системи розподілу.</w:t>
      </w:r>
    </w:p>
    <w:p w:rsidR="00EA6E85" w:rsidRPr="00467E3C" w:rsidRDefault="00EA6E85" w:rsidP="00612166">
      <w:pPr>
        <w:widowControl w:val="0"/>
        <w:tabs>
          <w:tab w:val="left" w:pos="284"/>
        </w:tabs>
        <w:autoSpaceDE w:val="0"/>
        <w:autoSpaceDN w:val="0"/>
        <w:spacing w:after="0" w:line="240" w:lineRule="auto"/>
        <w:ind w:left="567" w:right="-2"/>
        <w:jc w:val="both"/>
        <w:outlineLvl w:val="0"/>
        <w:rPr>
          <w:rFonts w:ascii="Times New Roman" w:eastAsia="Times New Roman" w:hAnsi="Times New Roman" w:cs="Times New Roman"/>
          <w:bCs/>
          <w:sz w:val="24"/>
          <w:szCs w:val="24"/>
        </w:rPr>
      </w:pPr>
      <w:r w:rsidRPr="00467E3C">
        <w:rPr>
          <w:rFonts w:ascii="Times New Roman" w:eastAsia="Times New Roman" w:hAnsi="Times New Roman" w:cs="Times New Roman"/>
          <w:bCs/>
          <w:sz w:val="24"/>
          <w:szCs w:val="24"/>
        </w:rPr>
        <w:t xml:space="preserve">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 та окремо Споживачем не оплачуються. </w:t>
      </w:r>
    </w:p>
    <w:bookmarkEnd w:id="2"/>
    <w:p w:rsidR="00F97B26" w:rsidRPr="00467E3C" w:rsidRDefault="00EA6E85" w:rsidP="00F97B2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467E3C">
        <w:rPr>
          <w:rFonts w:ascii="Times New Roman" w:eastAsia="Times New Roman" w:hAnsi="Times New Roman" w:cs="Times New Roman"/>
          <w:bCs/>
          <w:sz w:val="24"/>
          <w:szCs w:val="24"/>
        </w:rPr>
        <w:t xml:space="preserve">Умови цього договору про закупівлю не повинні відрізнятися від змісту тендерної пропозиції (у тому числі ціни за одиницю) переможця процедури закупівлі. </w:t>
      </w:r>
    </w:p>
    <w:p w:rsidR="00380ED8" w:rsidRPr="00467E3C" w:rsidRDefault="00380ED8" w:rsidP="00F97B26">
      <w:pPr>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467E3C">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277D5" w:rsidRPr="000277D5" w:rsidRDefault="000277D5" w:rsidP="000277D5">
      <w:pPr>
        <w:pStyle w:val="ae"/>
        <w:jc w:val="both"/>
        <w:rPr>
          <w:rFonts w:ascii="Times New Roman" w:hAnsi="Times New Roman" w:cs="Times New Roman"/>
          <w:sz w:val="24"/>
          <w:szCs w:val="24"/>
        </w:rPr>
      </w:pPr>
      <w:bookmarkStart w:id="4" w:name="n74"/>
      <w:bookmarkEnd w:id="4"/>
      <w:r w:rsidRPr="000277D5">
        <w:rPr>
          <w:rFonts w:ascii="Times New Roman" w:hAnsi="Times New Roman" w:cs="Times New Roman"/>
          <w:sz w:val="24"/>
          <w:szCs w:val="24"/>
        </w:rPr>
        <w:t xml:space="preserve">1) </w:t>
      </w:r>
      <w:proofErr w:type="spellStart"/>
      <w:r w:rsidRPr="000277D5">
        <w:rPr>
          <w:rFonts w:ascii="Times New Roman" w:hAnsi="Times New Roman" w:cs="Times New Roman"/>
          <w:sz w:val="24"/>
          <w:szCs w:val="24"/>
        </w:rPr>
        <w:t>зменшення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обсягів</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закупівлі</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зокрема</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урахуванням</w:t>
      </w:r>
      <w:proofErr w:type="spellEnd"/>
      <w:r w:rsidRPr="000277D5">
        <w:rPr>
          <w:rFonts w:ascii="Times New Roman" w:hAnsi="Times New Roman" w:cs="Times New Roman"/>
          <w:sz w:val="24"/>
          <w:szCs w:val="24"/>
        </w:rPr>
        <w:t xml:space="preserve"> фактичного </w:t>
      </w:r>
      <w:proofErr w:type="spellStart"/>
      <w:r w:rsidRPr="000277D5">
        <w:rPr>
          <w:rFonts w:ascii="Times New Roman" w:hAnsi="Times New Roman" w:cs="Times New Roman"/>
          <w:sz w:val="24"/>
          <w:szCs w:val="24"/>
        </w:rPr>
        <w:t>обсягу</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видатків</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замовника</w:t>
      </w:r>
      <w:proofErr w:type="spellEnd"/>
      <w:r w:rsidRPr="000277D5">
        <w:rPr>
          <w:rFonts w:ascii="Times New Roman" w:hAnsi="Times New Roman" w:cs="Times New Roman"/>
          <w:sz w:val="24"/>
          <w:szCs w:val="24"/>
        </w:rPr>
        <w:t>;</w:t>
      </w:r>
    </w:p>
    <w:p w:rsidR="000277D5" w:rsidRPr="000277D5" w:rsidRDefault="000277D5" w:rsidP="000277D5">
      <w:pPr>
        <w:pStyle w:val="ae"/>
        <w:jc w:val="both"/>
        <w:rPr>
          <w:rFonts w:ascii="Times New Roman" w:hAnsi="Times New Roman" w:cs="Times New Roman"/>
          <w:sz w:val="24"/>
          <w:szCs w:val="24"/>
        </w:rPr>
      </w:pPr>
      <w:bookmarkStart w:id="5" w:name="n511"/>
      <w:bookmarkEnd w:id="5"/>
      <w:r w:rsidRPr="000277D5">
        <w:rPr>
          <w:rFonts w:ascii="Times New Roman" w:hAnsi="Times New Roman" w:cs="Times New Roman"/>
          <w:sz w:val="24"/>
          <w:szCs w:val="24"/>
        </w:rPr>
        <w:t xml:space="preserve">2) </w:t>
      </w:r>
      <w:proofErr w:type="spellStart"/>
      <w:r w:rsidRPr="000277D5">
        <w:rPr>
          <w:rFonts w:ascii="Times New Roman" w:hAnsi="Times New Roman" w:cs="Times New Roman"/>
          <w:sz w:val="24"/>
          <w:szCs w:val="24"/>
        </w:rPr>
        <w:t>погодження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зміни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ціни</w:t>
      </w:r>
      <w:proofErr w:type="spellEnd"/>
      <w:r w:rsidRPr="000277D5">
        <w:rPr>
          <w:rFonts w:ascii="Times New Roman" w:hAnsi="Times New Roman" w:cs="Times New Roman"/>
          <w:sz w:val="24"/>
          <w:szCs w:val="24"/>
        </w:rPr>
        <w:t xml:space="preserve"> за </w:t>
      </w:r>
      <w:proofErr w:type="spellStart"/>
      <w:r w:rsidRPr="000277D5">
        <w:rPr>
          <w:rFonts w:ascii="Times New Roman" w:hAnsi="Times New Roman" w:cs="Times New Roman"/>
          <w:sz w:val="24"/>
          <w:szCs w:val="24"/>
        </w:rPr>
        <w:t>одиницю</w:t>
      </w:r>
      <w:proofErr w:type="spellEnd"/>
      <w:r w:rsidRPr="000277D5">
        <w:rPr>
          <w:rFonts w:ascii="Times New Roman" w:hAnsi="Times New Roman" w:cs="Times New Roman"/>
          <w:sz w:val="24"/>
          <w:szCs w:val="24"/>
        </w:rPr>
        <w:t xml:space="preserve"> товару в </w:t>
      </w:r>
      <w:proofErr w:type="spellStart"/>
      <w:r w:rsidRPr="000277D5">
        <w:rPr>
          <w:rFonts w:ascii="Times New Roman" w:hAnsi="Times New Roman" w:cs="Times New Roman"/>
          <w:sz w:val="24"/>
          <w:szCs w:val="24"/>
        </w:rPr>
        <w:t>договорі</w:t>
      </w:r>
      <w:proofErr w:type="spellEnd"/>
      <w:r w:rsidRPr="000277D5">
        <w:rPr>
          <w:rFonts w:ascii="Times New Roman" w:hAnsi="Times New Roman" w:cs="Times New Roman"/>
          <w:sz w:val="24"/>
          <w:szCs w:val="24"/>
        </w:rPr>
        <w:t xml:space="preserve"> про </w:t>
      </w:r>
      <w:proofErr w:type="spellStart"/>
      <w:r w:rsidRPr="000277D5">
        <w:rPr>
          <w:rFonts w:ascii="Times New Roman" w:hAnsi="Times New Roman" w:cs="Times New Roman"/>
          <w:sz w:val="24"/>
          <w:szCs w:val="24"/>
        </w:rPr>
        <w:t>закупівлю</w:t>
      </w:r>
      <w:proofErr w:type="spellEnd"/>
      <w:r w:rsidRPr="000277D5">
        <w:rPr>
          <w:rFonts w:ascii="Times New Roman" w:hAnsi="Times New Roman" w:cs="Times New Roman"/>
          <w:sz w:val="24"/>
          <w:szCs w:val="24"/>
        </w:rPr>
        <w:t xml:space="preserve"> у </w:t>
      </w:r>
      <w:proofErr w:type="spellStart"/>
      <w:r w:rsidRPr="000277D5">
        <w:rPr>
          <w:rFonts w:ascii="Times New Roman" w:hAnsi="Times New Roman" w:cs="Times New Roman"/>
          <w:sz w:val="24"/>
          <w:szCs w:val="24"/>
        </w:rPr>
        <w:t>разі</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коливання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ціни</w:t>
      </w:r>
      <w:proofErr w:type="spellEnd"/>
      <w:r w:rsidRPr="000277D5">
        <w:rPr>
          <w:rFonts w:ascii="Times New Roman" w:hAnsi="Times New Roman" w:cs="Times New Roman"/>
          <w:sz w:val="24"/>
          <w:szCs w:val="24"/>
        </w:rPr>
        <w:t xml:space="preserve"> такого товару на ринку, </w:t>
      </w:r>
      <w:proofErr w:type="spellStart"/>
      <w:r w:rsidRPr="000277D5">
        <w:rPr>
          <w:rFonts w:ascii="Times New Roman" w:hAnsi="Times New Roman" w:cs="Times New Roman"/>
          <w:sz w:val="24"/>
          <w:szCs w:val="24"/>
        </w:rPr>
        <w:t>що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відбулося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w:t>
      </w:r>
      <w:proofErr w:type="spellEnd"/>
      <w:r w:rsidRPr="000277D5">
        <w:rPr>
          <w:rFonts w:ascii="Times New Roman" w:hAnsi="Times New Roman" w:cs="Times New Roman"/>
          <w:sz w:val="24"/>
          <w:szCs w:val="24"/>
        </w:rPr>
        <w:t xml:space="preserve"> моменту </w:t>
      </w:r>
      <w:proofErr w:type="spellStart"/>
      <w:r w:rsidRPr="000277D5">
        <w:rPr>
          <w:rFonts w:ascii="Times New Roman" w:hAnsi="Times New Roman" w:cs="Times New Roman"/>
          <w:sz w:val="24"/>
          <w:szCs w:val="24"/>
        </w:rPr>
        <w:t>укладення</w:t>
      </w:r>
      <w:proofErr w:type="spellEnd"/>
      <w:r w:rsidRPr="000277D5">
        <w:rPr>
          <w:rFonts w:ascii="Times New Roman" w:hAnsi="Times New Roman" w:cs="Times New Roman"/>
          <w:sz w:val="24"/>
          <w:szCs w:val="24"/>
        </w:rPr>
        <w:t xml:space="preserve"> договору про </w:t>
      </w:r>
      <w:proofErr w:type="spellStart"/>
      <w:r w:rsidRPr="000277D5">
        <w:rPr>
          <w:rFonts w:ascii="Times New Roman" w:hAnsi="Times New Roman" w:cs="Times New Roman"/>
          <w:sz w:val="24"/>
          <w:szCs w:val="24"/>
        </w:rPr>
        <w:t>закупівлю</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або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останнього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внесення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змін</w:t>
      </w:r>
      <w:proofErr w:type="spellEnd"/>
      <w:r w:rsidRPr="000277D5">
        <w:rPr>
          <w:rFonts w:ascii="Times New Roman" w:hAnsi="Times New Roman" w:cs="Times New Roman"/>
          <w:sz w:val="24"/>
          <w:szCs w:val="24"/>
        </w:rPr>
        <w:t xml:space="preserve"> до договору про </w:t>
      </w:r>
      <w:proofErr w:type="spellStart"/>
      <w:r w:rsidRPr="000277D5">
        <w:rPr>
          <w:rFonts w:ascii="Times New Roman" w:hAnsi="Times New Roman" w:cs="Times New Roman"/>
          <w:sz w:val="24"/>
          <w:szCs w:val="24"/>
        </w:rPr>
        <w:t>закупівлю</w:t>
      </w:r>
      <w:proofErr w:type="spellEnd"/>
      <w:r w:rsidRPr="000277D5">
        <w:rPr>
          <w:rFonts w:ascii="Times New Roman" w:hAnsi="Times New Roman" w:cs="Times New Roman"/>
          <w:sz w:val="24"/>
          <w:szCs w:val="24"/>
        </w:rPr>
        <w:t xml:space="preserve"> в </w:t>
      </w:r>
      <w:proofErr w:type="spellStart"/>
      <w:r w:rsidRPr="000277D5">
        <w:rPr>
          <w:rFonts w:ascii="Times New Roman" w:hAnsi="Times New Roman" w:cs="Times New Roman"/>
          <w:sz w:val="24"/>
          <w:szCs w:val="24"/>
        </w:rPr>
        <w:t>частині</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зміни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ціни</w:t>
      </w:r>
      <w:proofErr w:type="spellEnd"/>
      <w:r w:rsidRPr="000277D5">
        <w:rPr>
          <w:rFonts w:ascii="Times New Roman" w:hAnsi="Times New Roman" w:cs="Times New Roman"/>
          <w:sz w:val="24"/>
          <w:szCs w:val="24"/>
        </w:rPr>
        <w:t xml:space="preserve"> за </w:t>
      </w:r>
      <w:proofErr w:type="spellStart"/>
      <w:r w:rsidRPr="000277D5">
        <w:rPr>
          <w:rFonts w:ascii="Times New Roman" w:hAnsi="Times New Roman" w:cs="Times New Roman"/>
          <w:sz w:val="24"/>
          <w:szCs w:val="24"/>
        </w:rPr>
        <w:t>одиницю</w:t>
      </w:r>
      <w:proofErr w:type="spellEnd"/>
      <w:r w:rsidRPr="000277D5">
        <w:rPr>
          <w:rFonts w:ascii="Times New Roman" w:hAnsi="Times New Roman" w:cs="Times New Roman"/>
          <w:sz w:val="24"/>
          <w:szCs w:val="24"/>
        </w:rPr>
        <w:t xml:space="preserve"> товару. </w:t>
      </w:r>
      <w:proofErr w:type="spellStart"/>
      <w:r w:rsidRPr="000277D5">
        <w:rPr>
          <w:rFonts w:ascii="Times New Roman" w:hAnsi="Times New Roman" w:cs="Times New Roman"/>
          <w:sz w:val="24"/>
          <w:szCs w:val="24"/>
        </w:rPr>
        <w:t>Зміна</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ціни</w:t>
      </w:r>
      <w:proofErr w:type="spellEnd"/>
      <w:r w:rsidRPr="000277D5">
        <w:rPr>
          <w:rFonts w:ascii="Times New Roman" w:hAnsi="Times New Roman" w:cs="Times New Roman"/>
          <w:sz w:val="24"/>
          <w:szCs w:val="24"/>
        </w:rPr>
        <w:t xml:space="preserve"> за </w:t>
      </w:r>
      <w:proofErr w:type="spellStart"/>
      <w:r w:rsidRPr="000277D5">
        <w:rPr>
          <w:rFonts w:ascii="Times New Roman" w:hAnsi="Times New Roman" w:cs="Times New Roman"/>
          <w:sz w:val="24"/>
          <w:szCs w:val="24"/>
        </w:rPr>
        <w:t>одиницю</w:t>
      </w:r>
      <w:proofErr w:type="spellEnd"/>
      <w:r w:rsidRPr="000277D5">
        <w:rPr>
          <w:rFonts w:ascii="Times New Roman" w:hAnsi="Times New Roman" w:cs="Times New Roman"/>
          <w:sz w:val="24"/>
          <w:szCs w:val="24"/>
        </w:rPr>
        <w:t xml:space="preserve"> товару </w:t>
      </w:r>
      <w:proofErr w:type="spellStart"/>
      <w:r w:rsidRPr="000277D5">
        <w:rPr>
          <w:rFonts w:ascii="Times New Roman" w:hAnsi="Times New Roman" w:cs="Times New Roman"/>
          <w:sz w:val="24"/>
          <w:szCs w:val="24"/>
        </w:rPr>
        <w:t>здійснюється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пропорційно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коливанню</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ціни</w:t>
      </w:r>
      <w:proofErr w:type="spellEnd"/>
      <w:r w:rsidRPr="000277D5">
        <w:rPr>
          <w:rFonts w:ascii="Times New Roman" w:hAnsi="Times New Roman" w:cs="Times New Roman"/>
          <w:sz w:val="24"/>
          <w:szCs w:val="24"/>
        </w:rPr>
        <w:t xml:space="preserve"> такого товару на ринку (</w:t>
      </w:r>
      <w:proofErr w:type="spellStart"/>
      <w:r w:rsidRPr="000277D5">
        <w:rPr>
          <w:rFonts w:ascii="Times New Roman" w:hAnsi="Times New Roman" w:cs="Times New Roman"/>
          <w:sz w:val="24"/>
          <w:szCs w:val="24"/>
        </w:rPr>
        <w:t>відсоток</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збільшення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ціни</w:t>
      </w:r>
      <w:proofErr w:type="spellEnd"/>
      <w:r w:rsidRPr="000277D5">
        <w:rPr>
          <w:rFonts w:ascii="Times New Roman" w:hAnsi="Times New Roman" w:cs="Times New Roman"/>
          <w:sz w:val="24"/>
          <w:szCs w:val="24"/>
        </w:rPr>
        <w:t xml:space="preserve"> за </w:t>
      </w:r>
      <w:proofErr w:type="spellStart"/>
      <w:r w:rsidRPr="000277D5">
        <w:rPr>
          <w:rFonts w:ascii="Times New Roman" w:hAnsi="Times New Roman" w:cs="Times New Roman"/>
          <w:sz w:val="24"/>
          <w:szCs w:val="24"/>
        </w:rPr>
        <w:t>одиницю</w:t>
      </w:r>
      <w:proofErr w:type="spellEnd"/>
      <w:r w:rsidRPr="000277D5">
        <w:rPr>
          <w:rFonts w:ascii="Times New Roman" w:hAnsi="Times New Roman" w:cs="Times New Roman"/>
          <w:sz w:val="24"/>
          <w:szCs w:val="24"/>
        </w:rPr>
        <w:t xml:space="preserve"> товару не </w:t>
      </w:r>
      <w:proofErr w:type="spellStart"/>
      <w:r w:rsidRPr="000277D5">
        <w:rPr>
          <w:rFonts w:ascii="Times New Roman" w:hAnsi="Times New Roman" w:cs="Times New Roman"/>
          <w:sz w:val="24"/>
          <w:szCs w:val="24"/>
        </w:rPr>
        <w:t>може</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перевищувати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відсоток</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коливання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збільшення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ціни</w:t>
      </w:r>
      <w:proofErr w:type="spellEnd"/>
      <w:r w:rsidRPr="000277D5">
        <w:rPr>
          <w:rFonts w:ascii="Times New Roman" w:hAnsi="Times New Roman" w:cs="Times New Roman"/>
          <w:sz w:val="24"/>
          <w:szCs w:val="24"/>
        </w:rPr>
        <w:t xml:space="preserve"> такого товару на ринку) за </w:t>
      </w:r>
      <w:proofErr w:type="spellStart"/>
      <w:r w:rsidRPr="000277D5">
        <w:rPr>
          <w:rFonts w:ascii="Times New Roman" w:hAnsi="Times New Roman" w:cs="Times New Roman"/>
          <w:sz w:val="24"/>
          <w:szCs w:val="24"/>
        </w:rPr>
        <w:t>умови</w:t>
      </w:r>
      <w:proofErr w:type="spellEnd"/>
      <w:r w:rsidRPr="000277D5">
        <w:rPr>
          <w:rFonts w:ascii="Times New Roman" w:hAnsi="Times New Roman" w:cs="Times New Roman"/>
          <w:sz w:val="24"/>
          <w:szCs w:val="24"/>
        </w:rPr>
        <w:t xml:space="preserve"> документального </w:t>
      </w:r>
      <w:proofErr w:type="spellStart"/>
      <w:r w:rsidRPr="000277D5">
        <w:rPr>
          <w:rFonts w:ascii="Times New Roman" w:hAnsi="Times New Roman" w:cs="Times New Roman"/>
          <w:sz w:val="24"/>
          <w:szCs w:val="24"/>
        </w:rPr>
        <w:t>підтвердження</w:t>
      </w:r>
      <w:proofErr w:type="spellEnd"/>
      <w:r w:rsidRPr="000277D5">
        <w:rPr>
          <w:rFonts w:ascii="Times New Roman" w:hAnsi="Times New Roman" w:cs="Times New Roman"/>
          <w:sz w:val="24"/>
          <w:szCs w:val="24"/>
        </w:rPr>
        <w:t xml:space="preserve"> такого </w:t>
      </w:r>
      <w:proofErr w:type="spellStart"/>
      <w:r w:rsidRPr="000277D5">
        <w:rPr>
          <w:rFonts w:ascii="Times New Roman" w:hAnsi="Times New Roman" w:cs="Times New Roman"/>
          <w:sz w:val="24"/>
          <w:szCs w:val="24"/>
        </w:rPr>
        <w:t>коливання</w:t>
      </w:r>
      <w:proofErr w:type="spellEnd"/>
      <w:r w:rsidRPr="000277D5">
        <w:rPr>
          <w:rFonts w:ascii="Times New Roman" w:hAnsi="Times New Roman" w:cs="Times New Roman"/>
          <w:sz w:val="24"/>
          <w:szCs w:val="24"/>
        </w:rPr>
        <w:t xml:space="preserve"> та не повинна </w:t>
      </w:r>
      <w:proofErr w:type="spellStart"/>
      <w:r w:rsidRPr="000277D5">
        <w:rPr>
          <w:rFonts w:ascii="Times New Roman" w:hAnsi="Times New Roman" w:cs="Times New Roman"/>
          <w:sz w:val="24"/>
          <w:szCs w:val="24"/>
        </w:rPr>
        <w:t>призвести</w:t>
      </w:r>
      <w:proofErr w:type="spellEnd"/>
      <w:r w:rsidRPr="000277D5">
        <w:rPr>
          <w:rFonts w:ascii="Times New Roman" w:hAnsi="Times New Roman" w:cs="Times New Roman"/>
          <w:sz w:val="24"/>
          <w:szCs w:val="24"/>
        </w:rPr>
        <w:t xml:space="preserve"> до </w:t>
      </w:r>
      <w:proofErr w:type="spellStart"/>
      <w:r w:rsidRPr="000277D5">
        <w:rPr>
          <w:rFonts w:ascii="Times New Roman" w:hAnsi="Times New Roman" w:cs="Times New Roman"/>
          <w:sz w:val="24"/>
          <w:szCs w:val="24"/>
        </w:rPr>
        <w:t>збільшення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суми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визначеної</w:t>
      </w:r>
      <w:proofErr w:type="spellEnd"/>
      <w:r w:rsidRPr="000277D5">
        <w:rPr>
          <w:rFonts w:ascii="Times New Roman" w:hAnsi="Times New Roman" w:cs="Times New Roman"/>
          <w:sz w:val="24"/>
          <w:szCs w:val="24"/>
        </w:rPr>
        <w:t xml:space="preserve"> в </w:t>
      </w:r>
      <w:proofErr w:type="spellStart"/>
      <w:r w:rsidRPr="000277D5">
        <w:rPr>
          <w:rFonts w:ascii="Times New Roman" w:hAnsi="Times New Roman" w:cs="Times New Roman"/>
          <w:sz w:val="24"/>
          <w:szCs w:val="24"/>
        </w:rPr>
        <w:t>договорі</w:t>
      </w:r>
      <w:proofErr w:type="spellEnd"/>
      <w:r w:rsidRPr="000277D5">
        <w:rPr>
          <w:rFonts w:ascii="Times New Roman" w:hAnsi="Times New Roman" w:cs="Times New Roman"/>
          <w:sz w:val="24"/>
          <w:szCs w:val="24"/>
        </w:rPr>
        <w:t xml:space="preserve"> про </w:t>
      </w:r>
      <w:proofErr w:type="spellStart"/>
      <w:r w:rsidRPr="000277D5">
        <w:rPr>
          <w:rFonts w:ascii="Times New Roman" w:hAnsi="Times New Roman" w:cs="Times New Roman"/>
          <w:sz w:val="24"/>
          <w:szCs w:val="24"/>
        </w:rPr>
        <w:t>закупівлю</w:t>
      </w:r>
      <w:proofErr w:type="spellEnd"/>
      <w:r w:rsidRPr="000277D5">
        <w:rPr>
          <w:rFonts w:ascii="Times New Roman" w:hAnsi="Times New Roman" w:cs="Times New Roman"/>
          <w:sz w:val="24"/>
          <w:szCs w:val="24"/>
        </w:rPr>
        <w:t xml:space="preserve"> на момент </w:t>
      </w:r>
      <w:proofErr w:type="spellStart"/>
      <w:r w:rsidRPr="000277D5">
        <w:rPr>
          <w:rFonts w:ascii="Times New Roman" w:hAnsi="Times New Roman" w:cs="Times New Roman"/>
          <w:sz w:val="24"/>
          <w:szCs w:val="24"/>
        </w:rPr>
        <w:t>його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укладення</w:t>
      </w:r>
      <w:proofErr w:type="spellEnd"/>
      <w:r w:rsidRPr="000277D5">
        <w:rPr>
          <w:rFonts w:ascii="Times New Roman" w:hAnsi="Times New Roman" w:cs="Times New Roman"/>
          <w:sz w:val="24"/>
          <w:szCs w:val="24"/>
        </w:rPr>
        <w:t>;</w:t>
      </w:r>
    </w:p>
    <w:p w:rsidR="000277D5" w:rsidRPr="000277D5" w:rsidRDefault="000277D5" w:rsidP="000277D5">
      <w:pPr>
        <w:pStyle w:val="ae"/>
        <w:jc w:val="both"/>
        <w:rPr>
          <w:rFonts w:ascii="Times New Roman" w:hAnsi="Times New Roman" w:cs="Times New Roman"/>
          <w:sz w:val="24"/>
          <w:szCs w:val="24"/>
        </w:rPr>
      </w:pPr>
      <w:bookmarkStart w:id="6" w:name="n512"/>
      <w:bookmarkEnd w:id="6"/>
      <w:r w:rsidRPr="000277D5">
        <w:rPr>
          <w:rFonts w:ascii="Times New Roman" w:hAnsi="Times New Roman" w:cs="Times New Roman"/>
          <w:sz w:val="24"/>
          <w:szCs w:val="24"/>
        </w:rPr>
        <w:t xml:space="preserve">3) </w:t>
      </w:r>
      <w:proofErr w:type="spellStart"/>
      <w:r w:rsidRPr="000277D5">
        <w:rPr>
          <w:rFonts w:ascii="Times New Roman" w:hAnsi="Times New Roman" w:cs="Times New Roman"/>
          <w:sz w:val="24"/>
          <w:szCs w:val="24"/>
        </w:rPr>
        <w:t>покращення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якості</w:t>
      </w:r>
      <w:proofErr w:type="spellEnd"/>
      <w:r w:rsidRPr="000277D5">
        <w:rPr>
          <w:rFonts w:ascii="Times New Roman" w:hAnsi="Times New Roman" w:cs="Times New Roman"/>
          <w:sz w:val="24"/>
          <w:szCs w:val="24"/>
        </w:rPr>
        <w:t xml:space="preserve"> предмета </w:t>
      </w:r>
      <w:proofErr w:type="spellStart"/>
      <w:r w:rsidRPr="000277D5">
        <w:rPr>
          <w:rFonts w:ascii="Times New Roman" w:hAnsi="Times New Roman" w:cs="Times New Roman"/>
          <w:sz w:val="24"/>
          <w:szCs w:val="24"/>
        </w:rPr>
        <w:t>закупівлі</w:t>
      </w:r>
      <w:proofErr w:type="spellEnd"/>
      <w:r w:rsidRPr="000277D5">
        <w:rPr>
          <w:rFonts w:ascii="Times New Roman" w:hAnsi="Times New Roman" w:cs="Times New Roman"/>
          <w:sz w:val="24"/>
          <w:szCs w:val="24"/>
        </w:rPr>
        <w:t xml:space="preserve"> за </w:t>
      </w:r>
      <w:proofErr w:type="spellStart"/>
      <w:r w:rsidRPr="000277D5">
        <w:rPr>
          <w:rFonts w:ascii="Times New Roman" w:hAnsi="Times New Roman" w:cs="Times New Roman"/>
          <w:sz w:val="24"/>
          <w:szCs w:val="24"/>
        </w:rPr>
        <w:t>умови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що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таке</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покращення</w:t>
      </w:r>
      <w:proofErr w:type="spellEnd"/>
      <w:r w:rsidRPr="000277D5">
        <w:rPr>
          <w:rFonts w:ascii="Times New Roman" w:hAnsi="Times New Roman" w:cs="Times New Roman"/>
          <w:sz w:val="24"/>
          <w:szCs w:val="24"/>
        </w:rPr>
        <w:t xml:space="preserve"> не </w:t>
      </w:r>
      <w:proofErr w:type="spellStart"/>
      <w:r w:rsidRPr="000277D5">
        <w:rPr>
          <w:rFonts w:ascii="Times New Roman" w:hAnsi="Times New Roman" w:cs="Times New Roman"/>
          <w:sz w:val="24"/>
          <w:szCs w:val="24"/>
        </w:rPr>
        <w:t>призведе</w:t>
      </w:r>
      <w:proofErr w:type="spellEnd"/>
      <w:r w:rsidRPr="000277D5">
        <w:rPr>
          <w:rFonts w:ascii="Times New Roman" w:hAnsi="Times New Roman" w:cs="Times New Roman"/>
          <w:sz w:val="24"/>
          <w:szCs w:val="24"/>
        </w:rPr>
        <w:t xml:space="preserve"> до </w:t>
      </w:r>
      <w:proofErr w:type="spellStart"/>
      <w:r w:rsidRPr="000277D5">
        <w:rPr>
          <w:rFonts w:ascii="Times New Roman" w:hAnsi="Times New Roman" w:cs="Times New Roman"/>
          <w:sz w:val="24"/>
          <w:szCs w:val="24"/>
        </w:rPr>
        <w:t>збільшення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суми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визначеної</w:t>
      </w:r>
      <w:proofErr w:type="spellEnd"/>
      <w:r w:rsidRPr="000277D5">
        <w:rPr>
          <w:rFonts w:ascii="Times New Roman" w:hAnsi="Times New Roman" w:cs="Times New Roman"/>
          <w:sz w:val="24"/>
          <w:szCs w:val="24"/>
        </w:rPr>
        <w:t xml:space="preserve"> в </w:t>
      </w:r>
      <w:proofErr w:type="spellStart"/>
      <w:r w:rsidRPr="000277D5">
        <w:rPr>
          <w:rFonts w:ascii="Times New Roman" w:hAnsi="Times New Roman" w:cs="Times New Roman"/>
          <w:sz w:val="24"/>
          <w:szCs w:val="24"/>
        </w:rPr>
        <w:t>договорі</w:t>
      </w:r>
      <w:proofErr w:type="spellEnd"/>
      <w:r w:rsidRPr="000277D5">
        <w:rPr>
          <w:rFonts w:ascii="Times New Roman" w:hAnsi="Times New Roman" w:cs="Times New Roman"/>
          <w:sz w:val="24"/>
          <w:szCs w:val="24"/>
        </w:rPr>
        <w:t xml:space="preserve"> про </w:t>
      </w:r>
      <w:proofErr w:type="spellStart"/>
      <w:r w:rsidRPr="000277D5">
        <w:rPr>
          <w:rFonts w:ascii="Times New Roman" w:hAnsi="Times New Roman" w:cs="Times New Roman"/>
          <w:sz w:val="24"/>
          <w:szCs w:val="24"/>
        </w:rPr>
        <w:t>закупівлю</w:t>
      </w:r>
      <w:proofErr w:type="spellEnd"/>
      <w:r w:rsidRPr="000277D5">
        <w:rPr>
          <w:rFonts w:ascii="Times New Roman" w:hAnsi="Times New Roman" w:cs="Times New Roman"/>
          <w:sz w:val="24"/>
          <w:szCs w:val="24"/>
        </w:rPr>
        <w:t>;</w:t>
      </w:r>
    </w:p>
    <w:p w:rsidR="000277D5" w:rsidRPr="000277D5" w:rsidRDefault="000277D5" w:rsidP="000277D5">
      <w:pPr>
        <w:pStyle w:val="ae"/>
        <w:jc w:val="both"/>
        <w:rPr>
          <w:rFonts w:ascii="Times New Roman" w:hAnsi="Times New Roman" w:cs="Times New Roman"/>
          <w:sz w:val="24"/>
          <w:szCs w:val="24"/>
        </w:rPr>
      </w:pPr>
      <w:bookmarkStart w:id="7" w:name="n513"/>
      <w:bookmarkEnd w:id="7"/>
      <w:r w:rsidRPr="000277D5">
        <w:rPr>
          <w:rFonts w:ascii="Times New Roman" w:hAnsi="Times New Roman" w:cs="Times New Roman"/>
          <w:sz w:val="24"/>
          <w:szCs w:val="24"/>
        </w:rPr>
        <w:t xml:space="preserve">4) </w:t>
      </w:r>
      <w:proofErr w:type="spellStart"/>
      <w:r w:rsidRPr="000277D5">
        <w:rPr>
          <w:rFonts w:ascii="Times New Roman" w:hAnsi="Times New Roman" w:cs="Times New Roman"/>
          <w:sz w:val="24"/>
          <w:szCs w:val="24"/>
        </w:rPr>
        <w:t>продовження</w:t>
      </w:r>
      <w:proofErr w:type="spellEnd"/>
      <w:r w:rsidRPr="000277D5">
        <w:rPr>
          <w:rFonts w:ascii="Times New Roman" w:hAnsi="Times New Roman" w:cs="Times New Roman"/>
          <w:sz w:val="24"/>
          <w:szCs w:val="24"/>
        </w:rPr>
        <w:t xml:space="preserve"> строку </w:t>
      </w:r>
      <w:proofErr w:type="spellStart"/>
      <w:r w:rsidRPr="000277D5">
        <w:rPr>
          <w:rFonts w:ascii="Times New Roman" w:hAnsi="Times New Roman" w:cs="Times New Roman"/>
          <w:sz w:val="24"/>
          <w:szCs w:val="24"/>
        </w:rPr>
        <w:t>дії</w:t>
      </w:r>
      <w:proofErr w:type="spellEnd"/>
      <w:r w:rsidRPr="000277D5">
        <w:rPr>
          <w:rFonts w:ascii="Times New Roman" w:hAnsi="Times New Roman" w:cs="Times New Roman"/>
          <w:sz w:val="24"/>
          <w:szCs w:val="24"/>
        </w:rPr>
        <w:t xml:space="preserve"> договору про </w:t>
      </w:r>
      <w:proofErr w:type="spellStart"/>
      <w:r w:rsidRPr="000277D5">
        <w:rPr>
          <w:rFonts w:ascii="Times New Roman" w:hAnsi="Times New Roman" w:cs="Times New Roman"/>
          <w:sz w:val="24"/>
          <w:szCs w:val="24"/>
        </w:rPr>
        <w:t>закупівлю</w:t>
      </w:r>
      <w:proofErr w:type="spellEnd"/>
      <w:r w:rsidRPr="000277D5">
        <w:rPr>
          <w:rFonts w:ascii="Times New Roman" w:hAnsi="Times New Roman" w:cs="Times New Roman"/>
          <w:sz w:val="24"/>
          <w:szCs w:val="24"/>
        </w:rPr>
        <w:t xml:space="preserve"> та/</w:t>
      </w:r>
      <w:proofErr w:type="spellStart"/>
      <w:r w:rsidRPr="000277D5">
        <w:rPr>
          <w:rFonts w:ascii="Times New Roman" w:hAnsi="Times New Roman" w:cs="Times New Roman"/>
          <w:sz w:val="24"/>
          <w:szCs w:val="24"/>
        </w:rPr>
        <w:t>або</w:t>
      </w:r>
      <w:proofErr w:type="spellEnd"/>
      <w:r w:rsidRPr="000277D5">
        <w:rPr>
          <w:rFonts w:ascii="Times New Roman" w:hAnsi="Times New Roman" w:cs="Times New Roman"/>
          <w:sz w:val="24"/>
          <w:szCs w:val="24"/>
        </w:rPr>
        <w:t xml:space="preserve"> строку </w:t>
      </w:r>
      <w:proofErr w:type="spellStart"/>
      <w:r w:rsidRPr="000277D5">
        <w:rPr>
          <w:rFonts w:ascii="Times New Roman" w:hAnsi="Times New Roman" w:cs="Times New Roman"/>
          <w:sz w:val="24"/>
          <w:szCs w:val="24"/>
        </w:rPr>
        <w:t>виконання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зобов’язань</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щодо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передачі</w:t>
      </w:r>
      <w:proofErr w:type="spellEnd"/>
      <w:r w:rsidRPr="000277D5">
        <w:rPr>
          <w:rFonts w:ascii="Times New Roman" w:hAnsi="Times New Roman" w:cs="Times New Roman"/>
          <w:sz w:val="24"/>
          <w:szCs w:val="24"/>
        </w:rPr>
        <w:t xml:space="preserve"> товару, </w:t>
      </w:r>
      <w:proofErr w:type="spellStart"/>
      <w:r w:rsidRPr="000277D5">
        <w:rPr>
          <w:rFonts w:ascii="Times New Roman" w:hAnsi="Times New Roman" w:cs="Times New Roman"/>
          <w:sz w:val="24"/>
          <w:szCs w:val="24"/>
        </w:rPr>
        <w:t>виконання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робіт</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надання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послуг</w:t>
      </w:r>
      <w:proofErr w:type="spellEnd"/>
      <w:r w:rsidRPr="000277D5">
        <w:rPr>
          <w:rFonts w:ascii="Times New Roman" w:hAnsi="Times New Roman" w:cs="Times New Roman"/>
          <w:sz w:val="24"/>
          <w:szCs w:val="24"/>
        </w:rPr>
        <w:t xml:space="preserve"> у </w:t>
      </w:r>
      <w:proofErr w:type="spellStart"/>
      <w:r w:rsidRPr="000277D5">
        <w:rPr>
          <w:rFonts w:ascii="Times New Roman" w:hAnsi="Times New Roman" w:cs="Times New Roman"/>
          <w:sz w:val="24"/>
          <w:szCs w:val="24"/>
        </w:rPr>
        <w:t>разі</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виникнення</w:t>
      </w:r>
      <w:proofErr w:type="spellEnd"/>
      <w:r w:rsidRPr="000277D5">
        <w:rPr>
          <w:rFonts w:ascii="Times New Roman" w:hAnsi="Times New Roman" w:cs="Times New Roman"/>
          <w:sz w:val="24"/>
          <w:szCs w:val="24"/>
        </w:rPr>
        <w:t xml:space="preserve"> документально </w:t>
      </w:r>
      <w:proofErr w:type="spellStart"/>
      <w:r w:rsidRPr="000277D5">
        <w:rPr>
          <w:rFonts w:ascii="Times New Roman" w:hAnsi="Times New Roman" w:cs="Times New Roman"/>
          <w:sz w:val="24"/>
          <w:szCs w:val="24"/>
        </w:rPr>
        <w:t>підтверджених</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об’єктивних</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обставин</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що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спричинили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таке</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продовження</w:t>
      </w:r>
      <w:proofErr w:type="spellEnd"/>
      <w:r w:rsidRPr="000277D5">
        <w:rPr>
          <w:rFonts w:ascii="Times New Roman" w:hAnsi="Times New Roman" w:cs="Times New Roman"/>
          <w:sz w:val="24"/>
          <w:szCs w:val="24"/>
        </w:rPr>
        <w:t xml:space="preserve">, у тому </w:t>
      </w:r>
      <w:proofErr w:type="spellStart"/>
      <w:r w:rsidRPr="000277D5">
        <w:rPr>
          <w:rFonts w:ascii="Times New Roman" w:hAnsi="Times New Roman" w:cs="Times New Roman"/>
          <w:sz w:val="24"/>
          <w:szCs w:val="24"/>
        </w:rPr>
        <w:t>числі</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обставин</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непереборної</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сили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затримки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фінансування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витрат</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замовника</w:t>
      </w:r>
      <w:proofErr w:type="spellEnd"/>
      <w:r w:rsidRPr="000277D5">
        <w:rPr>
          <w:rFonts w:ascii="Times New Roman" w:hAnsi="Times New Roman" w:cs="Times New Roman"/>
          <w:sz w:val="24"/>
          <w:szCs w:val="24"/>
        </w:rPr>
        <w:t xml:space="preserve">, за </w:t>
      </w:r>
      <w:proofErr w:type="spellStart"/>
      <w:r w:rsidRPr="000277D5">
        <w:rPr>
          <w:rFonts w:ascii="Times New Roman" w:hAnsi="Times New Roman" w:cs="Times New Roman"/>
          <w:sz w:val="24"/>
          <w:szCs w:val="24"/>
        </w:rPr>
        <w:t>умови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що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такі</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зміни</w:t>
      </w:r>
      <w:proofErr w:type="spellEnd"/>
      <w:r w:rsidRPr="000277D5">
        <w:rPr>
          <w:rFonts w:ascii="Times New Roman" w:hAnsi="Times New Roman" w:cs="Times New Roman"/>
          <w:sz w:val="24"/>
          <w:szCs w:val="24"/>
        </w:rPr>
        <w:t xml:space="preserve"> не </w:t>
      </w:r>
      <w:proofErr w:type="spellStart"/>
      <w:r w:rsidRPr="000277D5">
        <w:rPr>
          <w:rFonts w:ascii="Times New Roman" w:hAnsi="Times New Roman" w:cs="Times New Roman"/>
          <w:sz w:val="24"/>
          <w:szCs w:val="24"/>
        </w:rPr>
        <w:t>призведуть</w:t>
      </w:r>
      <w:proofErr w:type="spellEnd"/>
      <w:r w:rsidRPr="000277D5">
        <w:rPr>
          <w:rFonts w:ascii="Times New Roman" w:hAnsi="Times New Roman" w:cs="Times New Roman"/>
          <w:sz w:val="24"/>
          <w:szCs w:val="24"/>
        </w:rPr>
        <w:t xml:space="preserve"> до </w:t>
      </w:r>
      <w:proofErr w:type="spellStart"/>
      <w:r w:rsidRPr="000277D5">
        <w:rPr>
          <w:rFonts w:ascii="Times New Roman" w:hAnsi="Times New Roman" w:cs="Times New Roman"/>
          <w:sz w:val="24"/>
          <w:szCs w:val="24"/>
        </w:rPr>
        <w:t>збільшення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суми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визначеної</w:t>
      </w:r>
      <w:proofErr w:type="spellEnd"/>
      <w:r w:rsidRPr="000277D5">
        <w:rPr>
          <w:rFonts w:ascii="Times New Roman" w:hAnsi="Times New Roman" w:cs="Times New Roman"/>
          <w:sz w:val="24"/>
          <w:szCs w:val="24"/>
        </w:rPr>
        <w:t xml:space="preserve"> в </w:t>
      </w:r>
      <w:proofErr w:type="spellStart"/>
      <w:r w:rsidRPr="000277D5">
        <w:rPr>
          <w:rFonts w:ascii="Times New Roman" w:hAnsi="Times New Roman" w:cs="Times New Roman"/>
          <w:sz w:val="24"/>
          <w:szCs w:val="24"/>
        </w:rPr>
        <w:t>договорі</w:t>
      </w:r>
      <w:proofErr w:type="spellEnd"/>
      <w:r w:rsidRPr="000277D5">
        <w:rPr>
          <w:rFonts w:ascii="Times New Roman" w:hAnsi="Times New Roman" w:cs="Times New Roman"/>
          <w:sz w:val="24"/>
          <w:szCs w:val="24"/>
        </w:rPr>
        <w:t xml:space="preserve"> про </w:t>
      </w:r>
      <w:proofErr w:type="spellStart"/>
      <w:r w:rsidRPr="000277D5">
        <w:rPr>
          <w:rFonts w:ascii="Times New Roman" w:hAnsi="Times New Roman" w:cs="Times New Roman"/>
          <w:sz w:val="24"/>
          <w:szCs w:val="24"/>
        </w:rPr>
        <w:t>закупівлю</w:t>
      </w:r>
      <w:proofErr w:type="spellEnd"/>
      <w:r w:rsidRPr="000277D5">
        <w:rPr>
          <w:rFonts w:ascii="Times New Roman" w:hAnsi="Times New Roman" w:cs="Times New Roman"/>
          <w:sz w:val="24"/>
          <w:szCs w:val="24"/>
        </w:rPr>
        <w:t>;</w:t>
      </w:r>
    </w:p>
    <w:p w:rsidR="000277D5" w:rsidRPr="000277D5" w:rsidRDefault="000277D5" w:rsidP="000277D5">
      <w:pPr>
        <w:pStyle w:val="ae"/>
        <w:jc w:val="both"/>
        <w:rPr>
          <w:rFonts w:ascii="Times New Roman" w:hAnsi="Times New Roman" w:cs="Times New Roman"/>
          <w:sz w:val="24"/>
          <w:szCs w:val="24"/>
        </w:rPr>
      </w:pPr>
      <w:bookmarkStart w:id="8" w:name="n514"/>
      <w:bookmarkEnd w:id="8"/>
      <w:r w:rsidRPr="000277D5">
        <w:rPr>
          <w:rFonts w:ascii="Times New Roman" w:hAnsi="Times New Roman" w:cs="Times New Roman"/>
          <w:sz w:val="24"/>
          <w:szCs w:val="24"/>
        </w:rPr>
        <w:t xml:space="preserve">5) </w:t>
      </w:r>
      <w:proofErr w:type="spellStart"/>
      <w:r w:rsidRPr="000277D5">
        <w:rPr>
          <w:rFonts w:ascii="Times New Roman" w:hAnsi="Times New Roman" w:cs="Times New Roman"/>
          <w:sz w:val="24"/>
          <w:szCs w:val="24"/>
        </w:rPr>
        <w:t>погодження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зміни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ціни</w:t>
      </w:r>
      <w:proofErr w:type="spellEnd"/>
      <w:r w:rsidRPr="000277D5">
        <w:rPr>
          <w:rFonts w:ascii="Times New Roman" w:hAnsi="Times New Roman" w:cs="Times New Roman"/>
          <w:sz w:val="24"/>
          <w:szCs w:val="24"/>
        </w:rPr>
        <w:t xml:space="preserve"> в </w:t>
      </w:r>
      <w:proofErr w:type="spellStart"/>
      <w:r w:rsidRPr="000277D5">
        <w:rPr>
          <w:rFonts w:ascii="Times New Roman" w:hAnsi="Times New Roman" w:cs="Times New Roman"/>
          <w:sz w:val="24"/>
          <w:szCs w:val="24"/>
        </w:rPr>
        <w:t>договорі</w:t>
      </w:r>
      <w:proofErr w:type="spellEnd"/>
      <w:r w:rsidRPr="000277D5">
        <w:rPr>
          <w:rFonts w:ascii="Times New Roman" w:hAnsi="Times New Roman" w:cs="Times New Roman"/>
          <w:sz w:val="24"/>
          <w:szCs w:val="24"/>
        </w:rPr>
        <w:t xml:space="preserve"> про </w:t>
      </w:r>
      <w:proofErr w:type="spellStart"/>
      <w:r w:rsidRPr="000277D5">
        <w:rPr>
          <w:rFonts w:ascii="Times New Roman" w:hAnsi="Times New Roman" w:cs="Times New Roman"/>
          <w:sz w:val="24"/>
          <w:szCs w:val="24"/>
        </w:rPr>
        <w:t>закупівлю</w:t>
      </w:r>
      <w:proofErr w:type="spellEnd"/>
      <w:r w:rsidRPr="000277D5">
        <w:rPr>
          <w:rFonts w:ascii="Times New Roman" w:hAnsi="Times New Roman" w:cs="Times New Roman"/>
          <w:sz w:val="24"/>
          <w:szCs w:val="24"/>
        </w:rPr>
        <w:t xml:space="preserve"> в </w:t>
      </w:r>
      <w:proofErr w:type="spellStart"/>
      <w:r w:rsidRPr="000277D5">
        <w:rPr>
          <w:rFonts w:ascii="Times New Roman" w:hAnsi="Times New Roman" w:cs="Times New Roman"/>
          <w:sz w:val="24"/>
          <w:szCs w:val="24"/>
        </w:rPr>
        <w:t>бік</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зменшення</w:t>
      </w:r>
      <w:proofErr w:type="spellEnd"/>
      <w:r w:rsidRPr="000277D5">
        <w:rPr>
          <w:rFonts w:ascii="Times New Roman" w:hAnsi="Times New Roman" w:cs="Times New Roman"/>
          <w:sz w:val="24"/>
          <w:szCs w:val="24"/>
        </w:rPr>
        <w:t xml:space="preserve"> (без </w:t>
      </w:r>
      <w:proofErr w:type="spellStart"/>
      <w:r w:rsidRPr="000277D5">
        <w:rPr>
          <w:rFonts w:ascii="Times New Roman" w:hAnsi="Times New Roman" w:cs="Times New Roman"/>
          <w:sz w:val="24"/>
          <w:szCs w:val="24"/>
        </w:rPr>
        <w:t>зміни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кількості</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обсягу</w:t>
      </w:r>
      <w:proofErr w:type="spellEnd"/>
      <w:r w:rsidRPr="000277D5">
        <w:rPr>
          <w:rFonts w:ascii="Times New Roman" w:hAnsi="Times New Roman" w:cs="Times New Roman"/>
          <w:sz w:val="24"/>
          <w:szCs w:val="24"/>
        </w:rPr>
        <w:t xml:space="preserve">) та </w:t>
      </w:r>
      <w:proofErr w:type="spellStart"/>
      <w:r w:rsidRPr="000277D5">
        <w:rPr>
          <w:rFonts w:ascii="Times New Roman" w:hAnsi="Times New Roman" w:cs="Times New Roman"/>
          <w:sz w:val="24"/>
          <w:szCs w:val="24"/>
        </w:rPr>
        <w:t>якості</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товарів</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робіт</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і</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послуг</w:t>
      </w:r>
      <w:proofErr w:type="spellEnd"/>
      <w:r w:rsidRPr="000277D5">
        <w:rPr>
          <w:rFonts w:ascii="Times New Roman" w:hAnsi="Times New Roman" w:cs="Times New Roman"/>
          <w:sz w:val="24"/>
          <w:szCs w:val="24"/>
        </w:rPr>
        <w:t>);</w:t>
      </w:r>
    </w:p>
    <w:p w:rsidR="000277D5" w:rsidRPr="000277D5" w:rsidRDefault="000277D5" w:rsidP="000277D5">
      <w:pPr>
        <w:pStyle w:val="ae"/>
        <w:jc w:val="both"/>
        <w:rPr>
          <w:rFonts w:ascii="Times New Roman" w:hAnsi="Times New Roman" w:cs="Times New Roman"/>
          <w:sz w:val="24"/>
          <w:szCs w:val="24"/>
        </w:rPr>
      </w:pPr>
      <w:bookmarkStart w:id="9" w:name="n515"/>
      <w:bookmarkEnd w:id="9"/>
      <w:r w:rsidRPr="000277D5">
        <w:rPr>
          <w:rFonts w:ascii="Times New Roman" w:hAnsi="Times New Roman" w:cs="Times New Roman"/>
          <w:sz w:val="24"/>
          <w:szCs w:val="24"/>
        </w:rPr>
        <w:t xml:space="preserve">6) </w:t>
      </w:r>
      <w:proofErr w:type="spellStart"/>
      <w:r w:rsidRPr="000277D5">
        <w:rPr>
          <w:rFonts w:ascii="Times New Roman" w:hAnsi="Times New Roman" w:cs="Times New Roman"/>
          <w:sz w:val="24"/>
          <w:szCs w:val="24"/>
        </w:rPr>
        <w:t>зміни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ціни</w:t>
      </w:r>
      <w:proofErr w:type="spellEnd"/>
      <w:r w:rsidRPr="000277D5">
        <w:rPr>
          <w:rFonts w:ascii="Times New Roman" w:hAnsi="Times New Roman" w:cs="Times New Roman"/>
          <w:sz w:val="24"/>
          <w:szCs w:val="24"/>
        </w:rPr>
        <w:t xml:space="preserve"> в </w:t>
      </w:r>
      <w:proofErr w:type="spellStart"/>
      <w:r w:rsidRPr="000277D5">
        <w:rPr>
          <w:rFonts w:ascii="Times New Roman" w:hAnsi="Times New Roman" w:cs="Times New Roman"/>
          <w:sz w:val="24"/>
          <w:szCs w:val="24"/>
        </w:rPr>
        <w:t>договорі</w:t>
      </w:r>
      <w:proofErr w:type="spellEnd"/>
      <w:r w:rsidRPr="000277D5">
        <w:rPr>
          <w:rFonts w:ascii="Times New Roman" w:hAnsi="Times New Roman" w:cs="Times New Roman"/>
          <w:sz w:val="24"/>
          <w:szCs w:val="24"/>
        </w:rPr>
        <w:t xml:space="preserve"> про </w:t>
      </w:r>
      <w:proofErr w:type="spellStart"/>
      <w:r w:rsidRPr="000277D5">
        <w:rPr>
          <w:rFonts w:ascii="Times New Roman" w:hAnsi="Times New Roman" w:cs="Times New Roman"/>
          <w:sz w:val="24"/>
          <w:szCs w:val="24"/>
        </w:rPr>
        <w:t>закупівлю</w:t>
      </w:r>
      <w:proofErr w:type="spellEnd"/>
      <w:r w:rsidRPr="000277D5">
        <w:rPr>
          <w:rFonts w:ascii="Times New Roman" w:hAnsi="Times New Roman" w:cs="Times New Roman"/>
          <w:sz w:val="24"/>
          <w:szCs w:val="24"/>
        </w:rPr>
        <w:t xml:space="preserve"> у </w:t>
      </w:r>
      <w:proofErr w:type="spellStart"/>
      <w:r w:rsidRPr="000277D5">
        <w:rPr>
          <w:rFonts w:ascii="Times New Roman" w:hAnsi="Times New Roman" w:cs="Times New Roman"/>
          <w:sz w:val="24"/>
          <w:szCs w:val="24"/>
        </w:rPr>
        <w:t>зв’язку</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зміною</w:t>
      </w:r>
      <w:proofErr w:type="spellEnd"/>
      <w:r w:rsidRPr="000277D5">
        <w:rPr>
          <w:rFonts w:ascii="Times New Roman" w:hAnsi="Times New Roman" w:cs="Times New Roman"/>
          <w:sz w:val="24"/>
          <w:szCs w:val="24"/>
        </w:rPr>
        <w:t xml:space="preserve"> ставок </w:t>
      </w:r>
      <w:proofErr w:type="spellStart"/>
      <w:r w:rsidRPr="000277D5">
        <w:rPr>
          <w:rFonts w:ascii="Times New Roman" w:hAnsi="Times New Roman" w:cs="Times New Roman"/>
          <w:sz w:val="24"/>
          <w:szCs w:val="24"/>
        </w:rPr>
        <w:t>податків</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і</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зборів</w:t>
      </w:r>
      <w:proofErr w:type="spellEnd"/>
      <w:r w:rsidRPr="000277D5">
        <w:rPr>
          <w:rFonts w:ascii="Times New Roman" w:hAnsi="Times New Roman" w:cs="Times New Roman"/>
          <w:sz w:val="24"/>
          <w:szCs w:val="24"/>
        </w:rPr>
        <w:t xml:space="preserve"> та/</w:t>
      </w:r>
      <w:proofErr w:type="spellStart"/>
      <w:r w:rsidRPr="000277D5">
        <w:rPr>
          <w:rFonts w:ascii="Times New Roman" w:hAnsi="Times New Roman" w:cs="Times New Roman"/>
          <w:sz w:val="24"/>
          <w:szCs w:val="24"/>
        </w:rPr>
        <w:t>або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зміною</w:t>
      </w:r>
      <w:proofErr w:type="spellEnd"/>
      <w:r w:rsidRPr="000277D5">
        <w:rPr>
          <w:rFonts w:ascii="Times New Roman" w:hAnsi="Times New Roman" w:cs="Times New Roman"/>
          <w:sz w:val="24"/>
          <w:szCs w:val="24"/>
        </w:rPr>
        <w:t xml:space="preserve"> умов </w:t>
      </w:r>
      <w:proofErr w:type="spellStart"/>
      <w:r w:rsidRPr="000277D5">
        <w:rPr>
          <w:rFonts w:ascii="Times New Roman" w:hAnsi="Times New Roman" w:cs="Times New Roman"/>
          <w:sz w:val="24"/>
          <w:szCs w:val="24"/>
        </w:rPr>
        <w:t>щодо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надання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пільг</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оподаткування</w:t>
      </w:r>
      <w:proofErr w:type="spellEnd"/>
      <w:r w:rsidRPr="000277D5">
        <w:rPr>
          <w:rFonts w:ascii="Times New Roman" w:hAnsi="Times New Roman" w:cs="Times New Roman"/>
          <w:sz w:val="24"/>
          <w:szCs w:val="24"/>
        </w:rPr>
        <w:t xml:space="preserve"> - </w:t>
      </w:r>
      <w:proofErr w:type="spellStart"/>
      <w:r w:rsidRPr="000277D5">
        <w:rPr>
          <w:rFonts w:ascii="Times New Roman" w:hAnsi="Times New Roman" w:cs="Times New Roman"/>
          <w:sz w:val="24"/>
          <w:szCs w:val="24"/>
        </w:rPr>
        <w:t>пропорційно</w:t>
      </w:r>
      <w:proofErr w:type="spellEnd"/>
      <w:r w:rsidRPr="000277D5">
        <w:rPr>
          <w:rFonts w:ascii="Times New Roman" w:hAnsi="Times New Roman" w:cs="Times New Roman"/>
          <w:sz w:val="24"/>
          <w:szCs w:val="24"/>
        </w:rPr>
        <w:t xml:space="preserve"> до </w:t>
      </w:r>
      <w:proofErr w:type="spellStart"/>
      <w:r w:rsidRPr="000277D5">
        <w:rPr>
          <w:rFonts w:ascii="Times New Roman" w:hAnsi="Times New Roman" w:cs="Times New Roman"/>
          <w:sz w:val="24"/>
          <w:szCs w:val="24"/>
        </w:rPr>
        <w:t>зміни</w:t>
      </w:r>
      <w:proofErr w:type="spellEnd"/>
      <w:r w:rsidRPr="000277D5">
        <w:rPr>
          <w:rFonts w:ascii="Times New Roman" w:hAnsi="Times New Roman" w:cs="Times New Roman"/>
          <w:sz w:val="24"/>
          <w:szCs w:val="24"/>
        </w:rPr>
        <w:t xml:space="preserve"> таких ставок та/</w:t>
      </w:r>
      <w:proofErr w:type="spellStart"/>
      <w:r w:rsidRPr="000277D5">
        <w:rPr>
          <w:rFonts w:ascii="Times New Roman" w:hAnsi="Times New Roman" w:cs="Times New Roman"/>
          <w:sz w:val="24"/>
          <w:szCs w:val="24"/>
        </w:rPr>
        <w:t>або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lastRenderedPageBreak/>
        <w:t>пільг</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оподаткування</w:t>
      </w:r>
      <w:proofErr w:type="spellEnd"/>
      <w:r w:rsidRPr="000277D5">
        <w:rPr>
          <w:rFonts w:ascii="Times New Roman" w:hAnsi="Times New Roman" w:cs="Times New Roman"/>
          <w:sz w:val="24"/>
          <w:szCs w:val="24"/>
        </w:rPr>
        <w:t xml:space="preserve">, а </w:t>
      </w:r>
      <w:proofErr w:type="spellStart"/>
      <w:r w:rsidRPr="000277D5">
        <w:rPr>
          <w:rFonts w:ascii="Times New Roman" w:hAnsi="Times New Roman" w:cs="Times New Roman"/>
          <w:sz w:val="24"/>
          <w:szCs w:val="24"/>
        </w:rPr>
        <w:t>також</w:t>
      </w:r>
      <w:proofErr w:type="spellEnd"/>
      <w:r w:rsidRPr="000277D5">
        <w:rPr>
          <w:rFonts w:ascii="Times New Roman" w:hAnsi="Times New Roman" w:cs="Times New Roman"/>
          <w:sz w:val="24"/>
          <w:szCs w:val="24"/>
        </w:rPr>
        <w:t xml:space="preserve"> у </w:t>
      </w:r>
      <w:proofErr w:type="spellStart"/>
      <w:r w:rsidRPr="000277D5">
        <w:rPr>
          <w:rFonts w:ascii="Times New Roman" w:hAnsi="Times New Roman" w:cs="Times New Roman"/>
          <w:sz w:val="24"/>
          <w:szCs w:val="24"/>
        </w:rPr>
        <w:t>зв’язку</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із</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зміною</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системи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оподаткування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пропорційно</w:t>
      </w:r>
      <w:proofErr w:type="spellEnd"/>
      <w:r w:rsidRPr="000277D5">
        <w:rPr>
          <w:rFonts w:ascii="Times New Roman" w:hAnsi="Times New Roman" w:cs="Times New Roman"/>
          <w:sz w:val="24"/>
          <w:szCs w:val="24"/>
        </w:rPr>
        <w:t xml:space="preserve"> до </w:t>
      </w:r>
      <w:proofErr w:type="spellStart"/>
      <w:r w:rsidRPr="000277D5">
        <w:rPr>
          <w:rFonts w:ascii="Times New Roman" w:hAnsi="Times New Roman" w:cs="Times New Roman"/>
          <w:sz w:val="24"/>
          <w:szCs w:val="24"/>
        </w:rPr>
        <w:t>зміни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податкового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навантаження</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внаслідок</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зміни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системи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оподаткування</w:t>
      </w:r>
      <w:proofErr w:type="spellEnd"/>
      <w:r w:rsidRPr="000277D5">
        <w:rPr>
          <w:rFonts w:ascii="Times New Roman" w:hAnsi="Times New Roman" w:cs="Times New Roman"/>
          <w:sz w:val="24"/>
          <w:szCs w:val="24"/>
        </w:rPr>
        <w:t>;</w:t>
      </w:r>
    </w:p>
    <w:p w:rsidR="000277D5" w:rsidRPr="000277D5" w:rsidRDefault="000277D5" w:rsidP="000277D5">
      <w:pPr>
        <w:pStyle w:val="ae"/>
        <w:jc w:val="both"/>
        <w:rPr>
          <w:rFonts w:ascii="Times New Roman" w:hAnsi="Times New Roman" w:cs="Times New Roman"/>
          <w:sz w:val="24"/>
          <w:szCs w:val="24"/>
        </w:rPr>
      </w:pPr>
      <w:bookmarkStart w:id="10" w:name="n516"/>
      <w:bookmarkEnd w:id="10"/>
      <w:r w:rsidRPr="000277D5">
        <w:rPr>
          <w:rFonts w:ascii="Times New Roman" w:hAnsi="Times New Roman" w:cs="Times New Roman"/>
          <w:sz w:val="24"/>
          <w:szCs w:val="24"/>
        </w:rPr>
        <w:t xml:space="preserve">7) </w:t>
      </w:r>
      <w:proofErr w:type="spellStart"/>
      <w:r w:rsidRPr="000277D5">
        <w:rPr>
          <w:rFonts w:ascii="Times New Roman" w:hAnsi="Times New Roman" w:cs="Times New Roman"/>
          <w:sz w:val="24"/>
          <w:szCs w:val="24"/>
        </w:rPr>
        <w:t>зміни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встановленого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згідно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із</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законодавством</w:t>
      </w:r>
      <w:proofErr w:type="spellEnd"/>
      <w:r w:rsidRPr="000277D5">
        <w:rPr>
          <w:rFonts w:ascii="Times New Roman" w:hAnsi="Times New Roman" w:cs="Times New Roman"/>
          <w:sz w:val="24"/>
          <w:szCs w:val="24"/>
        </w:rPr>
        <w:t xml:space="preserve"> органами </w:t>
      </w:r>
      <w:proofErr w:type="spellStart"/>
      <w:r w:rsidRPr="000277D5">
        <w:rPr>
          <w:rFonts w:ascii="Times New Roman" w:hAnsi="Times New Roman" w:cs="Times New Roman"/>
          <w:sz w:val="24"/>
          <w:szCs w:val="24"/>
        </w:rPr>
        <w:t>державної</w:t>
      </w:r>
      <w:proofErr w:type="spellEnd"/>
      <w:r w:rsidRPr="000277D5">
        <w:rPr>
          <w:rFonts w:ascii="Times New Roman" w:hAnsi="Times New Roman" w:cs="Times New Roman"/>
          <w:sz w:val="24"/>
          <w:szCs w:val="24"/>
        </w:rPr>
        <w:t xml:space="preserve"> статистики </w:t>
      </w:r>
      <w:proofErr w:type="spellStart"/>
      <w:r w:rsidRPr="000277D5">
        <w:rPr>
          <w:rFonts w:ascii="Times New Roman" w:hAnsi="Times New Roman" w:cs="Times New Roman"/>
          <w:sz w:val="24"/>
          <w:szCs w:val="24"/>
        </w:rPr>
        <w:t>індексу</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споживчих</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цін</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зміни</w:t>
      </w:r>
      <w:proofErr w:type="spellEnd"/>
      <w:r w:rsidRPr="000277D5">
        <w:rPr>
          <w:rFonts w:ascii="Times New Roman" w:hAnsi="Times New Roman" w:cs="Times New Roman"/>
          <w:sz w:val="24"/>
          <w:szCs w:val="24"/>
        </w:rPr>
        <w:t xml:space="preserve"> курсу </w:t>
      </w:r>
      <w:proofErr w:type="spellStart"/>
      <w:r w:rsidRPr="000277D5">
        <w:rPr>
          <w:rFonts w:ascii="Times New Roman" w:hAnsi="Times New Roman" w:cs="Times New Roman"/>
          <w:sz w:val="24"/>
          <w:szCs w:val="24"/>
        </w:rPr>
        <w:t>іноземної</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валюти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зміни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біржових</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котирувань</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або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показників</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Platts</w:t>
      </w:r>
      <w:proofErr w:type="spellEnd"/>
      <w:r w:rsidRPr="000277D5">
        <w:rPr>
          <w:rFonts w:ascii="Times New Roman" w:hAnsi="Times New Roman" w:cs="Times New Roman"/>
          <w:sz w:val="24"/>
          <w:szCs w:val="24"/>
        </w:rPr>
        <w:t xml:space="preserve">, ARGUS, </w:t>
      </w:r>
      <w:proofErr w:type="spellStart"/>
      <w:r w:rsidRPr="000277D5">
        <w:rPr>
          <w:rFonts w:ascii="Times New Roman" w:hAnsi="Times New Roman" w:cs="Times New Roman"/>
          <w:sz w:val="24"/>
          <w:szCs w:val="24"/>
        </w:rPr>
        <w:t>регульованих</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цін</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тарифів</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нормативів</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середньозважених</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цін</w:t>
      </w:r>
      <w:proofErr w:type="spellEnd"/>
      <w:r w:rsidRPr="000277D5">
        <w:rPr>
          <w:rFonts w:ascii="Times New Roman" w:hAnsi="Times New Roman" w:cs="Times New Roman"/>
          <w:sz w:val="24"/>
          <w:szCs w:val="24"/>
        </w:rPr>
        <w:t xml:space="preserve"> на </w:t>
      </w:r>
      <w:proofErr w:type="spellStart"/>
      <w:r w:rsidRPr="000277D5">
        <w:rPr>
          <w:rFonts w:ascii="Times New Roman" w:hAnsi="Times New Roman" w:cs="Times New Roman"/>
          <w:sz w:val="24"/>
          <w:szCs w:val="24"/>
        </w:rPr>
        <w:t>електроенергію</w:t>
      </w:r>
      <w:proofErr w:type="spellEnd"/>
      <w:r w:rsidRPr="000277D5">
        <w:rPr>
          <w:rFonts w:ascii="Times New Roman" w:hAnsi="Times New Roman" w:cs="Times New Roman"/>
          <w:sz w:val="24"/>
          <w:szCs w:val="24"/>
        </w:rPr>
        <w:t xml:space="preserve"> на ринку “на </w:t>
      </w:r>
      <w:proofErr w:type="spellStart"/>
      <w:r w:rsidRPr="000277D5">
        <w:rPr>
          <w:rFonts w:ascii="Times New Roman" w:hAnsi="Times New Roman" w:cs="Times New Roman"/>
          <w:sz w:val="24"/>
          <w:szCs w:val="24"/>
        </w:rPr>
        <w:t>добу</w:t>
      </w:r>
      <w:proofErr w:type="spellEnd"/>
      <w:r w:rsidRPr="000277D5">
        <w:rPr>
          <w:rFonts w:ascii="Times New Roman" w:hAnsi="Times New Roman" w:cs="Times New Roman"/>
          <w:sz w:val="24"/>
          <w:szCs w:val="24"/>
        </w:rPr>
        <w:t xml:space="preserve"> наперед”, </w:t>
      </w:r>
      <w:proofErr w:type="spellStart"/>
      <w:r w:rsidRPr="000277D5">
        <w:rPr>
          <w:rFonts w:ascii="Times New Roman" w:hAnsi="Times New Roman" w:cs="Times New Roman"/>
          <w:sz w:val="24"/>
          <w:szCs w:val="24"/>
        </w:rPr>
        <w:t>що</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застосовуються</w:t>
      </w:r>
      <w:proofErr w:type="spellEnd"/>
      <w:r w:rsidRPr="000277D5">
        <w:rPr>
          <w:rFonts w:ascii="Times New Roman" w:hAnsi="Times New Roman" w:cs="Times New Roman"/>
          <w:sz w:val="24"/>
          <w:szCs w:val="24"/>
        </w:rPr>
        <w:t xml:space="preserve"> в </w:t>
      </w:r>
      <w:proofErr w:type="spellStart"/>
      <w:r w:rsidRPr="000277D5">
        <w:rPr>
          <w:rFonts w:ascii="Times New Roman" w:hAnsi="Times New Roman" w:cs="Times New Roman"/>
          <w:sz w:val="24"/>
          <w:szCs w:val="24"/>
        </w:rPr>
        <w:t>договорі</w:t>
      </w:r>
      <w:proofErr w:type="spellEnd"/>
      <w:r w:rsidRPr="000277D5">
        <w:rPr>
          <w:rFonts w:ascii="Times New Roman" w:hAnsi="Times New Roman" w:cs="Times New Roman"/>
          <w:sz w:val="24"/>
          <w:szCs w:val="24"/>
        </w:rPr>
        <w:t xml:space="preserve"> про </w:t>
      </w:r>
      <w:proofErr w:type="spellStart"/>
      <w:r w:rsidRPr="000277D5">
        <w:rPr>
          <w:rFonts w:ascii="Times New Roman" w:hAnsi="Times New Roman" w:cs="Times New Roman"/>
          <w:sz w:val="24"/>
          <w:szCs w:val="24"/>
        </w:rPr>
        <w:t>закупівлю</w:t>
      </w:r>
      <w:proofErr w:type="spellEnd"/>
      <w:r w:rsidRPr="000277D5">
        <w:rPr>
          <w:rFonts w:ascii="Times New Roman" w:hAnsi="Times New Roman" w:cs="Times New Roman"/>
          <w:sz w:val="24"/>
          <w:szCs w:val="24"/>
        </w:rPr>
        <w:t xml:space="preserve">, у </w:t>
      </w:r>
      <w:proofErr w:type="spellStart"/>
      <w:r w:rsidRPr="000277D5">
        <w:rPr>
          <w:rFonts w:ascii="Times New Roman" w:hAnsi="Times New Roman" w:cs="Times New Roman"/>
          <w:sz w:val="24"/>
          <w:szCs w:val="24"/>
        </w:rPr>
        <w:t>разі</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встановлення</w:t>
      </w:r>
      <w:proofErr w:type="spellEnd"/>
      <w:r w:rsidRPr="000277D5">
        <w:rPr>
          <w:rFonts w:ascii="Times New Roman" w:hAnsi="Times New Roman" w:cs="Times New Roman"/>
          <w:sz w:val="24"/>
          <w:szCs w:val="24"/>
        </w:rPr>
        <w:t xml:space="preserve"> в </w:t>
      </w:r>
      <w:proofErr w:type="spellStart"/>
      <w:r w:rsidRPr="000277D5">
        <w:rPr>
          <w:rFonts w:ascii="Times New Roman" w:hAnsi="Times New Roman" w:cs="Times New Roman"/>
          <w:sz w:val="24"/>
          <w:szCs w:val="24"/>
        </w:rPr>
        <w:t>договорі</w:t>
      </w:r>
      <w:proofErr w:type="spellEnd"/>
      <w:r w:rsidRPr="000277D5">
        <w:rPr>
          <w:rFonts w:ascii="Times New Roman" w:hAnsi="Times New Roman" w:cs="Times New Roman"/>
          <w:sz w:val="24"/>
          <w:szCs w:val="24"/>
        </w:rPr>
        <w:t xml:space="preserve"> про </w:t>
      </w:r>
      <w:proofErr w:type="spellStart"/>
      <w:r w:rsidRPr="000277D5">
        <w:rPr>
          <w:rFonts w:ascii="Times New Roman" w:hAnsi="Times New Roman" w:cs="Times New Roman"/>
          <w:sz w:val="24"/>
          <w:szCs w:val="24"/>
        </w:rPr>
        <w:t>закупівлю</w:t>
      </w:r>
      <w:proofErr w:type="spellEnd"/>
      <w:r w:rsidRPr="000277D5">
        <w:rPr>
          <w:rFonts w:ascii="Times New Roman" w:hAnsi="Times New Roman" w:cs="Times New Roman"/>
          <w:sz w:val="24"/>
          <w:szCs w:val="24"/>
        </w:rPr>
        <w:t xml:space="preserve"> порядку </w:t>
      </w:r>
      <w:proofErr w:type="spellStart"/>
      <w:r w:rsidRPr="000277D5">
        <w:rPr>
          <w:rFonts w:ascii="Times New Roman" w:hAnsi="Times New Roman" w:cs="Times New Roman"/>
          <w:sz w:val="24"/>
          <w:szCs w:val="24"/>
        </w:rPr>
        <w:t>зміни</w:t>
      </w:r>
      <w:proofErr w:type="spellEnd"/>
      <w:r w:rsidRPr="000277D5">
        <w:rPr>
          <w:rFonts w:ascii="Times New Roman" w:hAnsi="Times New Roman" w:cs="Times New Roman"/>
          <w:sz w:val="24"/>
          <w:szCs w:val="24"/>
        </w:rPr>
        <w:t xml:space="preserve"> </w:t>
      </w:r>
      <w:proofErr w:type="spellStart"/>
      <w:r w:rsidRPr="000277D5">
        <w:rPr>
          <w:rFonts w:ascii="Times New Roman" w:hAnsi="Times New Roman" w:cs="Times New Roman"/>
          <w:sz w:val="24"/>
          <w:szCs w:val="24"/>
        </w:rPr>
        <w:t>ціни</w:t>
      </w:r>
      <w:proofErr w:type="spellEnd"/>
      <w:r w:rsidRPr="000277D5">
        <w:rPr>
          <w:rFonts w:ascii="Times New Roman" w:hAnsi="Times New Roman" w:cs="Times New Roman"/>
          <w:sz w:val="24"/>
          <w:szCs w:val="24"/>
        </w:rPr>
        <w:t>;</w:t>
      </w:r>
    </w:p>
    <w:p w:rsidR="00EA6E85" w:rsidRPr="000277D5" w:rsidRDefault="000277D5" w:rsidP="000277D5">
      <w:pPr>
        <w:pStyle w:val="ae"/>
        <w:jc w:val="both"/>
        <w:rPr>
          <w:rFonts w:ascii="Times New Roman" w:eastAsia="Times New Roman" w:hAnsi="Times New Roman" w:cs="Times New Roman"/>
          <w:sz w:val="24"/>
          <w:szCs w:val="24"/>
          <w:lang w:eastAsia="uk-UA"/>
        </w:rPr>
      </w:pPr>
      <w:bookmarkStart w:id="11" w:name="n517"/>
      <w:bookmarkEnd w:id="11"/>
      <w:r w:rsidRPr="000277D5">
        <w:rPr>
          <w:rFonts w:ascii="Times New Roman" w:hAnsi="Times New Roman" w:cs="Times New Roman"/>
          <w:sz w:val="24"/>
          <w:szCs w:val="24"/>
        </w:rPr>
        <w:t>8) зміни умов у зв’язку із застосуванням положень </w:t>
      </w:r>
      <w:hyperlink r:id="rId8" w:anchor="n1778" w:tgtFrame="_blank" w:history="1">
        <w:r w:rsidRPr="000277D5">
          <w:rPr>
            <w:rStyle w:val="af"/>
            <w:rFonts w:ascii="Times New Roman" w:hAnsi="Times New Roman" w:cs="Times New Roman"/>
            <w:color w:val="auto"/>
            <w:sz w:val="24"/>
            <w:szCs w:val="24"/>
          </w:rPr>
          <w:t>частини шостої</w:t>
        </w:r>
      </w:hyperlink>
      <w:r w:rsidRPr="000277D5">
        <w:rPr>
          <w:rFonts w:ascii="Times New Roman" w:hAnsi="Times New Roman" w:cs="Times New Roman"/>
          <w:sz w:val="24"/>
          <w:szCs w:val="24"/>
        </w:rPr>
        <w:t xml:space="preserve"> статті 41 Закону, </w:t>
      </w:r>
      <w:r w:rsidRPr="000277D5">
        <w:rPr>
          <w:rFonts w:ascii="Times New Roman" w:hAnsi="Times New Roman" w:cs="Times New Roman"/>
          <w:bCs/>
          <w:sz w:val="24"/>
          <w:szCs w:val="24"/>
        </w:rPr>
        <w:t>а сааме,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A6E85" w:rsidRPr="000277D5">
        <w:rPr>
          <w:rFonts w:ascii="Times New Roman" w:eastAsia="Times New Roman" w:hAnsi="Times New Roman" w:cs="Times New Roman"/>
          <w:bCs/>
          <w:sz w:val="24"/>
          <w:szCs w:val="24"/>
        </w:rPr>
        <w:t xml:space="preserve"> </w:t>
      </w:r>
    </w:p>
    <w:p w:rsidR="00612166" w:rsidRPr="00467E3C" w:rsidRDefault="00612166" w:rsidP="00F97B26">
      <w:pPr>
        <w:pStyle w:val="a7"/>
        <w:widowControl w:val="0"/>
        <w:numPr>
          <w:ilvl w:val="1"/>
          <w:numId w:val="1"/>
        </w:numPr>
        <w:tabs>
          <w:tab w:val="left" w:pos="284"/>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467E3C">
        <w:rPr>
          <w:rFonts w:ascii="Times New Roman" w:eastAsia="Times New Roman" w:hAnsi="Times New Roman" w:cs="Times New Roman"/>
          <w:bCs/>
          <w:sz w:val="24"/>
          <w:szCs w:val="24"/>
        </w:rPr>
        <w:t>Розрахунковим періодом за цим Договором є календарний місяць.</w:t>
      </w:r>
    </w:p>
    <w:p w:rsidR="00DC1DA9" w:rsidRPr="00467E3C" w:rsidRDefault="00F97B26" w:rsidP="00F97B26">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467E3C">
        <w:rPr>
          <w:rFonts w:ascii="Times New Roman" w:eastAsia="Times New Roman" w:hAnsi="Times New Roman" w:cs="Times New Roman"/>
          <w:bCs/>
          <w:sz w:val="24"/>
          <w:szCs w:val="24"/>
        </w:rPr>
        <w:t xml:space="preserve"> </w:t>
      </w:r>
      <w:r w:rsidR="00DC1DA9" w:rsidRPr="00467E3C">
        <w:rPr>
          <w:rFonts w:ascii="Times New Roman" w:eastAsia="Times New Roman" w:hAnsi="Times New Roman" w:cs="Times New Roman"/>
          <w:bCs/>
          <w:sz w:val="24"/>
          <w:szCs w:val="24"/>
        </w:rPr>
        <w:t>Розрахунки між Споживачем та Постачальником здійснюються згідно з даними, отриманими від адміністратора комерційного обліку в порядку, передбаченому Кодексом комерційного обліку, про обсяги поставленої, розподіленої (переданої) та купленої електричної енергії. </w:t>
      </w:r>
    </w:p>
    <w:p w:rsidR="00FB43F6" w:rsidRPr="00467E3C" w:rsidRDefault="00DC1DA9" w:rsidP="00F97B26">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467E3C">
        <w:rPr>
          <w:rFonts w:ascii="Times New Roman" w:eastAsia="Times New Roman" w:hAnsi="Times New Roman" w:cs="Times New Roman"/>
          <w:bCs/>
          <w:sz w:val="24"/>
          <w:szCs w:val="24"/>
        </w:rPr>
        <w:t xml:space="preserve">Споживач бере зобов’язання з отримання електричної енергії та його оплати в </w:t>
      </w:r>
      <w:r w:rsidR="00FB43F6" w:rsidRPr="00467E3C">
        <w:rPr>
          <w:rFonts w:ascii="Times New Roman" w:eastAsia="Times New Roman" w:hAnsi="Times New Roman" w:cs="Times New Roman"/>
          <w:bCs/>
          <w:sz w:val="24"/>
          <w:szCs w:val="24"/>
        </w:rPr>
        <w:t>порядку</w:t>
      </w:r>
      <w:r w:rsidRPr="00467E3C">
        <w:rPr>
          <w:rFonts w:ascii="Times New Roman" w:eastAsia="Times New Roman" w:hAnsi="Times New Roman" w:cs="Times New Roman"/>
          <w:bCs/>
          <w:sz w:val="24"/>
          <w:szCs w:val="24"/>
        </w:rPr>
        <w:t xml:space="preserve"> передбачен</w:t>
      </w:r>
      <w:r w:rsidR="00FB43F6" w:rsidRPr="00467E3C">
        <w:rPr>
          <w:rFonts w:ascii="Times New Roman" w:eastAsia="Times New Roman" w:hAnsi="Times New Roman" w:cs="Times New Roman"/>
          <w:bCs/>
          <w:sz w:val="24"/>
          <w:szCs w:val="24"/>
        </w:rPr>
        <w:t>ому</w:t>
      </w:r>
      <w:r w:rsidRPr="00467E3C">
        <w:rPr>
          <w:rFonts w:ascii="Times New Roman" w:eastAsia="Times New Roman" w:hAnsi="Times New Roman" w:cs="Times New Roman"/>
          <w:bCs/>
          <w:sz w:val="24"/>
          <w:szCs w:val="24"/>
        </w:rPr>
        <w:t xml:space="preserve"> додатком №2 «Порядок розрахунків». </w:t>
      </w:r>
    </w:p>
    <w:p w:rsidR="00213CD7" w:rsidRPr="00604681" w:rsidRDefault="00FB43F6" w:rsidP="00F97B26">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213CD7">
        <w:rPr>
          <w:rFonts w:ascii="Times New Roman" w:hAnsi="Times New Roman" w:cs="Times New Roman"/>
          <w:sz w:val="24"/>
          <w:szCs w:val="24"/>
        </w:rPr>
        <w:t xml:space="preserve">Оплата рахунка Постачальника за цим Договором має бути здійснена Споживачем </w:t>
      </w:r>
      <w:r w:rsidR="00213CD7" w:rsidRPr="00213CD7">
        <w:rPr>
          <w:rFonts w:ascii="Times New Roman" w:hAnsi="Times New Roman" w:cs="Times New Roman"/>
          <w:sz w:val="24"/>
          <w:szCs w:val="24"/>
          <w:lang w:eastAsia="uk-UA"/>
        </w:rPr>
        <w:t>протягом 10-ти роб</w:t>
      </w:r>
      <w:r w:rsidR="00213CD7">
        <w:rPr>
          <w:rFonts w:ascii="Times New Roman" w:hAnsi="Times New Roman" w:cs="Times New Roman"/>
          <w:sz w:val="24"/>
          <w:szCs w:val="24"/>
          <w:lang w:eastAsia="uk-UA"/>
        </w:rPr>
        <w:t>очих</w:t>
      </w:r>
      <w:r w:rsidR="00213CD7" w:rsidRPr="0043382C">
        <w:rPr>
          <w:rFonts w:ascii="Times New Roman" w:hAnsi="Times New Roman" w:cs="Times New Roman"/>
          <w:sz w:val="24"/>
          <w:szCs w:val="24"/>
          <w:lang w:eastAsia="uk-UA"/>
        </w:rPr>
        <w:t xml:space="preserve"> днів з моменту отримання рахунку на оплату та Акту прийому-передачі електричної енергії, підписаного обома Сторонами</w:t>
      </w:r>
      <w:r w:rsidR="00935F5D" w:rsidRPr="00604681">
        <w:rPr>
          <w:rFonts w:ascii="Times New Roman" w:hAnsi="Times New Roman" w:cs="Times New Roman"/>
          <w:sz w:val="24"/>
          <w:szCs w:val="24"/>
          <w:lang w:val="ru-RU" w:eastAsia="uk-UA"/>
        </w:rPr>
        <w:t>.</w:t>
      </w:r>
      <w:r w:rsidR="00213CD7" w:rsidRPr="00604681">
        <w:rPr>
          <w:rFonts w:ascii="Times New Roman" w:hAnsi="Times New Roman" w:cs="Times New Roman"/>
          <w:sz w:val="24"/>
          <w:szCs w:val="24"/>
          <w:lang w:val="ru-RU" w:eastAsia="uk-UA"/>
        </w:rPr>
        <w:t xml:space="preserve"> </w:t>
      </w:r>
      <w:r w:rsidR="00604681" w:rsidRPr="00604681">
        <w:rPr>
          <w:rFonts w:ascii="Times New Roman" w:hAnsi="Times New Roman" w:cs="Times New Roman"/>
          <w:sz w:val="24"/>
          <w:szCs w:val="24"/>
        </w:rPr>
        <w:t>У разі затримки бюджетного фінансування розрахунок за спожиту електричну енергію здійснюється протягом 5 (п’яти) банківських днів з дня отримання Споживачем бюджетних призначень на предмет цього Договору на свій реєстраційний рахунок</w:t>
      </w:r>
      <w:r w:rsidR="00604681">
        <w:rPr>
          <w:rFonts w:ascii="Times New Roman" w:hAnsi="Times New Roman" w:cs="Times New Roman"/>
          <w:sz w:val="24"/>
          <w:szCs w:val="24"/>
        </w:rPr>
        <w:t>.</w:t>
      </w:r>
    </w:p>
    <w:p w:rsidR="00FB43F6" w:rsidRPr="00467E3C" w:rsidRDefault="00FB43F6" w:rsidP="00F97B26">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467E3C">
        <w:rPr>
          <w:rFonts w:ascii="Times New Roman" w:hAnsi="Times New Roman" w:cs="Times New Roman"/>
          <w:sz w:val="24"/>
          <w:szCs w:val="24"/>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467E3C">
        <w:rPr>
          <w:rFonts w:ascii="Times New Roman" w:hAnsi="Times New Roman" w:cs="Times New Roman"/>
          <w:sz w:val="24"/>
          <w:szCs w:val="24"/>
        </w:rPr>
        <w:t>веб-сайтів</w:t>
      </w:r>
      <w:proofErr w:type="spellEnd"/>
      <w:r w:rsidRPr="00467E3C">
        <w:rPr>
          <w:rFonts w:ascii="Times New Roman" w:hAnsi="Times New Roman" w:cs="Times New Roman"/>
          <w:sz w:val="24"/>
          <w:szCs w:val="24"/>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B43F6" w:rsidRPr="00467E3C" w:rsidRDefault="00FB43F6" w:rsidP="00F97B26">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467E3C">
        <w:rPr>
          <w:rFonts w:ascii="Times New Roman" w:hAnsi="Times New Roman" w:cs="Times New Roman"/>
          <w:sz w:val="24"/>
          <w:szCs w:val="24"/>
        </w:rPr>
        <w:t xml:space="preserve">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w:t>
      </w:r>
      <w:proofErr w:type="spellStart"/>
      <w:r w:rsidRPr="00467E3C">
        <w:rPr>
          <w:rFonts w:ascii="Times New Roman" w:hAnsi="Times New Roman" w:cs="Times New Roman"/>
          <w:sz w:val="24"/>
          <w:szCs w:val="24"/>
          <w:lang w:val="ru-RU"/>
        </w:rPr>
        <w:t>місяців</w:t>
      </w:r>
      <w:proofErr w:type="spellEnd"/>
      <w:r w:rsidRPr="00467E3C">
        <w:rPr>
          <w:rFonts w:ascii="Times New Roman" w:hAnsi="Times New Roman" w:cs="Times New Roman"/>
          <w:sz w:val="24"/>
          <w:szCs w:val="24"/>
          <w:lang w:val="ru-RU"/>
        </w:rPr>
        <w:t>,</w:t>
      </w:r>
      <w:r w:rsidRPr="00467E3C">
        <w:rPr>
          <w:rFonts w:ascii="Times New Roman" w:hAnsi="Times New Roman" w:cs="Times New Roman"/>
          <w:sz w:val="24"/>
          <w:szCs w:val="24"/>
        </w:rPr>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C1DA9" w:rsidRPr="00FB43F6" w:rsidRDefault="000D6228" w:rsidP="00F97B26">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467E3C">
        <w:rPr>
          <w:rFonts w:ascii="Times New Roman" w:eastAsia="Times New Roman" w:hAnsi="Times New Roman" w:cs="Times New Roman"/>
          <w:bCs/>
          <w:sz w:val="24"/>
          <w:szCs w:val="24"/>
        </w:rPr>
        <w:t>Оплата</w:t>
      </w:r>
      <w:r w:rsidR="00DC1DA9" w:rsidRPr="00467E3C">
        <w:rPr>
          <w:rFonts w:ascii="Times New Roman" w:eastAsia="Times New Roman" w:hAnsi="Times New Roman" w:cs="Times New Roman"/>
          <w:bCs/>
          <w:sz w:val="24"/>
          <w:szCs w:val="24"/>
        </w:rPr>
        <w:t xml:space="preserve"> електричної</w:t>
      </w:r>
      <w:r w:rsidR="00DC1DA9" w:rsidRPr="00FB43F6">
        <w:rPr>
          <w:rFonts w:ascii="Times New Roman" w:eastAsia="Times New Roman" w:hAnsi="Times New Roman" w:cs="Times New Roman"/>
          <w:bCs/>
          <w:sz w:val="24"/>
          <w:szCs w:val="24"/>
        </w:rPr>
        <w:t xml:space="preserve"> енергії здійснюється Споживачем виключно в грошовій формі. </w:t>
      </w:r>
    </w:p>
    <w:p w:rsidR="00DC1DA9" w:rsidRPr="00FB43F6" w:rsidRDefault="00DC1DA9" w:rsidP="00F97B26">
      <w:pPr>
        <w:widowControl w:val="0"/>
        <w:numPr>
          <w:ilvl w:val="1"/>
          <w:numId w:val="1"/>
        </w:numPr>
        <w:tabs>
          <w:tab w:val="left" w:pos="284"/>
        </w:tabs>
        <w:autoSpaceDE w:val="0"/>
        <w:autoSpaceDN w:val="0"/>
        <w:spacing w:after="0" w:line="240" w:lineRule="auto"/>
        <w:ind w:left="567" w:right="-2" w:hanging="610"/>
        <w:contextualSpacing/>
        <w:jc w:val="both"/>
        <w:outlineLvl w:val="0"/>
        <w:rPr>
          <w:rFonts w:ascii="Times New Roman" w:eastAsia="Times New Roman" w:hAnsi="Times New Roman" w:cs="Times New Roman"/>
          <w:bCs/>
          <w:sz w:val="24"/>
          <w:szCs w:val="24"/>
        </w:rPr>
      </w:pPr>
      <w:r w:rsidRPr="00FB43F6">
        <w:rPr>
          <w:rFonts w:ascii="Times New Roman" w:eastAsia="Times New Roman" w:hAnsi="Times New Roman" w:cs="Times New Roman"/>
          <w:bCs/>
          <w:sz w:val="24"/>
          <w:szCs w:val="24"/>
        </w:rPr>
        <w:t>Оплата вартості електричної енергії за цим Договором здійснюється Споживачем виключно шляхом перерахування коштів на рахунок Постачальника.</w:t>
      </w:r>
    </w:p>
    <w:p w:rsidR="00612166" w:rsidRPr="00FB43F6" w:rsidRDefault="00DC1DA9" w:rsidP="00F97B26">
      <w:pPr>
        <w:widowControl w:val="0"/>
        <w:numPr>
          <w:ilvl w:val="1"/>
          <w:numId w:val="1"/>
        </w:numPr>
        <w:tabs>
          <w:tab w:val="left" w:pos="284"/>
        </w:tabs>
        <w:autoSpaceDE w:val="0"/>
        <w:autoSpaceDN w:val="0"/>
        <w:spacing w:after="0" w:line="240" w:lineRule="auto"/>
        <w:ind w:right="-2" w:hanging="610"/>
        <w:contextualSpacing/>
        <w:jc w:val="both"/>
        <w:outlineLvl w:val="0"/>
        <w:rPr>
          <w:rFonts w:ascii="Times New Roman" w:eastAsia="Times New Roman" w:hAnsi="Times New Roman" w:cs="Times New Roman"/>
          <w:bCs/>
          <w:sz w:val="24"/>
          <w:szCs w:val="24"/>
        </w:rPr>
      </w:pPr>
      <w:r w:rsidRPr="00FB43F6">
        <w:rPr>
          <w:rFonts w:ascii="Times New Roman" w:eastAsia="Times New Roman" w:hAnsi="Times New Roman" w:cs="Times New Roman"/>
          <w:bCs/>
          <w:sz w:val="24"/>
          <w:szCs w:val="24"/>
        </w:rPr>
        <w:t>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здійснюється Постачальником послуг комерційного обліку відповідно до вимог Закону України "Про ринок електричної енергії", «Кодексу комерційного обліку електричної енергії», «Правил роздрібного ринку електричної енергії» та «Правил ринку». Функції Постачальника послуг комерційного обліку виконує Оператор системи розподілу.</w:t>
      </w:r>
    </w:p>
    <w:p w:rsidR="00612166" w:rsidRPr="00FB43F6" w:rsidRDefault="00612166" w:rsidP="00612166">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FB43F6">
        <w:rPr>
          <w:rFonts w:ascii="Times New Roman" w:eastAsia="Times New Roman" w:hAnsi="Times New Roman" w:cs="Times New Roman"/>
          <w:b/>
          <w:bCs/>
          <w:sz w:val="24"/>
          <w:szCs w:val="24"/>
        </w:rPr>
        <w:t>Порядок змін умов договору</w:t>
      </w:r>
    </w:p>
    <w:p w:rsidR="00EA6E85" w:rsidRPr="00612166" w:rsidRDefault="00EA6E85" w:rsidP="00612166">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FB43F6">
        <w:rPr>
          <w:rFonts w:ascii="Times New Roman" w:eastAsia="Times New Roman" w:hAnsi="Times New Roman" w:cs="Times New Roman"/>
          <w:bCs/>
          <w:sz w:val="24"/>
          <w:szCs w:val="24"/>
        </w:rPr>
        <w:t>В разі необхідності зміни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w:t>
      </w:r>
      <w:r w:rsidRPr="00612166">
        <w:rPr>
          <w:rFonts w:ascii="Times New Roman" w:eastAsia="Times New Roman" w:hAnsi="Times New Roman" w:cs="Times New Roman"/>
          <w:bCs/>
          <w:sz w:val="24"/>
          <w:szCs w:val="24"/>
        </w:rPr>
        <w:t xml:space="preserve"> угоди (додаткового договору). Зміни до </w:t>
      </w:r>
      <w:r w:rsidR="00E27542">
        <w:rPr>
          <w:rFonts w:ascii="Times New Roman" w:eastAsia="Times New Roman" w:hAnsi="Times New Roman" w:cs="Times New Roman"/>
          <w:bCs/>
          <w:sz w:val="24"/>
          <w:szCs w:val="24"/>
        </w:rPr>
        <w:t>Д</w:t>
      </w:r>
      <w:r w:rsidRPr="00612166">
        <w:rPr>
          <w:rFonts w:ascii="Times New Roman" w:eastAsia="Times New Roman" w:hAnsi="Times New Roman" w:cs="Times New Roman"/>
          <w:bCs/>
          <w:sz w:val="24"/>
          <w:szCs w:val="24"/>
        </w:rPr>
        <w:t>оговору оформляються у письмовій формі шляхом укладення додатково</w:t>
      </w:r>
      <w:r w:rsidR="00E27542">
        <w:rPr>
          <w:rFonts w:ascii="Times New Roman" w:eastAsia="Times New Roman" w:hAnsi="Times New Roman" w:cs="Times New Roman"/>
          <w:bCs/>
          <w:sz w:val="24"/>
          <w:szCs w:val="24"/>
        </w:rPr>
        <w:t>ї</w:t>
      </w:r>
      <w:r w:rsidRPr="00612166">
        <w:rPr>
          <w:rFonts w:ascii="Times New Roman" w:eastAsia="Times New Roman" w:hAnsi="Times New Roman" w:cs="Times New Roman"/>
          <w:bCs/>
          <w:sz w:val="24"/>
          <w:szCs w:val="24"/>
        </w:rPr>
        <w:t xml:space="preserve"> угоди</w:t>
      </w:r>
      <w:r w:rsidR="00E27542">
        <w:rPr>
          <w:rFonts w:ascii="Times New Roman" w:eastAsia="Times New Roman" w:hAnsi="Times New Roman" w:cs="Times New Roman"/>
          <w:bCs/>
          <w:sz w:val="24"/>
          <w:szCs w:val="24"/>
        </w:rPr>
        <w:t xml:space="preserve"> (додаткового договору</w:t>
      </w:r>
      <w:r w:rsidRPr="00612166">
        <w:rPr>
          <w:rFonts w:ascii="Times New Roman" w:eastAsia="Times New Roman" w:hAnsi="Times New Roman" w:cs="Times New Roman"/>
          <w:bCs/>
          <w:sz w:val="24"/>
          <w:szCs w:val="24"/>
        </w:rPr>
        <w:t>).</w:t>
      </w:r>
    </w:p>
    <w:p w:rsidR="002A4CFF" w:rsidRPr="00E27542" w:rsidRDefault="002A4CFF"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lastRenderedPageBreak/>
        <w:t>Умови цього Договору, які не є істотними можуть змінюватись відповідно до норм Господарського та Цивільного кодексів.</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Пропозицію щодо внесення змін до договору може зробити кожна із Сторін Договору.</w:t>
      </w:r>
    </w:p>
    <w:p w:rsid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Пропозиція щодо внесення змін до</w:t>
      </w:r>
      <w:r w:rsidR="00E27542">
        <w:rPr>
          <w:rFonts w:ascii="Times New Roman" w:eastAsia="Times New Roman" w:hAnsi="Times New Roman" w:cs="Times New Roman"/>
          <w:bCs/>
          <w:sz w:val="24"/>
          <w:szCs w:val="24"/>
        </w:rPr>
        <w:t xml:space="preserve"> істотних умов </w:t>
      </w:r>
      <w:r w:rsidRPr="00E27542">
        <w:rPr>
          <w:rFonts w:ascii="Times New Roman" w:eastAsia="Times New Roman" w:hAnsi="Times New Roman" w:cs="Times New Roman"/>
          <w:bCs/>
          <w:sz w:val="24"/>
          <w:szCs w:val="24"/>
        </w:rPr>
        <w:t>договору має містити обґрунтування необхідності внесення таких змін договору</w:t>
      </w:r>
      <w:r w:rsidR="000277D5">
        <w:rPr>
          <w:rFonts w:ascii="Times New Roman" w:eastAsia="Times New Roman" w:hAnsi="Times New Roman" w:cs="Times New Roman"/>
          <w:bCs/>
          <w:sz w:val="24"/>
          <w:szCs w:val="24"/>
        </w:rPr>
        <w:t>, підтверджуватись документами органів уповноважених надавати відповідну інформацію</w:t>
      </w:r>
      <w:r w:rsidR="000277D5" w:rsidRPr="00E27542">
        <w:rPr>
          <w:rFonts w:ascii="Times New Roman" w:eastAsia="Times New Roman" w:hAnsi="Times New Roman" w:cs="Times New Roman"/>
          <w:bCs/>
          <w:sz w:val="24"/>
          <w:szCs w:val="24"/>
        </w:rPr>
        <w:t xml:space="preserve"> </w:t>
      </w:r>
      <w:r w:rsidRPr="00E27542">
        <w:rPr>
          <w:rFonts w:ascii="Times New Roman" w:eastAsia="Times New Roman" w:hAnsi="Times New Roman" w:cs="Times New Roman"/>
          <w:bCs/>
          <w:sz w:val="24"/>
          <w:szCs w:val="24"/>
        </w:rPr>
        <w:t xml:space="preserve">і виражати намір особи, яка її зробила, вважати себе зобов'язаною у разі її прийняття. </w:t>
      </w:r>
    </w:p>
    <w:p w:rsidR="00EA6E85" w:rsidRPr="00E27542"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E27542">
        <w:rPr>
          <w:rFonts w:ascii="Times New Roman" w:eastAsia="Times New Roman" w:hAnsi="Times New Roman" w:cs="Times New Roman"/>
          <w:bCs/>
          <w:sz w:val="24"/>
          <w:szCs w:val="24"/>
        </w:rPr>
        <w:t>Обмін інформацією щодо внесення змін до договору здійснюється у письмовій формі шляхом взаємного листування.</w:t>
      </w:r>
    </w:p>
    <w:p w:rsidR="00EA6E85" w:rsidRPr="00190E54" w:rsidRDefault="00EA6E85" w:rsidP="00E27542">
      <w:pPr>
        <w:pStyle w:val="a7"/>
        <w:widowControl w:val="0"/>
        <w:numPr>
          <w:ilvl w:val="1"/>
          <w:numId w:val="1"/>
        </w:numPr>
        <w:tabs>
          <w:tab w:val="left" w:pos="426"/>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190E54">
        <w:rPr>
          <w:rFonts w:ascii="Times New Roman" w:eastAsia="Times New Roman" w:hAnsi="Times New Roman" w:cs="Times New Roman"/>
          <w:bCs/>
          <w:sz w:val="24"/>
          <w:szCs w:val="24"/>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rsidR="00EA6E85" w:rsidRDefault="00EA6E85" w:rsidP="00DC1DA9">
      <w:pPr>
        <w:pStyle w:val="a7"/>
        <w:widowControl w:val="0"/>
        <w:numPr>
          <w:ilvl w:val="1"/>
          <w:numId w:val="1"/>
        </w:numPr>
        <w:tabs>
          <w:tab w:val="left" w:pos="567"/>
        </w:tabs>
        <w:autoSpaceDE w:val="0"/>
        <w:autoSpaceDN w:val="0"/>
        <w:spacing w:after="0" w:line="240" w:lineRule="auto"/>
        <w:ind w:right="-2"/>
        <w:jc w:val="both"/>
        <w:outlineLvl w:val="0"/>
        <w:rPr>
          <w:rFonts w:ascii="Times New Roman" w:eastAsia="Times New Roman" w:hAnsi="Times New Roman" w:cs="Times New Roman"/>
          <w:bCs/>
          <w:sz w:val="24"/>
          <w:szCs w:val="24"/>
        </w:rPr>
      </w:pPr>
      <w:r w:rsidRPr="00D04BD8">
        <w:rPr>
          <w:rFonts w:ascii="Times New Roman" w:eastAsia="Times New Roman" w:hAnsi="Times New Roman" w:cs="Times New Roman"/>
          <w:bCs/>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достроково  розірва</w:t>
      </w:r>
      <w:r w:rsidR="00E27542" w:rsidRPr="00D04BD8">
        <w:rPr>
          <w:rFonts w:ascii="Times New Roman" w:eastAsia="Times New Roman" w:hAnsi="Times New Roman" w:cs="Times New Roman"/>
          <w:bCs/>
          <w:sz w:val="24"/>
          <w:szCs w:val="24"/>
        </w:rPr>
        <w:t>ти</w:t>
      </w:r>
      <w:r w:rsidRPr="00D04BD8">
        <w:rPr>
          <w:rFonts w:ascii="Times New Roman" w:eastAsia="Times New Roman" w:hAnsi="Times New Roman" w:cs="Times New Roman"/>
          <w:bCs/>
          <w:sz w:val="24"/>
          <w:szCs w:val="24"/>
        </w:rPr>
        <w:t xml:space="preserve"> догов</w:t>
      </w:r>
      <w:r w:rsidR="00E27542" w:rsidRPr="00D04BD8">
        <w:rPr>
          <w:rFonts w:ascii="Times New Roman" w:eastAsia="Times New Roman" w:hAnsi="Times New Roman" w:cs="Times New Roman"/>
          <w:bCs/>
          <w:sz w:val="24"/>
          <w:szCs w:val="24"/>
        </w:rPr>
        <w:t>і</w:t>
      </w:r>
      <w:r w:rsidRPr="00D04BD8">
        <w:rPr>
          <w:rFonts w:ascii="Times New Roman" w:eastAsia="Times New Roman" w:hAnsi="Times New Roman" w:cs="Times New Roman"/>
          <w:bCs/>
          <w:sz w:val="24"/>
          <w:szCs w:val="24"/>
        </w:rPr>
        <w:t xml:space="preserve">р без сплати будь-яких штрафних санкцій чи іншої фінансової компенсації за </w:t>
      </w:r>
      <w:r w:rsidR="00DA02F9">
        <w:rPr>
          <w:rFonts w:ascii="Times New Roman" w:eastAsia="Times New Roman" w:hAnsi="Times New Roman" w:cs="Times New Roman"/>
          <w:bCs/>
          <w:sz w:val="24"/>
          <w:szCs w:val="24"/>
        </w:rPr>
        <w:t>дострокове розірвання договору.</w:t>
      </w:r>
    </w:p>
    <w:p w:rsidR="00DA02F9" w:rsidRPr="00D04BD8" w:rsidRDefault="00DA02F9" w:rsidP="00DA02F9">
      <w:pPr>
        <w:pStyle w:val="a7"/>
        <w:widowControl w:val="0"/>
        <w:tabs>
          <w:tab w:val="left" w:pos="567"/>
        </w:tabs>
        <w:autoSpaceDE w:val="0"/>
        <w:autoSpaceDN w:val="0"/>
        <w:spacing w:after="0" w:line="240" w:lineRule="auto"/>
        <w:ind w:left="485" w:right="-2"/>
        <w:jc w:val="both"/>
        <w:outlineLvl w:val="0"/>
        <w:rPr>
          <w:rFonts w:ascii="Times New Roman" w:eastAsia="Times New Roman" w:hAnsi="Times New Roman" w:cs="Times New Roman"/>
          <w:bCs/>
          <w:sz w:val="24"/>
          <w:szCs w:val="24"/>
        </w:rPr>
      </w:pPr>
    </w:p>
    <w:p w:rsidR="00EA6E85" w:rsidRPr="00DC1DA9" w:rsidRDefault="00EA6E85" w:rsidP="00DC1DA9">
      <w:pPr>
        <w:pStyle w:val="a7"/>
        <w:widowControl w:val="0"/>
        <w:numPr>
          <w:ilvl w:val="0"/>
          <w:numId w:val="1"/>
        </w:numPr>
        <w:tabs>
          <w:tab w:val="left" w:pos="443"/>
        </w:tabs>
        <w:autoSpaceDE w:val="0"/>
        <w:autoSpaceDN w:val="0"/>
        <w:spacing w:after="0" w:line="240" w:lineRule="auto"/>
        <w:ind w:right="-2"/>
        <w:jc w:val="center"/>
        <w:outlineLvl w:val="0"/>
        <w:rPr>
          <w:rFonts w:ascii="Times New Roman" w:eastAsia="Times New Roman" w:hAnsi="Times New Roman" w:cs="Times New Roman"/>
          <w:b/>
          <w:bCs/>
          <w:sz w:val="24"/>
          <w:szCs w:val="24"/>
        </w:rPr>
      </w:pPr>
      <w:r w:rsidRPr="00DC1DA9">
        <w:rPr>
          <w:rFonts w:ascii="Times New Roman" w:eastAsia="Times New Roman" w:hAnsi="Times New Roman" w:cs="Times New Roman"/>
          <w:b/>
          <w:bCs/>
          <w:sz w:val="24"/>
          <w:szCs w:val="24"/>
        </w:rPr>
        <w:t>Права та обов'язки</w:t>
      </w:r>
      <w:r w:rsidR="00DA02F9">
        <w:rPr>
          <w:rFonts w:ascii="Times New Roman" w:eastAsia="Times New Roman" w:hAnsi="Times New Roman" w:cs="Times New Roman"/>
          <w:b/>
          <w:bCs/>
          <w:sz w:val="24"/>
          <w:szCs w:val="24"/>
        </w:rPr>
        <w:t xml:space="preserve"> </w:t>
      </w:r>
      <w:r w:rsidRPr="00DC1DA9">
        <w:rPr>
          <w:rFonts w:ascii="Times New Roman" w:eastAsia="Times New Roman" w:hAnsi="Times New Roman" w:cs="Times New Roman"/>
          <w:b/>
          <w:bCs/>
          <w:sz w:val="24"/>
          <w:szCs w:val="24"/>
        </w:rPr>
        <w:t>Споживача</w:t>
      </w:r>
    </w:p>
    <w:p w:rsidR="00EA6E85" w:rsidRPr="00DC1DA9" w:rsidRDefault="00EA6E85" w:rsidP="00DC1DA9">
      <w:pPr>
        <w:pStyle w:val="a7"/>
        <w:widowControl w:val="0"/>
        <w:numPr>
          <w:ilvl w:val="1"/>
          <w:numId w:val="1"/>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має</w:t>
      </w:r>
      <w:r w:rsidR="00DA02F9">
        <w:rPr>
          <w:rFonts w:ascii="Times New Roman" w:eastAsia="Times New Roman" w:hAnsi="Times New Roman" w:cs="Times New Roman"/>
          <w:b/>
          <w:sz w:val="24"/>
          <w:szCs w:val="24"/>
        </w:rPr>
        <w:t xml:space="preserve"> </w:t>
      </w:r>
      <w:r w:rsidRPr="00DC1DA9">
        <w:rPr>
          <w:rFonts w:ascii="Times New Roman" w:eastAsia="Times New Roman" w:hAnsi="Times New Roman" w:cs="Times New Roman"/>
          <w:b/>
          <w:sz w:val="24"/>
          <w:szCs w:val="24"/>
        </w:rPr>
        <w:t>право:</w:t>
      </w:r>
    </w:p>
    <w:p w:rsidR="00EA6E85" w:rsidRPr="00DC1DA9"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DC1DA9">
        <w:rPr>
          <w:rFonts w:ascii="Times New Roman" w:eastAsia="Times New Roman" w:hAnsi="Times New Roman" w:cs="Times New Roman"/>
          <w:sz w:val="24"/>
          <w:szCs w:val="24"/>
        </w:rPr>
        <w:t>отримувати електричну енергію на умовах, зазначених у цьому</w:t>
      </w:r>
      <w:r w:rsidR="00DA02F9">
        <w:rPr>
          <w:rFonts w:ascii="Times New Roman" w:eastAsia="Times New Roman" w:hAnsi="Times New Roman" w:cs="Times New Roman"/>
          <w:sz w:val="24"/>
          <w:szCs w:val="24"/>
        </w:rPr>
        <w:t xml:space="preserve"> </w:t>
      </w:r>
      <w:r w:rsidRPr="00DC1DA9">
        <w:rPr>
          <w:rFonts w:ascii="Times New Roman" w:eastAsia="Times New Roman" w:hAnsi="Times New Roman" w:cs="Times New Roman"/>
          <w:sz w:val="24"/>
          <w:szCs w:val="24"/>
        </w:rPr>
        <w:t>Договорі;</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безоплатно отримувати інформацію про обсяги та інші параметри власного споживання електричної енергії;</w:t>
      </w:r>
    </w:p>
    <w:p w:rsidR="00EA6E85" w:rsidRPr="00BF7EE2"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BF7EE2">
        <w:rPr>
          <w:rFonts w:ascii="Times New Roman" w:eastAsia="Times New Roman" w:hAnsi="Times New Roman" w:cs="Times New Roman"/>
          <w:sz w:val="24"/>
          <w:szCs w:val="24"/>
        </w:rPr>
        <w:t>звертатися до Постачальника для вирішення будь-яких питань, пов'язаних з виконанням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BF7EE2">
        <w:rPr>
          <w:rFonts w:ascii="Times New Roman" w:eastAsia="Times New Roman" w:hAnsi="Times New Roman" w:cs="Times New Roman"/>
          <w:sz w:val="24"/>
          <w:szCs w:val="24"/>
        </w:rPr>
        <w:t>вимагати від Постачальника пояснень</w:t>
      </w:r>
      <w:r w:rsidRPr="00190E54">
        <w:rPr>
          <w:rFonts w:ascii="Times New Roman" w:eastAsia="Times New Roman" w:hAnsi="Times New Roman" w:cs="Times New Roman"/>
          <w:sz w:val="24"/>
          <w:szCs w:val="24"/>
        </w:rPr>
        <w:t xml:space="preserve">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звіряння фактичних розрахунків в установленому ПРРЕЕ порядку з підписанням відповідного акта;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розірвати цей Договір </w:t>
      </w:r>
      <w:r w:rsidR="000651BD">
        <w:rPr>
          <w:rFonts w:ascii="Times New Roman" w:eastAsia="Times New Roman" w:hAnsi="Times New Roman" w:cs="Times New Roman"/>
          <w:sz w:val="24"/>
          <w:szCs w:val="24"/>
        </w:rPr>
        <w:t>в</w:t>
      </w:r>
      <w:r w:rsidRPr="00190E54">
        <w:rPr>
          <w:rFonts w:ascii="Times New Roman" w:eastAsia="Times New Roman" w:hAnsi="Times New Roman" w:cs="Times New Roman"/>
          <w:sz w:val="24"/>
          <w:szCs w:val="24"/>
        </w:rPr>
        <w:t xml:space="preserve"> </w:t>
      </w:r>
      <w:r w:rsidR="000651BD">
        <w:rPr>
          <w:rFonts w:ascii="Times New Roman" w:eastAsia="Times New Roman" w:hAnsi="Times New Roman" w:cs="Times New Roman"/>
          <w:sz w:val="24"/>
          <w:szCs w:val="24"/>
        </w:rPr>
        <w:t>односторонньому порядку</w:t>
      </w:r>
      <w:r w:rsidRPr="00190E54">
        <w:rPr>
          <w:rFonts w:ascii="Times New Roman" w:eastAsia="Times New Roman" w:hAnsi="Times New Roman" w:cs="Times New Roman"/>
          <w:sz w:val="24"/>
          <w:szCs w:val="24"/>
        </w:rPr>
        <w:t>;</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3"/>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DC1DA9" w:rsidRDefault="00EA6E85" w:rsidP="00DC1DA9">
      <w:pPr>
        <w:pStyle w:val="a7"/>
        <w:widowControl w:val="0"/>
        <w:numPr>
          <w:ilvl w:val="1"/>
          <w:numId w:val="15"/>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DC1DA9">
        <w:rPr>
          <w:rFonts w:ascii="Times New Roman" w:eastAsia="Times New Roman" w:hAnsi="Times New Roman" w:cs="Times New Roman"/>
          <w:b/>
          <w:sz w:val="24"/>
          <w:szCs w:val="24"/>
        </w:rPr>
        <w:t>Споживач зобов'язується:</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своєчасну та повну оплату спожитої електричної енергії згідно з умовами цього Договору;</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EA6E85" w:rsidRPr="00190E54" w:rsidRDefault="00EA6E85" w:rsidP="00DC1DA9">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B5FEE" w:rsidRDefault="00F655EC" w:rsidP="006B5FEE">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lastRenderedPageBreak/>
        <w:t>щоденно перевіряти свою електронну пошту</w:t>
      </w:r>
      <w:r w:rsidR="004F3810" w:rsidRPr="008B44DC">
        <w:rPr>
          <w:rFonts w:ascii="Times New Roman" w:eastAsia="Times New Roman" w:hAnsi="Times New Roman" w:cs="Times New Roman"/>
          <w:sz w:val="24"/>
          <w:szCs w:val="24"/>
        </w:rPr>
        <w:t>/Персональний/Особистий кабінет</w:t>
      </w:r>
      <w:r w:rsidR="006B5FEE">
        <w:rPr>
          <w:rFonts w:ascii="Times New Roman" w:eastAsia="Times New Roman" w:hAnsi="Times New Roman" w:cs="Times New Roman"/>
          <w:sz w:val="24"/>
          <w:szCs w:val="24"/>
        </w:rPr>
        <w:t xml:space="preserve"> </w:t>
      </w:r>
      <w:r w:rsidR="00DA02F9">
        <w:rPr>
          <w:rFonts w:ascii="Times New Roman" w:eastAsia="Times New Roman" w:hAnsi="Times New Roman" w:cs="Times New Roman"/>
          <w:sz w:val="24"/>
          <w:szCs w:val="24"/>
        </w:rPr>
        <w:t>т</w:t>
      </w:r>
      <w:r w:rsidR="007C123F" w:rsidRPr="00DC1DA9">
        <w:rPr>
          <w:rFonts w:ascii="Times New Roman" w:eastAsia="Times New Roman" w:hAnsi="Times New Roman" w:cs="Times New Roman"/>
          <w:sz w:val="24"/>
          <w:szCs w:val="24"/>
        </w:rPr>
        <w:t xml:space="preserve">а </w:t>
      </w:r>
      <w:r w:rsidR="0051357D" w:rsidRPr="00DC1DA9">
        <w:rPr>
          <w:rFonts w:ascii="Times New Roman" w:eastAsia="Times New Roman" w:hAnsi="Times New Roman" w:cs="Times New Roman"/>
          <w:sz w:val="24"/>
          <w:szCs w:val="24"/>
        </w:rPr>
        <w:t xml:space="preserve">у разі відправлення Постачальником </w:t>
      </w:r>
      <w:r w:rsidR="00F26B88" w:rsidRPr="00DC1DA9">
        <w:rPr>
          <w:rFonts w:ascii="Times New Roman" w:eastAsia="Times New Roman" w:hAnsi="Times New Roman" w:cs="Times New Roman"/>
          <w:sz w:val="24"/>
          <w:szCs w:val="24"/>
        </w:rPr>
        <w:t>документів</w:t>
      </w:r>
      <w:r w:rsidR="0051357D" w:rsidRPr="00DC1DA9">
        <w:rPr>
          <w:rFonts w:ascii="Times New Roman" w:eastAsia="Times New Roman" w:hAnsi="Times New Roman" w:cs="Times New Roman"/>
          <w:sz w:val="24"/>
          <w:szCs w:val="24"/>
        </w:rPr>
        <w:t xml:space="preserve"> Споживачу </w:t>
      </w:r>
      <w:r w:rsidR="007C123F" w:rsidRPr="00DC1DA9">
        <w:rPr>
          <w:rFonts w:ascii="Times New Roman" w:eastAsia="Times New Roman" w:hAnsi="Times New Roman" w:cs="Times New Roman"/>
          <w:sz w:val="24"/>
          <w:szCs w:val="24"/>
        </w:rPr>
        <w:t xml:space="preserve">отримувати </w:t>
      </w:r>
      <w:r w:rsidR="0051357D" w:rsidRPr="00DC1DA9">
        <w:rPr>
          <w:rFonts w:ascii="Times New Roman" w:eastAsia="Times New Roman" w:hAnsi="Times New Roman" w:cs="Times New Roman"/>
          <w:sz w:val="24"/>
          <w:szCs w:val="24"/>
        </w:rPr>
        <w:t>ї</w:t>
      </w:r>
      <w:r w:rsidR="00F4189F" w:rsidRPr="00DC1DA9">
        <w:rPr>
          <w:rFonts w:ascii="Times New Roman" w:eastAsia="Times New Roman" w:hAnsi="Times New Roman" w:cs="Times New Roman"/>
          <w:sz w:val="24"/>
          <w:szCs w:val="24"/>
        </w:rPr>
        <w:t>х</w:t>
      </w:r>
      <w:r w:rsidR="006B5FEE">
        <w:rPr>
          <w:rFonts w:ascii="Times New Roman" w:eastAsia="Times New Roman" w:hAnsi="Times New Roman" w:cs="Times New Roman"/>
          <w:sz w:val="24"/>
          <w:szCs w:val="24"/>
        </w:rPr>
        <w:t>;</w:t>
      </w:r>
    </w:p>
    <w:p w:rsidR="00EA6E85" w:rsidRPr="006B5FEE" w:rsidRDefault="00EA6E85" w:rsidP="006B5FEE">
      <w:pPr>
        <w:pStyle w:val="a7"/>
        <w:widowControl w:val="0"/>
        <w:numPr>
          <w:ilvl w:val="2"/>
          <w:numId w:val="15"/>
        </w:numPr>
        <w:autoSpaceDE w:val="0"/>
        <w:autoSpaceDN w:val="0"/>
        <w:spacing w:after="0" w:line="240" w:lineRule="auto"/>
        <w:ind w:left="1276" w:right="-2"/>
        <w:jc w:val="both"/>
        <w:rPr>
          <w:rFonts w:ascii="Times New Roman" w:eastAsia="Times New Roman" w:hAnsi="Times New Roman" w:cs="Times New Roman"/>
          <w:sz w:val="24"/>
          <w:szCs w:val="24"/>
        </w:rPr>
      </w:pPr>
      <w:r w:rsidRPr="006B5FEE">
        <w:rPr>
          <w:rFonts w:ascii="Times New Roman" w:eastAsia="Times New Roman" w:hAnsi="Times New Roman" w:cs="Times New Roman"/>
          <w:sz w:val="24"/>
          <w:szCs w:val="24"/>
        </w:rPr>
        <w:t>виконувати інші обов'язки, покладені на Споживача чинним законодавством та/або цим Договором.</w:t>
      </w:r>
    </w:p>
    <w:p w:rsidR="00DA02F9" w:rsidRPr="001C7961" w:rsidRDefault="00DA02F9" w:rsidP="00DA02F9">
      <w:pPr>
        <w:pStyle w:val="a7"/>
        <w:widowControl w:val="0"/>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Права і обов'язки</w:t>
      </w:r>
      <w:r w:rsidR="00DA02F9">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Постачальника</w:t>
      </w:r>
    </w:p>
    <w:p w:rsidR="00EA6E85" w:rsidRPr="00257A04" w:rsidRDefault="00EA6E85" w:rsidP="00257A04">
      <w:pPr>
        <w:pStyle w:val="a7"/>
        <w:widowControl w:val="0"/>
        <w:numPr>
          <w:ilvl w:val="1"/>
          <w:numId w:val="1"/>
        </w:numPr>
        <w:autoSpaceDE w:val="0"/>
        <w:autoSpaceDN w:val="0"/>
        <w:spacing w:after="0" w:line="240" w:lineRule="auto"/>
        <w:ind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Постачальник має право:</w:t>
      </w:r>
    </w:p>
    <w:p w:rsidR="00EA6E85" w:rsidRPr="00091E66" w:rsidRDefault="00EA6E85" w:rsidP="00BF7EE2">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091E66">
        <w:rPr>
          <w:rFonts w:ascii="Times New Roman" w:eastAsia="Times New Roman" w:hAnsi="Times New Roman" w:cs="Times New Roman"/>
          <w:sz w:val="24"/>
          <w:szCs w:val="24"/>
        </w:rPr>
        <w:t xml:space="preserve">отримувати від Споживача плату за поставлену електричну енергію в терміни передбачені </w:t>
      </w:r>
      <w:r w:rsidR="00091E66" w:rsidRPr="00091E66">
        <w:rPr>
          <w:rFonts w:ascii="Times New Roman" w:eastAsia="Times New Roman" w:hAnsi="Times New Roman" w:cs="Times New Roman"/>
          <w:sz w:val="24"/>
          <w:szCs w:val="24"/>
        </w:rPr>
        <w:t xml:space="preserve">умовами </w:t>
      </w:r>
      <w:r w:rsidRPr="00091E66">
        <w:rPr>
          <w:rFonts w:ascii="Times New Roman" w:eastAsia="Times New Roman" w:hAnsi="Times New Roman" w:cs="Times New Roman"/>
          <w:sz w:val="24"/>
          <w:szCs w:val="24"/>
        </w:rPr>
        <w:t xml:space="preserve"> цього Договору;</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091E66">
        <w:rPr>
          <w:rFonts w:ascii="Times New Roman" w:eastAsia="Times New Roman" w:hAnsi="Times New Roman" w:cs="Times New Roman"/>
          <w:sz w:val="24"/>
          <w:szCs w:val="24"/>
        </w:rPr>
        <w:t>безперешкодного доступу до розрахункових засобів</w:t>
      </w:r>
      <w:r w:rsidRPr="00190E54">
        <w:rPr>
          <w:rFonts w:ascii="Times New Roman" w:eastAsia="Times New Roman" w:hAnsi="Times New Roman" w:cs="Times New Roman"/>
          <w:sz w:val="24"/>
          <w:szCs w:val="24"/>
        </w:rPr>
        <w:t xml:space="preserve"> вимірювальної техніки Споживача для перевірки показів щодо фактично використаних Споживачем обсягів електричної енергії;</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проводити разом зі Споживачем звіряння фактично використаних обсягів електричної енергії з підписанням відповідного акта;</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отримувати відшкодування збитків,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EA6E85" w:rsidRPr="00190E54" w:rsidRDefault="00EA6E85" w:rsidP="00257A04">
      <w:pPr>
        <w:pStyle w:val="a7"/>
        <w:widowControl w:val="0"/>
        <w:numPr>
          <w:ilvl w:val="2"/>
          <w:numId w:val="16"/>
        </w:numPr>
        <w:autoSpaceDE w:val="0"/>
        <w:autoSpaceDN w:val="0"/>
        <w:spacing w:after="0" w:line="240" w:lineRule="auto"/>
        <w:ind w:left="1276"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інші права, передбачені чинним законодавством і цим Договором.</w:t>
      </w:r>
    </w:p>
    <w:p w:rsidR="00EA6E85" w:rsidRPr="00190E54" w:rsidRDefault="00EA6E85" w:rsidP="00EA6E85">
      <w:pPr>
        <w:widowControl w:val="0"/>
        <w:tabs>
          <w:tab w:val="left" w:pos="437"/>
        </w:tabs>
        <w:autoSpaceDE w:val="0"/>
        <w:autoSpaceDN w:val="0"/>
        <w:spacing w:after="0" w:line="240" w:lineRule="auto"/>
        <w:ind w:left="1418" w:right="-2"/>
        <w:jc w:val="both"/>
        <w:rPr>
          <w:rFonts w:ascii="Times New Roman" w:eastAsia="Times New Roman" w:hAnsi="Times New Roman" w:cs="Times New Roman"/>
          <w:sz w:val="24"/>
          <w:szCs w:val="24"/>
        </w:rPr>
      </w:pPr>
    </w:p>
    <w:p w:rsidR="00EA6E85" w:rsidRPr="00257A04" w:rsidRDefault="00EA6E85" w:rsidP="00257A04">
      <w:pPr>
        <w:pStyle w:val="a7"/>
        <w:widowControl w:val="0"/>
        <w:numPr>
          <w:ilvl w:val="1"/>
          <w:numId w:val="16"/>
        </w:numPr>
        <w:tabs>
          <w:tab w:val="left" w:pos="596"/>
        </w:tabs>
        <w:autoSpaceDE w:val="0"/>
        <w:autoSpaceDN w:val="0"/>
        <w:spacing w:after="0" w:line="240" w:lineRule="auto"/>
        <w:ind w:right="-2"/>
        <w:jc w:val="both"/>
        <w:rPr>
          <w:rFonts w:ascii="Times New Roman" w:eastAsia="Times New Roman" w:hAnsi="Times New Roman" w:cs="Times New Roman"/>
          <w:b/>
          <w:sz w:val="24"/>
          <w:szCs w:val="24"/>
        </w:rPr>
      </w:pPr>
      <w:r w:rsidRPr="00257A04">
        <w:rPr>
          <w:rFonts w:ascii="Times New Roman" w:eastAsia="Times New Roman" w:hAnsi="Times New Roman" w:cs="Times New Roman"/>
          <w:b/>
          <w:sz w:val="24"/>
          <w:szCs w:val="24"/>
        </w:rPr>
        <w:t>Постачальник</w:t>
      </w:r>
      <w:r w:rsidR="00DA02F9">
        <w:rPr>
          <w:rFonts w:ascii="Times New Roman" w:eastAsia="Times New Roman" w:hAnsi="Times New Roman" w:cs="Times New Roman"/>
          <w:b/>
          <w:sz w:val="24"/>
          <w:szCs w:val="24"/>
        </w:rPr>
        <w:t xml:space="preserve"> </w:t>
      </w:r>
      <w:r w:rsidRPr="00257A04">
        <w:rPr>
          <w:rFonts w:ascii="Times New Roman" w:eastAsia="Times New Roman" w:hAnsi="Times New Roman" w:cs="Times New Roman"/>
          <w:b/>
          <w:sz w:val="24"/>
          <w:szCs w:val="24"/>
        </w:rPr>
        <w:t>зобов'язується:</w:t>
      </w:r>
    </w:p>
    <w:p w:rsidR="00EA6E85" w:rsidRPr="00257A0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257A04">
        <w:rPr>
          <w:rFonts w:ascii="Times New Roman" w:eastAsia="Times New Roman" w:hAnsi="Times New Roman" w:cs="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rsidR="00844BDA" w:rsidRPr="009F4884" w:rsidRDefault="00844BDA"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9F4884">
        <w:rPr>
          <w:rFonts w:ascii="Times New Roman" w:eastAsia="Times New Roman" w:hAnsi="Times New Roman" w:cs="Times New Roman"/>
          <w:sz w:val="24"/>
          <w:szCs w:val="24"/>
        </w:rPr>
        <w:t xml:space="preserve">забезпечити протягом строку дії Договору цілодобове функціонування </w:t>
      </w:r>
      <w:r w:rsidR="00D64A49" w:rsidRPr="009F4884">
        <w:rPr>
          <w:rFonts w:ascii="Times New Roman" w:eastAsia="Times New Roman" w:hAnsi="Times New Roman" w:cs="Times New Roman"/>
          <w:sz w:val="24"/>
          <w:szCs w:val="24"/>
        </w:rPr>
        <w:t xml:space="preserve">Персонального </w:t>
      </w:r>
      <w:r w:rsidRPr="009F4884">
        <w:rPr>
          <w:rFonts w:ascii="Times New Roman" w:eastAsia="Times New Roman" w:hAnsi="Times New Roman" w:cs="Times New Roman"/>
          <w:sz w:val="24"/>
          <w:szCs w:val="24"/>
        </w:rPr>
        <w:t>кабінету</w:t>
      </w:r>
      <w:r w:rsidR="00D64A49" w:rsidRPr="009F4884">
        <w:rPr>
          <w:rFonts w:ascii="Times New Roman" w:eastAsia="Times New Roman" w:hAnsi="Times New Roman" w:cs="Times New Roman"/>
          <w:sz w:val="24"/>
          <w:szCs w:val="24"/>
        </w:rPr>
        <w:t>/Особистого</w:t>
      </w:r>
      <w:r w:rsidR="00DA02F9">
        <w:rPr>
          <w:rFonts w:ascii="Times New Roman" w:eastAsia="Times New Roman" w:hAnsi="Times New Roman" w:cs="Times New Roman"/>
          <w:sz w:val="24"/>
          <w:szCs w:val="24"/>
        </w:rPr>
        <w:t xml:space="preserve"> </w:t>
      </w:r>
      <w:r w:rsidR="00D64A49" w:rsidRPr="009F4884">
        <w:rPr>
          <w:rFonts w:ascii="Times New Roman" w:eastAsia="Times New Roman" w:hAnsi="Times New Roman" w:cs="Times New Roman"/>
          <w:sz w:val="24"/>
          <w:szCs w:val="24"/>
        </w:rPr>
        <w:t xml:space="preserve">кабінету </w:t>
      </w:r>
      <w:r w:rsidRPr="009F4884">
        <w:rPr>
          <w:rFonts w:ascii="Times New Roman" w:eastAsia="Times New Roman" w:hAnsi="Times New Roman" w:cs="Times New Roman"/>
          <w:sz w:val="24"/>
          <w:szCs w:val="24"/>
        </w:rPr>
        <w:t xml:space="preserve">споживача на офіційному </w:t>
      </w:r>
      <w:proofErr w:type="spellStart"/>
      <w:r w:rsidRPr="009F4884">
        <w:rPr>
          <w:rFonts w:ascii="Times New Roman" w:eastAsia="Times New Roman" w:hAnsi="Times New Roman" w:cs="Times New Roman"/>
          <w:sz w:val="24"/>
          <w:szCs w:val="24"/>
        </w:rPr>
        <w:t>веб-сайті</w:t>
      </w:r>
      <w:proofErr w:type="spellEnd"/>
      <w:r w:rsidRPr="009F4884">
        <w:rPr>
          <w:rFonts w:ascii="Times New Roman" w:eastAsia="Times New Roman" w:hAnsi="Times New Roman" w:cs="Times New Roman"/>
          <w:sz w:val="24"/>
          <w:szCs w:val="24"/>
        </w:rPr>
        <w:t xml:space="preserve"> Постачальника. Під поняття</w:t>
      </w:r>
      <w:r w:rsidR="005A5F3B" w:rsidRPr="009F4884">
        <w:rPr>
          <w:rFonts w:ascii="Times New Roman" w:eastAsia="Times New Roman" w:hAnsi="Times New Roman" w:cs="Times New Roman"/>
          <w:sz w:val="24"/>
          <w:szCs w:val="24"/>
        </w:rPr>
        <w:t>м</w:t>
      </w:r>
      <w:r w:rsidRPr="009F4884">
        <w:rPr>
          <w:rFonts w:ascii="Times New Roman" w:eastAsia="Times New Roman" w:hAnsi="Times New Roman" w:cs="Times New Roman"/>
          <w:sz w:val="24"/>
          <w:szCs w:val="24"/>
        </w:rPr>
        <w:t xml:space="preserve"> функціонування </w:t>
      </w:r>
      <w:r w:rsidR="00D64A49" w:rsidRPr="009F4884">
        <w:rPr>
          <w:rFonts w:ascii="Times New Roman" w:eastAsia="Times New Roman" w:hAnsi="Times New Roman" w:cs="Times New Roman"/>
          <w:sz w:val="24"/>
          <w:szCs w:val="24"/>
        </w:rPr>
        <w:t xml:space="preserve">Персонального кабінету/Особистого кабінету </w:t>
      </w:r>
      <w:r w:rsidRPr="009F4884">
        <w:rPr>
          <w:rFonts w:ascii="Times New Roman" w:eastAsia="Times New Roman" w:hAnsi="Times New Roman" w:cs="Times New Roman"/>
          <w:sz w:val="24"/>
          <w:szCs w:val="24"/>
        </w:rPr>
        <w:t xml:space="preserve">розуміється надання Постачальником фактичного </w:t>
      </w:r>
      <w:proofErr w:type="spellStart"/>
      <w:r w:rsidRPr="009F4884">
        <w:rPr>
          <w:rFonts w:ascii="Times New Roman" w:eastAsia="Times New Roman" w:hAnsi="Times New Roman" w:cs="Times New Roman"/>
          <w:sz w:val="24"/>
          <w:szCs w:val="24"/>
        </w:rPr>
        <w:t>онлайн</w:t>
      </w:r>
      <w:proofErr w:type="spellEnd"/>
      <w:r w:rsidRPr="009F4884">
        <w:rPr>
          <w:rFonts w:ascii="Times New Roman" w:eastAsia="Times New Roman" w:hAnsi="Times New Roman" w:cs="Times New Roman"/>
          <w:sz w:val="24"/>
          <w:szCs w:val="24"/>
        </w:rPr>
        <w:t xml:space="preserve"> доступу споживачу до </w:t>
      </w:r>
      <w:r w:rsidR="004B5F40" w:rsidRPr="009F4884">
        <w:rPr>
          <w:rFonts w:ascii="Times New Roman" w:eastAsia="Times New Roman" w:hAnsi="Times New Roman" w:cs="Times New Roman"/>
          <w:sz w:val="24"/>
          <w:szCs w:val="24"/>
        </w:rPr>
        <w:t xml:space="preserve">Персонального кабінету/Особистого кабінету на </w:t>
      </w:r>
      <w:proofErr w:type="spellStart"/>
      <w:r w:rsidR="004B5F40" w:rsidRPr="009F4884">
        <w:rPr>
          <w:rFonts w:ascii="Times New Roman" w:eastAsia="Times New Roman" w:hAnsi="Times New Roman" w:cs="Times New Roman"/>
          <w:sz w:val="24"/>
          <w:szCs w:val="24"/>
        </w:rPr>
        <w:t>веб-сайті</w:t>
      </w:r>
      <w:proofErr w:type="spellEnd"/>
      <w:r w:rsidR="004B5F40" w:rsidRPr="009F4884">
        <w:rPr>
          <w:rFonts w:ascii="Times New Roman" w:eastAsia="Times New Roman" w:hAnsi="Times New Roman" w:cs="Times New Roman"/>
          <w:sz w:val="24"/>
          <w:szCs w:val="24"/>
        </w:rPr>
        <w:t xml:space="preserve"> Постачальника</w:t>
      </w:r>
      <w:r w:rsidRPr="009F4884">
        <w:rPr>
          <w:rFonts w:ascii="Times New Roman" w:eastAsia="Times New Roman" w:hAnsi="Times New Roman" w:cs="Times New Roman"/>
          <w:sz w:val="24"/>
          <w:szCs w:val="24"/>
        </w:rPr>
        <w:t xml:space="preserve"> та наданні споживачу фактичної можливості користуватися </w:t>
      </w:r>
      <w:proofErr w:type="spellStart"/>
      <w:r w:rsidRPr="009F4884">
        <w:rPr>
          <w:rFonts w:ascii="Times New Roman" w:eastAsia="Times New Roman" w:hAnsi="Times New Roman" w:cs="Times New Roman"/>
          <w:sz w:val="24"/>
          <w:szCs w:val="24"/>
        </w:rPr>
        <w:t>онлайн</w:t>
      </w:r>
      <w:proofErr w:type="spellEnd"/>
      <w:r w:rsidRPr="009F4884">
        <w:rPr>
          <w:rFonts w:ascii="Times New Roman" w:eastAsia="Times New Roman" w:hAnsi="Times New Roman" w:cs="Times New Roman"/>
          <w:sz w:val="24"/>
          <w:szCs w:val="24"/>
        </w:rPr>
        <w:t xml:space="preserve"> сервісами </w:t>
      </w:r>
      <w:r w:rsidR="004B5F40" w:rsidRPr="009F4884">
        <w:rPr>
          <w:rFonts w:ascii="Times New Roman" w:eastAsia="Times New Roman" w:hAnsi="Times New Roman" w:cs="Times New Roman"/>
          <w:sz w:val="24"/>
          <w:szCs w:val="24"/>
        </w:rPr>
        <w:t>Персонального кабінету/Особистого кабінету</w:t>
      </w:r>
      <w:r w:rsidRPr="009F4884">
        <w:rPr>
          <w:rFonts w:ascii="Times New Roman" w:eastAsia="Times New Roman" w:hAnsi="Times New Roman" w:cs="Times New Roman"/>
          <w:sz w:val="24"/>
          <w:szCs w:val="24"/>
        </w:rPr>
        <w:t>, а саме: перегляд актуальної інформації про споживача (</w:t>
      </w:r>
      <w:proofErr w:type="spellStart"/>
      <w:r w:rsidR="008D63B6" w:rsidRPr="009F4884">
        <w:rPr>
          <w:rFonts w:ascii="Times New Roman" w:eastAsia="Times New Roman" w:hAnsi="Times New Roman" w:cs="Times New Roman"/>
          <w:sz w:val="24"/>
          <w:szCs w:val="24"/>
        </w:rPr>
        <w:t>ЕІС-код</w:t>
      </w:r>
      <w:proofErr w:type="spellEnd"/>
      <w:r w:rsidR="008D63B6" w:rsidRPr="009F4884">
        <w:rPr>
          <w:rFonts w:ascii="Times New Roman" w:eastAsia="Times New Roman" w:hAnsi="Times New Roman" w:cs="Times New Roman"/>
          <w:sz w:val="24"/>
          <w:szCs w:val="24"/>
        </w:rPr>
        <w:t xml:space="preserve"> </w:t>
      </w:r>
      <w:r w:rsidRPr="009F4884">
        <w:rPr>
          <w:rFonts w:ascii="Times New Roman" w:eastAsia="Times New Roman" w:hAnsi="Times New Roman" w:cs="Times New Roman"/>
          <w:sz w:val="24"/>
          <w:szCs w:val="24"/>
        </w:rPr>
        <w:t xml:space="preserve">точки комерційного обліку, споживання електричної енергії, стан розрахунків, договір, </w:t>
      </w:r>
      <w:r w:rsidR="009F4884" w:rsidRPr="009F4884">
        <w:rPr>
          <w:rFonts w:ascii="Times New Roman" w:eastAsia="Times New Roman" w:hAnsi="Times New Roman" w:cs="Times New Roman"/>
          <w:sz w:val="24"/>
          <w:szCs w:val="24"/>
        </w:rPr>
        <w:t xml:space="preserve">попередження про </w:t>
      </w:r>
      <w:r w:rsidRPr="009F4884">
        <w:rPr>
          <w:rFonts w:ascii="Times New Roman" w:eastAsia="Times New Roman" w:hAnsi="Times New Roman" w:cs="Times New Roman"/>
          <w:sz w:val="24"/>
          <w:szCs w:val="24"/>
        </w:rPr>
        <w:t>відключення</w:t>
      </w:r>
      <w:r w:rsidR="00190E54" w:rsidRPr="009F4884">
        <w:rPr>
          <w:rFonts w:ascii="Times New Roman" w:eastAsia="Times New Roman" w:hAnsi="Times New Roman" w:cs="Times New Roman"/>
          <w:sz w:val="24"/>
          <w:szCs w:val="24"/>
        </w:rPr>
        <w:t>, тощо</w:t>
      </w:r>
      <w:r w:rsidRPr="009F4884">
        <w:rPr>
          <w:rFonts w:ascii="Times New Roman" w:eastAsia="Times New Roman" w:hAnsi="Times New Roman" w:cs="Times New Roman"/>
          <w:sz w:val="24"/>
          <w:szCs w:val="24"/>
        </w:rPr>
        <w:t xml:space="preserve">), завантаження та друк документів (рахунків, актів звірки, актів приймання-передачі товарної продукції, тощо), проведення </w:t>
      </w:r>
      <w:proofErr w:type="spellStart"/>
      <w:r w:rsidRPr="009F4884">
        <w:rPr>
          <w:rFonts w:ascii="Times New Roman" w:eastAsia="Times New Roman" w:hAnsi="Times New Roman" w:cs="Times New Roman"/>
          <w:sz w:val="24"/>
          <w:szCs w:val="24"/>
        </w:rPr>
        <w:t>онлайн-оплати</w:t>
      </w:r>
      <w:proofErr w:type="spellEnd"/>
      <w:r w:rsidRPr="009F4884">
        <w:rPr>
          <w:rFonts w:ascii="Times New Roman" w:eastAsia="Times New Roman" w:hAnsi="Times New Roman" w:cs="Times New Roman"/>
          <w:sz w:val="24"/>
          <w:szCs w:val="24"/>
        </w:rPr>
        <w:t xml:space="preserve"> рахунків, подання звернень, тощо;</w:t>
      </w:r>
    </w:p>
    <w:p w:rsidR="002C6B20" w:rsidRPr="006E02A1" w:rsidRDefault="002C6B20"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6E02A1">
        <w:rPr>
          <w:rFonts w:ascii="Times New Roman" w:eastAsia="Times New Roman" w:hAnsi="Times New Roman" w:cs="Times New Roman"/>
          <w:sz w:val="24"/>
          <w:szCs w:val="24"/>
        </w:rPr>
        <w:t>забезпечити функціонування інфо</w:t>
      </w:r>
      <w:r w:rsidR="00D04BD8">
        <w:rPr>
          <w:rFonts w:ascii="Times New Roman" w:eastAsia="Times New Roman" w:hAnsi="Times New Roman" w:cs="Times New Roman"/>
          <w:sz w:val="24"/>
          <w:szCs w:val="24"/>
        </w:rPr>
        <w:t>рмаційно-консультаційного центру</w:t>
      </w:r>
      <w:r w:rsidRPr="006E02A1">
        <w:rPr>
          <w:rFonts w:ascii="Times New Roman" w:eastAsia="Times New Roman" w:hAnsi="Times New Roman" w:cs="Times New Roman"/>
          <w:sz w:val="24"/>
          <w:szCs w:val="24"/>
        </w:rPr>
        <w:t xml:space="preserve"> або </w:t>
      </w:r>
      <w:r w:rsidR="00D04BD8">
        <w:rPr>
          <w:rFonts w:ascii="Times New Roman" w:eastAsia="Times New Roman" w:hAnsi="Times New Roman" w:cs="Times New Roman"/>
          <w:sz w:val="24"/>
          <w:szCs w:val="24"/>
        </w:rPr>
        <w:t xml:space="preserve">наявність </w:t>
      </w:r>
      <w:r w:rsidRPr="006E02A1">
        <w:rPr>
          <w:rFonts w:ascii="Times New Roman" w:eastAsia="Times New Roman" w:hAnsi="Times New Roman" w:cs="Times New Roman"/>
          <w:sz w:val="24"/>
          <w:szCs w:val="24"/>
        </w:rPr>
        <w:t>особи</w:t>
      </w:r>
      <w:r w:rsidR="00D04BD8">
        <w:rPr>
          <w:rFonts w:ascii="Times New Roman" w:eastAsia="Times New Roman" w:hAnsi="Times New Roman" w:cs="Times New Roman"/>
          <w:sz w:val="24"/>
          <w:szCs w:val="24"/>
        </w:rPr>
        <w:t>,</w:t>
      </w:r>
      <w:r w:rsidR="00DA02F9">
        <w:rPr>
          <w:rFonts w:ascii="Times New Roman" w:eastAsia="Times New Roman" w:hAnsi="Times New Roman" w:cs="Times New Roman"/>
          <w:sz w:val="24"/>
          <w:szCs w:val="24"/>
        </w:rPr>
        <w:t xml:space="preserve"> </w:t>
      </w:r>
      <w:r w:rsidR="006E02A1" w:rsidRPr="006E02A1">
        <w:rPr>
          <w:rFonts w:ascii="Times New Roman" w:eastAsia="Times New Roman" w:hAnsi="Times New Roman" w:cs="Times New Roman"/>
          <w:sz w:val="24"/>
          <w:szCs w:val="24"/>
        </w:rPr>
        <w:t>уповноваженої на виконання функції інфо</w:t>
      </w:r>
      <w:r w:rsidR="00D04BD8">
        <w:rPr>
          <w:rFonts w:ascii="Times New Roman" w:eastAsia="Times New Roman" w:hAnsi="Times New Roman" w:cs="Times New Roman"/>
          <w:sz w:val="24"/>
          <w:szCs w:val="24"/>
        </w:rPr>
        <w:t>рмаційно-консультаційного центру</w:t>
      </w:r>
      <w:r w:rsidR="006E02A1" w:rsidRPr="006E02A1">
        <w:rPr>
          <w:rFonts w:ascii="Times New Roman" w:eastAsia="Times New Roman" w:hAnsi="Times New Roman" w:cs="Times New Roman"/>
          <w:sz w:val="24"/>
          <w:szCs w:val="24"/>
        </w:rPr>
        <w:t xml:space="preserve"> (далі «ІКЦ»)</w:t>
      </w:r>
      <w:r w:rsidR="006E02A1">
        <w:rPr>
          <w:rFonts w:ascii="Times New Roman" w:eastAsia="Times New Roman" w:hAnsi="Times New Roman" w:cs="Times New Roman"/>
          <w:sz w:val="24"/>
          <w:szCs w:val="24"/>
        </w:rPr>
        <w:t>;</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видавати Споживачеві безоплатно платіжні документи;</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AE0C96" w:rsidRPr="00190E54" w:rsidRDefault="00AE0C96"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надавати Споживачу інформацію про його права та обов'язки, зах</w:t>
      </w:r>
      <w:r w:rsidR="00912757" w:rsidRPr="00190E54">
        <w:rPr>
          <w:rFonts w:ascii="Times New Roman" w:eastAsia="Times New Roman" w:hAnsi="Times New Roman" w:cs="Times New Roman"/>
          <w:sz w:val="24"/>
          <w:szCs w:val="24"/>
        </w:rPr>
        <w:t>ис</w:t>
      </w:r>
      <w:r w:rsidRPr="00190E54">
        <w:rPr>
          <w:rFonts w:ascii="Times New Roman" w:eastAsia="Times New Roman" w:hAnsi="Times New Roman" w:cs="Times New Roman"/>
          <w:sz w:val="24"/>
          <w:szCs w:val="24"/>
        </w:rPr>
        <w:t>т прав споживачів,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Така інформація безкоштовно надається Споживачу на його запит;</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A6E85" w:rsidRPr="00190E54"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забезпечувати конфіденційність даних, отриманих від Споживача;</w:t>
      </w:r>
    </w:p>
    <w:p w:rsidR="004F698E" w:rsidRPr="00190E54" w:rsidRDefault="004F698E"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lastRenderedPageBreak/>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4F698E" w:rsidRPr="00190E54"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вибрати іншого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xml:space="preserve"> та про наслідки невиконання цього;</w:t>
      </w:r>
    </w:p>
    <w:p w:rsid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перейти до </w:t>
      </w:r>
      <w:proofErr w:type="spellStart"/>
      <w:r w:rsidRPr="00190E54">
        <w:rPr>
          <w:rFonts w:ascii="Times New Roman" w:eastAsia="Times New Roman" w:hAnsi="Times New Roman" w:cs="Times New Roman"/>
          <w:sz w:val="24"/>
          <w:szCs w:val="24"/>
        </w:rPr>
        <w:t>електропостачальника</w:t>
      </w:r>
      <w:proofErr w:type="spellEnd"/>
      <w:r w:rsidRPr="00190E54">
        <w:rPr>
          <w:rFonts w:ascii="Times New Roman" w:eastAsia="Times New Roman" w:hAnsi="Times New Roman" w:cs="Times New Roman"/>
          <w:sz w:val="24"/>
          <w:szCs w:val="24"/>
        </w:rPr>
        <w:t>, на якого в установленому порядку покладені спеціальні обов’язки (постачальник «останньої надії»);</w:t>
      </w:r>
    </w:p>
    <w:p w:rsidR="004F698E" w:rsidRPr="00EF4AB3" w:rsidRDefault="004F698E" w:rsidP="00EF4AB3">
      <w:pPr>
        <w:pStyle w:val="a7"/>
        <w:widowControl w:val="0"/>
        <w:numPr>
          <w:ilvl w:val="2"/>
          <w:numId w:val="18"/>
        </w:numPr>
        <w:tabs>
          <w:tab w:val="left" w:pos="437"/>
          <w:tab w:val="left" w:pos="1418"/>
        </w:tabs>
        <w:autoSpaceDE w:val="0"/>
        <w:autoSpaceDN w:val="0"/>
        <w:spacing w:after="0" w:line="240" w:lineRule="auto"/>
        <w:ind w:left="1985" w:right="-2" w:hanging="567"/>
        <w:jc w:val="both"/>
        <w:rPr>
          <w:rFonts w:ascii="Times New Roman" w:eastAsia="Times New Roman" w:hAnsi="Times New Roman" w:cs="Times New Roman"/>
          <w:sz w:val="24"/>
          <w:szCs w:val="24"/>
        </w:rPr>
      </w:pPr>
      <w:r w:rsidRPr="00EF4AB3">
        <w:rPr>
          <w:rFonts w:ascii="Times New Roman" w:eastAsia="Times New Roman" w:hAnsi="Times New Roman" w:cs="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EA6E85" w:rsidRDefault="00EA6E85" w:rsidP="00257A04">
      <w:pPr>
        <w:pStyle w:val="a7"/>
        <w:widowControl w:val="0"/>
        <w:numPr>
          <w:ilvl w:val="2"/>
          <w:numId w:val="16"/>
        </w:numPr>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виконувати інші обов'язки, покладені на Постачальника чинним законодавством та/або цим Договором.</w:t>
      </w:r>
    </w:p>
    <w:p w:rsidR="00DA02F9" w:rsidRPr="00190E54" w:rsidRDefault="00DA02F9" w:rsidP="00DA02F9">
      <w:pPr>
        <w:pStyle w:val="a7"/>
        <w:widowControl w:val="0"/>
        <w:tabs>
          <w:tab w:val="left" w:pos="437"/>
          <w:tab w:val="left" w:pos="1418"/>
        </w:tabs>
        <w:autoSpaceDE w:val="0"/>
        <w:autoSpaceDN w:val="0"/>
        <w:spacing w:after="0" w:line="240" w:lineRule="auto"/>
        <w:ind w:left="1344" w:right="-2"/>
        <w:jc w:val="both"/>
        <w:rPr>
          <w:rFonts w:ascii="Times New Roman" w:eastAsia="Times New Roman" w:hAnsi="Times New Roman" w:cs="Times New Roman"/>
          <w:sz w:val="24"/>
          <w:szCs w:val="24"/>
        </w:rPr>
      </w:pPr>
    </w:p>
    <w:p w:rsidR="00EA6E85" w:rsidRPr="00190E54" w:rsidRDefault="00EA6E85" w:rsidP="00DC1DA9">
      <w:pPr>
        <w:widowControl w:val="0"/>
        <w:numPr>
          <w:ilvl w:val="0"/>
          <w:numId w:val="1"/>
        </w:numPr>
        <w:tabs>
          <w:tab w:val="left" w:pos="443"/>
        </w:tabs>
        <w:autoSpaceDE w:val="0"/>
        <w:autoSpaceDN w:val="0"/>
        <w:spacing w:after="0" w:line="240" w:lineRule="auto"/>
        <w:ind w:left="284" w:right="-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припинення та відновлення постачання електричної</w:t>
      </w:r>
      <w:r w:rsidR="006B5FEE">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енергії</w:t>
      </w:r>
    </w:p>
    <w:p w:rsidR="00EA6E85" w:rsidRPr="00BF7EE2" w:rsidRDefault="00EA6E85" w:rsidP="00EF4AB3">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BF7EE2">
        <w:rPr>
          <w:rFonts w:ascii="Times New Roman" w:eastAsia="Times New Roman" w:hAnsi="Times New Roman" w:cs="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w:t>
      </w:r>
      <w:r w:rsidR="00BF7EE2" w:rsidRPr="00BF7EE2">
        <w:rPr>
          <w:rFonts w:ascii="Times New Roman" w:eastAsia="Times New Roman" w:hAnsi="Times New Roman" w:cs="Times New Roman"/>
          <w:sz w:val="24"/>
          <w:szCs w:val="24"/>
        </w:rPr>
        <w:t>,</w:t>
      </w:r>
      <w:r w:rsidRPr="00BF7EE2">
        <w:rPr>
          <w:rFonts w:ascii="Times New Roman" w:eastAsia="Times New Roman" w:hAnsi="Times New Roman" w:cs="Times New Roman"/>
          <w:sz w:val="24"/>
          <w:szCs w:val="24"/>
        </w:rPr>
        <w:t xml:space="preserve"> передбачених в Додатку №2 «Порядок розрахунків» до цього Договору</w:t>
      </w:r>
      <w:r w:rsidR="00BF7EE2" w:rsidRPr="00BF7EE2">
        <w:rPr>
          <w:rFonts w:ascii="Times New Roman" w:eastAsia="Times New Roman" w:hAnsi="Times New Roman" w:cs="Times New Roman"/>
          <w:sz w:val="24"/>
          <w:szCs w:val="24"/>
        </w:rPr>
        <w:t>, більше ніж на 30 календарних днів</w:t>
      </w:r>
      <w:r w:rsidRPr="00BF7EE2">
        <w:rPr>
          <w:rFonts w:ascii="Times New Roman" w:eastAsia="Times New Roman" w:hAnsi="Times New Roman" w:cs="Times New Roman"/>
          <w:sz w:val="24"/>
          <w:szCs w:val="24"/>
        </w:rPr>
        <w:t>, у тому числі за графіком погашення заборгованості.</w:t>
      </w:r>
    </w:p>
    <w:p w:rsidR="00EA6E85" w:rsidRPr="00BF7EE2" w:rsidRDefault="00EA6E85" w:rsidP="008B44DC">
      <w:pPr>
        <w:pStyle w:val="a7"/>
        <w:widowControl w:val="0"/>
        <w:numPr>
          <w:ilvl w:val="1"/>
          <w:numId w:val="1"/>
        </w:numPr>
        <w:tabs>
          <w:tab w:val="left" w:pos="1418"/>
        </w:tabs>
        <w:autoSpaceDE w:val="0"/>
        <w:autoSpaceDN w:val="0"/>
        <w:spacing w:after="0" w:line="240" w:lineRule="auto"/>
        <w:ind w:right="-2"/>
        <w:jc w:val="both"/>
        <w:rPr>
          <w:rFonts w:ascii="Times New Roman" w:eastAsia="Times New Roman" w:hAnsi="Times New Roman" w:cs="Times New Roman"/>
          <w:sz w:val="24"/>
          <w:szCs w:val="24"/>
        </w:rPr>
      </w:pPr>
      <w:r w:rsidRPr="00BF7EE2">
        <w:rPr>
          <w:rFonts w:ascii="Times New Roman" w:eastAsia="Times New Roman" w:hAnsi="Times New Roman" w:cs="Times New Roman"/>
          <w:sz w:val="24"/>
          <w:szCs w:val="24"/>
        </w:rPr>
        <w:t>Припинення електропостачання не звільняє Споживача від обов'язку сплатити заборгованість Постачальнику за цим</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Договором.</w:t>
      </w:r>
    </w:p>
    <w:p w:rsidR="00EA6E85" w:rsidRPr="00190E54" w:rsidRDefault="00EA6E85" w:rsidP="007E09F8">
      <w:pPr>
        <w:widowControl w:val="0"/>
        <w:numPr>
          <w:ilvl w:val="1"/>
          <w:numId w:val="1"/>
        </w:numPr>
        <w:tabs>
          <w:tab w:val="left" w:pos="591"/>
        </w:tabs>
        <w:autoSpaceDE w:val="0"/>
        <w:autoSpaceDN w:val="0"/>
        <w:spacing w:after="0" w:line="237" w:lineRule="auto"/>
        <w:ind w:left="284" w:right="-2" w:hanging="284"/>
        <w:jc w:val="both"/>
        <w:rPr>
          <w:rFonts w:ascii="Times New Roman" w:eastAsia="Times New Roman" w:hAnsi="Times New Roman" w:cs="Times New Roman"/>
          <w:sz w:val="24"/>
          <w:szCs w:val="24"/>
        </w:rPr>
      </w:pPr>
      <w:r w:rsidRPr="00BF7EE2">
        <w:rPr>
          <w:rFonts w:ascii="Times New Roman" w:eastAsia="Times New Roman" w:hAnsi="Times New Roman" w:cs="Times New Roman"/>
          <w:sz w:val="24"/>
          <w:szCs w:val="24"/>
        </w:rPr>
        <w:t>Відновлення</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постачання</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електричної</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енергії</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Споживачу</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може</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pacing w:val="-4"/>
          <w:sz w:val="24"/>
          <w:szCs w:val="24"/>
        </w:rPr>
        <w:t xml:space="preserve">бути </w:t>
      </w:r>
      <w:r w:rsidRPr="00BF7EE2">
        <w:rPr>
          <w:rFonts w:ascii="Times New Roman" w:eastAsia="Times New Roman" w:hAnsi="Times New Roman" w:cs="Times New Roman"/>
          <w:sz w:val="24"/>
          <w:szCs w:val="24"/>
        </w:rPr>
        <w:t>здійснено</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за</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умови</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повного розрахунку</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Споживача</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за</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спожиту</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електричну</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енергію</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за</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цим</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Договором</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або</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складення</w:t>
      </w:r>
      <w:r w:rsidR="00DA02F9" w:rsidRPr="00BF7EE2">
        <w:rPr>
          <w:rFonts w:ascii="Times New Roman" w:eastAsia="Times New Roman" w:hAnsi="Times New Roman" w:cs="Times New Roman"/>
          <w:sz w:val="24"/>
          <w:szCs w:val="24"/>
        </w:rPr>
        <w:t xml:space="preserve"> </w:t>
      </w:r>
      <w:r w:rsidRPr="00BF7EE2">
        <w:rPr>
          <w:rFonts w:ascii="Times New Roman" w:eastAsia="Times New Roman" w:hAnsi="Times New Roman" w:cs="Times New Roman"/>
          <w:sz w:val="24"/>
          <w:szCs w:val="24"/>
        </w:rPr>
        <w:t>Сторонами графіка погашення заборгованості та відшкодування витрат Постачальника</w:t>
      </w:r>
      <w:r w:rsidRPr="00190E54">
        <w:rPr>
          <w:rFonts w:ascii="Times New Roman" w:eastAsia="Times New Roman" w:hAnsi="Times New Roman" w:cs="Times New Roman"/>
          <w:sz w:val="24"/>
          <w:szCs w:val="24"/>
        </w:rPr>
        <w:t xml:space="preserve"> на припинення та відновлення постачання електричної енергії.</w:t>
      </w:r>
    </w:p>
    <w:p w:rsidR="00EA6E85" w:rsidRDefault="00EA6E85" w:rsidP="007E09F8">
      <w:pPr>
        <w:widowControl w:val="0"/>
        <w:numPr>
          <w:ilvl w:val="1"/>
          <w:numId w:val="1"/>
        </w:numPr>
        <w:tabs>
          <w:tab w:val="left" w:pos="591"/>
        </w:tabs>
        <w:autoSpaceDE w:val="0"/>
        <w:autoSpaceDN w:val="0"/>
        <w:spacing w:after="0" w:line="242" w:lineRule="auto"/>
        <w:ind w:left="284" w:right="-2" w:hanging="284"/>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Якщо</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ініціативою</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Споживача</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необхідно</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припинити</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постачання</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електричної</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енергії</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на</w:t>
      </w:r>
      <w:r w:rsidR="006B5FEE">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об'єкт Споживача для проведення ремонтних робіт, реконструкції чи технічного переоснащення тощо, Споживач має звернутися до оператора</w:t>
      </w:r>
      <w:r w:rsidR="00DA02F9">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системи.</w:t>
      </w:r>
    </w:p>
    <w:p w:rsidR="00DA02F9" w:rsidRPr="00190E54" w:rsidRDefault="00DA02F9" w:rsidP="00DA02F9">
      <w:pPr>
        <w:widowControl w:val="0"/>
        <w:tabs>
          <w:tab w:val="left" w:pos="591"/>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7E09F8">
      <w:pPr>
        <w:widowControl w:val="0"/>
        <w:numPr>
          <w:ilvl w:val="0"/>
          <w:numId w:val="1"/>
        </w:numPr>
        <w:tabs>
          <w:tab w:val="left" w:pos="443"/>
        </w:tabs>
        <w:autoSpaceDE w:val="0"/>
        <w:autoSpaceDN w:val="0"/>
        <w:spacing w:after="0" w:line="240" w:lineRule="auto"/>
        <w:ind w:left="284" w:right="-2" w:hanging="284"/>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Відповідальність</w:t>
      </w:r>
      <w:r w:rsidR="00DA02F9">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Сторін</w:t>
      </w:r>
    </w:p>
    <w:p w:rsidR="00EA6E85" w:rsidRPr="00190E54" w:rsidRDefault="00EA6E85" w:rsidP="007E09F8">
      <w:pPr>
        <w:widowControl w:val="0"/>
        <w:numPr>
          <w:ilvl w:val="1"/>
          <w:numId w:val="1"/>
        </w:numPr>
        <w:tabs>
          <w:tab w:val="left" w:pos="605"/>
        </w:tabs>
        <w:autoSpaceDE w:val="0"/>
        <w:autoSpaceDN w:val="0"/>
        <w:spacing w:after="0" w:line="247" w:lineRule="auto"/>
        <w:ind w:left="284" w:right="-2" w:hanging="284"/>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 невиконання або неналежне виконання своїх зобов'язань за цим Договором Сторони несуть відповідальність, передбачену цим Договором та чинним</w:t>
      </w:r>
      <w:r w:rsidR="00DA02F9">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законодавством.</w:t>
      </w:r>
    </w:p>
    <w:p w:rsidR="00EA6E85" w:rsidRPr="00190E54" w:rsidRDefault="00EA6E85" w:rsidP="007E09F8">
      <w:pPr>
        <w:widowControl w:val="0"/>
        <w:numPr>
          <w:ilvl w:val="1"/>
          <w:numId w:val="1"/>
        </w:numPr>
        <w:tabs>
          <w:tab w:val="left" w:pos="692"/>
        </w:tabs>
        <w:autoSpaceDE w:val="0"/>
        <w:autoSpaceDN w:val="0"/>
        <w:spacing w:after="0" w:line="242" w:lineRule="auto"/>
        <w:ind w:left="284" w:right="-2" w:hanging="284"/>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має право вимагати </w:t>
      </w:r>
      <w:r w:rsidRPr="00190E54">
        <w:rPr>
          <w:rFonts w:ascii="Times New Roman" w:eastAsia="Times New Roman" w:hAnsi="Times New Roman" w:cs="Times New Roman"/>
          <w:spacing w:val="-3"/>
          <w:sz w:val="24"/>
          <w:szCs w:val="24"/>
        </w:rPr>
        <w:t xml:space="preserve">від </w:t>
      </w:r>
      <w:r w:rsidRPr="00190E54">
        <w:rPr>
          <w:rFonts w:ascii="Times New Roman" w:eastAsia="Times New Roman" w:hAnsi="Times New Roman" w:cs="Times New Roman"/>
          <w:sz w:val="24"/>
          <w:szCs w:val="24"/>
        </w:rPr>
        <w:t>Споживача відшкодування збитків, а Споживач відшкодовує збитки, понесені Постачальником, виключно уразі:</w:t>
      </w:r>
    </w:p>
    <w:p w:rsidR="00EA6E85" w:rsidRPr="008B44DC" w:rsidRDefault="00DA02F9" w:rsidP="007E09F8">
      <w:pPr>
        <w:pStyle w:val="a7"/>
        <w:widowControl w:val="0"/>
        <w:numPr>
          <w:ilvl w:val="0"/>
          <w:numId w:val="20"/>
        </w:numPr>
        <w:tabs>
          <w:tab w:val="left" w:pos="692"/>
        </w:tabs>
        <w:autoSpaceDE w:val="0"/>
        <w:autoSpaceDN w:val="0"/>
        <w:spacing w:after="0" w:line="242" w:lineRule="auto"/>
        <w:ind w:right="-2" w:hanging="284"/>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П</w:t>
      </w:r>
      <w:r w:rsidR="00EA6E85" w:rsidRPr="008B44DC">
        <w:rPr>
          <w:rFonts w:ascii="Times New Roman" w:eastAsia="Times New Roman" w:hAnsi="Times New Roman" w:cs="Times New Roman"/>
          <w:sz w:val="24"/>
          <w:szCs w:val="24"/>
        </w:rPr>
        <w:t>орушення</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Споживачем</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строків</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розрахунків</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з</w:t>
      </w:r>
      <w:r>
        <w:rPr>
          <w:rFonts w:ascii="Times New Roman" w:eastAsia="Times New Roman" w:hAnsi="Times New Roman" w:cs="Times New Roman"/>
          <w:sz w:val="24"/>
          <w:szCs w:val="24"/>
        </w:rPr>
        <w:t xml:space="preserve"> </w:t>
      </w:r>
      <w:r w:rsidR="00EA6E85" w:rsidRPr="008B44DC">
        <w:rPr>
          <w:rFonts w:ascii="Times New Roman" w:eastAsia="Times New Roman" w:hAnsi="Times New Roman" w:cs="Times New Roman"/>
          <w:sz w:val="24"/>
          <w:szCs w:val="24"/>
        </w:rPr>
        <w:t>Постачальником</w:t>
      </w:r>
      <w:r>
        <w:rPr>
          <w:rFonts w:ascii="Times New Roman" w:eastAsia="Times New Roman" w:hAnsi="Times New Roman" w:cs="Times New Roman"/>
          <w:sz w:val="24"/>
          <w:szCs w:val="24"/>
        </w:rPr>
        <w:t xml:space="preserve"> </w:t>
      </w:r>
      <w:r w:rsidR="00091E66">
        <w:rPr>
          <w:rFonts w:ascii="Times New Roman" w:eastAsia="Times New Roman" w:hAnsi="Times New Roman" w:cs="Times New Roman"/>
          <w:sz w:val="24"/>
          <w:szCs w:val="24"/>
        </w:rPr>
        <w:t>більш ніж на 30 календарних днів</w:t>
      </w:r>
      <w:r w:rsidR="00EA6E85" w:rsidRPr="008B44DC">
        <w:rPr>
          <w:rFonts w:ascii="Times New Roman" w:eastAsia="Times New Roman" w:hAnsi="Times New Roman" w:cs="Times New Roman"/>
          <w:spacing w:val="-3"/>
          <w:sz w:val="24"/>
          <w:szCs w:val="24"/>
        </w:rPr>
        <w:t>;</w:t>
      </w:r>
    </w:p>
    <w:p w:rsidR="00EA6E85" w:rsidRPr="008B44DC" w:rsidRDefault="00EA6E85" w:rsidP="007E09F8">
      <w:pPr>
        <w:pStyle w:val="a7"/>
        <w:widowControl w:val="0"/>
        <w:numPr>
          <w:ilvl w:val="0"/>
          <w:numId w:val="20"/>
        </w:numPr>
        <w:tabs>
          <w:tab w:val="left" w:pos="692"/>
        </w:tabs>
        <w:autoSpaceDE w:val="0"/>
        <w:autoSpaceDN w:val="0"/>
        <w:spacing w:after="0" w:line="242" w:lineRule="auto"/>
        <w:ind w:right="-2" w:hanging="284"/>
        <w:jc w:val="both"/>
        <w:rPr>
          <w:rFonts w:ascii="Times New Roman" w:eastAsia="Times New Roman" w:hAnsi="Times New Roman" w:cs="Times New Roman"/>
          <w:sz w:val="24"/>
          <w:szCs w:val="24"/>
        </w:rPr>
      </w:pPr>
      <w:r w:rsidRPr="008B44DC">
        <w:rPr>
          <w:rFonts w:ascii="Times New Roman" w:eastAsia="Times New Roman" w:hAnsi="Times New Roman" w:cs="Times New Roman"/>
          <w:sz w:val="24"/>
          <w:szCs w:val="24"/>
        </w:rPr>
        <w:t>відмови Споживача надати представнику Постачальника доступ до свого об'єкта, що завдало Постачальнику збитків, в розмірі фактичних збитків Постачальника.</w:t>
      </w:r>
    </w:p>
    <w:p w:rsidR="00601706" w:rsidRPr="00205B31" w:rsidRDefault="00601706" w:rsidP="007E09F8">
      <w:pPr>
        <w:widowControl w:val="0"/>
        <w:numPr>
          <w:ilvl w:val="1"/>
          <w:numId w:val="1"/>
        </w:numPr>
        <w:tabs>
          <w:tab w:val="left" w:pos="692"/>
        </w:tabs>
        <w:autoSpaceDE w:val="0"/>
        <w:autoSpaceDN w:val="0"/>
        <w:spacing w:after="0" w:line="242" w:lineRule="auto"/>
        <w:ind w:left="284" w:right="-2" w:hanging="284"/>
        <w:jc w:val="both"/>
        <w:rPr>
          <w:rFonts w:ascii="Times New Roman" w:eastAsia="Times New Roman" w:hAnsi="Times New Roman" w:cs="Times New Roman"/>
          <w:sz w:val="24"/>
          <w:szCs w:val="24"/>
        </w:rPr>
      </w:pPr>
      <w:r w:rsidRPr="00205B31">
        <w:rPr>
          <w:rFonts w:ascii="Times New Roman" w:eastAsia="Times New Roman" w:hAnsi="Times New Roman" w:cs="Times New Roman"/>
          <w:sz w:val="24"/>
          <w:szCs w:val="24"/>
        </w:rPr>
        <w:t>У випадку порушення Постачальником зобов’язання, передбаченого в п.</w:t>
      </w:r>
      <w:r w:rsidR="006E02A1" w:rsidRPr="00205B31">
        <w:rPr>
          <w:rFonts w:ascii="Times New Roman" w:eastAsia="Times New Roman" w:hAnsi="Times New Roman" w:cs="Times New Roman"/>
          <w:sz w:val="24"/>
          <w:szCs w:val="24"/>
        </w:rPr>
        <w:t>п.</w:t>
      </w:r>
      <w:r w:rsidR="008B44DC" w:rsidRPr="00205B31">
        <w:rPr>
          <w:rFonts w:ascii="Times New Roman" w:eastAsia="Times New Roman" w:hAnsi="Times New Roman" w:cs="Times New Roman"/>
          <w:sz w:val="24"/>
          <w:szCs w:val="24"/>
        </w:rPr>
        <w:t>8</w:t>
      </w:r>
      <w:r w:rsidRPr="00205B31">
        <w:rPr>
          <w:rFonts w:ascii="Times New Roman" w:eastAsia="Times New Roman" w:hAnsi="Times New Roman" w:cs="Times New Roman"/>
          <w:sz w:val="24"/>
          <w:szCs w:val="24"/>
        </w:rPr>
        <w:t>.2.2.</w:t>
      </w:r>
      <w:r w:rsidR="006E02A1" w:rsidRPr="00205B31">
        <w:rPr>
          <w:rFonts w:ascii="Times New Roman" w:eastAsia="Times New Roman" w:hAnsi="Times New Roman" w:cs="Times New Roman"/>
          <w:sz w:val="24"/>
          <w:szCs w:val="24"/>
        </w:rPr>
        <w:t xml:space="preserve">; 8.2.3. </w:t>
      </w:r>
      <w:r w:rsidRPr="00205B31">
        <w:rPr>
          <w:rFonts w:ascii="Times New Roman" w:eastAsia="Times New Roman" w:hAnsi="Times New Roman" w:cs="Times New Roman"/>
          <w:sz w:val="24"/>
          <w:szCs w:val="24"/>
        </w:rPr>
        <w:t xml:space="preserve"> договору, споживач має право достроково розірвати цей Договір без укладення додаткової угоди, письмово повідомивши </w:t>
      </w:r>
      <w:r w:rsidR="00190E54" w:rsidRPr="00205B31">
        <w:rPr>
          <w:rFonts w:ascii="Times New Roman" w:eastAsia="Times New Roman" w:hAnsi="Times New Roman" w:cs="Times New Roman"/>
          <w:sz w:val="24"/>
          <w:szCs w:val="24"/>
        </w:rPr>
        <w:t>П</w:t>
      </w:r>
      <w:r w:rsidRPr="00205B31">
        <w:rPr>
          <w:rFonts w:ascii="Times New Roman" w:eastAsia="Times New Roman" w:hAnsi="Times New Roman" w:cs="Times New Roman"/>
          <w:sz w:val="24"/>
          <w:szCs w:val="24"/>
        </w:rPr>
        <w:t xml:space="preserve">остачальника за 5 днів про очікувану дату дострокового розірвання договору та/або застосувати до постачальника оперативну-господарську санкцію, передбачену цим Договором. Факт порушення зобов’язання Постачальника, передбаченого в </w:t>
      </w:r>
      <w:proofErr w:type="spellStart"/>
      <w:r w:rsidR="006E02A1" w:rsidRPr="00205B31">
        <w:rPr>
          <w:rFonts w:ascii="Times New Roman" w:eastAsia="Times New Roman" w:hAnsi="Times New Roman" w:cs="Times New Roman"/>
          <w:sz w:val="24"/>
          <w:szCs w:val="24"/>
        </w:rPr>
        <w:t>п.п</w:t>
      </w:r>
      <w:proofErr w:type="spellEnd"/>
      <w:r w:rsidR="006E02A1" w:rsidRPr="00205B31">
        <w:rPr>
          <w:rFonts w:ascii="Times New Roman" w:eastAsia="Times New Roman" w:hAnsi="Times New Roman" w:cs="Times New Roman"/>
          <w:sz w:val="24"/>
          <w:szCs w:val="24"/>
        </w:rPr>
        <w:t>. 8.2.2.; 8.2.3.</w:t>
      </w:r>
      <w:r w:rsidRPr="00205B31">
        <w:rPr>
          <w:rFonts w:ascii="Times New Roman" w:eastAsia="Times New Roman" w:hAnsi="Times New Roman" w:cs="Times New Roman"/>
          <w:sz w:val="24"/>
          <w:szCs w:val="24"/>
        </w:rPr>
        <w:t xml:space="preserve"> цього Договору, підтверджується Актом, складеним Споживачем за участю особи, що не є стороною за цим Договором. До вказано</w:t>
      </w:r>
      <w:r w:rsidR="002223B2" w:rsidRPr="00205B31">
        <w:rPr>
          <w:rFonts w:ascii="Times New Roman" w:eastAsia="Times New Roman" w:hAnsi="Times New Roman" w:cs="Times New Roman"/>
          <w:sz w:val="24"/>
          <w:szCs w:val="24"/>
        </w:rPr>
        <w:t xml:space="preserve">го Акту можуть долучатися </w:t>
      </w:r>
      <w:proofErr w:type="spellStart"/>
      <w:r w:rsidR="002223B2" w:rsidRPr="00205B31">
        <w:rPr>
          <w:rFonts w:ascii="Times New Roman" w:eastAsia="Times New Roman" w:hAnsi="Times New Roman" w:cs="Times New Roman"/>
          <w:sz w:val="24"/>
          <w:szCs w:val="24"/>
        </w:rPr>
        <w:t>скрін</w:t>
      </w:r>
      <w:r w:rsidRPr="00205B31">
        <w:rPr>
          <w:rFonts w:ascii="Times New Roman" w:eastAsia="Times New Roman" w:hAnsi="Times New Roman" w:cs="Times New Roman"/>
          <w:sz w:val="24"/>
          <w:szCs w:val="24"/>
        </w:rPr>
        <w:t>шоти</w:t>
      </w:r>
      <w:proofErr w:type="spellEnd"/>
      <w:r w:rsidRPr="00205B31">
        <w:rPr>
          <w:rFonts w:ascii="Times New Roman" w:eastAsia="Times New Roman" w:hAnsi="Times New Roman" w:cs="Times New Roman"/>
          <w:sz w:val="24"/>
          <w:szCs w:val="24"/>
        </w:rPr>
        <w:t xml:space="preserve">, </w:t>
      </w:r>
      <w:proofErr w:type="spellStart"/>
      <w:r w:rsidRPr="00205B31">
        <w:rPr>
          <w:rFonts w:ascii="Times New Roman" w:eastAsia="Times New Roman" w:hAnsi="Times New Roman" w:cs="Times New Roman"/>
          <w:sz w:val="24"/>
          <w:szCs w:val="24"/>
        </w:rPr>
        <w:t>відеофайли</w:t>
      </w:r>
      <w:proofErr w:type="spellEnd"/>
      <w:r w:rsidRPr="00205B31">
        <w:rPr>
          <w:rFonts w:ascii="Times New Roman" w:eastAsia="Times New Roman" w:hAnsi="Times New Roman" w:cs="Times New Roman"/>
          <w:sz w:val="24"/>
          <w:szCs w:val="24"/>
        </w:rPr>
        <w:t xml:space="preserve">, тощо. </w:t>
      </w:r>
    </w:p>
    <w:p w:rsidR="00FE18FE" w:rsidRPr="000744C2" w:rsidRDefault="00FE18FE" w:rsidP="007E09F8">
      <w:pPr>
        <w:widowControl w:val="0"/>
        <w:numPr>
          <w:ilvl w:val="1"/>
          <w:numId w:val="1"/>
        </w:numPr>
        <w:tabs>
          <w:tab w:val="left" w:pos="692"/>
        </w:tabs>
        <w:autoSpaceDE w:val="0"/>
        <w:autoSpaceDN w:val="0"/>
        <w:spacing w:after="0" w:line="242" w:lineRule="auto"/>
        <w:ind w:left="284" w:right="-2" w:hanging="284"/>
        <w:jc w:val="both"/>
        <w:rPr>
          <w:rFonts w:ascii="Times New Roman" w:eastAsia="Times New Roman" w:hAnsi="Times New Roman" w:cs="Times New Roman"/>
          <w:sz w:val="24"/>
          <w:szCs w:val="24"/>
        </w:rPr>
      </w:pPr>
      <w:r w:rsidRPr="000744C2">
        <w:rPr>
          <w:rFonts w:ascii="Times New Roman" w:eastAsia="Times New Roman" w:hAnsi="Times New Roman" w:cs="Times New Roman"/>
          <w:sz w:val="24"/>
          <w:szCs w:val="24"/>
        </w:rPr>
        <w:t xml:space="preserve">У випадку порушення Постачальником строку виставлення рахунку, передбаченого в </w:t>
      </w:r>
      <w:r w:rsidR="004B5F40" w:rsidRPr="000744C2">
        <w:rPr>
          <w:rFonts w:ascii="Times New Roman" w:eastAsia="Times New Roman" w:hAnsi="Times New Roman" w:cs="Times New Roman"/>
          <w:sz w:val="24"/>
          <w:szCs w:val="24"/>
        </w:rPr>
        <w:t>Додатку 2 цього</w:t>
      </w:r>
      <w:r w:rsidRPr="000744C2">
        <w:rPr>
          <w:rFonts w:ascii="Times New Roman" w:eastAsia="Times New Roman" w:hAnsi="Times New Roman" w:cs="Times New Roman"/>
          <w:sz w:val="24"/>
          <w:szCs w:val="24"/>
        </w:rPr>
        <w:t xml:space="preserve"> Договор</w:t>
      </w:r>
      <w:r w:rsidR="004B5F40" w:rsidRPr="000744C2">
        <w:rPr>
          <w:rFonts w:ascii="Times New Roman" w:eastAsia="Times New Roman" w:hAnsi="Times New Roman" w:cs="Times New Roman"/>
          <w:sz w:val="24"/>
          <w:szCs w:val="24"/>
        </w:rPr>
        <w:t>у</w:t>
      </w:r>
      <w:r w:rsidRPr="000744C2">
        <w:rPr>
          <w:rFonts w:ascii="Times New Roman" w:eastAsia="Times New Roman" w:hAnsi="Times New Roman" w:cs="Times New Roman"/>
          <w:sz w:val="24"/>
          <w:szCs w:val="24"/>
        </w:rPr>
        <w:t>, він сплачує Споживачу штраф у розмірі 10% від вартості спожитої електричної енергії</w:t>
      </w:r>
      <w:r w:rsidR="00931AAE" w:rsidRPr="000744C2">
        <w:rPr>
          <w:rFonts w:ascii="Times New Roman" w:eastAsia="Times New Roman" w:hAnsi="Times New Roman" w:cs="Times New Roman"/>
          <w:sz w:val="24"/>
          <w:szCs w:val="24"/>
        </w:rPr>
        <w:t xml:space="preserve"> у розрахунковому періоді</w:t>
      </w:r>
      <w:r w:rsidRPr="000744C2">
        <w:rPr>
          <w:rFonts w:ascii="Times New Roman" w:eastAsia="Times New Roman" w:hAnsi="Times New Roman" w:cs="Times New Roman"/>
          <w:sz w:val="24"/>
          <w:szCs w:val="24"/>
        </w:rPr>
        <w:t xml:space="preserve">, </w:t>
      </w:r>
      <w:r w:rsidR="00931AAE" w:rsidRPr="000744C2">
        <w:rPr>
          <w:rFonts w:ascii="Times New Roman" w:eastAsia="Times New Roman" w:hAnsi="Times New Roman" w:cs="Times New Roman"/>
          <w:sz w:val="24"/>
          <w:szCs w:val="24"/>
        </w:rPr>
        <w:t xml:space="preserve">за який </w:t>
      </w:r>
      <w:r w:rsidRPr="000744C2">
        <w:rPr>
          <w:rFonts w:ascii="Times New Roman" w:eastAsia="Times New Roman" w:hAnsi="Times New Roman" w:cs="Times New Roman"/>
          <w:sz w:val="24"/>
          <w:szCs w:val="24"/>
        </w:rPr>
        <w:t>прострочен</w:t>
      </w:r>
      <w:r w:rsidR="00931AAE" w:rsidRPr="000744C2">
        <w:rPr>
          <w:rFonts w:ascii="Times New Roman" w:eastAsia="Times New Roman" w:hAnsi="Times New Roman" w:cs="Times New Roman"/>
          <w:sz w:val="24"/>
          <w:szCs w:val="24"/>
        </w:rPr>
        <w:t>о</w:t>
      </w:r>
      <w:r w:rsidRPr="000744C2">
        <w:rPr>
          <w:rFonts w:ascii="Times New Roman" w:eastAsia="Times New Roman" w:hAnsi="Times New Roman" w:cs="Times New Roman"/>
          <w:sz w:val="24"/>
          <w:szCs w:val="24"/>
        </w:rPr>
        <w:t xml:space="preserve"> виставлення </w:t>
      </w:r>
      <w:r w:rsidR="00931AAE" w:rsidRPr="000744C2">
        <w:rPr>
          <w:rFonts w:ascii="Times New Roman" w:eastAsia="Times New Roman" w:hAnsi="Times New Roman" w:cs="Times New Roman"/>
          <w:sz w:val="24"/>
          <w:szCs w:val="24"/>
        </w:rPr>
        <w:t>рахунку.</w:t>
      </w:r>
    </w:p>
    <w:p w:rsidR="00EA6E85" w:rsidRPr="00190E54" w:rsidRDefault="00EA6E85" w:rsidP="007E09F8">
      <w:pPr>
        <w:widowControl w:val="0"/>
        <w:numPr>
          <w:ilvl w:val="1"/>
          <w:numId w:val="1"/>
        </w:numPr>
        <w:tabs>
          <w:tab w:val="left" w:pos="692"/>
        </w:tabs>
        <w:autoSpaceDE w:val="0"/>
        <w:autoSpaceDN w:val="0"/>
        <w:spacing w:after="0" w:line="242" w:lineRule="auto"/>
        <w:ind w:left="284" w:right="-2" w:hanging="284"/>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w:t>
      </w:r>
      <w:r w:rsidR="00DA02F9">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ПРРЕЕ.</w:t>
      </w:r>
    </w:p>
    <w:p w:rsidR="00EA6E85" w:rsidRPr="00190E54" w:rsidRDefault="00EA6E85" w:rsidP="007E09F8">
      <w:pPr>
        <w:widowControl w:val="0"/>
        <w:numPr>
          <w:ilvl w:val="1"/>
          <w:numId w:val="1"/>
        </w:numPr>
        <w:tabs>
          <w:tab w:val="left" w:pos="605"/>
        </w:tabs>
        <w:autoSpaceDE w:val="0"/>
        <w:autoSpaceDN w:val="0"/>
        <w:spacing w:after="0" w:line="242" w:lineRule="auto"/>
        <w:ind w:left="284" w:right="-2" w:hanging="284"/>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w:t>
      </w:r>
      <w:r w:rsidRPr="00190E54">
        <w:rPr>
          <w:rFonts w:ascii="Times New Roman" w:eastAsia="Times New Roman" w:hAnsi="Times New Roman" w:cs="Times New Roman"/>
          <w:sz w:val="24"/>
          <w:szCs w:val="24"/>
        </w:rPr>
        <w:lastRenderedPageBreak/>
        <w:t>та /або системи розподілу електричної енергії, що сталися з вини відповідального оператора системи.</w:t>
      </w:r>
    </w:p>
    <w:p w:rsidR="00EA6E85" w:rsidRDefault="00EA6E85" w:rsidP="007E09F8">
      <w:pPr>
        <w:widowControl w:val="0"/>
        <w:numPr>
          <w:ilvl w:val="1"/>
          <w:numId w:val="1"/>
        </w:numPr>
        <w:tabs>
          <w:tab w:val="left" w:pos="605"/>
        </w:tabs>
        <w:autoSpaceDE w:val="0"/>
        <w:autoSpaceDN w:val="0"/>
        <w:spacing w:after="0" w:line="247" w:lineRule="auto"/>
        <w:ind w:left="284" w:right="-2" w:hanging="284"/>
        <w:jc w:val="both"/>
        <w:rPr>
          <w:rFonts w:ascii="Times New Roman" w:eastAsia="Times New Roman" w:hAnsi="Times New Roman" w:cs="Times New Roman"/>
          <w:sz w:val="24"/>
          <w:szCs w:val="24"/>
        </w:rPr>
      </w:pPr>
      <w:r w:rsidRPr="002C6B20">
        <w:rPr>
          <w:rFonts w:ascii="Times New Roman" w:eastAsia="Times New Roman" w:hAnsi="Times New Roman" w:cs="Times New Roman"/>
          <w:sz w:val="24"/>
          <w:szCs w:val="24"/>
        </w:rPr>
        <w:t>У разі невиконання або неналежного виконання свого зобов’язання щодо забезпечення постачання електричної енергії</w:t>
      </w:r>
      <w:r w:rsidR="002C6B20" w:rsidRPr="002C6B20">
        <w:rPr>
          <w:rFonts w:ascii="Times New Roman" w:eastAsia="Times New Roman" w:hAnsi="Times New Roman" w:cs="Times New Roman"/>
          <w:sz w:val="24"/>
          <w:szCs w:val="24"/>
        </w:rPr>
        <w:t xml:space="preserve"> внаслідок протиправних дій Постачальника</w:t>
      </w:r>
      <w:r w:rsidRPr="002C6B20">
        <w:rPr>
          <w:rFonts w:ascii="Times New Roman" w:eastAsia="Times New Roman" w:hAnsi="Times New Roman" w:cs="Times New Roman"/>
          <w:sz w:val="24"/>
          <w:szCs w:val="24"/>
        </w:rPr>
        <w:t xml:space="preserve">, </w:t>
      </w:r>
      <w:r w:rsidR="002C6B20" w:rsidRPr="002C6B20">
        <w:rPr>
          <w:rFonts w:ascii="Times New Roman" w:eastAsia="Times New Roman" w:hAnsi="Times New Roman" w:cs="Times New Roman"/>
          <w:sz w:val="24"/>
          <w:szCs w:val="24"/>
        </w:rPr>
        <w:t xml:space="preserve">а також </w:t>
      </w:r>
      <w:r w:rsidRPr="002C6B20">
        <w:rPr>
          <w:rFonts w:ascii="Times New Roman" w:eastAsia="Times New Roman" w:hAnsi="Times New Roman" w:cs="Times New Roman"/>
          <w:sz w:val="24"/>
          <w:szCs w:val="24"/>
        </w:rPr>
        <w:t>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2C6B20">
        <w:rPr>
          <w:rFonts w:ascii="Times New Roman" w:eastAsia="Times New Roman" w:hAnsi="Times New Roman" w:cs="Times New Roman"/>
          <w:sz w:val="24"/>
          <w:szCs w:val="24"/>
        </w:rPr>
        <w:t>дефолтного</w:t>
      </w:r>
      <w:proofErr w:type="spellEnd"/>
      <w:r w:rsidRPr="002C6B20">
        <w:rPr>
          <w:rFonts w:ascii="Times New Roman" w:eastAsia="Times New Roman" w:hAnsi="Times New Roman" w:cs="Times New Roman"/>
          <w:sz w:val="24"/>
          <w:szCs w:val="24"/>
        </w:rPr>
        <w:t>», в зв‘язку з чим постачання електричної енергії Споживачу буде здійснюватися пос</w:t>
      </w:r>
      <w:r w:rsidR="006B5FEE">
        <w:rPr>
          <w:rFonts w:ascii="Times New Roman" w:eastAsia="Times New Roman" w:hAnsi="Times New Roman" w:cs="Times New Roman"/>
          <w:sz w:val="24"/>
          <w:szCs w:val="24"/>
        </w:rPr>
        <w:t>тачальником «останньої надії», П</w:t>
      </w:r>
      <w:r w:rsidRPr="002C6B20">
        <w:rPr>
          <w:rFonts w:ascii="Times New Roman" w:eastAsia="Times New Roman" w:hAnsi="Times New Roman" w:cs="Times New Roman"/>
          <w:sz w:val="24"/>
          <w:szCs w:val="24"/>
        </w:rPr>
        <w:t>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відшкодува</w:t>
      </w:r>
      <w:r w:rsidR="002C6B20">
        <w:rPr>
          <w:rFonts w:ascii="Times New Roman" w:eastAsia="Times New Roman" w:hAnsi="Times New Roman" w:cs="Times New Roman"/>
          <w:sz w:val="24"/>
          <w:szCs w:val="24"/>
        </w:rPr>
        <w:t>ти</w:t>
      </w:r>
      <w:r w:rsidRPr="002C6B20">
        <w:rPr>
          <w:rFonts w:ascii="Times New Roman" w:eastAsia="Times New Roman" w:hAnsi="Times New Roman" w:cs="Times New Roman"/>
          <w:sz w:val="24"/>
          <w:szCs w:val="24"/>
        </w:rPr>
        <w:t xml:space="preserve"> збитк</w:t>
      </w:r>
      <w:r w:rsidR="002C6B20">
        <w:rPr>
          <w:rFonts w:ascii="Times New Roman" w:eastAsia="Times New Roman" w:hAnsi="Times New Roman" w:cs="Times New Roman"/>
          <w:sz w:val="24"/>
          <w:szCs w:val="24"/>
        </w:rPr>
        <w:t>и</w:t>
      </w:r>
      <w:r w:rsidR="00DA02F9">
        <w:rPr>
          <w:rFonts w:ascii="Times New Roman" w:eastAsia="Times New Roman" w:hAnsi="Times New Roman" w:cs="Times New Roman"/>
          <w:sz w:val="24"/>
          <w:szCs w:val="24"/>
        </w:rPr>
        <w:t>.</w:t>
      </w:r>
    </w:p>
    <w:p w:rsidR="00DA02F9" w:rsidRDefault="00DA02F9" w:rsidP="00DA02F9">
      <w:pPr>
        <w:widowControl w:val="0"/>
        <w:tabs>
          <w:tab w:val="left" w:pos="605"/>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190E54" w:rsidRDefault="00EA6E85" w:rsidP="007E09F8">
      <w:pPr>
        <w:widowControl w:val="0"/>
        <w:numPr>
          <w:ilvl w:val="0"/>
          <w:numId w:val="1"/>
        </w:numPr>
        <w:tabs>
          <w:tab w:val="left" w:pos="577"/>
        </w:tabs>
        <w:autoSpaceDE w:val="0"/>
        <w:autoSpaceDN w:val="0"/>
        <w:spacing w:after="0" w:line="240" w:lineRule="auto"/>
        <w:ind w:left="284" w:right="-2" w:hanging="284"/>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зміни</w:t>
      </w:r>
      <w:r w:rsidR="00DA02F9">
        <w:rPr>
          <w:rFonts w:ascii="Times New Roman" w:eastAsia="Times New Roman" w:hAnsi="Times New Roman" w:cs="Times New Roman"/>
          <w:b/>
          <w:bCs/>
          <w:sz w:val="24"/>
          <w:szCs w:val="24"/>
        </w:rPr>
        <w:t xml:space="preserve"> </w:t>
      </w:r>
      <w:proofErr w:type="spellStart"/>
      <w:r w:rsidRPr="00190E54">
        <w:rPr>
          <w:rFonts w:ascii="Times New Roman" w:eastAsia="Times New Roman" w:hAnsi="Times New Roman" w:cs="Times New Roman"/>
          <w:b/>
          <w:bCs/>
          <w:sz w:val="24"/>
          <w:szCs w:val="24"/>
        </w:rPr>
        <w:t>електропостачальника</w:t>
      </w:r>
      <w:proofErr w:type="spellEnd"/>
    </w:p>
    <w:p w:rsidR="00EA6E85" w:rsidRPr="00190E54" w:rsidRDefault="00EA6E85" w:rsidP="007E09F8">
      <w:pPr>
        <w:widowControl w:val="0"/>
        <w:numPr>
          <w:ilvl w:val="1"/>
          <w:numId w:val="1"/>
        </w:numPr>
        <w:tabs>
          <w:tab w:val="left" w:pos="787"/>
        </w:tabs>
        <w:autoSpaceDE w:val="0"/>
        <w:autoSpaceDN w:val="0"/>
        <w:spacing w:after="0" w:line="242" w:lineRule="auto"/>
        <w:ind w:left="284" w:right="-2" w:hanging="284"/>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90E54">
        <w:rPr>
          <w:rFonts w:ascii="Times New Roman" w:eastAsia="Times New Roman" w:hAnsi="Times New Roman" w:cs="Times New Roman"/>
          <w:sz w:val="24"/>
          <w:szCs w:val="24"/>
        </w:rPr>
        <w:t>електропостачальником</w:t>
      </w:r>
      <w:proofErr w:type="spellEnd"/>
      <w:r w:rsidRPr="00190E54">
        <w:rPr>
          <w:rFonts w:ascii="Times New Roman" w:eastAsia="Times New Roman" w:hAnsi="Times New Roman" w:cs="Times New Roman"/>
          <w:sz w:val="24"/>
          <w:szCs w:val="24"/>
        </w:rPr>
        <w:t xml:space="preserve">, </w:t>
      </w:r>
      <w:proofErr w:type="spellStart"/>
      <w:r w:rsidRPr="00190E54">
        <w:rPr>
          <w:rFonts w:ascii="Times New Roman" w:eastAsia="Times New Roman" w:hAnsi="Times New Roman" w:cs="Times New Roman"/>
          <w:sz w:val="24"/>
          <w:szCs w:val="24"/>
        </w:rPr>
        <w:t>принаймі</w:t>
      </w:r>
      <w:proofErr w:type="spellEnd"/>
      <w:r w:rsidRPr="00190E54">
        <w:rPr>
          <w:rFonts w:ascii="Times New Roman" w:eastAsia="Times New Roman" w:hAnsi="Times New Roman" w:cs="Times New Roman"/>
          <w:sz w:val="24"/>
          <w:szCs w:val="24"/>
        </w:rPr>
        <w:t xml:space="preserve">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EA6E85" w:rsidRDefault="00EA6E85" w:rsidP="007E09F8">
      <w:pPr>
        <w:widowControl w:val="0"/>
        <w:numPr>
          <w:ilvl w:val="1"/>
          <w:numId w:val="1"/>
        </w:numPr>
        <w:tabs>
          <w:tab w:val="left" w:pos="787"/>
        </w:tabs>
        <w:autoSpaceDE w:val="0"/>
        <w:autoSpaceDN w:val="0"/>
        <w:spacing w:after="0" w:line="242" w:lineRule="auto"/>
        <w:ind w:left="28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Зміна постачальника електричної енергії здійснюється згідно з порядком, встановленим ПРРЕЕ.</w:t>
      </w:r>
    </w:p>
    <w:p w:rsidR="00DA02F9" w:rsidRPr="00190E54" w:rsidRDefault="00DA02F9" w:rsidP="00DA02F9">
      <w:pPr>
        <w:widowControl w:val="0"/>
        <w:tabs>
          <w:tab w:val="left" w:pos="787"/>
        </w:tabs>
        <w:autoSpaceDE w:val="0"/>
        <w:autoSpaceDN w:val="0"/>
        <w:spacing w:after="0" w:line="242" w:lineRule="auto"/>
        <w:ind w:left="284" w:right="-2"/>
        <w:jc w:val="both"/>
        <w:rPr>
          <w:rFonts w:ascii="Times New Roman" w:eastAsia="Times New Roman" w:hAnsi="Times New Roman" w:cs="Times New Roman"/>
          <w:sz w:val="24"/>
          <w:szCs w:val="24"/>
        </w:rPr>
      </w:pPr>
    </w:p>
    <w:p w:rsidR="00EA6E85" w:rsidRPr="00190E54" w:rsidRDefault="00EA6E85" w:rsidP="007E09F8">
      <w:pPr>
        <w:widowControl w:val="0"/>
        <w:numPr>
          <w:ilvl w:val="0"/>
          <w:numId w:val="1"/>
        </w:numPr>
        <w:tabs>
          <w:tab w:val="left" w:pos="577"/>
        </w:tabs>
        <w:autoSpaceDE w:val="0"/>
        <w:autoSpaceDN w:val="0"/>
        <w:spacing w:after="0" w:line="240" w:lineRule="auto"/>
        <w:ind w:left="284" w:right="-2" w:hanging="14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Порядок розв'язання</w:t>
      </w:r>
      <w:r w:rsidR="00DA02F9">
        <w:rPr>
          <w:rFonts w:ascii="Times New Roman" w:eastAsia="Times New Roman" w:hAnsi="Times New Roman" w:cs="Times New Roman"/>
          <w:b/>
          <w:bCs/>
          <w:sz w:val="24"/>
          <w:szCs w:val="24"/>
        </w:rPr>
        <w:t xml:space="preserve"> </w:t>
      </w:r>
      <w:r w:rsidRPr="00190E54">
        <w:rPr>
          <w:rFonts w:ascii="Times New Roman" w:eastAsia="Times New Roman" w:hAnsi="Times New Roman" w:cs="Times New Roman"/>
          <w:b/>
          <w:bCs/>
          <w:sz w:val="24"/>
          <w:szCs w:val="24"/>
        </w:rPr>
        <w:t>спорів</w:t>
      </w:r>
    </w:p>
    <w:p w:rsidR="004F698E" w:rsidRPr="006B5FEE" w:rsidRDefault="004F698E" w:rsidP="006B5FEE">
      <w:pPr>
        <w:widowControl w:val="0"/>
        <w:numPr>
          <w:ilvl w:val="1"/>
          <w:numId w:val="1"/>
        </w:numPr>
        <w:tabs>
          <w:tab w:val="left" w:pos="787"/>
        </w:tabs>
        <w:autoSpaceDE w:val="0"/>
        <w:autoSpaceDN w:val="0"/>
        <w:spacing w:after="0" w:line="242" w:lineRule="auto"/>
        <w:ind w:left="28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w:t>
      </w:r>
      <w:r w:rsidR="006E02A1">
        <w:rPr>
          <w:rFonts w:ascii="Times New Roman" w:eastAsia="Times New Roman" w:hAnsi="Times New Roman" w:cs="Times New Roman"/>
          <w:sz w:val="24"/>
          <w:szCs w:val="24"/>
        </w:rPr>
        <w:t>КЦ</w:t>
      </w:r>
      <w:r w:rsidRPr="00190E54">
        <w:rPr>
          <w:rFonts w:ascii="Times New Roman" w:eastAsia="Times New Roman" w:hAnsi="Times New Roman" w:cs="Times New Roman"/>
          <w:sz w:val="24"/>
          <w:szCs w:val="24"/>
        </w:rPr>
        <w:t xml:space="preserve"> по роботі із споживачами електричної енергії, що створюється Постачальником</w:t>
      </w:r>
      <w:r w:rsidR="006E02A1">
        <w:rPr>
          <w:rFonts w:ascii="Times New Roman" w:eastAsia="Times New Roman" w:hAnsi="Times New Roman" w:cs="Times New Roman"/>
          <w:sz w:val="24"/>
          <w:szCs w:val="24"/>
        </w:rPr>
        <w:t xml:space="preserve"> відповідно до вимог чинного законодавства.</w:t>
      </w:r>
      <w:r w:rsidR="006B5FEE">
        <w:rPr>
          <w:rFonts w:ascii="Times New Roman" w:eastAsia="Times New Roman" w:hAnsi="Times New Roman" w:cs="Times New Roman"/>
          <w:sz w:val="24"/>
          <w:szCs w:val="24"/>
        </w:rPr>
        <w:t xml:space="preserve"> </w:t>
      </w:r>
      <w:r w:rsidRPr="006B5FEE">
        <w:rPr>
          <w:rFonts w:ascii="Times New Roman" w:eastAsia="Times New Roman" w:hAnsi="Times New Roman" w:cs="Times New Roman"/>
          <w:sz w:val="24"/>
          <w:szCs w:val="24"/>
        </w:rPr>
        <w:t xml:space="preserve">Під час вирішення спорів Сторони мають керуватися порядком врегулювання спорів, встановленим ПРРЕЕ. </w:t>
      </w:r>
    </w:p>
    <w:p w:rsidR="004F698E" w:rsidRPr="006B5FEE" w:rsidRDefault="004F698E" w:rsidP="006B5FEE">
      <w:pPr>
        <w:widowControl w:val="0"/>
        <w:numPr>
          <w:ilvl w:val="1"/>
          <w:numId w:val="1"/>
        </w:numPr>
        <w:tabs>
          <w:tab w:val="left" w:pos="787"/>
        </w:tabs>
        <w:autoSpaceDE w:val="0"/>
        <w:autoSpaceDN w:val="0"/>
        <w:spacing w:after="0" w:line="242" w:lineRule="auto"/>
        <w:ind w:left="28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строки відповіді</w:t>
      </w:r>
      <w:r w:rsidR="006E02A1">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 xml:space="preserve">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r w:rsidR="006B5FEE">
        <w:rPr>
          <w:rFonts w:ascii="Times New Roman" w:eastAsia="Times New Roman" w:hAnsi="Times New Roman" w:cs="Times New Roman"/>
          <w:sz w:val="24"/>
          <w:szCs w:val="24"/>
        </w:rPr>
        <w:t xml:space="preserve"> </w:t>
      </w:r>
      <w:r w:rsidRPr="006B5FEE">
        <w:rPr>
          <w:rFonts w:ascii="Times New Roman" w:eastAsia="Times New Roman" w:hAnsi="Times New Roman" w:cs="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DA02F9" w:rsidRPr="00190E54" w:rsidRDefault="00DA02F9" w:rsidP="00DA02F9">
      <w:pPr>
        <w:widowControl w:val="0"/>
        <w:tabs>
          <w:tab w:val="left" w:pos="787"/>
        </w:tabs>
        <w:autoSpaceDE w:val="0"/>
        <w:autoSpaceDN w:val="0"/>
        <w:spacing w:after="0" w:line="242" w:lineRule="auto"/>
        <w:ind w:right="-2"/>
        <w:jc w:val="both"/>
        <w:rPr>
          <w:rFonts w:ascii="Times New Roman" w:eastAsia="Times New Roman" w:hAnsi="Times New Roman" w:cs="Times New Roman"/>
          <w:sz w:val="24"/>
          <w:szCs w:val="24"/>
        </w:rPr>
      </w:pPr>
    </w:p>
    <w:p w:rsidR="00EA6E85" w:rsidRPr="00190E54" w:rsidRDefault="00EA6E85" w:rsidP="007E09F8">
      <w:pPr>
        <w:widowControl w:val="0"/>
        <w:numPr>
          <w:ilvl w:val="0"/>
          <w:numId w:val="1"/>
        </w:numPr>
        <w:tabs>
          <w:tab w:val="left" w:pos="582"/>
        </w:tabs>
        <w:autoSpaceDE w:val="0"/>
        <w:autoSpaceDN w:val="0"/>
        <w:spacing w:after="0" w:line="240" w:lineRule="auto"/>
        <w:ind w:right="-2" w:hanging="142"/>
        <w:jc w:val="center"/>
        <w:outlineLvl w:val="0"/>
        <w:rPr>
          <w:rFonts w:ascii="Times New Roman" w:eastAsia="Times New Roman" w:hAnsi="Times New Roman" w:cs="Times New Roman"/>
          <w:b/>
          <w:bCs/>
          <w:sz w:val="24"/>
          <w:szCs w:val="24"/>
        </w:rPr>
      </w:pPr>
      <w:r w:rsidRPr="00190E54">
        <w:rPr>
          <w:rFonts w:ascii="Times New Roman" w:eastAsia="Times New Roman" w:hAnsi="Times New Roman" w:cs="Times New Roman"/>
          <w:b/>
          <w:bCs/>
          <w:sz w:val="24"/>
          <w:szCs w:val="24"/>
        </w:rPr>
        <w:t>Форс-мажорні обставини</w:t>
      </w:r>
    </w:p>
    <w:p w:rsidR="00EA6E85" w:rsidRPr="00190E54" w:rsidRDefault="00EA6E85" w:rsidP="007E09F8">
      <w:pPr>
        <w:widowControl w:val="0"/>
        <w:numPr>
          <w:ilvl w:val="1"/>
          <w:numId w:val="1"/>
        </w:numPr>
        <w:tabs>
          <w:tab w:val="left" w:pos="284"/>
        </w:tabs>
        <w:autoSpaceDE w:val="0"/>
        <w:autoSpaceDN w:val="0"/>
        <w:spacing w:after="0" w:line="242" w:lineRule="auto"/>
        <w:ind w:left="28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 xml:space="preserve">Сторони звільняються від відповідальності за часткове </w:t>
      </w:r>
      <w:r w:rsidRPr="00190E54">
        <w:rPr>
          <w:rFonts w:ascii="Times New Roman" w:eastAsia="Times New Roman" w:hAnsi="Times New Roman" w:cs="Times New Roman"/>
          <w:spacing w:val="-3"/>
          <w:sz w:val="24"/>
          <w:szCs w:val="24"/>
        </w:rPr>
        <w:t xml:space="preserve">або </w:t>
      </w:r>
      <w:r w:rsidRPr="00190E54">
        <w:rPr>
          <w:rFonts w:ascii="Times New Roman" w:eastAsia="Times New Roman" w:hAnsi="Times New Roman" w:cs="Times New Roman"/>
          <w:sz w:val="24"/>
          <w:szCs w:val="24"/>
        </w:rPr>
        <w:t>повне невиконання зобов'язань за цим Договором, якщо це невиконання є наслідком непереборної сили (форс-мажорних</w:t>
      </w:r>
      <w:r w:rsidR="00DA02F9">
        <w:rPr>
          <w:rFonts w:ascii="Times New Roman" w:eastAsia="Times New Roman" w:hAnsi="Times New Roman" w:cs="Times New Roman"/>
          <w:sz w:val="24"/>
          <w:szCs w:val="24"/>
        </w:rPr>
        <w:t xml:space="preserve"> </w:t>
      </w:r>
      <w:r w:rsidRPr="00190E54">
        <w:rPr>
          <w:rFonts w:ascii="Times New Roman" w:eastAsia="Times New Roman" w:hAnsi="Times New Roman" w:cs="Times New Roman"/>
          <w:sz w:val="24"/>
          <w:szCs w:val="24"/>
        </w:rPr>
        <w:t>обставин).</w:t>
      </w:r>
    </w:p>
    <w:p w:rsidR="00EA6E85" w:rsidRPr="00190E54" w:rsidRDefault="00EA6E85" w:rsidP="007E09F8">
      <w:pPr>
        <w:widowControl w:val="0"/>
        <w:numPr>
          <w:ilvl w:val="1"/>
          <w:numId w:val="1"/>
        </w:numPr>
        <w:tabs>
          <w:tab w:val="left" w:pos="284"/>
          <w:tab w:val="left" w:pos="754"/>
        </w:tabs>
        <w:autoSpaceDE w:val="0"/>
        <w:autoSpaceDN w:val="0"/>
        <w:spacing w:after="0" w:line="247" w:lineRule="auto"/>
        <w:ind w:left="28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Строк виконання зобов'язань за цим Договором відкладається на строк дії форс-мажорних обставин.</w:t>
      </w:r>
    </w:p>
    <w:p w:rsidR="00EA6E85" w:rsidRPr="00190E54" w:rsidRDefault="00EA6E85" w:rsidP="007E09F8">
      <w:pPr>
        <w:widowControl w:val="0"/>
        <w:numPr>
          <w:ilvl w:val="1"/>
          <w:numId w:val="1"/>
        </w:numPr>
        <w:tabs>
          <w:tab w:val="left" w:pos="284"/>
          <w:tab w:val="left" w:pos="768"/>
        </w:tabs>
        <w:autoSpaceDE w:val="0"/>
        <w:autoSpaceDN w:val="0"/>
        <w:spacing w:after="0" w:line="247" w:lineRule="auto"/>
        <w:ind w:left="28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A6E85" w:rsidRDefault="00EA6E85" w:rsidP="007E09F8">
      <w:pPr>
        <w:widowControl w:val="0"/>
        <w:numPr>
          <w:ilvl w:val="1"/>
          <w:numId w:val="1"/>
        </w:numPr>
        <w:tabs>
          <w:tab w:val="left" w:pos="284"/>
          <w:tab w:val="left" w:pos="768"/>
        </w:tabs>
        <w:autoSpaceDE w:val="0"/>
        <w:autoSpaceDN w:val="0"/>
        <w:spacing w:after="0" w:line="247" w:lineRule="auto"/>
        <w:ind w:left="28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Виникнення форс-мажорних обставин не є підставою для відмови Споживача від сплати Постачальнику за електричну енергію, я</w:t>
      </w:r>
      <w:r w:rsidR="00DA02F9">
        <w:rPr>
          <w:rFonts w:ascii="Times New Roman" w:eastAsia="Times New Roman" w:hAnsi="Times New Roman" w:cs="Times New Roman"/>
          <w:sz w:val="24"/>
          <w:szCs w:val="24"/>
        </w:rPr>
        <w:t>ка була надана до їх виникнення</w:t>
      </w:r>
    </w:p>
    <w:p w:rsidR="00DA02F9" w:rsidRPr="00190E54" w:rsidRDefault="00DA02F9" w:rsidP="00DA02F9">
      <w:pPr>
        <w:widowControl w:val="0"/>
        <w:tabs>
          <w:tab w:val="left" w:pos="284"/>
          <w:tab w:val="left" w:pos="768"/>
        </w:tabs>
        <w:autoSpaceDE w:val="0"/>
        <w:autoSpaceDN w:val="0"/>
        <w:spacing w:after="0" w:line="247" w:lineRule="auto"/>
        <w:ind w:left="284" w:right="-2"/>
        <w:jc w:val="both"/>
        <w:rPr>
          <w:rFonts w:ascii="Times New Roman" w:eastAsia="Times New Roman" w:hAnsi="Times New Roman" w:cs="Times New Roman"/>
          <w:sz w:val="24"/>
          <w:szCs w:val="24"/>
        </w:rPr>
      </w:pPr>
    </w:p>
    <w:p w:rsidR="00EA6E85" w:rsidRPr="004E63BC" w:rsidRDefault="00EA6E85" w:rsidP="007E09F8">
      <w:pPr>
        <w:pStyle w:val="a7"/>
        <w:widowControl w:val="0"/>
        <w:numPr>
          <w:ilvl w:val="0"/>
          <w:numId w:val="1"/>
        </w:numPr>
        <w:tabs>
          <w:tab w:val="left" w:pos="768"/>
          <w:tab w:val="left" w:pos="851"/>
        </w:tabs>
        <w:autoSpaceDE w:val="0"/>
        <w:autoSpaceDN w:val="0"/>
        <w:spacing w:after="0" w:line="247" w:lineRule="auto"/>
        <w:ind w:right="-2" w:hanging="142"/>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Оперативно-господарські санкції</w:t>
      </w:r>
    </w:p>
    <w:p w:rsidR="00EA6E85" w:rsidRPr="004E63BC" w:rsidRDefault="00BB6C9F" w:rsidP="007E09F8">
      <w:pPr>
        <w:pStyle w:val="a7"/>
        <w:widowControl w:val="0"/>
        <w:numPr>
          <w:ilvl w:val="1"/>
          <w:numId w:val="1"/>
        </w:numPr>
        <w:tabs>
          <w:tab w:val="left" w:pos="768"/>
          <w:tab w:val="left" w:pos="851"/>
        </w:tabs>
        <w:autoSpaceDE w:val="0"/>
        <w:autoSpaceDN w:val="0"/>
        <w:spacing w:after="0" w:line="247" w:lineRule="auto"/>
        <w:ind w:right="-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E85" w:rsidRPr="004E63BC">
        <w:rPr>
          <w:rFonts w:ascii="Times New Roman" w:eastAsia="Times New Roman" w:hAnsi="Times New Roman" w:cs="Times New Roman"/>
          <w:sz w:val="24"/>
          <w:szCs w:val="24"/>
        </w:rPr>
        <w:t>Сторони погодили, що Споживач має право на застосування такої оперативно-</w:t>
      </w:r>
      <w:r w:rsidR="00EA6E85" w:rsidRPr="004E63BC">
        <w:rPr>
          <w:rFonts w:ascii="Times New Roman" w:eastAsia="Times New Roman" w:hAnsi="Times New Roman" w:cs="Times New Roman"/>
          <w:sz w:val="24"/>
          <w:szCs w:val="24"/>
        </w:rPr>
        <w:lastRenderedPageBreak/>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EA6E85" w:rsidRPr="004E63BC" w:rsidRDefault="00BB6C9F" w:rsidP="007E09F8">
      <w:pPr>
        <w:pStyle w:val="a7"/>
        <w:widowControl w:val="0"/>
        <w:numPr>
          <w:ilvl w:val="1"/>
          <w:numId w:val="1"/>
        </w:numPr>
        <w:tabs>
          <w:tab w:val="left" w:pos="768"/>
          <w:tab w:val="left" w:pos="851"/>
        </w:tabs>
        <w:autoSpaceDE w:val="0"/>
        <w:autoSpaceDN w:val="0"/>
        <w:spacing w:after="0" w:line="247" w:lineRule="auto"/>
        <w:ind w:right="-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E85" w:rsidRPr="004E63BC">
        <w:rPr>
          <w:rFonts w:ascii="Times New Roman" w:eastAsia="Times New Roman" w:hAnsi="Times New Roman" w:cs="Times New Roman"/>
          <w:sz w:val="24"/>
          <w:szCs w:val="24"/>
        </w:rPr>
        <w:t>Оперативно-господарська санкція передбачена п.1</w:t>
      </w:r>
      <w:r w:rsidR="004E63BC">
        <w:rPr>
          <w:rFonts w:ascii="Times New Roman" w:eastAsia="Times New Roman" w:hAnsi="Times New Roman" w:cs="Times New Roman"/>
          <w:sz w:val="24"/>
          <w:szCs w:val="24"/>
        </w:rPr>
        <w:t>4</w:t>
      </w:r>
      <w:r w:rsidR="00EA6E85" w:rsidRPr="004E63BC">
        <w:rPr>
          <w:rFonts w:ascii="Times New Roman" w:eastAsia="Times New Roman" w:hAnsi="Times New Roman" w:cs="Times New Roman"/>
          <w:sz w:val="24"/>
          <w:szCs w:val="24"/>
        </w:rPr>
        <w:t>.1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EA6E85" w:rsidRPr="004E63BC" w:rsidRDefault="00EA6E85" w:rsidP="007E09F8">
      <w:pPr>
        <w:pStyle w:val="a7"/>
        <w:widowControl w:val="0"/>
        <w:numPr>
          <w:ilvl w:val="0"/>
          <w:numId w:val="6"/>
        </w:numPr>
        <w:tabs>
          <w:tab w:val="left" w:pos="768"/>
          <w:tab w:val="left" w:pos="851"/>
        </w:tabs>
        <w:autoSpaceDE w:val="0"/>
        <w:autoSpaceDN w:val="0"/>
        <w:spacing w:after="0" w:line="247" w:lineRule="auto"/>
        <w:ind w:left="1134" w:right="-2" w:hanging="14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непогодження оператором системи розподілу зміни постачальника або набуття Постачальником «</w:t>
      </w:r>
      <w:proofErr w:type="spellStart"/>
      <w:r w:rsidRPr="004E63BC">
        <w:rPr>
          <w:rFonts w:ascii="Times New Roman" w:eastAsia="Times New Roman" w:hAnsi="Times New Roman" w:cs="Times New Roman"/>
          <w:sz w:val="24"/>
          <w:szCs w:val="24"/>
        </w:rPr>
        <w:t>дефолтного</w:t>
      </w:r>
      <w:proofErr w:type="spellEnd"/>
      <w:r w:rsidRPr="004E63BC">
        <w:rPr>
          <w:rFonts w:ascii="Times New Roman" w:eastAsia="Times New Roman" w:hAnsi="Times New Roman" w:cs="Times New Roman"/>
          <w:sz w:val="24"/>
          <w:szCs w:val="24"/>
        </w:rPr>
        <w:t>» статусу, зважаючи на  що Споживач буде змушений укласти договір з постачальником «останньої надії».</w:t>
      </w:r>
    </w:p>
    <w:p w:rsidR="00EA6E85" w:rsidRPr="004E63BC" w:rsidRDefault="00EA6E85" w:rsidP="007E09F8">
      <w:pPr>
        <w:pStyle w:val="a7"/>
        <w:widowControl w:val="0"/>
        <w:numPr>
          <w:ilvl w:val="0"/>
          <w:numId w:val="6"/>
        </w:numPr>
        <w:tabs>
          <w:tab w:val="left" w:pos="768"/>
          <w:tab w:val="left" w:pos="851"/>
        </w:tabs>
        <w:autoSpaceDE w:val="0"/>
        <w:autoSpaceDN w:val="0"/>
        <w:spacing w:after="0" w:line="247" w:lineRule="auto"/>
        <w:ind w:left="1134" w:right="-2" w:hanging="14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неповернення авансових платежів відповідно до умов цього Договору та ПРРЕЕ;</w:t>
      </w:r>
    </w:p>
    <w:p w:rsidR="00EA6E85" w:rsidRPr="004E63BC" w:rsidRDefault="00EA6E85" w:rsidP="007E09F8">
      <w:pPr>
        <w:pStyle w:val="a7"/>
        <w:widowControl w:val="0"/>
        <w:numPr>
          <w:ilvl w:val="0"/>
          <w:numId w:val="6"/>
        </w:numPr>
        <w:tabs>
          <w:tab w:val="left" w:pos="768"/>
          <w:tab w:val="left" w:pos="851"/>
        </w:tabs>
        <w:autoSpaceDE w:val="0"/>
        <w:autoSpaceDN w:val="0"/>
        <w:spacing w:after="0" w:line="247" w:lineRule="auto"/>
        <w:ind w:left="1134" w:right="-2" w:hanging="14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невідповідність виконаного Постачальником зобов’язання умовам цього Договору та/або законодавству;</w:t>
      </w:r>
    </w:p>
    <w:p w:rsidR="00EA6E85" w:rsidRPr="004E63BC" w:rsidRDefault="00EA6E85" w:rsidP="007E09F8">
      <w:pPr>
        <w:pStyle w:val="a7"/>
        <w:widowControl w:val="0"/>
        <w:numPr>
          <w:ilvl w:val="0"/>
          <w:numId w:val="10"/>
        </w:numPr>
        <w:tabs>
          <w:tab w:val="left" w:pos="768"/>
          <w:tab w:val="left" w:pos="851"/>
        </w:tabs>
        <w:autoSpaceDE w:val="0"/>
        <w:autoSpaceDN w:val="0"/>
        <w:spacing w:after="0" w:line="240" w:lineRule="auto"/>
        <w:ind w:left="1134" w:right="-2" w:hanging="14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умов цього Договору в частині виконання Постачальником податкових зобов’язань;</w:t>
      </w:r>
    </w:p>
    <w:p w:rsidR="00601706" w:rsidRDefault="00601706" w:rsidP="007E09F8">
      <w:pPr>
        <w:pStyle w:val="a7"/>
        <w:widowControl w:val="0"/>
        <w:numPr>
          <w:ilvl w:val="0"/>
          <w:numId w:val="6"/>
        </w:numPr>
        <w:tabs>
          <w:tab w:val="left" w:pos="768"/>
          <w:tab w:val="left" w:pos="851"/>
        </w:tabs>
        <w:autoSpaceDE w:val="0"/>
        <w:autoSpaceDN w:val="0"/>
        <w:spacing w:after="0" w:line="247" w:lineRule="auto"/>
        <w:ind w:left="1134" w:right="-2" w:hanging="142"/>
        <w:jc w:val="both"/>
        <w:rPr>
          <w:rFonts w:ascii="Times New Roman" w:eastAsia="Times New Roman" w:hAnsi="Times New Roman" w:cs="Times New Roman"/>
          <w:sz w:val="24"/>
          <w:szCs w:val="24"/>
        </w:rPr>
      </w:pPr>
      <w:r w:rsidRPr="004E63BC">
        <w:rPr>
          <w:rFonts w:ascii="Times New Roman" w:eastAsia="Times New Roman" w:hAnsi="Times New Roman" w:cs="Times New Roman"/>
          <w:sz w:val="24"/>
          <w:szCs w:val="24"/>
        </w:rPr>
        <w:t>порушення Постачальником зобов’язань, передбачених в п.</w:t>
      </w:r>
      <w:r w:rsidR="004E63BC" w:rsidRPr="004E63BC">
        <w:rPr>
          <w:rFonts w:ascii="Times New Roman" w:eastAsia="Times New Roman" w:hAnsi="Times New Roman" w:cs="Times New Roman"/>
          <w:sz w:val="24"/>
          <w:szCs w:val="24"/>
        </w:rPr>
        <w:t>п8</w:t>
      </w:r>
      <w:r w:rsidRPr="004E63BC">
        <w:rPr>
          <w:rFonts w:ascii="Times New Roman" w:eastAsia="Times New Roman" w:hAnsi="Times New Roman" w:cs="Times New Roman"/>
          <w:sz w:val="24"/>
          <w:szCs w:val="24"/>
        </w:rPr>
        <w:t>.2.2.</w:t>
      </w:r>
      <w:r w:rsidR="004E63BC" w:rsidRPr="004E63BC">
        <w:rPr>
          <w:rFonts w:ascii="Times New Roman" w:eastAsia="Times New Roman" w:hAnsi="Times New Roman" w:cs="Times New Roman"/>
          <w:sz w:val="24"/>
          <w:szCs w:val="24"/>
        </w:rPr>
        <w:t>; 8.2.3.</w:t>
      </w:r>
      <w:r w:rsidRPr="004E63BC">
        <w:rPr>
          <w:rFonts w:ascii="Times New Roman" w:eastAsia="Times New Roman" w:hAnsi="Times New Roman" w:cs="Times New Roman"/>
          <w:sz w:val="24"/>
          <w:szCs w:val="24"/>
        </w:rPr>
        <w:t xml:space="preserve"> Договору;</w:t>
      </w:r>
    </w:p>
    <w:p w:rsidR="004E63BC" w:rsidRPr="004E63BC" w:rsidRDefault="004E63BC" w:rsidP="007E09F8">
      <w:pPr>
        <w:pStyle w:val="a7"/>
        <w:widowControl w:val="0"/>
        <w:numPr>
          <w:ilvl w:val="0"/>
          <w:numId w:val="6"/>
        </w:numPr>
        <w:tabs>
          <w:tab w:val="left" w:pos="768"/>
          <w:tab w:val="left" w:pos="851"/>
        </w:tabs>
        <w:autoSpaceDE w:val="0"/>
        <w:autoSpaceDN w:val="0"/>
        <w:spacing w:after="0" w:line="247" w:lineRule="auto"/>
        <w:ind w:left="1134" w:right="-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порушення Постачальником термінів виставлення рахунків за цим договором;</w:t>
      </w:r>
    </w:p>
    <w:p w:rsidR="00EA6E85" w:rsidRPr="00190E54" w:rsidRDefault="00EA6E85" w:rsidP="007E09F8">
      <w:pPr>
        <w:pStyle w:val="a7"/>
        <w:widowControl w:val="0"/>
        <w:numPr>
          <w:ilvl w:val="0"/>
          <w:numId w:val="6"/>
        </w:numPr>
        <w:tabs>
          <w:tab w:val="left" w:pos="768"/>
          <w:tab w:val="left" w:pos="851"/>
        </w:tabs>
        <w:autoSpaceDE w:val="0"/>
        <w:autoSpaceDN w:val="0"/>
        <w:spacing w:after="0" w:line="247" w:lineRule="auto"/>
        <w:ind w:left="113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розголошення передбаченої умовами цього Договору конфіденційної інформації та іншої інформації з обмеженим доступом;</w:t>
      </w:r>
    </w:p>
    <w:p w:rsidR="00EA6E85" w:rsidRPr="00190E54" w:rsidRDefault="00EA6E85" w:rsidP="007E09F8">
      <w:pPr>
        <w:widowControl w:val="0"/>
        <w:tabs>
          <w:tab w:val="left" w:pos="768"/>
          <w:tab w:val="left" w:pos="851"/>
        </w:tabs>
        <w:autoSpaceDE w:val="0"/>
        <w:autoSpaceDN w:val="0"/>
        <w:spacing w:after="0" w:line="247" w:lineRule="auto"/>
        <w:ind w:left="1134" w:right="-2" w:hanging="142"/>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w:t>
      </w:r>
      <w:r w:rsidRPr="00190E54">
        <w:rPr>
          <w:rFonts w:ascii="Times New Roman" w:eastAsia="Times New Roman" w:hAnsi="Times New Roman" w:cs="Times New Roman"/>
          <w:sz w:val="24"/>
          <w:szCs w:val="24"/>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EA6E85" w:rsidRPr="00190E54" w:rsidRDefault="00BB6C9F" w:rsidP="007E09F8">
      <w:pPr>
        <w:pStyle w:val="a7"/>
        <w:widowControl w:val="0"/>
        <w:numPr>
          <w:ilvl w:val="1"/>
          <w:numId w:val="1"/>
        </w:numPr>
        <w:tabs>
          <w:tab w:val="left" w:pos="768"/>
          <w:tab w:val="left" w:pos="851"/>
        </w:tabs>
        <w:autoSpaceDE w:val="0"/>
        <w:autoSpaceDN w:val="0"/>
        <w:spacing w:after="0" w:line="247" w:lineRule="auto"/>
        <w:ind w:right="-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E85" w:rsidRPr="00190E54">
        <w:rPr>
          <w:rFonts w:ascii="Times New Roman" w:eastAsia="Times New Roman" w:hAnsi="Times New Roman" w:cs="Times New Roman"/>
          <w:sz w:val="24"/>
          <w:szCs w:val="24"/>
        </w:rPr>
        <w:t>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EA6E85" w:rsidRPr="00190E54" w:rsidRDefault="00BB6C9F" w:rsidP="007E09F8">
      <w:pPr>
        <w:pStyle w:val="a7"/>
        <w:widowControl w:val="0"/>
        <w:numPr>
          <w:ilvl w:val="1"/>
          <w:numId w:val="1"/>
        </w:numPr>
        <w:tabs>
          <w:tab w:val="left" w:pos="768"/>
          <w:tab w:val="left" w:pos="851"/>
        </w:tabs>
        <w:autoSpaceDE w:val="0"/>
        <w:autoSpaceDN w:val="0"/>
        <w:spacing w:after="0" w:line="247" w:lineRule="auto"/>
        <w:ind w:right="-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E85" w:rsidRPr="00190E54">
        <w:rPr>
          <w:rFonts w:ascii="Times New Roman" w:eastAsia="Times New Roman" w:hAnsi="Times New Roman" w:cs="Times New Roman"/>
          <w:sz w:val="24"/>
          <w:szCs w:val="24"/>
        </w:rPr>
        <w:t>У разі прийняття Покупцем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EA6E85" w:rsidRPr="00190E54" w:rsidRDefault="00EA6E85" w:rsidP="007E09F8">
      <w:pPr>
        <w:pStyle w:val="a7"/>
        <w:widowControl w:val="0"/>
        <w:numPr>
          <w:ilvl w:val="1"/>
          <w:numId w:val="1"/>
        </w:numPr>
        <w:tabs>
          <w:tab w:val="left" w:pos="768"/>
          <w:tab w:val="left" w:pos="851"/>
        </w:tabs>
        <w:autoSpaceDE w:val="0"/>
        <w:autoSpaceDN w:val="0"/>
        <w:spacing w:after="0" w:line="247" w:lineRule="auto"/>
        <w:ind w:right="-2" w:hanging="201"/>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Термін,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EA6E85" w:rsidRDefault="00EA6E85" w:rsidP="007E09F8">
      <w:pPr>
        <w:pStyle w:val="a7"/>
        <w:widowControl w:val="0"/>
        <w:numPr>
          <w:ilvl w:val="1"/>
          <w:numId w:val="1"/>
        </w:numPr>
        <w:tabs>
          <w:tab w:val="left" w:pos="768"/>
          <w:tab w:val="left" w:pos="851"/>
        </w:tabs>
        <w:autoSpaceDE w:val="0"/>
        <w:autoSpaceDN w:val="0"/>
        <w:spacing w:after="0" w:line="247" w:lineRule="auto"/>
        <w:ind w:right="-2" w:hanging="201"/>
        <w:jc w:val="both"/>
        <w:rPr>
          <w:rFonts w:ascii="Times New Roman" w:eastAsia="Times New Roman" w:hAnsi="Times New Roman" w:cs="Times New Roman"/>
          <w:sz w:val="24"/>
          <w:szCs w:val="24"/>
        </w:rPr>
      </w:pPr>
      <w:r w:rsidRPr="00190E54">
        <w:rPr>
          <w:rFonts w:ascii="Times New Roman" w:eastAsia="Times New Roman" w:hAnsi="Times New Roman" w:cs="Times New Roman"/>
          <w:sz w:val="24"/>
          <w:szCs w:val="24"/>
        </w:rPr>
        <w:t>Застосування оперативно-господарської санкції може бути оскаржено в судовому порядку.</w:t>
      </w:r>
    </w:p>
    <w:p w:rsidR="00DA02F9" w:rsidRPr="00190E54" w:rsidRDefault="00DA02F9" w:rsidP="00DA02F9">
      <w:pPr>
        <w:pStyle w:val="a7"/>
        <w:widowControl w:val="0"/>
        <w:tabs>
          <w:tab w:val="left" w:pos="768"/>
          <w:tab w:val="left" w:pos="851"/>
        </w:tabs>
        <w:autoSpaceDE w:val="0"/>
        <w:autoSpaceDN w:val="0"/>
        <w:spacing w:after="0" w:line="247" w:lineRule="auto"/>
        <w:ind w:left="485" w:right="-2"/>
        <w:jc w:val="both"/>
        <w:rPr>
          <w:rFonts w:ascii="Times New Roman" w:eastAsia="Times New Roman" w:hAnsi="Times New Roman" w:cs="Times New Roman"/>
          <w:sz w:val="24"/>
          <w:szCs w:val="24"/>
        </w:rPr>
      </w:pPr>
    </w:p>
    <w:p w:rsidR="00EA6E85" w:rsidRPr="004E63BC" w:rsidRDefault="00EA6E85" w:rsidP="007E09F8">
      <w:pPr>
        <w:pStyle w:val="a7"/>
        <w:widowControl w:val="0"/>
        <w:numPr>
          <w:ilvl w:val="0"/>
          <w:numId w:val="1"/>
        </w:numPr>
        <w:tabs>
          <w:tab w:val="left" w:pos="768"/>
          <w:tab w:val="left" w:pos="851"/>
        </w:tabs>
        <w:autoSpaceDE w:val="0"/>
        <w:autoSpaceDN w:val="0"/>
        <w:spacing w:after="0" w:line="247" w:lineRule="auto"/>
        <w:ind w:right="-2" w:hanging="201"/>
        <w:jc w:val="center"/>
        <w:rPr>
          <w:rFonts w:ascii="Times New Roman" w:eastAsia="Times New Roman" w:hAnsi="Times New Roman" w:cs="Times New Roman"/>
          <w:b/>
          <w:sz w:val="24"/>
          <w:szCs w:val="24"/>
        </w:rPr>
      </w:pPr>
      <w:r w:rsidRPr="004E63BC">
        <w:rPr>
          <w:rFonts w:ascii="Times New Roman" w:eastAsia="Times New Roman" w:hAnsi="Times New Roman" w:cs="Times New Roman"/>
          <w:b/>
          <w:sz w:val="24"/>
          <w:szCs w:val="24"/>
        </w:rPr>
        <w:t>Строк дії Договору та інші умови</w:t>
      </w:r>
    </w:p>
    <w:p w:rsidR="00EA6E85" w:rsidRPr="004E63BC" w:rsidRDefault="00BB6C9F" w:rsidP="007E09F8">
      <w:pPr>
        <w:pStyle w:val="a7"/>
        <w:widowControl w:val="0"/>
        <w:numPr>
          <w:ilvl w:val="1"/>
          <w:numId w:val="1"/>
        </w:numPr>
        <w:tabs>
          <w:tab w:val="left" w:pos="711"/>
        </w:tabs>
        <w:autoSpaceDE w:val="0"/>
        <w:autoSpaceDN w:val="0"/>
        <w:spacing w:after="0" w:line="242" w:lineRule="auto"/>
        <w:ind w:right="-2" w:hanging="2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E85" w:rsidRPr="004E63BC">
        <w:rPr>
          <w:rFonts w:ascii="Times New Roman" w:eastAsia="Times New Roman" w:hAnsi="Times New Roman" w:cs="Times New Roman"/>
          <w:sz w:val="24"/>
          <w:szCs w:val="24"/>
        </w:rPr>
        <w:t xml:space="preserve">Договір набуває чинності з дати підписання Сторонами та скріплення їх підписів печатками та діє </w:t>
      </w:r>
      <w:bookmarkStart w:id="12" w:name="_Hlk39829217"/>
      <w:r w:rsidR="00EA6E85" w:rsidRPr="004E63BC">
        <w:rPr>
          <w:rFonts w:ascii="Times New Roman" w:eastAsia="Times New Roman" w:hAnsi="Times New Roman" w:cs="Times New Roman"/>
          <w:sz w:val="24"/>
          <w:szCs w:val="24"/>
        </w:rPr>
        <w:t>до «</w:t>
      </w:r>
      <w:r w:rsidR="00E4480C">
        <w:rPr>
          <w:rFonts w:ascii="Times New Roman" w:eastAsia="Times New Roman" w:hAnsi="Times New Roman" w:cs="Times New Roman"/>
          <w:sz w:val="24"/>
          <w:szCs w:val="24"/>
        </w:rPr>
        <w:t>31</w:t>
      </w:r>
      <w:r w:rsidR="00EA6E85" w:rsidRPr="004E63BC">
        <w:rPr>
          <w:rFonts w:ascii="Times New Roman" w:eastAsia="Times New Roman" w:hAnsi="Times New Roman" w:cs="Times New Roman"/>
          <w:sz w:val="24"/>
          <w:szCs w:val="24"/>
        </w:rPr>
        <w:t xml:space="preserve">» </w:t>
      </w:r>
      <w:r w:rsidR="00E4480C">
        <w:rPr>
          <w:rFonts w:ascii="Times New Roman" w:eastAsia="Times New Roman" w:hAnsi="Times New Roman" w:cs="Times New Roman"/>
          <w:sz w:val="24"/>
          <w:szCs w:val="24"/>
        </w:rPr>
        <w:t>грудня</w:t>
      </w:r>
      <w:r w:rsidR="00EA6E85" w:rsidRPr="004E63BC">
        <w:rPr>
          <w:rFonts w:ascii="Times New Roman" w:eastAsia="Times New Roman" w:hAnsi="Times New Roman" w:cs="Times New Roman"/>
          <w:sz w:val="24"/>
          <w:szCs w:val="24"/>
        </w:rPr>
        <w:t xml:space="preserve"> 20</w:t>
      </w:r>
      <w:r w:rsidR="00E4480C">
        <w:rPr>
          <w:rFonts w:ascii="Times New Roman" w:eastAsia="Times New Roman" w:hAnsi="Times New Roman" w:cs="Times New Roman"/>
          <w:sz w:val="24"/>
          <w:szCs w:val="24"/>
        </w:rPr>
        <w:t>2</w:t>
      </w:r>
      <w:r w:rsidR="001E30E6">
        <w:rPr>
          <w:rFonts w:ascii="Times New Roman" w:eastAsia="Times New Roman" w:hAnsi="Times New Roman" w:cs="Times New Roman"/>
          <w:sz w:val="24"/>
          <w:szCs w:val="24"/>
        </w:rPr>
        <w:t>3</w:t>
      </w:r>
      <w:r w:rsidR="00E4480C">
        <w:rPr>
          <w:rFonts w:ascii="Times New Roman" w:eastAsia="Times New Roman" w:hAnsi="Times New Roman" w:cs="Times New Roman"/>
          <w:sz w:val="24"/>
          <w:szCs w:val="24"/>
        </w:rPr>
        <w:t xml:space="preserve"> </w:t>
      </w:r>
      <w:r w:rsidR="00EA6E85" w:rsidRPr="004E63BC">
        <w:rPr>
          <w:rFonts w:ascii="Times New Roman" w:eastAsia="Times New Roman" w:hAnsi="Times New Roman" w:cs="Times New Roman"/>
          <w:sz w:val="24"/>
          <w:szCs w:val="24"/>
        </w:rPr>
        <w:t>року</w:t>
      </w:r>
      <w:bookmarkEnd w:id="12"/>
      <w:r w:rsidR="00EA6E85" w:rsidRPr="004E63BC">
        <w:rPr>
          <w:rFonts w:ascii="Times New Roman" w:eastAsia="Times New Roman" w:hAnsi="Times New Roman" w:cs="Times New Roman"/>
          <w:sz w:val="24"/>
          <w:szCs w:val="24"/>
        </w:rPr>
        <w:t xml:space="preserve"> включно, а в частині розрахунків діє до повного виконання Сторонами взятих на себе зобов’язань за цим Договором. </w:t>
      </w:r>
      <w:r w:rsidR="003F5628">
        <w:rPr>
          <w:rFonts w:ascii="Times New Roman" w:eastAsia="Times New Roman" w:hAnsi="Times New Roman" w:cs="Times New Roman"/>
          <w:sz w:val="24"/>
          <w:szCs w:val="24"/>
        </w:rPr>
        <w:t>В частині зобов</w:t>
      </w:r>
      <w:r w:rsidR="003F5628" w:rsidRPr="003F5628">
        <w:rPr>
          <w:rFonts w:ascii="Times New Roman" w:eastAsia="Times New Roman" w:hAnsi="Times New Roman" w:cs="Times New Roman"/>
          <w:sz w:val="24"/>
          <w:szCs w:val="24"/>
        </w:rPr>
        <w:t>’</w:t>
      </w:r>
      <w:r w:rsidR="003F5628">
        <w:rPr>
          <w:rFonts w:ascii="Times New Roman" w:eastAsia="Times New Roman" w:hAnsi="Times New Roman" w:cs="Times New Roman"/>
          <w:sz w:val="24"/>
          <w:szCs w:val="24"/>
        </w:rPr>
        <w:t>язань Постачальника здійснювати постачання електричної енергії, цей Договір набирає чинності з моменту зміни реєстрів точок комерційного обліку Споживача</w:t>
      </w:r>
      <w:r w:rsidR="00B0144F">
        <w:rPr>
          <w:rFonts w:ascii="Times New Roman" w:eastAsia="Times New Roman" w:hAnsi="Times New Roman" w:cs="Times New Roman"/>
          <w:sz w:val="24"/>
          <w:szCs w:val="24"/>
        </w:rPr>
        <w:t xml:space="preserve"> на Постачальника.</w:t>
      </w:r>
    </w:p>
    <w:p w:rsidR="00EA6E85" w:rsidRPr="00190E54" w:rsidRDefault="00A02AA5" w:rsidP="007E09F8">
      <w:pPr>
        <w:pStyle w:val="a7"/>
        <w:widowControl w:val="0"/>
        <w:numPr>
          <w:ilvl w:val="1"/>
          <w:numId w:val="1"/>
        </w:numPr>
        <w:tabs>
          <w:tab w:val="left" w:pos="711"/>
        </w:tabs>
        <w:autoSpaceDE w:val="0"/>
        <w:autoSpaceDN w:val="0"/>
        <w:spacing w:after="0" w:line="242" w:lineRule="auto"/>
        <w:ind w:right="-2" w:hanging="2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A6E85" w:rsidRPr="00190E54">
        <w:rPr>
          <w:rFonts w:ascii="Times New Roman" w:eastAsia="Times New Roman" w:hAnsi="Times New Roman" w:cs="Times New Roman"/>
          <w:sz w:val="24"/>
          <w:szCs w:val="24"/>
        </w:rPr>
        <w:t>Дія цього Договору також припиняється у наступних випадках:</w:t>
      </w:r>
    </w:p>
    <w:p w:rsidR="00A02AA5" w:rsidRPr="00A02AA5" w:rsidRDefault="00EA6E85" w:rsidP="00A02AA5">
      <w:pPr>
        <w:pStyle w:val="a7"/>
        <w:widowControl w:val="0"/>
        <w:numPr>
          <w:ilvl w:val="2"/>
          <w:numId w:val="28"/>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A02AA5">
        <w:rPr>
          <w:rFonts w:ascii="Times New Roman" w:eastAsia="Times New Roman" w:hAnsi="Times New Roman" w:cs="Times New Roman"/>
          <w:sz w:val="24"/>
          <w:szCs w:val="24"/>
        </w:rPr>
        <w:t>анулювання Постачальнику ліцензії на право здійснення господарської діяльності з постачання електричної енергії Споживачу;</w:t>
      </w:r>
    </w:p>
    <w:p w:rsidR="00A02AA5" w:rsidRDefault="00EA6E85" w:rsidP="00A02AA5">
      <w:pPr>
        <w:pStyle w:val="a7"/>
        <w:widowControl w:val="0"/>
        <w:numPr>
          <w:ilvl w:val="2"/>
          <w:numId w:val="28"/>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A02AA5">
        <w:rPr>
          <w:rFonts w:ascii="Times New Roman" w:eastAsia="Times New Roman" w:hAnsi="Times New Roman" w:cs="Times New Roman"/>
          <w:sz w:val="24"/>
          <w:szCs w:val="24"/>
        </w:rPr>
        <w:t xml:space="preserve">одну із сторін у встановленому законом порядку  визнано банкрутом; </w:t>
      </w:r>
    </w:p>
    <w:p w:rsidR="00A02AA5" w:rsidRDefault="00EA6E85" w:rsidP="00A02AA5">
      <w:pPr>
        <w:pStyle w:val="a7"/>
        <w:widowControl w:val="0"/>
        <w:numPr>
          <w:ilvl w:val="2"/>
          <w:numId w:val="28"/>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A02AA5">
        <w:rPr>
          <w:rFonts w:ascii="Times New Roman" w:eastAsia="Times New Roman" w:hAnsi="Times New Roman" w:cs="Times New Roman"/>
          <w:sz w:val="24"/>
          <w:szCs w:val="24"/>
        </w:rPr>
        <w:t>у разі зміни власника/користувача об'єкта Споживача;</w:t>
      </w:r>
    </w:p>
    <w:p w:rsidR="00EA6E85" w:rsidRPr="00A02AA5" w:rsidRDefault="00EA6E85" w:rsidP="00A02AA5">
      <w:pPr>
        <w:pStyle w:val="a7"/>
        <w:widowControl w:val="0"/>
        <w:numPr>
          <w:ilvl w:val="2"/>
          <w:numId w:val="28"/>
        </w:numPr>
        <w:tabs>
          <w:tab w:val="left" w:pos="711"/>
        </w:tabs>
        <w:autoSpaceDE w:val="0"/>
        <w:autoSpaceDN w:val="0"/>
        <w:spacing w:after="0" w:line="242" w:lineRule="auto"/>
        <w:ind w:right="-2"/>
        <w:jc w:val="both"/>
        <w:rPr>
          <w:rFonts w:ascii="Times New Roman" w:eastAsia="Times New Roman" w:hAnsi="Times New Roman" w:cs="Times New Roman"/>
          <w:sz w:val="24"/>
          <w:szCs w:val="24"/>
        </w:rPr>
      </w:pPr>
      <w:r w:rsidRPr="00A02AA5">
        <w:rPr>
          <w:rFonts w:ascii="Times New Roman" w:eastAsia="Times New Roman" w:hAnsi="Times New Roman" w:cs="Times New Roman"/>
          <w:sz w:val="24"/>
          <w:szCs w:val="24"/>
        </w:rPr>
        <w:t xml:space="preserve">у </w:t>
      </w:r>
      <w:r w:rsidR="00DA02F9" w:rsidRPr="00A02AA5">
        <w:rPr>
          <w:rFonts w:ascii="Times New Roman" w:eastAsia="Times New Roman" w:hAnsi="Times New Roman" w:cs="Times New Roman"/>
          <w:sz w:val="24"/>
          <w:szCs w:val="24"/>
        </w:rPr>
        <w:t xml:space="preserve">разі зміни </w:t>
      </w:r>
      <w:proofErr w:type="spellStart"/>
      <w:r w:rsidR="00DA02F9" w:rsidRPr="00A02AA5">
        <w:rPr>
          <w:rFonts w:ascii="Times New Roman" w:eastAsia="Times New Roman" w:hAnsi="Times New Roman" w:cs="Times New Roman"/>
          <w:sz w:val="24"/>
          <w:szCs w:val="24"/>
        </w:rPr>
        <w:t>електропостачальника</w:t>
      </w:r>
      <w:proofErr w:type="spellEnd"/>
      <w:r w:rsidR="00DA02F9" w:rsidRPr="00A02AA5">
        <w:rPr>
          <w:rFonts w:ascii="Times New Roman" w:eastAsia="Times New Roman" w:hAnsi="Times New Roman" w:cs="Times New Roman"/>
          <w:sz w:val="24"/>
          <w:szCs w:val="24"/>
        </w:rPr>
        <w:t>.</w:t>
      </w:r>
    </w:p>
    <w:p w:rsidR="00DA02F9" w:rsidRPr="00CA69A1" w:rsidRDefault="00DA02F9" w:rsidP="00DA02F9">
      <w:pPr>
        <w:pStyle w:val="a7"/>
        <w:widowControl w:val="0"/>
        <w:tabs>
          <w:tab w:val="left" w:pos="711"/>
        </w:tabs>
        <w:autoSpaceDE w:val="0"/>
        <w:autoSpaceDN w:val="0"/>
        <w:spacing w:after="0" w:line="242" w:lineRule="auto"/>
        <w:ind w:left="426" w:right="-2"/>
        <w:jc w:val="both"/>
        <w:rPr>
          <w:rFonts w:ascii="Times New Roman" w:eastAsia="Times New Roman" w:hAnsi="Times New Roman" w:cs="Times New Roman"/>
          <w:sz w:val="24"/>
          <w:szCs w:val="24"/>
        </w:rPr>
      </w:pPr>
    </w:p>
    <w:p w:rsidR="001C7961" w:rsidRDefault="001C7961" w:rsidP="007E09F8">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hanging="20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Антикорупційні застереження</w:t>
      </w:r>
    </w:p>
    <w:p w:rsidR="001C7961" w:rsidRPr="001C7961" w:rsidRDefault="001C7961" w:rsidP="001C7961">
      <w:pPr>
        <w:widowControl w:val="0"/>
        <w:spacing w:after="0" w:line="276" w:lineRule="exact"/>
        <w:jc w:val="both"/>
        <w:rPr>
          <w:rFonts w:ascii="Times New Roman" w:eastAsia="Times New Roman" w:hAnsi="Times New Roman" w:cs="Times New Roman"/>
          <w:color w:val="000000"/>
          <w:sz w:val="24"/>
          <w:szCs w:val="24"/>
          <w:lang w:eastAsia="uk-UA" w:bidi="uk-UA"/>
        </w:rPr>
      </w:pPr>
      <w:r w:rsidRPr="001C7961">
        <w:rPr>
          <w:rFonts w:ascii="Times New Roman" w:eastAsia="Times New Roman" w:hAnsi="Times New Roman" w:cs="Times New Roman"/>
          <w:color w:val="000000"/>
          <w:sz w:val="24"/>
          <w:szCs w:val="24"/>
          <w:lang w:eastAsia="ru-RU" w:bidi="ru-RU"/>
        </w:rPr>
        <w:t xml:space="preserve">16.1. </w:t>
      </w:r>
      <w:r w:rsidRPr="001C7961">
        <w:rPr>
          <w:rFonts w:ascii="Times New Roman" w:eastAsia="Times New Roman" w:hAnsi="Times New Roman" w:cs="Times New Roman"/>
          <w:color w:val="000000"/>
          <w:sz w:val="24"/>
          <w:szCs w:val="24"/>
          <w:lang w:eastAsia="uk-UA" w:bidi="uk-UA"/>
        </w:rPr>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1C7961" w:rsidRPr="001C7961" w:rsidRDefault="001C7961" w:rsidP="001C7961">
      <w:pPr>
        <w:widowControl w:val="0"/>
        <w:spacing w:after="0" w:line="276" w:lineRule="exact"/>
        <w:jc w:val="both"/>
        <w:rPr>
          <w:rFonts w:ascii="Times New Roman" w:eastAsia="Times New Roman" w:hAnsi="Times New Roman" w:cs="Times New Roman"/>
          <w:color w:val="000000"/>
          <w:sz w:val="24"/>
          <w:szCs w:val="24"/>
          <w:lang w:eastAsia="uk-UA" w:bidi="uk-UA"/>
        </w:rPr>
      </w:pPr>
      <w:r w:rsidRPr="001C7961">
        <w:rPr>
          <w:rFonts w:ascii="Times New Roman" w:eastAsia="Times New Roman" w:hAnsi="Times New Roman" w:cs="Times New Roman"/>
          <w:color w:val="000000"/>
          <w:sz w:val="24"/>
          <w:szCs w:val="24"/>
          <w:lang w:eastAsia="uk-UA" w:bidi="uk-UA"/>
        </w:rPr>
        <w:t xml:space="preserve">16.2.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w:t>
      </w:r>
      <w:r w:rsidRPr="001C7961">
        <w:rPr>
          <w:rFonts w:ascii="Times New Roman" w:eastAsia="Times New Roman" w:hAnsi="Times New Roman" w:cs="Times New Roman"/>
          <w:color w:val="000000"/>
          <w:sz w:val="24"/>
          <w:szCs w:val="24"/>
          <w:lang w:eastAsia="uk-UA" w:bidi="uk-UA"/>
        </w:rPr>
        <w:lastRenderedPageBreak/>
        <w:t>Сторони зобов’язуються не вимагати відшкодування збитків, які були заподіяні таким розірванням договору.</w:t>
      </w:r>
    </w:p>
    <w:p w:rsidR="001C7961" w:rsidRPr="001C7961" w:rsidRDefault="001C7961" w:rsidP="001C7961">
      <w:pPr>
        <w:widowControl w:val="0"/>
        <w:spacing w:after="0" w:line="276" w:lineRule="exact"/>
        <w:jc w:val="both"/>
        <w:rPr>
          <w:rFonts w:ascii="Times New Roman" w:eastAsia="Times New Roman" w:hAnsi="Times New Roman" w:cs="Times New Roman"/>
          <w:color w:val="000000"/>
          <w:sz w:val="24"/>
          <w:szCs w:val="24"/>
          <w:lang w:eastAsia="uk-UA" w:bidi="uk-UA"/>
        </w:rPr>
      </w:pPr>
      <w:r w:rsidRPr="001C7961">
        <w:rPr>
          <w:rFonts w:ascii="Times New Roman" w:eastAsia="Times New Roman" w:hAnsi="Times New Roman" w:cs="Times New Roman"/>
          <w:color w:val="000000"/>
          <w:sz w:val="24"/>
          <w:szCs w:val="24"/>
          <w:lang w:eastAsia="uk-UA" w:bidi="uk-UA"/>
        </w:rPr>
        <w:t>16.3. 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1C7961" w:rsidRPr="001C7961" w:rsidRDefault="001C7961" w:rsidP="001C7961">
      <w:pPr>
        <w:widowControl w:val="0"/>
        <w:spacing w:after="0" w:line="276" w:lineRule="exact"/>
        <w:jc w:val="both"/>
        <w:rPr>
          <w:rFonts w:ascii="Times New Roman" w:eastAsia="Times New Roman" w:hAnsi="Times New Roman" w:cs="Times New Roman"/>
          <w:color w:val="000000"/>
          <w:sz w:val="24"/>
          <w:szCs w:val="24"/>
          <w:lang w:eastAsia="uk-UA" w:bidi="uk-UA"/>
        </w:rPr>
      </w:pPr>
      <w:r w:rsidRPr="001C7961">
        <w:rPr>
          <w:rFonts w:ascii="Times New Roman" w:eastAsia="Times New Roman" w:hAnsi="Times New Roman" w:cs="Times New Roman"/>
          <w:color w:val="000000"/>
          <w:sz w:val="24"/>
          <w:szCs w:val="24"/>
          <w:lang w:eastAsia="uk-UA" w:bidi="uk-UA"/>
        </w:rPr>
        <w:t>16.4. Сторони зобов'язуються надавати усю актуальну інформацію у зв’язку з виконанням цього договору щодо наявності або виникнення потенційного 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1C7961" w:rsidRDefault="001C7961" w:rsidP="001C7961">
      <w:pPr>
        <w:widowControl w:val="0"/>
        <w:spacing w:after="0" w:line="276" w:lineRule="exact"/>
        <w:jc w:val="both"/>
        <w:rPr>
          <w:rFonts w:ascii="Times New Roman" w:eastAsia="Times New Roman" w:hAnsi="Times New Roman" w:cs="Times New Roman"/>
          <w:color w:val="000000"/>
          <w:sz w:val="24"/>
          <w:szCs w:val="24"/>
          <w:lang w:eastAsia="uk-UA" w:bidi="uk-UA"/>
        </w:rPr>
      </w:pPr>
      <w:r w:rsidRPr="001C7961">
        <w:rPr>
          <w:rFonts w:ascii="Times New Roman" w:eastAsia="Times New Roman" w:hAnsi="Times New Roman" w:cs="Times New Roman"/>
          <w:color w:val="000000"/>
          <w:sz w:val="24"/>
          <w:szCs w:val="24"/>
          <w:lang w:eastAsia="uk-UA" w:bidi="uk-UA"/>
        </w:rPr>
        <w:t>16.5.    Сторони</w:t>
      </w:r>
      <w:r w:rsidR="00A02AA5">
        <w:rPr>
          <w:rFonts w:ascii="Times New Roman" w:eastAsia="Times New Roman" w:hAnsi="Times New Roman" w:cs="Times New Roman"/>
          <w:color w:val="000000"/>
          <w:sz w:val="24"/>
          <w:szCs w:val="24"/>
          <w:lang w:eastAsia="uk-UA" w:bidi="uk-UA"/>
        </w:rPr>
        <w:t xml:space="preserve"> </w:t>
      </w:r>
      <w:r w:rsidRPr="001C7961">
        <w:rPr>
          <w:rFonts w:ascii="Times New Roman" w:eastAsia="Times New Roman" w:hAnsi="Times New Roman" w:cs="Times New Roman"/>
          <w:color w:val="000000"/>
          <w:sz w:val="24"/>
          <w:szCs w:val="24"/>
          <w:lang w:eastAsia="uk-UA" w:bidi="uk-UA"/>
        </w:rPr>
        <w:t>можуть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 не пізніше наступного робочого дня за днем прийня</w:t>
      </w:r>
      <w:r w:rsidR="00DA02F9">
        <w:rPr>
          <w:rFonts w:ascii="Times New Roman" w:eastAsia="Times New Roman" w:hAnsi="Times New Roman" w:cs="Times New Roman"/>
          <w:color w:val="000000"/>
          <w:sz w:val="24"/>
          <w:szCs w:val="24"/>
          <w:lang w:eastAsia="uk-UA" w:bidi="uk-UA"/>
        </w:rPr>
        <w:t>ття такого рішення.</w:t>
      </w:r>
    </w:p>
    <w:p w:rsidR="00DA02F9" w:rsidRPr="001C7961" w:rsidRDefault="00DA02F9" w:rsidP="001C7961">
      <w:pPr>
        <w:widowControl w:val="0"/>
        <w:spacing w:after="0" w:line="276" w:lineRule="exact"/>
        <w:jc w:val="both"/>
        <w:rPr>
          <w:rFonts w:ascii="Times New Roman" w:eastAsia="Times New Roman" w:hAnsi="Times New Roman" w:cs="Times New Roman"/>
          <w:color w:val="000000"/>
          <w:sz w:val="24"/>
          <w:szCs w:val="24"/>
          <w:lang w:eastAsia="uk-UA" w:bidi="uk-UA"/>
        </w:rPr>
      </w:pPr>
    </w:p>
    <w:p w:rsidR="00EA6E85" w:rsidRPr="00CA69A1" w:rsidRDefault="00EA6E85" w:rsidP="007E09F8">
      <w:pPr>
        <w:pStyle w:val="a7"/>
        <w:widowControl w:val="0"/>
        <w:numPr>
          <w:ilvl w:val="0"/>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hanging="201"/>
        <w:jc w:val="center"/>
        <w:rPr>
          <w:rFonts w:ascii="Times New Roman" w:eastAsia="Times New Roman" w:hAnsi="Times New Roman" w:cs="Times New Roman"/>
          <w:b/>
          <w:sz w:val="24"/>
          <w:szCs w:val="24"/>
        </w:rPr>
      </w:pPr>
      <w:r w:rsidRPr="00CA69A1">
        <w:rPr>
          <w:rFonts w:ascii="Times New Roman" w:eastAsia="Times New Roman" w:hAnsi="Times New Roman" w:cs="Times New Roman"/>
          <w:b/>
          <w:sz w:val="24"/>
          <w:szCs w:val="24"/>
        </w:rPr>
        <w:t>Додатки до Договору</w:t>
      </w:r>
    </w:p>
    <w:p w:rsidR="00EA6E85" w:rsidRPr="00CA69A1" w:rsidRDefault="00EA6E85" w:rsidP="007E09F8">
      <w:pPr>
        <w:pStyle w:val="a7"/>
        <w:widowControl w:val="0"/>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hanging="201"/>
        <w:jc w:val="both"/>
        <w:rPr>
          <w:rFonts w:ascii="Times New Roman" w:eastAsia="Times New Roman" w:hAnsi="Times New Roman" w:cs="Times New Roman"/>
          <w:sz w:val="24"/>
          <w:szCs w:val="24"/>
        </w:rPr>
      </w:pPr>
      <w:r w:rsidRPr="00CA69A1">
        <w:rPr>
          <w:rFonts w:ascii="Times New Roman" w:eastAsia="Times New Roman" w:hAnsi="Times New Roman" w:cs="Times New Roman"/>
          <w:sz w:val="24"/>
          <w:szCs w:val="24"/>
        </w:rPr>
        <w:t>Невід’ємною частиною цього Договору є:</w:t>
      </w:r>
    </w:p>
    <w:p w:rsidR="00EA6E85" w:rsidRPr="00F43815" w:rsidRDefault="00EA6E85" w:rsidP="007E09F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hanging="201"/>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№1 «Договірні обсяги закупівлі електричної енергії»;</w:t>
      </w:r>
    </w:p>
    <w:p w:rsidR="00EA6E85" w:rsidRPr="00F43815" w:rsidRDefault="00EA6E85" w:rsidP="007E09F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hanging="201"/>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№2  «Порядок розрахунків»;</w:t>
      </w:r>
    </w:p>
    <w:p w:rsidR="00EA6E85" w:rsidRPr="000277D5" w:rsidRDefault="00EA6E85" w:rsidP="007E09F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hanging="201"/>
        <w:jc w:val="both"/>
        <w:rPr>
          <w:rFonts w:ascii="Times New Roman" w:eastAsia="Times New Roman" w:hAnsi="Times New Roman" w:cs="Times New Roman"/>
          <w:sz w:val="24"/>
          <w:szCs w:val="24"/>
        </w:rPr>
      </w:pPr>
      <w:r w:rsidRPr="00F43815">
        <w:rPr>
          <w:rFonts w:ascii="Times New Roman" w:eastAsia="Times New Roman" w:hAnsi="Times New Roman" w:cs="Times New Roman"/>
          <w:sz w:val="24"/>
          <w:szCs w:val="24"/>
        </w:rPr>
        <w:t>Додаток №3 «Перелік об‘єктів Споживача за яким</w:t>
      </w:r>
      <w:r w:rsidR="006A03B1" w:rsidRPr="00F43815">
        <w:rPr>
          <w:rFonts w:ascii="Times New Roman" w:eastAsia="Times New Roman" w:hAnsi="Times New Roman" w:cs="Times New Roman"/>
          <w:sz w:val="24"/>
          <w:szCs w:val="24"/>
        </w:rPr>
        <w:t>и</w:t>
      </w:r>
      <w:r w:rsidRPr="00F43815">
        <w:rPr>
          <w:rFonts w:ascii="Times New Roman" w:eastAsia="Times New Roman" w:hAnsi="Times New Roman" w:cs="Times New Roman"/>
          <w:sz w:val="24"/>
          <w:szCs w:val="24"/>
        </w:rPr>
        <w:t xml:space="preserve"> здійснюється постачання електричної енергії».</w:t>
      </w:r>
    </w:p>
    <w:p w:rsidR="00EB3882" w:rsidRPr="000277D5" w:rsidRDefault="00EB3882" w:rsidP="007E09F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hanging="201"/>
        <w:jc w:val="both"/>
        <w:rPr>
          <w:rFonts w:ascii="Times New Roman" w:eastAsia="Times New Roman" w:hAnsi="Times New Roman" w:cs="Times New Roman"/>
          <w:sz w:val="24"/>
          <w:szCs w:val="24"/>
        </w:rPr>
      </w:pPr>
      <w:r w:rsidRPr="000277D5">
        <w:rPr>
          <w:rFonts w:ascii="Times New Roman" w:eastAsia="Times New Roman" w:hAnsi="Times New Roman" w:cs="Times New Roman"/>
          <w:sz w:val="24"/>
          <w:szCs w:val="24"/>
        </w:rPr>
        <w:t>Додаток № 4 «Комерційна пропозиція»</w:t>
      </w:r>
    </w:p>
    <w:p w:rsidR="005C4EC8" w:rsidRPr="00EB3882" w:rsidRDefault="005C4EC8" w:rsidP="007E09F8">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567" w:hanging="201"/>
        <w:jc w:val="both"/>
        <w:rPr>
          <w:rFonts w:ascii="Times New Roman" w:eastAsia="Times New Roman" w:hAnsi="Times New Roman" w:cs="Times New Roman"/>
          <w:sz w:val="24"/>
          <w:szCs w:val="24"/>
        </w:rPr>
      </w:pPr>
    </w:p>
    <w:p w:rsidR="00091E66" w:rsidRPr="00091E66" w:rsidRDefault="00091E66" w:rsidP="00091E66">
      <w:pPr>
        <w:ind w:firstLine="709"/>
        <w:jc w:val="center"/>
        <w:rPr>
          <w:rFonts w:ascii="Times New Roman" w:hAnsi="Times New Roman" w:cs="Times New Roman"/>
          <w:b/>
          <w:bCs/>
          <w:color w:val="000000"/>
          <w:sz w:val="24"/>
          <w:szCs w:val="24"/>
          <w:lang w:eastAsia="ru-RU"/>
        </w:rPr>
      </w:pPr>
      <w:r w:rsidRPr="00091E66">
        <w:rPr>
          <w:rFonts w:ascii="Times New Roman" w:hAnsi="Times New Roman" w:cs="Times New Roman"/>
          <w:b/>
          <w:sz w:val="24"/>
          <w:szCs w:val="24"/>
        </w:rPr>
        <w:t xml:space="preserve">18. </w:t>
      </w:r>
      <w:r w:rsidRPr="00091E66">
        <w:rPr>
          <w:rFonts w:ascii="Times New Roman" w:hAnsi="Times New Roman" w:cs="Times New Roman"/>
          <w:b/>
          <w:bCs/>
          <w:color w:val="000000"/>
          <w:sz w:val="24"/>
          <w:szCs w:val="24"/>
          <w:lang w:eastAsia="ru-RU"/>
        </w:rPr>
        <w:t>Місцезнаходження та банківські реквізити Сторін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8"/>
        <w:gridCol w:w="4776"/>
      </w:tblGrid>
      <w:tr w:rsidR="00091E66" w:rsidRPr="00091E66" w:rsidTr="00091E66">
        <w:tc>
          <w:tcPr>
            <w:tcW w:w="5078" w:type="dxa"/>
          </w:tcPr>
          <w:p w:rsidR="00091E66" w:rsidRPr="00091E66" w:rsidRDefault="00091E66" w:rsidP="00A93121">
            <w:pPr>
              <w:jc w:val="center"/>
              <w:rPr>
                <w:rFonts w:ascii="Times New Roman" w:hAnsi="Times New Roman"/>
                <w:b/>
                <w:sz w:val="24"/>
                <w:szCs w:val="24"/>
              </w:rPr>
            </w:pPr>
            <w:proofErr w:type="spellStart"/>
            <w:r w:rsidRPr="00091E66">
              <w:rPr>
                <w:rFonts w:ascii="Times New Roman" w:hAnsi="Times New Roman"/>
                <w:b/>
                <w:sz w:val="24"/>
                <w:szCs w:val="24"/>
              </w:rPr>
              <w:t>Постачальник</w:t>
            </w:r>
            <w:proofErr w:type="spellEnd"/>
            <w:r w:rsidRPr="00091E66">
              <w:rPr>
                <w:rFonts w:ascii="Times New Roman" w:hAnsi="Times New Roman"/>
                <w:b/>
                <w:sz w:val="24"/>
                <w:szCs w:val="24"/>
              </w:rPr>
              <w:t>:</w:t>
            </w:r>
          </w:p>
          <w:p w:rsidR="00091E66" w:rsidRPr="00091E66" w:rsidRDefault="00091E66" w:rsidP="00A93121">
            <w:pPr>
              <w:jc w:val="both"/>
              <w:rPr>
                <w:rFonts w:ascii="Times New Roman" w:hAnsi="Times New Roman"/>
                <w:sz w:val="24"/>
                <w:szCs w:val="24"/>
              </w:rPr>
            </w:pPr>
            <w:r w:rsidRPr="00091E66">
              <w:rPr>
                <w:rFonts w:ascii="Times New Roman" w:hAnsi="Times New Roman"/>
                <w:b/>
                <w:sz w:val="24"/>
                <w:szCs w:val="24"/>
              </w:rPr>
              <w:t>______________________________</w:t>
            </w:r>
          </w:p>
          <w:p w:rsidR="00091E66" w:rsidRPr="00091E66" w:rsidRDefault="00091E66" w:rsidP="00A93121">
            <w:pPr>
              <w:jc w:val="both"/>
              <w:rPr>
                <w:rFonts w:ascii="Times New Roman" w:hAnsi="Times New Roman"/>
                <w:sz w:val="24"/>
                <w:szCs w:val="24"/>
              </w:rPr>
            </w:pPr>
            <w:r w:rsidRPr="00091E66">
              <w:rPr>
                <w:rFonts w:ascii="Times New Roman" w:hAnsi="Times New Roman"/>
                <w:bCs/>
                <w:sz w:val="24"/>
                <w:szCs w:val="24"/>
              </w:rPr>
              <w:t xml:space="preserve"> </w:t>
            </w:r>
            <w:r w:rsidRPr="00091E66">
              <w:rPr>
                <w:rFonts w:ascii="Times New Roman" w:hAnsi="Times New Roman"/>
                <w:sz w:val="24"/>
                <w:szCs w:val="24"/>
              </w:rPr>
              <w:t xml:space="preserve"> </w:t>
            </w:r>
          </w:p>
          <w:p w:rsidR="00091E66" w:rsidRPr="00091E66" w:rsidRDefault="00091E66" w:rsidP="00A93121">
            <w:pPr>
              <w:rPr>
                <w:rFonts w:ascii="Times New Roman" w:hAnsi="Times New Roman"/>
                <w:sz w:val="24"/>
                <w:szCs w:val="24"/>
              </w:rPr>
            </w:pPr>
          </w:p>
          <w:p w:rsidR="00091E66" w:rsidRPr="00091E66" w:rsidRDefault="00091E66" w:rsidP="00A93121">
            <w:pPr>
              <w:rPr>
                <w:rFonts w:ascii="Times New Roman" w:hAnsi="Times New Roman"/>
                <w:sz w:val="24"/>
                <w:szCs w:val="24"/>
              </w:rPr>
            </w:pPr>
          </w:p>
          <w:p w:rsidR="00091E66" w:rsidRPr="00091E66" w:rsidRDefault="00091E66" w:rsidP="00A93121">
            <w:pPr>
              <w:rPr>
                <w:rFonts w:ascii="Times New Roman" w:hAnsi="Times New Roman"/>
                <w:sz w:val="24"/>
                <w:szCs w:val="24"/>
              </w:rPr>
            </w:pPr>
          </w:p>
          <w:p w:rsidR="00091E66" w:rsidRPr="00091E66" w:rsidRDefault="00091E66" w:rsidP="00A93121">
            <w:pPr>
              <w:rPr>
                <w:rFonts w:ascii="Times New Roman" w:hAnsi="Times New Roman"/>
                <w:sz w:val="24"/>
                <w:szCs w:val="24"/>
              </w:rPr>
            </w:pPr>
          </w:p>
          <w:p w:rsidR="00091E66" w:rsidRPr="00091E66" w:rsidRDefault="00091E66" w:rsidP="00A93121">
            <w:pPr>
              <w:rPr>
                <w:rFonts w:ascii="Times New Roman" w:hAnsi="Times New Roman"/>
                <w:b/>
                <w:color w:val="000000"/>
                <w:sz w:val="24"/>
                <w:szCs w:val="24"/>
              </w:rPr>
            </w:pPr>
            <w:r w:rsidRPr="00091E66">
              <w:rPr>
                <w:rFonts w:ascii="Times New Roman" w:hAnsi="Times New Roman"/>
                <w:sz w:val="24"/>
                <w:szCs w:val="24"/>
              </w:rPr>
              <w:t>____________________________________</w:t>
            </w:r>
          </w:p>
          <w:p w:rsidR="00091E66" w:rsidRPr="00091E66" w:rsidRDefault="00091E66" w:rsidP="00A93121">
            <w:pPr>
              <w:rPr>
                <w:rFonts w:ascii="Times New Roman" w:hAnsi="Times New Roman"/>
                <w:color w:val="000000"/>
                <w:sz w:val="24"/>
                <w:szCs w:val="24"/>
              </w:rPr>
            </w:pPr>
            <w:r w:rsidRPr="00091E66">
              <w:rPr>
                <w:rFonts w:ascii="Times New Roman" w:hAnsi="Times New Roman"/>
                <w:b/>
                <w:color w:val="000000"/>
                <w:sz w:val="24"/>
                <w:szCs w:val="24"/>
              </w:rPr>
              <w:t>__________________/______________</w:t>
            </w:r>
          </w:p>
          <w:p w:rsidR="00091E66" w:rsidRPr="00091E66" w:rsidRDefault="00091E66" w:rsidP="00A93121">
            <w:pPr>
              <w:jc w:val="both"/>
              <w:rPr>
                <w:rFonts w:ascii="Times New Roman" w:hAnsi="Times New Roman"/>
                <w:color w:val="000000"/>
                <w:sz w:val="24"/>
                <w:szCs w:val="24"/>
              </w:rPr>
            </w:pPr>
            <w:r w:rsidRPr="00091E66">
              <w:rPr>
                <w:rFonts w:ascii="Times New Roman" w:hAnsi="Times New Roman"/>
                <w:color w:val="000000"/>
                <w:sz w:val="24"/>
                <w:szCs w:val="24"/>
              </w:rPr>
              <w:t xml:space="preserve">                                  (</w:t>
            </w:r>
            <w:proofErr w:type="spellStart"/>
            <w:proofErr w:type="gramStart"/>
            <w:r w:rsidRPr="00091E66">
              <w:rPr>
                <w:rFonts w:ascii="Times New Roman" w:hAnsi="Times New Roman"/>
                <w:i/>
                <w:color w:val="000000"/>
                <w:sz w:val="24"/>
                <w:szCs w:val="24"/>
              </w:rPr>
              <w:t>п</w:t>
            </w:r>
            <w:proofErr w:type="gramEnd"/>
            <w:r w:rsidRPr="00091E66">
              <w:rPr>
                <w:rFonts w:ascii="Times New Roman" w:hAnsi="Times New Roman"/>
                <w:i/>
                <w:color w:val="000000"/>
                <w:sz w:val="24"/>
                <w:szCs w:val="24"/>
              </w:rPr>
              <w:t>ідпис</w:t>
            </w:r>
            <w:proofErr w:type="spellEnd"/>
            <w:r w:rsidRPr="00091E66">
              <w:rPr>
                <w:rFonts w:ascii="Times New Roman" w:hAnsi="Times New Roman"/>
                <w:color w:val="000000"/>
                <w:sz w:val="24"/>
                <w:szCs w:val="24"/>
              </w:rPr>
              <w:t xml:space="preserve">)             </w:t>
            </w:r>
          </w:p>
          <w:p w:rsidR="00091E66" w:rsidRPr="00091E66" w:rsidRDefault="00091E66" w:rsidP="00A9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091E66">
              <w:rPr>
                <w:rFonts w:ascii="Times New Roman" w:hAnsi="Times New Roman"/>
                <w:color w:val="000000"/>
                <w:sz w:val="24"/>
                <w:szCs w:val="24"/>
              </w:rPr>
              <w:t xml:space="preserve">М.П. </w:t>
            </w:r>
          </w:p>
          <w:p w:rsidR="00091E66" w:rsidRPr="00091E66" w:rsidRDefault="00091E66" w:rsidP="00A9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91E66">
              <w:rPr>
                <w:rFonts w:ascii="Times New Roman" w:hAnsi="Times New Roman"/>
                <w:color w:val="000000"/>
                <w:sz w:val="24"/>
                <w:szCs w:val="24"/>
              </w:rPr>
              <w:t>«____» _______________________  20__ року</w:t>
            </w:r>
          </w:p>
          <w:p w:rsidR="00091E66" w:rsidRPr="00091E66" w:rsidRDefault="00091E66" w:rsidP="00A93121">
            <w:pPr>
              <w:jc w:val="both"/>
              <w:rPr>
                <w:rFonts w:ascii="Times New Roman" w:hAnsi="Times New Roman"/>
                <w:sz w:val="24"/>
                <w:szCs w:val="24"/>
                <w:lang w:eastAsia="en-US"/>
              </w:rPr>
            </w:pPr>
          </w:p>
          <w:p w:rsidR="00091E66" w:rsidRPr="00091E66" w:rsidRDefault="00091E66" w:rsidP="00A93121">
            <w:pPr>
              <w:jc w:val="both"/>
              <w:rPr>
                <w:rFonts w:ascii="Times New Roman" w:hAnsi="Times New Roman"/>
                <w:sz w:val="24"/>
                <w:szCs w:val="24"/>
              </w:rPr>
            </w:pPr>
          </w:p>
          <w:p w:rsidR="00091E66" w:rsidRPr="00091E66" w:rsidRDefault="00091E66" w:rsidP="00A93121">
            <w:pPr>
              <w:jc w:val="both"/>
              <w:rPr>
                <w:rFonts w:ascii="Times New Roman" w:hAnsi="Times New Roman"/>
                <w:sz w:val="24"/>
                <w:szCs w:val="24"/>
              </w:rPr>
            </w:pPr>
          </w:p>
        </w:tc>
        <w:tc>
          <w:tcPr>
            <w:tcW w:w="4776" w:type="dxa"/>
          </w:tcPr>
          <w:p w:rsidR="00091E66" w:rsidRPr="00091E66" w:rsidRDefault="00091E66" w:rsidP="00A9312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rPr>
            </w:pPr>
            <w:proofErr w:type="spellStart"/>
            <w:r w:rsidRPr="00091E66">
              <w:rPr>
                <w:rFonts w:ascii="Times New Roman" w:hAnsi="Times New Roman"/>
                <w:b/>
                <w:color w:val="000000"/>
                <w:sz w:val="24"/>
                <w:szCs w:val="24"/>
              </w:rPr>
              <w:t>Споживач</w:t>
            </w:r>
            <w:proofErr w:type="spellEnd"/>
            <w:r w:rsidRPr="00091E66">
              <w:rPr>
                <w:rFonts w:ascii="Times New Roman" w:hAnsi="Times New Roman"/>
                <w:b/>
                <w:color w:val="000000"/>
                <w:sz w:val="24"/>
                <w:szCs w:val="24"/>
              </w:rPr>
              <w:t>:</w:t>
            </w:r>
          </w:p>
          <w:p w:rsidR="00091E66" w:rsidRPr="00091E66" w:rsidRDefault="00091E66" w:rsidP="00A9312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rPr>
            </w:pPr>
            <w:r w:rsidRPr="00091E66">
              <w:rPr>
                <w:rFonts w:ascii="Times New Roman" w:hAnsi="Times New Roman"/>
                <w:sz w:val="24"/>
                <w:szCs w:val="24"/>
              </w:rPr>
              <w:t>ДЗ «ДССС "ЗЕЛЕНА ГІРКА" МОЗ УКРАЇНИ "</w:t>
            </w:r>
          </w:p>
          <w:p w:rsidR="00091E66" w:rsidRPr="00091E66" w:rsidRDefault="00091E66" w:rsidP="00A93121">
            <w:pPr>
              <w:rPr>
                <w:rFonts w:ascii="Times New Roman" w:hAnsi="Times New Roman"/>
                <w:b/>
                <w:bCs/>
                <w:snapToGrid w:val="0"/>
                <w:sz w:val="24"/>
                <w:szCs w:val="24"/>
              </w:rPr>
            </w:pPr>
          </w:p>
          <w:p w:rsidR="00091E66" w:rsidRPr="00091E66" w:rsidRDefault="00091E66" w:rsidP="00A93121">
            <w:pPr>
              <w:rPr>
                <w:rFonts w:ascii="Times New Roman" w:hAnsi="Times New Roman"/>
                <w:b/>
                <w:bCs/>
                <w:snapToGrid w:val="0"/>
                <w:sz w:val="24"/>
                <w:szCs w:val="24"/>
              </w:rPr>
            </w:pPr>
          </w:p>
          <w:p w:rsidR="00091E66" w:rsidRPr="00091E66" w:rsidRDefault="00091E66" w:rsidP="00A93121">
            <w:pPr>
              <w:rPr>
                <w:rFonts w:ascii="Times New Roman" w:hAnsi="Times New Roman"/>
                <w:b/>
                <w:bCs/>
                <w:snapToGrid w:val="0"/>
                <w:sz w:val="24"/>
                <w:szCs w:val="24"/>
              </w:rPr>
            </w:pPr>
          </w:p>
          <w:p w:rsidR="00091E66" w:rsidRPr="00091E66" w:rsidRDefault="00091E66" w:rsidP="00A93121">
            <w:pPr>
              <w:rPr>
                <w:rFonts w:ascii="Times New Roman" w:hAnsi="Times New Roman"/>
                <w:bCs/>
                <w:snapToGrid w:val="0"/>
                <w:sz w:val="24"/>
                <w:szCs w:val="24"/>
              </w:rPr>
            </w:pPr>
          </w:p>
          <w:p w:rsidR="00091E66" w:rsidRPr="00091E66" w:rsidRDefault="00091E66" w:rsidP="00A93121">
            <w:pPr>
              <w:rPr>
                <w:rFonts w:ascii="Times New Roman" w:hAnsi="Times New Roman"/>
                <w:b/>
                <w:color w:val="000000"/>
                <w:sz w:val="24"/>
                <w:szCs w:val="24"/>
              </w:rPr>
            </w:pPr>
            <w:r w:rsidRPr="00091E66">
              <w:rPr>
                <w:rFonts w:ascii="Times New Roman" w:hAnsi="Times New Roman"/>
                <w:sz w:val="24"/>
                <w:szCs w:val="24"/>
              </w:rPr>
              <w:t>____________________________________</w:t>
            </w:r>
          </w:p>
          <w:p w:rsidR="00091E66" w:rsidRPr="00091E66" w:rsidRDefault="00091E66" w:rsidP="00A93121">
            <w:pPr>
              <w:rPr>
                <w:rFonts w:ascii="Times New Roman" w:hAnsi="Times New Roman"/>
                <w:color w:val="000000"/>
                <w:sz w:val="24"/>
                <w:szCs w:val="24"/>
              </w:rPr>
            </w:pPr>
            <w:r w:rsidRPr="00091E66">
              <w:rPr>
                <w:rFonts w:ascii="Times New Roman" w:hAnsi="Times New Roman"/>
                <w:b/>
                <w:color w:val="000000"/>
                <w:sz w:val="24"/>
                <w:szCs w:val="24"/>
              </w:rPr>
              <w:t>__________________/</w:t>
            </w:r>
            <w:r w:rsidRPr="00091E66">
              <w:rPr>
                <w:rFonts w:ascii="Times New Roman" w:hAnsi="Times New Roman"/>
                <w:bCs/>
                <w:snapToGrid w:val="0"/>
                <w:sz w:val="24"/>
                <w:szCs w:val="24"/>
              </w:rPr>
              <w:t xml:space="preserve"> Є.М. </w:t>
            </w:r>
            <w:proofErr w:type="spellStart"/>
            <w:r w:rsidRPr="00091E66">
              <w:rPr>
                <w:rFonts w:ascii="Times New Roman" w:hAnsi="Times New Roman"/>
                <w:bCs/>
                <w:snapToGrid w:val="0"/>
                <w:sz w:val="24"/>
                <w:szCs w:val="24"/>
              </w:rPr>
              <w:t>Крилов</w:t>
            </w:r>
            <w:proofErr w:type="spellEnd"/>
          </w:p>
          <w:p w:rsidR="00091E66" w:rsidRPr="00091E66" w:rsidRDefault="00091E66" w:rsidP="00A93121">
            <w:pPr>
              <w:jc w:val="both"/>
              <w:rPr>
                <w:rFonts w:ascii="Times New Roman" w:hAnsi="Times New Roman"/>
                <w:color w:val="000000"/>
                <w:sz w:val="24"/>
                <w:szCs w:val="24"/>
              </w:rPr>
            </w:pPr>
            <w:r w:rsidRPr="00091E66">
              <w:rPr>
                <w:rFonts w:ascii="Times New Roman" w:hAnsi="Times New Roman"/>
                <w:color w:val="000000"/>
                <w:sz w:val="24"/>
                <w:szCs w:val="24"/>
              </w:rPr>
              <w:t xml:space="preserve">                     (</w:t>
            </w:r>
            <w:proofErr w:type="spellStart"/>
            <w:proofErr w:type="gramStart"/>
            <w:r w:rsidRPr="00091E66">
              <w:rPr>
                <w:rFonts w:ascii="Times New Roman" w:hAnsi="Times New Roman"/>
                <w:i/>
                <w:color w:val="000000"/>
                <w:sz w:val="24"/>
                <w:szCs w:val="24"/>
              </w:rPr>
              <w:t>п</w:t>
            </w:r>
            <w:proofErr w:type="gramEnd"/>
            <w:r w:rsidRPr="00091E66">
              <w:rPr>
                <w:rFonts w:ascii="Times New Roman" w:hAnsi="Times New Roman"/>
                <w:i/>
                <w:color w:val="000000"/>
                <w:sz w:val="24"/>
                <w:szCs w:val="24"/>
              </w:rPr>
              <w:t>ідпис</w:t>
            </w:r>
            <w:proofErr w:type="spellEnd"/>
            <w:r w:rsidRPr="00091E66">
              <w:rPr>
                <w:rFonts w:ascii="Times New Roman" w:hAnsi="Times New Roman"/>
                <w:color w:val="000000"/>
                <w:sz w:val="24"/>
                <w:szCs w:val="24"/>
              </w:rPr>
              <w:t xml:space="preserve">)             </w:t>
            </w:r>
          </w:p>
          <w:p w:rsidR="00091E66" w:rsidRPr="00091E66" w:rsidRDefault="00091E66" w:rsidP="00A9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sidRPr="00091E66">
              <w:rPr>
                <w:rFonts w:ascii="Times New Roman" w:hAnsi="Times New Roman"/>
                <w:color w:val="000000"/>
                <w:sz w:val="24"/>
                <w:szCs w:val="24"/>
              </w:rPr>
              <w:t xml:space="preserve">М.П. </w:t>
            </w:r>
          </w:p>
          <w:p w:rsidR="00091E66" w:rsidRPr="00091E66" w:rsidRDefault="00091E66" w:rsidP="00A93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91E66">
              <w:rPr>
                <w:rFonts w:ascii="Times New Roman" w:hAnsi="Times New Roman"/>
                <w:color w:val="000000"/>
                <w:sz w:val="24"/>
                <w:szCs w:val="24"/>
              </w:rPr>
              <w:t>«____» _______________________  20__ року</w:t>
            </w:r>
          </w:p>
          <w:p w:rsidR="00091E66" w:rsidRPr="00091E66" w:rsidRDefault="00091E66" w:rsidP="00A93121">
            <w:pPr>
              <w:jc w:val="both"/>
              <w:rPr>
                <w:rFonts w:ascii="Times New Roman" w:hAnsi="Times New Roman"/>
                <w:sz w:val="24"/>
                <w:szCs w:val="24"/>
              </w:rPr>
            </w:pPr>
          </w:p>
        </w:tc>
      </w:tr>
    </w:tbl>
    <w:p w:rsidR="00EA6E85" w:rsidRPr="00190E54" w:rsidRDefault="00EA6E85" w:rsidP="00EA6E85">
      <w:pPr>
        <w:spacing w:after="0" w:line="240" w:lineRule="auto"/>
        <w:ind w:left="5670"/>
        <w:jc w:val="both"/>
        <w:rPr>
          <w:rFonts w:ascii="Times New Roman" w:eastAsia="Times New Roman" w:hAnsi="Times New Roman" w:cs="Times New Roman"/>
          <w:b/>
          <w:sz w:val="24"/>
          <w:szCs w:val="24"/>
          <w:lang w:eastAsia="uk-UA"/>
        </w:rPr>
        <w:sectPr w:rsidR="00EA6E85" w:rsidRPr="00190E54" w:rsidSect="003B335E">
          <w:pgSz w:w="11906" w:h="16838"/>
          <w:pgMar w:top="850" w:right="850" w:bottom="568" w:left="1418" w:header="708" w:footer="708" w:gutter="0"/>
          <w:cols w:space="708"/>
          <w:docGrid w:linePitch="360"/>
        </w:sectPr>
      </w:pPr>
    </w:p>
    <w:p w:rsidR="00EA6E85" w:rsidRPr="00190E54" w:rsidRDefault="00EA6E85" w:rsidP="006843C4">
      <w:pPr>
        <w:spacing w:after="0" w:line="240" w:lineRule="auto"/>
        <w:ind w:left="5670"/>
        <w:jc w:val="right"/>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lastRenderedPageBreak/>
        <w:t>Додаток №1</w:t>
      </w:r>
    </w:p>
    <w:p w:rsidR="006843C4" w:rsidRPr="00190E54" w:rsidRDefault="006843C4" w:rsidP="006843C4">
      <w:pPr>
        <w:spacing w:after="0" w:line="240" w:lineRule="auto"/>
        <w:jc w:val="right"/>
        <w:rPr>
          <w:rFonts w:ascii="Times New Roman" w:eastAsia="Calibri" w:hAnsi="Times New Roman" w:cs="Times New Roman"/>
          <w:sz w:val="20"/>
          <w:szCs w:val="20"/>
        </w:rPr>
      </w:pPr>
      <w:r w:rsidRPr="00190E54">
        <w:rPr>
          <w:rFonts w:ascii="Times New Roman" w:eastAsia="Calibri" w:hAnsi="Times New Roman" w:cs="Times New Roman"/>
          <w:sz w:val="20"/>
          <w:szCs w:val="20"/>
        </w:rPr>
        <w:t>до Договору про постачання електричної</w:t>
      </w:r>
    </w:p>
    <w:p w:rsidR="006843C4" w:rsidRPr="00190E54" w:rsidRDefault="006843C4" w:rsidP="006843C4">
      <w:pPr>
        <w:spacing w:after="0" w:line="240" w:lineRule="auto"/>
        <w:jc w:val="right"/>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rsidR="006843C4" w:rsidRPr="00190E54" w:rsidRDefault="006843C4" w:rsidP="006843C4">
      <w:pPr>
        <w:spacing w:after="0" w:line="240" w:lineRule="auto"/>
        <w:jc w:val="right"/>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w:t>
      </w:r>
      <w:r>
        <w:rPr>
          <w:rFonts w:ascii="Times New Roman" w:eastAsia="Calibri" w:hAnsi="Times New Roman" w:cs="Times New Roman"/>
          <w:sz w:val="20"/>
          <w:szCs w:val="20"/>
        </w:rPr>
        <w:t>23</w:t>
      </w:r>
      <w:r w:rsidRPr="00190E54">
        <w:rPr>
          <w:rFonts w:ascii="Times New Roman" w:eastAsia="Calibri" w:hAnsi="Times New Roman" w:cs="Times New Roman"/>
          <w:sz w:val="20"/>
          <w:szCs w:val="20"/>
        </w:rPr>
        <w:t>_ р.</w:t>
      </w:r>
    </w:p>
    <w:p w:rsidR="00EA6E85" w:rsidRPr="00190E54" w:rsidRDefault="00EA6E85" w:rsidP="00EA6E85">
      <w:pPr>
        <w:spacing w:after="0" w:line="240" w:lineRule="auto"/>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ab/>
      </w:r>
      <w:r w:rsidRPr="00190E54">
        <w:rPr>
          <w:rFonts w:ascii="Times New Roman" w:eastAsia="Times New Roman" w:hAnsi="Times New Roman" w:cs="Times New Roman"/>
          <w:sz w:val="20"/>
          <w:szCs w:val="20"/>
          <w:lang w:eastAsia="ru-RU"/>
        </w:rPr>
        <w:tab/>
      </w:r>
    </w:p>
    <w:p w:rsidR="00EA6E85" w:rsidRPr="00190E54" w:rsidRDefault="00EA6E85" w:rsidP="00EA6E85">
      <w:pPr>
        <w:spacing w:after="0" w:line="240" w:lineRule="auto"/>
        <w:jc w:val="center"/>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p>
    <w:tbl>
      <w:tblPr>
        <w:tblW w:w="1460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284"/>
        <w:gridCol w:w="3461"/>
        <w:gridCol w:w="709"/>
        <w:gridCol w:w="709"/>
        <w:gridCol w:w="933"/>
        <w:gridCol w:w="909"/>
        <w:gridCol w:w="851"/>
        <w:gridCol w:w="850"/>
        <w:gridCol w:w="851"/>
        <w:gridCol w:w="850"/>
        <w:gridCol w:w="993"/>
        <w:gridCol w:w="791"/>
        <w:gridCol w:w="851"/>
        <w:gridCol w:w="850"/>
        <w:gridCol w:w="709"/>
      </w:tblGrid>
      <w:tr w:rsidR="005776F7" w:rsidRPr="00190E54" w:rsidTr="005776F7">
        <w:trPr>
          <w:trHeight w:val="916"/>
        </w:trPr>
        <w:tc>
          <w:tcPr>
            <w:tcW w:w="284" w:type="dxa"/>
            <w:vMerge w:val="restart"/>
            <w:vAlign w:val="center"/>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b/>
                <w:sz w:val="20"/>
                <w:szCs w:val="20"/>
                <w:lang w:eastAsia="ru-RU"/>
              </w:rPr>
            </w:pP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w:t>
            </w:r>
          </w:p>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r w:rsidRPr="00190E54">
              <w:rPr>
                <w:rFonts w:ascii="Times New Roman CYR" w:eastAsia="Times New Roman" w:hAnsi="Times New Roman CYR" w:cs="Times New Roman"/>
                <w:b/>
                <w:sz w:val="20"/>
                <w:szCs w:val="20"/>
                <w:lang w:eastAsia="ru-RU"/>
              </w:rPr>
              <w:t>з/п</w:t>
            </w:r>
          </w:p>
        </w:tc>
        <w:tc>
          <w:tcPr>
            <w:tcW w:w="3461" w:type="dxa"/>
            <w:vMerge w:val="restart"/>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Найменування об’єкта,</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адреса</w:t>
            </w:r>
          </w:p>
        </w:tc>
        <w:tc>
          <w:tcPr>
            <w:tcW w:w="10856" w:type="dxa"/>
            <w:gridSpan w:val="13"/>
            <w:vAlign w:val="center"/>
          </w:tcPr>
          <w:p w:rsidR="005776F7" w:rsidRPr="00190E54" w:rsidRDefault="005776F7" w:rsidP="00EA6E85">
            <w:pPr>
              <w:tabs>
                <w:tab w:val="left" w:pos="497"/>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sz w:val="20"/>
                <w:szCs w:val="20"/>
                <w:lang w:eastAsia="ru-RU"/>
              </w:rPr>
              <w:t xml:space="preserve">Договірні обсяги закупівлі електричної енергії </w:t>
            </w:r>
            <w:r w:rsidRPr="00190E54">
              <w:rPr>
                <w:rFonts w:ascii="Times New Roman" w:eastAsia="Times New Roman" w:hAnsi="Times New Roman" w:cs="Times New Roman"/>
                <w:b/>
                <w:sz w:val="20"/>
                <w:szCs w:val="20"/>
                <w:lang w:eastAsia="ru-RU"/>
              </w:rPr>
              <w:t xml:space="preserve">по місяцях </w:t>
            </w:r>
            <w:r w:rsidRPr="00190E54">
              <w:rPr>
                <w:rFonts w:ascii="Times New Roman" w:eastAsia="Times New Roman" w:hAnsi="Times New Roman" w:cs="Times New Roman"/>
                <w:b/>
                <w:bCs/>
                <w:sz w:val="20"/>
                <w:szCs w:val="20"/>
                <w:lang w:eastAsia="ru-RU"/>
              </w:rPr>
              <w:t>20___</w:t>
            </w:r>
            <w:r w:rsidRPr="00190E54">
              <w:rPr>
                <w:rFonts w:ascii="Times New Roman" w:eastAsia="Times New Roman" w:hAnsi="Times New Roman" w:cs="Times New Roman"/>
                <w:b/>
                <w:sz w:val="20"/>
                <w:szCs w:val="20"/>
                <w:lang w:eastAsia="ru-RU"/>
              </w:rPr>
              <w:t xml:space="preserve"> р., тис. </w:t>
            </w:r>
            <w:proofErr w:type="spellStart"/>
            <w:r w:rsidRPr="00190E54">
              <w:rPr>
                <w:rFonts w:ascii="Times New Roman" w:eastAsia="Times New Roman" w:hAnsi="Times New Roman" w:cs="Times New Roman"/>
                <w:b/>
                <w:sz w:val="20"/>
                <w:szCs w:val="20"/>
                <w:lang w:eastAsia="ru-RU"/>
              </w:rPr>
              <w:t>кВт∙год</w:t>
            </w:r>
            <w:proofErr w:type="spellEnd"/>
            <w:r w:rsidRPr="00190E54">
              <w:rPr>
                <w:rFonts w:ascii="Times New Roman" w:eastAsia="Times New Roman" w:hAnsi="Times New Roman" w:cs="Times New Roman"/>
                <w:b/>
                <w:sz w:val="20"/>
                <w:szCs w:val="20"/>
                <w:lang w:eastAsia="ru-RU"/>
              </w:rPr>
              <w:t>.</w:t>
            </w:r>
          </w:p>
        </w:tc>
      </w:tr>
      <w:tr w:rsidR="005776F7" w:rsidRPr="00190E54" w:rsidTr="005776F7">
        <w:tblPrEx>
          <w:tblCellMar>
            <w:left w:w="56" w:type="dxa"/>
            <w:right w:w="56" w:type="dxa"/>
          </w:tblCellMar>
        </w:tblPrEx>
        <w:trPr>
          <w:trHeight w:val="407"/>
        </w:trPr>
        <w:tc>
          <w:tcPr>
            <w:tcW w:w="284" w:type="dxa"/>
            <w:vMerge/>
          </w:tcPr>
          <w:p w:rsidR="005776F7" w:rsidRPr="00190E54" w:rsidRDefault="005776F7" w:rsidP="00EA6E85">
            <w:pPr>
              <w:tabs>
                <w:tab w:val="left" w:pos="709"/>
                <w:tab w:val="left" w:pos="1418"/>
                <w:tab w:val="left" w:pos="5954"/>
              </w:tabs>
              <w:spacing w:after="0" w:line="240" w:lineRule="auto"/>
              <w:ind w:left="-42" w:right="-57"/>
              <w:jc w:val="center"/>
              <w:rPr>
                <w:rFonts w:ascii="Times New Roman CYR" w:eastAsia="Times New Roman" w:hAnsi="Times New Roman CYR" w:cs="Times New Roman"/>
                <w:b/>
                <w:sz w:val="20"/>
                <w:szCs w:val="20"/>
                <w:lang w:eastAsia="ru-RU"/>
              </w:rPr>
            </w:pPr>
          </w:p>
        </w:tc>
        <w:tc>
          <w:tcPr>
            <w:tcW w:w="3461" w:type="dxa"/>
            <w:vMerge/>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січень</w:t>
            </w: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лютий</w:t>
            </w:r>
          </w:p>
        </w:tc>
        <w:tc>
          <w:tcPr>
            <w:tcW w:w="933"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березень</w:t>
            </w:r>
          </w:p>
        </w:tc>
        <w:tc>
          <w:tcPr>
            <w:tcW w:w="9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квітень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травень</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червень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липень</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серпень</w:t>
            </w:r>
          </w:p>
        </w:tc>
        <w:tc>
          <w:tcPr>
            <w:tcW w:w="993"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вересень</w:t>
            </w:r>
          </w:p>
        </w:tc>
        <w:tc>
          <w:tcPr>
            <w:tcW w:w="79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жовтень</w:t>
            </w:r>
          </w:p>
        </w:tc>
        <w:tc>
          <w:tcPr>
            <w:tcW w:w="851"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листопад</w:t>
            </w:r>
          </w:p>
        </w:tc>
        <w:tc>
          <w:tcPr>
            <w:tcW w:w="850"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грудень</w:t>
            </w:r>
          </w:p>
        </w:tc>
        <w:tc>
          <w:tcPr>
            <w:tcW w:w="709" w:type="dxa"/>
            <w:vAlign w:val="center"/>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Рік</w:t>
            </w:r>
          </w:p>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
                <w:sz w:val="20"/>
                <w:szCs w:val="20"/>
                <w:lang w:eastAsia="ru-RU"/>
              </w:rPr>
            </w:pPr>
            <w:r w:rsidRPr="00190E54">
              <w:rPr>
                <w:rFonts w:ascii="Times New Roman" w:eastAsia="Times New Roman" w:hAnsi="Times New Roman" w:cs="Times New Roman"/>
                <w:b/>
                <w:sz w:val="20"/>
                <w:szCs w:val="20"/>
                <w:lang w:eastAsia="ru-RU"/>
              </w:rPr>
              <w:t>всього</w:t>
            </w:r>
          </w:p>
        </w:tc>
      </w:tr>
      <w:tr w:rsidR="005776F7" w:rsidRPr="00190E54" w:rsidTr="005776F7">
        <w:tblPrEx>
          <w:tblCellMar>
            <w:left w:w="71" w:type="dxa"/>
            <w:right w:w="71" w:type="dxa"/>
          </w:tblCellMar>
        </w:tblPrEx>
        <w:trPr>
          <w:trHeight w:val="20"/>
        </w:trPr>
        <w:tc>
          <w:tcPr>
            <w:tcW w:w="284"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r w:rsidRPr="00190E54">
              <w:rPr>
                <w:rFonts w:ascii="Times New Roman" w:eastAsia="Times New Roman" w:hAnsi="Times New Roman" w:cs="Times New Roman"/>
                <w:sz w:val="20"/>
                <w:szCs w:val="20"/>
                <w:lang w:eastAsia="ru-RU"/>
              </w:rPr>
              <w:t>1</w:t>
            </w:r>
          </w:p>
        </w:tc>
        <w:tc>
          <w:tcPr>
            <w:tcW w:w="346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5776F7">
        <w:tblPrEx>
          <w:tblCellMar>
            <w:left w:w="71" w:type="dxa"/>
            <w:right w:w="71" w:type="dxa"/>
          </w:tblCellMar>
        </w:tblPrEx>
        <w:trPr>
          <w:trHeight w:val="20"/>
        </w:trPr>
        <w:tc>
          <w:tcPr>
            <w:tcW w:w="284" w:type="dxa"/>
          </w:tcPr>
          <w:p w:rsidR="005776F7" w:rsidRPr="00190E54" w:rsidRDefault="005776F7" w:rsidP="00EA6E85">
            <w:pPr>
              <w:tabs>
                <w:tab w:val="left" w:pos="709"/>
                <w:tab w:val="left" w:pos="1418"/>
                <w:tab w:val="left" w:pos="5954"/>
              </w:tabs>
              <w:spacing w:after="0" w:line="240" w:lineRule="auto"/>
              <w:ind w:left="-42" w:right="-57"/>
              <w:jc w:val="right"/>
              <w:rPr>
                <w:rFonts w:ascii="Times New Roman" w:eastAsia="Times New Roman" w:hAnsi="Times New Roman" w:cs="Times New Roman"/>
                <w:sz w:val="20"/>
                <w:szCs w:val="20"/>
                <w:lang w:eastAsia="ru-RU"/>
              </w:rPr>
            </w:pPr>
          </w:p>
        </w:tc>
        <w:tc>
          <w:tcPr>
            <w:tcW w:w="346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r>
      <w:tr w:rsidR="005776F7" w:rsidRPr="00190E54" w:rsidTr="005776F7">
        <w:tblPrEx>
          <w:tblCellMar>
            <w:left w:w="71" w:type="dxa"/>
            <w:right w:w="71" w:type="dxa"/>
          </w:tblCellMar>
        </w:tblPrEx>
        <w:trPr>
          <w:trHeight w:val="253"/>
        </w:trPr>
        <w:tc>
          <w:tcPr>
            <w:tcW w:w="284" w:type="dxa"/>
          </w:tcPr>
          <w:p w:rsidR="005776F7" w:rsidRPr="00190E54" w:rsidRDefault="005776F7" w:rsidP="00EA6E85">
            <w:pPr>
              <w:tabs>
                <w:tab w:val="left" w:pos="709"/>
                <w:tab w:val="left" w:pos="1418"/>
                <w:tab w:val="left" w:pos="5954"/>
              </w:tabs>
              <w:spacing w:after="0" w:line="240" w:lineRule="auto"/>
              <w:ind w:left="-42" w:right="-57"/>
              <w:jc w:val="center"/>
              <w:rPr>
                <w:rFonts w:ascii="Times New Roman" w:eastAsia="Times New Roman" w:hAnsi="Times New Roman" w:cs="Times New Roman"/>
                <w:sz w:val="20"/>
                <w:szCs w:val="20"/>
                <w:lang w:eastAsia="ru-RU"/>
              </w:rPr>
            </w:pPr>
          </w:p>
        </w:tc>
        <w:tc>
          <w:tcPr>
            <w:tcW w:w="346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3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993"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9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1"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850"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c>
          <w:tcPr>
            <w:tcW w:w="709" w:type="dxa"/>
          </w:tcPr>
          <w:p w:rsidR="005776F7" w:rsidRPr="00190E54" w:rsidRDefault="005776F7" w:rsidP="00EA6E85">
            <w:pPr>
              <w:tabs>
                <w:tab w:val="left" w:pos="709"/>
                <w:tab w:val="left" w:pos="1418"/>
                <w:tab w:val="left" w:pos="5954"/>
              </w:tabs>
              <w:spacing w:after="0" w:line="240" w:lineRule="auto"/>
              <w:ind w:left="-57" w:right="-57"/>
              <w:jc w:val="center"/>
              <w:rPr>
                <w:rFonts w:ascii="Times New Roman" w:eastAsia="Times New Roman" w:hAnsi="Times New Roman" w:cs="Times New Roman"/>
                <w:bCs/>
                <w:sz w:val="20"/>
                <w:szCs w:val="20"/>
                <w:lang w:eastAsia="ru-RU"/>
              </w:rPr>
            </w:pPr>
          </w:p>
        </w:tc>
      </w:tr>
    </w:tbl>
    <w:p w:rsidR="00A41C7B" w:rsidRDefault="00EA6E85" w:rsidP="00EA6E85">
      <w:pPr>
        <w:spacing w:after="0" w:line="240" w:lineRule="auto"/>
        <w:jc w:val="both"/>
        <w:rPr>
          <w:rFonts w:ascii="Times New Roman" w:eastAsia="Times New Roman" w:hAnsi="Times New Roman" w:cs="Times New Roman"/>
          <w:sz w:val="24"/>
          <w:szCs w:val="24"/>
          <w:lang w:eastAsia="ru-RU"/>
        </w:rPr>
      </w:pPr>
      <w:r w:rsidRPr="00190E54">
        <w:rPr>
          <w:rFonts w:ascii="Times New Roman" w:eastAsia="Times New Roman" w:hAnsi="Times New Roman" w:cs="Times New Roman"/>
          <w:sz w:val="24"/>
          <w:szCs w:val="24"/>
          <w:lang w:eastAsia="ru-RU"/>
        </w:rPr>
        <w:t xml:space="preserve">Договірні обсяги закупівлі електричної енергії </w:t>
      </w:r>
      <w:r w:rsidR="00A41C7B">
        <w:rPr>
          <w:rFonts w:ascii="Times New Roman" w:eastAsia="Times New Roman" w:hAnsi="Times New Roman" w:cs="Times New Roman"/>
          <w:sz w:val="24"/>
          <w:szCs w:val="24"/>
          <w:lang w:eastAsia="ru-RU"/>
        </w:rPr>
        <w:t>в розрізі кожного місяця та/або об</w:t>
      </w:r>
      <w:r w:rsidR="00A41C7B" w:rsidRPr="009F4884">
        <w:rPr>
          <w:rFonts w:ascii="Times New Roman" w:eastAsia="Times New Roman" w:hAnsi="Times New Roman" w:cs="Times New Roman"/>
          <w:sz w:val="24"/>
          <w:szCs w:val="24"/>
          <w:lang w:eastAsia="ru-RU"/>
        </w:rPr>
        <w:t>’</w:t>
      </w:r>
      <w:r w:rsidR="00A41C7B">
        <w:rPr>
          <w:rFonts w:ascii="Times New Roman" w:eastAsia="Times New Roman" w:hAnsi="Times New Roman" w:cs="Times New Roman"/>
          <w:sz w:val="24"/>
          <w:szCs w:val="24"/>
          <w:lang w:eastAsia="ru-RU"/>
        </w:rPr>
        <w:t xml:space="preserve">єкта електропостачання за цим Договором можуть коригуватись у відповідності з умовами даного Договору та вимог чинного законодавства України. </w:t>
      </w:r>
    </w:p>
    <w:p w:rsidR="00EA6E85" w:rsidRPr="00190E54" w:rsidRDefault="00EA6E85" w:rsidP="00EA6E85">
      <w:pPr>
        <w:keepNext/>
        <w:tabs>
          <w:tab w:val="left" w:pos="10773"/>
        </w:tabs>
        <w:spacing w:after="0" w:line="240" w:lineRule="auto"/>
        <w:ind w:right="-241"/>
        <w:jc w:val="both"/>
        <w:outlineLvl w:val="0"/>
        <w:rPr>
          <w:rFonts w:ascii="Times New Roman" w:eastAsia="Times New Roman" w:hAnsi="Times New Roman" w:cs="Times New Roman"/>
          <w:sz w:val="24"/>
          <w:szCs w:val="24"/>
          <w:lang w:eastAsia="ru-RU"/>
        </w:rPr>
      </w:pPr>
    </w:p>
    <w:tbl>
      <w:tblPr>
        <w:tblW w:w="14742" w:type="dxa"/>
        <w:tblInd w:w="250" w:type="dxa"/>
        <w:tblLayout w:type="fixed"/>
        <w:tblLook w:val="0000"/>
      </w:tblPr>
      <w:tblGrid>
        <w:gridCol w:w="4713"/>
        <w:gridCol w:w="10029"/>
      </w:tblGrid>
      <w:tr w:rsidR="00EA6E85" w:rsidRPr="00190E54" w:rsidTr="00EE31B0">
        <w:trPr>
          <w:trHeight w:val="853"/>
        </w:trPr>
        <w:tc>
          <w:tcPr>
            <w:tcW w:w="4713" w:type="dxa"/>
          </w:tcPr>
          <w:p w:rsidR="00EA6E85" w:rsidRPr="00190E54" w:rsidRDefault="00EA6E85" w:rsidP="00EA6E85">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10029" w:type="dxa"/>
          </w:tcPr>
          <w:p w:rsidR="00EA6E85" w:rsidRPr="00190E54" w:rsidRDefault="00EA6E85" w:rsidP="00EA6E85">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tc>
      </w:tr>
    </w:tbl>
    <w:p w:rsidR="00EA6E85" w:rsidRPr="00190E54" w:rsidRDefault="00EA6E85" w:rsidP="00EA6E85">
      <w:pPr>
        <w:spacing w:after="0" w:line="240" w:lineRule="auto"/>
        <w:jc w:val="both"/>
        <w:rPr>
          <w:rFonts w:ascii="Times New Roman" w:eastAsia="Calibri" w:hAnsi="Times New Roman" w:cs="Times New Roman"/>
          <w:sz w:val="24"/>
          <w:szCs w:val="24"/>
        </w:rPr>
        <w:sectPr w:rsidR="00EA6E85" w:rsidRPr="00190E54" w:rsidSect="00A4131A">
          <w:pgSz w:w="16838" w:h="11906" w:orient="landscape"/>
          <w:pgMar w:top="709" w:right="851" w:bottom="851" w:left="567" w:header="709" w:footer="709" w:gutter="0"/>
          <w:cols w:space="708"/>
          <w:docGrid w:linePitch="360"/>
        </w:sectPr>
      </w:pPr>
    </w:p>
    <w:p w:rsidR="00EA6E85" w:rsidRPr="00190E54" w:rsidRDefault="00EA6E85" w:rsidP="006843C4">
      <w:pPr>
        <w:spacing w:after="0" w:line="240" w:lineRule="auto"/>
        <w:jc w:val="right"/>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№2</w:t>
      </w:r>
    </w:p>
    <w:p w:rsidR="006843C4" w:rsidRPr="00190E54" w:rsidRDefault="00EA6E85" w:rsidP="006843C4">
      <w:pPr>
        <w:spacing w:after="0" w:line="240" w:lineRule="auto"/>
        <w:jc w:val="right"/>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r w:rsidR="006843C4" w:rsidRPr="00190E54">
        <w:rPr>
          <w:rFonts w:ascii="Times New Roman" w:eastAsia="Calibri" w:hAnsi="Times New Roman" w:cs="Times New Roman"/>
          <w:sz w:val="20"/>
          <w:szCs w:val="20"/>
        </w:rPr>
        <w:t>до Договору про постачання електричної</w:t>
      </w:r>
    </w:p>
    <w:p w:rsidR="006843C4" w:rsidRPr="00190E54" w:rsidRDefault="006843C4" w:rsidP="006843C4">
      <w:pPr>
        <w:spacing w:after="0" w:line="240" w:lineRule="auto"/>
        <w:jc w:val="right"/>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rsidR="006843C4" w:rsidRPr="00190E54" w:rsidRDefault="006843C4" w:rsidP="006843C4">
      <w:pPr>
        <w:spacing w:after="0" w:line="240" w:lineRule="auto"/>
        <w:jc w:val="right"/>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w:t>
      </w:r>
      <w:r>
        <w:rPr>
          <w:rFonts w:ascii="Times New Roman" w:eastAsia="Calibri" w:hAnsi="Times New Roman" w:cs="Times New Roman"/>
          <w:sz w:val="20"/>
          <w:szCs w:val="20"/>
        </w:rPr>
        <w:t>23</w:t>
      </w:r>
      <w:r w:rsidRPr="00190E54">
        <w:rPr>
          <w:rFonts w:ascii="Times New Roman" w:eastAsia="Calibri" w:hAnsi="Times New Roman" w:cs="Times New Roman"/>
          <w:sz w:val="20"/>
          <w:szCs w:val="20"/>
        </w:rPr>
        <w:t>_ р.</w:t>
      </w:r>
    </w:p>
    <w:p w:rsidR="00EA6E85" w:rsidRPr="00190E54" w:rsidRDefault="00EA6E85" w:rsidP="006843C4">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Порядок розрахунків</w:t>
      </w:r>
    </w:p>
    <w:p w:rsidR="00EA6E85" w:rsidRPr="00190E54" w:rsidRDefault="00EA6E85" w:rsidP="00EA6E85">
      <w:pPr>
        <w:spacing w:after="0" w:line="240" w:lineRule="auto"/>
        <w:jc w:val="both"/>
        <w:rPr>
          <w:rFonts w:ascii="Times New Roman" w:eastAsia="Calibri" w:hAnsi="Times New Roman" w:cs="Times New Roman"/>
          <w:sz w:val="20"/>
          <w:szCs w:val="20"/>
        </w:rPr>
      </w:pPr>
    </w:p>
    <w:p w:rsidR="00FB43F6" w:rsidRPr="00FB43F6" w:rsidRDefault="00EA6E85" w:rsidP="00FB43F6">
      <w:pPr>
        <w:pStyle w:val="a7"/>
        <w:numPr>
          <w:ilvl w:val="0"/>
          <w:numId w:val="26"/>
        </w:numPr>
        <w:spacing w:after="0" w:line="240" w:lineRule="auto"/>
        <w:jc w:val="both"/>
        <w:rPr>
          <w:rFonts w:ascii="Times New Roman" w:eastAsia="Calibri" w:hAnsi="Times New Roman" w:cs="Times New Roman"/>
          <w:sz w:val="20"/>
          <w:szCs w:val="20"/>
        </w:rPr>
      </w:pPr>
      <w:r w:rsidRPr="00FB43F6">
        <w:rPr>
          <w:rFonts w:ascii="Times New Roman" w:eastAsia="Calibri" w:hAnsi="Times New Roman" w:cs="Times New Roman"/>
          <w:sz w:val="20"/>
          <w:szCs w:val="20"/>
        </w:rPr>
        <w:t xml:space="preserve">Розрахунок Споживача з Постачальником здійснюється за </w:t>
      </w:r>
      <w:r w:rsidR="00190E54" w:rsidRPr="00FB43F6">
        <w:rPr>
          <w:rFonts w:ascii="Times New Roman" w:eastAsia="Calibri" w:hAnsi="Times New Roman" w:cs="Times New Roman"/>
          <w:sz w:val="20"/>
          <w:szCs w:val="20"/>
        </w:rPr>
        <w:t xml:space="preserve">ціною </w:t>
      </w:r>
      <w:r w:rsidRPr="00FB43F6">
        <w:rPr>
          <w:rFonts w:ascii="Times New Roman" w:eastAsia="Calibri" w:hAnsi="Times New Roman" w:cs="Times New Roman"/>
          <w:sz w:val="20"/>
          <w:szCs w:val="20"/>
        </w:rPr>
        <w:t>згідно з договором про постачання електричної енергії споживачу.</w:t>
      </w:r>
      <w:r w:rsidR="00FB43F6" w:rsidRPr="00FB43F6">
        <w:rPr>
          <w:rFonts w:ascii="Times New Roman" w:eastAsia="Calibri" w:hAnsi="Times New Roman" w:cs="Times New Roman"/>
          <w:sz w:val="20"/>
          <w:szCs w:val="20"/>
        </w:rPr>
        <w:t xml:space="preserve"> </w:t>
      </w:r>
    </w:p>
    <w:p w:rsidR="00FB43F6" w:rsidRDefault="00EA6E85" w:rsidP="00FB43F6">
      <w:pPr>
        <w:pStyle w:val="a7"/>
        <w:numPr>
          <w:ilvl w:val="0"/>
          <w:numId w:val="26"/>
        </w:numPr>
        <w:spacing w:after="0" w:line="240" w:lineRule="auto"/>
        <w:jc w:val="both"/>
        <w:rPr>
          <w:rFonts w:ascii="Times New Roman" w:eastAsia="Calibri" w:hAnsi="Times New Roman" w:cs="Times New Roman"/>
          <w:sz w:val="20"/>
          <w:szCs w:val="20"/>
        </w:rPr>
      </w:pPr>
      <w:r w:rsidRPr="00FB43F6">
        <w:rPr>
          <w:rFonts w:ascii="Times New Roman" w:eastAsia="Calibri" w:hAnsi="Times New Roman" w:cs="Times New Roman"/>
          <w:sz w:val="20"/>
          <w:szCs w:val="20"/>
        </w:rPr>
        <w:t xml:space="preserve">Розрахунковим періодом вважається календарний місяць (з першого по останнє число місяця). Розрахунки за електричну енергію проводяться споживачем виключно грошовими коштами на зазначений у </w:t>
      </w:r>
      <w:r w:rsidR="00B15A60" w:rsidRPr="00FB43F6">
        <w:rPr>
          <w:rFonts w:ascii="Times New Roman" w:eastAsia="Calibri" w:hAnsi="Times New Roman" w:cs="Times New Roman"/>
          <w:sz w:val="20"/>
          <w:szCs w:val="20"/>
        </w:rPr>
        <w:t>Д</w:t>
      </w:r>
      <w:r w:rsidRPr="00FB43F6">
        <w:rPr>
          <w:rFonts w:ascii="Times New Roman" w:eastAsia="Calibri" w:hAnsi="Times New Roman" w:cs="Times New Roman"/>
          <w:sz w:val="20"/>
          <w:szCs w:val="20"/>
        </w:rPr>
        <w:t xml:space="preserve">оговорі </w:t>
      </w:r>
      <w:r w:rsidR="00071F6F" w:rsidRPr="00FB43F6">
        <w:rPr>
          <w:rFonts w:ascii="Times New Roman" w:eastAsia="Calibri" w:hAnsi="Times New Roman" w:cs="Times New Roman"/>
          <w:sz w:val="20"/>
          <w:szCs w:val="20"/>
        </w:rPr>
        <w:t xml:space="preserve">поточний </w:t>
      </w:r>
      <w:r w:rsidRPr="00FB43F6">
        <w:rPr>
          <w:rFonts w:ascii="Times New Roman" w:eastAsia="Calibri" w:hAnsi="Times New Roman" w:cs="Times New Roman"/>
          <w:sz w:val="20"/>
          <w:szCs w:val="20"/>
        </w:rPr>
        <w:t>рахунок із</w:t>
      </w:r>
      <w:r w:rsidR="00DA02F9" w:rsidRPr="00FB43F6">
        <w:rPr>
          <w:rFonts w:ascii="Times New Roman" w:eastAsia="Calibri" w:hAnsi="Times New Roman" w:cs="Times New Roman"/>
          <w:sz w:val="20"/>
          <w:szCs w:val="20"/>
        </w:rPr>
        <w:t xml:space="preserve"> </w:t>
      </w:r>
      <w:r w:rsidRPr="00FB43F6">
        <w:rPr>
          <w:rFonts w:ascii="Times New Roman" w:eastAsia="Calibri" w:hAnsi="Times New Roman" w:cs="Times New Roman"/>
          <w:sz w:val="20"/>
          <w:szCs w:val="20"/>
        </w:rPr>
        <w:t>спеціальним режимом використання Постачальника.</w:t>
      </w:r>
    </w:p>
    <w:p w:rsidR="00FB43F6" w:rsidRDefault="00EA6E85" w:rsidP="00FB43F6">
      <w:pPr>
        <w:pStyle w:val="a7"/>
        <w:numPr>
          <w:ilvl w:val="0"/>
          <w:numId w:val="26"/>
        </w:numPr>
        <w:spacing w:after="0" w:line="240" w:lineRule="auto"/>
        <w:jc w:val="both"/>
        <w:rPr>
          <w:rFonts w:ascii="Times New Roman" w:eastAsia="Calibri" w:hAnsi="Times New Roman" w:cs="Times New Roman"/>
          <w:sz w:val="20"/>
          <w:szCs w:val="20"/>
        </w:rPr>
      </w:pPr>
      <w:r w:rsidRPr="00FB43F6">
        <w:rPr>
          <w:rFonts w:ascii="Times New Roman" w:eastAsia="Calibri" w:hAnsi="Times New Roman" w:cs="Times New Roman"/>
          <w:sz w:val="20"/>
          <w:szCs w:val="20"/>
        </w:rPr>
        <w:t xml:space="preserve"> Вартість спожитої електричної енергії визначається, як добуток обсягу спожитої електричної енергії визначеної оператором системи розподілу на </w:t>
      </w:r>
      <w:r w:rsidR="00190E54" w:rsidRPr="00FB43F6">
        <w:rPr>
          <w:rFonts w:ascii="Times New Roman" w:eastAsia="Calibri" w:hAnsi="Times New Roman" w:cs="Times New Roman"/>
          <w:sz w:val="20"/>
          <w:szCs w:val="20"/>
        </w:rPr>
        <w:t>ціну</w:t>
      </w:r>
      <w:r w:rsidRPr="00FB43F6">
        <w:rPr>
          <w:rFonts w:ascii="Times New Roman" w:eastAsia="Calibri" w:hAnsi="Times New Roman" w:cs="Times New Roman"/>
          <w:sz w:val="20"/>
          <w:szCs w:val="20"/>
        </w:rPr>
        <w:t xml:space="preserve"> згідно з </w:t>
      </w:r>
      <w:r w:rsidR="0056480E" w:rsidRPr="00FB43F6">
        <w:rPr>
          <w:rFonts w:ascii="Times New Roman" w:eastAsia="Calibri" w:hAnsi="Times New Roman" w:cs="Times New Roman"/>
          <w:sz w:val="20"/>
          <w:szCs w:val="20"/>
        </w:rPr>
        <w:t>цим Д</w:t>
      </w:r>
      <w:r w:rsidRPr="00FB43F6">
        <w:rPr>
          <w:rFonts w:ascii="Times New Roman" w:eastAsia="Calibri" w:hAnsi="Times New Roman" w:cs="Times New Roman"/>
          <w:sz w:val="20"/>
          <w:szCs w:val="20"/>
        </w:rPr>
        <w:t>оговором</w:t>
      </w:r>
      <w:r w:rsidR="0056480E" w:rsidRPr="00FB43F6">
        <w:rPr>
          <w:rFonts w:ascii="Times New Roman" w:eastAsia="Calibri" w:hAnsi="Times New Roman" w:cs="Times New Roman"/>
          <w:sz w:val="20"/>
          <w:szCs w:val="20"/>
        </w:rPr>
        <w:t>.</w:t>
      </w:r>
    </w:p>
    <w:p w:rsidR="00FB43F6" w:rsidRDefault="00EA6E85" w:rsidP="00FB43F6">
      <w:pPr>
        <w:pStyle w:val="a7"/>
        <w:numPr>
          <w:ilvl w:val="0"/>
          <w:numId w:val="26"/>
        </w:numPr>
        <w:spacing w:after="0" w:line="240" w:lineRule="auto"/>
        <w:jc w:val="both"/>
        <w:rPr>
          <w:rFonts w:ascii="Times New Roman" w:eastAsia="Calibri" w:hAnsi="Times New Roman" w:cs="Times New Roman"/>
          <w:sz w:val="20"/>
          <w:szCs w:val="20"/>
        </w:rPr>
      </w:pPr>
      <w:r w:rsidRPr="00FB43F6">
        <w:rPr>
          <w:rFonts w:ascii="Times New Roman" w:eastAsia="Calibri" w:hAnsi="Times New Roman" w:cs="Times New Roman"/>
          <w:sz w:val="20"/>
          <w:szCs w:val="20"/>
        </w:rPr>
        <w:t xml:space="preserve">Споживач протягом розрахункового періоду може здійснювати авансові платежі на </w:t>
      </w:r>
      <w:r w:rsidR="00973971" w:rsidRPr="00FB43F6">
        <w:rPr>
          <w:rFonts w:ascii="Times New Roman" w:eastAsia="Calibri" w:hAnsi="Times New Roman" w:cs="Times New Roman"/>
          <w:sz w:val="20"/>
          <w:szCs w:val="20"/>
        </w:rPr>
        <w:t xml:space="preserve">поточний </w:t>
      </w:r>
      <w:r w:rsidRPr="00FB43F6">
        <w:rPr>
          <w:rFonts w:ascii="Times New Roman" w:eastAsia="Calibri" w:hAnsi="Times New Roman" w:cs="Times New Roman"/>
          <w:sz w:val="20"/>
          <w:szCs w:val="20"/>
        </w:rPr>
        <w:t>рахунок із спеціальним режимом використання Постачальника. Споживач самостійно розраховує суму авансового платежу.</w:t>
      </w:r>
      <w:r w:rsidR="00FB43F6" w:rsidRPr="00FB43F6">
        <w:rPr>
          <w:rFonts w:ascii="Times New Roman" w:eastAsia="Calibri" w:hAnsi="Times New Roman" w:cs="Times New Roman"/>
          <w:sz w:val="20"/>
          <w:szCs w:val="20"/>
        </w:rPr>
        <w:t xml:space="preserve"> </w:t>
      </w:r>
    </w:p>
    <w:p w:rsidR="00FB43F6" w:rsidRDefault="00EA6E85" w:rsidP="00FB43F6">
      <w:pPr>
        <w:pStyle w:val="a7"/>
        <w:numPr>
          <w:ilvl w:val="0"/>
          <w:numId w:val="26"/>
        </w:numPr>
        <w:spacing w:after="0" w:line="240" w:lineRule="auto"/>
        <w:jc w:val="both"/>
        <w:rPr>
          <w:rFonts w:ascii="Times New Roman" w:eastAsia="Calibri" w:hAnsi="Times New Roman" w:cs="Times New Roman"/>
          <w:sz w:val="20"/>
          <w:szCs w:val="20"/>
        </w:rPr>
      </w:pPr>
      <w:r w:rsidRPr="00FB43F6">
        <w:rPr>
          <w:rFonts w:ascii="Times New Roman" w:eastAsia="Calibri" w:hAnsi="Times New Roman" w:cs="Times New Roman"/>
          <w:sz w:val="20"/>
          <w:szCs w:val="20"/>
        </w:rPr>
        <w:t>Остаточний розрахунок споживача здійснюється на підставі виставленого Постачальником рахунка.</w:t>
      </w:r>
      <w:r w:rsidR="00FB43F6">
        <w:rPr>
          <w:rFonts w:ascii="Times New Roman" w:eastAsia="Calibri" w:hAnsi="Times New Roman" w:cs="Times New Roman"/>
          <w:sz w:val="20"/>
          <w:szCs w:val="20"/>
        </w:rPr>
        <w:t xml:space="preserve"> </w:t>
      </w:r>
      <w:r w:rsidRPr="00FB43F6">
        <w:rPr>
          <w:rFonts w:ascii="Times New Roman" w:eastAsia="Calibri" w:hAnsi="Times New Roman" w:cs="Times New Roman"/>
          <w:sz w:val="20"/>
          <w:szCs w:val="20"/>
        </w:rPr>
        <w:t xml:space="preserve">Під час визначення суми платежу остаточного розрахунку за поточний розрахунковий період враховуються суми </w:t>
      </w:r>
      <w:r w:rsidR="00D2234D" w:rsidRPr="00FB43F6">
        <w:rPr>
          <w:rFonts w:ascii="Times New Roman" w:eastAsia="Calibri" w:hAnsi="Times New Roman" w:cs="Times New Roman"/>
          <w:sz w:val="20"/>
          <w:szCs w:val="20"/>
        </w:rPr>
        <w:t>здійснених авансових платежів.</w:t>
      </w:r>
      <w:r w:rsidR="00FB43F6">
        <w:rPr>
          <w:rFonts w:ascii="Times New Roman" w:eastAsia="Calibri" w:hAnsi="Times New Roman" w:cs="Times New Roman"/>
          <w:sz w:val="20"/>
          <w:szCs w:val="20"/>
        </w:rPr>
        <w:t xml:space="preserve"> </w:t>
      </w:r>
      <w:r w:rsidRPr="00FB43F6">
        <w:rPr>
          <w:rFonts w:ascii="Times New Roman" w:eastAsia="Calibri" w:hAnsi="Times New Roman" w:cs="Times New Roman"/>
          <w:sz w:val="20"/>
          <w:szCs w:val="20"/>
        </w:rPr>
        <w:t>Кошти, перераховані Споживачем в більшій сумі ніж та, що вказана в виставленому рахунку або не в терміни, визначені договором, без погодженн</w:t>
      </w:r>
      <w:r w:rsidR="00FB43F6">
        <w:rPr>
          <w:rFonts w:ascii="Times New Roman" w:eastAsia="Calibri" w:hAnsi="Times New Roman" w:cs="Times New Roman"/>
          <w:sz w:val="20"/>
          <w:szCs w:val="20"/>
        </w:rPr>
        <w:t xml:space="preserve">я із </w:t>
      </w:r>
      <w:r w:rsidRPr="00FB43F6">
        <w:rPr>
          <w:rFonts w:ascii="Times New Roman" w:eastAsia="Calibri" w:hAnsi="Times New Roman" w:cs="Times New Roman"/>
          <w:sz w:val="20"/>
          <w:szCs w:val="20"/>
        </w:rPr>
        <w:t>Споживачем можуть бути повернуті Постачальником на поточний рахунок Споживача.</w:t>
      </w:r>
    </w:p>
    <w:p w:rsidR="00FB43F6" w:rsidRPr="00935F5D" w:rsidRDefault="00EA6E85" w:rsidP="00FB43F6">
      <w:pPr>
        <w:pStyle w:val="a7"/>
        <w:numPr>
          <w:ilvl w:val="0"/>
          <w:numId w:val="26"/>
        </w:numPr>
        <w:spacing w:after="0" w:line="240" w:lineRule="auto"/>
        <w:jc w:val="both"/>
        <w:rPr>
          <w:rFonts w:ascii="Times New Roman" w:eastAsia="Calibri" w:hAnsi="Times New Roman" w:cs="Times New Roman"/>
          <w:sz w:val="20"/>
          <w:szCs w:val="20"/>
        </w:rPr>
      </w:pPr>
      <w:r w:rsidRPr="00935F5D">
        <w:rPr>
          <w:rFonts w:ascii="Times New Roman" w:eastAsia="Calibri" w:hAnsi="Times New Roman" w:cs="Times New Roman"/>
          <w:sz w:val="20"/>
          <w:szCs w:val="20"/>
        </w:rPr>
        <w:t>Плата за надання споживачу додаткових послуг, сплачуються на поточний рахунок Постачальника, який зазначається у Договорі.</w:t>
      </w:r>
      <w:r w:rsidR="00FB43F6" w:rsidRPr="00935F5D">
        <w:rPr>
          <w:rFonts w:ascii="Times New Roman" w:eastAsia="Calibri" w:hAnsi="Times New Roman" w:cs="Times New Roman"/>
          <w:sz w:val="20"/>
          <w:szCs w:val="20"/>
        </w:rPr>
        <w:t xml:space="preserve"> </w:t>
      </w:r>
    </w:p>
    <w:p w:rsidR="00935F5D" w:rsidRPr="00935F5D" w:rsidRDefault="00FB43F6" w:rsidP="00FB43F6">
      <w:pPr>
        <w:pStyle w:val="a7"/>
        <w:numPr>
          <w:ilvl w:val="0"/>
          <w:numId w:val="26"/>
        </w:numPr>
        <w:spacing w:after="0" w:line="240" w:lineRule="auto"/>
        <w:jc w:val="both"/>
        <w:rPr>
          <w:rFonts w:ascii="Times New Roman" w:eastAsia="Calibri" w:hAnsi="Times New Roman" w:cs="Times New Roman"/>
          <w:sz w:val="20"/>
          <w:szCs w:val="20"/>
        </w:rPr>
      </w:pPr>
      <w:r w:rsidRPr="00935F5D">
        <w:rPr>
          <w:rFonts w:ascii="Times New Roman" w:hAnsi="Times New Roman" w:cs="Times New Roman"/>
          <w:sz w:val="20"/>
          <w:szCs w:val="20"/>
        </w:rPr>
        <w:t xml:space="preserve">Оплата рахунка Постачальника за цим Договором має бути здійснена Споживачем </w:t>
      </w:r>
      <w:r w:rsidR="00935F5D" w:rsidRPr="00935F5D">
        <w:rPr>
          <w:rFonts w:ascii="Times New Roman" w:hAnsi="Times New Roman" w:cs="Times New Roman"/>
          <w:sz w:val="20"/>
          <w:szCs w:val="20"/>
          <w:lang w:eastAsia="uk-UA"/>
        </w:rPr>
        <w:t>протягом 10-ти робочих днів з моменту отримання рахунку на оплату та Акту прийому-передачі електричної енергії, підписаного обома Сторонами</w:t>
      </w:r>
      <w:r w:rsidR="00935F5D" w:rsidRPr="00935F5D">
        <w:rPr>
          <w:rFonts w:ascii="Times New Roman" w:hAnsi="Times New Roman" w:cs="Times New Roman"/>
          <w:sz w:val="20"/>
          <w:szCs w:val="20"/>
          <w:lang w:val="ru-RU" w:eastAsia="uk-UA"/>
        </w:rPr>
        <w:t xml:space="preserve">. </w:t>
      </w:r>
    </w:p>
    <w:p w:rsidR="00FB43F6" w:rsidRPr="00935F5D" w:rsidRDefault="00FB43F6" w:rsidP="00FB43F6">
      <w:pPr>
        <w:pStyle w:val="a7"/>
        <w:numPr>
          <w:ilvl w:val="0"/>
          <w:numId w:val="26"/>
        </w:numPr>
        <w:spacing w:after="0" w:line="240" w:lineRule="auto"/>
        <w:jc w:val="both"/>
        <w:rPr>
          <w:rFonts w:ascii="Times New Roman" w:eastAsia="Calibri" w:hAnsi="Times New Roman" w:cs="Times New Roman"/>
          <w:sz w:val="20"/>
          <w:szCs w:val="20"/>
        </w:rPr>
      </w:pPr>
      <w:r w:rsidRPr="00935F5D">
        <w:rPr>
          <w:rFonts w:ascii="Times New Roman" w:hAnsi="Times New Roman" w:cs="Times New Roman"/>
          <w:sz w:val="20"/>
          <w:szCs w:val="20"/>
        </w:rPr>
        <w:t xml:space="preserve">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935F5D">
        <w:rPr>
          <w:rFonts w:ascii="Times New Roman" w:hAnsi="Times New Roman" w:cs="Times New Roman"/>
          <w:sz w:val="20"/>
          <w:szCs w:val="20"/>
        </w:rPr>
        <w:t>веб-сайтів</w:t>
      </w:r>
      <w:proofErr w:type="spellEnd"/>
      <w:r w:rsidRPr="00935F5D">
        <w:rPr>
          <w:rFonts w:ascii="Times New Roman" w:hAnsi="Times New Roman" w:cs="Times New Roman"/>
          <w:sz w:val="20"/>
          <w:szCs w:val="20"/>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B43F6" w:rsidRPr="00FB43F6" w:rsidRDefault="00FB43F6" w:rsidP="00FB43F6">
      <w:pPr>
        <w:pStyle w:val="a7"/>
        <w:numPr>
          <w:ilvl w:val="0"/>
          <w:numId w:val="26"/>
        </w:numPr>
        <w:spacing w:after="0" w:line="240" w:lineRule="auto"/>
        <w:jc w:val="both"/>
        <w:rPr>
          <w:rFonts w:ascii="Times New Roman" w:eastAsia="Calibri" w:hAnsi="Times New Roman" w:cs="Times New Roman"/>
          <w:sz w:val="20"/>
          <w:szCs w:val="20"/>
        </w:rPr>
      </w:pPr>
      <w:r w:rsidRPr="00FB43F6">
        <w:rPr>
          <w:rFonts w:ascii="Times New Roman" w:hAnsi="Times New Roman" w:cs="Times New Roman"/>
          <w:sz w:val="20"/>
          <w:szCs w:val="20"/>
        </w:rPr>
        <w:t xml:space="preserve">У разі виникнення у Споживача заборгованості за електричну енергію за цим Договором Споживач має право звернутися до Постачальника із заявою про складення графіка погашення заборгованості на строк, визначений за взаємного згодою сторін, але не більше 12 </w:t>
      </w:r>
      <w:proofErr w:type="spellStart"/>
      <w:r w:rsidRPr="00FB43F6">
        <w:rPr>
          <w:rFonts w:ascii="Times New Roman" w:hAnsi="Times New Roman" w:cs="Times New Roman"/>
          <w:sz w:val="20"/>
          <w:szCs w:val="20"/>
          <w:lang w:val="ru-RU"/>
        </w:rPr>
        <w:t>місяців</w:t>
      </w:r>
      <w:proofErr w:type="spellEnd"/>
      <w:r w:rsidRPr="00FB43F6">
        <w:rPr>
          <w:rFonts w:ascii="Times New Roman" w:hAnsi="Times New Roman" w:cs="Times New Roman"/>
          <w:sz w:val="20"/>
          <w:szCs w:val="20"/>
          <w:lang w:val="ru-RU"/>
        </w:rPr>
        <w:t>,</w:t>
      </w:r>
      <w:r w:rsidRPr="00FB43F6">
        <w:rPr>
          <w:rFonts w:ascii="Times New Roman" w:hAnsi="Times New Roman" w:cs="Times New Roman"/>
          <w:sz w:val="20"/>
          <w:szCs w:val="20"/>
        </w:rPr>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FB43F6" w:rsidRPr="00FB43F6" w:rsidRDefault="00FB43F6" w:rsidP="00FB43F6">
      <w:pPr>
        <w:spacing w:after="0" w:line="240" w:lineRule="auto"/>
        <w:jc w:val="both"/>
        <w:rPr>
          <w:rFonts w:ascii="Times New Roman" w:eastAsia="Calibri" w:hAnsi="Times New Roman" w:cs="Times New Roman"/>
          <w:sz w:val="20"/>
          <w:szCs w:val="20"/>
          <w:lang w:val="ru-RU"/>
        </w:rPr>
      </w:pPr>
    </w:p>
    <w:p w:rsidR="00E81857" w:rsidRDefault="00E81857" w:rsidP="00EA6E85">
      <w:pPr>
        <w:spacing w:after="0" w:line="240" w:lineRule="auto"/>
        <w:jc w:val="both"/>
        <w:rPr>
          <w:rFonts w:ascii="Times New Roman" w:eastAsia="Calibri" w:hAnsi="Times New Roman" w:cs="Times New Roman"/>
          <w:color w:val="FF0000"/>
          <w:sz w:val="20"/>
          <w:szCs w:val="20"/>
        </w:rPr>
      </w:pPr>
    </w:p>
    <w:tbl>
      <w:tblPr>
        <w:tblW w:w="5000" w:type="pct"/>
        <w:tblLook w:val="0000"/>
      </w:tblPr>
      <w:tblGrid>
        <w:gridCol w:w="3149"/>
        <w:gridCol w:w="6705"/>
      </w:tblGrid>
      <w:tr w:rsidR="00E81857" w:rsidRPr="00190E54" w:rsidTr="00E81857">
        <w:trPr>
          <w:trHeight w:val="853"/>
        </w:trPr>
        <w:tc>
          <w:tcPr>
            <w:tcW w:w="1598" w:type="pct"/>
          </w:tcPr>
          <w:p w:rsidR="00E81857" w:rsidRPr="00190E54" w:rsidRDefault="00E81857" w:rsidP="0066355D">
            <w:pPr>
              <w:spacing w:after="0" w:line="240" w:lineRule="auto"/>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 xml:space="preserve">                      Постачальник</w:t>
            </w:r>
          </w:p>
        </w:tc>
        <w:tc>
          <w:tcPr>
            <w:tcW w:w="3402" w:type="pct"/>
          </w:tcPr>
          <w:p w:rsidR="00E81857" w:rsidRDefault="00E81857" w:rsidP="0066355D">
            <w:pPr>
              <w:spacing w:after="0" w:line="240" w:lineRule="auto"/>
              <w:ind w:left="3968"/>
              <w:jc w:val="center"/>
              <w:rPr>
                <w:rFonts w:ascii="Times New Roman" w:eastAsia="Times New Roman" w:hAnsi="Times New Roman" w:cs="Times New Roman"/>
                <w:b/>
                <w:bCs/>
                <w:lang w:eastAsia="ru-RU"/>
              </w:rPr>
            </w:pPr>
            <w:r w:rsidRPr="00190E54">
              <w:rPr>
                <w:rFonts w:ascii="Times New Roman" w:eastAsia="Times New Roman" w:hAnsi="Times New Roman" w:cs="Times New Roman"/>
                <w:b/>
                <w:bCs/>
                <w:lang w:eastAsia="ru-RU"/>
              </w:rPr>
              <w:t>Споживач:</w:t>
            </w:r>
          </w:p>
          <w:p w:rsidR="007A48DE" w:rsidRPr="00190E54" w:rsidRDefault="007A48DE" w:rsidP="0066355D">
            <w:pPr>
              <w:spacing w:after="0" w:line="240" w:lineRule="auto"/>
              <w:ind w:left="3968"/>
              <w:jc w:val="center"/>
              <w:rPr>
                <w:rFonts w:ascii="Times New Roman" w:eastAsia="Times New Roman" w:hAnsi="Times New Roman" w:cs="Times New Roman"/>
                <w:b/>
                <w:bCs/>
                <w:lang w:eastAsia="ru-RU"/>
              </w:rPr>
            </w:pP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rPr>
          <w:rFonts w:ascii="Times New Roman" w:eastAsia="Calibri" w:hAnsi="Times New Roman" w:cs="Times New Roman"/>
          <w:sz w:val="20"/>
          <w:szCs w:val="20"/>
        </w:rPr>
      </w:pPr>
      <w:r w:rsidRPr="00190E54">
        <w:rPr>
          <w:rFonts w:ascii="Times New Roman" w:eastAsia="Calibri" w:hAnsi="Times New Roman" w:cs="Times New Roman"/>
          <w:sz w:val="20"/>
          <w:szCs w:val="20"/>
        </w:rPr>
        <w:br w:type="page"/>
      </w:r>
    </w:p>
    <w:p w:rsidR="00EA6E85" w:rsidRDefault="00EA6E85" w:rsidP="00EA6E85">
      <w:pPr>
        <w:spacing w:after="0" w:line="240" w:lineRule="auto"/>
        <w:jc w:val="both"/>
        <w:rPr>
          <w:rFonts w:ascii="Times New Roman" w:eastAsia="Calibri" w:hAnsi="Times New Roman" w:cs="Times New Roman"/>
          <w:sz w:val="20"/>
          <w:szCs w:val="20"/>
          <w:lang w:val="ru-RU"/>
        </w:rPr>
      </w:pPr>
    </w:p>
    <w:p w:rsidR="00EB3882" w:rsidRPr="00EB3882" w:rsidRDefault="00EB3882" w:rsidP="00EA6E85">
      <w:pPr>
        <w:spacing w:after="0" w:line="240" w:lineRule="auto"/>
        <w:jc w:val="both"/>
        <w:rPr>
          <w:rFonts w:ascii="Times New Roman" w:eastAsia="Calibri" w:hAnsi="Times New Roman" w:cs="Times New Roman"/>
          <w:sz w:val="20"/>
          <w:szCs w:val="20"/>
          <w:lang w:val="ru-RU"/>
        </w:rPr>
      </w:pPr>
    </w:p>
    <w:p w:rsidR="00EB3882" w:rsidRPr="00EB3882" w:rsidRDefault="00EB3882" w:rsidP="00EB3882">
      <w:pPr>
        <w:spacing w:after="0" w:line="240" w:lineRule="auto"/>
        <w:jc w:val="right"/>
        <w:rPr>
          <w:rFonts w:ascii="Times New Roman" w:eastAsia="Calibri" w:hAnsi="Times New Roman" w:cs="Times New Roman"/>
          <w:sz w:val="20"/>
          <w:szCs w:val="20"/>
          <w:lang w:val="ru-RU"/>
        </w:rPr>
      </w:pPr>
      <w:r w:rsidRPr="00190E54">
        <w:rPr>
          <w:rFonts w:ascii="Times New Roman" w:eastAsia="Calibri" w:hAnsi="Times New Roman" w:cs="Times New Roman"/>
          <w:sz w:val="20"/>
          <w:szCs w:val="20"/>
        </w:rPr>
        <w:t>Додаток №</w:t>
      </w:r>
      <w:r>
        <w:rPr>
          <w:rFonts w:ascii="Times New Roman" w:eastAsia="Calibri" w:hAnsi="Times New Roman" w:cs="Times New Roman"/>
          <w:sz w:val="20"/>
          <w:szCs w:val="20"/>
          <w:lang w:val="ru-RU"/>
        </w:rPr>
        <w:t xml:space="preserve"> 4</w:t>
      </w:r>
    </w:p>
    <w:p w:rsidR="00EB3882" w:rsidRPr="00190E54" w:rsidRDefault="00EB3882" w:rsidP="00EB3882">
      <w:pPr>
        <w:spacing w:after="0" w:line="240" w:lineRule="auto"/>
        <w:jc w:val="right"/>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до Договору про постачання електричної</w:t>
      </w:r>
    </w:p>
    <w:p w:rsidR="00EB3882" w:rsidRPr="00190E54" w:rsidRDefault="00EB3882" w:rsidP="00EB3882">
      <w:pPr>
        <w:spacing w:after="0" w:line="240" w:lineRule="auto"/>
        <w:jc w:val="right"/>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rsidR="00EB3882" w:rsidRPr="00190E54" w:rsidRDefault="00EB3882" w:rsidP="00EB3882">
      <w:pPr>
        <w:spacing w:after="0" w:line="240" w:lineRule="auto"/>
        <w:jc w:val="right"/>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w:t>
      </w:r>
      <w:r>
        <w:rPr>
          <w:rFonts w:ascii="Times New Roman" w:eastAsia="Calibri" w:hAnsi="Times New Roman" w:cs="Times New Roman"/>
          <w:sz w:val="20"/>
          <w:szCs w:val="20"/>
        </w:rPr>
        <w:t>23</w:t>
      </w:r>
      <w:r w:rsidRPr="00190E54">
        <w:rPr>
          <w:rFonts w:ascii="Times New Roman" w:eastAsia="Calibri" w:hAnsi="Times New Roman" w:cs="Times New Roman"/>
          <w:sz w:val="20"/>
          <w:szCs w:val="20"/>
        </w:rPr>
        <w:t>_ р.</w:t>
      </w:r>
    </w:p>
    <w:p w:rsidR="00EB3882" w:rsidRPr="00EB3882" w:rsidRDefault="00EB3882" w:rsidP="00EB3882">
      <w:pPr>
        <w:jc w:val="center"/>
        <w:rPr>
          <w:rFonts w:ascii="Times New Roman" w:hAnsi="Times New Roman" w:cs="Times New Roman"/>
          <w:b/>
          <w:sz w:val="28"/>
        </w:rPr>
      </w:pPr>
    </w:p>
    <w:p w:rsidR="00EB3882" w:rsidRPr="00EB3882" w:rsidRDefault="00EB3882" w:rsidP="00EB3882">
      <w:pPr>
        <w:jc w:val="center"/>
        <w:rPr>
          <w:rFonts w:ascii="Times New Roman" w:hAnsi="Times New Roman" w:cs="Times New Roman"/>
          <w:b/>
          <w:sz w:val="28"/>
        </w:rPr>
      </w:pPr>
      <w:r w:rsidRPr="00EB3882">
        <w:rPr>
          <w:rFonts w:ascii="Times New Roman" w:hAnsi="Times New Roman" w:cs="Times New Roman"/>
          <w:b/>
          <w:sz w:val="28"/>
        </w:rPr>
        <w:t>Комерційна пропозиція</w:t>
      </w:r>
    </w:p>
    <w:p w:rsidR="00EB3882" w:rsidRPr="00EB3882" w:rsidRDefault="00EB3882" w:rsidP="00EB3882">
      <w:pPr>
        <w:jc w:val="center"/>
        <w:rPr>
          <w:rFonts w:ascii="Times New Roman" w:hAnsi="Times New Roman" w:cs="Times New Roman"/>
          <w:i/>
          <w:sz w:val="20"/>
          <w:szCs w:val="20"/>
        </w:rPr>
      </w:pPr>
      <w:r w:rsidRPr="00EB3882">
        <w:rPr>
          <w:rFonts w:ascii="Times New Roman" w:hAnsi="Times New Roman" w:cs="Times New Roman"/>
          <w:i/>
          <w:sz w:val="20"/>
          <w:szCs w:val="20"/>
        </w:rPr>
        <w:t>(даний додаток складається під час укладання договору учасником-переможцем торгів відповідно до тендерної пропозиції)</w:t>
      </w:r>
    </w:p>
    <w:p w:rsidR="00EB3882" w:rsidRPr="00EB3882" w:rsidRDefault="00EB3882" w:rsidP="00EB3882">
      <w:pPr>
        <w:jc w:val="center"/>
        <w:rPr>
          <w:rFonts w:ascii="Times New Roman" w:hAnsi="Times New Roman" w:cs="Times New Roman"/>
          <w:i/>
          <w:sz w:val="20"/>
          <w:szCs w:val="20"/>
        </w:rPr>
      </w:pPr>
    </w:p>
    <w:p w:rsidR="00EB3882" w:rsidRPr="00EB3882" w:rsidRDefault="00EB3882" w:rsidP="00EB3882">
      <w:pPr>
        <w:jc w:val="center"/>
        <w:rPr>
          <w:rFonts w:ascii="Times New Roman" w:hAnsi="Times New Roman" w:cs="Times New Roman"/>
          <w:i/>
          <w:sz w:val="20"/>
          <w:szCs w:val="20"/>
        </w:rPr>
      </w:pPr>
    </w:p>
    <w:p w:rsidR="00EB3882" w:rsidRPr="00EB3882" w:rsidRDefault="00EB3882" w:rsidP="00EB3882">
      <w:pPr>
        <w:jc w:val="center"/>
        <w:rPr>
          <w:rFonts w:ascii="Times New Roman" w:hAnsi="Times New Roman" w:cs="Times New Roman"/>
          <w:bCs/>
          <w:i/>
          <w:sz w:val="20"/>
          <w:szCs w:val="20"/>
        </w:rPr>
      </w:pPr>
    </w:p>
    <w:p w:rsidR="00EB3882" w:rsidRPr="00EB3882" w:rsidRDefault="00EB3882" w:rsidP="00EB3882">
      <w:pPr>
        <w:rPr>
          <w:rFonts w:ascii="Times New Roman" w:hAnsi="Times New Roman" w:cs="Times New Roman"/>
          <w:b/>
          <w:sz w:val="20"/>
          <w:szCs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0"/>
        <w:gridCol w:w="4734"/>
      </w:tblGrid>
      <w:tr w:rsidR="00EB3882" w:rsidRPr="00EB3882" w:rsidTr="000C3C61">
        <w:tc>
          <w:tcPr>
            <w:tcW w:w="5353" w:type="dxa"/>
          </w:tcPr>
          <w:p w:rsidR="00EB3882" w:rsidRPr="00EB3882" w:rsidRDefault="00EB3882" w:rsidP="000C3C61">
            <w:pPr>
              <w:jc w:val="center"/>
              <w:rPr>
                <w:rFonts w:ascii="Times New Roman" w:hAnsi="Times New Roman"/>
                <w:b/>
                <w:lang w:val="uk-UA"/>
              </w:rPr>
            </w:pPr>
            <w:r w:rsidRPr="00EB3882">
              <w:rPr>
                <w:rFonts w:ascii="Times New Roman" w:hAnsi="Times New Roman"/>
                <w:b/>
                <w:lang w:val="uk-UA"/>
              </w:rPr>
              <w:t>Постачальник:</w:t>
            </w:r>
          </w:p>
          <w:p w:rsidR="00EB3882" w:rsidRPr="00EB3882" w:rsidRDefault="00EB3882" w:rsidP="000C3C61">
            <w:pPr>
              <w:jc w:val="both"/>
              <w:rPr>
                <w:rFonts w:ascii="Times New Roman" w:hAnsi="Times New Roman"/>
                <w:lang w:val="uk-UA"/>
              </w:rPr>
            </w:pPr>
            <w:r w:rsidRPr="00EB3882">
              <w:rPr>
                <w:rFonts w:ascii="Times New Roman" w:hAnsi="Times New Roman"/>
                <w:b/>
                <w:lang w:val="uk-UA"/>
              </w:rPr>
              <w:t>______________________________</w:t>
            </w:r>
          </w:p>
          <w:p w:rsidR="00EB3882" w:rsidRPr="00EB3882" w:rsidRDefault="00EB3882" w:rsidP="000C3C61">
            <w:pPr>
              <w:jc w:val="both"/>
              <w:rPr>
                <w:rFonts w:ascii="Times New Roman" w:hAnsi="Times New Roman"/>
                <w:lang w:val="uk-UA"/>
              </w:rPr>
            </w:pPr>
            <w:r w:rsidRPr="00EB3882">
              <w:rPr>
                <w:rFonts w:ascii="Times New Roman" w:hAnsi="Times New Roman"/>
                <w:bCs/>
                <w:lang w:val="uk-UA"/>
              </w:rPr>
              <w:t xml:space="preserve"> </w:t>
            </w:r>
            <w:r w:rsidRPr="00EB3882">
              <w:rPr>
                <w:rFonts w:ascii="Times New Roman" w:hAnsi="Times New Roman"/>
                <w:lang w:val="uk-UA"/>
              </w:rPr>
              <w:t xml:space="preserve"> </w:t>
            </w:r>
          </w:p>
          <w:p w:rsidR="00EB3882" w:rsidRPr="00EB3882" w:rsidRDefault="00EB3882" w:rsidP="000C3C61">
            <w:pPr>
              <w:rPr>
                <w:rFonts w:ascii="Times New Roman" w:hAnsi="Times New Roman"/>
                <w:lang w:val="uk-UA"/>
              </w:rPr>
            </w:pPr>
          </w:p>
          <w:p w:rsidR="00EB3882" w:rsidRPr="00EB3882" w:rsidRDefault="00EB3882" w:rsidP="000C3C61">
            <w:pPr>
              <w:rPr>
                <w:rFonts w:ascii="Times New Roman" w:hAnsi="Times New Roman"/>
                <w:lang w:val="uk-UA"/>
              </w:rPr>
            </w:pPr>
          </w:p>
          <w:p w:rsidR="00EB3882" w:rsidRPr="00EB3882" w:rsidRDefault="00EB3882" w:rsidP="000C3C61">
            <w:pPr>
              <w:rPr>
                <w:rFonts w:ascii="Times New Roman" w:hAnsi="Times New Roman"/>
                <w:b/>
                <w:color w:val="000000"/>
                <w:lang w:val="uk-UA"/>
              </w:rPr>
            </w:pPr>
            <w:r w:rsidRPr="00EB3882">
              <w:rPr>
                <w:rFonts w:ascii="Times New Roman" w:hAnsi="Times New Roman"/>
                <w:lang w:val="uk-UA"/>
              </w:rPr>
              <w:t>____________________________________</w:t>
            </w:r>
          </w:p>
          <w:p w:rsidR="00EB3882" w:rsidRPr="00EB3882" w:rsidRDefault="00EB3882" w:rsidP="000C3C61">
            <w:pPr>
              <w:rPr>
                <w:rFonts w:ascii="Times New Roman" w:hAnsi="Times New Roman"/>
                <w:color w:val="000000"/>
                <w:lang w:val="uk-UA"/>
              </w:rPr>
            </w:pPr>
            <w:r w:rsidRPr="00EB3882">
              <w:rPr>
                <w:rFonts w:ascii="Times New Roman" w:hAnsi="Times New Roman"/>
                <w:b/>
                <w:color w:val="000000"/>
                <w:lang w:val="uk-UA"/>
              </w:rPr>
              <w:t>__________________/______________</w:t>
            </w:r>
          </w:p>
          <w:p w:rsidR="00EB3882" w:rsidRPr="00EB3882" w:rsidRDefault="00EB3882" w:rsidP="000C3C61">
            <w:pPr>
              <w:jc w:val="both"/>
              <w:rPr>
                <w:rFonts w:ascii="Times New Roman" w:hAnsi="Times New Roman"/>
                <w:color w:val="000000"/>
                <w:lang w:val="uk-UA"/>
              </w:rPr>
            </w:pPr>
            <w:r w:rsidRPr="00EB3882">
              <w:rPr>
                <w:rFonts w:ascii="Times New Roman" w:hAnsi="Times New Roman"/>
                <w:color w:val="000000"/>
                <w:lang w:val="uk-UA"/>
              </w:rPr>
              <w:t xml:space="preserve">                                  (</w:t>
            </w:r>
            <w:r w:rsidRPr="00EB3882">
              <w:rPr>
                <w:rFonts w:ascii="Times New Roman" w:hAnsi="Times New Roman"/>
                <w:i/>
                <w:color w:val="000000"/>
                <w:lang w:val="uk-UA"/>
              </w:rPr>
              <w:t>підпис</w:t>
            </w:r>
            <w:r w:rsidRPr="00EB3882">
              <w:rPr>
                <w:rFonts w:ascii="Times New Roman" w:hAnsi="Times New Roman"/>
                <w:color w:val="000000"/>
                <w:lang w:val="uk-UA"/>
              </w:rPr>
              <w:t xml:space="preserve">)             </w:t>
            </w:r>
          </w:p>
          <w:p w:rsidR="00EB3882" w:rsidRPr="00EB3882" w:rsidRDefault="00EB3882" w:rsidP="000C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uk-UA"/>
              </w:rPr>
            </w:pPr>
            <w:r w:rsidRPr="00EB3882">
              <w:rPr>
                <w:rFonts w:ascii="Times New Roman" w:hAnsi="Times New Roman"/>
                <w:color w:val="000000"/>
                <w:lang w:val="uk-UA"/>
              </w:rPr>
              <w:t xml:space="preserve">М.П. </w:t>
            </w:r>
          </w:p>
          <w:p w:rsidR="00EB3882" w:rsidRPr="00EB3882" w:rsidRDefault="00EB3882" w:rsidP="000C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EB3882">
              <w:rPr>
                <w:rFonts w:ascii="Times New Roman" w:hAnsi="Times New Roman"/>
                <w:color w:val="000000"/>
                <w:lang w:val="uk-UA"/>
              </w:rPr>
              <w:t>«____» _______________________  20__ року</w:t>
            </w:r>
          </w:p>
          <w:p w:rsidR="00EB3882" w:rsidRPr="00EB3882" w:rsidRDefault="00EB3882" w:rsidP="000C3C61">
            <w:pPr>
              <w:jc w:val="both"/>
              <w:rPr>
                <w:rFonts w:ascii="Times New Roman" w:hAnsi="Times New Roman"/>
                <w:lang w:val="uk-UA" w:eastAsia="en-US"/>
              </w:rPr>
            </w:pPr>
          </w:p>
          <w:p w:rsidR="00EB3882" w:rsidRPr="00EB3882" w:rsidRDefault="00EB3882" w:rsidP="000C3C61">
            <w:pPr>
              <w:jc w:val="both"/>
              <w:rPr>
                <w:rFonts w:ascii="Times New Roman" w:hAnsi="Times New Roman"/>
                <w:lang w:val="uk-UA"/>
              </w:rPr>
            </w:pPr>
          </w:p>
        </w:tc>
        <w:tc>
          <w:tcPr>
            <w:tcW w:w="4898" w:type="dxa"/>
          </w:tcPr>
          <w:p w:rsidR="00EB3882" w:rsidRPr="00EB3882" w:rsidRDefault="00EB3882" w:rsidP="000C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lang w:val="uk-UA"/>
              </w:rPr>
            </w:pPr>
            <w:r w:rsidRPr="00EB3882">
              <w:rPr>
                <w:rFonts w:ascii="Times New Roman" w:hAnsi="Times New Roman"/>
                <w:b/>
                <w:color w:val="000000"/>
                <w:lang w:val="uk-UA"/>
              </w:rPr>
              <w:t>Споживач:</w:t>
            </w:r>
          </w:p>
          <w:p w:rsidR="00EB3882" w:rsidRPr="00EB3882" w:rsidRDefault="00EB3882" w:rsidP="000C3C61">
            <w:pPr>
              <w:jc w:val="both"/>
              <w:rPr>
                <w:rFonts w:ascii="Times New Roman" w:hAnsi="Times New Roman"/>
                <w:lang w:val="uk-UA"/>
              </w:rPr>
            </w:pPr>
            <w:r w:rsidRPr="00EB3882">
              <w:rPr>
                <w:rFonts w:ascii="Times New Roman" w:hAnsi="Times New Roman"/>
                <w:b/>
                <w:lang w:val="uk-UA"/>
              </w:rPr>
              <w:t>______________________________</w:t>
            </w:r>
          </w:p>
          <w:p w:rsidR="00EB3882" w:rsidRPr="00EB3882" w:rsidRDefault="00EB3882" w:rsidP="000C3C61">
            <w:pPr>
              <w:jc w:val="both"/>
              <w:rPr>
                <w:rFonts w:ascii="Times New Roman" w:hAnsi="Times New Roman"/>
                <w:lang w:val="uk-UA"/>
              </w:rPr>
            </w:pPr>
            <w:r w:rsidRPr="00EB3882">
              <w:rPr>
                <w:rFonts w:ascii="Times New Roman" w:hAnsi="Times New Roman"/>
                <w:bCs/>
                <w:lang w:val="uk-UA"/>
              </w:rPr>
              <w:t xml:space="preserve"> </w:t>
            </w:r>
            <w:r w:rsidRPr="00EB3882">
              <w:rPr>
                <w:rFonts w:ascii="Times New Roman" w:hAnsi="Times New Roman"/>
                <w:lang w:val="uk-UA"/>
              </w:rPr>
              <w:t xml:space="preserve"> </w:t>
            </w:r>
          </w:p>
          <w:p w:rsidR="00EB3882" w:rsidRPr="00EB3882" w:rsidRDefault="00EB3882" w:rsidP="000C3C61">
            <w:pPr>
              <w:rPr>
                <w:rFonts w:ascii="Times New Roman" w:hAnsi="Times New Roman"/>
                <w:lang w:val="uk-UA"/>
              </w:rPr>
            </w:pPr>
          </w:p>
          <w:p w:rsidR="00EB3882" w:rsidRPr="00EB3882" w:rsidRDefault="00EB3882" w:rsidP="000C3C61">
            <w:pPr>
              <w:rPr>
                <w:rFonts w:ascii="Times New Roman" w:hAnsi="Times New Roman"/>
                <w:lang w:val="uk-UA"/>
              </w:rPr>
            </w:pPr>
          </w:p>
          <w:p w:rsidR="00EB3882" w:rsidRPr="00EB3882" w:rsidRDefault="00EB3882" w:rsidP="000C3C61">
            <w:pPr>
              <w:rPr>
                <w:rFonts w:ascii="Times New Roman" w:hAnsi="Times New Roman"/>
                <w:b/>
                <w:color w:val="000000"/>
                <w:lang w:val="uk-UA"/>
              </w:rPr>
            </w:pPr>
            <w:r w:rsidRPr="00EB3882">
              <w:rPr>
                <w:rFonts w:ascii="Times New Roman" w:hAnsi="Times New Roman"/>
                <w:lang w:val="uk-UA"/>
              </w:rPr>
              <w:t>____________________________________</w:t>
            </w:r>
          </w:p>
          <w:p w:rsidR="00EB3882" w:rsidRPr="00EB3882" w:rsidRDefault="00EB3882" w:rsidP="000C3C61">
            <w:pPr>
              <w:rPr>
                <w:rFonts w:ascii="Times New Roman" w:hAnsi="Times New Roman"/>
                <w:color w:val="000000"/>
                <w:lang w:val="uk-UA"/>
              </w:rPr>
            </w:pPr>
            <w:r w:rsidRPr="00EB3882">
              <w:rPr>
                <w:rFonts w:ascii="Times New Roman" w:hAnsi="Times New Roman"/>
                <w:b/>
                <w:color w:val="000000"/>
                <w:lang w:val="uk-UA"/>
              </w:rPr>
              <w:t>__________________/______________</w:t>
            </w:r>
          </w:p>
          <w:p w:rsidR="00EB3882" w:rsidRPr="00EB3882" w:rsidRDefault="00EB3882" w:rsidP="000C3C61">
            <w:pPr>
              <w:jc w:val="both"/>
              <w:rPr>
                <w:rFonts w:ascii="Times New Roman" w:hAnsi="Times New Roman"/>
                <w:color w:val="000000"/>
                <w:lang w:val="uk-UA"/>
              </w:rPr>
            </w:pPr>
            <w:r w:rsidRPr="00EB3882">
              <w:rPr>
                <w:rFonts w:ascii="Times New Roman" w:hAnsi="Times New Roman"/>
                <w:color w:val="000000"/>
                <w:lang w:val="uk-UA"/>
              </w:rPr>
              <w:t xml:space="preserve">                                  (</w:t>
            </w:r>
            <w:r w:rsidRPr="00EB3882">
              <w:rPr>
                <w:rFonts w:ascii="Times New Roman" w:hAnsi="Times New Roman"/>
                <w:i/>
                <w:color w:val="000000"/>
                <w:lang w:val="uk-UA"/>
              </w:rPr>
              <w:t>підпис</w:t>
            </w:r>
            <w:r w:rsidRPr="00EB3882">
              <w:rPr>
                <w:rFonts w:ascii="Times New Roman" w:hAnsi="Times New Roman"/>
                <w:color w:val="000000"/>
                <w:lang w:val="uk-UA"/>
              </w:rPr>
              <w:t xml:space="preserve">)             </w:t>
            </w:r>
          </w:p>
          <w:p w:rsidR="00EB3882" w:rsidRPr="00EB3882" w:rsidRDefault="00EB3882" w:rsidP="000C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lang w:val="uk-UA"/>
              </w:rPr>
            </w:pPr>
            <w:r w:rsidRPr="00EB3882">
              <w:rPr>
                <w:rFonts w:ascii="Times New Roman" w:hAnsi="Times New Roman"/>
                <w:color w:val="000000"/>
                <w:lang w:val="uk-UA"/>
              </w:rPr>
              <w:t xml:space="preserve">М.П. </w:t>
            </w:r>
          </w:p>
          <w:p w:rsidR="00EB3882" w:rsidRPr="00EB3882" w:rsidRDefault="00EB3882" w:rsidP="000C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val="uk-UA"/>
              </w:rPr>
            </w:pPr>
            <w:r w:rsidRPr="00EB3882">
              <w:rPr>
                <w:rFonts w:ascii="Times New Roman" w:hAnsi="Times New Roman"/>
                <w:color w:val="000000"/>
                <w:lang w:val="uk-UA"/>
              </w:rPr>
              <w:t>«____» _______________________  20__ року</w:t>
            </w:r>
          </w:p>
          <w:p w:rsidR="00EB3882" w:rsidRPr="00EB3882" w:rsidRDefault="00EB3882" w:rsidP="000C3C61">
            <w:pPr>
              <w:jc w:val="both"/>
              <w:rPr>
                <w:rFonts w:ascii="Times New Roman" w:hAnsi="Times New Roman"/>
                <w:lang w:val="uk-UA"/>
              </w:rPr>
            </w:pPr>
          </w:p>
        </w:tc>
      </w:tr>
    </w:tbl>
    <w:p w:rsidR="00EB3882" w:rsidRPr="00EB3882" w:rsidRDefault="00EB3882" w:rsidP="00EA6E85">
      <w:pPr>
        <w:spacing w:after="0" w:line="240" w:lineRule="auto"/>
        <w:jc w:val="both"/>
        <w:rPr>
          <w:rFonts w:ascii="Times New Roman" w:eastAsia="Calibri" w:hAnsi="Times New Roman" w:cs="Times New Roman"/>
          <w:sz w:val="20"/>
          <w:szCs w:val="20"/>
          <w:lang w:val="ru-RU"/>
        </w:rPr>
        <w:sectPr w:rsidR="00EB3882" w:rsidRPr="00EB3882" w:rsidSect="003B335E">
          <w:pgSz w:w="11906" w:h="16838"/>
          <w:pgMar w:top="850" w:right="850" w:bottom="568" w:left="1418" w:header="708" w:footer="708" w:gutter="0"/>
          <w:cols w:space="708"/>
          <w:docGrid w:linePitch="360"/>
        </w:sectPr>
      </w:pPr>
    </w:p>
    <w:p w:rsidR="00EA6E85" w:rsidRPr="00190E54" w:rsidRDefault="00EA6E85" w:rsidP="006843C4">
      <w:pPr>
        <w:spacing w:after="0" w:line="240" w:lineRule="auto"/>
        <w:jc w:val="right"/>
        <w:rPr>
          <w:rFonts w:ascii="Times New Roman" w:eastAsia="Calibri" w:hAnsi="Times New Roman" w:cs="Times New Roman"/>
          <w:sz w:val="20"/>
          <w:szCs w:val="20"/>
        </w:rPr>
      </w:pPr>
      <w:r w:rsidRPr="00190E54">
        <w:rPr>
          <w:rFonts w:ascii="Times New Roman" w:eastAsia="Calibri" w:hAnsi="Times New Roman" w:cs="Times New Roman"/>
          <w:sz w:val="20"/>
          <w:szCs w:val="20"/>
        </w:rPr>
        <w:lastRenderedPageBreak/>
        <w:t xml:space="preserve">                                                                                                                                                                                         Додаток №3 </w:t>
      </w:r>
    </w:p>
    <w:p w:rsidR="006843C4" w:rsidRPr="00190E54" w:rsidRDefault="00EA6E85" w:rsidP="006843C4">
      <w:pPr>
        <w:spacing w:after="0" w:line="240" w:lineRule="auto"/>
        <w:jc w:val="right"/>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w:t>
      </w:r>
      <w:r w:rsidR="006843C4" w:rsidRPr="00190E54">
        <w:rPr>
          <w:rFonts w:ascii="Times New Roman" w:eastAsia="Calibri" w:hAnsi="Times New Roman" w:cs="Times New Roman"/>
          <w:sz w:val="20"/>
          <w:szCs w:val="20"/>
        </w:rPr>
        <w:t>до Договору про постачання електричної</w:t>
      </w:r>
    </w:p>
    <w:p w:rsidR="006843C4" w:rsidRPr="00190E54" w:rsidRDefault="006843C4" w:rsidP="006843C4">
      <w:pPr>
        <w:spacing w:after="0" w:line="240" w:lineRule="auto"/>
        <w:jc w:val="right"/>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енергії споживачу</w:t>
      </w:r>
    </w:p>
    <w:p w:rsidR="006843C4" w:rsidRPr="00190E54" w:rsidRDefault="006843C4" w:rsidP="006843C4">
      <w:pPr>
        <w:spacing w:after="0" w:line="240" w:lineRule="auto"/>
        <w:jc w:val="right"/>
        <w:rPr>
          <w:rFonts w:ascii="Times New Roman" w:eastAsia="Calibri" w:hAnsi="Times New Roman" w:cs="Times New Roman"/>
          <w:sz w:val="20"/>
          <w:szCs w:val="20"/>
        </w:rPr>
      </w:pPr>
      <w:r w:rsidRPr="00190E54">
        <w:rPr>
          <w:rFonts w:ascii="Times New Roman" w:eastAsia="Calibri" w:hAnsi="Times New Roman" w:cs="Times New Roman"/>
          <w:sz w:val="20"/>
          <w:szCs w:val="20"/>
        </w:rPr>
        <w:t xml:space="preserve">                                                                                                     № ___________ від „ ___” _____________ 20</w:t>
      </w:r>
      <w:r>
        <w:rPr>
          <w:rFonts w:ascii="Times New Roman" w:eastAsia="Calibri" w:hAnsi="Times New Roman" w:cs="Times New Roman"/>
          <w:sz w:val="20"/>
          <w:szCs w:val="20"/>
        </w:rPr>
        <w:t>23</w:t>
      </w:r>
      <w:r w:rsidRPr="00190E54">
        <w:rPr>
          <w:rFonts w:ascii="Times New Roman" w:eastAsia="Calibri" w:hAnsi="Times New Roman" w:cs="Times New Roman"/>
          <w:sz w:val="20"/>
          <w:szCs w:val="20"/>
        </w:rPr>
        <w:t>_ р.</w:t>
      </w:r>
    </w:p>
    <w:p w:rsidR="00EA6E85" w:rsidRPr="00190E54" w:rsidRDefault="00EA6E85" w:rsidP="006843C4">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p>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ab/>
      </w:r>
    </w:p>
    <w:p w:rsidR="00EA6E85" w:rsidRPr="00190E54" w:rsidRDefault="00EA6E85"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Перелік об‘єктів споживача за якими здійснюється постачання електричної енергії</w:t>
      </w:r>
    </w:p>
    <w:tbl>
      <w:tblPr>
        <w:tblpPr w:leftFromText="180" w:rightFromText="180" w:vertAnchor="text" w:horzAnchor="margin" w:tblpY="45"/>
        <w:tblW w:w="5000" w:type="pct"/>
        <w:tblLook w:val="0000"/>
      </w:tblPr>
      <w:tblGrid>
        <w:gridCol w:w="793"/>
        <w:gridCol w:w="2819"/>
        <w:gridCol w:w="3095"/>
        <w:gridCol w:w="4904"/>
        <w:gridCol w:w="3743"/>
      </w:tblGrid>
      <w:tr w:rsidR="00275501" w:rsidRPr="00190E54" w:rsidTr="00275501">
        <w:trPr>
          <w:trHeight w:val="1110"/>
        </w:trPr>
        <w:tc>
          <w:tcPr>
            <w:tcW w:w="258" w:type="pct"/>
            <w:vMerge w:val="restart"/>
            <w:tcBorders>
              <w:top w:val="single" w:sz="4" w:space="0" w:color="auto"/>
              <w:left w:val="single" w:sz="4" w:space="0" w:color="auto"/>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з/п</w:t>
            </w:r>
          </w:p>
        </w:tc>
        <w:tc>
          <w:tcPr>
            <w:tcW w:w="91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об’єкту</w:t>
            </w:r>
          </w:p>
        </w:tc>
        <w:tc>
          <w:tcPr>
            <w:tcW w:w="1008"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Адреса розташування об’єкту</w:t>
            </w:r>
          </w:p>
        </w:tc>
        <w:tc>
          <w:tcPr>
            <w:tcW w:w="1597" w:type="pct"/>
            <w:vMerge w:val="restart"/>
            <w:tcBorders>
              <w:top w:val="single" w:sz="4" w:space="0" w:color="auto"/>
              <w:left w:val="nil"/>
              <w:right w:val="single" w:sz="4" w:space="0" w:color="auto"/>
            </w:tcBorders>
          </w:tcPr>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proofErr w:type="spellStart"/>
            <w:r w:rsidRPr="00190E54">
              <w:rPr>
                <w:rFonts w:ascii="Times New Roman" w:eastAsia="Calibri" w:hAnsi="Times New Roman" w:cs="Times New Roman"/>
                <w:b/>
                <w:sz w:val="20"/>
                <w:szCs w:val="20"/>
              </w:rPr>
              <w:t>ЕІС-код</w:t>
            </w:r>
            <w:proofErr w:type="spellEnd"/>
            <w:r w:rsidRPr="00190E54">
              <w:rPr>
                <w:rFonts w:ascii="Times New Roman" w:eastAsia="Calibri" w:hAnsi="Times New Roman" w:cs="Times New Roman"/>
                <w:b/>
                <w:sz w:val="20"/>
                <w:szCs w:val="20"/>
              </w:rPr>
              <w:t xml:space="preserve"> точки</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комерційного</w:t>
            </w: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обліку</w:t>
            </w:r>
          </w:p>
        </w:tc>
        <w:tc>
          <w:tcPr>
            <w:tcW w:w="1219" w:type="pct"/>
            <w:vMerge w:val="restart"/>
            <w:tcBorders>
              <w:top w:val="single" w:sz="4" w:space="0" w:color="auto"/>
              <w:left w:val="nil"/>
              <w:right w:val="single" w:sz="4" w:space="0" w:color="auto"/>
            </w:tcBorders>
            <w:shd w:val="clear" w:color="auto" w:fill="auto"/>
          </w:tcPr>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sz w:val="20"/>
                <w:szCs w:val="20"/>
              </w:rPr>
            </w:pPr>
          </w:p>
          <w:p w:rsidR="00275501" w:rsidRPr="00190E54" w:rsidRDefault="00275501" w:rsidP="00275501">
            <w:pPr>
              <w:spacing w:after="0" w:line="240" w:lineRule="auto"/>
              <w:jc w:val="center"/>
              <w:rPr>
                <w:rFonts w:ascii="Times New Roman" w:eastAsia="Calibri" w:hAnsi="Times New Roman" w:cs="Times New Roman"/>
                <w:b/>
                <w:sz w:val="20"/>
                <w:szCs w:val="20"/>
              </w:rPr>
            </w:pPr>
            <w:r w:rsidRPr="00190E54">
              <w:rPr>
                <w:rFonts w:ascii="Times New Roman" w:eastAsia="Calibri" w:hAnsi="Times New Roman" w:cs="Times New Roman"/>
                <w:b/>
                <w:sz w:val="20"/>
                <w:szCs w:val="20"/>
              </w:rPr>
              <w:t>Найменування  оператор</w:t>
            </w:r>
            <w:r>
              <w:rPr>
                <w:rFonts w:ascii="Times New Roman" w:eastAsia="Calibri" w:hAnsi="Times New Roman" w:cs="Times New Roman"/>
                <w:b/>
                <w:sz w:val="20"/>
                <w:szCs w:val="20"/>
              </w:rPr>
              <w:t>а</w:t>
            </w:r>
            <w:r w:rsidRPr="00190E54">
              <w:rPr>
                <w:rFonts w:ascii="Times New Roman" w:eastAsia="Calibri" w:hAnsi="Times New Roman" w:cs="Times New Roman"/>
                <w:b/>
                <w:sz w:val="20"/>
                <w:szCs w:val="20"/>
              </w:rPr>
              <w:t xml:space="preserve"> системи розподілу</w:t>
            </w:r>
          </w:p>
        </w:tc>
      </w:tr>
      <w:tr w:rsidR="00275501" w:rsidRPr="00190E54" w:rsidTr="00275501">
        <w:trPr>
          <w:trHeight w:val="1155"/>
        </w:trPr>
        <w:tc>
          <w:tcPr>
            <w:tcW w:w="258" w:type="pct"/>
            <w:vMerge/>
            <w:tcBorders>
              <w:left w:val="single" w:sz="4" w:space="0" w:color="auto"/>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91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008"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597" w:type="pct"/>
            <w:vMerge/>
            <w:tcBorders>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b/>
                <w:sz w:val="20"/>
                <w:szCs w:val="20"/>
              </w:rPr>
            </w:pPr>
          </w:p>
        </w:tc>
        <w:tc>
          <w:tcPr>
            <w:tcW w:w="1219" w:type="pct"/>
            <w:vMerge/>
            <w:tcBorders>
              <w:left w:val="nil"/>
              <w:bottom w:val="single" w:sz="4" w:space="0" w:color="auto"/>
              <w:right w:val="single" w:sz="4" w:space="0" w:color="auto"/>
            </w:tcBorders>
            <w:shd w:val="clear" w:color="auto" w:fill="auto"/>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1</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bottom"/>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2</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r w:rsidR="00275501" w:rsidRPr="00190E54" w:rsidTr="00275501">
        <w:trPr>
          <w:trHeight w:val="315"/>
        </w:trPr>
        <w:tc>
          <w:tcPr>
            <w:tcW w:w="258" w:type="pct"/>
            <w:tcBorders>
              <w:top w:val="nil"/>
              <w:left w:val="single" w:sz="4" w:space="0" w:color="auto"/>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center"/>
              <w:rPr>
                <w:rFonts w:ascii="Times New Roman" w:eastAsia="Calibri" w:hAnsi="Times New Roman" w:cs="Times New Roman"/>
                <w:sz w:val="20"/>
                <w:szCs w:val="20"/>
              </w:rPr>
            </w:pPr>
            <w:r w:rsidRPr="00190E54">
              <w:rPr>
                <w:rFonts w:ascii="Times New Roman" w:eastAsia="Calibri" w:hAnsi="Times New Roman" w:cs="Times New Roman"/>
                <w:sz w:val="20"/>
                <w:szCs w:val="20"/>
              </w:rPr>
              <w:t>3</w:t>
            </w:r>
          </w:p>
        </w:tc>
        <w:tc>
          <w:tcPr>
            <w:tcW w:w="91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008" w:type="pct"/>
            <w:tcBorders>
              <w:top w:val="nil"/>
              <w:left w:val="nil"/>
              <w:bottom w:val="single" w:sz="4" w:space="0" w:color="auto"/>
              <w:right w:val="single" w:sz="4" w:space="0" w:color="auto"/>
            </w:tcBorders>
            <w:shd w:val="clear" w:color="auto" w:fill="auto"/>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597" w:type="pct"/>
            <w:tcBorders>
              <w:top w:val="single" w:sz="4" w:space="0" w:color="auto"/>
              <w:left w:val="nil"/>
              <w:bottom w:val="single" w:sz="4" w:space="0" w:color="auto"/>
              <w:right w:val="single" w:sz="4" w:space="0" w:color="auto"/>
            </w:tcBorders>
          </w:tcPr>
          <w:p w:rsidR="00275501" w:rsidRPr="00190E54" w:rsidRDefault="00275501" w:rsidP="00275501">
            <w:pPr>
              <w:spacing w:after="0" w:line="240" w:lineRule="auto"/>
              <w:jc w:val="both"/>
              <w:rPr>
                <w:rFonts w:ascii="Times New Roman" w:eastAsia="Calibri" w:hAnsi="Times New Roman" w:cs="Times New Roman"/>
                <w:sz w:val="20"/>
                <w:szCs w:val="20"/>
              </w:rPr>
            </w:pPr>
          </w:p>
        </w:tc>
        <w:tc>
          <w:tcPr>
            <w:tcW w:w="1219" w:type="pct"/>
            <w:tcBorders>
              <w:top w:val="nil"/>
              <w:left w:val="nil"/>
              <w:bottom w:val="single" w:sz="4" w:space="0" w:color="auto"/>
              <w:right w:val="single" w:sz="4" w:space="0" w:color="auto"/>
            </w:tcBorders>
            <w:shd w:val="clear" w:color="auto" w:fill="auto"/>
            <w:noWrap/>
            <w:vAlign w:val="center"/>
          </w:tcPr>
          <w:p w:rsidR="00275501" w:rsidRPr="00190E54" w:rsidRDefault="00275501" w:rsidP="00275501">
            <w:pPr>
              <w:spacing w:after="0" w:line="240" w:lineRule="auto"/>
              <w:jc w:val="both"/>
              <w:rPr>
                <w:rFonts w:ascii="Times New Roman" w:eastAsia="Calibri" w:hAnsi="Times New Roman" w:cs="Times New Roman"/>
                <w:sz w:val="20"/>
                <w:szCs w:val="20"/>
              </w:rPr>
            </w:pPr>
          </w:p>
        </w:tc>
      </w:tr>
    </w:tbl>
    <w:p w:rsidR="00EA6E85" w:rsidRPr="00190E54" w:rsidRDefault="00EA6E85" w:rsidP="00EA6E85">
      <w:pPr>
        <w:spacing w:after="0" w:line="240" w:lineRule="auto"/>
        <w:jc w:val="both"/>
        <w:rPr>
          <w:rFonts w:ascii="Times New Roman" w:eastAsia="Calibri" w:hAnsi="Times New Roman" w:cs="Times New Roman"/>
          <w:b/>
          <w:sz w:val="20"/>
          <w:szCs w:val="20"/>
        </w:rPr>
      </w:pPr>
    </w:p>
    <w:p w:rsidR="00EA6E85" w:rsidRPr="00190E54" w:rsidRDefault="00EA6E85" w:rsidP="00EA6E85">
      <w:pPr>
        <w:spacing w:after="0" w:line="240" w:lineRule="auto"/>
        <w:jc w:val="both"/>
        <w:rPr>
          <w:rFonts w:ascii="Times New Roman" w:eastAsia="Calibri" w:hAnsi="Times New Roman" w:cs="Times New Roman"/>
          <w:b/>
          <w:sz w:val="20"/>
          <w:szCs w:val="20"/>
        </w:rPr>
      </w:pPr>
    </w:p>
    <w:tbl>
      <w:tblPr>
        <w:tblW w:w="0" w:type="auto"/>
        <w:tblLayout w:type="fixed"/>
        <w:tblLook w:val="0000"/>
      </w:tblPr>
      <w:tblGrid>
        <w:gridCol w:w="4503"/>
        <w:gridCol w:w="4536"/>
        <w:gridCol w:w="4536"/>
      </w:tblGrid>
      <w:tr w:rsidR="00190E54"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Постачальник_________________</w:t>
            </w:r>
          </w:p>
        </w:tc>
        <w:tc>
          <w:tcPr>
            <w:tcW w:w="4536" w:type="dxa"/>
            <w:vMerge w:val="restart"/>
          </w:tcPr>
          <w:p w:rsidR="00EA6E85" w:rsidRPr="00190E54" w:rsidRDefault="00EA6E85" w:rsidP="00EA6E85">
            <w:pPr>
              <w:spacing w:after="0" w:line="240" w:lineRule="auto"/>
              <w:jc w:val="both"/>
              <w:rPr>
                <w:rFonts w:ascii="Times New Roman" w:eastAsia="Calibri" w:hAnsi="Times New Roman" w:cs="Times New Roman"/>
                <w:b/>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Споживач</w:t>
            </w:r>
          </w:p>
          <w:p w:rsidR="00EA6E85" w:rsidRPr="00190E54" w:rsidRDefault="00EA6E85" w:rsidP="00EA6E85">
            <w:pPr>
              <w:spacing w:after="0" w:line="240" w:lineRule="auto"/>
              <w:jc w:val="both"/>
              <w:rPr>
                <w:rFonts w:ascii="Times New Roman" w:eastAsia="Calibri" w:hAnsi="Times New Roman" w:cs="Times New Roman"/>
                <w:b/>
                <w:sz w:val="20"/>
                <w:szCs w:val="20"/>
              </w:rPr>
            </w:pPr>
            <w:r w:rsidRPr="00190E54">
              <w:rPr>
                <w:rFonts w:ascii="Times New Roman" w:eastAsia="Calibri" w:hAnsi="Times New Roman" w:cs="Times New Roman"/>
                <w:b/>
                <w:sz w:val="20"/>
                <w:szCs w:val="20"/>
              </w:rPr>
              <w:t>__________________________________</w:t>
            </w:r>
          </w:p>
        </w:tc>
      </w:tr>
      <w:tr w:rsidR="00EA6E85" w:rsidRPr="00190E54" w:rsidTr="00EE31B0">
        <w:tc>
          <w:tcPr>
            <w:tcW w:w="4503"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c>
          <w:tcPr>
            <w:tcW w:w="4536" w:type="dxa"/>
            <w:vMerge/>
          </w:tcPr>
          <w:p w:rsidR="00EA6E85" w:rsidRPr="00190E54" w:rsidRDefault="00EA6E85" w:rsidP="00EA6E85">
            <w:pPr>
              <w:spacing w:after="0" w:line="240" w:lineRule="auto"/>
              <w:jc w:val="both"/>
              <w:rPr>
                <w:rFonts w:ascii="Times New Roman" w:eastAsia="Calibri" w:hAnsi="Times New Roman" w:cs="Times New Roman"/>
                <w:sz w:val="20"/>
                <w:szCs w:val="20"/>
              </w:rPr>
            </w:pPr>
          </w:p>
        </w:tc>
        <w:tc>
          <w:tcPr>
            <w:tcW w:w="4536" w:type="dxa"/>
          </w:tcPr>
          <w:p w:rsidR="00EA6E85" w:rsidRPr="00190E54" w:rsidRDefault="00EA6E85" w:rsidP="00EA6E85">
            <w:pPr>
              <w:spacing w:after="0" w:line="240" w:lineRule="auto"/>
              <w:jc w:val="both"/>
              <w:rPr>
                <w:rFonts w:ascii="Times New Roman" w:eastAsia="Calibri" w:hAnsi="Times New Roman" w:cs="Times New Roman"/>
                <w:sz w:val="20"/>
                <w:szCs w:val="20"/>
              </w:rPr>
            </w:pPr>
            <w:r w:rsidRPr="00190E54">
              <w:rPr>
                <w:rFonts w:ascii="Times New Roman" w:eastAsia="Calibri" w:hAnsi="Times New Roman" w:cs="Times New Roman"/>
                <w:sz w:val="20"/>
                <w:szCs w:val="20"/>
              </w:rPr>
              <w:t>(П.І.Б., підпис) МП</w:t>
            </w:r>
          </w:p>
        </w:tc>
      </w:tr>
    </w:tbl>
    <w:p w:rsidR="00EA6E85" w:rsidRPr="00190E54" w:rsidRDefault="00EA6E85" w:rsidP="00EA6E85">
      <w:pPr>
        <w:spacing w:after="0" w:line="240" w:lineRule="auto"/>
        <w:jc w:val="both"/>
        <w:rPr>
          <w:rFonts w:ascii="Times New Roman" w:eastAsia="Calibri" w:hAnsi="Times New Roman" w:cs="Times New Roman"/>
          <w:sz w:val="20"/>
          <w:szCs w:val="20"/>
        </w:rPr>
      </w:pPr>
    </w:p>
    <w:p w:rsidR="005B3F29" w:rsidRPr="00EB3882" w:rsidRDefault="00CE5948"/>
    <w:p w:rsidR="00EB3882" w:rsidRPr="000277D5" w:rsidRDefault="00EB3882"/>
    <w:p w:rsidR="00EB3882" w:rsidRPr="000277D5" w:rsidRDefault="00EB3882"/>
    <w:p w:rsidR="00EB3882" w:rsidRPr="000277D5" w:rsidRDefault="00EB3882"/>
    <w:p w:rsidR="00EB3882" w:rsidRPr="000277D5" w:rsidRDefault="00EB3882"/>
    <w:p w:rsidR="00EB3882" w:rsidRPr="000277D5" w:rsidRDefault="00EB3882"/>
    <w:sectPr w:rsidR="00EB3882" w:rsidRPr="000277D5" w:rsidSect="00EA6E85">
      <w:pgSz w:w="16838" w:h="11906" w:orient="landscape"/>
      <w:pgMar w:top="1417" w:right="850" w:bottom="850"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948" w:rsidRDefault="00CE5948" w:rsidP="008E5A12">
      <w:pPr>
        <w:spacing w:after="0" w:line="240" w:lineRule="auto"/>
      </w:pPr>
      <w:r>
        <w:separator/>
      </w:r>
    </w:p>
  </w:endnote>
  <w:endnote w:type="continuationSeparator" w:id="0">
    <w:p w:rsidR="00CE5948" w:rsidRDefault="00CE5948" w:rsidP="008E5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948" w:rsidRDefault="00CE5948" w:rsidP="008E5A12">
      <w:pPr>
        <w:spacing w:after="0" w:line="240" w:lineRule="auto"/>
      </w:pPr>
      <w:r>
        <w:separator/>
      </w:r>
    </w:p>
  </w:footnote>
  <w:footnote w:type="continuationSeparator" w:id="0">
    <w:p w:rsidR="00CE5948" w:rsidRDefault="00CE5948" w:rsidP="008E5A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E86"/>
    <w:multiLevelType w:val="hybridMultilevel"/>
    <w:tmpl w:val="B992C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6542E3"/>
    <w:multiLevelType w:val="multilevel"/>
    <w:tmpl w:val="75745176"/>
    <w:lvl w:ilvl="0">
      <w:start w:val="5"/>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147"/>
    <w:multiLevelType w:val="multilevel"/>
    <w:tmpl w:val="6DF24676"/>
    <w:lvl w:ilvl="0">
      <w:start w:val="15"/>
      <w:numFmt w:val="decimal"/>
      <w:lvlText w:val="%1."/>
      <w:lvlJc w:val="left"/>
      <w:pPr>
        <w:ind w:left="680" w:hanging="680"/>
      </w:pPr>
      <w:rPr>
        <w:rFonts w:hint="default"/>
      </w:rPr>
    </w:lvl>
    <w:lvl w:ilvl="1">
      <w:start w:val="4"/>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3">
    <w:nsid w:val="055E2130"/>
    <w:multiLevelType w:val="hybridMultilevel"/>
    <w:tmpl w:val="13C8676A"/>
    <w:lvl w:ilvl="0" w:tplc="557E45A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CE551D6"/>
    <w:multiLevelType w:val="multilevel"/>
    <w:tmpl w:val="8FD68706"/>
    <w:lvl w:ilvl="0">
      <w:start w:val="8"/>
      <w:numFmt w:val="decimal"/>
      <w:lvlText w:val="%1."/>
      <w:lvlJc w:val="left"/>
      <w:pPr>
        <w:ind w:left="369" w:hanging="369"/>
      </w:pPr>
      <w:rPr>
        <w:rFonts w:hint="default"/>
      </w:rPr>
    </w:lvl>
    <w:lvl w:ilvl="1">
      <w:start w:val="1"/>
      <w:numFmt w:val="decimal"/>
      <w:lvlText w:val="%1.%2."/>
      <w:lvlJc w:val="left"/>
      <w:pPr>
        <w:ind w:left="455" w:hanging="369"/>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5">
    <w:nsid w:val="0E421C1E"/>
    <w:multiLevelType w:val="multilevel"/>
    <w:tmpl w:val="D826ED22"/>
    <w:lvl w:ilvl="0">
      <w:start w:val="7"/>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7">
    <w:nsid w:val="10E83964"/>
    <w:multiLevelType w:val="hybridMultilevel"/>
    <w:tmpl w:val="F49CC95A"/>
    <w:lvl w:ilvl="0" w:tplc="04220005">
      <w:start w:val="1"/>
      <w:numFmt w:val="bullet"/>
      <w:lvlText w:val=""/>
      <w:lvlJc w:val="left"/>
      <w:pPr>
        <w:ind w:left="1004" w:hanging="360"/>
      </w:pPr>
      <w:rPr>
        <w:rFonts w:ascii="Wingdings" w:hAnsi="Wingdings"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8">
    <w:nsid w:val="14397B66"/>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nsid w:val="1583683E"/>
    <w:multiLevelType w:val="multilevel"/>
    <w:tmpl w:val="9D486AF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4A4C89"/>
    <w:multiLevelType w:val="multilevel"/>
    <w:tmpl w:val="AE349964"/>
    <w:lvl w:ilvl="0">
      <w:start w:val="69"/>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2">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13">
    <w:nsid w:val="3CB36789"/>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4">
    <w:nsid w:val="45726C62"/>
    <w:multiLevelType w:val="multilevel"/>
    <w:tmpl w:val="6CD819B0"/>
    <w:lvl w:ilvl="0">
      <w:start w:val="14"/>
      <w:numFmt w:val="decimal"/>
      <w:lvlText w:val="%1."/>
      <w:lvlJc w:val="left"/>
      <w:pPr>
        <w:ind w:left="480" w:hanging="480"/>
      </w:pPr>
      <w:rPr>
        <w:rFonts w:hint="default"/>
      </w:rPr>
    </w:lvl>
    <w:lvl w:ilvl="1">
      <w:start w:val="1"/>
      <w:numFmt w:val="decimal"/>
      <w:lvlText w:val="%1.%2."/>
      <w:lvlJc w:val="left"/>
      <w:pPr>
        <w:ind w:left="3883" w:hanging="48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4F2D4179"/>
    <w:multiLevelType w:val="hybridMultilevel"/>
    <w:tmpl w:val="FB687D40"/>
    <w:lvl w:ilvl="0" w:tplc="04220005">
      <w:start w:val="1"/>
      <w:numFmt w:val="bullet"/>
      <w:lvlText w:val=""/>
      <w:lvlJc w:val="left"/>
      <w:pPr>
        <w:ind w:left="1005" w:hanging="360"/>
      </w:pPr>
      <w:rPr>
        <w:rFonts w:ascii="Wingdings" w:hAnsi="Wingdings"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abstractNum w:abstractNumId="16">
    <w:nsid w:val="50A62796"/>
    <w:multiLevelType w:val="multilevel"/>
    <w:tmpl w:val="A7DC2D36"/>
    <w:lvl w:ilvl="0">
      <w:start w:val="7"/>
      <w:numFmt w:val="decimal"/>
      <w:lvlText w:val="%1."/>
      <w:lvlJc w:val="left"/>
      <w:pPr>
        <w:ind w:left="369" w:hanging="369"/>
      </w:pPr>
      <w:rPr>
        <w:rFonts w:hint="default"/>
      </w:rPr>
    </w:lvl>
    <w:lvl w:ilvl="1">
      <w:start w:val="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1A0921"/>
    <w:multiLevelType w:val="multilevel"/>
    <w:tmpl w:val="DB4226B4"/>
    <w:lvl w:ilvl="0">
      <w:start w:val="15"/>
      <w:numFmt w:val="decimal"/>
      <w:lvlText w:val="%1."/>
      <w:lvlJc w:val="left"/>
      <w:pPr>
        <w:ind w:left="680" w:hanging="680"/>
      </w:pPr>
      <w:rPr>
        <w:rFonts w:hint="default"/>
      </w:rPr>
    </w:lvl>
    <w:lvl w:ilvl="1">
      <w:start w:val="2"/>
      <w:numFmt w:val="decimal"/>
      <w:lvlText w:val="%1.%2."/>
      <w:lvlJc w:val="left"/>
      <w:pPr>
        <w:ind w:left="1606" w:hanging="680"/>
      </w:pPr>
      <w:rPr>
        <w:rFonts w:hint="default"/>
      </w:rPr>
    </w:lvl>
    <w:lvl w:ilvl="2">
      <w:start w:val="1"/>
      <w:numFmt w:val="decimal"/>
      <w:lvlText w:val="%1.%2.%3."/>
      <w:lvlJc w:val="left"/>
      <w:pPr>
        <w:ind w:left="2572" w:hanging="720"/>
      </w:pPr>
      <w:rPr>
        <w:rFonts w:hint="default"/>
      </w:rPr>
    </w:lvl>
    <w:lvl w:ilvl="3">
      <w:start w:val="1"/>
      <w:numFmt w:val="decimal"/>
      <w:lvlText w:val="%1.%2.%3.%4."/>
      <w:lvlJc w:val="left"/>
      <w:pPr>
        <w:ind w:left="3498" w:hanging="720"/>
      </w:pPr>
      <w:rPr>
        <w:rFonts w:hint="default"/>
      </w:rPr>
    </w:lvl>
    <w:lvl w:ilvl="4">
      <w:start w:val="1"/>
      <w:numFmt w:val="decimal"/>
      <w:lvlText w:val="%1.%2.%3.%4.%5."/>
      <w:lvlJc w:val="left"/>
      <w:pPr>
        <w:ind w:left="4784" w:hanging="1080"/>
      </w:pPr>
      <w:rPr>
        <w:rFonts w:hint="default"/>
      </w:rPr>
    </w:lvl>
    <w:lvl w:ilvl="5">
      <w:start w:val="1"/>
      <w:numFmt w:val="decimal"/>
      <w:lvlText w:val="%1.%2.%3.%4.%5.%6."/>
      <w:lvlJc w:val="left"/>
      <w:pPr>
        <w:ind w:left="5710" w:hanging="1080"/>
      </w:pPr>
      <w:rPr>
        <w:rFonts w:hint="default"/>
      </w:rPr>
    </w:lvl>
    <w:lvl w:ilvl="6">
      <w:start w:val="1"/>
      <w:numFmt w:val="decimal"/>
      <w:lvlText w:val="%1.%2.%3.%4.%5.%6.%7."/>
      <w:lvlJc w:val="left"/>
      <w:pPr>
        <w:ind w:left="6996" w:hanging="1440"/>
      </w:pPr>
      <w:rPr>
        <w:rFonts w:hint="default"/>
      </w:rPr>
    </w:lvl>
    <w:lvl w:ilvl="7">
      <w:start w:val="1"/>
      <w:numFmt w:val="decimal"/>
      <w:lvlText w:val="%1.%2.%3.%4.%5.%6.%7.%8."/>
      <w:lvlJc w:val="left"/>
      <w:pPr>
        <w:ind w:left="7922" w:hanging="1440"/>
      </w:pPr>
      <w:rPr>
        <w:rFonts w:hint="default"/>
      </w:rPr>
    </w:lvl>
    <w:lvl w:ilvl="8">
      <w:start w:val="1"/>
      <w:numFmt w:val="decimal"/>
      <w:lvlText w:val="%1.%2.%3.%4.%5.%6.%7.%8.%9."/>
      <w:lvlJc w:val="left"/>
      <w:pPr>
        <w:ind w:left="9208" w:hanging="1800"/>
      </w:pPr>
      <w:rPr>
        <w:rFonts w:hint="default"/>
      </w:rPr>
    </w:lvl>
  </w:abstractNum>
  <w:abstractNum w:abstractNumId="18">
    <w:nsid w:val="596E27EB"/>
    <w:multiLevelType w:val="multilevel"/>
    <w:tmpl w:val="3DD219E6"/>
    <w:lvl w:ilvl="0">
      <w:start w:val="5"/>
      <w:numFmt w:val="decimal"/>
      <w:lvlText w:val="%1."/>
      <w:lvlJc w:val="left"/>
      <w:pPr>
        <w:ind w:left="553" w:hanging="553"/>
      </w:pPr>
      <w:rPr>
        <w:rFonts w:hint="default"/>
      </w:rPr>
    </w:lvl>
    <w:lvl w:ilvl="1">
      <w:start w:val="4"/>
      <w:numFmt w:val="decimal"/>
      <w:lvlText w:val="%1.%2."/>
      <w:lvlJc w:val="left"/>
      <w:pPr>
        <w:ind w:left="553" w:hanging="55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2A549F"/>
    <w:multiLevelType w:val="hybridMultilevel"/>
    <w:tmpl w:val="21D0864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E5D668C"/>
    <w:multiLevelType w:val="multilevel"/>
    <w:tmpl w:val="A866CAA2"/>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1">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2">
    <w:nsid w:val="62923BF6"/>
    <w:multiLevelType w:val="multilevel"/>
    <w:tmpl w:val="D95AEB9A"/>
    <w:lvl w:ilvl="0">
      <w:start w:val="15"/>
      <w:numFmt w:val="decimal"/>
      <w:lvlText w:val="%1."/>
      <w:lvlJc w:val="left"/>
      <w:pPr>
        <w:ind w:left="660" w:hanging="660"/>
      </w:pPr>
      <w:rPr>
        <w:rFonts w:hint="default"/>
      </w:rPr>
    </w:lvl>
    <w:lvl w:ilvl="1">
      <w:start w:val="2"/>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3">
    <w:nsid w:val="689A225D"/>
    <w:multiLevelType w:val="multilevel"/>
    <w:tmpl w:val="2206C304"/>
    <w:lvl w:ilvl="0">
      <w:start w:val="15"/>
      <w:numFmt w:val="decimal"/>
      <w:lvlText w:val="%1."/>
      <w:lvlJc w:val="left"/>
      <w:pPr>
        <w:ind w:left="660" w:hanging="660"/>
      </w:pPr>
      <w:rPr>
        <w:rFonts w:hint="default"/>
      </w:rPr>
    </w:lvl>
    <w:lvl w:ilvl="1">
      <w:start w:val="2"/>
      <w:numFmt w:val="decimal"/>
      <w:lvlText w:val="%1.%2."/>
      <w:lvlJc w:val="left"/>
      <w:pPr>
        <w:ind w:left="873"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nsid w:val="71726EA6"/>
    <w:multiLevelType w:val="multilevel"/>
    <w:tmpl w:val="56F090FE"/>
    <w:lvl w:ilvl="0">
      <w:start w:val="5"/>
      <w:numFmt w:val="decimal"/>
      <w:lvlText w:val="%1."/>
      <w:lvlJc w:val="left"/>
      <w:pPr>
        <w:ind w:left="553" w:hanging="553"/>
      </w:pPr>
      <w:rPr>
        <w:rFonts w:hint="default"/>
      </w:rPr>
    </w:lvl>
    <w:lvl w:ilvl="1">
      <w:start w:val="4"/>
      <w:numFmt w:val="decimal"/>
      <w:lvlText w:val="%1.%2."/>
      <w:lvlJc w:val="left"/>
      <w:pPr>
        <w:ind w:left="610" w:hanging="553"/>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5">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26">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7">
    <w:nsid w:val="7B8F5DCB"/>
    <w:multiLevelType w:val="multilevel"/>
    <w:tmpl w:val="F4A29966"/>
    <w:lvl w:ilvl="0">
      <w:start w:val="8"/>
      <w:numFmt w:val="decimal"/>
      <w:lvlText w:val="%1."/>
      <w:lvlJc w:val="left"/>
      <w:pPr>
        <w:ind w:left="553" w:hanging="553"/>
      </w:pPr>
      <w:rPr>
        <w:rFonts w:hint="default"/>
      </w:rPr>
    </w:lvl>
    <w:lvl w:ilvl="1">
      <w:start w:val="1"/>
      <w:numFmt w:val="decimal"/>
      <w:lvlText w:val="%1.%2."/>
      <w:lvlJc w:val="left"/>
      <w:pPr>
        <w:ind w:left="610" w:hanging="553"/>
      </w:pPr>
      <w:rPr>
        <w:rFonts w:hint="default"/>
      </w:rPr>
    </w:lvl>
    <w:lvl w:ilvl="2">
      <w:start w:val="1"/>
      <w:numFmt w:val="bullet"/>
      <w:lvlText w:val=""/>
      <w:lvlJc w:val="left"/>
      <w:pPr>
        <w:ind w:left="834" w:hanging="720"/>
      </w:pPr>
      <w:rPr>
        <w:rFonts w:ascii="Symbol" w:hAnsi="Symbol"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12"/>
  </w:num>
  <w:num w:numId="2">
    <w:abstractNumId w:val="21"/>
  </w:num>
  <w:num w:numId="3">
    <w:abstractNumId w:val="25"/>
  </w:num>
  <w:num w:numId="4">
    <w:abstractNumId w:val="26"/>
  </w:num>
  <w:num w:numId="5">
    <w:abstractNumId w:val="6"/>
  </w:num>
  <w:num w:numId="6">
    <w:abstractNumId w:val="11"/>
  </w:num>
  <w:num w:numId="7">
    <w:abstractNumId w:val="14"/>
  </w:num>
  <w:num w:numId="8">
    <w:abstractNumId w:val="9"/>
  </w:num>
  <w:num w:numId="9">
    <w:abstractNumId w:val="1"/>
  </w:num>
  <w:num w:numId="10">
    <w:abstractNumId w:val="3"/>
  </w:num>
  <w:num w:numId="11">
    <w:abstractNumId w:val="18"/>
  </w:num>
  <w:num w:numId="12">
    <w:abstractNumId w:val="24"/>
  </w:num>
  <w:num w:numId="13">
    <w:abstractNumId w:val="16"/>
  </w:num>
  <w:num w:numId="14">
    <w:abstractNumId w:val="10"/>
  </w:num>
  <w:num w:numId="15">
    <w:abstractNumId w:val="5"/>
  </w:num>
  <w:num w:numId="16">
    <w:abstractNumId w:val="20"/>
  </w:num>
  <w:num w:numId="17">
    <w:abstractNumId w:val="4"/>
  </w:num>
  <w:num w:numId="18">
    <w:abstractNumId w:val="27"/>
  </w:num>
  <w:num w:numId="19">
    <w:abstractNumId w:val="13"/>
  </w:num>
  <w:num w:numId="20">
    <w:abstractNumId w:val="15"/>
  </w:num>
  <w:num w:numId="21">
    <w:abstractNumId w:val="19"/>
  </w:num>
  <w:num w:numId="22">
    <w:abstractNumId w:val="7"/>
  </w:num>
  <w:num w:numId="23">
    <w:abstractNumId w:val="8"/>
  </w:num>
  <w:num w:numId="24">
    <w:abstractNumId w:val="17"/>
  </w:num>
  <w:num w:numId="25">
    <w:abstractNumId w:val="2"/>
  </w:num>
  <w:num w:numId="26">
    <w:abstractNumId w:val="0"/>
  </w:num>
  <w:num w:numId="27">
    <w:abstractNumId w:val="23"/>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hdrShapeDefaults>
    <o:shapedefaults v:ext="edit" spidmax="43010"/>
  </w:hdrShapeDefaults>
  <w:footnotePr>
    <w:footnote w:id="-1"/>
    <w:footnote w:id="0"/>
  </w:footnotePr>
  <w:endnotePr>
    <w:endnote w:id="-1"/>
    <w:endnote w:id="0"/>
  </w:endnotePr>
  <w:compat/>
  <w:rsids>
    <w:rsidRoot w:val="00EA6E85"/>
    <w:rsid w:val="00001963"/>
    <w:rsid w:val="000277D5"/>
    <w:rsid w:val="00031C35"/>
    <w:rsid w:val="0004778D"/>
    <w:rsid w:val="0005227F"/>
    <w:rsid w:val="000651BD"/>
    <w:rsid w:val="00065DDE"/>
    <w:rsid w:val="00071F6F"/>
    <w:rsid w:val="00072426"/>
    <w:rsid w:val="000744C2"/>
    <w:rsid w:val="00082D0B"/>
    <w:rsid w:val="00090C28"/>
    <w:rsid w:val="00091E66"/>
    <w:rsid w:val="00096335"/>
    <w:rsid w:val="000A294D"/>
    <w:rsid w:val="000B2C33"/>
    <w:rsid w:val="000B3405"/>
    <w:rsid w:val="000D6228"/>
    <w:rsid w:val="000E1065"/>
    <w:rsid w:val="000E1E36"/>
    <w:rsid w:val="00117B3F"/>
    <w:rsid w:val="001209B8"/>
    <w:rsid w:val="00124BC2"/>
    <w:rsid w:val="00126DD7"/>
    <w:rsid w:val="001271CE"/>
    <w:rsid w:val="00135205"/>
    <w:rsid w:val="0013525D"/>
    <w:rsid w:val="0014648F"/>
    <w:rsid w:val="00157741"/>
    <w:rsid w:val="00160119"/>
    <w:rsid w:val="00185207"/>
    <w:rsid w:val="00190E54"/>
    <w:rsid w:val="001A147F"/>
    <w:rsid w:val="001C3434"/>
    <w:rsid w:val="001C453D"/>
    <w:rsid w:val="001C7961"/>
    <w:rsid w:val="001E30E6"/>
    <w:rsid w:val="00205664"/>
    <w:rsid w:val="00205B31"/>
    <w:rsid w:val="00213CD7"/>
    <w:rsid w:val="002223B2"/>
    <w:rsid w:val="00227A36"/>
    <w:rsid w:val="00257A04"/>
    <w:rsid w:val="00275501"/>
    <w:rsid w:val="00291B5F"/>
    <w:rsid w:val="002A4CFF"/>
    <w:rsid w:val="002A5DE6"/>
    <w:rsid w:val="002B27E7"/>
    <w:rsid w:val="002B738E"/>
    <w:rsid w:val="002C6B20"/>
    <w:rsid w:val="002F0A88"/>
    <w:rsid w:val="002F21E9"/>
    <w:rsid w:val="0033542D"/>
    <w:rsid w:val="00366408"/>
    <w:rsid w:val="0037613B"/>
    <w:rsid w:val="00380ED8"/>
    <w:rsid w:val="00385012"/>
    <w:rsid w:val="003F5628"/>
    <w:rsid w:val="0040253B"/>
    <w:rsid w:val="0044098A"/>
    <w:rsid w:val="00442845"/>
    <w:rsid w:val="00442E46"/>
    <w:rsid w:val="00443586"/>
    <w:rsid w:val="004546E1"/>
    <w:rsid w:val="00462C7C"/>
    <w:rsid w:val="00467E3C"/>
    <w:rsid w:val="00475B08"/>
    <w:rsid w:val="00497D0A"/>
    <w:rsid w:val="004A0F1A"/>
    <w:rsid w:val="004B1C64"/>
    <w:rsid w:val="004B5F40"/>
    <w:rsid w:val="004D54D8"/>
    <w:rsid w:val="004D5838"/>
    <w:rsid w:val="004E3E1F"/>
    <w:rsid w:val="004E63BC"/>
    <w:rsid w:val="004F3810"/>
    <w:rsid w:val="004F698E"/>
    <w:rsid w:val="00503433"/>
    <w:rsid w:val="0051357D"/>
    <w:rsid w:val="00515048"/>
    <w:rsid w:val="00553392"/>
    <w:rsid w:val="005628B8"/>
    <w:rsid w:val="0056480E"/>
    <w:rsid w:val="005776F7"/>
    <w:rsid w:val="00591A9C"/>
    <w:rsid w:val="005A5F3B"/>
    <w:rsid w:val="005B080E"/>
    <w:rsid w:val="005B7918"/>
    <w:rsid w:val="005C2FCE"/>
    <w:rsid w:val="005C4EC8"/>
    <w:rsid w:val="005D2F30"/>
    <w:rsid w:val="005E5E06"/>
    <w:rsid w:val="005F5100"/>
    <w:rsid w:val="005F677E"/>
    <w:rsid w:val="005F7197"/>
    <w:rsid w:val="00600F7F"/>
    <w:rsid w:val="00601706"/>
    <w:rsid w:val="00604681"/>
    <w:rsid w:val="00604F4A"/>
    <w:rsid w:val="00612166"/>
    <w:rsid w:val="006360A6"/>
    <w:rsid w:val="00644F90"/>
    <w:rsid w:val="00664E43"/>
    <w:rsid w:val="00667300"/>
    <w:rsid w:val="006843C4"/>
    <w:rsid w:val="00692532"/>
    <w:rsid w:val="00695D18"/>
    <w:rsid w:val="006A03B1"/>
    <w:rsid w:val="006A4BBE"/>
    <w:rsid w:val="006A516F"/>
    <w:rsid w:val="006A7152"/>
    <w:rsid w:val="006B5FEE"/>
    <w:rsid w:val="006C3E25"/>
    <w:rsid w:val="006E02A1"/>
    <w:rsid w:val="007000C6"/>
    <w:rsid w:val="00717227"/>
    <w:rsid w:val="00721872"/>
    <w:rsid w:val="00737D9A"/>
    <w:rsid w:val="007528DC"/>
    <w:rsid w:val="007972E0"/>
    <w:rsid w:val="007A48DE"/>
    <w:rsid w:val="007C123F"/>
    <w:rsid w:val="007C7990"/>
    <w:rsid w:val="007D58AD"/>
    <w:rsid w:val="007E09F8"/>
    <w:rsid w:val="007F785A"/>
    <w:rsid w:val="00831FF7"/>
    <w:rsid w:val="00844BDA"/>
    <w:rsid w:val="008760DB"/>
    <w:rsid w:val="0088183A"/>
    <w:rsid w:val="00893042"/>
    <w:rsid w:val="00894702"/>
    <w:rsid w:val="008A6430"/>
    <w:rsid w:val="008B1D61"/>
    <w:rsid w:val="008B44DC"/>
    <w:rsid w:val="008C2C8C"/>
    <w:rsid w:val="008C58B6"/>
    <w:rsid w:val="008D63B6"/>
    <w:rsid w:val="008E5A12"/>
    <w:rsid w:val="008F305C"/>
    <w:rsid w:val="00906083"/>
    <w:rsid w:val="00912757"/>
    <w:rsid w:val="00917517"/>
    <w:rsid w:val="00931AAE"/>
    <w:rsid w:val="00935F5D"/>
    <w:rsid w:val="00941181"/>
    <w:rsid w:val="00952C9F"/>
    <w:rsid w:val="00955392"/>
    <w:rsid w:val="00973971"/>
    <w:rsid w:val="009940E2"/>
    <w:rsid w:val="009A705A"/>
    <w:rsid w:val="009F4884"/>
    <w:rsid w:val="00A02AA5"/>
    <w:rsid w:val="00A1537B"/>
    <w:rsid w:val="00A32F40"/>
    <w:rsid w:val="00A3394A"/>
    <w:rsid w:val="00A41C7B"/>
    <w:rsid w:val="00A43DCE"/>
    <w:rsid w:val="00A60465"/>
    <w:rsid w:val="00A734F4"/>
    <w:rsid w:val="00A9233D"/>
    <w:rsid w:val="00AA47A3"/>
    <w:rsid w:val="00AE0C96"/>
    <w:rsid w:val="00B0144F"/>
    <w:rsid w:val="00B01746"/>
    <w:rsid w:val="00B15A60"/>
    <w:rsid w:val="00B20C86"/>
    <w:rsid w:val="00B2741C"/>
    <w:rsid w:val="00B84CC4"/>
    <w:rsid w:val="00BB6C9F"/>
    <w:rsid w:val="00BC0ECD"/>
    <w:rsid w:val="00BF6656"/>
    <w:rsid w:val="00BF6696"/>
    <w:rsid w:val="00BF6D1D"/>
    <w:rsid w:val="00BF7EE2"/>
    <w:rsid w:val="00C03500"/>
    <w:rsid w:val="00C34E09"/>
    <w:rsid w:val="00C35149"/>
    <w:rsid w:val="00C73E31"/>
    <w:rsid w:val="00C743CF"/>
    <w:rsid w:val="00CA69A1"/>
    <w:rsid w:val="00CB0691"/>
    <w:rsid w:val="00CD2F8A"/>
    <w:rsid w:val="00CE0C7F"/>
    <w:rsid w:val="00CE5948"/>
    <w:rsid w:val="00D02084"/>
    <w:rsid w:val="00D04BD8"/>
    <w:rsid w:val="00D2234D"/>
    <w:rsid w:val="00D50110"/>
    <w:rsid w:val="00D549F0"/>
    <w:rsid w:val="00D5658A"/>
    <w:rsid w:val="00D634D2"/>
    <w:rsid w:val="00D64A49"/>
    <w:rsid w:val="00D80B46"/>
    <w:rsid w:val="00D93ED3"/>
    <w:rsid w:val="00DA02F9"/>
    <w:rsid w:val="00DA39E1"/>
    <w:rsid w:val="00DC1DA9"/>
    <w:rsid w:val="00DD4B36"/>
    <w:rsid w:val="00DE02C0"/>
    <w:rsid w:val="00E03B64"/>
    <w:rsid w:val="00E12C6B"/>
    <w:rsid w:val="00E20867"/>
    <w:rsid w:val="00E27542"/>
    <w:rsid w:val="00E3299A"/>
    <w:rsid w:val="00E359DF"/>
    <w:rsid w:val="00E4480C"/>
    <w:rsid w:val="00E56200"/>
    <w:rsid w:val="00E6115F"/>
    <w:rsid w:val="00E65243"/>
    <w:rsid w:val="00E65832"/>
    <w:rsid w:val="00E81857"/>
    <w:rsid w:val="00E93097"/>
    <w:rsid w:val="00EA4D37"/>
    <w:rsid w:val="00EA6E85"/>
    <w:rsid w:val="00EB0C27"/>
    <w:rsid w:val="00EB3882"/>
    <w:rsid w:val="00EB69CF"/>
    <w:rsid w:val="00EF4AB3"/>
    <w:rsid w:val="00F12AE1"/>
    <w:rsid w:val="00F22558"/>
    <w:rsid w:val="00F22B36"/>
    <w:rsid w:val="00F26B88"/>
    <w:rsid w:val="00F37A6C"/>
    <w:rsid w:val="00F4189F"/>
    <w:rsid w:val="00F43020"/>
    <w:rsid w:val="00F43815"/>
    <w:rsid w:val="00F508D8"/>
    <w:rsid w:val="00F5400F"/>
    <w:rsid w:val="00F54905"/>
    <w:rsid w:val="00F655EC"/>
    <w:rsid w:val="00F670DB"/>
    <w:rsid w:val="00F73969"/>
    <w:rsid w:val="00F92454"/>
    <w:rsid w:val="00F97B26"/>
    <w:rsid w:val="00FA74F2"/>
    <w:rsid w:val="00FB0A82"/>
    <w:rsid w:val="00FB43F6"/>
    <w:rsid w:val="00FE18FE"/>
    <w:rsid w:val="00FF07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77E"/>
  </w:style>
  <w:style w:type="paragraph" w:styleId="2">
    <w:name w:val="heading 2"/>
    <w:basedOn w:val="a"/>
    <w:next w:val="a"/>
    <w:link w:val="20"/>
    <w:uiPriority w:val="9"/>
    <w:unhideWhenUsed/>
    <w:qFormat/>
    <w:rsid w:val="00091E6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0"/>
    <w:uiPriority w:val="99"/>
    <w:qFormat/>
    <w:rsid w:val="00BF7EE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paragraph" w:styleId="5">
    <w:name w:val="heading 5"/>
    <w:basedOn w:val="a"/>
    <w:next w:val="a"/>
    <w:link w:val="50"/>
    <w:uiPriority w:val="9"/>
    <w:semiHidden/>
    <w:unhideWhenUsed/>
    <w:qFormat/>
    <w:rsid w:val="000277D5"/>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A1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E5A12"/>
  </w:style>
  <w:style w:type="paragraph" w:styleId="a5">
    <w:name w:val="footer"/>
    <w:basedOn w:val="a"/>
    <w:link w:val="a6"/>
    <w:uiPriority w:val="99"/>
    <w:unhideWhenUsed/>
    <w:rsid w:val="008E5A1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E5A12"/>
  </w:style>
  <w:style w:type="paragraph" w:styleId="a7">
    <w:name w:val="List Paragraph"/>
    <w:basedOn w:val="a"/>
    <w:uiPriority w:val="34"/>
    <w:qFormat/>
    <w:rsid w:val="004F698E"/>
    <w:pPr>
      <w:ind w:left="720"/>
      <w:contextualSpacing/>
    </w:pPr>
  </w:style>
  <w:style w:type="paragraph" w:styleId="a8">
    <w:name w:val="Balloon Text"/>
    <w:basedOn w:val="a"/>
    <w:link w:val="a9"/>
    <w:uiPriority w:val="99"/>
    <w:semiHidden/>
    <w:unhideWhenUsed/>
    <w:rsid w:val="00C351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149"/>
    <w:rPr>
      <w:rFonts w:ascii="Tahoma" w:hAnsi="Tahoma" w:cs="Tahoma"/>
      <w:sz w:val="16"/>
      <w:szCs w:val="16"/>
    </w:rPr>
  </w:style>
  <w:style w:type="paragraph" w:styleId="aa">
    <w:name w:val="Normal (Web)"/>
    <w:basedOn w:val="a"/>
    <w:uiPriority w:val="99"/>
    <w:rsid w:val="00E3299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TML">
    <w:name w:val="HTML Cite"/>
    <w:basedOn w:val="a0"/>
    <w:uiPriority w:val="99"/>
    <w:unhideWhenUsed/>
    <w:rsid w:val="00E3299A"/>
    <w:rPr>
      <w:i/>
      <w:iCs/>
    </w:rPr>
  </w:style>
  <w:style w:type="character" w:customStyle="1" w:styleId="30">
    <w:name w:val="Заголовок 3 Знак"/>
    <w:basedOn w:val="a0"/>
    <w:link w:val="3"/>
    <w:uiPriority w:val="99"/>
    <w:rsid w:val="00BF7EE2"/>
    <w:rPr>
      <w:rFonts w:ascii="Times New Roman" w:eastAsia="Times New Roman" w:hAnsi="Times New Roman" w:cs="Times New Roman"/>
      <w:b/>
      <w:bCs/>
      <w:sz w:val="27"/>
      <w:szCs w:val="27"/>
      <w:lang w:eastAsia="uk-UA"/>
    </w:rPr>
  </w:style>
  <w:style w:type="paragraph" w:styleId="ab">
    <w:name w:val="Body Text Indent"/>
    <w:basedOn w:val="a"/>
    <w:link w:val="ac"/>
    <w:uiPriority w:val="99"/>
    <w:rsid w:val="00BF7EE2"/>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rsid w:val="00BF7EE2"/>
    <w:rPr>
      <w:rFonts w:ascii="Times New Roman" w:eastAsia="Times New Roman" w:hAnsi="Times New Roman" w:cs="Times New Roman"/>
      <w:sz w:val="24"/>
      <w:szCs w:val="24"/>
      <w:lang w:eastAsia="ru-RU"/>
    </w:rPr>
  </w:style>
  <w:style w:type="table" w:styleId="ad">
    <w:name w:val="Table Grid"/>
    <w:basedOn w:val="a1"/>
    <w:uiPriority w:val="59"/>
    <w:rsid w:val="00091E66"/>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091E66"/>
    <w:rPr>
      <w:rFonts w:asciiTheme="majorHAnsi" w:eastAsiaTheme="majorEastAsia" w:hAnsiTheme="majorHAnsi" w:cstheme="majorBidi"/>
      <w:b/>
      <w:bCs/>
      <w:color w:val="4472C4" w:themeColor="accent1"/>
      <w:sz w:val="26"/>
      <w:szCs w:val="26"/>
    </w:rPr>
  </w:style>
  <w:style w:type="paragraph" w:styleId="ae">
    <w:name w:val="No Spacing"/>
    <w:uiPriority w:val="1"/>
    <w:qFormat/>
    <w:rsid w:val="00091E66"/>
    <w:pPr>
      <w:spacing w:after="0" w:line="240" w:lineRule="auto"/>
    </w:pPr>
  </w:style>
  <w:style w:type="character" w:customStyle="1" w:styleId="50">
    <w:name w:val="Заголовок 5 Знак"/>
    <w:basedOn w:val="a0"/>
    <w:link w:val="5"/>
    <w:rsid w:val="000277D5"/>
    <w:rPr>
      <w:rFonts w:asciiTheme="majorHAnsi" w:eastAsiaTheme="majorEastAsia" w:hAnsiTheme="majorHAnsi" w:cstheme="majorBidi"/>
      <w:color w:val="1F3763" w:themeColor="accent1" w:themeShade="7F"/>
    </w:rPr>
  </w:style>
  <w:style w:type="paragraph" w:customStyle="1" w:styleId="rvps2">
    <w:name w:val="rvps2"/>
    <w:basedOn w:val="a"/>
    <w:rsid w:val="000277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
    <w:name w:val="Hyperlink"/>
    <w:rsid w:val="000277D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7C206-A211-4661-B343-D40EA892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5327</Words>
  <Characters>30366</Characters>
  <Application>Microsoft Office Word</Application>
  <DocSecurity>0</DocSecurity>
  <Lines>253</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35622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2023-10-05T19:35:00Z</dcterms:created>
  <dcterms:modified xsi:type="dcterms:W3CDTF">2023-10-05T19:46:00Z</dcterms:modified>
</cp:coreProperties>
</file>