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9414F" w14:textId="58B12813" w:rsidR="00D459DB" w:rsidRPr="00DA20F1" w:rsidRDefault="00A95732" w:rsidP="00F73890">
      <w:pPr>
        <w:suppressAutoHyphens/>
        <w:spacing w:after="0" w:line="240" w:lineRule="auto"/>
        <w:ind w:firstLine="0"/>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0159E">
        <w:rPr>
          <w:rFonts w:ascii="Times New Roman" w:eastAsia="Times New Roman" w:hAnsi="Times New Roman" w:cs="Times New Roman"/>
          <w:noProof/>
          <w:sz w:val="24"/>
          <w:szCs w:val="24"/>
          <w:lang w:eastAsia="ar-SA"/>
        </w:rPr>
        <w:drawing>
          <wp:inline distT="0" distB="0" distL="0" distR="0" wp14:anchorId="4D00A931" wp14:editId="2D67A687">
            <wp:extent cx="32385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14:paraId="1B8B666B" w14:textId="77777777" w:rsidR="00D459DB" w:rsidRPr="00DA20F1" w:rsidRDefault="00D459DB" w:rsidP="00F73890">
      <w:pPr>
        <w:keepNext/>
        <w:keepLines/>
        <w:suppressAutoHyphens/>
        <w:spacing w:after="0" w:line="240" w:lineRule="auto"/>
        <w:ind w:firstLine="0"/>
        <w:contextualSpacing/>
        <w:jc w:val="center"/>
        <w:outlineLvl w:val="0"/>
        <w:rPr>
          <w:rFonts w:ascii="Times New Roman" w:eastAsia="Times New Roman" w:hAnsi="Times New Roman" w:cs="Times New Roman"/>
          <w:b/>
          <w:bCs/>
          <w:color w:val="000000"/>
          <w:kern w:val="2"/>
          <w:sz w:val="26"/>
          <w:szCs w:val="26"/>
          <w:lang w:eastAsia="ar-SA"/>
        </w:rPr>
      </w:pPr>
    </w:p>
    <w:p w14:paraId="4DE4CDDE" w14:textId="0ED793F9" w:rsidR="00D459DB" w:rsidRPr="00D32508" w:rsidRDefault="008E5C33" w:rsidP="00F73890">
      <w:pPr>
        <w:suppressAutoHyphens/>
        <w:spacing w:after="0" w:line="240" w:lineRule="auto"/>
        <w:ind w:firstLine="0"/>
        <w:contextualSpacing/>
        <w:jc w:val="center"/>
        <w:rPr>
          <w:rFonts w:ascii="Times New Roman" w:eastAsia="Times New Roman" w:hAnsi="Times New Roman" w:cs="Times New Roman"/>
          <w:b/>
          <w:bCs/>
          <w:sz w:val="32"/>
          <w:szCs w:val="32"/>
          <w:lang w:eastAsia="ar-SA"/>
        </w:rPr>
      </w:pPr>
      <w:r>
        <w:rPr>
          <w:rFonts w:ascii="Times New Roman" w:eastAsia="Times New Roman" w:hAnsi="Times New Roman" w:cs="Times New Roman"/>
          <w:b/>
          <w:bCs/>
          <w:color w:val="000000"/>
          <w:spacing w:val="40"/>
          <w:sz w:val="32"/>
          <w:szCs w:val="32"/>
          <w:lang w:eastAsia="ar-SA"/>
        </w:rPr>
        <w:t>ДЕПАРТАМЕНТ СОЦІАЛЬНОГО ЗАХИСТУ НАСЕЛЕННЯ ЗАПОРІЗЬКОЇ МІСЬКОЇ РАДИ</w:t>
      </w:r>
    </w:p>
    <w:p w14:paraId="5DBAA3ED" w14:textId="77777777" w:rsidR="00D459DB" w:rsidRPr="00DA20F1" w:rsidRDefault="00D459DB" w:rsidP="00F73890">
      <w:pPr>
        <w:suppressAutoHyphens/>
        <w:spacing w:after="0" w:line="240" w:lineRule="auto"/>
        <w:ind w:firstLine="0"/>
        <w:contextualSpacing/>
        <w:jc w:val="center"/>
        <w:rPr>
          <w:rFonts w:ascii="Times New Roman" w:eastAsia="Times New Roman" w:hAnsi="Times New Roman" w:cs="Times New Roman"/>
          <w:b/>
          <w:bCs/>
          <w:color w:val="000000"/>
          <w:sz w:val="26"/>
          <w:szCs w:val="26"/>
          <w:lang w:eastAsia="ar-SA"/>
        </w:rPr>
      </w:pPr>
    </w:p>
    <w:p w14:paraId="5C2F929D" w14:textId="77777777" w:rsidR="00D459DB" w:rsidRPr="00DA20F1" w:rsidRDefault="00D459DB" w:rsidP="00F73890">
      <w:pPr>
        <w:keepNext/>
        <w:keepLines/>
        <w:suppressAutoHyphens/>
        <w:spacing w:after="0" w:line="240" w:lineRule="auto"/>
        <w:ind w:firstLine="0"/>
        <w:jc w:val="center"/>
        <w:outlineLvl w:val="0"/>
        <w:rPr>
          <w:rFonts w:ascii="Times New Roman" w:eastAsia="Times New Roman" w:hAnsi="Times New Roman" w:cs="Times New Roman"/>
          <w:b/>
          <w:bCs/>
          <w:color w:val="000000"/>
          <w:kern w:val="2"/>
          <w:sz w:val="26"/>
          <w:szCs w:val="26"/>
          <w:lang w:eastAsia="ar-SA"/>
        </w:rPr>
      </w:pPr>
    </w:p>
    <w:p w14:paraId="281870DF" w14:textId="77777777" w:rsidR="00D459DB" w:rsidRPr="00DA20F1" w:rsidRDefault="00D459DB" w:rsidP="00F73890">
      <w:pPr>
        <w:keepNext/>
        <w:keepLines/>
        <w:suppressAutoHyphens/>
        <w:spacing w:after="0" w:line="240" w:lineRule="auto"/>
        <w:ind w:firstLine="0"/>
        <w:jc w:val="center"/>
        <w:outlineLvl w:val="0"/>
        <w:rPr>
          <w:rFonts w:ascii="Times New Roman" w:eastAsia="Times New Roman" w:hAnsi="Times New Roman" w:cs="Times New Roman"/>
          <w:b/>
          <w:bCs/>
          <w:color w:val="000000"/>
          <w:kern w:val="2"/>
          <w:sz w:val="26"/>
          <w:szCs w:val="26"/>
          <w:lang w:eastAsia="ar-SA"/>
        </w:rPr>
      </w:pPr>
    </w:p>
    <w:p w14:paraId="4CAEDAB3" w14:textId="77777777" w:rsidR="00D459DB" w:rsidRPr="00DA20F1" w:rsidRDefault="00D459DB" w:rsidP="00F73890">
      <w:pPr>
        <w:suppressAutoHyphens/>
        <w:spacing w:after="0" w:line="240" w:lineRule="auto"/>
        <w:ind w:left="5664" w:firstLine="0"/>
        <w:jc w:val="left"/>
        <w:rPr>
          <w:rFonts w:ascii="Times New Roman" w:eastAsia="Times New Roman" w:hAnsi="Times New Roman" w:cs="Times New Roman"/>
          <w:b/>
          <w:sz w:val="24"/>
          <w:szCs w:val="24"/>
          <w:lang w:eastAsia="ar-SA"/>
        </w:rPr>
      </w:pPr>
      <w:r w:rsidRPr="00DA20F1">
        <w:rPr>
          <w:rFonts w:ascii="Times New Roman" w:eastAsia="Times New Roman" w:hAnsi="Times New Roman" w:cs="Times New Roman"/>
          <w:b/>
          <w:sz w:val="24"/>
          <w:szCs w:val="24"/>
          <w:lang w:eastAsia="ar-SA"/>
        </w:rPr>
        <w:t>ЗАТВЕРДЖ</w:t>
      </w:r>
      <w:r w:rsidR="007973EC" w:rsidRPr="00DA20F1">
        <w:rPr>
          <w:rFonts w:ascii="Times New Roman" w:eastAsia="Times New Roman" w:hAnsi="Times New Roman" w:cs="Times New Roman"/>
          <w:b/>
          <w:sz w:val="24"/>
          <w:szCs w:val="24"/>
          <w:lang w:eastAsia="ar-SA"/>
        </w:rPr>
        <w:t>ЕНО</w:t>
      </w:r>
    </w:p>
    <w:p w14:paraId="6B08EE00" w14:textId="77777777" w:rsidR="00D459DB" w:rsidRPr="00DA20F1" w:rsidRDefault="007973EC" w:rsidP="00F73890">
      <w:pPr>
        <w:suppressAutoHyphens/>
        <w:spacing w:after="0" w:line="240" w:lineRule="auto"/>
        <w:ind w:left="5664" w:firstLine="0"/>
        <w:jc w:val="left"/>
        <w:rPr>
          <w:rFonts w:ascii="Times New Roman" w:eastAsia="Times New Roman" w:hAnsi="Times New Roman" w:cs="Times New Roman"/>
          <w:sz w:val="24"/>
          <w:szCs w:val="24"/>
          <w:lang w:eastAsia="ar-SA"/>
        </w:rPr>
      </w:pPr>
      <w:r w:rsidRPr="00DA20F1">
        <w:rPr>
          <w:rFonts w:ascii="Times New Roman" w:eastAsia="Times New Roman" w:hAnsi="Times New Roman" w:cs="Times New Roman"/>
          <w:sz w:val="24"/>
          <w:szCs w:val="24"/>
          <w:lang w:eastAsia="ar-SA"/>
        </w:rPr>
        <w:t xml:space="preserve">рішенням </w:t>
      </w:r>
      <w:r w:rsidR="00D459DB" w:rsidRPr="00DA20F1">
        <w:rPr>
          <w:rFonts w:ascii="Times New Roman" w:eastAsia="Times New Roman" w:hAnsi="Times New Roman" w:cs="Times New Roman"/>
          <w:sz w:val="24"/>
          <w:szCs w:val="24"/>
          <w:lang w:eastAsia="ar-SA"/>
        </w:rPr>
        <w:t>Уповноважен</w:t>
      </w:r>
      <w:r w:rsidRPr="00DA20F1">
        <w:rPr>
          <w:rFonts w:ascii="Times New Roman" w:eastAsia="Times New Roman" w:hAnsi="Times New Roman" w:cs="Times New Roman"/>
          <w:sz w:val="24"/>
          <w:szCs w:val="24"/>
          <w:lang w:eastAsia="ar-SA"/>
        </w:rPr>
        <w:t>ої</w:t>
      </w:r>
      <w:r w:rsidR="00D459DB" w:rsidRPr="00DA20F1">
        <w:rPr>
          <w:rFonts w:ascii="Times New Roman" w:eastAsia="Times New Roman" w:hAnsi="Times New Roman" w:cs="Times New Roman"/>
          <w:sz w:val="24"/>
          <w:szCs w:val="24"/>
          <w:lang w:eastAsia="ar-SA"/>
        </w:rPr>
        <w:t xml:space="preserve"> особ</w:t>
      </w:r>
      <w:r w:rsidRPr="00DA20F1">
        <w:rPr>
          <w:rFonts w:ascii="Times New Roman" w:eastAsia="Times New Roman" w:hAnsi="Times New Roman" w:cs="Times New Roman"/>
          <w:sz w:val="24"/>
          <w:szCs w:val="24"/>
          <w:lang w:eastAsia="ar-SA"/>
        </w:rPr>
        <w:t>и</w:t>
      </w:r>
    </w:p>
    <w:p w14:paraId="509F6232" w14:textId="21019D69" w:rsidR="00D459DB" w:rsidRPr="00DA20F1" w:rsidRDefault="008E5C33" w:rsidP="00F73890">
      <w:pPr>
        <w:suppressAutoHyphens/>
        <w:spacing w:after="0" w:line="240" w:lineRule="auto"/>
        <w:ind w:left="5664" w:firstLine="0"/>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Департаменту соціального захисту населення Запорізької міської ради</w:t>
      </w:r>
    </w:p>
    <w:p w14:paraId="0D86FD19" w14:textId="77777777" w:rsidR="00D459DB" w:rsidRPr="00DA20F1" w:rsidRDefault="00D459DB" w:rsidP="00F73890">
      <w:pPr>
        <w:suppressAutoHyphens/>
        <w:spacing w:after="0" w:line="240" w:lineRule="auto"/>
        <w:ind w:left="5664" w:firstLine="0"/>
        <w:jc w:val="left"/>
        <w:rPr>
          <w:rFonts w:ascii="Times New Roman" w:eastAsia="Times New Roman" w:hAnsi="Times New Roman" w:cs="Times New Roman"/>
          <w:sz w:val="24"/>
          <w:szCs w:val="24"/>
          <w:lang w:eastAsia="ar-SA"/>
        </w:rPr>
      </w:pPr>
    </w:p>
    <w:p w14:paraId="0EA84EE6" w14:textId="1BCFB0AA" w:rsidR="00D459DB" w:rsidRPr="00DA20F1" w:rsidRDefault="00D459DB" w:rsidP="00F73890">
      <w:pPr>
        <w:suppressAutoHyphens/>
        <w:spacing w:after="0" w:line="240" w:lineRule="auto"/>
        <w:ind w:left="5664" w:firstLine="0"/>
        <w:jc w:val="left"/>
        <w:rPr>
          <w:rFonts w:ascii="Times New Roman" w:eastAsia="Times New Roman" w:hAnsi="Times New Roman" w:cs="Times New Roman"/>
          <w:sz w:val="24"/>
          <w:szCs w:val="24"/>
          <w:lang w:eastAsia="ar-SA"/>
        </w:rPr>
      </w:pPr>
      <w:r w:rsidRPr="00DA20F1">
        <w:rPr>
          <w:rFonts w:ascii="Times New Roman" w:eastAsia="Times New Roman" w:hAnsi="Times New Roman" w:cs="Times New Roman"/>
          <w:sz w:val="24"/>
          <w:szCs w:val="24"/>
          <w:lang w:eastAsia="ar-SA"/>
        </w:rPr>
        <w:t xml:space="preserve">__________ </w:t>
      </w:r>
      <w:r w:rsidR="00072310">
        <w:rPr>
          <w:rFonts w:ascii="Times New Roman" w:eastAsia="Times New Roman" w:hAnsi="Times New Roman" w:cs="Times New Roman"/>
          <w:b/>
          <w:sz w:val="24"/>
          <w:szCs w:val="24"/>
          <w:lang w:eastAsia="ar-SA"/>
        </w:rPr>
        <w:t xml:space="preserve">Ірини </w:t>
      </w:r>
      <w:r w:rsidR="007A1237">
        <w:rPr>
          <w:rFonts w:ascii="Times New Roman" w:eastAsia="Times New Roman" w:hAnsi="Times New Roman" w:cs="Times New Roman"/>
          <w:b/>
          <w:sz w:val="24"/>
          <w:szCs w:val="24"/>
          <w:lang w:eastAsia="ar-SA"/>
        </w:rPr>
        <w:t>ЗДОРОВЕЦЬКОЇ</w:t>
      </w:r>
    </w:p>
    <w:p w14:paraId="69E7847A" w14:textId="77777777" w:rsidR="00D459DB" w:rsidRPr="0006188D" w:rsidRDefault="00D459DB" w:rsidP="00F73890">
      <w:pPr>
        <w:suppressAutoHyphens/>
        <w:spacing w:after="0" w:line="240" w:lineRule="auto"/>
        <w:ind w:left="5664" w:firstLine="0"/>
        <w:jc w:val="left"/>
        <w:rPr>
          <w:rFonts w:ascii="Times New Roman" w:eastAsia="Times New Roman" w:hAnsi="Times New Roman" w:cs="Times New Roman"/>
          <w:sz w:val="24"/>
          <w:szCs w:val="24"/>
          <w:lang w:eastAsia="ar-SA"/>
        </w:rPr>
      </w:pPr>
    </w:p>
    <w:p w14:paraId="71D21BA0" w14:textId="047EDED8" w:rsidR="00D459DB" w:rsidRPr="006B0BE6" w:rsidRDefault="00D459DB" w:rsidP="00F73890">
      <w:pPr>
        <w:suppressAutoHyphens/>
        <w:spacing w:after="0" w:line="240" w:lineRule="auto"/>
        <w:ind w:left="5664" w:firstLine="0"/>
        <w:jc w:val="left"/>
        <w:rPr>
          <w:rFonts w:ascii="Times New Roman" w:eastAsia="Times New Roman" w:hAnsi="Times New Roman" w:cs="Times New Roman"/>
          <w:i/>
          <w:sz w:val="24"/>
          <w:szCs w:val="24"/>
          <w:lang w:eastAsia="ar-SA"/>
        </w:rPr>
      </w:pPr>
      <w:r w:rsidRPr="00F53B17">
        <w:rPr>
          <w:rFonts w:ascii="Times New Roman" w:eastAsia="Times New Roman" w:hAnsi="Times New Roman" w:cs="Times New Roman"/>
          <w:i/>
          <w:sz w:val="24"/>
          <w:szCs w:val="24"/>
          <w:lang w:eastAsia="ar-SA"/>
        </w:rPr>
        <w:t>(Протокол</w:t>
      </w:r>
      <w:r w:rsidR="00854BFA" w:rsidRPr="00F53B17">
        <w:rPr>
          <w:rFonts w:ascii="Times New Roman" w:eastAsia="Times New Roman" w:hAnsi="Times New Roman" w:cs="Times New Roman"/>
          <w:i/>
          <w:sz w:val="24"/>
          <w:szCs w:val="24"/>
          <w:lang w:eastAsia="ar-SA"/>
        </w:rPr>
        <w:t xml:space="preserve"> </w:t>
      </w:r>
      <w:r w:rsidRPr="00F53B17">
        <w:rPr>
          <w:rFonts w:ascii="Times New Roman" w:eastAsia="Times New Roman" w:hAnsi="Times New Roman" w:cs="Times New Roman"/>
          <w:i/>
          <w:sz w:val="24"/>
          <w:szCs w:val="24"/>
          <w:lang w:eastAsia="ar-SA"/>
        </w:rPr>
        <w:t>від</w:t>
      </w:r>
      <w:r w:rsidR="00AB6F71" w:rsidRPr="00F53B17">
        <w:rPr>
          <w:rFonts w:ascii="Times New Roman" w:eastAsia="Times New Roman" w:hAnsi="Times New Roman" w:cs="Times New Roman"/>
          <w:i/>
          <w:sz w:val="24"/>
          <w:szCs w:val="24"/>
          <w:lang w:eastAsia="ar-SA"/>
        </w:rPr>
        <w:t xml:space="preserve"> </w:t>
      </w:r>
      <w:r w:rsidR="00F53B17">
        <w:rPr>
          <w:rFonts w:ascii="Times New Roman" w:eastAsia="Times New Roman" w:hAnsi="Times New Roman" w:cs="Times New Roman"/>
          <w:i/>
          <w:sz w:val="24"/>
          <w:szCs w:val="24"/>
          <w:lang w:eastAsia="ar-SA"/>
        </w:rPr>
        <w:t>18</w:t>
      </w:r>
      <w:r w:rsidR="00451038" w:rsidRPr="00F53B17">
        <w:rPr>
          <w:rFonts w:ascii="Times New Roman" w:eastAsia="Times New Roman" w:hAnsi="Times New Roman" w:cs="Times New Roman"/>
          <w:i/>
          <w:sz w:val="24"/>
          <w:szCs w:val="24"/>
          <w:lang w:eastAsia="ar-SA"/>
        </w:rPr>
        <w:t>.0</w:t>
      </w:r>
      <w:r w:rsidR="00F53B17">
        <w:rPr>
          <w:rFonts w:ascii="Times New Roman" w:eastAsia="Times New Roman" w:hAnsi="Times New Roman" w:cs="Times New Roman"/>
          <w:i/>
          <w:sz w:val="24"/>
          <w:szCs w:val="24"/>
          <w:lang w:eastAsia="ar-SA"/>
        </w:rPr>
        <w:t>4</w:t>
      </w:r>
      <w:r w:rsidR="00451038" w:rsidRPr="00F53B17">
        <w:rPr>
          <w:rFonts w:ascii="Times New Roman" w:eastAsia="Times New Roman" w:hAnsi="Times New Roman" w:cs="Times New Roman"/>
          <w:i/>
          <w:sz w:val="24"/>
          <w:szCs w:val="24"/>
          <w:lang w:eastAsia="ar-SA"/>
        </w:rPr>
        <w:t>.2024</w:t>
      </w:r>
      <w:r w:rsidRPr="00F53B17">
        <w:rPr>
          <w:rFonts w:ascii="Times New Roman" w:eastAsia="Times New Roman" w:hAnsi="Times New Roman" w:cs="Times New Roman"/>
          <w:i/>
          <w:sz w:val="24"/>
          <w:szCs w:val="24"/>
          <w:lang w:eastAsia="ar-SA"/>
        </w:rPr>
        <w:t xml:space="preserve"> №</w:t>
      </w:r>
      <w:r w:rsidR="00451038" w:rsidRPr="00F53B17">
        <w:rPr>
          <w:rFonts w:ascii="Times New Roman" w:eastAsia="Times New Roman" w:hAnsi="Times New Roman" w:cs="Times New Roman"/>
          <w:i/>
          <w:sz w:val="24"/>
          <w:szCs w:val="24"/>
          <w:lang w:eastAsia="ar-SA"/>
        </w:rPr>
        <w:t xml:space="preserve"> </w:t>
      </w:r>
      <w:r w:rsidR="00F53B17">
        <w:rPr>
          <w:rFonts w:ascii="Times New Roman" w:eastAsia="Times New Roman" w:hAnsi="Times New Roman" w:cs="Times New Roman"/>
          <w:i/>
          <w:sz w:val="24"/>
          <w:szCs w:val="24"/>
          <w:lang w:eastAsia="ar-SA"/>
        </w:rPr>
        <w:t>46</w:t>
      </w:r>
      <w:r w:rsidR="00451038" w:rsidRPr="00F53B17">
        <w:rPr>
          <w:rFonts w:ascii="Times New Roman" w:eastAsia="Times New Roman" w:hAnsi="Times New Roman" w:cs="Times New Roman"/>
          <w:i/>
          <w:sz w:val="24"/>
          <w:szCs w:val="24"/>
          <w:lang w:eastAsia="ar-SA"/>
        </w:rPr>
        <w:t xml:space="preserve"> </w:t>
      </w:r>
      <w:r w:rsidRPr="00F53B17">
        <w:rPr>
          <w:rFonts w:ascii="Times New Roman" w:eastAsia="Times New Roman" w:hAnsi="Times New Roman" w:cs="Times New Roman"/>
          <w:i/>
          <w:sz w:val="24"/>
          <w:szCs w:val="24"/>
          <w:lang w:eastAsia="ar-SA"/>
        </w:rPr>
        <w:t>)</w:t>
      </w:r>
    </w:p>
    <w:p w14:paraId="247ACB21" w14:textId="77777777" w:rsidR="00D459DB" w:rsidRPr="00E85D8F" w:rsidRDefault="00D459DB" w:rsidP="00F73890">
      <w:pPr>
        <w:keepNext/>
        <w:keepLines/>
        <w:suppressAutoHyphens/>
        <w:spacing w:after="0" w:line="240" w:lineRule="auto"/>
        <w:ind w:firstLine="0"/>
        <w:jc w:val="center"/>
        <w:outlineLvl w:val="0"/>
        <w:rPr>
          <w:rFonts w:ascii="Times New Roman" w:eastAsia="Times New Roman" w:hAnsi="Times New Roman" w:cs="Times New Roman"/>
          <w:b/>
          <w:bCs/>
          <w:color w:val="FF0000"/>
          <w:kern w:val="2"/>
          <w:sz w:val="26"/>
          <w:szCs w:val="26"/>
          <w:lang w:eastAsia="ar-SA"/>
        </w:rPr>
      </w:pPr>
    </w:p>
    <w:p w14:paraId="15CF6A29" w14:textId="77777777" w:rsidR="00D459DB" w:rsidRPr="00DA20F1" w:rsidRDefault="00D459DB" w:rsidP="00F73890">
      <w:pPr>
        <w:keepNext/>
        <w:keepLines/>
        <w:suppressAutoHyphens/>
        <w:spacing w:after="0" w:line="240" w:lineRule="auto"/>
        <w:ind w:firstLine="0"/>
        <w:jc w:val="left"/>
        <w:outlineLvl w:val="0"/>
        <w:rPr>
          <w:rFonts w:ascii="Times New Roman" w:eastAsia="Times New Roman" w:hAnsi="Times New Roman" w:cs="Times New Roman"/>
          <w:b/>
          <w:bCs/>
          <w:color w:val="000000"/>
          <w:kern w:val="2"/>
          <w:sz w:val="26"/>
          <w:szCs w:val="26"/>
          <w:lang w:eastAsia="ar-SA"/>
        </w:rPr>
      </w:pPr>
    </w:p>
    <w:p w14:paraId="51287113" w14:textId="77777777" w:rsidR="00D459DB" w:rsidRDefault="00D459DB" w:rsidP="00F73890">
      <w:pPr>
        <w:suppressAutoHyphens/>
        <w:spacing w:after="0" w:line="240" w:lineRule="auto"/>
        <w:ind w:firstLine="0"/>
        <w:jc w:val="left"/>
        <w:rPr>
          <w:rFonts w:ascii="Times New Roman" w:eastAsia="Times New Roman" w:hAnsi="Times New Roman" w:cs="Times New Roman"/>
          <w:sz w:val="24"/>
          <w:szCs w:val="24"/>
          <w:lang w:eastAsia="ar-SA"/>
        </w:rPr>
      </w:pPr>
    </w:p>
    <w:p w14:paraId="1786B900" w14:textId="77777777" w:rsidR="00BD7CC9" w:rsidRPr="00DA20F1" w:rsidRDefault="00BD7CC9" w:rsidP="00F73890">
      <w:pPr>
        <w:suppressAutoHyphens/>
        <w:spacing w:after="0" w:line="240" w:lineRule="auto"/>
        <w:ind w:firstLine="0"/>
        <w:jc w:val="left"/>
        <w:rPr>
          <w:rFonts w:ascii="Times New Roman" w:eastAsia="Times New Roman" w:hAnsi="Times New Roman" w:cs="Times New Roman"/>
          <w:sz w:val="24"/>
          <w:szCs w:val="24"/>
          <w:lang w:eastAsia="ar-SA"/>
        </w:rPr>
      </w:pPr>
    </w:p>
    <w:p w14:paraId="2673F956" w14:textId="77777777" w:rsidR="00D459DB" w:rsidRPr="00DA20F1" w:rsidRDefault="00D459DB" w:rsidP="00F73890">
      <w:pPr>
        <w:suppressAutoHyphens/>
        <w:spacing w:after="0" w:line="240" w:lineRule="auto"/>
        <w:ind w:firstLine="0"/>
        <w:jc w:val="left"/>
        <w:rPr>
          <w:rFonts w:ascii="Times New Roman" w:eastAsia="Times New Roman" w:hAnsi="Times New Roman" w:cs="Times New Roman"/>
          <w:sz w:val="24"/>
          <w:szCs w:val="24"/>
          <w:lang w:eastAsia="ar-SA"/>
        </w:rPr>
      </w:pPr>
    </w:p>
    <w:p w14:paraId="4A3124E5" w14:textId="77777777" w:rsidR="007973EC" w:rsidRPr="00DA20F1" w:rsidRDefault="007973EC" w:rsidP="00F73890">
      <w:pPr>
        <w:suppressAutoHyphens/>
        <w:spacing w:after="0" w:line="240" w:lineRule="auto"/>
        <w:ind w:firstLine="0"/>
        <w:jc w:val="left"/>
        <w:rPr>
          <w:rFonts w:ascii="Times New Roman" w:eastAsia="Times New Roman" w:hAnsi="Times New Roman" w:cs="Times New Roman"/>
          <w:sz w:val="24"/>
          <w:szCs w:val="24"/>
          <w:lang w:eastAsia="ar-SA"/>
        </w:rPr>
      </w:pPr>
    </w:p>
    <w:p w14:paraId="5A613810" w14:textId="77777777" w:rsidR="00D459DB" w:rsidRPr="00D32508" w:rsidRDefault="00D459DB" w:rsidP="00F73890">
      <w:pPr>
        <w:keepNext/>
        <w:suppressAutoHyphens/>
        <w:spacing w:after="0" w:line="240" w:lineRule="auto"/>
        <w:ind w:firstLine="0"/>
        <w:jc w:val="center"/>
        <w:rPr>
          <w:rFonts w:ascii="Times New Roman" w:eastAsia="Times New Roman" w:hAnsi="Times New Roman" w:cs="Times New Roman"/>
          <w:b/>
          <w:bCs/>
          <w:kern w:val="2"/>
          <w:sz w:val="32"/>
          <w:szCs w:val="32"/>
          <w:lang w:eastAsia="ar-SA"/>
        </w:rPr>
      </w:pPr>
      <w:r w:rsidRPr="00D32508">
        <w:rPr>
          <w:rFonts w:ascii="Times New Roman" w:eastAsia="Times New Roman" w:hAnsi="Times New Roman" w:cs="Times New Roman"/>
          <w:b/>
          <w:bCs/>
          <w:kern w:val="2"/>
          <w:sz w:val="32"/>
          <w:szCs w:val="32"/>
          <w:lang w:eastAsia="ar-SA"/>
        </w:rPr>
        <w:t>ТЕНДЕРНА ДОКУМЕНТАЦІЯ</w:t>
      </w:r>
    </w:p>
    <w:p w14:paraId="5EB0939B" w14:textId="77777777" w:rsidR="00D459DB" w:rsidRPr="00DA20F1" w:rsidRDefault="00D459DB" w:rsidP="00F73890">
      <w:pPr>
        <w:keepNext/>
        <w:suppressAutoHyphens/>
        <w:spacing w:after="0" w:line="240" w:lineRule="auto"/>
        <w:ind w:firstLine="0"/>
        <w:jc w:val="center"/>
        <w:rPr>
          <w:rFonts w:ascii="Times New Roman" w:eastAsia="Times New Roman" w:hAnsi="Times New Roman" w:cs="Times New Roman"/>
          <w:b/>
          <w:bCs/>
          <w:kern w:val="2"/>
          <w:sz w:val="16"/>
          <w:szCs w:val="16"/>
          <w:lang w:eastAsia="ar-SA"/>
        </w:rPr>
      </w:pPr>
    </w:p>
    <w:p w14:paraId="3E7A97FD" w14:textId="77777777" w:rsidR="00072310" w:rsidRPr="00072310" w:rsidRDefault="00072310" w:rsidP="00072310">
      <w:pPr>
        <w:keepNext/>
        <w:suppressAutoHyphens/>
        <w:spacing w:after="0" w:line="240" w:lineRule="auto"/>
        <w:ind w:firstLine="0"/>
        <w:jc w:val="center"/>
        <w:rPr>
          <w:rFonts w:ascii="Times New Roman" w:eastAsia="Times New Roman" w:hAnsi="Times New Roman" w:cs="Times New Roman"/>
          <w:bCs/>
          <w:kern w:val="2"/>
          <w:sz w:val="28"/>
          <w:szCs w:val="28"/>
          <w:lang w:eastAsia="ar-SA"/>
        </w:rPr>
      </w:pPr>
      <w:r w:rsidRPr="00072310">
        <w:rPr>
          <w:rFonts w:ascii="Times New Roman" w:eastAsia="Times New Roman" w:hAnsi="Times New Roman" w:cs="Times New Roman"/>
          <w:bCs/>
          <w:kern w:val="2"/>
          <w:sz w:val="28"/>
          <w:szCs w:val="28"/>
          <w:lang w:eastAsia="ar-SA"/>
        </w:rPr>
        <w:t>ДЛЯ ПІДГОТОВКИ ТЕНДЕРНИХ ПРОПОЗИЦІЙ</w:t>
      </w:r>
    </w:p>
    <w:p w14:paraId="371B7A53" w14:textId="00259BC2" w:rsidR="00D459DB" w:rsidRPr="00D32508" w:rsidRDefault="00072310" w:rsidP="00072310">
      <w:pPr>
        <w:keepNext/>
        <w:suppressAutoHyphens/>
        <w:spacing w:after="0" w:line="240" w:lineRule="auto"/>
        <w:ind w:firstLine="0"/>
        <w:jc w:val="center"/>
        <w:rPr>
          <w:rFonts w:ascii="Times New Roman" w:eastAsia="Times New Roman" w:hAnsi="Times New Roman" w:cs="Times New Roman"/>
          <w:kern w:val="2"/>
          <w:sz w:val="28"/>
          <w:szCs w:val="28"/>
          <w:lang w:eastAsia="ar-SA"/>
        </w:rPr>
      </w:pPr>
      <w:r w:rsidRPr="00072310">
        <w:rPr>
          <w:rFonts w:ascii="Times New Roman" w:eastAsia="Times New Roman" w:hAnsi="Times New Roman" w:cs="Times New Roman"/>
          <w:bCs/>
          <w:kern w:val="2"/>
          <w:sz w:val="28"/>
          <w:szCs w:val="28"/>
          <w:lang w:eastAsia="ar-SA"/>
        </w:rPr>
        <w:t>на закупівлю:</w:t>
      </w:r>
    </w:p>
    <w:p w14:paraId="343093E6" w14:textId="77777777" w:rsidR="00D459DB" w:rsidRPr="00DA20F1" w:rsidRDefault="00D459DB" w:rsidP="00F73890">
      <w:pPr>
        <w:keepNext/>
        <w:suppressAutoHyphens/>
        <w:spacing w:after="0" w:line="240" w:lineRule="auto"/>
        <w:ind w:firstLine="0"/>
        <w:jc w:val="center"/>
        <w:outlineLvl w:val="0"/>
        <w:rPr>
          <w:rFonts w:ascii="Times New Roman" w:eastAsia="Times New Roman" w:hAnsi="Times New Roman" w:cs="Times New Roman"/>
          <w:b/>
          <w:bCs/>
          <w:kern w:val="2"/>
          <w:sz w:val="26"/>
          <w:szCs w:val="26"/>
          <w:lang w:eastAsia="ar-SA"/>
        </w:rPr>
      </w:pPr>
    </w:p>
    <w:p w14:paraId="161B1C2F" w14:textId="77777777" w:rsidR="00072310" w:rsidRPr="00072310" w:rsidRDefault="00072310" w:rsidP="00072310">
      <w:pPr>
        <w:tabs>
          <w:tab w:val="center" w:pos="5104"/>
          <w:tab w:val="left" w:pos="7095"/>
        </w:tabs>
        <w:suppressAutoHyphens/>
        <w:spacing w:after="0" w:line="240" w:lineRule="auto"/>
        <w:ind w:firstLine="0"/>
        <w:jc w:val="center"/>
        <w:rPr>
          <w:rFonts w:ascii="Times New Roman" w:eastAsia="Times New Roman" w:hAnsi="Times New Roman" w:cs="Times New Roman"/>
          <w:b/>
          <w:kern w:val="2"/>
          <w:sz w:val="28"/>
          <w:szCs w:val="28"/>
          <w:lang w:eastAsia="ar-SA"/>
        </w:rPr>
      </w:pPr>
      <w:r w:rsidRPr="00072310">
        <w:rPr>
          <w:rFonts w:ascii="Times New Roman" w:eastAsia="Times New Roman" w:hAnsi="Times New Roman" w:cs="Times New Roman"/>
          <w:b/>
          <w:kern w:val="2"/>
          <w:sz w:val="28"/>
          <w:szCs w:val="28"/>
          <w:lang w:eastAsia="ar-SA"/>
        </w:rPr>
        <w:t>Код за ДК 021:2015</w:t>
      </w:r>
    </w:p>
    <w:p w14:paraId="2914E7B4" w14:textId="77777777" w:rsidR="00072310" w:rsidRPr="00072310" w:rsidRDefault="00072310" w:rsidP="00072310">
      <w:pPr>
        <w:tabs>
          <w:tab w:val="center" w:pos="5104"/>
          <w:tab w:val="left" w:pos="7095"/>
        </w:tabs>
        <w:suppressAutoHyphens/>
        <w:spacing w:after="0" w:line="240" w:lineRule="auto"/>
        <w:ind w:firstLine="0"/>
        <w:jc w:val="center"/>
        <w:rPr>
          <w:rFonts w:ascii="Times New Roman" w:eastAsia="Times New Roman" w:hAnsi="Times New Roman" w:cs="Times New Roman"/>
          <w:b/>
          <w:kern w:val="2"/>
          <w:sz w:val="28"/>
          <w:szCs w:val="28"/>
          <w:lang w:eastAsia="ar-SA"/>
        </w:rPr>
      </w:pPr>
      <w:r w:rsidRPr="00072310">
        <w:rPr>
          <w:rFonts w:ascii="Times New Roman" w:eastAsia="Times New Roman" w:hAnsi="Times New Roman" w:cs="Times New Roman"/>
          <w:b/>
          <w:kern w:val="2"/>
          <w:sz w:val="28"/>
          <w:szCs w:val="28"/>
          <w:lang w:eastAsia="ar-SA"/>
        </w:rPr>
        <w:t>30190000-7 Офісне устаткування та приладдя різне</w:t>
      </w:r>
    </w:p>
    <w:p w14:paraId="2209B9D0" w14:textId="77777777" w:rsidR="00072310" w:rsidRPr="00072310" w:rsidRDefault="00072310" w:rsidP="00072310">
      <w:pPr>
        <w:tabs>
          <w:tab w:val="center" w:pos="5104"/>
          <w:tab w:val="left" w:pos="7095"/>
        </w:tabs>
        <w:suppressAutoHyphens/>
        <w:spacing w:after="0" w:line="240" w:lineRule="auto"/>
        <w:ind w:firstLine="0"/>
        <w:jc w:val="center"/>
        <w:rPr>
          <w:rFonts w:ascii="Times New Roman" w:eastAsia="Times New Roman" w:hAnsi="Times New Roman" w:cs="Times New Roman"/>
          <w:b/>
          <w:kern w:val="2"/>
          <w:sz w:val="28"/>
          <w:szCs w:val="28"/>
          <w:lang w:eastAsia="ar-SA"/>
        </w:rPr>
      </w:pPr>
    </w:p>
    <w:p w14:paraId="527BACC9" w14:textId="2656340E" w:rsidR="00072310" w:rsidRPr="00072310" w:rsidRDefault="00072310" w:rsidP="00072310">
      <w:pPr>
        <w:tabs>
          <w:tab w:val="center" w:pos="5104"/>
          <w:tab w:val="left" w:pos="7095"/>
        </w:tabs>
        <w:suppressAutoHyphens/>
        <w:spacing w:after="0" w:line="240" w:lineRule="auto"/>
        <w:ind w:firstLine="0"/>
        <w:jc w:val="center"/>
        <w:rPr>
          <w:rFonts w:ascii="Times New Roman" w:eastAsia="Times New Roman" w:hAnsi="Times New Roman" w:cs="Times New Roman"/>
          <w:b/>
          <w:kern w:val="2"/>
          <w:sz w:val="28"/>
          <w:szCs w:val="28"/>
          <w:lang w:eastAsia="ar-SA"/>
        </w:rPr>
      </w:pPr>
      <w:r w:rsidRPr="00072310">
        <w:rPr>
          <w:rFonts w:ascii="Times New Roman" w:eastAsia="Times New Roman" w:hAnsi="Times New Roman" w:cs="Times New Roman"/>
          <w:b/>
          <w:kern w:val="2"/>
          <w:sz w:val="28"/>
          <w:szCs w:val="28"/>
          <w:lang w:eastAsia="ar-SA"/>
        </w:rPr>
        <w:t>немарковані конверти (30199230-1 конверти).</w:t>
      </w:r>
    </w:p>
    <w:p w14:paraId="6DA072FC" w14:textId="77777777" w:rsidR="00072310" w:rsidRPr="00072310" w:rsidRDefault="00072310" w:rsidP="00072310">
      <w:pPr>
        <w:tabs>
          <w:tab w:val="center" w:pos="5104"/>
          <w:tab w:val="left" w:pos="7095"/>
        </w:tabs>
        <w:suppressAutoHyphens/>
        <w:spacing w:after="0" w:line="240" w:lineRule="auto"/>
        <w:ind w:firstLine="0"/>
        <w:jc w:val="center"/>
        <w:rPr>
          <w:rFonts w:ascii="Times New Roman" w:eastAsia="Times New Roman" w:hAnsi="Times New Roman" w:cs="Times New Roman"/>
          <w:b/>
          <w:kern w:val="2"/>
          <w:sz w:val="28"/>
          <w:szCs w:val="28"/>
          <w:lang w:eastAsia="ar-SA"/>
        </w:rPr>
      </w:pPr>
    </w:p>
    <w:p w14:paraId="3F6810D4" w14:textId="77777777" w:rsidR="00072310" w:rsidRPr="00072310" w:rsidRDefault="00072310" w:rsidP="00072310">
      <w:pPr>
        <w:tabs>
          <w:tab w:val="center" w:pos="5104"/>
          <w:tab w:val="left" w:pos="7095"/>
        </w:tabs>
        <w:suppressAutoHyphens/>
        <w:spacing w:after="0" w:line="240" w:lineRule="auto"/>
        <w:ind w:firstLine="0"/>
        <w:jc w:val="center"/>
        <w:rPr>
          <w:rFonts w:ascii="Times New Roman" w:eastAsia="Times New Roman" w:hAnsi="Times New Roman" w:cs="Times New Roman"/>
          <w:b/>
          <w:kern w:val="2"/>
          <w:sz w:val="28"/>
          <w:szCs w:val="28"/>
          <w:lang w:eastAsia="ar-SA"/>
        </w:rPr>
      </w:pPr>
      <w:r w:rsidRPr="00072310">
        <w:rPr>
          <w:rFonts w:ascii="Times New Roman" w:eastAsia="Times New Roman" w:hAnsi="Times New Roman" w:cs="Times New Roman"/>
          <w:b/>
          <w:kern w:val="2"/>
          <w:sz w:val="28"/>
          <w:szCs w:val="28"/>
          <w:lang w:eastAsia="ar-SA"/>
        </w:rPr>
        <w:t xml:space="preserve">Процедура закупівлі: </w:t>
      </w:r>
    </w:p>
    <w:p w14:paraId="4DABFF37" w14:textId="165A626B" w:rsidR="00D459DB" w:rsidRPr="00DA20F1" w:rsidRDefault="00072310" w:rsidP="00072310">
      <w:pPr>
        <w:tabs>
          <w:tab w:val="center" w:pos="5104"/>
          <w:tab w:val="left" w:pos="7095"/>
        </w:tabs>
        <w:suppressAutoHyphens/>
        <w:spacing w:after="0" w:line="240" w:lineRule="auto"/>
        <w:ind w:firstLine="0"/>
        <w:jc w:val="center"/>
        <w:rPr>
          <w:rFonts w:ascii="Times New Roman" w:eastAsia="Times New Roman" w:hAnsi="Times New Roman" w:cs="Times New Roman"/>
          <w:b/>
          <w:bCs/>
          <w:sz w:val="28"/>
          <w:szCs w:val="28"/>
          <w:lang w:eastAsia="ar-SA"/>
        </w:rPr>
      </w:pPr>
      <w:r w:rsidRPr="00072310">
        <w:rPr>
          <w:rFonts w:ascii="Times New Roman" w:eastAsia="Times New Roman" w:hAnsi="Times New Roman" w:cs="Times New Roman"/>
          <w:b/>
          <w:kern w:val="2"/>
          <w:sz w:val="28"/>
          <w:szCs w:val="28"/>
          <w:lang w:eastAsia="ar-SA"/>
        </w:rPr>
        <w:t>ВІДКРИТІ ТОРГИ З ОСОБЛИВОСТЯМИ</w:t>
      </w:r>
    </w:p>
    <w:p w14:paraId="5A6AAD55" w14:textId="77777777" w:rsidR="00D459DB" w:rsidRPr="00DA20F1" w:rsidRDefault="00D459DB" w:rsidP="00F73890">
      <w:pPr>
        <w:tabs>
          <w:tab w:val="center" w:pos="5104"/>
          <w:tab w:val="left" w:pos="7095"/>
        </w:tabs>
        <w:suppressAutoHyphens/>
        <w:spacing w:after="0" w:line="240" w:lineRule="auto"/>
        <w:ind w:firstLine="0"/>
        <w:jc w:val="center"/>
        <w:rPr>
          <w:rFonts w:ascii="Times New Roman" w:eastAsia="Times New Roman" w:hAnsi="Times New Roman" w:cs="Times New Roman"/>
          <w:b/>
          <w:bCs/>
          <w:sz w:val="28"/>
          <w:szCs w:val="28"/>
          <w:lang w:eastAsia="ar-SA"/>
        </w:rPr>
      </w:pPr>
    </w:p>
    <w:p w14:paraId="4988733D" w14:textId="77777777" w:rsidR="00D459DB" w:rsidRPr="00DA20F1" w:rsidRDefault="00D459DB" w:rsidP="00F73890">
      <w:pPr>
        <w:tabs>
          <w:tab w:val="center" w:pos="5104"/>
          <w:tab w:val="left" w:pos="7095"/>
        </w:tabs>
        <w:suppressAutoHyphens/>
        <w:spacing w:after="0" w:line="240" w:lineRule="auto"/>
        <w:ind w:firstLine="0"/>
        <w:jc w:val="center"/>
        <w:rPr>
          <w:rFonts w:ascii="Times New Roman" w:eastAsia="Times New Roman" w:hAnsi="Times New Roman" w:cs="Times New Roman"/>
          <w:b/>
          <w:bCs/>
          <w:sz w:val="28"/>
          <w:szCs w:val="28"/>
          <w:lang w:eastAsia="ar-SA"/>
        </w:rPr>
      </w:pPr>
    </w:p>
    <w:p w14:paraId="12B9D171" w14:textId="77777777" w:rsidR="00D459DB" w:rsidRPr="00DA20F1" w:rsidRDefault="00D459DB" w:rsidP="00F73890">
      <w:pPr>
        <w:tabs>
          <w:tab w:val="center" w:pos="5104"/>
          <w:tab w:val="left" w:pos="7095"/>
        </w:tabs>
        <w:suppressAutoHyphens/>
        <w:spacing w:after="0" w:line="240" w:lineRule="auto"/>
        <w:ind w:firstLine="0"/>
        <w:jc w:val="center"/>
        <w:rPr>
          <w:rFonts w:ascii="Times New Roman" w:eastAsia="Times New Roman" w:hAnsi="Times New Roman" w:cs="Times New Roman"/>
          <w:b/>
          <w:bCs/>
          <w:sz w:val="28"/>
          <w:szCs w:val="28"/>
          <w:lang w:eastAsia="ar-SA"/>
        </w:rPr>
      </w:pPr>
    </w:p>
    <w:p w14:paraId="7DA48D33" w14:textId="77777777" w:rsidR="00D459DB" w:rsidRPr="00DA20F1" w:rsidRDefault="00D459DB" w:rsidP="00F73890">
      <w:pPr>
        <w:tabs>
          <w:tab w:val="center" w:pos="5104"/>
          <w:tab w:val="left" w:pos="7095"/>
        </w:tabs>
        <w:suppressAutoHyphens/>
        <w:spacing w:after="0" w:line="240" w:lineRule="auto"/>
        <w:ind w:firstLine="0"/>
        <w:jc w:val="left"/>
        <w:rPr>
          <w:rFonts w:ascii="Times New Roman" w:eastAsia="Times New Roman" w:hAnsi="Times New Roman" w:cs="Times New Roman"/>
          <w:b/>
          <w:bCs/>
          <w:sz w:val="28"/>
          <w:szCs w:val="28"/>
          <w:lang w:eastAsia="ar-SA"/>
        </w:rPr>
      </w:pPr>
    </w:p>
    <w:p w14:paraId="2CC9E3BA" w14:textId="77777777" w:rsidR="00D459DB" w:rsidRPr="00DA20F1" w:rsidRDefault="00D459DB" w:rsidP="00F73890">
      <w:pPr>
        <w:tabs>
          <w:tab w:val="center" w:pos="5104"/>
          <w:tab w:val="left" w:pos="7095"/>
        </w:tabs>
        <w:suppressAutoHyphens/>
        <w:spacing w:after="0" w:line="240" w:lineRule="auto"/>
        <w:ind w:firstLine="0"/>
        <w:jc w:val="left"/>
        <w:rPr>
          <w:rFonts w:ascii="Times New Roman" w:eastAsia="Times New Roman" w:hAnsi="Times New Roman" w:cs="Times New Roman"/>
          <w:b/>
          <w:bCs/>
          <w:sz w:val="28"/>
          <w:szCs w:val="28"/>
          <w:lang w:eastAsia="ar-SA"/>
        </w:rPr>
      </w:pPr>
    </w:p>
    <w:p w14:paraId="58321655" w14:textId="77777777" w:rsidR="00D459DB" w:rsidRPr="00DA20F1" w:rsidRDefault="00D459DB" w:rsidP="00F73890">
      <w:pPr>
        <w:tabs>
          <w:tab w:val="center" w:pos="5104"/>
          <w:tab w:val="left" w:pos="7095"/>
        </w:tabs>
        <w:suppressAutoHyphens/>
        <w:spacing w:after="0" w:line="240" w:lineRule="auto"/>
        <w:ind w:firstLine="0"/>
        <w:jc w:val="left"/>
        <w:rPr>
          <w:rFonts w:ascii="Times New Roman" w:eastAsia="Times New Roman" w:hAnsi="Times New Roman" w:cs="Times New Roman"/>
          <w:b/>
          <w:bCs/>
          <w:sz w:val="28"/>
          <w:szCs w:val="28"/>
          <w:lang w:eastAsia="ar-SA"/>
        </w:rPr>
      </w:pPr>
    </w:p>
    <w:p w14:paraId="148FAAD3" w14:textId="77777777" w:rsidR="00D459DB" w:rsidRDefault="00D459DB" w:rsidP="00F73890">
      <w:pPr>
        <w:tabs>
          <w:tab w:val="center" w:pos="5104"/>
          <w:tab w:val="left" w:pos="7095"/>
        </w:tabs>
        <w:suppressAutoHyphens/>
        <w:spacing w:after="0" w:line="240" w:lineRule="auto"/>
        <w:ind w:firstLine="0"/>
        <w:jc w:val="left"/>
        <w:rPr>
          <w:rFonts w:ascii="Times New Roman" w:eastAsia="Times New Roman" w:hAnsi="Times New Roman" w:cs="Times New Roman"/>
          <w:b/>
          <w:bCs/>
          <w:sz w:val="28"/>
          <w:szCs w:val="28"/>
          <w:lang w:eastAsia="ar-SA"/>
        </w:rPr>
      </w:pPr>
    </w:p>
    <w:p w14:paraId="2C19B345" w14:textId="77777777" w:rsidR="00072310" w:rsidRDefault="00072310" w:rsidP="00F73890">
      <w:pPr>
        <w:tabs>
          <w:tab w:val="center" w:pos="5104"/>
          <w:tab w:val="left" w:pos="7095"/>
        </w:tabs>
        <w:suppressAutoHyphens/>
        <w:spacing w:after="0" w:line="240" w:lineRule="auto"/>
        <w:ind w:firstLine="0"/>
        <w:jc w:val="left"/>
        <w:rPr>
          <w:rFonts w:ascii="Times New Roman" w:eastAsia="Times New Roman" w:hAnsi="Times New Roman" w:cs="Times New Roman"/>
          <w:b/>
          <w:bCs/>
          <w:sz w:val="28"/>
          <w:szCs w:val="28"/>
          <w:lang w:eastAsia="ar-SA"/>
        </w:rPr>
      </w:pPr>
    </w:p>
    <w:p w14:paraId="0886C2AD" w14:textId="77777777" w:rsidR="00072310" w:rsidRDefault="00072310" w:rsidP="00F73890">
      <w:pPr>
        <w:tabs>
          <w:tab w:val="center" w:pos="5104"/>
          <w:tab w:val="left" w:pos="7095"/>
        </w:tabs>
        <w:suppressAutoHyphens/>
        <w:spacing w:after="0" w:line="240" w:lineRule="auto"/>
        <w:ind w:firstLine="0"/>
        <w:jc w:val="left"/>
        <w:rPr>
          <w:rFonts w:ascii="Times New Roman" w:eastAsia="Times New Roman" w:hAnsi="Times New Roman" w:cs="Times New Roman"/>
          <w:b/>
          <w:bCs/>
          <w:sz w:val="28"/>
          <w:szCs w:val="28"/>
          <w:lang w:eastAsia="ar-SA"/>
        </w:rPr>
      </w:pPr>
    </w:p>
    <w:p w14:paraId="1F3A873A" w14:textId="77777777" w:rsidR="00072310" w:rsidRDefault="00072310" w:rsidP="00F73890">
      <w:pPr>
        <w:tabs>
          <w:tab w:val="center" w:pos="5104"/>
          <w:tab w:val="left" w:pos="7095"/>
        </w:tabs>
        <w:suppressAutoHyphens/>
        <w:spacing w:after="0" w:line="240" w:lineRule="auto"/>
        <w:ind w:firstLine="0"/>
        <w:jc w:val="left"/>
        <w:rPr>
          <w:rFonts w:ascii="Times New Roman" w:eastAsia="Times New Roman" w:hAnsi="Times New Roman" w:cs="Times New Roman"/>
          <w:b/>
          <w:bCs/>
          <w:sz w:val="28"/>
          <w:szCs w:val="28"/>
          <w:lang w:eastAsia="ar-SA"/>
        </w:rPr>
      </w:pPr>
    </w:p>
    <w:p w14:paraId="12F398CF" w14:textId="77777777" w:rsidR="00072310" w:rsidRDefault="00072310" w:rsidP="00F73890">
      <w:pPr>
        <w:tabs>
          <w:tab w:val="center" w:pos="5104"/>
          <w:tab w:val="left" w:pos="7095"/>
        </w:tabs>
        <w:suppressAutoHyphens/>
        <w:spacing w:after="0" w:line="240" w:lineRule="auto"/>
        <w:ind w:firstLine="0"/>
        <w:jc w:val="left"/>
        <w:rPr>
          <w:rFonts w:ascii="Times New Roman" w:eastAsia="Times New Roman" w:hAnsi="Times New Roman" w:cs="Times New Roman"/>
          <w:b/>
          <w:bCs/>
          <w:sz w:val="28"/>
          <w:szCs w:val="28"/>
          <w:lang w:eastAsia="ar-SA"/>
        </w:rPr>
      </w:pPr>
    </w:p>
    <w:p w14:paraId="1A2313E2" w14:textId="77777777" w:rsidR="00072310" w:rsidRPr="00DA20F1" w:rsidRDefault="00072310" w:rsidP="00F73890">
      <w:pPr>
        <w:tabs>
          <w:tab w:val="center" w:pos="5104"/>
          <w:tab w:val="left" w:pos="7095"/>
        </w:tabs>
        <w:suppressAutoHyphens/>
        <w:spacing w:after="0" w:line="240" w:lineRule="auto"/>
        <w:ind w:firstLine="0"/>
        <w:jc w:val="left"/>
        <w:rPr>
          <w:rFonts w:ascii="Times New Roman" w:eastAsia="Times New Roman" w:hAnsi="Times New Roman" w:cs="Times New Roman"/>
          <w:b/>
          <w:bCs/>
          <w:sz w:val="28"/>
          <w:szCs w:val="28"/>
          <w:lang w:eastAsia="ar-SA"/>
        </w:rPr>
      </w:pPr>
    </w:p>
    <w:p w14:paraId="6699225D" w14:textId="77777777" w:rsidR="00D459DB" w:rsidRPr="00DA20F1" w:rsidRDefault="00D459DB" w:rsidP="00F73890">
      <w:pPr>
        <w:tabs>
          <w:tab w:val="center" w:pos="5104"/>
          <w:tab w:val="left" w:pos="7095"/>
        </w:tabs>
        <w:suppressAutoHyphens/>
        <w:spacing w:after="0" w:line="240" w:lineRule="auto"/>
        <w:ind w:firstLine="0"/>
        <w:jc w:val="left"/>
        <w:rPr>
          <w:rFonts w:ascii="Times New Roman" w:eastAsia="Times New Roman" w:hAnsi="Times New Roman" w:cs="Times New Roman"/>
          <w:b/>
          <w:bCs/>
          <w:sz w:val="28"/>
          <w:szCs w:val="28"/>
          <w:lang w:eastAsia="ar-SA"/>
        </w:rPr>
      </w:pPr>
    </w:p>
    <w:p w14:paraId="171D831F" w14:textId="4EBE732F" w:rsidR="00BD7CC9" w:rsidRPr="00DA20F1" w:rsidRDefault="00072310" w:rsidP="00072310">
      <w:pPr>
        <w:tabs>
          <w:tab w:val="center" w:pos="5104"/>
          <w:tab w:val="left" w:pos="7095"/>
        </w:tabs>
        <w:suppressAutoHyphens/>
        <w:spacing w:after="0" w:line="240" w:lineRule="auto"/>
        <w:ind w:firstLine="0"/>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м. Запоріжжя 2024</w:t>
      </w:r>
    </w:p>
    <w:tbl>
      <w:tblPr>
        <w:tblpPr w:leftFromText="180" w:rightFromText="180" w:vertAnchor="text" w:tblpY="1"/>
        <w:tblOverlap w:val="never"/>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04"/>
        <w:gridCol w:w="30"/>
        <w:gridCol w:w="2865"/>
        <w:gridCol w:w="6090"/>
      </w:tblGrid>
      <w:tr w:rsidR="005918EA" w:rsidRPr="00DA20F1" w14:paraId="617EB304" w14:textId="77777777" w:rsidTr="00AC0211">
        <w:trPr>
          <w:trHeight w:val="416"/>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BEE89" w14:textId="77777777" w:rsidR="005918EA" w:rsidRPr="00DA20F1" w:rsidRDefault="000362CC" w:rsidP="00AC0211">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lastRenderedPageBreak/>
              <w:t>№</w:t>
            </w:r>
          </w:p>
        </w:tc>
        <w:tc>
          <w:tcPr>
            <w:tcW w:w="8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AF967" w14:textId="77777777" w:rsidR="005918EA" w:rsidRPr="00DA20F1" w:rsidRDefault="000362CC" w:rsidP="00AC0211">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i/>
                <w:color w:val="000000"/>
                <w:sz w:val="24"/>
                <w:szCs w:val="24"/>
              </w:rPr>
            </w:pPr>
            <w:r w:rsidRPr="00DA20F1">
              <w:rPr>
                <w:rFonts w:ascii="Times New Roman" w:eastAsia="Times New Roman" w:hAnsi="Times New Roman" w:cs="Times New Roman"/>
                <w:b/>
                <w:color w:val="000000"/>
                <w:sz w:val="24"/>
                <w:szCs w:val="24"/>
              </w:rPr>
              <w:t>РОЗДІЛ 1. ЗАГАЛЬНІ ПОЛОЖЕННЯ</w:t>
            </w:r>
          </w:p>
        </w:tc>
      </w:tr>
      <w:tr w:rsidR="005918EA" w:rsidRPr="00DA20F1" w14:paraId="6E5BFF3B" w14:textId="77777777" w:rsidTr="00AC0211">
        <w:trPr>
          <w:trHeight w:val="235"/>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68F0C" w14:textId="77777777" w:rsidR="005918EA" w:rsidRPr="00DA20F1" w:rsidRDefault="000362CC" w:rsidP="00AC0211">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1</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A9D19" w14:textId="77777777" w:rsidR="005918EA" w:rsidRPr="00DA20F1" w:rsidRDefault="000362CC" w:rsidP="00AC0211">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2</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9847A" w14:textId="77777777" w:rsidR="005918EA" w:rsidRPr="00DA20F1" w:rsidRDefault="000362CC" w:rsidP="00AC0211">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3</w:t>
            </w:r>
          </w:p>
        </w:tc>
      </w:tr>
      <w:tr w:rsidR="005918EA" w:rsidRPr="00DA20F1" w14:paraId="0BCB7669" w14:textId="77777777" w:rsidTr="00AC0211">
        <w:trPr>
          <w:trHeight w:val="102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B5C24" w14:textId="77777777" w:rsidR="005918EA" w:rsidRPr="00DA20F1" w:rsidRDefault="000362CC" w:rsidP="00AC0211">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1</w:t>
            </w:r>
            <w:r w:rsidR="00F73890" w:rsidRPr="00DA20F1">
              <w:rPr>
                <w:rFonts w:ascii="Times New Roman" w:eastAsia="Times New Roman" w:hAnsi="Times New Roman" w:cs="Times New Roman"/>
                <w:color w:val="000000"/>
                <w:sz w:val="24"/>
                <w:szCs w:val="24"/>
              </w:rPr>
              <w:t>.</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AA585" w14:textId="77777777" w:rsidR="005918EA" w:rsidRPr="00DA20F1" w:rsidRDefault="000362CC" w:rsidP="00AC0211">
            <w:pPr>
              <w:pBdr>
                <w:top w:val="nil"/>
                <w:left w:val="nil"/>
                <w:bottom w:val="nil"/>
                <w:right w:val="nil"/>
                <w:between w:val="nil"/>
              </w:pBdr>
              <w:spacing w:after="0" w:line="240" w:lineRule="auto"/>
              <w:ind w:firstLine="0"/>
              <w:jc w:val="left"/>
              <w:rPr>
                <w:rFonts w:ascii="Times New Roman" w:eastAsia="Times New Roman" w:hAnsi="Times New Roman" w:cs="Times New Roman"/>
                <w:color w:val="000000"/>
                <w:sz w:val="24"/>
                <w:szCs w:val="24"/>
              </w:rPr>
            </w:pPr>
            <w:r w:rsidRPr="00DA20F1">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CD45B" w14:textId="3D247EEA" w:rsidR="005918EA" w:rsidRPr="00DA20F1" w:rsidRDefault="00615A82" w:rsidP="00401C8C">
            <w:pPr>
              <w:pStyle w:val="af5"/>
              <w:ind w:left="34"/>
              <w:jc w:val="both"/>
              <w:rPr>
                <w:lang w:val="uk-UA"/>
              </w:rPr>
            </w:pPr>
            <w:r w:rsidRPr="00615A82">
              <w:rPr>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 1178 від 12.10.2022р.</w:t>
            </w:r>
            <w:r w:rsidR="00424FF5">
              <w:rPr>
                <w:lang w:val="uk-UA"/>
              </w:rPr>
              <w:t xml:space="preserve"> </w:t>
            </w:r>
            <w:r w:rsidRPr="00615A82">
              <w:rPr>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00BC5">
              <w:rPr>
                <w:lang w:val="uk-UA"/>
              </w:rPr>
              <w:t xml:space="preserve"> (зі змінами)</w:t>
            </w:r>
            <w:r w:rsidRPr="00615A82">
              <w:rPr>
                <w:lang w:val="uk-UA"/>
              </w:rPr>
              <w:t xml:space="preserve"> (далі – Особливості). Терміни вживаються у значенні, наведеному в Законі та Особливостях.</w:t>
            </w:r>
          </w:p>
        </w:tc>
      </w:tr>
      <w:tr w:rsidR="005918EA" w:rsidRPr="00DA20F1" w14:paraId="221F4CD0" w14:textId="77777777" w:rsidTr="00AC0211">
        <w:trPr>
          <w:trHeight w:val="41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A5B56" w14:textId="77777777" w:rsidR="005918EA" w:rsidRPr="00DA20F1" w:rsidRDefault="000362CC" w:rsidP="00AC0211">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 xml:space="preserve">2. </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EA6C5" w14:textId="77777777" w:rsidR="005918EA" w:rsidRPr="00DA20F1" w:rsidRDefault="000362CC" w:rsidP="00AC0211">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left"/>
              <w:rPr>
                <w:rFonts w:ascii="Times New Roman" w:eastAsia="Times New Roman" w:hAnsi="Times New Roman" w:cs="Times New Roman"/>
                <w:color w:val="000000"/>
                <w:sz w:val="24"/>
                <w:szCs w:val="24"/>
              </w:rPr>
            </w:pPr>
            <w:r w:rsidRPr="00DA20F1">
              <w:rPr>
                <w:rFonts w:ascii="Times New Roman" w:eastAsia="Times New Roman" w:hAnsi="Times New Roman" w:cs="Times New Roman"/>
                <w:b/>
                <w:color w:val="000000"/>
                <w:sz w:val="24"/>
                <w:szCs w:val="24"/>
              </w:rPr>
              <w:t xml:space="preserve">Інформація про </w:t>
            </w:r>
            <w:r w:rsidR="005A5614" w:rsidRPr="00DA20F1">
              <w:rPr>
                <w:rFonts w:ascii="Times New Roman" w:eastAsia="Times New Roman" w:hAnsi="Times New Roman" w:cs="Times New Roman"/>
                <w:b/>
                <w:color w:val="000000"/>
                <w:sz w:val="24"/>
                <w:szCs w:val="24"/>
              </w:rPr>
              <w:t>Замовник</w:t>
            </w:r>
            <w:r w:rsidR="00F73890" w:rsidRPr="00DA20F1">
              <w:rPr>
                <w:rFonts w:ascii="Times New Roman" w:eastAsia="Times New Roman" w:hAnsi="Times New Roman" w:cs="Times New Roman"/>
                <w:b/>
                <w:color w:val="000000"/>
                <w:sz w:val="24"/>
                <w:szCs w:val="24"/>
              </w:rPr>
              <w:t>а</w:t>
            </w:r>
            <w:r w:rsidRPr="00DA20F1">
              <w:rPr>
                <w:rFonts w:ascii="Times New Roman" w:eastAsia="Times New Roman" w:hAnsi="Times New Roman" w:cs="Times New Roman"/>
                <w:color w:val="000000"/>
                <w:sz w:val="24"/>
                <w:szCs w:val="24"/>
              </w:rPr>
              <w:t> </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093B4" w14:textId="77777777" w:rsidR="005918EA" w:rsidRPr="00DA20F1" w:rsidRDefault="005918EA" w:rsidP="00AC0211">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p>
        </w:tc>
      </w:tr>
      <w:tr w:rsidR="005918EA" w:rsidRPr="00DA20F1" w14:paraId="64F13960" w14:textId="77777777" w:rsidTr="00AC0211">
        <w:trPr>
          <w:trHeight w:val="54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29B09" w14:textId="77777777" w:rsidR="005918EA" w:rsidRPr="00DA20F1" w:rsidRDefault="000362CC" w:rsidP="00AC0211">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2.1</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26916" w14:textId="77777777" w:rsidR="005918EA" w:rsidRPr="00DA20F1" w:rsidRDefault="000362CC" w:rsidP="00AC0211">
            <w:pPr>
              <w:pBdr>
                <w:top w:val="nil"/>
                <w:left w:val="nil"/>
                <w:bottom w:val="nil"/>
                <w:right w:val="nil"/>
                <w:between w:val="nil"/>
              </w:pBdr>
              <w:spacing w:after="0" w:line="240" w:lineRule="auto"/>
              <w:ind w:firstLine="0"/>
              <w:jc w:val="left"/>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Повне найменування</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290A" w14:textId="1E8DBB8C" w:rsidR="005918EA" w:rsidRPr="00DA20F1" w:rsidRDefault="008E5C33" w:rsidP="00AC0211">
            <w:pPr>
              <w:widowControl w:val="0"/>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Департамент соціального захисту населення Запорізької міської ради</w:t>
            </w:r>
          </w:p>
        </w:tc>
      </w:tr>
      <w:tr w:rsidR="005918EA" w:rsidRPr="00DA20F1" w14:paraId="3A51C964" w14:textId="77777777" w:rsidTr="00AC0211">
        <w:trPr>
          <w:trHeight w:val="45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026D" w14:textId="77777777" w:rsidR="005918EA" w:rsidRPr="00DA20F1" w:rsidRDefault="000362CC" w:rsidP="00AC0211">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2.2</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0CE50" w14:textId="77777777" w:rsidR="005918EA" w:rsidRPr="00DA20F1" w:rsidRDefault="00F73890" w:rsidP="00AC0211">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left"/>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Код</w:t>
            </w:r>
            <w:r w:rsidR="000362CC" w:rsidRPr="00DA20F1">
              <w:rPr>
                <w:rFonts w:ascii="Times New Roman" w:eastAsia="Times New Roman" w:hAnsi="Times New Roman" w:cs="Times New Roman"/>
                <w:color w:val="000000"/>
                <w:sz w:val="24"/>
                <w:szCs w:val="24"/>
              </w:rPr>
              <w:t xml:space="preserve"> ЄДРПОУ</w:t>
            </w:r>
            <w:r w:rsidR="00F70A25" w:rsidRPr="00DA20F1">
              <w:rPr>
                <w:rFonts w:ascii="Times New Roman" w:eastAsia="Times New Roman" w:hAnsi="Times New Roman" w:cs="Times New Roman"/>
                <w:sz w:val="24"/>
                <w:szCs w:val="24"/>
              </w:rPr>
              <w:t xml:space="preserve"> </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7AE2E" w14:textId="7F2B5CA1" w:rsidR="005918EA" w:rsidRPr="00DA20F1" w:rsidRDefault="008E5C33" w:rsidP="00AC0211">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37573438</w:t>
            </w:r>
          </w:p>
        </w:tc>
      </w:tr>
      <w:tr w:rsidR="005918EA" w:rsidRPr="00DA20F1" w14:paraId="5CDFFC24" w14:textId="77777777" w:rsidTr="00AC0211">
        <w:trPr>
          <w:trHeight w:val="41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7E162" w14:textId="77777777" w:rsidR="005918EA" w:rsidRPr="00DA20F1" w:rsidRDefault="000362CC" w:rsidP="00AC0211">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 xml:space="preserve">2.3 </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E678F" w14:textId="77777777" w:rsidR="005918EA" w:rsidRPr="00DA20F1" w:rsidRDefault="009154BC" w:rsidP="00AC0211">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left"/>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Місце</w:t>
            </w:r>
            <w:r w:rsidR="000362CC" w:rsidRPr="00DA20F1">
              <w:rPr>
                <w:rFonts w:ascii="Times New Roman" w:eastAsia="Times New Roman" w:hAnsi="Times New Roman" w:cs="Times New Roman"/>
                <w:color w:val="000000"/>
                <w:sz w:val="24"/>
                <w:szCs w:val="24"/>
              </w:rPr>
              <w:t>знаходження</w:t>
            </w:r>
            <w:r w:rsidR="00F70A25" w:rsidRPr="00DA20F1">
              <w:rPr>
                <w:rFonts w:ascii="Times New Roman" w:eastAsia="Times New Roman" w:hAnsi="Times New Roman" w:cs="Times New Roman"/>
                <w:sz w:val="24"/>
                <w:szCs w:val="24"/>
              </w:rPr>
              <w:t xml:space="preserve"> </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57B5A3" w14:textId="7DC89C30" w:rsidR="005918EA" w:rsidRPr="00DA20F1" w:rsidRDefault="00F73890" w:rsidP="00AC0211">
            <w:pPr>
              <w:widowControl w:val="0"/>
              <w:spacing w:after="0" w:line="240" w:lineRule="auto"/>
              <w:ind w:firstLine="0"/>
              <w:rPr>
                <w:rFonts w:ascii="Times New Roman" w:hAnsi="Times New Roman" w:cs="Times New Roman"/>
                <w:sz w:val="24"/>
                <w:szCs w:val="24"/>
              </w:rPr>
            </w:pPr>
            <w:bookmarkStart w:id="0" w:name="_heading=h.30j0zll" w:colFirst="0" w:colLast="0"/>
            <w:bookmarkEnd w:id="0"/>
            <w:r w:rsidRPr="00DA20F1">
              <w:rPr>
                <w:rFonts w:ascii="Times New Roman" w:hAnsi="Times New Roman" w:cs="Times New Roman"/>
                <w:sz w:val="24"/>
                <w:szCs w:val="24"/>
              </w:rPr>
              <w:t xml:space="preserve">Україна, </w:t>
            </w:r>
            <w:r w:rsidR="008E5C33">
              <w:rPr>
                <w:rFonts w:ascii="Times New Roman" w:hAnsi="Times New Roman" w:cs="Times New Roman"/>
                <w:sz w:val="24"/>
                <w:szCs w:val="24"/>
              </w:rPr>
              <w:t>пр</w:t>
            </w:r>
            <w:r w:rsidRPr="00DA20F1">
              <w:rPr>
                <w:rFonts w:ascii="Times New Roman" w:hAnsi="Times New Roman" w:cs="Times New Roman"/>
                <w:sz w:val="24"/>
                <w:szCs w:val="24"/>
              </w:rPr>
              <w:t xml:space="preserve">. </w:t>
            </w:r>
            <w:r w:rsidR="008E5C33">
              <w:rPr>
                <w:rFonts w:ascii="Times New Roman" w:hAnsi="Times New Roman" w:cs="Times New Roman"/>
                <w:sz w:val="24"/>
                <w:szCs w:val="24"/>
              </w:rPr>
              <w:t>Маяковського</w:t>
            </w:r>
            <w:r w:rsidRPr="00DA20F1">
              <w:rPr>
                <w:rFonts w:ascii="Times New Roman" w:hAnsi="Times New Roman" w:cs="Times New Roman"/>
                <w:sz w:val="24"/>
                <w:szCs w:val="24"/>
              </w:rPr>
              <w:t xml:space="preserve">, </w:t>
            </w:r>
            <w:r w:rsidR="008E5C33">
              <w:rPr>
                <w:rFonts w:ascii="Times New Roman" w:hAnsi="Times New Roman" w:cs="Times New Roman"/>
                <w:sz w:val="24"/>
                <w:szCs w:val="24"/>
              </w:rPr>
              <w:t>3</w:t>
            </w:r>
            <w:r w:rsidRPr="00DA20F1">
              <w:rPr>
                <w:rFonts w:ascii="Times New Roman" w:hAnsi="Times New Roman" w:cs="Times New Roman"/>
                <w:sz w:val="24"/>
                <w:szCs w:val="24"/>
              </w:rPr>
              <w:t xml:space="preserve">, м. </w:t>
            </w:r>
            <w:r w:rsidR="008E5C33">
              <w:rPr>
                <w:rFonts w:ascii="Times New Roman" w:hAnsi="Times New Roman" w:cs="Times New Roman"/>
                <w:sz w:val="24"/>
                <w:szCs w:val="24"/>
              </w:rPr>
              <w:t>Запоріжжя</w:t>
            </w:r>
            <w:r w:rsidRPr="00DA20F1">
              <w:rPr>
                <w:rFonts w:ascii="Times New Roman" w:hAnsi="Times New Roman" w:cs="Times New Roman"/>
                <w:sz w:val="24"/>
                <w:szCs w:val="24"/>
              </w:rPr>
              <w:t xml:space="preserve">, </w:t>
            </w:r>
            <w:r w:rsidR="008E5C33">
              <w:rPr>
                <w:rFonts w:ascii="Times New Roman" w:hAnsi="Times New Roman" w:cs="Times New Roman"/>
                <w:sz w:val="24"/>
                <w:szCs w:val="24"/>
              </w:rPr>
              <w:t>69035</w:t>
            </w:r>
          </w:p>
        </w:tc>
      </w:tr>
      <w:tr w:rsidR="009F5E90" w:rsidRPr="00DA20F1" w14:paraId="5152C088" w14:textId="77777777" w:rsidTr="00AC0211">
        <w:trPr>
          <w:trHeight w:val="41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8C753" w14:textId="77777777" w:rsidR="009F5E90" w:rsidRPr="00DA20F1" w:rsidRDefault="009F5E90" w:rsidP="00AC0211">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2.4</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3713F" w14:textId="77777777" w:rsidR="009F5E90" w:rsidRPr="00DA20F1" w:rsidRDefault="009F5E90" w:rsidP="00AC0211">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left"/>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Категорія</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FC83A2" w14:textId="5C0186E4" w:rsidR="009F5E90" w:rsidRPr="00DA20F1" w:rsidRDefault="007B5622" w:rsidP="00AC0211">
            <w:pPr>
              <w:pBdr>
                <w:top w:val="nil"/>
                <w:left w:val="nil"/>
                <w:bottom w:val="nil"/>
                <w:right w:val="nil"/>
                <w:between w:val="nil"/>
              </w:pBdr>
              <w:spacing w:after="0" w:line="240" w:lineRule="auto"/>
              <w:ind w:left="34" w:firstLine="0"/>
              <w:rPr>
                <w:rFonts w:ascii="Times New Roman" w:hAnsi="Times New Roman" w:cs="Times New Roman"/>
                <w:sz w:val="24"/>
                <w:szCs w:val="24"/>
                <w:highlight w:val="yellow"/>
              </w:rPr>
            </w:pPr>
            <w:r w:rsidRPr="007B5622">
              <w:rPr>
                <w:rFonts w:ascii="Times New Roman" w:hAnsi="Times New Roman" w:cs="Times New Roman"/>
                <w:sz w:val="24"/>
                <w:szCs w:val="24"/>
                <w:shd w:val="clear" w:color="auto" w:fill="FFFFFF"/>
              </w:rPr>
              <w:t xml:space="preserve">Орган місцевого самоврядування </w:t>
            </w:r>
          </w:p>
        </w:tc>
      </w:tr>
      <w:tr w:rsidR="00CE195C" w:rsidRPr="00DA20F1" w14:paraId="387996A0" w14:textId="77777777" w:rsidTr="00AC0211">
        <w:trPr>
          <w:trHeight w:val="233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AE33" w14:textId="602BB632" w:rsidR="00CE195C" w:rsidRPr="00DA20F1" w:rsidRDefault="000A1161" w:rsidP="00AC0211">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29DAA" w14:textId="77777777" w:rsidR="00CE195C" w:rsidRPr="00DA20F1" w:rsidRDefault="00417748" w:rsidP="00AC0211">
            <w:pPr>
              <w:pStyle w:val="Default"/>
              <w:rPr>
                <w:rFonts w:eastAsia="Times New Roman"/>
                <w:b/>
                <w:lang w:val="uk-UA"/>
              </w:rPr>
            </w:pPr>
            <w:r w:rsidRPr="00DA20F1">
              <w:rPr>
                <w:rFonts w:eastAsia="Times New Roman"/>
                <w:b/>
                <w:lang w:val="uk-UA"/>
              </w:rPr>
              <w:t>Посадова особа Замовника</w:t>
            </w:r>
            <w:r w:rsidR="00CE195C" w:rsidRPr="00DA20F1">
              <w:rPr>
                <w:rFonts w:eastAsia="Times New Roman"/>
                <w:b/>
                <w:lang w:val="uk-UA"/>
              </w:rPr>
              <w:t>,</w:t>
            </w:r>
            <w:r w:rsidR="00BD7FFC" w:rsidRPr="00DA20F1">
              <w:rPr>
                <w:rFonts w:eastAsia="Times New Roman"/>
                <w:b/>
                <w:lang w:val="uk-UA"/>
              </w:rPr>
              <w:t xml:space="preserve"> </w:t>
            </w:r>
            <w:r w:rsidR="00CE195C" w:rsidRPr="00DA20F1">
              <w:rPr>
                <w:rFonts w:eastAsia="Times New Roman"/>
                <w:b/>
                <w:lang w:val="uk-UA"/>
              </w:rPr>
              <w:t xml:space="preserve">уповноважена здійснювати зв'язок з учасниками </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75301" w14:textId="18EF7118" w:rsidR="00F73890" w:rsidRPr="00DA20F1" w:rsidRDefault="000A1161" w:rsidP="00AC0211">
            <w:pPr>
              <w:suppressAutoHyphens/>
              <w:snapToGrid w:val="0"/>
              <w:spacing w:after="0" w:line="240" w:lineRule="auto"/>
              <w:ind w:firstLine="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Посада: головний спеціаліст відділу планування та фінансування видатків на соціальний захист управління економіки та фінансів </w:t>
            </w:r>
            <w:r>
              <w:t xml:space="preserve"> </w:t>
            </w:r>
            <w:r w:rsidRPr="000A1161">
              <w:rPr>
                <w:rFonts w:ascii="Times New Roman" w:eastAsia="Times New Roman" w:hAnsi="Times New Roman" w:cs="Times New Roman"/>
                <w:sz w:val="24"/>
                <w:szCs w:val="24"/>
                <w:lang w:eastAsia="ar-SA"/>
              </w:rPr>
              <w:t>Департаменту соціального захисту населення Запорізької міської ради</w:t>
            </w:r>
          </w:p>
          <w:p w14:paraId="2F783BCF" w14:textId="3581D168" w:rsidR="00F73890" w:rsidRPr="00DA20F1" w:rsidRDefault="00757794" w:rsidP="00AC0211">
            <w:pPr>
              <w:widowControl w:val="0"/>
              <w:shd w:val="clear" w:color="auto" w:fill="FFFFFF"/>
              <w:suppressAutoHyphens/>
              <w:spacing w:after="0" w:line="240" w:lineRule="auto"/>
              <w:ind w:firstLine="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Уповноважена особа: </w:t>
            </w:r>
            <w:r w:rsidR="00615A82">
              <w:rPr>
                <w:rFonts w:ascii="Times New Roman" w:eastAsia="Times New Roman" w:hAnsi="Times New Roman" w:cs="Times New Roman"/>
                <w:sz w:val="24"/>
                <w:szCs w:val="24"/>
                <w:lang w:eastAsia="ar-SA"/>
              </w:rPr>
              <w:t>Здоровецька Ірина Володимирівна</w:t>
            </w:r>
            <w:r w:rsidR="00AA48FA" w:rsidRPr="0053622D">
              <w:rPr>
                <w:rFonts w:ascii="Times New Roman" w:eastAsia="Times New Roman" w:hAnsi="Times New Roman" w:cs="Times New Roman"/>
                <w:sz w:val="24"/>
                <w:szCs w:val="24"/>
                <w:lang w:eastAsia="ar-SA"/>
              </w:rPr>
              <w:t xml:space="preserve"> </w:t>
            </w:r>
          </w:p>
          <w:p w14:paraId="329B4400" w14:textId="3303F663" w:rsidR="00F73890" w:rsidRPr="00DA20F1" w:rsidRDefault="00F73890" w:rsidP="00AC0211">
            <w:pPr>
              <w:widowControl w:val="0"/>
              <w:shd w:val="clear" w:color="auto" w:fill="FFFFFF"/>
              <w:suppressAutoHyphens/>
              <w:spacing w:after="0" w:line="240" w:lineRule="auto"/>
              <w:ind w:firstLine="0"/>
              <w:rPr>
                <w:rFonts w:ascii="Times New Roman" w:eastAsia="Times New Roman" w:hAnsi="Times New Roman" w:cs="Times New Roman"/>
                <w:i/>
                <w:sz w:val="24"/>
                <w:szCs w:val="24"/>
                <w:lang w:eastAsia="ar-SA"/>
              </w:rPr>
            </w:pPr>
            <w:r w:rsidRPr="00DA20F1">
              <w:rPr>
                <w:rFonts w:ascii="Times New Roman" w:eastAsia="Times New Roman" w:hAnsi="Times New Roman" w:cs="Times New Roman"/>
                <w:i/>
                <w:sz w:val="24"/>
                <w:szCs w:val="24"/>
                <w:lang w:eastAsia="ar-SA"/>
              </w:rPr>
              <w:t>тел. +38 (0</w:t>
            </w:r>
            <w:r w:rsidR="007B5622">
              <w:rPr>
                <w:rFonts w:ascii="Times New Roman" w:eastAsia="Times New Roman" w:hAnsi="Times New Roman" w:cs="Times New Roman"/>
                <w:i/>
                <w:sz w:val="24"/>
                <w:szCs w:val="24"/>
                <w:lang w:eastAsia="ar-SA"/>
              </w:rPr>
              <w:t>6</w:t>
            </w:r>
            <w:r w:rsidR="008E5C33">
              <w:rPr>
                <w:rFonts w:ascii="Times New Roman" w:eastAsia="Times New Roman" w:hAnsi="Times New Roman" w:cs="Times New Roman"/>
                <w:i/>
                <w:sz w:val="24"/>
                <w:szCs w:val="24"/>
                <w:lang w:eastAsia="ar-SA"/>
              </w:rPr>
              <w:t>8</w:t>
            </w:r>
            <w:r w:rsidRPr="00DA20F1">
              <w:rPr>
                <w:rFonts w:ascii="Times New Roman" w:eastAsia="Times New Roman" w:hAnsi="Times New Roman" w:cs="Times New Roman"/>
                <w:i/>
                <w:sz w:val="24"/>
                <w:szCs w:val="24"/>
                <w:lang w:eastAsia="ar-SA"/>
              </w:rPr>
              <w:t xml:space="preserve">) </w:t>
            </w:r>
            <w:r w:rsidR="00615A82">
              <w:rPr>
                <w:rFonts w:ascii="Times New Roman" w:eastAsia="Times New Roman" w:hAnsi="Times New Roman" w:cs="Times New Roman"/>
                <w:i/>
                <w:sz w:val="24"/>
                <w:szCs w:val="24"/>
                <w:lang w:eastAsia="ar-SA"/>
              </w:rPr>
              <w:t>927-89-08</w:t>
            </w:r>
          </w:p>
          <w:p w14:paraId="6CFCC760" w14:textId="3B09A9B5" w:rsidR="00FD4702" w:rsidRPr="008E5C33" w:rsidRDefault="00F73890" w:rsidP="00AC0211">
            <w:pPr>
              <w:spacing w:after="0" w:line="240" w:lineRule="auto"/>
              <w:ind w:firstLine="0"/>
              <w:jc w:val="left"/>
            </w:pPr>
            <w:r w:rsidRPr="00DA20F1">
              <w:rPr>
                <w:rFonts w:ascii="Times New Roman" w:eastAsia="Times New Roman" w:hAnsi="Times New Roman" w:cs="Times New Roman"/>
                <w:i/>
                <w:sz w:val="24"/>
                <w:szCs w:val="24"/>
                <w:lang w:eastAsia="ar-SA"/>
              </w:rPr>
              <w:t xml:space="preserve">e-mail: </w:t>
            </w:r>
            <w:r w:rsidR="00615A82">
              <w:rPr>
                <w:lang w:val="en-US"/>
              </w:rPr>
              <w:t>zdorovetska_irina</w:t>
            </w:r>
            <w:r w:rsidR="00451038" w:rsidRPr="00451038">
              <w:t>@ukr.net</w:t>
            </w:r>
            <w:r w:rsidR="000E568B" w:rsidRPr="00BF33AA">
              <w:rPr>
                <w:rFonts w:ascii="Times New Roman" w:eastAsia="Times New Roman" w:hAnsi="Times New Roman" w:cs="Times New Roman"/>
                <w:i/>
                <w:sz w:val="24"/>
                <w:szCs w:val="24"/>
                <w:lang w:eastAsia="ar-SA"/>
              </w:rPr>
              <w:t xml:space="preserve">  </w:t>
            </w:r>
          </w:p>
        </w:tc>
      </w:tr>
      <w:tr w:rsidR="005918EA" w:rsidRPr="00DA20F1" w14:paraId="4926C703" w14:textId="77777777" w:rsidTr="00AC0211">
        <w:trPr>
          <w:trHeight w:val="41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4F91" w14:textId="42A08469" w:rsidR="005918EA" w:rsidRPr="00DA20F1" w:rsidRDefault="00564B1A" w:rsidP="00AC0211">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362CC" w:rsidRPr="00DA20F1">
              <w:rPr>
                <w:rFonts w:ascii="Times New Roman" w:eastAsia="Times New Roman" w:hAnsi="Times New Roman" w:cs="Times New Roman"/>
                <w:color w:val="000000"/>
                <w:sz w:val="24"/>
                <w:szCs w:val="24"/>
              </w:rPr>
              <w:t>.</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D468A" w14:textId="77777777" w:rsidR="005918EA" w:rsidRPr="00DA20F1" w:rsidRDefault="000362CC" w:rsidP="00AC0211">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rPr>
                <w:rFonts w:ascii="Times New Roman" w:eastAsia="Times New Roman" w:hAnsi="Times New Roman" w:cs="Times New Roman"/>
                <w:color w:val="000000"/>
                <w:sz w:val="24"/>
                <w:szCs w:val="24"/>
              </w:rPr>
            </w:pPr>
            <w:r w:rsidRPr="00DA20F1">
              <w:rPr>
                <w:rFonts w:ascii="Times New Roman" w:eastAsia="Times New Roman" w:hAnsi="Times New Roman" w:cs="Times New Roman"/>
                <w:b/>
                <w:color w:val="000000"/>
                <w:sz w:val="24"/>
                <w:szCs w:val="24"/>
              </w:rPr>
              <w:t>Процедура закупівлі</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8064E" w14:textId="52857C06" w:rsidR="005918EA" w:rsidRPr="00DA20F1" w:rsidRDefault="00CE195C" w:rsidP="00AC0211">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rPr>
                <w:rFonts w:ascii="Times New Roman" w:eastAsia="Times New Roman" w:hAnsi="Times New Roman" w:cs="Times New Roman"/>
                <w:color w:val="000000"/>
                <w:sz w:val="24"/>
                <w:szCs w:val="24"/>
              </w:rPr>
            </w:pPr>
            <w:r w:rsidRPr="00757794">
              <w:rPr>
                <w:rFonts w:ascii="Times New Roman" w:eastAsia="Times New Roman" w:hAnsi="Times New Roman" w:cs="Times New Roman"/>
                <w:bCs/>
                <w:color w:val="000000"/>
                <w:sz w:val="24"/>
                <w:szCs w:val="24"/>
              </w:rPr>
              <w:t>Відкриті торги</w:t>
            </w:r>
            <w:r w:rsidR="002C7E59" w:rsidRPr="00DA20F1">
              <w:rPr>
                <w:rFonts w:ascii="Times New Roman" w:eastAsia="Times New Roman" w:hAnsi="Times New Roman" w:cs="Times New Roman"/>
                <w:color w:val="000000"/>
                <w:sz w:val="24"/>
                <w:szCs w:val="24"/>
              </w:rPr>
              <w:t xml:space="preserve"> з особливостями</w:t>
            </w:r>
          </w:p>
        </w:tc>
      </w:tr>
      <w:tr w:rsidR="005918EA" w:rsidRPr="00DA20F1" w14:paraId="61943971" w14:textId="77777777" w:rsidTr="00AC0211">
        <w:trPr>
          <w:trHeight w:val="585"/>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D8E69" w14:textId="016A8BFF" w:rsidR="005918EA" w:rsidRPr="00DA20F1" w:rsidRDefault="00564B1A" w:rsidP="00AC0211">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362CC" w:rsidRPr="00DA20F1">
              <w:rPr>
                <w:rFonts w:ascii="Times New Roman" w:eastAsia="Times New Roman" w:hAnsi="Times New Roman" w:cs="Times New Roman"/>
                <w:color w:val="000000"/>
                <w:sz w:val="24"/>
                <w:szCs w:val="24"/>
              </w:rPr>
              <w:t>.</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D478E" w14:textId="77777777" w:rsidR="005918EA" w:rsidRPr="00DA20F1" w:rsidRDefault="000362CC" w:rsidP="00AC0211">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rPr>
                <w:rFonts w:ascii="Times New Roman" w:eastAsia="Times New Roman" w:hAnsi="Times New Roman" w:cs="Times New Roman"/>
                <w:b/>
                <w:color w:val="000000"/>
                <w:sz w:val="24"/>
                <w:szCs w:val="24"/>
              </w:rPr>
            </w:pPr>
            <w:r w:rsidRPr="00DA20F1">
              <w:rPr>
                <w:rFonts w:ascii="Times New Roman" w:eastAsia="Times New Roman" w:hAnsi="Times New Roman" w:cs="Times New Roman"/>
                <w:b/>
                <w:color w:val="000000"/>
                <w:sz w:val="24"/>
                <w:szCs w:val="24"/>
              </w:rPr>
              <w:t>Інформація про предмет закупівлі</w:t>
            </w:r>
            <w:r w:rsidRPr="00DA20F1">
              <w:rPr>
                <w:rFonts w:ascii="Times New Roman" w:eastAsia="Times New Roman" w:hAnsi="Times New Roman" w:cs="Times New Roman"/>
                <w:color w:val="000000"/>
                <w:sz w:val="24"/>
                <w:szCs w:val="24"/>
              </w:rPr>
              <w:t xml:space="preserve"> </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F04B3" w14:textId="77777777" w:rsidR="005918EA" w:rsidRPr="00DA20F1" w:rsidRDefault="005918EA" w:rsidP="00AC0211">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rPr>
                <w:rFonts w:ascii="Times New Roman" w:eastAsia="Times New Roman" w:hAnsi="Times New Roman" w:cs="Times New Roman"/>
                <w:color w:val="000000"/>
                <w:sz w:val="24"/>
                <w:szCs w:val="24"/>
                <w:highlight w:val="yellow"/>
              </w:rPr>
            </w:pPr>
          </w:p>
        </w:tc>
      </w:tr>
      <w:tr w:rsidR="005918EA" w:rsidRPr="00DA20F1" w14:paraId="3F9CB740" w14:textId="77777777" w:rsidTr="00AC0211">
        <w:trPr>
          <w:trHeight w:val="94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C8BFB" w14:textId="068F43D5" w:rsidR="005918EA" w:rsidRPr="00DA20F1" w:rsidRDefault="00564B1A" w:rsidP="00AC0211">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362CC" w:rsidRPr="00DA20F1">
              <w:rPr>
                <w:rFonts w:ascii="Times New Roman" w:eastAsia="Times New Roman" w:hAnsi="Times New Roman" w:cs="Times New Roman"/>
                <w:color w:val="000000"/>
                <w:sz w:val="24"/>
                <w:szCs w:val="24"/>
              </w:rPr>
              <w:t>.1</w:t>
            </w:r>
            <w:r w:rsidR="00B33237" w:rsidRPr="00DA20F1">
              <w:rPr>
                <w:rFonts w:ascii="Times New Roman" w:eastAsia="Times New Roman" w:hAnsi="Times New Roman" w:cs="Times New Roman"/>
                <w:color w:val="000000"/>
                <w:sz w:val="24"/>
                <w:szCs w:val="24"/>
              </w:rPr>
              <w:t>.</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2CD2F" w14:textId="77777777" w:rsidR="005918EA" w:rsidRPr="00DA20F1" w:rsidRDefault="000362CC" w:rsidP="00AC0211">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 xml:space="preserve">Назва предмета закупівлі </w:t>
            </w:r>
            <w:r w:rsidR="00D3466A" w:rsidRPr="00DA20F1">
              <w:rPr>
                <w:rFonts w:ascii="Times New Roman" w:eastAsia="Times New Roman" w:hAnsi="Times New Roman" w:cs="Times New Roman"/>
                <w:color w:val="000000"/>
                <w:sz w:val="24"/>
                <w:szCs w:val="24"/>
              </w:rPr>
              <w:t xml:space="preserve">та код за </w:t>
            </w:r>
            <w:r w:rsidRPr="00DA20F1">
              <w:rPr>
                <w:rFonts w:ascii="Times New Roman" w:eastAsia="Times New Roman" w:hAnsi="Times New Roman" w:cs="Times New Roman"/>
                <w:color w:val="000000"/>
                <w:sz w:val="24"/>
                <w:szCs w:val="24"/>
              </w:rPr>
              <w:t>ДК 021:2015</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026A1" w14:textId="77777777" w:rsidR="00615A82" w:rsidRPr="00615A82" w:rsidRDefault="00615A82" w:rsidP="00615A82">
            <w:pPr>
              <w:pStyle w:val="af5"/>
              <w:spacing w:before="0" w:beforeAutospacing="0" w:after="0" w:afterAutospacing="0"/>
              <w:rPr>
                <w:b/>
                <w:lang w:val="uk-UA"/>
              </w:rPr>
            </w:pPr>
            <w:r w:rsidRPr="00615A82">
              <w:rPr>
                <w:b/>
                <w:lang w:val="uk-UA"/>
              </w:rPr>
              <w:t xml:space="preserve">Код ДК 021:2015: 30190000-7 Офісне устаткування та </w:t>
            </w:r>
          </w:p>
          <w:p w14:paraId="1949DE71" w14:textId="598F5D50" w:rsidR="00615A82" w:rsidRPr="00B41DDF" w:rsidRDefault="00615A82" w:rsidP="00615A82">
            <w:pPr>
              <w:pStyle w:val="af5"/>
              <w:spacing w:before="0" w:beforeAutospacing="0" w:after="0" w:afterAutospacing="0"/>
              <w:rPr>
                <w:b/>
              </w:rPr>
            </w:pPr>
            <w:r w:rsidRPr="00615A82">
              <w:rPr>
                <w:b/>
                <w:lang w:val="uk-UA"/>
              </w:rPr>
              <w:t>приладдя різне :</w:t>
            </w:r>
          </w:p>
          <w:p w14:paraId="1EC67C56" w14:textId="5D310080" w:rsidR="005918EA" w:rsidRPr="00615A82" w:rsidRDefault="00615A82" w:rsidP="00615A82">
            <w:pPr>
              <w:pStyle w:val="af5"/>
              <w:spacing w:before="0" w:beforeAutospacing="0" w:after="0" w:afterAutospacing="0"/>
              <w:rPr>
                <w:bCs/>
                <w:i/>
                <w:iCs/>
                <w:lang w:val="uk-UA"/>
              </w:rPr>
            </w:pPr>
            <w:r w:rsidRPr="00615A82">
              <w:rPr>
                <w:bCs/>
                <w:i/>
                <w:iCs/>
                <w:lang w:val="uk-UA"/>
              </w:rPr>
              <w:t>немарковані конверти (30199230-1 конверти).</w:t>
            </w:r>
          </w:p>
        </w:tc>
      </w:tr>
      <w:tr w:rsidR="005918EA" w:rsidRPr="00DA20F1" w14:paraId="05AA9F7A" w14:textId="77777777" w:rsidTr="00E85D8F">
        <w:trPr>
          <w:trHeight w:val="142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EDB14" w14:textId="00D82F19" w:rsidR="005918EA" w:rsidRPr="00DA20F1" w:rsidRDefault="00564B1A" w:rsidP="00AC0211">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r w:rsidR="000362CC" w:rsidRPr="00DA20F1">
              <w:rPr>
                <w:rFonts w:ascii="Times New Roman" w:eastAsia="Times New Roman" w:hAnsi="Times New Roman" w:cs="Times New Roman"/>
                <w:color w:val="000000"/>
                <w:sz w:val="24"/>
                <w:szCs w:val="24"/>
              </w:rPr>
              <w:t>.2</w:t>
            </w:r>
            <w:r w:rsidR="00B33237" w:rsidRPr="00DA20F1">
              <w:rPr>
                <w:rFonts w:ascii="Times New Roman" w:eastAsia="Times New Roman" w:hAnsi="Times New Roman" w:cs="Times New Roman"/>
                <w:color w:val="000000"/>
                <w:sz w:val="24"/>
                <w:szCs w:val="24"/>
              </w:rPr>
              <w:t>.</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77D62" w14:textId="77777777" w:rsidR="005918EA" w:rsidRPr="00DA20F1" w:rsidRDefault="000362CC" w:rsidP="00AC0211">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200D4" w14:textId="77777777" w:rsidR="00A70CB3" w:rsidRPr="00DA20F1" w:rsidRDefault="00A70CB3" w:rsidP="00AC0211">
            <w:pPr>
              <w:pStyle w:val="Default"/>
              <w:jc w:val="both"/>
              <w:rPr>
                <w:lang w:val="uk-UA"/>
              </w:rPr>
            </w:pPr>
            <w:r w:rsidRPr="00DA20F1">
              <w:rPr>
                <w:lang w:val="uk-UA"/>
              </w:rPr>
              <w:t xml:space="preserve">Подання тендерних пропозицій за лотами </w:t>
            </w:r>
            <w:r w:rsidRPr="002922B6">
              <w:rPr>
                <w:b/>
                <w:lang w:val="uk-UA"/>
              </w:rPr>
              <w:t>не передбачено</w:t>
            </w:r>
            <w:r w:rsidR="00B33237" w:rsidRPr="00DA20F1">
              <w:rPr>
                <w:lang w:val="uk-UA"/>
              </w:rPr>
              <w:t>, закупівля здійснюється щодо предмета закупівлі в цілому.</w:t>
            </w:r>
          </w:p>
          <w:p w14:paraId="1FD691F8" w14:textId="77777777" w:rsidR="005918EA" w:rsidRPr="00DA20F1" w:rsidRDefault="005918EA" w:rsidP="00AC0211">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color w:val="000000"/>
                <w:sz w:val="24"/>
                <w:szCs w:val="24"/>
              </w:rPr>
            </w:pPr>
          </w:p>
        </w:tc>
      </w:tr>
      <w:tr w:rsidR="00531156" w:rsidRPr="00DA20F1" w14:paraId="02B06112" w14:textId="77777777" w:rsidTr="00AC0211">
        <w:trPr>
          <w:trHeight w:val="41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4D0A0" w14:textId="3688CFD9" w:rsidR="00531156" w:rsidRPr="00DA20F1" w:rsidRDefault="00564B1A" w:rsidP="00531156">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r w:rsidR="00531156" w:rsidRPr="00DA20F1">
              <w:rPr>
                <w:rFonts w:ascii="Times New Roman" w:eastAsia="Times New Roman" w:hAnsi="Times New Roman" w:cs="Times New Roman"/>
                <w:color w:val="000000"/>
                <w:sz w:val="24"/>
                <w:szCs w:val="24"/>
              </w:rPr>
              <w:t>.</w:t>
            </w:r>
            <w:r w:rsidR="00531156" w:rsidRPr="00DA20F1">
              <w:rPr>
                <w:rFonts w:ascii="Times New Roman" w:eastAsia="Times New Roman" w:hAnsi="Times New Roman" w:cs="Times New Roman"/>
                <w:sz w:val="24"/>
                <w:szCs w:val="24"/>
              </w:rPr>
              <w:t>3</w:t>
            </w:r>
            <w:r w:rsidR="00531156" w:rsidRPr="00DA20F1">
              <w:rPr>
                <w:rFonts w:ascii="Times New Roman" w:eastAsia="Times New Roman" w:hAnsi="Times New Roman" w:cs="Times New Roman"/>
                <w:color w:val="000000"/>
                <w:sz w:val="24"/>
                <w:szCs w:val="24"/>
              </w:rPr>
              <w:t>.</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48B01" w14:textId="77777777" w:rsidR="00531156" w:rsidRPr="00DA20F1" w:rsidRDefault="00BD7CC9"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Обсяг послуг та місце надання послуг</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09729" w14:textId="37241EBF" w:rsidR="008E5C33" w:rsidRDefault="00BD7CC9" w:rsidP="00BD7CC9">
            <w:pPr>
              <w:tabs>
                <w:tab w:val="left" w:pos="6182"/>
              </w:tabs>
              <w:suppressAutoHyphens/>
              <w:snapToGrid w:val="0"/>
              <w:spacing w:after="0" w:line="240" w:lineRule="auto"/>
              <w:ind w:right="88" w:firstLine="0"/>
              <w:rPr>
                <w:rFonts w:ascii="Times New Roman" w:hAnsi="Times New Roman" w:cs="Times New Roman"/>
                <w:sz w:val="24"/>
                <w:szCs w:val="24"/>
              </w:rPr>
            </w:pPr>
            <w:r w:rsidRPr="00E85D8F">
              <w:rPr>
                <w:rFonts w:ascii="Times New Roman" w:eastAsia="Times New Roman" w:hAnsi="Times New Roman" w:cs="Times New Roman"/>
                <w:b/>
                <w:sz w:val="24"/>
                <w:szCs w:val="24"/>
                <w:lang w:eastAsia="ar-SA"/>
              </w:rPr>
              <w:t xml:space="preserve">Місце надання послуг: </w:t>
            </w:r>
          </w:p>
          <w:p w14:paraId="62DAE5D7" w14:textId="1BB625DD" w:rsidR="00790F75" w:rsidRPr="00E85D8F" w:rsidRDefault="008E5C33" w:rsidP="00615A82">
            <w:pPr>
              <w:tabs>
                <w:tab w:val="left" w:pos="6182"/>
              </w:tabs>
              <w:suppressAutoHyphens/>
              <w:snapToGrid w:val="0"/>
              <w:spacing w:after="0" w:line="240" w:lineRule="auto"/>
              <w:ind w:right="88" w:firstLine="0"/>
              <w:rPr>
                <w:rFonts w:ascii="Times New Roman" w:hAnsi="Times New Roman" w:cs="Times New Roman"/>
                <w:b/>
                <w:sz w:val="24"/>
                <w:szCs w:val="24"/>
              </w:rPr>
            </w:pPr>
            <w:r>
              <w:t xml:space="preserve"> </w:t>
            </w:r>
            <w:r w:rsidRPr="008E5C33">
              <w:rPr>
                <w:rFonts w:ascii="Times New Roman" w:hAnsi="Times New Roman" w:cs="Times New Roman"/>
                <w:sz w:val="24"/>
                <w:szCs w:val="24"/>
              </w:rPr>
              <w:t>м.</w:t>
            </w:r>
            <w:r w:rsidR="00615A82">
              <w:rPr>
                <w:rFonts w:ascii="Times New Roman" w:hAnsi="Times New Roman" w:cs="Times New Roman"/>
                <w:sz w:val="24"/>
                <w:szCs w:val="24"/>
              </w:rPr>
              <w:t xml:space="preserve"> </w:t>
            </w:r>
            <w:r w:rsidRPr="008E5C33">
              <w:rPr>
                <w:rFonts w:ascii="Times New Roman" w:hAnsi="Times New Roman" w:cs="Times New Roman"/>
                <w:sz w:val="24"/>
                <w:szCs w:val="24"/>
              </w:rPr>
              <w:t>Запоріжжя, пр.Маяковського,3</w:t>
            </w:r>
            <w:r w:rsidR="00082DBD">
              <w:rPr>
                <w:rFonts w:ascii="Times New Roman" w:hAnsi="Times New Roman" w:cs="Times New Roman"/>
                <w:sz w:val="24"/>
                <w:szCs w:val="24"/>
              </w:rPr>
              <w:t xml:space="preserve"> </w:t>
            </w:r>
            <w:r w:rsidR="00615A82">
              <w:rPr>
                <w:rFonts w:ascii="Times New Roman" w:hAnsi="Times New Roman" w:cs="Times New Roman"/>
                <w:sz w:val="24"/>
                <w:szCs w:val="24"/>
              </w:rPr>
              <w:t>– 16 750 шт.</w:t>
            </w:r>
          </w:p>
        </w:tc>
      </w:tr>
      <w:tr w:rsidR="000C5C83" w:rsidRPr="00DA20F1" w14:paraId="2D3893BD" w14:textId="77777777" w:rsidTr="00AC0211">
        <w:trPr>
          <w:trHeight w:val="41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89B99" w14:textId="77C695CA" w:rsidR="000C5C83" w:rsidRPr="00DA20F1" w:rsidRDefault="00564B1A" w:rsidP="00AC0211">
            <w:pPr>
              <w:pBdr>
                <w:top w:val="nil"/>
                <w:left w:val="nil"/>
                <w:bottom w:val="nil"/>
                <w:right w:val="nil"/>
                <w:between w:val="nil"/>
              </w:pBdr>
              <w:spacing w:after="0"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C5C83" w:rsidRPr="00DA20F1">
              <w:rPr>
                <w:rFonts w:ascii="Times New Roman" w:eastAsia="Times New Roman" w:hAnsi="Times New Roman" w:cs="Times New Roman"/>
                <w:sz w:val="24"/>
                <w:szCs w:val="24"/>
              </w:rPr>
              <w:t>.4.</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60EEE" w14:textId="77777777" w:rsidR="000C5C83" w:rsidRPr="0006188D" w:rsidRDefault="000C5C83" w:rsidP="00AC0211">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rPr>
                <w:rFonts w:ascii="Times New Roman" w:eastAsia="Times New Roman" w:hAnsi="Times New Roman" w:cs="Times New Roman"/>
                <w:sz w:val="24"/>
                <w:szCs w:val="24"/>
              </w:rPr>
            </w:pPr>
            <w:r w:rsidRPr="0006188D">
              <w:rPr>
                <w:rFonts w:ascii="Times New Roman" w:eastAsia="Times New Roman" w:hAnsi="Times New Roman" w:cs="Times New Roman"/>
                <w:sz w:val="24"/>
                <w:szCs w:val="24"/>
              </w:rPr>
              <w:t>Розмір бюджетного призначення або очікувана вартість предмета закупівлі</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7A2D7" w14:textId="0C5CC920" w:rsidR="000C5C83" w:rsidRPr="00E85D8F" w:rsidRDefault="00615A82" w:rsidP="00AC0211">
            <w:pPr>
              <w:tabs>
                <w:tab w:val="left" w:pos="6182"/>
              </w:tabs>
              <w:suppressAutoHyphens/>
              <w:snapToGrid w:val="0"/>
              <w:spacing w:after="0" w:line="240" w:lineRule="auto"/>
              <w:ind w:right="88" w:firstLine="0"/>
              <w:rPr>
                <w:rFonts w:ascii="Times New Roman" w:eastAsia="Times New Roman" w:hAnsi="Times New Roman" w:cs="Times New Roman"/>
                <w:b/>
                <w:sz w:val="24"/>
                <w:szCs w:val="24"/>
                <w:lang w:eastAsia="ar-SA"/>
              </w:rPr>
            </w:pPr>
            <w:bookmarkStart w:id="1" w:name="_Hlk149311191"/>
            <w:r>
              <w:rPr>
                <w:rFonts w:ascii="Times New Roman" w:eastAsia="Times New Roman" w:hAnsi="Times New Roman" w:cs="Times New Roman"/>
                <w:b/>
                <w:sz w:val="24"/>
                <w:szCs w:val="24"/>
                <w:lang w:eastAsia="ar-SA"/>
              </w:rPr>
              <w:t>35 450,00</w:t>
            </w:r>
            <w:r w:rsidR="0006188D" w:rsidRPr="00E85D8F">
              <w:rPr>
                <w:rFonts w:ascii="Times New Roman" w:eastAsia="Times New Roman" w:hAnsi="Times New Roman" w:cs="Times New Roman"/>
                <w:b/>
                <w:sz w:val="24"/>
                <w:szCs w:val="24"/>
                <w:lang w:eastAsia="ar-SA"/>
              </w:rPr>
              <w:t xml:space="preserve"> грн (</w:t>
            </w:r>
            <w:r>
              <w:rPr>
                <w:rFonts w:ascii="Times New Roman" w:eastAsia="Times New Roman" w:hAnsi="Times New Roman" w:cs="Times New Roman"/>
                <w:b/>
                <w:sz w:val="24"/>
                <w:szCs w:val="24"/>
                <w:lang w:eastAsia="ar-SA"/>
              </w:rPr>
              <w:t>Тридцять п</w:t>
            </w:r>
            <w:r w:rsidRPr="009B328C">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ять</w:t>
            </w:r>
            <w:r w:rsidR="00197AF9">
              <w:rPr>
                <w:rFonts w:ascii="Times New Roman" w:eastAsia="Times New Roman" w:hAnsi="Times New Roman" w:cs="Times New Roman"/>
                <w:b/>
                <w:sz w:val="24"/>
                <w:szCs w:val="24"/>
                <w:lang w:eastAsia="ar-SA"/>
              </w:rPr>
              <w:t xml:space="preserve"> тисяч </w:t>
            </w:r>
            <w:r>
              <w:rPr>
                <w:rFonts w:ascii="Times New Roman" w:eastAsia="Times New Roman" w:hAnsi="Times New Roman" w:cs="Times New Roman"/>
                <w:b/>
                <w:sz w:val="24"/>
                <w:szCs w:val="24"/>
                <w:lang w:eastAsia="ar-SA"/>
              </w:rPr>
              <w:t>чотириста п</w:t>
            </w:r>
            <w:r w:rsidRPr="009B328C">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ятдесят</w:t>
            </w:r>
            <w:r w:rsidR="00197AF9">
              <w:rPr>
                <w:rFonts w:ascii="Times New Roman" w:eastAsia="Times New Roman" w:hAnsi="Times New Roman" w:cs="Times New Roman"/>
                <w:b/>
                <w:sz w:val="24"/>
                <w:szCs w:val="24"/>
                <w:lang w:eastAsia="ar-SA"/>
              </w:rPr>
              <w:t xml:space="preserve"> грн. 00 копійок</w:t>
            </w:r>
            <w:r w:rsidR="0006188D" w:rsidRPr="00E85D8F">
              <w:rPr>
                <w:rFonts w:ascii="Times New Roman" w:eastAsia="Times New Roman" w:hAnsi="Times New Roman" w:cs="Times New Roman"/>
                <w:b/>
                <w:sz w:val="24"/>
                <w:szCs w:val="24"/>
                <w:lang w:eastAsia="ar-SA"/>
              </w:rPr>
              <w:t>), з ПДВ</w:t>
            </w:r>
            <w:bookmarkEnd w:id="1"/>
            <w:r w:rsidR="000C5C83" w:rsidRPr="00E85D8F">
              <w:rPr>
                <w:rFonts w:ascii="Times New Roman" w:eastAsia="Times New Roman" w:hAnsi="Times New Roman" w:cs="Times New Roman"/>
                <w:b/>
                <w:sz w:val="24"/>
                <w:szCs w:val="24"/>
                <w:lang w:eastAsia="ar-SA"/>
              </w:rPr>
              <w:t>.</w:t>
            </w:r>
          </w:p>
          <w:p w14:paraId="306EFEFA" w14:textId="77777777" w:rsidR="000C5C83" w:rsidRPr="0006188D" w:rsidRDefault="000C5C83" w:rsidP="00AC0211">
            <w:pPr>
              <w:tabs>
                <w:tab w:val="left" w:pos="6182"/>
              </w:tabs>
              <w:suppressAutoHyphens/>
              <w:snapToGrid w:val="0"/>
              <w:spacing w:after="0" w:line="240" w:lineRule="auto"/>
              <w:ind w:right="88" w:firstLine="0"/>
              <w:rPr>
                <w:rFonts w:ascii="Times New Roman" w:eastAsia="Times New Roman" w:hAnsi="Times New Roman" w:cs="Times New Roman"/>
                <w:bCs/>
                <w:sz w:val="24"/>
                <w:szCs w:val="24"/>
                <w:lang w:eastAsia="ar-SA"/>
              </w:rPr>
            </w:pPr>
            <w:r w:rsidRPr="0006188D">
              <w:rPr>
                <w:rFonts w:ascii="Times New Roman" w:eastAsia="Times New Roman" w:hAnsi="Times New Roman" w:cs="Times New Roman"/>
                <w:bCs/>
                <w:sz w:val="24"/>
                <w:szCs w:val="24"/>
                <w:lang w:eastAsia="ar-S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531156" w:rsidRPr="00DA20F1" w14:paraId="4F4A3E05" w14:textId="77777777" w:rsidTr="00AC0211">
        <w:trPr>
          <w:trHeight w:val="27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8881C" w14:textId="378F7F9E" w:rsidR="00531156" w:rsidRPr="00DA20F1" w:rsidRDefault="00564B1A" w:rsidP="00531156">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r w:rsidR="00531156" w:rsidRPr="00DA20F1">
              <w:rPr>
                <w:rFonts w:ascii="Times New Roman" w:eastAsia="Times New Roman" w:hAnsi="Times New Roman" w:cs="Times New Roman"/>
                <w:sz w:val="24"/>
                <w:szCs w:val="24"/>
              </w:rPr>
              <w:t>.</w:t>
            </w:r>
            <w:r w:rsidR="00531156" w:rsidRPr="00DA20F1">
              <w:rPr>
                <w:rFonts w:ascii="Times New Roman" w:eastAsia="Times New Roman" w:hAnsi="Times New Roman" w:cs="Times New Roman"/>
                <w:color w:val="000000"/>
                <w:sz w:val="24"/>
                <w:szCs w:val="24"/>
              </w:rPr>
              <w:t>5.</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A7AD5" w14:textId="77777777" w:rsidR="00531156" w:rsidRPr="00E85D8F"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rPr>
                <w:rFonts w:ascii="Times New Roman" w:eastAsia="Times New Roman" w:hAnsi="Times New Roman" w:cs="Times New Roman"/>
                <w:sz w:val="24"/>
                <w:szCs w:val="24"/>
              </w:rPr>
            </w:pPr>
            <w:r w:rsidRPr="00E85D8F">
              <w:rPr>
                <w:rFonts w:ascii="Times New Roman" w:eastAsia="Times New Roman" w:hAnsi="Times New Roman" w:cs="Times New Roman"/>
                <w:sz w:val="24"/>
                <w:szCs w:val="24"/>
              </w:rPr>
              <w:t xml:space="preserve">Строк </w:t>
            </w:r>
            <w:r w:rsidR="00BD7CC9" w:rsidRPr="00E85D8F">
              <w:rPr>
                <w:rFonts w:ascii="Times New Roman" w:eastAsia="Times New Roman" w:hAnsi="Times New Roman" w:cs="Times New Roman"/>
                <w:sz w:val="24"/>
                <w:szCs w:val="24"/>
              </w:rPr>
              <w:t>надання послуг</w:t>
            </w:r>
          </w:p>
        </w:tc>
        <w:tc>
          <w:tcPr>
            <w:tcW w:w="609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6A6FD26" w14:textId="77777777" w:rsidR="00531156" w:rsidRPr="00E85D8F"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rPr>
                <w:rFonts w:ascii="Times New Roman" w:eastAsia="Times New Roman" w:hAnsi="Times New Roman" w:cs="Times New Roman"/>
                <w:b/>
                <w:sz w:val="24"/>
                <w:szCs w:val="24"/>
              </w:rPr>
            </w:pPr>
            <w:r w:rsidRPr="00E85D8F">
              <w:rPr>
                <w:rFonts w:ascii="Times New Roman" w:eastAsia="Times New Roman" w:hAnsi="Times New Roman" w:cs="Times New Roman"/>
                <w:b/>
                <w:sz w:val="24"/>
                <w:szCs w:val="24"/>
                <w:lang w:eastAsia="ar-SA"/>
              </w:rPr>
              <w:t xml:space="preserve">До </w:t>
            </w:r>
            <w:r w:rsidR="00BD7CC9" w:rsidRPr="00E85D8F">
              <w:rPr>
                <w:rFonts w:ascii="Times New Roman" w:hAnsi="Times New Roman" w:cs="Times New Roman"/>
                <w:b/>
                <w:sz w:val="24"/>
                <w:szCs w:val="24"/>
                <w:lang w:eastAsia="ar-SA"/>
              </w:rPr>
              <w:t>31</w:t>
            </w:r>
            <w:r w:rsidR="005D28EE" w:rsidRPr="00E85D8F">
              <w:rPr>
                <w:rFonts w:ascii="Times New Roman" w:hAnsi="Times New Roman" w:cs="Times New Roman"/>
                <w:b/>
                <w:sz w:val="24"/>
                <w:szCs w:val="24"/>
                <w:lang w:eastAsia="ar-SA"/>
              </w:rPr>
              <w:t>.12</w:t>
            </w:r>
            <w:r w:rsidRPr="00E85D8F">
              <w:rPr>
                <w:rFonts w:ascii="Times New Roman" w:hAnsi="Times New Roman" w:cs="Times New Roman"/>
                <w:b/>
                <w:sz w:val="24"/>
                <w:szCs w:val="24"/>
                <w:lang w:eastAsia="ar-SA"/>
              </w:rPr>
              <w:t>.202</w:t>
            </w:r>
            <w:r w:rsidR="00530D61">
              <w:rPr>
                <w:rFonts w:ascii="Times New Roman" w:hAnsi="Times New Roman" w:cs="Times New Roman"/>
                <w:b/>
                <w:sz w:val="24"/>
                <w:szCs w:val="24"/>
                <w:lang w:eastAsia="ar-SA"/>
              </w:rPr>
              <w:t>4</w:t>
            </w:r>
          </w:p>
        </w:tc>
      </w:tr>
      <w:tr w:rsidR="00531156" w:rsidRPr="00DA20F1" w14:paraId="5026A068" w14:textId="77777777" w:rsidTr="00AC0211">
        <w:trPr>
          <w:trHeight w:val="41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A2DE4" w14:textId="336B6800" w:rsidR="00531156" w:rsidRPr="00DA20F1" w:rsidRDefault="00564B1A" w:rsidP="00531156">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5</w:t>
            </w:r>
            <w:r w:rsidR="00531156" w:rsidRPr="00DA20F1">
              <w:rPr>
                <w:rFonts w:ascii="Times New Roman" w:eastAsia="Times New Roman" w:hAnsi="Times New Roman" w:cs="Times New Roman"/>
                <w:sz w:val="24"/>
                <w:szCs w:val="24"/>
              </w:rPr>
              <w:t>.</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F6922" w14:textId="77777777" w:rsidR="00531156" w:rsidRPr="0006188D"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rPr>
                <w:rFonts w:ascii="Times New Roman" w:eastAsia="Times New Roman" w:hAnsi="Times New Roman" w:cs="Times New Roman"/>
                <w:b/>
                <w:sz w:val="24"/>
                <w:szCs w:val="24"/>
              </w:rPr>
            </w:pPr>
            <w:r w:rsidRPr="0006188D">
              <w:rPr>
                <w:rFonts w:ascii="Times New Roman" w:eastAsia="Times New Roman" w:hAnsi="Times New Roman" w:cs="Times New Roman"/>
                <w:b/>
                <w:sz w:val="24"/>
                <w:szCs w:val="24"/>
              </w:rPr>
              <w:t>Недискримінація учасників</w:t>
            </w:r>
            <w:r w:rsidRPr="0006188D">
              <w:rPr>
                <w:rFonts w:ascii="Times New Roman" w:hAnsi="Times New Roman" w:cs="Times New Roman"/>
                <w:b/>
                <w:sz w:val="24"/>
                <w:szCs w:val="24"/>
              </w:rPr>
              <w:t xml:space="preserve"> </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10702" w14:textId="77777777" w:rsidR="00531156" w:rsidRPr="0006188D" w:rsidRDefault="00531156" w:rsidP="00531156">
            <w:pPr>
              <w:keepNext/>
              <w:keepLines/>
              <w:pBdr>
                <w:top w:val="none" w:sz="0" w:space="0" w:color="000000"/>
                <w:left w:val="none" w:sz="0" w:space="0" w:color="000000"/>
                <w:bottom w:val="none" w:sz="0" w:space="0" w:color="000000"/>
                <w:right w:val="none" w:sz="0" w:space="0" w:color="000000"/>
                <w:between w:val="none" w:sz="0" w:space="0" w:color="000000"/>
              </w:pBdr>
              <w:tabs>
                <w:tab w:val="left" w:pos="5874"/>
              </w:tabs>
              <w:spacing w:after="0" w:line="240" w:lineRule="auto"/>
              <w:ind w:firstLine="0"/>
              <w:rPr>
                <w:rFonts w:ascii="Times New Roman" w:eastAsia="Times New Roman" w:hAnsi="Times New Roman" w:cs="Times New Roman"/>
                <w:sz w:val="24"/>
                <w:szCs w:val="24"/>
              </w:rPr>
            </w:pPr>
            <w:r w:rsidRPr="0006188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531156" w:rsidRPr="00DA20F1" w14:paraId="245D1840" w14:textId="77777777" w:rsidTr="00AC0211">
        <w:trPr>
          <w:trHeight w:val="41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496F6" w14:textId="16CF0D73" w:rsidR="00531156" w:rsidRPr="00DA20F1" w:rsidRDefault="00564B1A" w:rsidP="00531156">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531156" w:rsidRPr="00DA20F1">
              <w:rPr>
                <w:rFonts w:ascii="Times New Roman" w:eastAsia="Times New Roman" w:hAnsi="Times New Roman" w:cs="Times New Roman"/>
                <w:sz w:val="24"/>
                <w:szCs w:val="24"/>
              </w:rPr>
              <w:t>.</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04BC4"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rPr>
                <w:rFonts w:ascii="Times New Roman" w:eastAsia="Times New Roman" w:hAnsi="Times New Roman" w:cs="Times New Roman"/>
                <w:b/>
                <w:color w:val="000000"/>
                <w:sz w:val="24"/>
                <w:szCs w:val="24"/>
              </w:rPr>
            </w:pPr>
            <w:r w:rsidRPr="00DA20F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A20F1">
              <w:rPr>
                <w:rFonts w:ascii="Times New Roman" w:hAnsi="Times New Roman" w:cs="Times New Roman"/>
                <w:b/>
                <w:color w:val="000000"/>
                <w:sz w:val="24"/>
                <w:szCs w:val="24"/>
              </w:rPr>
              <w:t xml:space="preserve"> </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73CFF" w14:textId="77777777" w:rsidR="00531156" w:rsidRPr="00DA20F1" w:rsidRDefault="00531156" w:rsidP="00531156">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sz w:val="24"/>
                <w:szCs w:val="24"/>
              </w:rPr>
            </w:pPr>
            <w:r w:rsidRPr="00DA20F1">
              <w:rPr>
                <w:rFonts w:ascii="Times New Roman" w:eastAsia="Times New Roman" w:hAnsi="Times New Roman" w:cs="Times New Roman"/>
                <w:sz w:val="24"/>
                <w:szCs w:val="24"/>
              </w:rPr>
              <w:t xml:space="preserve">Валютою тендерної пропозиції є </w:t>
            </w:r>
            <w:r w:rsidRPr="00DA20F1">
              <w:rPr>
                <w:rFonts w:ascii="Times New Roman" w:eastAsia="Times New Roman" w:hAnsi="Times New Roman" w:cs="Times New Roman"/>
                <w:b/>
                <w:sz w:val="24"/>
                <w:szCs w:val="24"/>
              </w:rPr>
              <w:t>гривня</w:t>
            </w:r>
            <w:r w:rsidRPr="00DA20F1">
              <w:rPr>
                <w:rFonts w:ascii="Times New Roman" w:eastAsia="Times New Roman" w:hAnsi="Times New Roman" w:cs="Times New Roman"/>
                <w:sz w:val="24"/>
                <w:szCs w:val="24"/>
              </w:rPr>
              <w:t>.</w:t>
            </w:r>
            <w:r w:rsidRPr="00DA20F1">
              <w:rPr>
                <w:rFonts w:ascii="Times New Roman" w:hAnsi="Times New Roman" w:cs="Times New Roman"/>
                <w:sz w:val="24"/>
                <w:szCs w:val="24"/>
              </w:rPr>
              <w:t xml:space="preserve"> </w:t>
            </w:r>
            <w:r w:rsidRPr="00DA20F1">
              <w:rPr>
                <w:rFonts w:ascii="Times New Roman" w:eastAsia="Times New Roman" w:hAnsi="Times New Roman" w:cs="Times New Roman"/>
                <w:b/>
                <w:sz w:val="24"/>
                <w:szCs w:val="24"/>
              </w:rPr>
              <w:t xml:space="preserve">У разі якщо учасником процедури закупівлі є нерезидент,  </w:t>
            </w:r>
            <w:r w:rsidRPr="00DA20F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14:paraId="461BF594" w14:textId="77777777" w:rsidR="00531156" w:rsidRPr="00DA20F1" w:rsidRDefault="00531156" w:rsidP="00531156">
            <w:pPr>
              <w:pStyle w:val="Default"/>
              <w:ind w:firstLine="287"/>
              <w:jc w:val="both"/>
              <w:rPr>
                <w:color w:val="auto"/>
                <w:lang w:val="uk-UA"/>
              </w:rPr>
            </w:pPr>
            <w:r w:rsidRPr="00DA20F1">
              <w:rPr>
                <w:color w:val="auto"/>
                <w:lang w:val="uk-UA"/>
              </w:rPr>
              <w:t>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p w14:paraId="39A90622" w14:textId="77777777" w:rsidR="00531156" w:rsidRPr="00DA20F1" w:rsidRDefault="00531156" w:rsidP="00531156">
            <w:pPr>
              <w:pStyle w:val="Default"/>
              <w:ind w:firstLine="287"/>
              <w:jc w:val="both"/>
              <w:rPr>
                <w:lang w:val="uk-UA"/>
              </w:rPr>
            </w:pPr>
            <w:r w:rsidRPr="00DA20F1">
              <w:rPr>
                <w:color w:val="auto"/>
                <w:lang w:val="uk-UA"/>
              </w:rPr>
              <w:t>Розрахунки здійснюватимуться у національній валюті України згідно з умовами договору, укладеного за результатами закупівлі.</w:t>
            </w:r>
          </w:p>
        </w:tc>
      </w:tr>
      <w:tr w:rsidR="00531156" w:rsidRPr="00DA20F1" w14:paraId="510D8569" w14:textId="77777777" w:rsidTr="00AC0211">
        <w:trPr>
          <w:trHeight w:val="41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172F" w14:textId="5F38B02C" w:rsidR="00531156" w:rsidRPr="00DA20F1" w:rsidRDefault="00564B1A" w:rsidP="00531156">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sidR="00531156" w:rsidRPr="00DA20F1">
              <w:rPr>
                <w:rFonts w:ascii="Times New Roman" w:eastAsia="Times New Roman" w:hAnsi="Times New Roman" w:cs="Times New Roman"/>
                <w:sz w:val="24"/>
                <w:szCs w:val="24"/>
              </w:rPr>
              <w:t>.</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27EF"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rPr>
                <w:rFonts w:ascii="Times New Roman" w:eastAsia="Times New Roman" w:hAnsi="Times New Roman" w:cs="Times New Roman"/>
                <w:b/>
                <w:color w:val="000000"/>
                <w:sz w:val="24"/>
                <w:szCs w:val="24"/>
              </w:rPr>
            </w:pPr>
            <w:r w:rsidRPr="00DA20F1">
              <w:rPr>
                <w:rFonts w:ascii="Times New Roman" w:eastAsia="Times New Roman" w:hAnsi="Times New Roman" w:cs="Times New Roman"/>
                <w:b/>
                <w:color w:val="000000"/>
                <w:sz w:val="24"/>
                <w:szCs w:val="24"/>
              </w:rPr>
              <w:t xml:space="preserve">Мова (мови), якою  (якими) повинні бути  складені тендерні пропозиції </w:t>
            </w:r>
          </w:p>
          <w:p w14:paraId="43EEEF10"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rPr>
                <w:rFonts w:ascii="Times New Roman" w:eastAsia="Times New Roman" w:hAnsi="Times New Roman" w:cs="Times New Roman"/>
                <w:color w:val="000000"/>
                <w:sz w:val="24"/>
                <w:szCs w:val="24"/>
              </w:rPr>
            </w:pP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620BD" w14:textId="77777777" w:rsidR="00531156" w:rsidRPr="00DA20F1" w:rsidRDefault="00531156" w:rsidP="00531156">
            <w:pPr>
              <w:keepNext/>
              <w:keepLines/>
              <w:spacing w:after="0" w:line="240" w:lineRule="auto"/>
              <w:ind w:firstLine="317"/>
              <w:rPr>
                <w:rFonts w:ascii="Times New Roman" w:eastAsia="Times New Roman" w:hAnsi="Times New Roman" w:cs="Times New Roman"/>
                <w:color w:val="000000"/>
                <w:sz w:val="24"/>
                <w:szCs w:val="24"/>
              </w:rPr>
            </w:pPr>
            <w:r w:rsidRPr="00DA20F1">
              <w:rPr>
                <w:rFonts w:ascii="Times New Roman" w:hAnsi="Times New Roman" w:cs="Times New Roman"/>
                <w:iCs/>
                <w:color w:val="000000"/>
                <w:sz w:val="24"/>
                <w:szCs w:val="24"/>
              </w:rPr>
              <w:t xml:space="preserve">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w:t>
            </w:r>
            <w:r w:rsidRPr="00DA20F1">
              <w:rPr>
                <w:rFonts w:ascii="Times New Roman" w:eastAsia="Times New Roman" w:hAnsi="Times New Roman" w:cs="Times New Roman"/>
                <w:color w:val="000000"/>
                <w:sz w:val="24"/>
                <w:szCs w:val="24"/>
              </w:rPr>
              <w:t>іншу мову. Визначальним є текст, викладений українською мовою.</w:t>
            </w:r>
          </w:p>
          <w:p w14:paraId="4332CA07" w14:textId="77777777" w:rsidR="00531156" w:rsidRPr="00DA20F1" w:rsidRDefault="00531156" w:rsidP="00531156">
            <w:pPr>
              <w:keepNext/>
              <w:keepLines/>
              <w:spacing w:after="0" w:line="240" w:lineRule="auto"/>
              <w:ind w:firstLine="317"/>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 xml:space="preserve">Мова тендерної пропозиції – </w:t>
            </w:r>
            <w:r w:rsidRPr="00DA20F1">
              <w:rPr>
                <w:rFonts w:ascii="Times New Roman" w:eastAsia="Times New Roman" w:hAnsi="Times New Roman" w:cs="Times New Roman"/>
                <w:b/>
                <w:color w:val="000000"/>
                <w:sz w:val="24"/>
                <w:szCs w:val="24"/>
              </w:rPr>
              <w:t>українська</w:t>
            </w:r>
            <w:r w:rsidRPr="00DA20F1">
              <w:rPr>
                <w:rFonts w:ascii="Times New Roman" w:eastAsia="Times New Roman" w:hAnsi="Times New Roman" w:cs="Times New Roman"/>
                <w:color w:val="000000"/>
                <w:sz w:val="24"/>
                <w:szCs w:val="24"/>
              </w:rPr>
              <w:t>.</w:t>
            </w:r>
          </w:p>
          <w:p w14:paraId="0E7D4071" w14:textId="77777777" w:rsidR="00531156" w:rsidRPr="00DA20F1" w:rsidRDefault="00531156" w:rsidP="00531156">
            <w:pPr>
              <w:keepNext/>
              <w:keepLines/>
              <w:spacing w:after="0" w:line="240" w:lineRule="auto"/>
              <w:ind w:firstLine="317"/>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1DF6FB" w14:textId="77777777" w:rsidR="00531156" w:rsidRPr="00DA20F1" w:rsidRDefault="00531156" w:rsidP="00531156">
            <w:pPr>
              <w:pStyle w:val="HTML"/>
              <w:shd w:val="clear" w:color="auto" w:fill="FFFFFF"/>
              <w:ind w:firstLine="317"/>
              <w:jc w:val="both"/>
              <w:rPr>
                <w:rFonts w:ascii="Times New Roman" w:hAnsi="Times New Roman" w:cs="Times New Roman"/>
                <w:color w:val="000000"/>
                <w:sz w:val="24"/>
                <w:szCs w:val="24"/>
                <w:lang w:val="uk-UA"/>
              </w:rPr>
            </w:pPr>
            <w:r w:rsidRPr="00DA20F1">
              <w:rPr>
                <w:rFonts w:ascii="Times New Roman" w:hAnsi="Times New Roman" w:cs="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14:paraId="7698E368"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287"/>
              <w:rPr>
                <w:rFonts w:ascii="Times New Roman" w:eastAsia="Times New Roman" w:hAnsi="Times New Roman" w:cs="Times New Roman"/>
                <w:b/>
                <w:color w:val="000000"/>
                <w:sz w:val="24"/>
                <w:szCs w:val="24"/>
              </w:rPr>
            </w:pPr>
            <w:r w:rsidRPr="00DA20F1">
              <w:rPr>
                <w:rFonts w:ascii="Times New Roman" w:eastAsia="Times New Roman" w:hAnsi="Times New Roman" w:cs="Times New Roman"/>
                <w:b/>
                <w:color w:val="000000"/>
                <w:sz w:val="24"/>
                <w:szCs w:val="24"/>
              </w:rPr>
              <w:t xml:space="preserve">Відповідальність за якість та достовірність перекладу несе учасник. </w:t>
            </w:r>
          </w:p>
          <w:p w14:paraId="62590018"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287"/>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14:paraId="0B65878B"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287"/>
              <w:rPr>
                <w:rFonts w:ascii="Times New Roman" w:hAnsi="Times New Roman" w:cs="Times New Roman"/>
                <w:b/>
                <w:color w:val="000000"/>
                <w:sz w:val="24"/>
                <w:szCs w:val="24"/>
              </w:rPr>
            </w:pPr>
            <w:r w:rsidRPr="00DA20F1">
              <w:rPr>
                <w:rFonts w:ascii="Times New Roman" w:hAnsi="Times New Roman" w:cs="Times New Roman"/>
                <w:b/>
                <w:color w:val="000000"/>
                <w:sz w:val="24"/>
                <w:szCs w:val="24"/>
              </w:rPr>
              <w:t>Тексти повинні бути автентичними, визначальним є текст, викладений українською мовою.</w:t>
            </w:r>
          </w:p>
        </w:tc>
      </w:tr>
      <w:tr w:rsidR="00531156" w:rsidRPr="00DA20F1" w14:paraId="0BFCE92C" w14:textId="77777777" w:rsidTr="00AC0211">
        <w:trPr>
          <w:trHeight w:val="624"/>
        </w:trPr>
        <w:tc>
          <w:tcPr>
            <w:tcW w:w="96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3E38A"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4"/>
                <w:szCs w:val="24"/>
              </w:rPr>
            </w:pPr>
            <w:r w:rsidRPr="000C71C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31156" w:rsidRPr="00DA20F1" w14:paraId="5108A4A3"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9EDC4"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b/>
                <w:color w:val="000000"/>
                <w:sz w:val="24"/>
                <w:szCs w:val="24"/>
              </w:rPr>
            </w:pPr>
            <w:r w:rsidRPr="00DA20F1">
              <w:rPr>
                <w:rFonts w:ascii="Times New Roman" w:eastAsia="Times New Roman" w:hAnsi="Times New Roman" w:cs="Times New Roman"/>
                <w:color w:val="000000"/>
                <w:sz w:val="24"/>
                <w:szCs w:val="24"/>
              </w:rPr>
              <w:t>1.</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33532"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left"/>
              <w:rPr>
                <w:rFonts w:ascii="Times New Roman" w:eastAsia="Times New Roman" w:hAnsi="Times New Roman" w:cs="Times New Roman"/>
                <w:b/>
                <w:color w:val="000000"/>
                <w:sz w:val="24"/>
                <w:szCs w:val="24"/>
              </w:rPr>
            </w:pPr>
            <w:r w:rsidRPr="00DA20F1">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C9376" w14:textId="77777777" w:rsidR="00C54D8A" w:rsidRPr="00C54D8A" w:rsidRDefault="00C54D8A" w:rsidP="00C54D8A">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color w:val="000000"/>
                <w:sz w:val="24"/>
                <w:szCs w:val="24"/>
              </w:rPr>
            </w:pPr>
            <w:r w:rsidRPr="00C54D8A">
              <w:rPr>
                <w:rFonts w:ascii="Times New Roman" w:eastAsia="Times New Roman" w:hAnsi="Times New Roman" w:cs="Times New Roman"/>
                <w:color w:val="000000"/>
                <w:sz w:val="24"/>
                <w:szCs w:val="24"/>
              </w:rPr>
              <w:t>Надання роз’яснень щодо тендерної документації та внесення змін до неї здійснюється замовником відповідно до пункту 54 Особливостей.</w:t>
            </w:r>
          </w:p>
          <w:p w14:paraId="5F41E211"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 xml:space="preserve">Фізична/юридична особа має право </w:t>
            </w:r>
            <w:r w:rsidRPr="00DA20F1">
              <w:rPr>
                <w:rFonts w:ascii="Times New Roman" w:eastAsia="Times New Roman" w:hAnsi="Times New Roman" w:cs="Times New Roman"/>
                <w:b/>
                <w:color w:val="000000"/>
                <w:sz w:val="24"/>
                <w:szCs w:val="24"/>
              </w:rPr>
              <w:t>не пізніше ніж за три дні до закінчення строку подання тендерної пропозиції</w:t>
            </w:r>
            <w:r w:rsidRPr="00DA20F1">
              <w:rPr>
                <w:rFonts w:ascii="Times New Roman" w:eastAsia="Times New Roman" w:hAnsi="Times New Roman" w:cs="Times New Roman"/>
                <w:color w:val="000000"/>
                <w:sz w:val="24"/>
                <w:szCs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8A9BF6"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98E1AE3"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 xml:space="preserve">Замовник повинен </w:t>
            </w:r>
            <w:r w:rsidRPr="00DA20F1">
              <w:rPr>
                <w:rFonts w:ascii="Times New Roman" w:eastAsia="Times New Roman" w:hAnsi="Times New Roman" w:cs="Times New Roman"/>
                <w:b/>
                <w:color w:val="000000"/>
                <w:sz w:val="24"/>
                <w:szCs w:val="24"/>
              </w:rPr>
              <w:t>протягом трьох днів</w:t>
            </w:r>
            <w:r w:rsidRPr="00DA20F1">
              <w:rPr>
                <w:rFonts w:ascii="Times New Roman" w:eastAsia="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BAA4D4E"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sz w:val="24"/>
                <w:szCs w:val="24"/>
              </w:rPr>
            </w:pPr>
            <w:r w:rsidRPr="00DA20F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64972D"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hAnsi="Times New Roman" w:cs="Times New Roman"/>
                <w:color w:val="333333"/>
                <w:sz w:val="24"/>
                <w:szCs w:val="24"/>
                <w:shd w:val="clear" w:color="auto" w:fill="FFFFFF"/>
              </w:rPr>
            </w:pPr>
            <w:r w:rsidRPr="00DA20F1">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31156" w:rsidRPr="000A00D9" w14:paraId="3FAB2E10"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0F4D4" w14:textId="77777777" w:rsidR="00531156" w:rsidRPr="000A00D9"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sz w:val="24"/>
                <w:szCs w:val="24"/>
              </w:rPr>
            </w:pPr>
            <w:r w:rsidRPr="000A00D9">
              <w:rPr>
                <w:rFonts w:ascii="Times New Roman" w:eastAsia="Times New Roman" w:hAnsi="Times New Roman" w:cs="Times New Roman"/>
                <w:sz w:val="24"/>
                <w:szCs w:val="24"/>
              </w:rPr>
              <w:t>2.</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D4D45" w14:textId="77777777" w:rsidR="00531156" w:rsidRPr="000A00D9"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left"/>
              <w:rPr>
                <w:rFonts w:ascii="Times New Roman" w:eastAsia="Times New Roman" w:hAnsi="Times New Roman" w:cs="Times New Roman"/>
                <w:b/>
                <w:sz w:val="24"/>
                <w:szCs w:val="24"/>
              </w:rPr>
            </w:pPr>
            <w:r w:rsidRPr="000A00D9">
              <w:rPr>
                <w:rFonts w:ascii="Times New Roman" w:eastAsia="Times New Roman" w:hAnsi="Times New Roman" w:cs="Times New Roman"/>
                <w:b/>
                <w:sz w:val="24"/>
                <w:szCs w:val="24"/>
              </w:rPr>
              <w:t xml:space="preserve">Внесення змін до тендерної документації </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A2B42" w14:textId="77777777" w:rsidR="00531156" w:rsidRPr="000A00D9"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sz w:val="24"/>
                <w:szCs w:val="24"/>
              </w:rPr>
            </w:pPr>
            <w:r w:rsidRPr="000A00D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A00D9">
              <w:rPr>
                <w:rFonts w:ascii="Times New Roman" w:eastAsia="Times New Roman" w:hAnsi="Times New Roman" w:cs="Times New Roman"/>
                <w:b/>
                <w:sz w:val="24"/>
                <w:szCs w:val="24"/>
              </w:rPr>
              <w:t>не менше чотирьох днів</w:t>
            </w:r>
            <w:r w:rsidRPr="000A00D9">
              <w:rPr>
                <w:rFonts w:ascii="Times New Roman" w:eastAsia="Times New Roman" w:hAnsi="Times New Roman" w:cs="Times New Roman"/>
                <w:sz w:val="24"/>
                <w:szCs w:val="24"/>
              </w:rPr>
              <w:t>.</w:t>
            </w:r>
          </w:p>
          <w:p w14:paraId="468A38A0" w14:textId="77777777" w:rsidR="00531156" w:rsidRPr="000A00D9"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sz w:val="24"/>
                <w:szCs w:val="24"/>
              </w:rPr>
            </w:pPr>
            <w:r w:rsidRPr="000A00D9">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0A00D9">
              <w:rPr>
                <w:rFonts w:ascii="Times New Roman" w:eastAsia="Times New Roman" w:hAnsi="Times New Roman" w:cs="Times New Roman"/>
                <w:b/>
                <w:sz w:val="24"/>
                <w:szCs w:val="24"/>
              </w:rPr>
              <w:t>протягом одного дня з дати прийняття рішення про їх внесення</w:t>
            </w:r>
            <w:r w:rsidRPr="000A00D9">
              <w:rPr>
                <w:rFonts w:ascii="Times New Roman" w:eastAsia="Times New Roman" w:hAnsi="Times New Roman" w:cs="Times New Roman"/>
                <w:sz w:val="24"/>
                <w:szCs w:val="24"/>
              </w:rPr>
              <w:t>.</w:t>
            </w:r>
          </w:p>
        </w:tc>
      </w:tr>
      <w:tr w:rsidR="00531156" w:rsidRPr="00DA20F1" w14:paraId="62AC01BF" w14:textId="77777777" w:rsidTr="00AC0211">
        <w:trPr>
          <w:trHeight w:val="360"/>
        </w:trPr>
        <w:tc>
          <w:tcPr>
            <w:tcW w:w="96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2F0C8"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31156" w:rsidRPr="00DA20F1" w14:paraId="36941881"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BD519"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tabs>
                <w:tab w:val="left" w:pos="-6"/>
              </w:tabs>
              <w:spacing w:after="0" w:line="240" w:lineRule="auto"/>
              <w:ind w:firstLine="0"/>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1.</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B22AE"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rPr>
                <w:rFonts w:ascii="Times New Roman" w:eastAsia="Times New Roman" w:hAnsi="Times New Roman" w:cs="Times New Roman"/>
                <w:color w:val="000000"/>
                <w:sz w:val="24"/>
                <w:szCs w:val="24"/>
              </w:rPr>
            </w:pPr>
            <w:r w:rsidRPr="00DA20F1">
              <w:rPr>
                <w:rFonts w:ascii="Times New Roman" w:eastAsia="Times New Roman" w:hAnsi="Times New Roman" w:cs="Times New Roman"/>
                <w:b/>
                <w:color w:val="000000"/>
                <w:sz w:val="24"/>
                <w:szCs w:val="24"/>
              </w:rPr>
              <w:t>Зміст і спосіб подання тендерної пропозиції</w:t>
            </w:r>
            <w:r w:rsidRPr="00DA20F1">
              <w:rPr>
                <w:rFonts w:ascii="Times New Roman" w:eastAsia="Times New Roman" w:hAnsi="Times New Roman" w:cs="Times New Roman"/>
                <w:color w:val="000000"/>
                <w:sz w:val="24"/>
                <w:szCs w:val="24"/>
              </w:rPr>
              <w:t xml:space="preserve"> </w:t>
            </w:r>
          </w:p>
          <w:p w14:paraId="072E5E22"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4"/>
                <w:szCs w:val="24"/>
              </w:rPr>
            </w:pP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DE791" w14:textId="77777777" w:rsidR="00E759AE" w:rsidRPr="00E759AE" w:rsidRDefault="00E759AE" w:rsidP="00E759AE">
            <w:pPr>
              <w:keepNext/>
              <w:keepLines/>
              <w:pBdr>
                <w:top w:val="nil"/>
                <w:left w:val="nil"/>
                <w:bottom w:val="nil"/>
                <w:right w:val="nil"/>
                <w:between w:val="nil"/>
              </w:pBdr>
              <w:shd w:val="clear" w:color="auto" w:fill="FFFFFF"/>
              <w:spacing w:after="0" w:line="240" w:lineRule="auto"/>
              <w:ind w:left="40" w:firstLine="317"/>
              <w:rPr>
                <w:rFonts w:ascii="Times New Roman" w:eastAsia="Times New Roman" w:hAnsi="Times New Roman" w:cs="Times New Roman"/>
                <w:sz w:val="24"/>
                <w:szCs w:val="24"/>
              </w:rPr>
            </w:pPr>
            <w:r w:rsidRPr="00E759A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rPr>
              <w:t xml:space="preserve">першої, </w:t>
            </w:r>
            <w:r w:rsidRPr="00E759AE">
              <w:rPr>
                <w:rFonts w:ascii="Times New Roman" w:eastAsia="Times New Roman" w:hAnsi="Times New Roman" w:cs="Times New Roman"/>
                <w:sz w:val="24"/>
                <w:szCs w:val="24"/>
              </w:rPr>
              <w:t>четвертої, шостої та сьомої статті 26 Закону</w:t>
            </w:r>
            <w:r>
              <w:rPr>
                <w:rFonts w:ascii="Times New Roman" w:eastAsia="Times New Roman" w:hAnsi="Times New Roman" w:cs="Times New Roman"/>
                <w:sz w:val="24"/>
                <w:szCs w:val="24"/>
              </w:rPr>
              <w:t>.</w:t>
            </w:r>
          </w:p>
          <w:p w14:paraId="14095568" w14:textId="77777777" w:rsidR="00E759AE" w:rsidRDefault="00E759AE" w:rsidP="00E759AE">
            <w:pPr>
              <w:keepNext/>
              <w:keepLines/>
              <w:pBdr>
                <w:top w:val="nil"/>
                <w:left w:val="nil"/>
                <w:bottom w:val="nil"/>
                <w:right w:val="nil"/>
                <w:between w:val="nil"/>
              </w:pBdr>
              <w:shd w:val="clear" w:color="auto" w:fill="FFFFFF"/>
              <w:spacing w:after="0" w:line="240" w:lineRule="auto"/>
              <w:ind w:left="40" w:firstLine="317"/>
              <w:rPr>
                <w:rFonts w:ascii="Times New Roman" w:eastAsia="Times New Roman" w:hAnsi="Times New Roman" w:cs="Times New Roman"/>
                <w:sz w:val="24"/>
                <w:szCs w:val="24"/>
              </w:rPr>
            </w:pPr>
            <w:r w:rsidRPr="00E759AE">
              <w:rPr>
                <w:rFonts w:ascii="Times New Roman" w:eastAsia="Times New Roman" w:hAnsi="Times New Roman" w:cs="Times New Roman"/>
                <w:sz w:val="24"/>
                <w:szCs w:val="24"/>
              </w:rPr>
              <w:t>Учасник повинен розмістити всі документи, передбачені Тендерною документацією, до кінцевого строку подання тендерних пропозицій.</w:t>
            </w:r>
          </w:p>
          <w:p w14:paraId="451E454E" w14:textId="62BC1796" w:rsidR="00DE0286" w:rsidRPr="00DE0286" w:rsidRDefault="00DE0286" w:rsidP="00E759AE">
            <w:pPr>
              <w:keepNext/>
              <w:keepLines/>
              <w:pBdr>
                <w:top w:val="nil"/>
                <w:left w:val="nil"/>
                <w:bottom w:val="nil"/>
                <w:right w:val="nil"/>
                <w:between w:val="nil"/>
              </w:pBdr>
              <w:shd w:val="clear" w:color="auto" w:fill="FFFFFF"/>
              <w:spacing w:after="0" w:line="240" w:lineRule="auto"/>
              <w:ind w:left="40" w:firstLine="317"/>
              <w:rPr>
                <w:rFonts w:ascii="Times New Roman" w:eastAsia="Times New Roman" w:hAnsi="Times New Roman" w:cs="Times New Roman"/>
                <w:sz w:val="24"/>
                <w:szCs w:val="24"/>
              </w:rPr>
            </w:pPr>
            <w:r w:rsidRPr="00DE028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w:t>
            </w:r>
            <w:r w:rsidR="00907C8C">
              <w:rPr>
                <w:rFonts w:ascii="Times New Roman" w:eastAsia="Times New Roman" w:hAnsi="Times New Roman" w:cs="Times New Roman"/>
                <w:sz w:val="24"/>
                <w:szCs w:val="24"/>
              </w:rPr>
              <w:t xml:space="preserve"> у форматі</w:t>
            </w:r>
            <w:r w:rsidR="00907C8C" w:rsidRPr="00907C8C">
              <w:rPr>
                <w:rFonts w:ascii="Times New Roman" w:eastAsia="Times New Roman" w:hAnsi="Times New Roman" w:cs="Times New Roman"/>
                <w:sz w:val="24"/>
                <w:szCs w:val="24"/>
              </w:rPr>
              <w:t xml:space="preserve"> </w:t>
            </w:r>
            <w:r w:rsidR="00907C8C">
              <w:rPr>
                <w:rFonts w:ascii="Times New Roman" w:eastAsia="Times New Roman" w:hAnsi="Times New Roman" w:cs="Times New Roman"/>
                <w:sz w:val="24"/>
                <w:szCs w:val="24"/>
                <w:lang w:val="en-US"/>
              </w:rPr>
              <w:t>pdf</w:t>
            </w:r>
            <w:r w:rsidRPr="00DE0286">
              <w:rPr>
                <w:rFonts w:ascii="Times New Roman" w:eastAsia="Times New Roman" w:hAnsi="Times New Roman" w:cs="Times New Roman"/>
                <w:sz w:val="24"/>
                <w:szCs w:val="24"/>
              </w:rPr>
              <w:t>, що вимагаються замовником у тендерній документації, а саме:</w:t>
            </w:r>
          </w:p>
          <w:p w14:paraId="3555A8F6" w14:textId="77777777" w:rsidR="00691C8E" w:rsidRPr="00285131" w:rsidRDefault="00691C8E" w:rsidP="00DE0286">
            <w:pPr>
              <w:keepNext/>
              <w:keepLines/>
              <w:pBdr>
                <w:top w:val="nil"/>
                <w:left w:val="nil"/>
                <w:bottom w:val="nil"/>
                <w:right w:val="nil"/>
                <w:between w:val="nil"/>
              </w:pBdr>
              <w:shd w:val="clear" w:color="auto" w:fill="FFFFFF"/>
              <w:spacing w:after="0" w:line="240" w:lineRule="auto"/>
              <w:ind w:left="40" w:firstLine="317"/>
              <w:rPr>
                <w:rFonts w:ascii="Times New Roman" w:eastAsia="Times New Roman" w:hAnsi="Times New Roman" w:cs="Times New Roman"/>
                <w:sz w:val="24"/>
                <w:szCs w:val="24"/>
              </w:rPr>
            </w:pPr>
            <w:r w:rsidRPr="00285131">
              <w:rPr>
                <w:rFonts w:ascii="Times New Roman" w:eastAsia="Times New Roman" w:hAnsi="Times New Roman" w:cs="Times New Roman"/>
                <w:sz w:val="24"/>
                <w:szCs w:val="24"/>
              </w:rPr>
              <w:t xml:space="preserve">1. Інформація про технічні, якісні та інші характеристики предмета закупівлі </w:t>
            </w:r>
            <w:r w:rsidRPr="00285131">
              <w:rPr>
                <w:rFonts w:ascii="Times New Roman" w:eastAsia="Times New Roman" w:hAnsi="Times New Roman" w:cs="Times New Roman"/>
                <w:b/>
                <w:bCs/>
                <w:sz w:val="24"/>
                <w:szCs w:val="24"/>
              </w:rPr>
              <w:t>(Додаток 1);</w:t>
            </w:r>
          </w:p>
          <w:p w14:paraId="323FC73A" w14:textId="77777777" w:rsidR="00BD7CC9" w:rsidRPr="00285131" w:rsidRDefault="00691C8E" w:rsidP="000568CF">
            <w:pPr>
              <w:keepNext/>
              <w:keepLines/>
              <w:pBdr>
                <w:top w:val="nil"/>
                <w:left w:val="nil"/>
                <w:bottom w:val="nil"/>
                <w:right w:val="nil"/>
                <w:between w:val="nil"/>
              </w:pBdr>
              <w:shd w:val="clear" w:color="auto" w:fill="FFFFFF"/>
              <w:spacing w:after="0" w:line="240" w:lineRule="auto"/>
              <w:ind w:left="40" w:firstLine="317"/>
              <w:rPr>
                <w:rFonts w:ascii="Times New Roman" w:eastAsia="Times New Roman" w:hAnsi="Times New Roman" w:cs="Times New Roman"/>
                <w:bCs/>
                <w:sz w:val="24"/>
                <w:szCs w:val="24"/>
              </w:rPr>
            </w:pPr>
            <w:r w:rsidRPr="00285131">
              <w:rPr>
                <w:rFonts w:ascii="Times New Roman" w:eastAsia="Times New Roman" w:hAnsi="Times New Roman" w:cs="Times New Roman"/>
                <w:sz w:val="24"/>
                <w:szCs w:val="24"/>
              </w:rPr>
              <w:t>2</w:t>
            </w:r>
            <w:r w:rsidR="00DE0286" w:rsidRPr="00285131">
              <w:rPr>
                <w:rFonts w:ascii="Times New Roman" w:eastAsia="Times New Roman" w:hAnsi="Times New Roman" w:cs="Times New Roman"/>
                <w:sz w:val="24"/>
                <w:szCs w:val="24"/>
              </w:rPr>
              <w:t>.</w:t>
            </w:r>
            <w:r w:rsidR="00DE0286" w:rsidRPr="00285131">
              <w:rPr>
                <w:rFonts w:ascii="Times New Roman" w:eastAsia="Times New Roman" w:hAnsi="Times New Roman" w:cs="Times New Roman"/>
                <w:bCs/>
                <w:sz w:val="24"/>
                <w:szCs w:val="24"/>
              </w:rPr>
              <w:t xml:space="preserve"> </w:t>
            </w:r>
            <w:r w:rsidR="00C407F1" w:rsidRPr="00285131">
              <w:t xml:space="preserve"> </w:t>
            </w:r>
            <w:r w:rsidR="00C407F1" w:rsidRPr="00285131">
              <w:rPr>
                <w:rFonts w:ascii="Times New Roman" w:eastAsia="Times New Roman" w:hAnsi="Times New Roman" w:cs="Times New Roman"/>
                <w:bCs/>
                <w:sz w:val="24"/>
                <w:szCs w:val="24"/>
              </w:rPr>
              <w:t xml:space="preserve">Кваліфікаційні критерії та інформація про спосіб підтвердження відповідності учасників закупівлі установленим критеріям і вимогам </w:t>
            </w:r>
            <w:r w:rsidR="000568CF" w:rsidRPr="00285131">
              <w:rPr>
                <w:rFonts w:ascii="Times New Roman" w:eastAsia="Times New Roman" w:hAnsi="Times New Roman" w:cs="Times New Roman"/>
                <w:b/>
                <w:sz w:val="24"/>
                <w:szCs w:val="24"/>
              </w:rPr>
              <w:t>(Додаток 2);</w:t>
            </w:r>
          </w:p>
          <w:p w14:paraId="53CAB816" w14:textId="77777777" w:rsidR="00DE0286" w:rsidRPr="00285131" w:rsidRDefault="000568CF" w:rsidP="00DE0286">
            <w:pPr>
              <w:keepNext/>
              <w:keepLines/>
              <w:pBdr>
                <w:top w:val="nil"/>
                <w:left w:val="nil"/>
                <w:bottom w:val="nil"/>
                <w:right w:val="nil"/>
                <w:between w:val="nil"/>
              </w:pBdr>
              <w:shd w:val="clear" w:color="auto" w:fill="FFFFFF"/>
              <w:spacing w:after="0" w:line="240" w:lineRule="auto"/>
              <w:ind w:left="40" w:firstLine="317"/>
              <w:rPr>
                <w:rFonts w:ascii="Times New Roman" w:eastAsia="Times New Roman" w:hAnsi="Times New Roman" w:cs="Times New Roman"/>
                <w:sz w:val="24"/>
                <w:szCs w:val="24"/>
              </w:rPr>
            </w:pPr>
            <w:r w:rsidRPr="00285131">
              <w:rPr>
                <w:rFonts w:ascii="Times New Roman" w:eastAsia="Times New Roman" w:hAnsi="Times New Roman" w:cs="Times New Roman"/>
                <w:bCs/>
                <w:sz w:val="24"/>
                <w:szCs w:val="24"/>
              </w:rPr>
              <w:t xml:space="preserve">3. </w:t>
            </w:r>
            <w:r w:rsidR="00DE0286" w:rsidRPr="00285131">
              <w:rPr>
                <w:rFonts w:ascii="Times New Roman" w:eastAsia="Times New Roman" w:hAnsi="Times New Roman" w:cs="Times New Roman"/>
                <w:bCs/>
                <w:sz w:val="24"/>
                <w:szCs w:val="24"/>
              </w:rPr>
              <w:t>Підстави для відмови в участі у процедурі закупівлі</w:t>
            </w:r>
            <w:r w:rsidR="00DE0286" w:rsidRPr="00285131">
              <w:rPr>
                <w:rFonts w:ascii="Times New Roman" w:eastAsia="Times New Roman" w:hAnsi="Times New Roman" w:cs="Times New Roman"/>
                <w:b/>
                <w:bCs/>
                <w:sz w:val="24"/>
                <w:szCs w:val="24"/>
              </w:rPr>
              <w:t xml:space="preserve"> </w:t>
            </w:r>
            <w:r w:rsidR="00DE0286" w:rsidRPr="00285131">
              <w:rPr>
                <w:rFonts w:ascii="Times New Roman" w:eastAsia="Times New Roman" w:hAnsi="Times New Roman" w:cs="Times New Roman"/>
                <w:b/>
                <w:sz w:val="24"/>
                <w:szCs w:val="24"/>
              </w:rPr>
              <w:t xml:space="preserve">(Додаток </w:t>
            </w:r>
            <w:r w:rsidR="00C407F1" w:rsidRPr="00285131">
              <w:rPr>
                <w:rFonts w:ascii="Times New Roman" w:eastAsia="Times New Roman" w:hAnsi="Times New Roman" w:cs="Times New Roman"/>
                <w:b/>
                <w:sz w:val="24"/>
                <w:szCs w:val="24"/>
              </w:rPr>
              <w:t>3</w:t>
            </w:r>
            <w:r w:rsidR="00DE0286" w:rsidRPr="00285131">
              <w:rPr>
                <w:rFonts w:ascii="Times New Roman" w:eastAsia="Times New Roman" w:hAnsi="Times New Roman" w:cs="Times New Roman"/>
                <w:b/>
                <w:sz w:val="24"/>
                <w:szCs w:val="24"/>
              </w:rPr>
              <w:t>);</w:t>
            </w:r>
          </w:p>
          <w:p w14:paraId="230510CA" w14:textId="77777777" w:rsidR="00DE0286" w:rsidRPr="00285131" w:rsidRDefault="000568CF" w:rsidP="00DE0286">
            <w:pPr>
              <w:keepNext/>
              <w:keepLines/>
              <w:pBdr>
                <w:top w:val="nil"/>
                <w:left w:val="nil"/>
                <w:bottom w:val="nil"/>
                <w:right w:val="nil"/>
                <w:between w:val="nil"/>
              </w:pBdr>
              <w:shd w:val="clear" w:color="auto" w:fill="FFFFFF"/>
              <w:spacing w:after="0" w:line="240" w:lineRule="auto"/>
              <w:ind w:left="40" w:firstLine="317"/>
              <w:rPr>
                <w:rFonts w:ascii="Times New Roman" w:eastAsia="Times New Roman" w:hAnsi="Times New Roman" w:cs="Times New Roman"/>
                <w:sz w:val="24"/>
                <w:szCs w:val="24"/>
              </w:rPr>
            </w:pPr>
            <w:r w:rsidRPr="00285131">
              <w:rPr>
                <w:rFonts w:ascii="Times New Roman" w:eastAsia="Times New Roman" w:hAnsi="Times New Roman" w:cs="Times New Roman"/>
                <w:sz w:val="24"/>
                <w:szCs w:val="24"/>
              </w:rPr>
              <w:t>4</w:t>
            </w:r>
            <w:r w:rsidR="00DE0286" w:rsidRPr="00285131">
              <w:rPr>
                <w:rFonts w:ascii="Times New Roman" w:eastAsia="Times New Roman" w:hAnsi="Times New Roman" w:cs="Times New Roman"/>
                <w:sz w:val="24"/>
                <w:szCs w:val="24"/>
              </w:rPr>
              <w:t>. Інша інформація, яку повинен надати Учасник (</w:t>
            </w:r>
            <w:r w:rsidR="00DE0286" w:rsidRPr="00285131">
              <w:rPr>
                <w:rFonts w:ascii="Times New Roman" w:eastAsia="Times New Roman" w:hAnsi="Times New Roman" w:cs="Times New Roman"/>
                <w:b/>
                <w:sz w:val="24"/>
                <w:szCs w:val="24"/>
              </w:rPr>
              <w:t xml:space="preserve">Додаток </w:t>
            </w:r>
            <w:r w:rsidR="00C407F1" w:rsidRPr="00285131">
              <w:rPr>
                <w:rFonts w:ascii="Times New Roman" w:eastAsia="Times New Roman" w:hAnsi="Times New Roman" w:cs="Times New Roman"/>
                <w:b/>
                <w:sz w:val="24"/>
                <w:szCs w:val="24"/>
              </w:rPr>
              <w:t>4</w:t>
            </w:r>
            <w:r w:rsidR="00DE0286" w:rsidRPr="00285131">
              <w:rPr>
                <w:rFonts w:ascii="Times New Roman" w:eastAsia="Times New Roman" w:hAnsi="Times New Roman" w:cs="Times New Roman"/>
                <w:sz w:val="24"/>
                <w:szCs w:val="24"/>
              </w:rPr>
              <w:t xml:space="preserve">); </w:t>
            </w:r>
          </w:p>
          <w:p w14:paraId="1461E556" w14:textId="77777777" w:rsidR="00691C8E" w:rsidRPr="00285131" w:rsidRDefault="000568CF" w:rsidP="00DE0286">
            <w:pPr>
              <w:keepNext/>
              <w:keepLines/>
              <w:pBdr>
                <w:top w:val="nil"/>
                <w:left w:val="nil"/>
                <w:bottom w:val="nil"/>
                <w:right w:val="nil"/>
                <w:between w:val="nil"/>
              </w:pBdr>
              <w:shd w:val="clear" w:color="auto" w:fill="FFFFFF"/>
              <w:spacing w:after="0" w:line="240" w:lineRule="auto"/>
              <w:ind w:left="40" w:firstLine="317"/>
              <w:rPr>
                <w:rFonts w:ascii="Times New Roman" w:eastAsia="Times New Roman" w:hAnsi="Times New Roman" w:cs="Times New Roman"/>
                <w:sz w:val="24"/>
                <w:szCs w:val="24"/>
              </w:rPr>
            </w:pPr>
            <w:r w:rsidRPr="00285131">
              <w:rPr>
                <w:rFonts w:ascii="Times New Roman" w:eastAsia="Times New Roman" w:hAnsi="Times New Roman" w:cs="Times New Roman"/>
                <w:sz w:val="24"/>
                <w:szCs w:val="24"/>
              </w:rPr>
              <w:t>5</w:t>
            </w:r>
            <w:r w:rsidR="00691C8E" w:rsidRPr="00285131">
              <w:rPr>
                <w:rFonts w:ascii="Times New Roman" w:eastAsia="Times New Roman" w:hAnsi="Times New Roman" w:cs="Times New Roman"/>
                <w:sz w:val="24"/>
                <w:szCs w:val="24"/>
              </w:rPr>
              <w:t xml:space="preserve">. Лист-згода на обробку персональних даних </w:t>
            </w:r>
            <w:r w:rsidR="00691C8E" w:rsidRPr="00285131">
              <w:rPr>
                <w:rFonts w:ascii="Times New Roman" w:eastAsia="Times New Roman" w:hAnsi="Times New Roman" w:cs="Times New Roman"/>
                <w:b/>
                <w:bCs/>
                <w:sz w:val="24"/>
                <w:szCs w:val="24"/>
              </w:rPr>
              <w:t xml:space="preserve">(Додаток </w:t>
            </w:r>
            <w:r w:rsidR="00C407F1" w:rsidRPr="00285131">
              <w:rPr>
                <w:rFonts w:ascii="Times New Roman" w:eastAsia="Times New Roman" w:hAnsi="Times New Roman" w:cs="Times New Roman"/>
                <w:b/>
                <w:bCs/>
                <w:sz w:val="24"/>
                <w:szCs w:val="24"/>
              </w:rPr>
              <w:t>5</w:t>
            </w:r>
            <w:r w:rsidR="00691C8E" w:rsidRPr="00285131">
              <w:rPr>
                <w:rFonts w:ascii="Times New Roman" w:eastAsia="Times New Roman" w:hAnsi="Times New Roman" w:cs="Times New Roman"/>
                <w:b/>
                <w:bCs/>
                <w:sz w:val="24"/>
                <w:szCs w:val="24"/>
              </w:rPr>
              <w:t>)</w:t>
            </w:r>
            <w:r w:rsidR="00691C8E" w:rsidRPr="00285131">
              <w:rPr>
                <w:rFonts w:ascii="Times New Roman" w:eastAsia="Times New Roman" w:hAnsi="Times New Roman" w:cs="Times New Roman"/>
                <w:sz w:val="24"/>
                <w:szCs w:val="24"/>
              </w:rPr>
              <w:t>;</w:t>
            </w:r>
          </w:p>
          <w:p w14:paraId="0AA7C074" w14:textId="77777777" w:rsidR="00DE0286" w:rsidRPr="00285131" w:rsidRDefault="000568CF" w:rsidP="00DE0286">
            <w:pPr>
              <w:keepNext/>
              <w:keepLines/>
              <w:pBdr>
                <w:top w:val="nil"/>
                <w:left w:val="nil"/>
                <w:bottom w:val="nil"/>
                <w:right w:val="nil"/>
                <w:between w:val="nil"/>
              </w:pBdr>
              <w:shd w:val="clear" w:color="auto" w:fill="FFFFFF"/>
              <w:spacing w:after="0" w:line="240" w:lineRule="auto"/>
              <w:ind w:left="40" w:firstLine="317"/>
              <w:rPr>
                <w:rFonts w:ascii="Times New Roman" w:eastAsia="Times New Roman" w:hAnsi="Times New Roman" w:cs="Times New Roman"/>
                <w:sz w:val="24"/>
                <w:szCs w:val="24"/>
              </w:rPr>
            </w:pPr>
            <w:r w:rsidRPr="00285131">
              <w:rPr>
                <w:rFonts w:ascii="Times New Roman" w:eastAsia="Times New Roman" w:hAnsi="Times New Roman" w:cs="Times New Roman"/>
                <w:sz w:val="24"/>
                <w:szCs w:val="24"/>
              </w:rPr>
              <w:t>6</w:t>
            </w:r>
            <w:r w:rsidR="00DE0286" w:rsidRPr="00285131">
              <w:rPr>
                <w:rFonts w:ascii="Times New Roman" w:eastAsia="Times New Roman" w:hAnsi="Times New Roman" w:cs="Times New Roman"/>
                <w:sz w:val="24"/>
                <w:szCs w:val="24"/>
              </w:rPr>
              <w:t>. Заповнений та підписаний проект договору з усіма додатками до нього (</w:t>
            </w:r>
            <w:r w:rsidR="00DE0286" w:rsidRPr="00285131">
              <w:rPr>
                <w:rFonts w:ascii="Times New Roman" w:eastAsia="Times New Roman" w:hAnsi="Times New Roman" w:cs="Times New Roman"/>
                <w:b/>
                <w:sz w:val="24"/>
                <w:szCs w:val="24"/>
              </w:rPr>
              <w:t xml:space="preserve">Додаток </w:t>
            </w:r>
            <w:r w:rsidR="00C407F1" w:rsidRPr="00285131">
              <w:rPr>
                <w:rFonts w:ascii="Times New Roman" w:eastAsia="Times New Roman" w:hAnsi="Times New Roman" w:cs="Times New Roman"/>
                <w:b/>
                <w:sz w:val="24"/>
                <w:szCs w:val="24"/>
              </w:rPr>
              <w:t>6</w:t>
            </w:r>
            <w:r w:rsidR="00DE0286" w:rsidRPr="00285131">
              <w:rPr>
                <w:rFonts w:ascii="Times New Roman" w:eastAsia="Times New Roman" w:hAnsi="Times New Roman" w:cs="Times New Roman"/>
                <w:sz w:val="24"/>
                <w:szCs w:val="24"/>
              </w:rPr>
              <w:t>)</w:t>
            </w:r>
            <w:r w:rsidR="00641944" w:rsidRPr="00285131">
              <w:rPr>
                <w:rFonts w:ascii="Times New Roman" w:eastAsia="Times New Roman" w:hAnsi="Times New Roman" w:cs="Times New Roman"/>
                <w:sz w:val="24"/>
                <w:szCs w:val="24"/>
              </w:rPr>
              <w:t xml:space="preserve"> та/ або</w:t>
            </w:r>
            <w:r w:rsidR="00DE0286" w:rsidRPr="00285131">
              <w:rPr>
                <w:rFonts w:ascii="Times New Roman" w:eastAsia="Times New Roman" w:hAnsi="Times New Roman" w:cs="Times New Roman"/>
                <w:sz w:val="24"/>
                <w:szCs w:val="24"/>
              </w:rPr>
              <w:t xml:space="preserve"> </w:t>
            </w:r>
            <w:r w:rsidR="00641944" w:rsidRPr="00285131">
              <w:rPr>
                <w:rFonts w:ascii="Times New Roman" w:eastAsia="Times New Roman" w:hAnsi="Times New Roman" w:cs="Times New Roman"/>
                <w:sz w:val="24"/>
                <w:szCs w:val="24"/>
              </w:rPr>
              <w:t>л</w:t>
            </w:r>
            <w:r w:rsidR="00DE0286" w:rsidRPr="00285131">
              <w:rPr>
                <w:rFonts w:ascii="Times New Roman" w:eastAsia="Times New Roman" w:hAnsi="Times New Roman" w:cs="Times New Roman"/>
                <w:sz w:val="24"/>
                <w:szCs w:val="24"/>
              </w:rPr>
              <w:t xml:space="preserve">ист-згода з проектом договору </w:t>
            </w:r>
            <w:r w:rsidR="00641944" w:rsidRPr="00285131">
              <w:rPr>
                <w:rFonts w:ascii="Times New Roman" w:eastAsia="Times New Roman" w:hAnsi="Times New Roman" w:cs="Times New Roman"/>
                <w:sz w:val="24"/>
                <w:szCs w:val="24"/>
              </w:rPr>
              <w:t>довільної форми</w:t>
            </w:r>
            <w:r w:rsidR="00DE0286" w:rsidRPr="00285131">
              <w:rPr>
                <w:rFonts w:ascii="Times New Roman" w:eastAsia="Times New Roman" w:hAnsi="Times New Roman" w:cs="Times New Roman"/>
                <w:sz w:val="24"/>
                <w:szCs w:val="24"/>
              </w:rPr>
              <w:t>;</w:t>
            </w:r>
          </w:p>
          <w:p w14:paraId="608EDC0F" w14:textId="77777777" w:rsidR="00691C8E" w:rsidRPr="00C407F1" w:rsidRDefault="000568CF" w:rsidP="00DE0286">
            <w:pPr>
              <w:keepNext/>
              <w:keepLines/>
              <w:pBdr>
                <w:top w:val="nil"/>
                <w:left w:val="nil"/>
                <w:bottom w:val="nil"/>
                <w:right w:val="nil"/>
                <w:between w:val="nil"/>
              </w:pBdr>
              <w:shd w:val="clear" w:color="auto" w:fill="FFFFFF"/>
              <w:spacing w:after="0" w:line="240" w:lineRule="auto"/>
              <w:ind w:left="40" w:firstLine="317"/>
              <w:rPr>
                <w:rFonts w:ascii="Times New Roman" w:eastAsia="Times New Roman" w:hAnsi="Times New Roman" w:cs="Times New Roman"/>
                <w:sz w:val="24"/>
                <w:szCs w:val="24"/>
              </w:rPr>
            </w:pPr>
            <w:r w:rsidRPr="00285131">
              <w:rPr>
                <w:rFonts w:ascii="Times New Roman" w:eastAsia="Times New Roman" w:hAnsi="Times New Roman" w:cs="Times New Roman"/>
                <w:sz w:val="24"/>
                <w:szCs w:val="24"/>
              </w:rPr>
              <w:t>7</w:t>
            </w:r>
            <w:r w:rsidR="00691C8E" w:rsidRPr="00285131">
              <w:rPr>
                <w:rFonts w:ascii="Times New Roman" w:eastAsia="Times New Roman" w:hAnsi="Times New Roman" w:cs="Times New Roman"/>
                <w:sz w:val="24"/>
                <w:szCs w:val="24"/>
              </w:rPr>
              <w:t xml:space="preserve">. Форма «Тендерна пропозиція» </w:t>
            </w:r>
            <w:r w:rsidR="00691C8E" w:rsidRPr="00285131">
              <w:rPr>
                <w:rFonts w:ascii="Times New Roman" w:eastAsia="Times New Roman" w:hAnsi="Times New Roman" w:cs="Times New Roman"/>
                <w:b/>
                <w:bCs/>
                <w:sz w:val="24"/>
                <w:szCs w:val="24"/>
              </w:rPr>
              <w:t xml:space="preserve">(Додаток </w:t>
            </w:r>
            <w:r w:rsidR="00C407F1" w:rsidRPr="00285131">
              <w:rPr>
                <w:rFonts w:ascii="Times New Roman" w:eastAsia="Times New Roman" w:hAnsi="Times New Roman" w:cs="Times New Roman"/>
                <w:b/>
                <w:bCs/>
                <w:sz w:val="24"/>
                <w:szCs w:val="24"/>
              </w:rPr>
              <w:t>7</w:t>
            </w:r>
            <w:r w:rsidR="00691C8E" w:rsidRPr="00285131">
              <w:rPr>
                <w:rFonts w:ascii="Times New Roman" w:eastAsia="Times New Roman" w:hAnsi="Times New Roman" w:cs="Times New Roman"/>
                <w:b/>
                <w:bCs/>
                <w:sz w:val="24"/>
                <w:szCs w:val="24"/>
              </w:rPr>
              <w:t>)</w:t>
            </w:r>
            <w:r w:rsidR="00691C8E" w:rsidRPr="00285131">
              <w:rPr>
                <w:rFonts w:ascii="Times New Roman" w:eastAsia="Times New Roman" w:hAnsi="Times New Roman" w:cs="Times New Roman"/>
                <w:sz w:val="24"/>
                <w:szCs w:val="24"/>
              </w:rPr>
              <w:t>;</w:t>
            </w:r>
            <w:r w:rsidR="00691C8E" w:rsidRPr="00C407F1">
              <w:rPr>
                <w:rFonts w:ascii="Times New Roman" w:eastAsia="Times New Roman" w:hAnsi="Times New Roman" w:cs="Times New Roman"/>
                <w:sz w:val="24"/>
                <w:szCs w:val="24"/>
              </w:rPr>
              <w:t xml:space="preserve"> </w:t>
            </w:r>
          </w:p>
          <w:p w14:paraId="639D14F2" w14:textId="77777777" w:rsidR="00DE0286" w:rsidRPr="00EE49F8" w:rsidRDefault="000568CF" w:rsidP="00DE0286">
            <w:pPr>
              <w:keepNext/>
              <w:keepLines/>
              <w:pBdr>
                <w:top w:val="nil"/>
                <w:left w:val="nil"/>
                <w:bottom w:val="nil"/>
                <w:right w:val="nil"/>
                <w:between w:val="nil"/>
              </w:pBdr>
              <w:shd w:val="clear" w:color="auto" w:fill="FFFFFF"/>
              <w:spacing w:after="0" w:line="240" w:lineRule="auto"/>
              <w:ind w:left="40" w:firstLine="317"/>
              <w:rPr>
                <w:rFonts w:ascii="Times New Roman" w:eastAsia="Times New Roman" w:hAnsi="Times New Roman" w:cs="Times New Roman"/>
                <w:sz w:val="24"/>
                <w:szCs w:val="24"/>
              </w:rPr>
            </w:pPr>
            <w:r w:rsidRPr="00C407F1">
              <w:rPr>
                <w:rFonts w:ascii="Times New Roman" w:eastAsia="Times New Roman" w:hAnsi="Times New Roman" w:cs="Times New Roman"/>
                <w:sz w:val="24"/>
                <w:szCs w:val="24"/>
              </w:rPr>
              <w:t>8</w:t>
            </w:r>
            <w:r w:rsidR="00DE0286" w:rsidRPr="00C407F1">
              <w:rPr>
                <w:rFonts w:ascii="Times New Roman" w:eastAsia="Times New Roman" w:hAnsi="Times New Roman" w:cs="Times New Roman"/>
                <w:sz w:val="24"/>
                <w:szCs w:val="24"/>
              </w:rPr>
              <w:t xml:space="preserve">. Документи, що підтверджують повноваження </w:t>
            </w:r>
            <w:r w:rsidR="00DE0286" w:rsidRPr="00EE49F8">
              <w:rPr>
                <w:rFonts w:ascii="Times New Roman" w:eastAsia="Times New Roman" w:hAnsi="Times New Roman" w:cs="Times New Roman"/>
                <w:sz w:val="24"/>
                <w:szCs w:val="24"/>
              </w:rPr>
              <w:t>посадової особи або представника учасника процедури закупівлі щодо підпису документів тендерної пропозиції, у тому числі проекту договору, а також договору за результатами торгів (копія протокольного рішення учасників (акціонерів, власників), копія наказу про призначення, або довіреність на підписанта договору (оформлена належним чином з урахуванням статутних документів, в разі, якщо підписант договору довірена особа);</w:t>
            </w:r>
          </w:p>
          <w:p w14:paraId="1C397E87" w14:textId="77777777" w:rsidR="00DE0286" w:rsidRPr="00EE49F8" w:rsidRDefault="000568CF" w:rsidP="00DE0286">
            <w:pPr>
              <w:keepNext/>
              <w:keepLines/>
              <w:pBdr>
                <w:top w:val="nil"/>
                <w:left w:val="nil"/>
                <w:bottom w:val="nil"/>
                <w:right w:val="nil"/>
                <w:between w:val="nil"/>
              </w:pBdr>
              <w:shd w:val="clear" w:color="auto" w:fill="FFFFFF"/>
              <w:spacing w:after="0" w:line="240" w:lineRule="auto"/>
              <w:ind w:left="40" w:firstLine="31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E0286" w:rsidRPr="00EE49F8">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64B7C91F" w14:textId="77777777" w:rsidR="00860A0A" w:rsidRPr="00842926" w:rsidRDefault="000568CF" w:rsidP="00DE0286">
            <w:pPr>
              <w:keepNext/>
              <w:keepLines/>
              <w:pBdr>
                <w:top w:val="nil"/>
                <w:left w:val="nil"/>
                <w:bottom w:val="nil"/>
                <w:right w:val="nil"/>
                <w:between w:val="nil"/>
              </w:pBdr>
              <w:shd w:val="clear" w:color="auto" w:fill="FFFFFF"/>
              <w:spacing w:after="0" w:line="240" w:lineRule="auto"/>
              <w:ind w:left="40" w:firstLine="317"/>
              <w:rPr>
                <w:rFonts w:ascii="Times New Roman" w:eastAsia="Times New Roman" w:hAnsi="Times New Roman" w:cs="Times New Roman"/>
                <w:sz w:val="24"/>
                <w:szCs w:val="24"/>
              </w:rPr>
            </w:pPr>
            <w:r w:rsidRPr="00842926">
              <w:rPr>
                <w:rFonts w:ascii="Times New Roman" w:eastAsia="Times New Roman" w:hAnsi="Times New Roman" w:cs="Times New Roman"/>
                <w:sz w:val="24"/>
                <w:szCs w:val="24"/>
              </w:rPr>
              <w:t>10</w:t>
            </w:r>
            <w:r w:rsidR="00DE0286" w:rsidRPr="00842926">
              <w:rPr>
                <w:rFonts w:ascii="Times New Roman" w:eastAsia="Times New Roman" w:hAnsi="Times New Roman" w:cs="Times New Roman"/>
                <w:sz w:val="24"/>
                <w:szCs w:val="24"/>
              </w:rPr>
              <w:t>.</w:t>
            </w:r>
            <w:r w:rsidR="00EE49F8" w:rsidRPr="00842926">
              <w:rPr>
                <w:rFonts w:ascii="Times New Roman" w:eastAsia="Times New Roman" w:hAnsi="Times New Roman" w:cs="Times New Roman"/>
                <w:sz w:val="24"/>
                <w:szCs w:val="24"/>
              </w:rPr>
              <w:t xml:space="preserve"> </w:t>
            </w:r>
            <w:r w:rsidR="00860A0A" w:rsidRPr="00842926">
              <w:rPr>
                <w:rFonts w:ascii="Times New Roman" w:eastAsia="Times New Roman" w:hAnsi="Times New Roman" w:cs="Times New Roman"/>
                <w:sz w:val="24"/>
                <w:szCs w:val="24"/>
              </w:rPr>
              <w:t xml:space="preserve">Довідку у довільній формі, якою учасник підтверджує, що не є громадянином Російської Федерації/Республіки Білорусь (крім тих, що проживають на території України на законних підставах); не відноситься до юридичних осіб, створених </w:t>
            </w:r>
            <w:r w:rsidR="00860A0A" w:rsidRPr="00842926">
              <w:rPr>
                <w:rFonts w:ascii="Times New Roman" w:eastAsia="Times New Roman" w:hAnsi="Times New Roman" w:cs="Times New Roman"/>
                <w:sz w:val="24"/>
                <w:szCs w:val="24"/>
              </w:rPr>
              <w:lastRenderedPageBreak/>
              <w:t>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9ABA06C" w14:textId="77777777" w:rsidR="00DE0286" w:rsidRPr="00EE49F8" w:rsidRDefault="00DE0286" w:rsidP="00DE0286">
            <w:pPr>
              <w:keepNext/>
              <w:keepLines/>
              <w:pBdr>
                <w:top w:val="nil"/>
                <w:left w:val="nil"/>
                <w:bottom w:val="nil"/>
                <w:right w:val="nil"/>
                <w:between w:val="nil"/>
              </w:pBdr>
              <w:shd w:val="clear" w:color="auto" w:fill="FFFFFF"/>
              <w:spacing w:after="0" w:line="240" w:lineRule="auto"/>
              <w:ind w:left="40" w:firstLine="317"/>
              <w:rPr>
                <w:rFonts w:ascii="Times New Roman" w:eastAsia="Times New Roman" w:hAnsi="Times New Roman" w:cs="Times New Roman"/>
                <w:sz w:val="24"/>
                <w:szCs w:val="24"/>
              </w:rPr>
            </w:pPr>
            <w:r w:rsidRPr="00842926">
              <w:rPr>
                <w:rFonts w:ascii="Times New Roman" w:eastAsia="Times New Roman" w:hAnsi="Times New Roman" w:cs="Times New Roman"/>
                <w:sz w:val="24"/>
                <w:szCs w:val="24"/>
              </w:rPr>
              <w:t>1</w:t>
            </w:r>
            <w:r w:rsidR="000568CF" w:rsidRPr="00842926">
              <w:rPr>
                <w:rFonts w:ascii="Times New Roman" w:eastAsia="Times New Roman" w:hAnsi="Times New Roman" w:cs="Times New Roman"/>
                <w:sz w:val="24"/>
                <w:szCs w:val="24"/>
              </w:rPr>
              <w:t>1</w:t>
            </w:r>
            <w:r w:rsidRPr="00842926">
              <w:rPr>
                <w:rFonts w:ascii="Times New Roman" w:eastAsia="Times New Roman" w:hAnsi="Times New Roman" w:cs="Times New Roman"/>
                <w:sz w:val="24"/>
                <w:szCs w:val="24"/>
              </w:rPr>
              <w:t>.</w:t>
            </w:r>
            <w:r w:rsidR="00EE49F8" w:rsidRPr="00842926">
              <w:rPr>
                <w:rFonts w:ascii="Times New Roman" w:eastAsia="Times New Roman" w:hAnsi="Times New Roman" w:cs="Times New Roman"/>
                <w:sz w:val="24"/>
                <w:szCs w:val="24"/>
              </w:rPr>
              <w:t xml:space="preserve"> </w:t>
            </w:r>
            <w:r w:rsidRPr="00842926">
              <w:rPr>
                <w:rFonts w:ascii="Times New Roman" w:eastAsia="Times New Roman" w:hAnsi="Times New Roman" w:cs="Times New Roman"/>
                <w:sz w:val="24"/>
                <w:szCs w:val="24"/>
              </w:rPr>
              <w:t xml:space="preserve">Інші документи, передбачені </w:t>
            </w:r>
            <w:r w:rsidRPr="00EE49F8">
              <w:rPr>
                <w:rFonts w:ascii="Times New Roman" w:eastAsia="Times New Roman" w:hAnsi="Times New Roman" w:cs="Times New Roman"/>
                <w:sz w:val="24"/>
                <w:szCs w:val="24"/>
              </w:rPr>
              <w:t>вимогами цієї тендерної документації.</w:t>
            </w:r>
          </w:p>
          <w:p w14:paraId="48363A3B" w14:textId="77777777" w:rsidR="00DE0286" w:rsidRPr="00DE0286" w:rsidRDefault="00DE0286" w:rsidP="00DE0286">
            <w:pPr>
              <w:keepNext/>
              <w:keepLines/>
              <w:pBdr>
                <w:top w:val="nil"/>
                <w:left w:val="nil"/>
                <w:bottom w:val="nil"/>
                <w:right w:val="nil"/>
                <w:between w:val="nil"/>
              </w:pBdr>
              <w:shd w:val="clear" w:color="auto" w:fill="FFFFFF"/>
              <w:spacing w:after="0" w:line="240" w:lineRule="auto"/>
              <w:ind w:left="40" w:firstLine="317"/>
              <w:rPr>
                <w:rFonts w:ascii="Times New Roman" w:eastAsia="Times New Roman" w:hAnsi="Times New Roman" w:cs="Times New Roman"/>
                <w:sz w:val="24"/>
                <w:szCs w:val="24"/>
              </w:rPr>
            </w:pPr>
            <w:r w:rsidRPr="00DE0286">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364D1F5" w14:textId="77777777" w:rsidR="00DE0286" w:rsidRPr="00DE0286" w:rsidRDefault="00DE0286" w:rsidP="00DE0286">
            <w:pPr>
              <w:keepNext/>
              <w:keepLines/>
              <w:pBdr>
                <w:top w:val="nil"/>
                <w:left w:val="nil"/>
                <w:bottom w:val="nil"/>
                <w:right w:val="nil"/>
                <w:between w:val="nil"/>
              </w:pBdr>
              <w:shd w:val="clear" w:color="auto" w:fill="FFFFFF"/>
              <w:spacing w:after="0" w:line="240" w:lineRule="auto"/>
              <w:ind w:left="40" w:firstLine="317"/>
              <w:rPr>
                <w:rFonts w:ascii="Times New Roman" w:eastAsia="Times New Roman" w:hAnsi="Times New Roman" w:cs="Times New Roman"/>
                <w:sz w:val="24"/>
                <w:szCs w:val="24"/>
              </w:rPr>
            </w:pPr>
            <w:r w:rsidRPr="00DE028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DD78CC1" w14:textId="77777777" w:rsidR="00DE0286" w:rsidRPr="00DE0286" w:rsidRDefault="00DE0286" w:rsidP="00DE0286">
            <w:pPr>
              <w:keepNext/>
              <w:keepLines/>
              <w:pBdr>
                <w:top w:val="nil"/>
                <w:left w:val="nil"/>
                <w:bottom w:val="nil"/>
                <w:right w:val="nil"/>
                <w:between w:val="nil"/>
              </w:pBdr>
              <w:shd w:val="clear" w:color="auto" w:fill="FFFFFF"/>
              <w:spacing w:after="0" w:line="240" w:lineRule="auto"/>
              <w:ind w:left="40" w:firstLine="317"/>
              <w:rPr>
                <w:rFonts w:ascii="Times New Roman" w:eastAsia="Times New Roman" w:hAnsi="Times New Roman" w:cs="Times New Roman"/>
                <w:sz w:val="24"/>
                <w:szCs w:val="24"/>
              </w:rPr>
            </w:pPr>
            <w:r w:rsidRPr="00DE0286">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13F9F68" w14:textId="77777777" w:rsidR="00DE0286" w:rsidRPr="00DE0286" w:rsidRDefault="00DE0286" w:rsidP="00DE0286">
            <w:pPr>
              <w:keepNext/>
              <w:keepLines/>
              <w:pBdr>
                <w:top w:val="nil"/>
                <w:left w:val="nil"/>
                <w:bottom w:val="nil"/>
                <w:right w:val="nil"/>
                <w:between w:val="nil"/>
              </w:pBdr>
              <w:shd w:val="clear" w:color="auto" w:fill="FFFFFF"/>
              <w:spacing w:after="0" w:line="240" w:lineRule="auto"/>
              <w:ind w:left="40" w:firstLine="317"/>
              <w:rPr>
                <w:rFonts w:ascii="Times New Roman" w:eastAsia="Times New Roman" w:hAnsi="Times New Roman" w:cs="Times New Roman"/>
                <w:sz w:val="24"/>
                <w:szCs w:val="24"/>
              </w:rPr>
            </w:pPr>
            <w:r w:rsidRPr="00DE0286">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0D323B6" w14:textId="77777777" w:rsidR="00DE0286" w:rsidRPr="00DE0286" w:rsidRDefault="00DE0286" w:rsidP="00DE0286">
            <w:pPr>
              <w:keepNext/>
              <w:keepLines/>
              <w:pBdr>
                <w:top w:val="nil"/>
                <w:left w:val="nil"/>
                <w:bottom w:val="nil"/>
                <w:right w:val="nil"/>
                <w:between w:val="nil"/>
              </w:pBdr>
              <w:shd w:val="clear" w:color="auto" w:fill="FFFFFF"/>
              <w:spacing w:after="0" w:line="240" w:lineRule="auto"/>
              <w:ind w:left="40" w:firstLine="317"/>
              <w:rPr>
                <w:rFonts w:ascii="Times New Roman" w:eastAsia="Times New Roman" w:hAnsi="Times New Roman" w:cs="Times New Roman"/>
                <w:sz w:val="24"/>
                <w:szCs w:val="24"/>
              </w:rPr>
            </w:pPr>
            <w:r w:rsidRPr="00DE0286">
              <w:rPr>
                <w:rFonts w:ascii="Times New Roman" w:eastAsia="Times New Roman" w:hAnsi="Times New Roman" w:cs="Times New Roman"/>
                <w:sz w:val="24"/>
                <w:szCs w:val="24"/>
              </w:rPr>
              <w:lastRenderedPageBreak/>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F0DC92A" w14:textId="77777777" w:rsidR="00DE0286" w:rsidRPr="00DE0286" w:rsidRDefault="00DE0286" w:rsidP="00DE0286">
            <w:pPr>
              <w:keepNext/>
              <w:keepLines/>
              <w:pBdr>
                <w:top w:val="nil"/>
                <w:left w:val="nil"/>
                <w:bottom w:val="nil"/>
                <w:right w:val="nil"/>
                <w:between w:val="nil"/>
              </w:pBdr>
              <w:shd w:val="clear" w:color="auto" w:fill="FFFFFF"/>
              <w:spacing w:after="0" w:line="240" w:lineRule="auto"/>
              <w:ind w:left="40" w:firstLine="317"/>
              <w:rPr>
                <w:rFonts w:ascii="Times New Roman" w:eastAsia="Times New Roman" w:hAnsi="Times New Roman" w:cs="Times New Roman"/>
                <w:sz w:val="24"/>
                <w:szCs w:val="24"/>
              </w:rPr>
            </w:pPr>
            <w:r w:rsidRPr="00DE0286">
              <w:rPr>
                <w:rFonts w:ascii="Times New Roman" w:eastAsia="Times New Roman" w:hAnsi="Times New Roman" w:cs="Times New Roman"/>
                <w:sz w:val="24"/>
                <w:szCs w:val="24"/>
              </w:rPr>
              <w:t xml:space="preserve">Учасник під час подання тендерної пропозиції має накласти </w:t>
            </w:r>
            <w:r w:rsidR="009225A3">
              <w:t xml:space="preserve"> </w:t>
            </w:r>
            <w:r w:rsidR="009225A3" w:rsidRPr="009225A3">
              <w:rPr>
                <w:rFonts w:ascii="Times New Roman" w:eastAsia="Times New Roman" w:hAnsi="Times New Roman" w:cs="Times New Roman"/>
                <w:sz w:val="24"/>
                <w:szCs w:val="24"/>
              </w:rPr>
              <w:t>кваліфікований електронний підпис (КЕП)</w:t>
            </w:r>
            <w:r w:rsidR="009225A3">
              <w:rPr>
                <w:rFonts w:ascii="Times New Roman" w:eastAsia="Times New Roman" w:hAnsi="Times New Roman" w:cs="Times New Roman"/>
                <w:sz w:val="24"/>
                <w:szCs w:val="24"/>
              </w:rPr>
              <w:t xml:space="preserve"> </w:t>
            </w:r>
            <w:r w:rsidRPr="00DE0286">
              <w:rPr>
                <w:rFonts w:ascii="Times New Roman" w:eastAsia="Times New Roman" w:hAnsi="Times New Roman" w:cs="Times New Roman"/>
                <w:sz w:val="24"/>
                <w:szCs w:val="24"/>
              </w:rPr>
              <w:t xml:space="preserve">або </w:t>
            </w:r>
            <w:r w:rsidR="009225A3">
              <w:t xml:space="preserve"> </w:t>
            </w:r>
            <w:r w:rsidR="009225A3" w:rsidRPr="009225A3">
              <w:rPr>
                <w:rFonts w:ascii="Times New Roman" w:eastAsia="Times New Roman" w:hAnsi="Times New Roman" w:cs="Times New Roman"/>
                <w:sz w:val="24"/>
                <w:szCs w:val="24"/>
              </w:rPr>
              <w:t>удосконалений електронний підпис (УЕП)</w:t>
            </w:r>
            <w:r w:rsidR="009225A3">
              <w:rPr>
                <w:rFonts w:ascii="Times New Roman" w:eastAsia="Times New Roman" w:hAnsi="Times New Roman" w:cs="Times New Roman"/>
                <w:sz w:val="24"/>
                <w:szCs w:val="24"/>
              </w:rPr>
              <w:t xml:space="preserve"> </w:t>
            </w:r>
            <w:r w:rsidRPr="00DE0286">
              <w:rPr>
                <w:rFonts w:ascii="Times New Roman" w:eastAsia="Times New Roman" w:hAnsi="Times New Roman" w:cs="Times New Roman"/>
                <w:sz w:val="24"/>
                <w:szCs w:val="24"/>
              </w:rPr>
              <w:t xml:space="preserve">особи уповноваженої на підписання тендерної пропозиції учасника. </w:t>
            </w:r>
          </w:p>
          <w:p w14:paraId="4EEB5E79" w14:textId="77777777" w:rsidR="00531156" w:rsidRPr="00DA20F1" w:rsidRDefault="00DE0286" w:rsidP="00CB2ADE">
            <w:pPr>
              <w:keepNext/>
              <w:keepLines/>
              <w:pBdr>
                <w:top w:val="nil"/>
                <w:left w:val="nil"/>
                <w:bottom w:val="nil"/>
                <w:right w:val="nil"/>
                <w:between w:val="nil"/>
              </w:pBdr>
              <w:shd w:val="clear" w:color="auto" w:fill="FFFFFF"/>
              <w:spacing w:after="0" w:line="240" w:lineRule="auto"/>
              <w:ind w:left="40" w:firstLine="317"/>
            </w:pPr>
            <w:r w:rsidRPr="00DE0286">
              <w:rPr>
                <w:rFonts w:ascii="Times New Roman" w:eastAsia="Times New Roman" w:hAnsi="Times New Roman" w:cs="Times New Roman"/>
                <w:sz w:val="24"/>
                <w:szCs w:val="24"/>
              </w:rPr>
              <w:t xml:space="preserve">У разі подання у складі тендерної пропозиції електронного(их) документа(ів) учасник має накласти </w:t>
            </w:r>
            <w:r w:rsidR="009225A3">
              <w:rPr>
                <w:rFonts w:ascii="Times New Roman" w:eastAsia="Times New Roman" w:hAnsi="Times New Roman" w:cs="Times New Roman"/>
                <w:sz w:val="24"/>
                <w:szCs w:val="24"/>
              </w:rPr>
              <w:t>КЕП/УЕП</w:t>
            </w:r>
            <w:r w:rsidRPr="00DE0286">
              <w:rPr>
                <w:rFonts w:ascii="Times New Roman" w:eastAsia="Times New Roman" w:hAnsi="Times New Roman" w:cs="Times New Roman"/>
                <w:sz w:val="24"/>
                <w:szCs w:val="24"/>
              </w:rPr>
              <w:t xml:space="preserve"> особи уповноваженої на підписання тендерної пропозиції учасника на кожен електронний документ.</w:t>
            </w:r>
          </w:p>
        </w:tc>
      </w:tr>
      <w:tr w:rsidR="00531156" w:rsidRPr="00DA20F1" w14:paraId="2971C1B4"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CF0D1"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lastRenderedPageBreak/>
              <w:t>2.</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F679A"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left"/>
              <w:rPr>
                <w:rFonts w:ascii="Times New Roman" w:eastAsia="Times New Roman" w:hAnsi="Times New Roman" w:cs="Times New Roman"/>
                <w:b/>
                <w:color w:val="000000"/>
                <w:sz w:val="24"/>
                <w:szCs w:val="24"/>
              </w:rPr>
            </w:pPr>
            <w:r w:rsidRPr="00DA20F1">
              <w:rPr>
                <w:rFonts w:ascii="Times New Roman" w:eastAsia="Times New Roman" w:hAnsi="Times New Roman" w:cs="Times New Roman"/>
                <w:b/>
                <w:color w:val="000000"/>
                <w:sz w:val="24"/>
                <w:szCs w:val="24"/>
              </w:rPr>
              <w:t xml:space="preserve">Строк, протягом якого тендерні пропозиції є дійсними </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66B70" w14:textId="77777777" w:rsidR="00531156" w:rsidRPr="00DA20F1" w:rsidRDefault="00531156" w:rsidP="00531156">
            <w:pPr>
              <w:pBdr>
                <w:top w:val="nil"/>
                <w:left w:val="nil"/>
                <w:bottom w:val="nil"/>
                <w:right w:val="nil"/>
                <w:between w:val="nil"/>
              </w:pBdr>
              <w:spacing w:after="0" w:line="240" w:lineRule="auto"/>
              <w:ind w:firstLine="287"/>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 xml:space="preserve">Тендерні пропозиції вважаються дійсними </w:t>
            </w:r>
            <w:r w:rsidRPr="00DA20F1">
              <w:rPr>
                <w:rFonts w:ascii="Times New Roman" w:eastAsia="Times New Roman" w:hAnsi="Times New Roman" w:cs="Times New Roman"/>
                <w:b/>
                <w:color w:val="000000"/>
                <w:sz w:val="24"/>
                <w:szCs w:val="24"/>
              </w:rPr>
              <w:t>протягом 120 (ста двадцяти) днів</w:t>
            </w:r>
            <w:r w:rsidRPr="00DA20F1">
              <w:rPr>
                <w:rFonts w:ascii="Times New Roman" w:eastAsia="Times New Roman" w:hAnsi="Times New Roman" w:cs="Times New Roman"/>
                <w:color w:val="000000"/>
                <w:sz w:val="24"/>
                <w:szCs w:val="24"/>
              </w:rPr>
              <w:t xml:space="preserve"> з дати кінцевого строку подання тендерних пропозицій. </w:t>
            </w:r>
          </w:p>
          <w:p w14:paraId="5274A87D" w14:textId="77777777" w:rsidR="00531156" w:rsidRPr="00DA20F1" w:rsidRDefault="00531156" w:rsidP="00531156">
            <w:pPr>
              <w:pBdr>
                <w:top w:val="nil"/>
                <w:left w:val="nil"/>
                <w:bottom w:val="nil"/>
                <w:right w:val="nil"/>
                <w:between w:val="nil"/>
              </w:pBdr>
              <w:spacing w:after="0" w:line="240" w:lineRule="auto"/>
              <w:ind w:firstLine="287"/>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070A68A" w14:textId="77777777" w:rsidR="00531156" w:rsidRPr="00DA20F1" w:rsidRDefault="00531156" w:rsidP="00531156">
            <w:pPr>
              <w:pBdr>
                <w:top w:val="nil"/>
                <w:left w:val="nil"/>
                <w:bottom w:val="nil"/>
                <w:right w:val="nil"/>
                <w:between w:val="nil"/>
              </w:pBdr>
              <w:spacing w:after="0" w:line="240" w:lineRule="auto"/>
              <w:ind w:firstLine="287"/>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Учасник процедури закупівлі має право:</w:t>
            </w:r>
          </w:p>
          <w:p w14:paraId="5CB1E1E2" w14:textId="77777777" w:rsidR="00531156" w:rsidRPr="00DA20F1" w:rsidRDefault="00531156" w:rsidP="0053115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2F338E91" w14:textId="77777777" w:rsidR="00531156" w:rsidRPr="00DA20F1" w:rsidRDefault="00531156" w:rsidP="0053115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67F126FE" w14:textId="77777777" w:rsidR="00531156" w:rsidRPr="00DA20F1" w:rsidRDefault="00531156" w:rsidP="00531156">
            <w:pPr>
              <w:pBdr>
                <w:top w:val="nil"/>
                <w:left w:val="nil"/>
                <w:bottom w:val="nil"/>
                <w:right w:val="nil"/>
                <w:between w:val="nil"/>
              </w:pBdr>
              <w:spacing w:after="0" w:line="240" w:lineRule="auto"/>
              <w:ind w:firstLine="287"/>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1156" w:rsidRPr="00DA20F1" w14:paraId="519F0F54"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0F1A8"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3.</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376A5"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left"/>
              <w:rPr>
                <w:rFonts w:ascii="Times New Roman" w:eastAsia="Times New Roman" w:hAnsi="Times New Roman" w:cs="Times New Roman"/>
                <w:b/>
                <w:color w:val="000000"/>
                <w:sz w:val="24"/>
                <w:szCs w:val="24"/>
              </w:rPr>
            </w:pPr>
            <w:r w:rsidRPr="00DA20F1">
              <w:rPr>
                <w:rFonts w:ascii="Times New Roman" w:eastAsia="Times New Roman" w:hAnsi="Times New Roman" w:cs="Times New Roman"/>
                <w:b/>
                <w:color w:val="000000"/>
                <w:sz w:val="24"/>
                <w:szCs w:val="24"/>
              </w:rPr>
              <w:t>Опис та приклади формальних (несуттєвих) помилок</w:t>
            </w:r>
          </w:p>
          <w:p w14:paraId="3F4B961F"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4"/>
                <w:szCs w:val="24"/>
              </w:rPr>
            </w:pP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AF89B" w14:textId="77777777" w:rsidR="00531156" w:rsidRPr="00DA20F1" w:rsidRDefault="00531156" w:rsidP="00531156">
            <w:pPr>
              <w:suppressAutoHyphens/>
              <w:spacing w:after="0" w:line="240" w:lineRule="auto"/>
              <w:ind w:right="88" w:firstLine="295"/>
              <w:rPr>
                <w:rFonts w:ascii="Times New Roman" w:eastAsia="Times New Roman" w:hAnsi="Times New Roman" w:cs="Times New Roman"/>
                <w:b/>
                <w:sz w:val="24"/>
                <w:szCs w:val="24"/>
                <w:lang w:eastAsia="ar-SA"/>
              </w:rPr>
            </w:pPr>
            <w:r w:rsidRPr="00DA20F1">
              <w:rPr>
                <w:rFonts w:ascii="Times New Roman" w:eastAsia="Times New Roman" w:hAnsi="Times New Roman" w:cs="Times New Roman"/>
                <w:b/>
                <w:sz w:val="24"/>
                <w:szCs w:val="24"/>
                <w:lang w:eastAsia="ar-SA"/>
              </w:rPr>
              <w:t>Допущення учасниками у поданих ними тендерних пропозиціях формальних (несуттєвих) помилок не є підставою для відхилення таких пропозицій Замовником.</w:t>
            </w:r>
          </w:p>
          <w:p w14:paraId="72B027E0" w14:textId="77777777" w:rsidR="00531156" w:rsidRPr="00DA20F1" w:rsidRDefault="00531156" w:rsidP="00531156">
            <w:pPr>
              <w:suppressAutoHyphens/>
              <w:spacing w:after="0" w:line="240" w:lineRule="auto"/>
              <w:ind w:right="88" w:firstLine="295"/>
              <w:rPr>
                <w:rFonts w:ascii="Times New Roman" w:eastAsia="Times New Roman" w:hAnsi="Times New Roman" w:cs="Times New Roman"/>
                <w:sz w:val="24"/>
                <w:szCs w:val="24"/>
                <w:lang w:eastAsia="ar-SA"/>
              </w:rPr>
            </w:pPr>
            <w:r w:rsidRPr="00DA20F1">
              <w:rPr>
                <w:rFonts w:ascii="Times New Roman" w:eastAsia="Times New Roman" w:hAnsi="Times New Roman" w:cs="Times New Roman"/>
                <w:sz w:val="24"/>
                <w:szCs w:val="24"/>
                <w:lang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AF6A6D9" w14:textId="77777777" w:rsidR="00531156" w:rsidRPr="00DA20F1" w:rsidRDefault="00531156" w:rsidP="00531156">
            <w:pPr>
              <w:suppressAutoHyphens/>
              <w:spacing w:after="0" w:line="240" w:lineRule="auto"/>
              <w:ind w:right="88" w:firstLine="295"/>
              <w:rPr>
                <w:rFonts w:ascii="Times New Roman" w:eastAsia="Times New Roman" w:hAnsi="Times New Roman" w:cs="Times New Roman"/>
                <w:bCs/>
                <w:sz w:val="24"/>
                <w:szCs w:val="24"/>
                <w:lang w:eastAsia="ar-SA"/>
              </w:rPr>
            </w:pPr>
            <w:r w:rsidRPr="00DA20F1">
              <w:rPr>
                <w:rFonts w:ascii="Times New Roman" w:eastAsia="Times New Roman" w:hAnsi="Times New Roman" w:cs="Times New Roman"/>
                <w:sz w:val="24"/>
                <w:szCs w:val="24"/>
                <w:lang w:eastAsia="ar-SA"/>
              </w:rPr>
              <w:t xml:space="preserve">Відповідно до умов цієї Тендерної документації, формальними (несуттєвими) вважаються помилки, визначені </w:t>
            </w:r>
            <w:r w:rsidRPr="00DA20F1">
              <w:rPr>
                <w:rFonts w:ascii="Times New Roman" w:eastAsia="Times New Roman" w:hAnsi="Times New Roman" w:cs="Times New Roman"/>
                <w:bCs/>
                <w:sz w:val="24"/>
                <w:szCs w:val="24"/>
                <w:lang w:eastAsia="ar-SA"/>
              </w:rPr>
              <w:t xml:space="preserve">Переліком формальних помилок, затвердженим наказом Міністерства розвитку економіки, торгівлі та сільського господарства України від 15.04.2020 №710, зареєстрованим у Міністерстві </w:t>
            </w:r>
            <w:r w:rsidRPr="00DA20F1">
              <w:rPr>
                <w:rFonts w:ascii="Times New Roman" w:eastAsia="Times New Roman" w:hAnsi="Times New Roman" w:cs="Times New Roman"/>
                <w:bCs/>
                <w:sz w:val="24"/>
                <w:szCs w:val="24"/>
                <w:lang w:eastAsia="ar-SA"/>
              </w:rPr>
              <w:lastRenderedPageBreak/>
              <w:t>юстиції України 29.07.2020 за №715/34998 (далі – Перелік), а саме:</w:t>
            </w:r>
          </w:p>
          <w:p w14:paraId="136BB105" w14:textId="77777777" w:rsidR="00531156" w:rsidRPr="00DA20F1" w:rsidRDefault="00531156" w:rsidP="00531156">
            <w:pPr>
              <w:suppressAutoHyphens/>
              <w:spacing w:after="0" w:line="240" w:lineRule="auto"/>
              <w:ind w:right="91" w:firstLine="198"/>
              <w:contextualSpacing/>
              <w:rPr>
                <w:rFonts w:ascii="Times New Roman" w:eastAsia="Times New Roman" w:hAnsi="Times New Roman" w:cs="Times New Roman"/>
                <w:bCs/>
                <w:sz w:val="24"/>
                <w:szCs w:val="24"/>
                <w:lang w:eastAsia="ar-SA"/>
              </w:rPr>
            </w:pPr>
            <w:r w:rsidRPr="00DA20F1">
              <w:rPr>
                <w:rFonts w:ascii="Times New Roman" w:eastAsia="Times New Roman" w:hAnsi="Times New Roman" w:cs="Times New Roman"/>
                <w:bCs/>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p>
          <w:p w14:paraId="2572CCBB" w14:textId="77777777" w:rsidR="00531156" w:rsidRPr="00DA20F1" w:rsidRDefault="00531156" w:rsidP="00531156">
            <w:pPr>
              <w:numPr>
                <w:ilvl w:val="0"/>
                <w:numId w:val="4"/>
              </w:numPr>
              <w:suppressAutoHyphens/>
              <w:spacing w:after="0" w:line="240" w:lineRule="auto"/>
              <w:ind w:left="485" w:right="91"/>
              <w:contextualSpacing/>
              <w:jc w:val="left"/>
              <w:rPr>
                <w:rFonts w:ascii="Times New Roman" w:eastAsia="Times New Roman" w:hAnsi="Times New Roman" w:cs="Times New Roman"/>
                <w:bCs/>
                <w:sz w:val="24"/>
                <w:szCs w:val="24"/>
                <w:lang w:eastAsia="ar-SA"/>
              </w:rPr>
            </w:pPr>
            <w:r w:rsidRPr="00DA20F1">
              <w:rPr>
                <w:rFonts w:ascii="Times New Roman" w:eastAsia="Times New Roman" w:hAnsi="Times New Roman" w:cs="Times New Roman"/>
                <w:bCs/>
                <w:sz w:val="24"/>
                <w:szCs w:val="24"/>
                <w:lang w:eastAsia="ar-SA"/>
              </w:rPr>
              <w:t>уживання великої літери;</w:t>
            </w:r>
          </w:p>
          <w:p w14:paraId="4024F973" w14:textId="77777777" w:rsidR="00531156" w:rsidRPr="00DA20F1" w:rsidRDefault="00531156" w:rsidP="00531156">
            <w:pPr>
              <w:numPr>
                <w:ilvl w:val="0"/>
                <w:numId w:val="4"/>
              </w:numPr>
              <w:suppressAutoHyphens/>
              <w:spacing w:after="0" w:line="240" w:lineRule="auto"/>
              <w:ind w:left="485" w:right="91"/>
              <w:contextualSpacing/>
              <w:jc w:val="left"/>
              <w:rPr>
                <w:rFonts w:ascii="Times New Roman" w:eastAsia="Times New Roman" w:hAnsi="Times New Roman" w:cs="Times New Roman"/>
                <w:bCs/>
                <w:sz w:val="24"/>
                <w:szCs w:val="24"/>
                <w:lang w:eastAsia="ar-SA"/>
              </w:rPr>
            </w:pPr>
            <w:r w:rsidRPr="00DA20F1">
              <w:rPr>
                <w:rFonts w:ascii="Times New Roman" w:eastAsia="Times New Roman" w:hAnsi="Times New Roman" w:cs="Times New Roman"/>
                <w:bCs/>
                <w:sz w:val="24"/>
                <w:szCs w:val="24"/>
                <w:lang w:eastAsia="ar-SA"/>
              </w:rPr>
              <w:t>уживання розділових знаків та відмінювання слів у реченні;</w:t>
            </w:r>
          </w:p>
          <w:p w14:paraId="6582909C" w14:textId="77777777" w:rsidR="00531156" w:rsidRPr="00DA20F1" w:rsidRDefault="00531156" w:rsidP="00531156">
            <w:pPr>
              <w:numPr>
                <w:ilvl w:val="0"/>
                <w:numId w:val="4"/>
              </w:numPr>
              <w:suppressAutoHyphens/>
              <w:spacing w:after="0" w:line="240" w:lineRule="auto"/>
              <w:ind w:left="485" w:right="91"/>
              <w:contextualSpacing/>
              <w:jc w:val="left"/>
              <w:rPr>
                <w:rFonts w:ascii="Times New Roman" w:eastAsia="Times New Roman" w:hAnsi="Times New Roman" w:cs="Times New Roman"/>
                <w:bCs/>
                <w:sz w:val="24"/>
                <w:szCs w:val="24"/>
                <w:lang w:eastAsia="ar-SA"/>
              </w:rPr>
            </w:pPr>
            <w:r w:rsidRPr="00DA20F1">
              <w:rPr>
                <w:rFonts w:ascii="Times New Roman" w:eastAsia="Times New Roman" w:hAnsi="Times New Roman" w:cs="Times New Roman"/>
                <w:bCs/>
                <w:sz w:val="24"/>
                <w:szCs w:val="24"/>
                <w:lang w:eastAsia="ar-SA"/>
              </w:rPr>
              <w:t>використання слова або мовного звороту, запозичених з іншої мови;</w:t>
            </w:r>
          </w:p>
          <w:p w14:paraId="5CF296B9" w14:textId="77777777" w:rsidR="00531156" w:rsidRPr="00DA20F1" w:rsidRDefault="00531156" w:rsidP="00531156">
            <w:pPr>
              <w:numPr>
                <w:ilvl w:val="0"/>
                <w:numId w:val="4"/>
              </w:numPr>
              <w:suppressAutoHyphens/>
              <w:spacing w:after="0" w:line="240" w:lineRule="auto"/>
              <w:ind w:left="485" w:right="91"/>
              <w:contextualSpacing/>
              <w:jc w:val="left"/>
              <w:rPr>
                <w:rFonts w:ascii="Times New Roman" w:eastAsia="Times New Roman" w:hAnsi="Times New Roman" w:cs="Times New Roman"/>
                <w:bCs/>
                <w:sz w:val="24"/>
                <w:szCs w:val="24"/>
                <w:lang w:eastAsia="ar-SA"/>
              </w:rPr>
            </w:pPr>
            <w:r w:rsidRPr="00DA20F1">
              <w:rPr>
                <w:rFonts w:ascii="Times New Roman" w:eastAsia="Times New Roman" w:hAnsi="Times New Roman" w:cs="Times New Roman"/>
                <w:bCs/>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8D202E" w14:textId="77777777" w:rsidR="00531156" w:rsidRPr="00DA20F1" w:rsidRDefault="00531156" w:rsidP="00531156">
            <w:pPr>
              <w:numPr>
                <w:ilvl w:val="0"/>
                <w:numId w:val="4"/>
              </w:numPr>
              <w:suppressAutoHyphens/>
              <w:spacing w:after="0" w:line="240" w:lineRule="auto"/>
              <w:ind w:left="485" w:right="91"/>
              <w:contextualSpacing/>
              <w:jc w:val="left"/>
              <w:rPr>
                <w:rFonts w:ascii="Times New Roman" w:eastAsia="Times New Roman" w:hAnsi="Times New Roman" w:cs="Times New Roman"/>
                <w:bCs/>
                <w:sz w:val="24"/>
                <w:szCs w:val="24"/>
                <w:lang w:eastAsia="ar-SA"/>
              </w:rPr>
            </w:pPr>
            <w:r w:rsidRPr="00DA20F1">
              <w:rPr>
                <w:rFonts w:ascii="Times New Roman" w:eastAsia="Times New Roman" w:hAnsi="Times New Roman" w:cs="Times New Roman"/>
                <w:bCs/>
                <w:sz w:val="24"/>
                <w:szCs w:val="24"/>
                <w:lang w:eastAsia="ar-SA"/>
              </w:rPr>
              <w:t>застосування правил переносу частини слова з рядка в рядок;</w:t>
            </w:r>
          </w:p>
          <w:p w14:paraId="7E1870E7" w14:textId="77777777" w:rsidR="00531156" w:rsidRPr="00DA20F1" w:rsidRDefault="00531156" w:rsidP="00531156">
            <w:pPr>
              <w:numPr>
                <w:ilvl w:val="0"/>
                <w:numId w:val="4"/>
              </w:numPr>
              <w:suppressAutoHyphens/>
              <w:spacing w:after="0" w:line="240" w:lineRule="auto"/>
              <w:ind w:left="485" w:right="91"/>
              <w:contextualSpacing/>
              <w:jc w:val="left"/>
              <w:rPr>
                <w:rFonts w:ascii="Times New Roman" w:eastAsia="Times New Roman" w:hAnsi="Times New Roman" w:cs="Times New Roman"/>
                <w:bCs/>
                <w:sz w:val="24"/>
                <w:szCs w:val="24"/>
                <w:lang w:eastAsia="ar-SA"/>
              </w:rPr>
            </w:pPr>
            <w:r w:rsidRPr="00DA20F1">
              <w:rPr>
                <w:rFonts w:ascii="Times New Roman" w:eastAsia="Times New Roman" w:hAnsi="Times New Roman" w:cs="Times New Roman"/>
                <w:bCs/>
                <w:sz w:val="24"/>
                <w:szCs w:val="24"/>
                <w:lang w:eastAsia="ar-SA"/>
              </w:rPr>
              <w:t>написання слів разом та/або окремо, та/або через дефіс;</w:t>
            </w:r>
          </w:p>
          <w:p w14:paraId="0AB05937" w14:textId="77777777" w:rsidR="00531156" w:rsidRPr="00DA20F1" w:rsidRDefault="00531156" w:rsidP="00531156">
            <w:pPr>
              <w:numPr>
                <w:ilvl w:val="0"/>
                <w:numId w:val="4"/>
              </w:numPr>
              <w:suppressAutoHyphens/>
              <w:spacing w:after="0" w:line="240" w:lineRule="auto"/>
              <w:ind w:left="485" w:right="91"/>
              <w:contextualSpacing/>
              <w:jc w:val="left"/>
              <w:rPr>
                <w:rFonts w:ascii="Times New Roman" w:eastAsia="Times New Roman" w:hAnsi="Times New Roman" w:cs="Times New Roman"/>
                <w:bCs/>
                <w:sz w:val="24"/>
                <w:szCs w:val="24"/>
                <w:lang w:eastAsia="ar-SA"/>
              </w:rPr>
            </w:pPr>
            <w:r w:rsidRPr="00DA20F1">
              <w:rPr>
                <w:rFonts w:ascii="Times New Roman" w:eastAsia="Times New Roman" w:hAnsi="Times New Roman" w:cs="Times New Roman"/>
                <w:bCs/>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5B39DF" w14:textId="77777777" w:rsidR="00531156" w:rsidRPr="00DA20F1" w:rsidRDefault="00531156" w:rsidP="00531156">
            <w:pPr>
              <w:suppressAutoHyphens/>
              <w:spacing w:after="0" w:line="240" w:lineRule="auto"/>
              <w:ind w:right="91" w:firstLine="198"/>
              <w:contextualSpacing/>
              <w:rPr>
                <w:rFonts w:ascii="Times New Roman" w:eastAsia="Times New Roman" w:hAnsi="Times New Roman" w:cs="Times New Roman"/>
                <w:bCs/>
                <w:sz w:val="24"/>
                <w:szCs w:val="24"/>
                <w:lang w:eastAsia="ar-SA"/>
              </w:rPr>
            </w:pPr>
            <w:r w:rsidRPr="00DA20F1">
              <w:rPr>
                <w:rFonts w:ascii="Times New Roman" w:eastAsia="Times New Roman" w:hAnsi="Times New Roman" w:cs="Times New Roman"/>
                <w:bCs/>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8C7DDE8" w14:textId="77777777" w:rsidR="00531156" w:rsidRPr="00DA20F1" w:rsidRDefault="00531156" w:rsidP="00531156">
            <w:pPr>
              <w:suppressAutoHyphens/>
              <w:spacing w:after="0" w:line="240" w:lineRule="auto"/>
              <w:ind w:right="91" w:firstLine="198"/>
              <w:contextualSpacing/>
              <w:rPr>
                <w:rFonts w:ascii="Times New Roman" w:eastAsia="Times New Roman" w:hAnsi="Times New Roman" w:cs="Times New Roman"/>
                <w:bCs/>
                <w:sz w:val="24"/>
                <w:szCs w:val="24"/>
                <w:lang w:eastAsia="ar-SA"/>
              </w:rPr>
            </w:pPr>
            <w:r w:rsidRPr="00DA20F1">
              <w:rPr>
                <w:rFonts w:ascii="Times New Roman" w:eastAsia="Times New Roman" w:hAnsi="Times New Roman" w:cs="Times New Roman"/>
                <w:bCs/>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8C21A" w14:textId="77777777" w:rsidR="00531156" w:rsidRPr="00DA20F1" w:rsidRDefault="00531156" w:rsidP="00531156">
            <w:pPr>
              <w:suppressAutoHyphens/>
              <w:spacing w:after="0" w:line="240" w:lineRule="auto"/>
              <w:ind w:right="91" w:firstLine="198"/>
              <w:contextualSpacing/>
              <w:rPr>
                <w:rFonts w:ascii="Times New Roman" w:eastAsia="Times New Roman" w:hAnsi="Times New Roman" w:cs="Times New Roman"/>
                <w:bCs/>
                <w:sz w:val="24"/>
                <w:szCs w:val="24"/>
                <w:lang w:eastAsia="ar-SA"/>
              </w:rPr>
            </w:pPr>
            <w:r w:rsidRPr="00DA20F1">
              <w:rPr>
                <w:rFonts w:ascii="Times New Roman" w:eastAsia="Times New Roman" w:hAnsi="Times New Roman" w:cs="Times New Roman"/>
                <w:bCs/>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D5B61D2" w14:textId="77777777" w:rsidR="00531156" w:rsidRPr="00DA20F1" w:rsidRDefault="00531156" w:rsidP="00531156">
            <w:pPr>
              <w:suppressAutoHyphens/>
              <w:spacing w:after="0" w:line="240" w:lineRule="auto"/>
              <w:ind w:right="91" w:firstLine="198"/>
              <w:contextualSpacing/>
              <w:rPr>
                <w:rFonts w:ascii="Times New Roman" w:eastAsia="Times New Roman" w:hAnsi="Times New Roman" w:cs="Times New Roman"/>
                <w:bCs/>
                <w:sz w:val="24"/>
                <w:szCs w:val="24"/>
                <w:lang w:eastAsia="ar-SA"/>
              </w:rPr>
            </w:pPr>
            <w:r w:rsidRPr="00DA20F1">
              <w:rPr>
                <w:rFonts w:ascii="Times New Roman" w:eastAsia="Times New Roman" w:hAnsi="Times New Roman" w:cs="Times New Roman"/>
                <w:bCs/>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5C4913B" w14:textId="77777777" w:rsidR="00531156" w:rsidRPr="00DA20F1" w:rsidRDefault="00531156" w:rsidP="00531156">
            <w:pPr>
              <w:suppressAutoHyphens/>
              <w:spacing w:after="0" w:line="240" w:lineRule="auto"/>
              <w:ind w:right="91" w:firstLine="198"/>
              <w:contextualSpacing/>
              <w:rPr>
                <w:rFonts w:ascii="Times New Roman" w:eastAsia="Times New Roman" w:hAnsi="Times New Roman" w:cs="Times New Roman"/>
                <w:bCs/>
                <w:sz w:val="24"/>
                <w:szCs w:val="24"/>
                <w:lang w:eastAsia="ar-SA"/>
              </w:rPr>
            </w:pPr>
            <w:r w:rsidRPr="00DA20F1">
              <w:rPr>
                <w:rFonts w:ascii="Times New Roman" w:eastAsia="Times New Roman" w:hAnsi="Times New Roman" w:cs="Times New Roman"/>
                <w:bCs/>
                <w:sz w:val="24"/>
                <w:szCs w:val="24"/>
                <w:lang w:eastAsia="ar-S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DA20F1">
              <w:rPr>
                <w:rFonts w:ascii="Times New Roman" w:eastAsia="Times New Roman" w:hAnsi="Times New Roman" w:cs="Times New Roman"/>
                <w:bCs/>
                <w:sz w:val="24"/>
                <w:szCs w:val="24"/>
                <w:lang w:eastAsia="ar-SA"/>
              </w:rPr>
              <w:lastRenderedPageBreak/>
              <w:t>учасника процедури закупівлі, якщо на цей документ (документи) накладено її кваліфікований електронний підпис.</w:t>
            </w:r>
          </w:p>
          <w:p w14:paraId="3104330A" w14:textId="77777777" w:rsidR="00531156" w:rsidRPr="00DA20F1" w:rsidRDefault="00531156" w:rsidP="00531156">
            <w:pPr>
              <w:suppressAutoHyphens/>
              <w:spacing w:after="0" w:line="240" w:lineRule="auto"/>
              <w:ind w:right="91" w:firstLine="198"/>
              <w:contextualSpacing/>
              <w:rPr>
                <w:rFonts w:ascii="Times New Roman" w:eastAsia="Times New Roman" w:hAnsi="Times New Roman" w:cs="Times New Roman"/>
                <w:bCs/>
                <w:sz w:val="24"/>
                <w:szCs w:val="24"/>
                <w:lang w:eastAsia="ar-SA"/>
              </w:rPr>
            </w:pPr>
            <w:r w:rsidRPr="00DA20F1">
              <w:rPr>
                <w:rFonts w:ascii="Times New Roman" w:eastAsia="Times New Roman" w:hAnsi="Times New Roman" w:cs="Times New Roman"/>
                <w:bCs/>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26DFBA" w14:textId="77777777" w:rsidR="00531156" w:rsidRPr="00DA20F1" w:rsidRDefault="00531156" w:rsidP="00531156">
            <w:pPr>
              <w:suppressAutoHyphens/>
              <w:spacing w:after="0" w:line="240" w:lineRule="auto"/>
              <w:ind w:right="91" w:firstLine="198"/>
              <w:contextualSpacing/>
              <w:rPr>
                <w:rFonts w:ascii="Times New Roman" w:eastAsia="Times New Roman" w:hAnsi="Times New Roman" w:cs="Times New Roman"/>
                <w:bCs/>
                <w:sz w:val="24"/>
                <w:szCs w:val="24"/>
                <w:lang w:eastAsia="ar-SA"/>
              </w:rPr>
            </w:pPr>
            <w:r w:rsidRPr="00DA20F1">
              <w:rPr>
                <w:rFonts w:ascii="Times New Roman" w:eastAsia="Times New Roman" w:hAnsi="Times New Roman" w:cs="Times New Roman"/>
                <w:bCs/>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6194EC" w14:textId="77777777" w:rsidR="00531156" w:rsidRPr="00DA20F1" w:rsidRDefault="00531156" w:rsidP="00531156">
            <w:pPr>
              <w:suppressAutoHyphens/>
              <w:spacing w:after="0" w:line="240" w:lineRule="auto"/>
              <w:ind w:right="91" w:firstLine="198"/>
              <w:contextualSpacing/>
              <w:rPr>
                <w:rFonts w:ascii="Times New Roman" w:eastAsia="Times New Roman" w:hAnsi="Times New Roman" w:cs="Times New Roman"/>
                <w:bCs/>
                <w:sz w:val="24"/>
                <w:szCs w:val="24"/>
                <w:lang w:eastAsia="ar-SA"/>
              </w:rPr>
            </w:pPr>
            <w:r w:rsidRPr="00DA20F1">
              <w:rPr>
                <w:rFonts w:ascii="Times New Roman" w:eastAsia="Times New Roman" w:hAnsi="Times New Roman" w:cs="Times New Roman"/>
                <w:bCs/>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9AFDF9" w14:textId="77777777" w:rsidR="00531156" w:rsidRPr="00DA20F1" w:rsidRDefault="00531156" w:rsidP="00531156">
            <w:pPr>
              <w:suppressAutoHyphens/>
              <w:spacing w:after="0" w:line="240" w:lineRule="auto"/>
              <w:ind w:right="91" w:firstLine="198"/>
              <w:contextualSpacing/>
              <w:rPr>
                <w:rFonts w:ascii="Times New Roman" w:eastAsia="Times New Roman" w:hAnsi="Times New Roman" w:cs="Times New Roman"/>
                <w:bCs/>
                <w:sz w:val="24"/>
                <w:szCs w:val="24"/>
                <w:lang w:eastAsia="ar-SA"/>
              </w:rPr>
            </w:pPr>
            <w:r w:rsidRPr="00DA20F1">
              <w:rPr>
                <w:rFonts w:ascii="Times New Roman" w:eastAsia="Times New Roman" w:hAnsi="Times New Roman" w:cs="Times New Roman"/>
                <w:bCs/>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0E03EF" w14:textId="77777777" w:rsidR="00531156" w:rsidRPr="00DA20F1" w:rsidRDefault="00531156" w:rsidP="00531156">
            <w:pPr>
              <w:suppressAutoHyphens/>
              <w:spacing w:after="0" w:line="240" w:lineRule="auto"/>
              <w:ind w:right="91" w:firstLine="198"/>
              <w:contextualSpacing/>
              <w:rPr>
                <w:rFonts w:ascii="Times New Roman" w:eastAsia="Times New Roman" w:hAnsi="Times New Roman" w:cs="Times New Roman"/>
                <w:bCs/>
                <w:sz w:val="24"/>
                <w:szCs w:val="24"/>
                <w:lang w:eastAsia="ar-SA"/>
              </w:rPr>
            </w:pPr>
            <w:r w:rsidRPr="00DA20F1">
              <w:rPr>
                <w:rFonts w:ascii="Times New Roman" w:eastAsia="Times New Roman" w:hAnsi="Times New Roman" w:cs="Times New Roman"/>
                <w:bCs/>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B9D6CC" w14:textId="77777777" w:rsidR="00531156" w:rsidRPr="00DA20F1" w:rsidRDefault="00531156" w:rsidP="00531156">
            <w:pPr>
              <w:suppressAutoHyphens/>
              <w:spacing w:after="0" w:line="240" w:lineRule="auto"/>
              <w:ind w:right="91" w:firstLine="198"/>
              <w:contextualSpacing/>
              <w:rPr>
                <w:rFonts w:ascii="Times New Roman" w:eastAsia="Times New Roman" w:hAnsi="Times New Roman" w:cs="Times New Roman"/>
                <w:bCs/>
                <w:sz w:val="24"/>
                <w:szCs w:val="24"/>
                <w:lang w:eastAsia="ar-SA"/>
              </w:rPr>
            </w:pPr>
            <w:r w:rsidRPr="00DA20F1">
              <w:rPr>
                <w:rFonts w:ascii="Times New Roman" w:eastAsia="Times New Roman" w:hAnsi="Times New Roman" w:cs="Times New Roman"/>
                <w:bCs/>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A720409" w14:textId="77777777" w:rsidR="00531156" w:rsidRPr="00DA20F1" w:rsidRDefault="00531156" w:rsidP="00531156">
            <w:pPr>
              <w:pStyle w:val="rvps2"/>
              <w:shd w:val="clear" w:color="auto" w:fill="FFFFFF"/>
              <w:tabs>
                <w:tab w:val="left" w:pos="571"/>
              </w:tabs>
              <w:spacing w:before="0" w:beforeAutospacing="0" w:after="0" w:afterAutospacing="0"/>
              <w:ind w:firstLine="317"/>
              <w:jc w:val="both"/>
              <w:rPr>
                <w:b/>
                <w:lang w:val="uk-UA"/>
              </w:rPr>
            </w:pPr>
            <w:r w:rsidRPr="00DA20F1">
              <w:rPr>
                <w:b/>
                <w:lang w:val="uk-UA"/>
              </w:rPr>
              <w:t xml:space="preserve">Опис та приклади формальних помилок,  відповідно до </w:t>
            </w:r>
            <w:hyperlink r:id="rId10" w:anchor="n1421" w:history="1">
              <w:r w:rsidRPr="00DA20F1">
                <w:rPr>
                  <w:rStyle w:val="af1"/>
                  <w:b/>
                  <w:color w:val="auto"/>
                  <w:u w:val="none"/>
                  <w:lang w:val="uk-UA"/>
                </w:rPr>
                <w:t>пункту 19 частини другої статті 22</w:t>
              </w:r>
            </w:hyperlink>
            <w:r w:rsidRPr="00DA20F1">
              <w:rPr>
                <w:b/>
                <w:lang w:val="uk-UA"/>
              </w:rPr>
              <w:t xml:space="preserve"> Закону:</w:t>
            </w:r>
          </w:p>
          <w:p w14:paraId="6311A263" w14:textId="77777777" w:rsidR="00531156" w:rsidRPr="00DA20F1" w:rsidRDefault="00531156" w:rsidP="00531156">
            <w:pPr>
              <w:pStyle w:val="rvps2"/>
              <w:numPr>
                <w:ilvl w:val="0"/>
                <w:numId w:val="2"/>
              </w:numPr>
              <w:shd w:val="clear" w:color="auto" w:fill="FFFFFF"/>
              <w:tabs>
                <w:tab w:val="left" w:pos="571"/>
              </w:tabs>
              <w:spacing w:before="0" w:beforeAutospacing="0" w:after="0" w:afterAutospacing="0"/>
              <w:ind w:left="4" w:firstLine="283"/>
              <w:jc w:val="both"/>
              <w:rPr>
                <w:color w:val="000000"/>
                <w:lang w:val="uk-UA"/>
              </w:rPr>
            </w:pPr>
            <w:r w:rsidRPr="00DA20F1">
              <w:rPr>
                <w:color w:val="000000"/>
                <w:lang w:val="uk-UA"/>
              </w:rPr>
              <w:t>розміщення інформації не на фірмовому бланку учасника;</w:t>
            </w:r>
          </w:p>
          <w:p w14:paraId="368F96FE" w14:textId="77777777" w:rsidR="00531156" w:rsidRPr="00DA20F1" w:rsidRDefault="00531156" w:rsidP="00531156">
            <w:pPr>
              <w:pStyle w:val="rvps2"/>
              <w:numPr>
                <w:ilvl w:val="0"/>
                <w:numId w:val="2"/>
              </w:numPr>
              <w:shd w:val="clear" w:color="auto" w:fill="FFFFFF"/>
              <w:tabs>
                <w:tab w:val="left" w:pos="571"/>
              </w:tabs>
              <w:spacing w:before="0" w:beforeAutospacing="0" w:after="0" w:afterAutospacing="0"/>
              <w:ind w:left="4" w:firstLine="283"/>
              <w:jc w:val="both"/>
              <w:rPr>
                <w:color w:val="000000"/>
                <w:lang w:val="uk-UA"/>
              </w:rPr>
            </w:pPr>
            <w:r w:rsidRPr="00DA20F1">
              <w:rPr>
                <w:color w:val="000000"/>
                <w:lang w:val="uk-UA"/>
              </w:rPr>
              <w:t>самостійне виправлення помилок та/або описок у поданій пропозиції під час її складання учасником; </w:t>
            </w:r>
          </w:p>
          <w:p w14:paraId="3DA05EBF" w14:textId="77777777" w:rsidR="00531156" w:rsidRPr="00DA20F1" w:rsidRDefault="00531156" w:rsidP="00531156">
            <w:pPr>
              <w:pStyle w:val="rvps2"/>
              <w:numPr>
                <w:ilvl w:val="0"/>
                <w:numId w:val="2"/>
              </w:numPr>
              <w:shd w:val="clear" w:color="auto" w:fill="FFFFFF"/>
              <w:tabs>
                <w:tab w:val="left" w:pos="571"/>
              </w:tabs>
              <w:spacing w:before="0" w:beforeAutospacing="0" w:after="0" w:afterAutospacing="0"/>
              <w:ind w:left="4" w:firstLine="283"/>
              <w:jc w:val="both"/>
              <w:rPr>
                <w:color w:val="000000"/>
                <w:lang w:val="uk-UA"/>
              </w:rPr>
            </w:pPr>
            <w:r w:rsidRPr="00DA20F1">
              <w:rPr>
                <w:color w:val="000000"/>
                <w:lang w:val="uk-UA"/>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w:t>
            </w:r>
            <w:r w:rsidRPr="00DA20F1">
              <w:rPr>
                <w:i/>
                <w:color w:val="000000"/>
                <w:u w:val="single"/>
                <w:lang w:val="uk-UA"/>
              </w:rPr>
              <w:t>Наприклад:</w:t>
            </w:r>
            <w:r w:rsidRPr="00DA20F1">
              <w:rPr>
                <w:i/>
                <w:color w:val="000000"/>
                <w:lang w:val="uk-UA"/>
              </w:rPr>
              <w:t xml:space="preserve"> зазначення в довідці русизмів, сленгових слів або технічних помилок</w:t>
            </w:r>
            <w:r w:rsidRPr="00DA20F1">
              <w:rPr>
                <w:color w:val="000000"/>
                <w:lang w:val="uk-UA"/>
              </w:rPr>
              <w:t>;</w:t>
            </w:r>
          </w:p>
          <w:p w14:paraId="4C5FA25F" w14:textId="77777777" w:rsidR="00531156" w:rsidRPr="00DA20F1" w:rsidRDefault="00531156" w:rsidP="00531156">
            <w:pPr>
              <w:pStyle w:val="rvps2"/>
              <w:numPr>
                <w:ilvl w:val="0"/>
                <w:numId w:val="2"/>
              </w:numPr>
              <w:shd w:val="clear" w:color="auto" w:fill="FFFFFF"/>
              <w:tabs>
                <w:tab w:val="left" w:pos="571"/>
              </w:tabs>
              <w:spacing w:before="0" w:beforeAutospacing="0" w:after="0" w:afterAutospacing="0"/>
              <w:ind w:left="4" w:firstLine="283"/>
              <w:jc w:val="both"/>
              <w:rPr>
                <w:color w:val="000000"/>
                <w:lang w:val="uk-UA"/>
              </w:rPr>
            </w:pPr>
            <w:r w:rsidRPr="00DA20F1">
              <w:rPr>
                <w:color w:val="000000"/>
                <w:lang w:val="uk-UA"/>
              </w:rPr>
              <w:t>недотримання  встановлених форм документів згідно з додатками  до цієї Тендерної  документації, але зміст та вся інформація, яка вимагалась Замовником, зазначені у наданому документі/документах;</w:t>
            </w:r>
          </w:p>
          <w:p w14:paraId="0BE50050" w14:textId="77777777" w:rsidR="00531156" w:rsidRPr="00DA20F1" w:rsidRDefault="00531156" w:rsidP="00531156">
            <w:pPr>
              <w:pStyle w:val="rvps2"/>
              <w:numPr>
                <w:ilvl w:val="0"/>
                <w:numId w:val="2"/>
              </w:numPr>
              <w:shd w:val="clear" w:color="auto" w:fill="FFFFFF"/>
              <w:tabs>
                <w:tab w:val="left" w:pos="571"/>
              </w:tabs>
              <w:spacing w:before="0" w:beforeAutospacing="0" w:after="0" w:afterAutospacing="0"/>
              <w:ind w:left="4" w:firstLine="283"/>
              <w:jc w:val="both"/>
              <w:rPr>
                <w:color w:val="000000"/>
                <w:lang w:val="uk-UA"/>
              </w:rPr>
            </w:pPr>
            <w:r w:rsidRPr="00DA20F1">
              <w:rPr>
                <w:color w:val="000000"/>
                <w:lang w:val="uk-UA"/>
              </w:rPr>
              <w:t xml:space="preserve">зазначення невірної назви документа, що підготовлений безпосередньо учасником, у разі якщо зміст такого документа повністю відповідає вимогам цієї </w:t>
            </w:r>
            <w:r w:rsidRPr="00DA20F1">
              <w:rPr>
                <w:color w:val="000000"/>
                <w:lang w:val="uk-UA"/>
              </w:rPr>
              <w:lastRenderedPageBreak/>
              <w:t xml:space="preserve">документації. </w:t>
            </w:r>
            <w:r w:rsidRPr="00DA20F1">
              <w:rPr>
                <w:i/>
                <w:color w:val="000000"/>
                <w:u w:val="single"/>
                <w:lang w:val="uk-UA"/>
              </w:rPr>
              <w:t>Наприклад:</w:t>
            </w:r>
            <w:r w:rsidRPr="00DA20F1">
              <w:rPr>
                <w:i/>
                <w:color w:val="000000"/>
                <w:lang w:val="uk-UA"/>
              </w:rPr>
              <w:t xml:space="preserve"> замість вимоги надати довідку в довільній формі учасник надав лист-пояснення;</w:t>
            </w:r>
          </w:p>
          <w:p w14:paraId="6B49C2D2" w14:textId="77777777" w:rsidR="00531156" w:rsidRPr="00DA20F1" w:rsidRDefault="00531156" w:rsidP="00531156">
            <w:pPr>
              <w:pStyle w:val="rvps2"/>
              <w:numPr>
                <w:ilvl w:val="0"/>
                <w:numId w:val="2"/>
              </w:numPr>
              <w:shd w:val="clear" w:color="auto" w:fill="FFFFFF"/>
              <w:tabs>
                <w:tab w:val="left" w:pos="571"/>
              </w:tabs>
              <w:spacing w:before="0" w:beforeAutospacing="0" w:after="0" w:afterAutospacing="0"/>
              <w:ind w:left="4" w:firstLine="283"/>
              <w:jc w:val="both"/>
              <w:rPr>
                <w:color w:val="000000"/>
                <w:lang w:val="uk-UA"/>
              </w:rPr>
            </w:pPr>
            <w:r w:rsidRPr="00DA20F1">
              <w:rPr>
                <w:color w:val="000000"/>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07C3D041" w14:textId="77777777" w:rsidR="00531156" w:rsidRPr="00DA20F1" w:rsidRDefault="00531156" w:rsidP="00531156">
            <w:pPr>
              <w:pStyle w:val="rvps2"/>
              <w:numPr>
                <w:ilvl w:val="0"/>
                <w:numId w:val="2"/>
              </w:numPr>
              <w:shd w:val="clear" w:color="auto" w:fill="FFFFFF"/>
              <w:tabs>
                <w:tab w:val="left" w:pos="571"/>
              </w:tabs>
              <w:spacing w:before="0" w:beforeAutospacing="0" w:after="0" w:afterAutospacing="0"/>
              <w:ind w:left="4" w:firstLine="283"/>
              <w:jc w:val="both"/>
              <w:rPr>
                <w:color w:val="000000"/>
                <w:lang w:val="uk-UA"/>
              </w:rPr>
            </w:pPr>
            <w:r w:rsidRPr="00DA20F1">
              <w:rPr>
                <w:color w:val="000000"/>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7E18F8B2" w14:textId="77777777" w:rsidR="00531156" w:rsidRPr="00DA20F1" w:rsidRDefault="00531156" w:rsidP="00531156">
            <w:pPr>
              <w:pStyle w:val="rvps2"/>
              <w:numPr>
                <w:ilvl w:val="0"/>
                <w:numId w:val="2"/>
              </w:numPr>
              <w:shd w:val="clear" w:color="auto" w:fill="FFFFFF"/>
              <w:tabs>
                <w:tab w:val="left" w:pos="571"/>
              </w:tabs>
              <w:spacing w:before="0" w:beforeAutospacing="0" w:after="0" w:afterAutospacing="0"/>
              <w:ind w:left="4" w:firstLine="283"/>
              <w:jc w:val="both"/>
              <w:rPr>
                <w:color w:val="000000"/>
                <w:lang w:val="uk-UA"/>
              </w:rPr>
            </w:pPr>
            <w:r w:rsidRPr="00DA20F1">
              <w:rPr>
                <w:color w:val="000000"/>
                <w:lang w:val="uk-UA"/>
              </w:rPr>
              <w:t>інші формальні (несуттєві) помилки, що пов’язані з оформленням тендерної пропозиції та не впливають на зміст пропозиції.</w:t>
            </w:r>
          </w:p>
          <w:p w14:paraId="1F09AF84" w14:textId="77777777" w:rsidR="00531156" w:rsidRPr="00CB2ADE" w:rsidRDefault="00531156" w:rsidP="00531156">
            <w:pPr>
              <w:pStyle w:val="af5"/>
              <w:shd w:val="clear" w:color="auto" w:fill="FFFFFF"/>
              <w:spacing w:before="0" w:beforeAutospacing="0" w:after="0" w:afterAutospacing="0"/>
              <w:ind w:left="4" w:firstLine="460"/>
              <w:jc w:val="both"/>
              <w:rPr>
                <w:color w:val="000000"/>
                <w:lang w:val="uk-UA"/>
              </w:rPr>
            </w:pPr>
            <w:r w:rsidRPr="00CB2ADE">
              <w:rPr>
                <w:lang w:val="uk-UA" w:eastAsia="ar-SA"/>
              </w:rPr>
              <w:t>Відсутність КЕП на документах тендерної пропозиції Учасника та/або накладання кваліфікованої (удосконаленої) електронної печатки (у разі її використання) замість КЕП Учасника/уповноваженої особи Учасника не вважається формальною (несуттєвою) помилкою та може призвести до відхилення такої тендерної пропозиції, якщо інше не встановлено Тендерною документацією та/або Законом.</w:t>
            </w:r>
          </w:p>
        </w:tc>
      </w:tr>
      <w:tr w:rsidR="00531156" w:rsidRPr="00DA20F1" w14:paraId="7B2C6981"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BE214"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lastRenderedPageBreak/>
              <w:t>4.</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D0DED"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0"/>
              <w:rPr>
                <w:rFonts w:ascii="Times New Roman" w:eastAsia="Times New Roman" w:hAnsi="Times New Roman" w:cs="Times New Roman"/>
                <w:b/>
                <w:color w:val="000000"/>
                <w:sz w:val="24"/>
                <w:szCs w:val="24"/>
              </w:rPr>
            </w:pPr>
            <w:r w:rsidRPr="00DA20F1">
              <w:rPr>
                <w:rFonts w:ascii="Times New Roman" w:eastAsia="Times New Roman" w:hAnsi="Times New Roman" w:cs="Times New Roman"/>
                <w:b/>
                <w:color w:val="000000"/>
                <w:sz w:val="24"/>
                <w:szCs w:val="24"/>
              </w:rPr>
              <w:t>Підготовка документів учасниками-нерезидентами</w:t>
            </w:r>
          </w:p>
          <w:p w14:paraId="65CC362E"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4"/>
                <w:szCs w:val="24"/>
              </w:rPr>
            </w:pP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770EE"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287"/>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DC43BB7"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287"/>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 xml:space="preserve">У разі, якщо </w:t>
            </w:r>
            <w:r>
              <w:rPr>
                <w:rFonts w:ascii="Times New Roman" w:eastAsia="Times New Roman" w:hAnsi="Times New Roman" w:cs="Times New Roman"/>
                <w:color w:val="000000"/>
                <w:sz w:val="24"/>
                <w:szCs w:val="24"/>
              </w:rPr>
              <w:t>У</w:t>
            </w:r>
            <w:r w:rsidRPr="00DA20F1">
              <w:rPr>
                <w:rFonts w:ascii="Times New Roman" w:eastAsia="Times New Roman" w:hAnsi="Times New Roman" w:cs="Times New Roman"/>
                <w:color w:val="000000"/>
                <w:sz w:val="24"/>
                <w:szCs w:val="24"/>
              </w:rPr>
              <w:t>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із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відповідних роз`яснення(-нь) державних органів.</w:t>
            </w:r>
          </w:p>
          <w:p w14:paraId="4C33D2D7" w14:textId="77777777" w:rsidR="00531156" w:rsidRPr="00DA20F1" w:rsidRDefault="00531156" w:rsidP="00531156">
            <w:pPr>
              <w:pBdr>
                <w:top w:val="nil"/>
                <w:left w:val="nil"/>
                <w:bottom w:val="nil"/>
                <w:right w:val="nil"/>
                <w:between w:val="nil"/>
              </w:pBdr>
              <w:spacing w:after="0" w:line="240" w:lineRule="auto"/>
              <w:ind w:firstLine="287"/>
              <w:rPr>
                <w:rFonts w:ascii="Times New Roman" w:eastAsia="Times New Roman" w:hAnsi="Times New Roman" w:cs="Times New Roman"/>
                <w:color w:val="000000"/>
                <w:sz w:val="24"/>
                <w:szCs w:val="24"/>
                <w:highlight w:val="white"/>
              </w:rPr>
            </w:pPr>
            <w:r w:rsidRPr="00DA20F1">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w:t>
            </w:r>
            <w:r>
              <w:rPr>
                <w:rFonts w:ascii="Times New Roman" w:eastAsia="Times New Roman" w:hAnsi="Times New Roman" w:cs="Times New Roman"/>
                <w:color w:val="000000"/>
                <w:sz w:val="24"/>
                <w:szCs w:val="24"/>
              </w:rPr>
              <w:t>У</w:t>
            </w:r>
            <w:r w:rsidRPr="00DA20F1">
              <w:rPr>
                <w:rFonts w:ascii="Times New Roman" w:eastAsia="Times New Roman" w:hAnsi="Times New Roman" w:cs="Times New Roman"/>
                <w:color w:val="000000"/>
                <w:sz w:val="24"/>
                <w:szCs w:val="24"/>
              </w:rPr>
              <w:t>часник додатково надає на власний розсуд.</w:t>
            </w:r>
          </w:p>
        </w:tc>
      </w:tr>
      <w:tr w:rsidR="00531156" w:rsidRPr="00DA20F1" w14:paraId="4DCB4CD1"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86D2D"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4"/>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5.</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1462B"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left"/>
              <w:rPr>
                <w:rFonts w:ascii="Times New Roman" w:eastAsia="Times New Roman" w:hAnsi="Times New Roman" w:cs="Times New Roman"/>
                <w:color w:val="000000"/>
                <w:sz w:val="24"/>
                <w:szCs w:val="24"/>
              </w:rPr>
            </w:pPr>
            <w:r w:rsidRPr="00DA20F1">
              <w:rPr>
                <w:rFonts w:ascii="Times New Roman" w:eastAsia="Times New Roman" w:hAnsi="Times New Roman" w:cs="Times New Roman"/>
                <w:b/>
                <w:bCs/>
                <w:color w:val="000000"/>
                <w:sz w:val="24"/>
                <w:szCs w:val="24"/>
              </w:rPr>
              <w:t>Розмір та умови надання забезпечення тендерних пропозицій</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4DABF9" w14:textId="77777777" w:rsidR="00531156" w:rsidRPr="00DA20F1" w:rsidRDefault="00531156" w:rsidP="00531156">
            <w:pPr>
              <w:pStyle w:val="rvps2"/>
              <w:shd w:val="clear" w:color="auto" w:fill="FFFFFF"/>
              <w:spacing w:before="0" w:beforeAutospacing="0" w:after="0" w:afterAutospacing="0"/>
              <w:ind w:firstLine="370"/>
              <w:jc w:val="both"/>
              <w:rPr>
                <w:color w:val="000000"/>
                <w:lang w:val="uk-UA"/>
              </w:rPr>
            </w:pPr>
            <w:r w:rsidRPr="00DA20F1">
              <w:rPr>
                <w:color w:val="000000"/>
                <w:lang w:val="uk-UA"/>
              </w:rPr>
              <w:t>Забезпечення тендерної пропозиції Замовником</w:t>
            </w:r>
            <w:r w:rsidRPr="00DA20F1">
              <w:rPr>
                <w:b/>
                <w:color w:val="000000"/>
                <w:lang w:val="uk-UA"/>
              </w:rPr>
              <w:t xml:space="preserve"> не вимагається.</w:t>
            </w:r>
          </w:p>
        </w:tc>
      </w:tr>
      <w:tr w:rsidR="00531156" w:rsidRPr="00DA20F1" w14:paraId="2D8637EE"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ED435"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6.</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FA668" w14:textId="77777777" w:rsidR="00531156" w:rsidRPr="00CB3D56" w:rsidRDefault="0076150B"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left"/>
              <w:rPr>
                <w:rFonts w:ascii="Times New Roman" w:eastAsia="Times New Roman" w:hAnsi="Times New Roman" w:cs="Times New Roman"/>
                <w:b/>
                <w:sz w:val="24"/>
                <w:szCs w:val="24"/>
              </w:rPr>
            </w:pPr>
            <w:r w:rsidRPr="00CB3D56">
              <w:rPr>
                <w:rFonts w:ascii="Times New Roman" w:eastAsia="Times New Roman" w:hAnsi="Times New Roman" w:cs="Times New Roman"/>
                <w:b/>
                <w:sz w:val="24"/>
                <w:szCs w:val="24"/>
              </w:rPr>
              <w:t>Кваліфікаційні критерії до учасників та вимоги, установлені пунктом 47 Особливостей</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FC39D" w14:textId="77777777" w:rsidR="000568CF" w:rsidRPr="00285131" w:rsidRDefault="000568CF" w:rsidP="000A0F80">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 w:firstLine="317"/>
              <w:rPr>
                <w:rFonts w:ascii="Times New Roman" w:hAnsi="Times New Roman" w:cs="Times New Roman"/>
                <w:sz w:val="24"/>
                <w:szCs w:val="24"/>
              </w:rPr>
            </w:pPr>
            <w:r w:rsidRPr="00285131">
              <w:rPr>
                <w:rFonts w:ascii="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0A0F80" w:rsidRPr="00285131">
              <w:rPr>
                <w:rFonts w:ascii="Times New Roman" w:hAnsi="Times New Roman" w:cs="Times New Roman"/>
                <w:sz w:val="24"/>
                <w:szCs w:val="24"/>
              </w:rPr>
              <w:t xml:space="preserve"> з урахуванням положень Особливостей</w:t>
            </w:r>
            <w:r w:rsidRPr="00285131">
              <w:rPr>
                <w:rFonts w:ascii="Times New Roman" w:hAnsi="Times New Roman" w:cs="Times New Roman"/>
                <w:sz w:val="24"/>
                <w:szCs w:val="24"/>
              </w:rPr>
              <w:t>.</w:t>
            </w:r>
          </w:p>
          <w:p w14:paraId="14D04417" w14:textId="77777777" w:rsidR="0076150B" w:rsidRPr="00285131" w:rsidRDefault="000568CF" w:rsidP="000568CF">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 w:firstLine="317"/>
              <w:rPr>
                <w:rFonts w:ascii="Times New Roman" w:hAnsi="Times New Roman" w:cs="Times New Roman"/>
                <w:sz w:val="24"/>
                <w:szCs w:val="24"/>
              </w:rPr>
            </w:pPr>
            <w:r w:rsidRPr="00285131">
              <w:rPr>
                <w:rFonts w:ascii="Times New Roman" w:hAnsi="Times New Roman" w:cs="Times New Roman"/>
                <w:sz w:val="24"/>
                <w:szCs w:val="24"/>
              </w:rPr>
              <w:t xml:space="preserve"> Визначені Замовником згідно зі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Pr="00285131">
              <w:rPr>
                <w:rFonts w:ascii="Times New Roman" w:hAnsi="Times New Roman" w:cs="Times New Roman"/>
                <w:b/>
                <w:bCs/>
                <w:sz w:val="24"/>
                <w:szCs w:val="24"/>
              </w:rPr>
              <w:t>Додатку 2</w:t>
            </w:r>
            <w:r w:rsidRPr="00285131">
              <w:rPr>
                <w:rFonts w:ascii="Times New Roman" w:hAnsi="Times New Roman" w:cs="Times New Roman"/>
                <w:sz w:val="24"/>
                <w:szCs w:val="24"/>
              </w:rPr>
              <w:t xml:space="preserve"> до Тендерної документації.</w:t>
            </w:r>
          </w:p>
          <w:p w14:paraId="14D0E8F8" w14:textId="77777777" w:rsidR="00531156" w:rsidRPr="00285131" w:rsidRDefault="0076150B" w:rsidP="0076150B">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 w:firstLine="317"/>
              <w:rPr>
                <w:rFonts w:ascii="Times New Roman" w:hAnsi="Times New Roman" w:cs="Times New Roman"/>
                <w:sz w:val="24"/>
                <w:szCs w:val="24"/>
              </w:rPr>
            </w:pPr>
            <w:r w:rsidRPr="00285131">
              <w:rPr>
                <w:rFonts w:ascii="Times New Roman" w:hAnsi="Times New Roman" w:cs="Times New Roman"/>
                <w:sz w:val="24"/>
                <w:szCs w:val="24"/>
              </w:rPr>
              <w:lastRenderedPageBreak/>
              <w:t xml:space="preserve">Підстави для відмови в участі у процедурі закупівлі встановлені пунктом 47 Особливостей, а спосіб підтвердження відповідності учасників викладений у </w:t>
            </w:r>
            <w:r w:rsidRPr="00285131">
              <w:rPr>
                <w:rFonts w:ascii="Times New Roman" w:hAnsi="Times New Roman" w:cs="Times New Roman"/>
                <w:b/>
                <w:bCs/>
                <w:sz w:val="24"/>
                <w:szCs w:val="24"/>
              </w:rPr>
              <w:t xml:space="preserve">Додатку № </w:t>
            </w:r>
            <w:r w:rsidR="007D24B0" w:rsidRPr="00285131">
              <w:rPr>
                <w:rFonts w:ascii="Times New Roman" w:hAnsi="Times New Roman" w:cs="Times New Roman"/>
                <w:b/>
                <w:bCs/>
                <w:sz w:val="24"/>
                <w:szCs w:val="24"/>
              </w:rPr>
              <w:t>3</w:t>
            </w:r>
            <w:r w:rsidRPr="00285131">
              <w:rPr>
                <w:rFonts w:ascii="Times New Roman" w:hAnsi="Times New Roman" w:cs="Times New Roman"/>
                <w:b/>
                <w:bCs/>
                <w:sz w:val="24"/>
                <w:szCs w:val="24"/>
              </w:rPr>
              <w:t xml:space="preserve"> </w:t>
            </w:r>
            <w:r w:rsidRPr="00285131">
              <w:rPr>
                <w:rFonts w:ascii="Times New Roman" w:hAnsi="Times New Roman" w:cs="Times New Roman"/>
                <w:sz w:val="24"/>
                <w:szCs w:val="24"/>
              </w:rPr>
              <w:t>до Тендерної документації</w:t>
            </w:r>
            <w:r w:rsidRPr="00285131">
              <w:rPr>
                <w:rFonts w:ascii="Times New Roman" w:hAnsi="Times New Roman" w:cs="Times New Roman"/>
                <w:b/>
                <w:bCs/>
                <w:sz w:val="24"/>
                <w:szCs w:val="24"/>
              </w:rPr>
              <w:t>.</w:t>
            </w:r>
          </w:p>
        </w:tc>
      </w:tr>
      <w:tr w:rsidR="00531156" w:rsidRPr="00DA20F1" w14:paraId="44293958"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C6407"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lastRenderedPageBreak/>
              <w:t>7.</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62DB9"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left"/>
              <w:rPr>
                <w:rFonts w:ascii="Times New Roman" w:eastAsia="Times New Roman" w:hAnsi="Times New Roman" w:cs="Times New Roman"/>
                <w:color w:val="000000"/>
                <w:sz w:val="24"/>
                <w:szCs w:val="24"/>
              </w:rPr>
            </w:pPr>
            <w:r w:rsidRPr="00DA20F1">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4C920" w14:textId="77777777" w:rsidR="00531156" w:rsidRPr="007D24B0"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 w:firstLine="317"/>
              <w:rPr>
                <w:rFonts w:ascii="Times New Roman" w:hAnsi="Times New Roman" w:cs="Times New Roman"/>
                <w:sz w:val="24"/>
                <w:szCs w:val="24"/>
              </w:rPr>
            </w:pPr>
            <w:r w:rsidRPr="007D24B0">
              <w:rPr>
                <w:rFonts w:ascii="Times New Roman" w:hAnsi="Times New Roman" w:cs="Times New Roman"/>
                <w:sz w:val="24"/>
                <w:szCs w:val="24"/>
              </w:rPr>
              <w:t xml:space="preserve">Вимоги до предмета закупівлі (технічні, якісні та кількісні характеристики), у тому числі відповідна технічна специфікація, згідно з пунктом 3 частини другої статті 22 Закону, визначені </w:t>
            </w:r>
            <w:r w:rsidRPr="00285131">
              <w:rPr>
                <w:rFonts w:ascii="Times New Roman" w:hAnsi="Times New Roman" w:cs="Times New Roman"/>
                <w:sz w:val="24"/>
                <w:szCs w:val="24"/>
              </w:rPr>
              <w:t xml:space="preserve">у </w:t>
            </w:r>
            <w:r w:rsidRPr="00285131">
              <w:rPr>
                <w:rFonts w:ascii="Times New Roman" w:hAnsi="Times New Roman" w:cs="Times New Roman"/>
                <w:b/>
                <w:sz w:val="24"/>
                <w:szCs w:val="24"/>
              </w:rPr>
              <w:t xml:space="preserve">Додатку </w:t>
            </w:r>
            <w:r w:rsidR="00CB3D56" w:rsidRPr="00285131">
              <w:rPr>
                <w:rFonts w:ascii="Times New Roman" w:hAnsi="Times New Roman" w:cs="Times New Roman"/>
                <w:b/>
                <w:sz w:val="24"/>
                <w:szCs w:val="24"/>
              </w:rPr>
              <w:t>1</w:t>
            </w:r>
            <w:r w:rsidRPr="007D24B0">
              <w:rPr>
                <w:rFonts w:ascii="Times New Roman" w:hAnsi="Times New Roman" w:cs="Times New Roman"/>
                <w:sz w:val="24"/>
                <w:szCs w:val="24"/>
              </w:rPr>
              <w:t xml:space="preserve"> до Тендерної документації.</w:t>
            </w:r>
          </w:p>
          <w:p w14:paraId="4724D64C" w14:textId="77777777" w:rsidR="00531156" w:rsidRPr="007D24B0" w:rsidRDefault="00531156" w:rsidP="0076150B">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 w:firstLine="317"/>
              <w:rPr>
                <w:rFonts w:ascii="Times New Roman" w:hAnsi="Times New Roman" w:cs="Times New Roman"/>
                <w:sz w:val="24"/>
                <w:szCs w:val="24"/>
              </w:rPr>
            </w:pPr>
            <w:r w:rsidRPr="007D24B0">
              <w:rPr>
                <w:rFonts w:ascii="Times New Roman" w:hAnsi="Times New Roman" w:cs="Times New Roman"/>
                <w:sz w:val="24"/>
                <w:szCs w:val="24"/>
              </w:rPr>
              <w:t>Технічні, якісні характеристики предмета закупівлі та технічні специфікації (у разі потреби) до предмета закупівлі визначаються Замовником з урахуванням вимог, передбачених частиною четвертою статті 5 Закону.</w:t>
            </w:r>
          </w:p>
          <w:p w14:paraId="6B3DFD3F" w14:textId="77777777" w:rsidR="00185B87" w:rsidRPr="007D24B0" w:rsidRDefault="00185B87" w:rsidP="0076150B">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 w:firstLine="317"/>
              <w:rPr>
                <w:rFonts w:ascii="Times New Roman" w:hAnsi="Times New Roman" w:cs="Times New Roman"/>
                <w:sz w:val="24"/>
                <w:szCs w:val="24"/>
              </w:rPr>
            </w:pPr>
            <w:r w:rsidRPr="007D24B0">
              <w:rPr>
                <w:rFonts w:ascii="Times New Roman" w:hAnsi="Times New Roman" w:cs="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7D24B0">
              <w:rPr>
                <w:rFonts w:ascii="Times New Roman" w:hAnsi="Times New Roman" w:cs="Times New Roman"/>
                <w:b/>
                <w:sz w:val="24"/>
                <w:szCs w:val="24"/>
              </w:rPr>
              <w:t>або еквівалент</w:t>
            </w:r>
            <w:r w:rsidRPr="007D24B0">
              <w:rPr>
                <w:rFonts w:ascii="Times New Roman" w:hAnsi="Times New Roman" w:cs="Times New Roman"/>
                <w:sz w:val="24"/>
                <w:szCs w:val="24"/>
              </w:rPr>
              <w:t>». Запропонований учасником еквівалент повинен відповідати вимогам технічної специфікації або бути кращим.</w:t>
            </w:r>
          </w:p>
        </w:tc>
      </w:tr>
      <w:tr w:rsidR="00231088" w:rsidRPr="00231088" w14:paraId="15C4D860"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9CEB0" w14:textId="77777777" w:rsidR="00531156" w:rsidRPr="00231088"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sz w:val="24"/>
                <w:szCs w:val="24"/>
              </w:rPr>
            </w:pPr>
            <w:r w:rsidRPr="00231088">
              <w:rPr>
                <w:rFonts w:ascii="Times New Roman" w:eastAsia="Times New Roman" w:hAnsi="Times New Roman" w:cs="Times New Roman"/>
                <w:sz w:val="24"/>
                <w:szCs w:val="24"/>
              </w:rPr>
              <w:t>8.</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B4174" w14:textId="77777777" w:rsidR="00531156" w:rsidRPr="00231088"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left"/>
              <w:rPr>
                <w:rFonts w:ascii="Times New Roman" w:eastAsia="Times New Roman" w:hAnsi="Times New Roman" w:cs="Times New Roman"/>
                <w:sz w:val="24"/>
                <w:szCs w:val="24"/>
              </w:rPr>
            </w:pPr>
            <w:r w:rsidRPr="00231088">
              <w:rPr>
                <w:rFonts w:ascii="Times New Roman" w:eastAsia="Times New Roman" w:hAnsi="Times New Roman" w:cs="Times New Roman"/>
                <w:b/>
                <w:bCs/>
                <w:sz w:val="24"/>
                <w:szCs w:val="24"/>
              </w:rPr>
              <w:t xml:space="preserve">Інформація про субпідрядника /співвиконавця </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AE160" w14:textId="77777777" w:rsidR="00531156" w:rsidRPr="0076150B" w:rsidRDefault="009F4424" w:rsidP="00185B8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70"/>
              <w:rPr>
                <w:rFonts w:ascii="Times New Roman" w:hAnsi="Times New Roman" w:cs="Times New Roman"/>
                <w:bCs/>
                <w:sz w:val="24"/>
                <w:szCs w:val="24"/>
              </w:rPr>
            </w:pPr>
            <w:r w:rsidRPr="009F4424">
              <w:rPr>
                <w:rFonts w:ascii="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531156" w:rsidRPr="00DA20F1" w14:paraId="5B666EE5"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D8CB4" w14:textId="77777777" w:rsidR="00531156" w:rsidRPr="00DA20F1" w:rsidRDefault="0076162A"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BA737" w14:textId="77777777" w:rsidR="00531156" w:rsidRPr="00DA20F1" w:rsidRDefault="0076162A"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left"/>
              <w:rPr>
                <w:rFonts w:ascii="Times New Roman" w:eastAsia="Times New Roman" w:hAnsi="Times New Roman" w:cs="Times New Roman"/>
                <w:b/>
                <w:bCs/>
                <w:color w:val="000000"/>
                <w:sz w:val="24"/>
                <w:szCs w:val="24"/>
              </w:rPr>
            </w:pPr>
            <w:r w:rsidRPr="0076162A">
              <w:rPr>
                <w:rFonts w:ascii="Times New Roman" w:eastAsia="Times New Roman" w:hAnsi="Times New Roman" w:cs="Times New Roman"/>
                <w:b/>
                <w:bCs/>
                <w:color w:val="000000"/>
                <w:sz w:val="24"/>
                <w:szCs w:val="24"/>
              </w:rPr>
              <w:t>Внесення змін або відкликання тендерної пропозиції учасником</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AA9F1" w14:textId="77777777" w:rsidR="00531156" w:rsidRPr="00DA20F1" w:rsidRDefault="0076162A"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70"/>
              <w:rPr>
                <w:rFonts w:ascii="Times New Roman" w:hAnsi="Times New Roman" w:cs="Times New Roman"/>
              </w:rPr>
            </w:pPr>
            <w:r w:rsidRPr="006F19C8">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76162A">
              <w:rPr>
                <w:rFonts w:ascii="Times New Roman" w:hAnsi="Times New Roman" w:cs="Times New Roman"/>
              </w:rPr>
              <w:t>.</w:t>
            </w:r>
          </w:p>
        </w:tc>
      </w:tr>
      <w:tr w:rsidR="00531156" w:rsidRPr="00DA20F1" w14:paraId="71C1C48D"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93A0F"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10.</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1661" w14:textId="77777777" w:rsidR="00531156" w:rsidRPr="00DA20F1" w:rsidRDefault="0076162A"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left"/>
              <w:rPr>
                <w:rFonts w:ascii="Times New Roman" w:eastAsia="Times New Roman" w:hAnsi="Times New Roman" w:cs="Times New Roman"/>
                <w:b/>
                <w:color w:val="000000"/>
                <w:sz w:val="24"/>
                <w:szCs w:val="24"/>
              </w:rPr>
            </w:pPr>
            <w:r w:rsidRPr="0076162A">
              <w:rPr>
                <w:rFonts w:ascii="Times New Roman" w:eastAsia="Times New Roman" w:hAnsi="Times New Roman" w:cs="Times New Roman"/>
                <w:b/>
                <w:color w:val="000000"/>
                <w:sz w:val="24"/>
                <w:szCs w:val="24"/>
              </w:rPr>
              <w:t>Ступень локалізації виробництва</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88BA4" w14:textId="77777777" w:rsidR="00531156" w:rsidRPr="00DA20F1" w:rsidRDefault="0076162A"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 w:firstLine="317"/>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Не застосовується.</w:t>
            </w:r>
          </w:p>
        </w:tc>
      </w:tr>
      <w:tr w:rsidR="00531156" w:rsidRPr="00DA20F1" w14:paraId="23231E34" w14:textId="77777777" w:rsidTr="00AC0211">
        <w:trPr>
          <w:trHeight w:val="411"/>
        </w:trPr>
        <w:tc>
          <w:tcPr>
            <w:tcW w:w="96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E5B58"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b/>
                <w:color w:val="000000"/>
                <w:sz w:val="24"/>
                <w:szCs w:val="24"/>
              </w:rPr>
              <w:t>РОЗДІЛ 4. ПОДАННЯ ТА РОЗКРИТТЯ ТЕНДЕРНОЇ ПРОПОЗИЦІЇ</w:t>
            </w:r>
          </w:p>
        </w:tc>
      </w:tr>
      <w:tr w:rsidR="00531156" w:rsidRPr="00DA20F1" w14:paraId="2F2687EC"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A8590"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1.</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2A287" w14:textId="77777777" w:rsidR="00531156" w:rsidRPr="00AE3A1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left"/>
              <w:rPr>
                <w:rFonts w:ascii="Times New Roman" w:eastAsia="Times New Roman" w:hAnsi="Times New Roman" w:cs="Times New Roman"/>
                <w:b/>
                <w:sz w:val="24"/>
                <w:szCs w:val="24"/>
              </w:rPr>
            </w:pPr>
            <w:r w:rsidRPr="00AE3A11">
              <w:rPr>
                <w:rFonts w:ascii="Times New Roman" w:eastAsia="Times New Roman" w:hAnsi="Times New Roman" w:cs="Times New Roman"/>
                <w:b/>
                <w:sz w:val="24"/>
                <w:szCs w:val="24"/>
              </w:rPr>
              <w:t xml:space="preserve">Кінцевий строк подання тендерної пропозиції </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1FE3F" w14:textId="77777777" w:rsidR="00531156" w:rsidRPr="0069455D"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sz w:val="24"/>
                <w:szCs w:val="24"/>
              </w:rPr>
            </w:pPr>
            <w:r w:rsidRPr="0069455D">
              <w:rPr>
                <w:rFonts w:ascii="Times New Roman" w:eastAsia="Times New Roman" w:hAnsi="Times New Roman" w:cs="Times New Roman"/>
                <w:sz w:val="24"/>
                <w:szCs w:val="24"/>
              </w:rPr>
              <w:t xml:space="preserve">Кінцевий строк подання тендерних пропозицій – </w:t>
            </w:r>
          </w:p>
          <w:p w14:paraId="35936B43" w14:textId="3F2CE428" w:rsidR="00531156" w:rsidRPr="00FD4662"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rPr>
                <w:rFonts w:ascii="Times New Roman" w:eastAsia="Times New Roman" w:hAnsi="Times New Roman" w:cs="Times New Roman"/>
                <w:b/>
                <w:sz w:val="24"/>
                <w:szCs w:val="24"/>
              </w:rPr>
            </w:pPr>
            <w:r w:rsidRPr="006B0BE6">
              <w:rPr>
                <w:rFonts w:ascii="Times New Roman" w:hAnsi="Times New Roman" w:cs="Times New Roman"/>
                <w:b/>
                <w:bCs/>
                <w:sz w:val="24"/>
                <w:szCs w:val="24"/>
              </w:rPr>
              <w:t xml:space="preserve">до 00 год 00 </w:t>
            </w:r>
            <w:r w:rsidRPr="00F53B17">
              <w:rPr>
                <w:rFonts w:ascii="Times New Roman" w:hAnsi="Times New Roman" w:cs="Times New Roman"/>
                <w:b/>
                <w:bCs/>
                <w:sz w:val="24"/>
                <w:szCs w:val="24"/>
              </w:rPr>
              <w:t xml:space="preserve">хв </w:t>
            </w:r>
            <w:r w:rsidR="00F53B17">
              <w:rPr>
                <w:rFonts w:ascii="Times New Roman" w:hAnsi="Times New Roman" w:cs="Times New Roman"/>
                <w:b/>
                <w:bCs/>
                <w:sz w:val="24"/>
                <w:szCs w:val="24"/>
              </w:rPr>
              <w:t>26</w:t>
            </w:r>
            <w:r w:rsidR="008B46CE" w:rsidRPr="00F53B17">
              <w:rPr>
                <w:rFonts w:ascii="Times New Roman" w:hAnsi="Times New Roman" w:cs="Times New Roman"/>
                <w:b/>
                <w:bCs/>
                <w:sz w:val="24"/>
                <w:szCs w:val="24"/>
              </w:rPr>
              <w:t>.0</w:t>
            </w:r>
            <w:r w:rsidR="00401C8C" w:rsidRPr="00F53B17">
              <w:rPr>
                <w:rFonts w:ascii="Times New Roman" w:hAnsi="Times New Roman" w:cs="Times New Roman"/>
                <w:b/>
                <w:bCs/>
                <w:sz w:val="24"/>
                <w:szCs w:val="24"/>
              </w:rPr>
              <w:t>4</w:t>
            </w:r>
            <w:r w:rsidRPr="00F53B17">
              <w:rPr>
                <w:rFonts w:ascii="Times New Roman" w:hAnsi="Times New Roman" w:cs="Times New Roman"/>
                <w:b/>
                <w:bCs/>
                <w:sz w:val="24"/>
                <w:szCs w:val="24"/>
              </w:rPr>
              <w:t>.202</w:t>
            </w:r>
            <w:r w:rsidR="008B46CE" w:rsidRPr="00F53B17">
              <w:rPr>
                <w:rFonts w:ascii="Times New Roman" w:hAnsi="Times New Roman" w:cs="Times New Roman"/>
                <w:b/>
                <w:bCs/>
                <w:sz w:val="24"/>
                <w:szCs w:val="24"/>
              </w:rPr>
              <w:t>4</w:t>
            </w:r>
            <w:r w:rsidRPr="006B0BE6">
              <w:rPr>
                <w:rFonts w:ascii="Times New Roman" w:hAnsi="Times New Roman" w:cs="Times New Roman"/>
                <w:b/>
                <w:bCs/>
                <w:sz w:val="24"/>
                <w:szCs w:val="24"/>
              </w:rPr>
              <w:t xml:space="preserve"> за </w:t>
            </w:r>
            <w:r w:rsidRPr="00FD4662">
              <w:rPr>
                <w:rFonts w:ascii="Times New Roman" w:hAnsi="Times New Roman" w:cs="Times New Roman"/>
                <w:b/>
                <w:bCs/>
                <w:sz w:val="24"/>
                <w:szCs w:val="24"/>
              </w:rPr>
              <w:t>київським часом.</w:t>
            </w:r>
          </w:p>
          <w:p w14:paraId="7386C1E7" w14:textId="77777777" w:rsidR="00531156" w:rsidRPr="00AE3A1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sz w:val="24"/>
                <w:szCs w:val="24"/>
              </w:rPr>
            </w:pPr>
            <w:r w:rsidRPr="0069455D">
              <w:rPr>
                <w:rFonts w:ascii="Times New Roman" w:eastAsia="Times New Roman" w:hAnsi="Times New Roman" w:cs="Times New Roman"/>
                <w:sz w:val="24"/>
                <w:szCs w:val="24"/>
              </w:rPr>
              <w:t xml:space="preserve">Отримана тендерна пропозиція </w:t>
            </w:r>
            <w:r w:rsidRPr="00AE3A11">
              <w:rPr>
                <w:rFonts w:ascii="Times New Roman" w:eastAsia="Times New Roman" w:hAnsi="Times New Roman" w:cs="Times New Roman"/>
                <w:sz w:val="24"/>
                <w:szCs w:val="24"/>
              </w:rPr>
              <w:t xml:space="preserve">вноситься автоматично до реєстру отриманих тендерних пропозицій. </w:t>
            </w:r>
          </w:p>
          <w:p w14:paraId="13C9AF96" w14:textId="77777777" w:rsidR="00531156" w:rsidRPr="00AE3A1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sz w:val="24"/>
                <w:szCs w:val="24"/>
              </w:rPr>
            </w:pPr>
            <w:r w:rsidRPr="00AE3A11">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AE3A11">
              <w:t xml:space="preserve"> </w:t>
            </w:r>
            <w:r w:rsidRPr="00AE3A11">
              <w:rPr>
                <w:rFonts w:ascii="Times New Roman" w:eastAsia="Times New Roman" w:hAnsi="Times New Roman" w:cs="Times New Roman"/>
                <w:sz w:val="24"/>
                <w:szCs w:val="24"/>
              </w:rPr>
              <w:lastRenderedPageBreak/>
              <w:t>Електронна система закупівель повинна забезпечити можливість подання тендерної пропозиції всім особам на рівних умовах.</w:t>
            </w:r>
          </w:p>
          <w:p w14:paraId="3B61B9ED" w14:textId="77777777" w:rsidR="00531156" w:rsidRPr="00AE3A1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sz w:val="24"/>
                <w:szCs w:val="24"/>
              </w:rPr>
            </w:pPr>
            <w:r w:rsidRPr="00AE3A1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31156" w:rsidRPr="00CE3943" w14:paraId="7AB3AE22" w14:textId="77777777" w:rsidTr="009B328C">
        <w:trPr>
          <w:trHeight w:val="7249"/>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945DE" w14:textId="77777777" w:rsidR="00531156" w:rsidRPr="00CE3943"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sz w:val="24"/>
                <w:szCs w:val="24"/>
              </w:rPr>
            </w:pPr>
            <w:r w:rsidRPr="00CE3943">
              <w:rPr>
                <w:rFonts w:ascii="Times New Roman" w:eastAsia="Times New Roman" w:hAnsi="Times New Roman" w:cs="Times New Roman"/>
                <w:sz w:val="24"/>
                <w:szCs w:val="24"/>
              </w:rPr>
              <w:lastRenderedPageBreak/>
              <w:t>2.</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A4D62" w14:textId="77777777" w:rsidR="00531156" w:rsidRPr="00CE3943"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left"/>
              <w:rPr>
                <w:rFonts w:ascii="Times New Roman" w:eastAsia="Times New Roman" w:hAnsi="Times New Roman" w:cs="Times New Roman"/>
                <w:b/>
                <w:sz w:val="24"/>
                <w:szCs w:val="24"/>
              </w:rPr>
            </w:pPr>
            <w:r w:rsidRPr="00CE3943">
              <w:rPr>
                <w:rFonts w:ascii="Times New Roman" w:eastAsia="Times New Roman" w:hAnsi="Times New Roman" w:cs="Times New Roman"/>
                <w:b/>
                <w:sz w:val="24"/>
                <w:szCs w:val="24"/>
              </w:rPr>
              <w:t>Дата та час розкриття тендерної пропозиції</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78CA1" w14:textId="77777777" w:rsidR="0076162A" w:rsidRPr="0076162A" w:rsidRDefault="0076162A" w:rsidP="0076162A">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sz w:val="24"/>
                <w:szCs w:val="24"/>
              </w:rPr>
            </w:pPr>
            <w:r w:rsidRPr="0076162A">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2B9AE923" w14:textId="77777777" w:rsidR="0076162A" w:rsidRPr="0076162A" w:rsidRDefault="0076162A" w:rsidP="0076162A">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sz w:val="24"/>
                <w:szCs w:val="24"/>
              </w:rPr>
            </w:pPr>
            <w:r w:rsidRPr="0076162A">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14:paraId="70EEA5B9" w14:textId="77777777" w:rsidR="0076162A" w:rsidRPr="0076162A" w:rsidRDefault="0076162A" w:rsidP="0076162A">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sz w:val="24"/>
                <w:szCs w:val="24"/>
              </w:rPr>
            </w:pPr>
            <w:r w:rsidRPr="0076162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58AB63" w14:textId="77777777" w:rsidR="00531156" w:rsidRPr="00CE3943" w:rsidRDefault="0076162A" w:rsidP="0076162A">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sz w:val="24"/>
                <w:szCs w:val="24"/>
              </w:rPr>
            </w:pPr>
            <w:r w:rsidRPr="0076162A">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9F5231">
              <w:rPr>
                <w:rFonts w:ascii="Times New Roman" w:eastAsia="Times New Roman" w:hAnsi="Times New Roman" w:cs="Times New Roman"/>
                <w:sz w:val="24"/>
                <w:szCs w:val="24"/>
              </w:rPr>
              <w:t>О</w:t>
            </w:r>
            <w:r w:rsidRPr="0076162A">
              <w:rPr>
                <w:rFonts w:ascii="Times New Roman" w:eastAsia="Times New Roman" w:hAnsi="Times New Roman" w:cs="Times New Roman"/>
                <w:sz w:val="24"/>
                <w:szCs w:val="24"/>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31156" w:rsidRPr="00DA20F1" w14:paraId="6E75AA6F" w14:textId="77777777" w:rsidTr="00AC0211">
        <w:trPr>
          <w:trHeight w:val="411"/>
        </w:trPr>
        <w:tc>
          <w:tcPr>
            <w:tcW w:w="96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C3EE5" w14:textId="77777777" w:rsidR="00531156" w:rsidRPr="00DA20F1" w:rsidRDefault="00531156" w:rsidP="005311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b/>
                <w:color w:val="000000"/>
                <w:sz w:val="24"/>
                <w:szCs w:val="24"/>
              </w:rPr>
              <w:t>РОЗДІЛ 5. РОЗГЛЯД ТА ОЦІНКА ТЕНДЕРНОЇ ПРОПОЗИЦІЇ</w:t>
            </w:r>
          </w:p>
        </w:tc>
      </w:tr>
      <w:tr w:rsidR="006A6186" w:rsidRPr="00DA20F1" w14:paraId="4D705C8E"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85CF6" w14:textId="77777777" w:rsidR="006A6186" w:rsidRPr="00DA20F1"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1.</w:t>
            </w: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30DED" w14:textId="77777777" w:rsidR="006A6186" w:rsidRPr="00C30D7F" w:rsidRDefault="006A6186" w:rsidP="006A6186">
            <w:pPr>
              <w:spacing w:after="0" w:line="240" w:lineRule="auto"/>
              <w:ind w:hanging="2"/>
              <w:jc w:val="left"/>
              <w:rPr>
                <w:rFonts w:ascii="Times New Roman" w:hAnsi="Times New Roman" w:cs="Times New Roman"/>
                <w:b/>
                <w:sz w:val="24"/>
                <w:szCs w:val="24"/>
              </w:rPr>
            </w:pPr>
            <w:r w:rsidRPr="00C30D7F">
              <w:rPr>
                <w:rFonts w:ascii="Times New Roman" w:hAnsi="Times New Roman" w:cs="Times New Roman"/>
                <w:b/>
                <w:sz w:val="24"/>
                <w:szCs w:val="24"/>
              </w:rPr>
              <w:t>Визначення ціни тендерної пропозиції</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A1EA8" w14:textId="77777777" w:rsidR="006A6186" w:rsidRPr="00C62478" w:rsidRDefault="006A6186" w:rsidP="006A6186">
            <w:pPr>
              <w:widowControl w:val="0"/>
              <w:shd w:val="clear" w:color="auto" w:fill="FFFFFF"/>
              <w:spacing w:after="0" w:line="240" w:lineRule="auto"/>
              <w:ind w:firstLine="265"/>
              <w:rPr>
                <w:rFonts w:ascii="Times New Roman" w:hAnsi="Times New Roman" w:cs="Times New Roman"/>
                <w:bCs/>
                <w:sz w:val="24"/>
                <w:szCs w:val="24"/>
              </w:rPr>
            </w:pPr>
            <w:r w:rsidRPr="00C62478">
              <w:rPr>
                <w:rFonts w:ascii="Times New Roman" w:hAnsi="Times New Roman" w:cs="Times New Roman"/>
                <w:bCs/>
                <w:sz w:val="24"/>
                <w:szCs w:val="24"/>
              </w:rPr>
              <w:t xml:space="preserve">На виконання вимог абзацу другого пункту 28 Особливостей, Замовник зазначає, </w:t>
            </w:r>
            <w:r w:rsidRPr="00C62478">
              <w:rPr>
                <w:rFonts w:ascii="Times New Roman" w:eastAsia="Times New Roman" w:hAnsi="Times New Roman" w:cs="Times New Roman"/>
                <w:bCs/>
                <w:sz w:val="24"/>
                <w:szCs w:val="24"/>
                <w:lang w:eastAsia="ar-SA"/>
              </w:rPr>
              <w:t>що тендерна пропозиція, ціна якої є вищою, ніж очікувана вартість предмета закупівлі, визначена в оголошенні про проведення відкритих торгів</w:t>
            </w:r>
            <w:r w:rsidRPr="00C62478">
              <w:rPr>
                <w:rFonts w:ascii="Times New Roman" w:hAnsi="Times New Roman" w:cs="Times New Roman"/>
                <w:bCs/>
                <w:sz w:val="24"/>
                <w:szCs w:val="24"/>
              </w:rPr>
              <w:t xml:space="preserve">, до розгляду </w:t>
            </w:r>
            <w:r w:rsidRPr="00C62478">
              <w:rPr>
                <w:rFonts w:ascii="Times New Roman" w:eastAsia="Times New Roman" w:hAnsi="Times New Roman" w:cs="Times New Roman"/>
                <w:bCs/>
                <w:sz w:val="24"/>
                <w:szCs w:val="24"/>
                <w:lang w:eastAsia="ar-SA"/>
              </w:rPr>
              <w:t>не приймається.</w:t>
            </w:r>
          </w:p>
          <w:p w14:paraId="22E6D98A" w14:textId="77777777" w:rsidR="006A6186" w:rsidRPr="00C30D7F" w:rsidRDefault="006A6186" w:rsidP="006A6186">
            <w:pPr>
              <w:widowControl w:val="0"/>
              <w:shd w:val="clear" w:color="auto" w:fill="FFFFFF"/>
              <w:spacing w:after="0" w:line="240" w:lineRule="auto"/>
              <w:ind w:firstLine="265"/>
              <w:rPr>
                <w:rFonts w:ascii="Times New Roman" w:hAnsi="Times New Roman" w:cs="Times New Roman"/>
                <w:sz w:val="24"/>
                <w:szCs w:val="24"/>
              </w:rPr>
            </w:pPr>
            <w:r w:rsidRPr="00C30D7F">
              <w:rPr>
                <w:rFonts w:ascii="Times New Roman" w:hAnsi="Times New Roman" w:cs="Times New Roman"/>
                <w:sz w:val="24"/>
                <w:szCs w:val="24"/>
              </w:rPr>
              <w:t xml:space="preserve">Ціна, запропонована учасником в тендерній пропозиції, повинна враховувати всі витрати, пов’язані зі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із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w:t>
            </w:r>
          </w:p>
          <w:p w14:paraId="0D345A0E" w14:textId="77777777" w:rsidR="006A6186" w:rsidRPr="00C30D7F" w:rsidRDefault="006A6186" w:rsidP="006A6186">
            <w:pPr>
              <w:widowControl w:val="0"/>
              <w:shd w:val="clear" w:color="auto" w:fill="FFFFFF"/>
              <w:spacing w:after="0" w:line="240" w:lineRule="auto"/>
              <w:ind w:firstLine="265"/>
              <w:rPr>
                <w:rFonts w:ascii="Times New Roman" w:hAnsi="Times New Roman" w:cs="Times New Roman"/>
                <w:sz w:val="24"/>
                <w:szCs w:val="24"/>
              </w:rPr>
            </w:pPr>
            <w:r w:rsidRPr="00C30D7F">
              <w:rPr>
                <w:rFonts w:ascii="Times New Roman" w:hAnsi="Times New Roman" w:cs="Times New Roman"/>
                <w:sz w:val="24"/>
                <w:szCs w:val="24"/>
              </w:rPr>
              <w:t xml:space="preserve">Учасник відповідає за одержання ним всіх необхідних </w:t>
            </w:r>
            <w:r w:rsidRPr="00C30D7F">
              <w:rPr>
                <w:rFonts w:ascii="Times New Roman" w:hAnsi="Times New Roman" w:cs="Times New Roman"/>
                <w:sz w:val="24"/>
                <w:szCs w:val="24"/>
              </w:rPr>
              <w:lastRenderedPageBreak/>
              <w:t>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2C6F732D" w14:textId="77777777" w:rsidR="006A6186" w:rsidRPr="00C30D7F" w:rsidRDefault="006A6186" w:rsidP="006A6186">
            <w:pPr>
              <w:widowControl w:val="0"/>
              <w:shd w:val="clear" w:color="auto" w:fill="FFFFFF"/>
              <w:spacing w:after="0" w:line="240" w:lineRule="auto"/>
              <w:ind w:firstLine="265"/>
              <w:rPr>
                <w:rFonts w:ascii="Times New Roman" w:hAnsi="Times New Roman" w:cs="Times New Roman"/>
                <w:sz w:val="24"/>
                <w:szCs w:val="24"/>
              </w:rPr>
            </w:pPr>
            <w:r w:rsidRPr="00C30D7F">
              <w:rPr>
                <w:rFonts w:ascii="Times New Roman" w:hAnsi="Times New Roman" w:cs="Times New Roman"/>
                <w:sz w:val="24"/>
                <w:szCs w:val="24"/>
              </w:rPr>
              <w:t>Учасник не включає до розрахунку ціни тендерної пропозиції та самостійно несе всі витрати, понесені ним у процесі проведення процедури закупівлі й укладення договору про закупівлю.</w:t>
            </w:r>
          </w:p>
          <w:p w14:paraId="4AA23FA4" w14:textId="77777777" w:rsidR="006A6186" w:rsidRPr="00C30D7F" w:rsidRDefault="006A6186" w:rsidP="006A6186">
            <w:pPr>
              <w:widowControl w:val="0"/>
              <w:shd w:val="clear" w:color="auto" w:fill="FFFFFF"/>
              <w:spacing w:after="0" w:line="240" w:lineRule="auto"/>
              <w:ind w:firstLine="265"/>
              <w:rPr>
                <w:rFonts w:ascii="Times New Roman" w:hAnsi="Times New Roman" w:cs="Times New Roman"/>
                <w:sz w:val="24"/>
                <w:szCs w:val="24"/>
                <w:highlight w:val="white"/>
              </w:rPr>
            </w:pPr>
            <w:r w:rsidRPr="00C30D7F">
              <w:rPr>
                <w:rFonts w:ascii="Times New Roman" w:hAnsi="Times New Roman" w:cs="Times New Roman"/>
                <w:sz w:val="24"/>
                <w:szCs w:val="24"/>
              </w:rPr>
              <w:t>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відкритих торгів.</w:t>
            </w:r>
          </w:p>
        </w:tc>
      </w:tr>
      <w:tr w:rsidR="006A6186" w:rsidRPr="00DA20F1" w14:paraId="486A1F5E"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B9597" w14:textId="77777777" w:rsidR="006A6186" w:rsidRPr="00DA20F1"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Pr="00DA20F1">
              <w:rPr>
                <w:rFonts w:ascii="Times New Roman" w:eastAsia="Times New Roman" w:hAnsi="Times New Roman" w:cs="Times New Roman"/>
                <w:color w:val="000000"/>
                <w:sz w:val="24"/>
                <w:szCs w:val="24"/>
              </w:rPr>
              <w:t>.</w:t>
            </w: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6B22C" w14:textId="77777777" w:rsidR="006A6186" w:rsidRPr="00C30D7F" w:rsidRDefault="006A6186" w:rsidP="006A6186">
            <w:pPr>
              <w:spacing w:after="0" w:line="240" w:lineRule="auto"/>
              <w:ind w:hanging="2"/>
              <w:jc w:val="left"/>
              <w:rPr>
                <w:rFonts w:ascii="Times New Roman" w:hAnsi="Times New Roman" w:cs="Times New Roman"/>
                <w:b/>
                <w:sz w:val="24"/>
                <w:szCs w:val="24"/>
              </w:rPr>
            </w:pPr>
            <w:r w:rsidRPr="00C30D7F">
              <w:rPr>
                <w:rFonts w:ascii="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E2689" w14:textId="77777777" w:rsidR="006A6186" w:rsidRPr="00525F4D" w:rsidRDefault="006A6186" w:rsidP="00525F4D">
            <w:pPr>
              <w:widowControl w:val="0"/>
              <w:pBdr>
                <w:top w:val="nil"/>
                <w:left w:val="nil"/>
                <w:bottom w:val="nil"/>
                <w:right w:val="nil"/>
                <w:between w:val="nil"/>
              </w:pBdr>
              <w:spacing w:after="0" w:line="240" w:lineRule="auto"/>
              <w:ind w:right="28" w:firstLine="317"/>
              <w:rPr>
                <w:rFonts w:ascii="Times New Roman" w:eastAsia="Times New Roman" w:hAnsi="Times New Roman" w:cs="Times New Roman"/>
                <w:bCs/>
                <w:color w:val="000000"/>
                <w:sz w:val="24"/>
                <w:szCs w:val="24"/>
              </w:rPr>
            </w:pPr>
            <w:r w:rsidRPr="00525F4D">
              <w:rPr>
                <w:rFonts w:ascii="Times New Roman" w:eastAsia="Times New Roman" w:hAnsi="Times New Roman" w:cs="Times New Roman"/>
                <w:bCs/>
                <w:color w:val="000000"/>
                <w:sz w:val="24"/>
                <w:szCs w:val="24"/>
              </w:rPr>
              <w:t>Єдиним критерієм оцінки є «ціна» з питомою її вагою 100%</w:t>
            </w:r>
            <w:r w:rsidR="00525F4D">
              <w:rPr>
                <w:rFonts w:ascii="Times New Roman" w:eastAsia="Times New Roman" w:hAnsi="Times New Roman" w:cs="Times New Roman"/>
                <w:bCs/>
                <w:color w:val="000000"/>
                <w:sz w:val="24"/>
                <w:szCs w:val="24"/>
              </w:rPr>
              <w:t>.</w:t>
            </w:r>
          </w:p>
          <w:p w14:paraId="06094CFC" w14:textId="77777777" w:rsidR="006A6186" w:rsidRPr="00C30D7F" w:rsidRDefault="006A6186" w:rsidP="006A6186">
            <w:pPr>
              <w:widowControl w:val="0"/>
              <w:shd w:val="clear" w:color="auto" w:fill="FFFFFF"/>
              <w:spacing w:after="0" w:line="240" w:lineRule="auto"/>
              <w:ind w:firstLine="265"/>
              <w:rPr>
                <w:rFonts w:ascii="Times New Roman" w:eastAsia="Times New Roman" w:hAnsi="Times New Roman" w:cs="Times New Roman"/>
                <w:color w:val="000000"/>
                <w:sz w:val="24"/>
                <w:szCs w:val="24"/>
              </w:rPr>
            </w:pPr>
            <w:r w:rsidRPr="00C30D7F">
              <w:rPr>
                <w:rFonts w:ascii="Times New Roman" w:eastAsia="Times New Roman" w:hAnsi="Times New Roman" w:cs="Times New Roman"/>
                <w:color w:val="000000"/>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DDB12B9" w14:textId="77777777" w:rsidR="006A6186" w:rsidRPr="00C30D7F" w:rsidRDefault="006A6186" w:rsidP="006A6186">
            <w:pPr>
              <w:widowControl w:val="0"/>
              <w:shd w:val="clear" w:color="auto" w:fill="FFFFFF"/>
              <w:spacing w:after="0" w:line="240" w:lineRule="auto"/>
              <w:ind w:firstLine="265"/>
              <w:rPr>
                <w:rFonts w:ascii="Times New Roman" w:hAnsi="Times New Roman" w:cs="Times New Roman"/>
                <w:sz w:val="24"/>
                <w:szCs w:val="24"/>
                <w:highlight w:val="white"/>
              </w:rPr>
            </w:pPr>
            <w:r w:rsidRPr="00C30D7F">
              <w:rPr>
                <w:rFonts w:ascii="Times New Roman" w:eastAsia="Times New Roman" w:hAnsi="Times New Roman" w:cs="Times New Roman"/>
                <w:color w:val="000000"/>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6A6186" w:rsidRPr="00DA20F1" w14:paraId="5C135FF3"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4306" w14:textId="77777777" w:rsidR="006A6186" w:rsidRPr="00DA20F1"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DA20F1">
              <w:rPr>
                <w:rFonts w:ascii="Times New Roman" w:eastAsia="Times New Roman" w:hAnsi="Times New Roman" w:cs="Times New Roman"/>
                <w:color w:val="000000"/>
                <w:sz w:val="24"/>
                <w:szCs w:val="24"/>
              </w:rPr>
              <w:t>.</w:t>
            </w: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209E8" w14:textId="77777777" w:rsidR="006A6186" w:rsidRPr="00C30D7F" w:rsidRDefault="006A6186" w:rsidP="006A6186">
            <w:pPr>
              <w:spacing w:after="0" w:line="240" w:lineRule="auto"/>
              <w:ind w:hanging="2"/>
              <w:jc w:val="left"/>
              <w:rPr>
                <w:rFonts w:ascii="Times New Roman" w:hAnsi="Times New Roman" w:cs="Times New Roman"/>
                <w:b/>
                <w:sz w:val="24"/>
                <w:szCs w:val="24"/>
              </w:rPr>
            </w:pPr>
            <w:r w:rsidRPr="00C30D7F">
              <w:rPr>
                <w:rFonts w:ascii="Times New Roman" w:hAnsi="Times New Roman" w:cs="Times New Roman"/>
                <w:b/>
                <w:sz w:val="24"/>
                <w:szCs w:val="24"/>
              </w:rPr>
              <w:t>Аномально низька ціна тендерної пропозиції</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2E320" w14:textId="77777777" w:rsidR="006A6186" w:rsidRPr="00C30D7F"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28" w:firstLine="317"/>
              <w:rPr>
                <w:rFonts w:ascii="Times New Roman" w:eastAsia="Times New Roman" w:hAnsi="Times New Roman" w:cs="Times New Roman"/>
                <w:color w:val="000000"/>
                <w:sz w:val="24"/>
                <w:szCs w:val="24"/>
              </w:rPr>
            </w:pPr>
            <w:r w:rsidRPr="00C30D7F">
              <w:rPr>
                <w:rFonts w:ascii="Times New Roman" w:eastAsia="Times New Roman" w:hAnsi="Times New Roman" w:cs="Times New Roman"/>
                <w:color w:val="000000"/>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59FEDF0" w14:textId="77777777" w:rsidR="006A6186" w:rsidRPr="00C30D7F"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28" w:firstLine="317"/>
              <w:rPr>
                <w:rFonts w:ascii="Times New Roman" w:eastAsia="Times New Roman" w:hAnsi="Times New Roman" w:cs="Times New Roman"/>
                <w:color w:val="000000"/>
                <w:sz w:val="24"/>
                <w:szCs w:val="24"/>
              </w:rPr>
            </w:pPr>
            <w:r w:rsidRPr="00236CAF">
              <w:rPr>
                <w:rFonts w:ascii="Times New Roman" w:eastAsia="Times New Roman" w:hAnsi="Times New Roman" w:cs="Times New Roman"/>
                <w:bCs/>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w:t>
            </w:r>
            <w:r w:rsidRPr="00C30D7F">
              <w:rPr>
                <w:rFonts w:ascii="Times New Roman" w:eastAsia="Times New Roman" w:hAnsi="Times New Roman" w:cs="Times New Roman"/>
                <w:color w:val="000000"/>
                <w:sz w:val="24"/>
                <w:szCs w:val="24"/>
              </w:rPr>
              <w:t xml:space="preserve"> цін або вартості відповідних товарів, робіт чи послуг тендерної пропозиції. </w:t>
            </w:r>
          </w:p>
          <w:p w14:paraId="6377C336" w14:textId="77777777" w:rsidR="006A6186" w:rsidRPr="00C30D7F"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28" w:firstLine="317"/>
              <w:rPr>
                <w:rFonts w:ascii="Times New Roman" w:eastAsia="Times New Roman" w:hAnsi="Times New Roman" w:cs="Times New Roman"/>
                <w:color w:val="000000"/>
                <w:sz w:val="24"/>
                <w:szCs w:val="24"/>
              </w:rPr>
            </w:pPr>
            <w:r w:rsidRPr="00C30D7F">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C30D7F">
              <w:rPr>
                <w:rFonts w:ascii="Times New Roman" w:eastAsia="Times New Roman" w:hAnsi="Times New Roman" w:cs="Times New Roman"/>
                <w:color w:val="000000"/>
                <w:sz w:val="24"/>
                <w:szCs w:val="24"/>
              </w:rPr>
              <w:lastRenderedPageBreak/>
              <w:t>відхиляє аномально низьку тендерну пропозицію у разі ненадходження такого обґрунтування протягом строку, визначеного абзацом 1 частини чотирнадцятої статті 29 Закону.</w:t>
            </w:r>
          </w:p>
          <w:p w14:paraId="0488E336" w14:textId="77777777" w:rsidR="006A6186" w:rsidRPr="00236CAF"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28" w:firstLine="317"/>
              <w:rPr>
                <w:rFonts w:ascii="Times New Roman" w:eastAsia="Times New Roman" w:hAnsi="Times New Roman" w:cs="Times New Roman"/>
                <w:bCs/>
                <w:color w:val="000000"/>
                <w:sz w:val="24"/>
                <w:szCs w:val="24"/>
              </w:rPr>
            </w:pPr>
            <w:r w:rsidRPr="00236CAF">
              <w:rPr>
                <w:rFonts w:ascii="Times New Roman" w:eastAsia="Times New Roman" w:hAnsi="Times New Roman" w:cs="Times New Roman"/>
                <w:bCs/>
                <w:color w:val="000000"/>
                <w:sz w:val="24"/>
                <w:szCs w:val="24"/>
              </w:rPr>
              <w:t>Обґрунтування аномально низької тендерної пропозиції може містити інформацію про:</w:t>
            </w:r>
          </w:p>
          <w:p w14:paraId="12813402" w14:textId="77777777" w:rsidR="006A6186" w:rsidRPr="00C30D7F" w:rsidRDefault="006A6186" w:rsidP="006A6186">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37" w:right="28"/>
              <w:rPr>
                <w:rFonts w:ascii="Times New Roman" w:eastAsia="Times New Roman" w:hAnsi="Times New Roman" w:cs="Times New Roman"/>
                <w:color w:val="000000"/>
                <w:sz w:val="24"/>
                <w:szCs w:val="24"/>
              </w:rPr>
            </w:pPr>
            <w:r w:rsidRPr="00C30D7F">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1B4FCB5" w14:textId="77777777" w:rsidR="006A6186" w:rsidRPr="00C30D7F" w:rsidRDefault="006A6186" w:rsidP="006A6186">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37" w:right="28"/>
              <w:rPr>
                <w:rFonts w:ascii="Times New Roman" w:eastAsia="Times New Roman" w:hAnsi="Times New Roman" w:cs="Times New Roman"/>
                <w:color w:val="000000"/>
                <w:sz w:val="24"/>
                <w:szCs w:val="24"/>
              </w:rPr>
            </w:pPr>
            <w:r w:rsidRPr="00C30D7F">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74F6647" w14:textId="77777777" w:rsidR="006A6186" w:rsidRPr="00C30D7F"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28" w:firstLine="317"/>
              <w:rPr>
                <w:rFonts w:ascii="Times New Roman" w:eastAsia="Times New Roman" w:hAnsi="Times New Roman" w:cs="Times New Roman"/>
                <w:color w:val="000000"/>
                <w:sz w:val="24"/>
                <w:szCs w:val="24"/>
              </w:rPr>
            </w:pPr>
            <w:r w:rsidRPr="00C30D7F">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tc>
      </w:tr>
      <w:tr w:rsidR="006A6186" w:rsidRPr="00DA20F1" w14:paraId="18699513"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4D9EC" w14:textId="77777777" w:rsidR="006A6186"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91B1C" w14:textId="77777777" w:rsidR="006A6186" w:rsidRPr="00C30D7F" w:rsidRDefault="006A6186" w:rsidP="006A6186">
            <w:pPr>
              <w:spacing w:after="0" w:line="240" w:lineRule="auto"/>
              <w:ind w:hanging="2"/>
              <w:jc w:val="left"/>
              <w:rPr>
                <w:rFonts w:ascii="Times New Roman" w:hAnsi="Times New Roman" w:cs="Times New Roman"/>
                <w:b/>
                <w:sz w:val="24"/>
                <w:szCs w:val="24"/>
                <w:lang w:eastAsia="uk-UA"/>
              </w:rPr>
            </w:pPr>
            <w:r w:rsidRPr="00C30D7F">
              <w:rPr>
                <w:rFonts w:ascii="Times New Roman" w:hAnsi="Times New Roman" w:cs="Times New Roman"/>
                <w:b/>
                <w:sz w:val="24"/>
                <w:szCs w:val="24"/>
              </w:rPr>
              <w:t>Виправлення невідповідностей в інформації та/або документах</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1DC0F" w14:textId="77777777" w:rsidR="006A6186" w:rsidRPr="00C30D7F" w:rsidRDefault="006A6186" w:rsidP="006A6186">
            <w:pPr>
              <w:widowControl w:val="0"/>
              <w:shd w:val="clear" w:color="auto" w:fill="FFFFFF"/>
              <w:spacing w:after="0" w:line="240" w:lineRule="auto"/>
              <w:rPr>
                <w:rFonts w:ascii="Times New Roman" w:hAnsi="Times New Roman" w:cs="Times New Roman"/>
                <w:sz w:val="24"/>
                <w:szCs w:val="24"/>
              </w:rPr>
            </w:pPr>
            <w:r w:rsidRPr="00C30D7F">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30D7F">
              <w:rPr>
                <w:rFonts w:ascii="Times New Roman" w:hAnsi="Times New Roman" w:cs="Times New Roman"/>
                <w:b/>
                <w:sz w:val="24"/>
                <w:szCs w:val="24"/>
              </w:rPr>
              <w:t>не може бути меншим, ніж два робочі дні до закінчення строку розгляду тендерних пропозицій</w:t>
            </w:r>
            <w:r w:rsidRPr="00C30D7F">
              <w:rPr>
                <w:rFonts w:ascii="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7AF411F3" w14:textId="77777777" w:rsidR="006A6186" w:rsidRPr="00C30D7F" w:rsidRDefault="006A6186" w:rsidP="006A6186">
            <w:pPr>
              <w:widowControl w:val="0"/>
              <w:shd w:val="clear" w:color="auto" w:fill="FFFFFF"/>
              <w:spacing w:after="0" w:line="240" w:lineRule="auto"/>
              <w:rPr>
                <w:rFonts w:ascii="Times New Roman" w:hAnsi="Times New Roman" w:cs="Times New Roman"/>
                <w:sz w:val="24"/>
                <w:szCs w:val="24"/>
              </w:rPr>
            </w:pPr>
            <w:r w:rsidRPr="00C30D7F">
              <w:rPr>
                <w:rFonts w:ascii="Times New Roman" w:hAnsi="Times New Roman" w:cs="Times New Roman"/>
                <w:b/>
                <w:sz w:val="24"/>
                <w:szCs w:val="24"/>
              </w:rPr>
              <w:t>Під невідповідністю в інформації та/або документах</w:t>
            </w:r>
            <w:r w:rsidRPr="00C30D7F">
              <w:rPr>
                <w:rFonts w:ascii="Times New Roman" w:hAnsi="Times New Roman" w:cs="Times New Roman"/>
                <w:sz w:val="24"/>
                <w:szCs w:val="24"/>
              </w:rPr>
              <w:t>,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006183B4" w14:textId="77777777" w:rsidR="006A6186" w:rsidRPr="00C30D7F" w:rsidRDefault="006A6186" w:rsidP="006A6186">
            <w:pPr>
              <w:widowControl w:val="0"/>
              <w:shd w:val="clear" w:color="auto" w:fill="FFFFFF"/>
              <w:spacing w:after="0" w:line="240" w:lineRule="auto"/>
              <w:rPr>
                <w:rFonts w:ascii="Times New Roman" w:hAnsi="Times New Roman" w:cs="Times New Roman"/>
                <w:sz w:val="24"/>
                <w:szCs w:val="24"/>
              </w:rPr>
            </w:pPr>
            <w:r w:rsidRPr="00C30D7F">
              <w:rPr>
                <w:rFonts w:ascii="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063D93" w14:textId="77777777" w:rsidR="006A6186" w:rsidRPr="00C30D7F" w:rsidRDefault="006A6186" w:rsidP="006A6186">
            <w:pPr>
              <w:widowControl w:val="0"/>
              <w:shd w:val="clear" w:color="auto" w:fill="FFFFFF"/>
              <w:spacing w:after="0" w:line="240" w:lineRule="auto"/>
              <w:rPr>
                <w:rFonts w:ascii="Times New Roman" w:hAnsi="Times New Roman" w:cs="Times New Roman"/>
                <w:sz w:val="24"/>
                <w:szCs w:val="24"/>
              </w:rPr>
            </w:pPr>
            <w:r w:rsidRPr="00C30D7F">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(пункт 43 Особливостей).</w:t>
            </w:r>
          </w:p>
          <w:p w14:paraId="6274F82F" w14:textId="77777777" w:rsidR="006A6186" w:rsidRPr="00C30D7F" w:rsidRDefault="006A6186" w:rsidP="006A6186">
            <w:pPr>
              <w:spacing w:after="0" w:line="240" w:lineRule="auto"/>
              <w:ind w:right="28" w:firstLine="317"/>
              <w:rPr>
                <w:rFonts w:ascii="Times New Roman" w:eastAsia="Times New Roman" w:hAnsi="Times New Roman" w:cs="Times New Roman"/>
                <w:color w:val="000000"/>
                <w:sz w:val="24"/>
                <w:szCs w:val="24"/>
              </w:rPr>
            </w:pPr>
            <w:r w:rsidRPr="00C30D7F">
              <w:rPr>
                <w:rFonts w:ascii="Times New Roman" w:eastAsia="Times New Roman" w:hAnsi="Times New Roman" w:cs="Times New Roman"/>
                <w:b/>
                <w:color w:val="000000"/>
                <w:sz w:val="24"/>
                <w:szCs w:val="24"/>
              </w:rPr>
              <w:t>Учасник</w:t>
            </w:r>
            <w:r w:rsidRPr="00C30D7F">
              <w:rPr>
                <w:rFonts w:ascii="Times New Roman" w:eastAsia="Times New Roman" w:hAnsi="Times New Roman" w:cs="Times New Roman"/>
                <w:color w:val="000000"/>
                <w:sz w:val="24"/>
                <w:szCs w:val="24"/>
              </w:rPr>
              <w:t xml:space="preserve"> процедури закупівлі </w:t>
            </w:r>
            <w:r w:rsidRPr="00C30D7F">
              <w:rPr>
                <w:rFonts w:ascii="Times New Roman" w:eastAsia="Times New Roman" w:hAnsi="Times New Roman" w:cs="Times New Roman"/>
                <w:b/>
                <w:color w:val="000000"/>
                <w:sz w:val="24"/>
                <w:szCs w:val="24"/>
              </w:rPr>
              <w:t>виправляє невідповідності</w:t>
            </w:r>
            <w:r w:rsidRPr="00C30D7F">
              <w:rPr>
                <w:rFonts w:ascii="Times New Roman" w:eastAsia="Times New Roman" w:hAnsi="Times New Roman" w:cs="Times New Roman"/>
                <w:color w:val="000000"/>
                <w:sz w:val="24"/>
                <w:szCs w:val="24"/>
              </w:rPr>
              <w:t xml:space="preserve"> в інформації та/або документах, що подані ним у своїй тендерній пропозиції, виявлені </w:t>
            </w:r>
            <w:r w:rsidRPr="00C30D7F">
              <w:rPr>
                <w:rFonts w:ascii="Times New Roman" w:eastAsia="Times New Roman" w:hAnsi="Times New Roman" w:cs="Times New Roman"/>
                <w:color w:val="000000"/>
                <w:sz w:val="24"/>
                <w:szCs w:val="24"/>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30D7F">
              <w:rPr>
                <w:rFonts w:ascii="Times New Roman" w:eastAsia="Times New Roman" w:hAnsi="Times New Roman" w:cs="Times New Roman"/>
                <w:b/>
                <w:color w:val="000000"/>
                <w:sz w:val="24"/>
                <w:szCs w:val="24"/>
              </w:rPr>
              <w:t>протягом 24 годин</w:t>
            </w:r>
            <w:r w:rsidRPr="00C30D7F">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14:paraId="3C620BC0" w14:textId="77777777" w:rsidR="006A6186" w:rsidRPr="00C30D7F" w:rsidRDefault="006A6186" w:rsidP="006A6186">
            <w:pPr>
              <w:widowControl w:val="0"/>
              <w:shd w:val="clear" w:color="auto" w:fill="FFFFFF"/>
              <w:spacing w:after="0" w:line="240" w:lineRule="auto"/>
              <w:rPr>
                <w:rFonts w:ascii="Times New Roman" w:hAnsi="Times New Roman" w:cs="Times New Roman"/>
                <w:sz w:val="24"/>
                <w:szCs w:val="24"/>
              </w:rPr>
            </w:pPr>
            <w:r w:rsidRPr="00C30D7F">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8E164B" w:rsidRPr="00DA20F1" w14:paraId="096A3CC0"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8C8F4" w14:textId="77777777" w:rsidR="008E164B" w:rsidRDefault="008E164B" w:rsidP="008E164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20452" w14:textId="77777777" w:rsidR="008E164B" w:rsidRPr="00C30D7F" w:rsidRDefault="008E164B" w:rsidP="009B328C">
            <w:pPr>
              <w:spacing w:after="0" w:line="240" w:lineRule="auto"/>
              <w:ind w:hanging="2"/>
              <w:jc w:val="left"/>
              <w:rPr>
                <w:rFonts w:ascii="Times New Roman" w:hAnsi="Times New Roman" w:cs="Times New Roman"/>
                <w:b/>
                <w:sz w:val="24"/>
                <w:szCs w:val="24"/>
              </w:rPr>
            </w:pPr>
            <w:r w:rsidRPr="00C30D7F">
              <w:rPr>
                <w:rFonts w:ascii="Times New Roman" w:hAnsi="Times New Roman" w:cs="Times New Roman"/>
                <w:b/>
                <w:sz w:val="24"/>
                <w:szCs w:val="24"/>
              </w:rPr>
              <w:t>Розгляд та оцінка тендерної пропозиції</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C82CB" w14:textId="77777777" w:rsidR="008E164B" w:rsidRPr="00C30D7F" w:rsidRDefault="008E164B" w:rsidP="008E164B">
            <w:pPr>
              <w:widowControl w:val="0"/>
              <w:shd w:val="clear" w:color="auto" w:fill="FFFFFF"/>
              <w:spacing w:after="0" w:line="240" w:lineRule="auto"/>
              <w:ind w:firstLine="265"/>
              <w:rPr>
                <w:rFonts w:ascii="Times New Roman" w:eastAsia="Times New Roman" w:hAnsi="Times New Roman" w:cs="Times New Roman"/>
                <w:color w:val="000000"/>
                <w:sz w:val="24"/>
                <w:szCs w:val="24"/>
              </w:rPr>
            </w:pPr>
            <w:r w:rsidRPr="00C30D7F">
              <w:rPr>
                <w:rFonts w:ascii="Times New Roman" w:eastAsia="Times New Roman" w:hAnsi="Times New Roman" w:cs="Times New Roman"/>
                <w:color w:val="000000"/>
                <w:sz w:val="24"/>
                <w:szCs w:val="24"/>
              </w:rPr>
              <w:t>Згідно з частиною першою статті 29 Закону,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F2B11E" w14:textId="77777777" w:rsidR="008E164B" w:rsidRPr="00C30D7F" w:rsidRDefault="008E164B" w:rsidP="008E164B">
            <w:pPr>
              <w:widowControl w:val="0"/>
              <w:shd w:val="clear" w:color="auto" w:fill="FFFFFF"/>
              <w:spacing w:after="0" w:line="240" w:lineRule="auto"/>
              <w:ind w:firstLine="265"/>
              <w:rPr>
                <w:rFonts w:ascii="Times New Roman" w:hAnsi="Times New Roman" w:cs="Times New Roman"/>
                <w:sz w:val="24"/>
                <w:szCs w:val="24"/>
              </w:rPr>
            </w:pPr>
            <w:r w:rsidRPr="00C30D7F">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14:paraId="3E8179AE" w14:textId="77777777" w:rsidR="008E164B" w:rsidRPr="00C30D7F" w:rsidRDefault="008E164B" w:rsidP="008E164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sz w:val="24"/>
                <w:szCs w:val="24"/>
              </w:rPr>
            </w:pPr>
            <w:r w:rsidRPr="00C30D7F">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0825E161" w14:textId="77777777" w:rsidR="008E164B" w:rsidRPr="00C30D7F" w:rsidRDefault="008E164B" w:rsidP="008E164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28" w:firstLine="317"/>
              <w:rPr>
                <w:rFonts w:ascii="Times New Roman" w:eastAsia="Times New Roman" w:hAnsi="Times New Roman" w:cs="Times New Roman"/>
                <w:color w:val="000000"/>
                <w:sz w:val="24"/>
                <w:szCs w:val="24"/>
              </w:rPr>
            </w:pPr>
            <w:r w:rsidRPr="00C30D7F">
              <w:rPr>
                <w:rFonts w:ascii="Times New Roman" w:eastAsia="Times New Roman" w:hAnsi="Times New Roman" w:cs="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043FF8F" w14:textId="77777777" w:rsidR="008E164B" w:rsidRPr="00C30D7F" w:rsidRDefault="008E164B" w:rsidP="008E164B">
            <w:pPr>
              <w:widowControl w:val="0"/>
              <w:shd w:val="clear" w:color="auto" w:fill="FFFFFF"/>
              <w:spacing w:after="0" w:line="240" w:lineRule="auto"/>
              <w:ind w:firstLine="265"/>
              <w:rPr>
                <w:rFonts w:ascii="Times New Roman" w:hAnsi="Times New Roman" w:cs="Times New Roman"/>
                <w:sz w:val="24"/>
                <w:szCs w:val="24"/>
                <w:highlight w:val="white"/>
              </w:rPr>
            </w:pPr>
            <w:r w:rsidRPr="00C30D7F">
              <w:rPr>
                <w:rFonts w:ascii="Times New Roman" w:hAnsi="Times New Roman" w:cs="Times New Roman"/>
                <w:sz w:val="24"/>
                <w:szCs w:val="24"/>
              </w:rPr>
              <w:t xml:space="preserve">У разі подання для участі у відкритих </w:t>
            </w:r>
            <w:r w:rsidRPr="00214355">
              <w:rPr>
                <w:rFonts w:ascii="Times New Roman" w:hAnsi="Times New Roman" w:cs="Times New Roman"/>
                <w:sz w:val="24"/>
                <w:szCs w:val="24"/>
              </w:rPr>
              <w:t>торгах не менше двох тендерних пропозицій, розгляд та оцінка замовником таких тендерних пропозицій здійс</w:t>
            </w:r>
            <w:r w:rsidRPr="00C30D7F">
              <w:rPr>
                <w:rFonts w:ascii="Times New Roman" w:hAnsi="Times New Roman" w:cs="Times New Roman"/>
                <w:sz w:val="24"/>
                <w:szCs w:val="24"/>
              </w:rPr>
              <w:t>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(пункт 41 Особливостей).</w:t>
            </w:r>
            <w:r w:rsidRPr="00C30D7F">
              <w:rPr>
                <w:rFonts w:ascii="Times New Roman" w:hAnsi="Times New Roman" w:cs="Times New Roman"/>
                <w:sz w:val="24"/>
                <w:szCs w:val="24"/>
                <w:highlight w:val="white"/>
              </w:rPr>
              <w:t xml:space="preserve"> </w:t>
            </w:r>
          </w:p>
          <w:p w14:paraId="3BAFE911" w14:textId="77777777" w:rsidR="008E164B" w:rsidRPr="00C30D7F" w:rsidRDefault="008E164B" w:rsidP="008E164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28" w:firstLine="317"/>
              <w:rPr>
                <w:rFonts w:ascii="Times New Roman" w:eastAsia="Times New Roman" w:hAnsi="Times New Roman" w:cs="Times New Roman"/>
                <w:color w:val="000000"/>
                <w:sz w:val="24"/>
                <w:szCs w:val="24"/>
              </w:rPr>
            </w:pPr>
            <w:r w:rsidRPr="00C30D7F">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C30D7F">
              <w:rPr>
                <w:rFonts w:ascii="Times New Roman" w:eastAsia="Times New Roman" w:hAnsi="Times New Roman" w:cs="Times New Roman"/>
                <w:b/>
                <w:bCs/>
                <w:color w:val="000000"/>
                <w:sz w:val="24"/>
                <w:szCs w:val="24"/>
              </w:rPr>
              <w:t>п’яти робочих днів</w:t>
            </w:r>
            <w:r w:rsidRPr="00C30D7F">
              <w:rPr>
                <w:rFonts w:ascii="Times New Roman" w:eastAsia="Times New Roman" w:hAnsi="Times New Roman" w:cs="Times New Roman"/>
                <w:color w:val="000000"/>
                <w:sz w:val="24"/>
                <w:szCs w:val="24"/>
              </w:rPr>
              <w:t xml:space="preserve"> з дня визначення найбільш економічно вигідної пропозиції. Такий строк може бути аргументовано продовжено Замовником </w:t>
            </w:r>
            <w:r w:rsidRPr="00C30D7F">
              <w:rPr>
                <w:rFonts w:ascii="Times New Roman" w:eastAsia="Times New Roman" w:hAnsi="Times New Roman" w:cs="Times New Roman"/>
                <w:b/>
                <w:color w:val="000000"/>
                <w:sz w:val="24"/>
                <w:szCs w:val="24"/>
              </w:rPr>
              <w:t>до 20 робочих днів</w:t>
            </w:r>
            <w:r w:rsidRPr="00C30D7F">
              <w:rPr>
                <w:rFonts w:ascii="Times New Roman" w:eastAsia="Times New Roman" w:hAnsi="Times New Roman" w:cs="Times New Roman"/>
                <w:color w:val="000000"/>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8CFC07" w14:textId="77777777" w:rsidR="008E164B" w:rsidRPr="00C30D7F" w:rsidRDefault="008E164B" w:rsidP="008E164B">
            <w:pPr>
              <w:widowControl w:val="0"/>
              <w:shd w:val="clear" w:color="auto" w:fill="FFFFFF"/>
              <w:spacing w:after="0" w:line="240" w:lineRule="auto"/>
              <w:ind w:firstLine="265"/>
              <w:rPr>
                <w:rFonts w:ascii="Times New Roman" w:eastAsia="Times New Roman" w:hAnsi="Times New Roman" w:cs="Times New Roman"/>
                <w:color w:val="000000"/>
                <w:sz w:val="24"/>
                <w:szCs w:val="24"/>
              </w:rPr>
            </w:pPr>
            <w:r w:rsidRPr="00C30D7F">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AD83FD" w14:textId="77777777" w:rsidR="008E164B" w:rsidRPr="00C30D7F" w:rsidRDefault="008E164B" w:rsidP="008E164B">
            <w:pPr>
              <w:widowControl w:val="0"/>
              <w:shd w:val="clear" w:color="auto" w:fill="FFFFFF"/>
              <w:spacing w:after="0" w:line="240" w:lineRule="auto"/>
              <w:ind w:firstLine="265"/>
              <w:rPr>
                <w:rFonts w:ascii="Times New Roman" w:hAnsi="Times New Roman" w:cs="Times New Roman"/>
                <w:sz w:val="24"/>
                <w:szCs w:val="24"/>
              </w:rPr>
            </w:pPr>
            <w:r w:rsidRPr="00C30D7F">
              <w:rPr>
                <w:rFonts w:ascii="Times New Roman" w:hAnsi="Times New Roman" w:cs="Times New Roman"/>
                <w:b/>
                <w:sz w:val="24"/>
                <w:szCs w:val="24"/>
              </w:rPr>
              <w:lastRenderedPageBreak/>
              <w:t>Якщо була подана одна тендерна пропозиція</w:t>
            </w:r>
            <w:r w:rsidRPr="00C30D7F">
              <w:rPr>
                <w:rFonts w:ascii="Times New Roman" w:hAnsi="Times New Roman" w:cs="Times New Roman"/>
                <w:sz w:val="24"/>
                <w:szCs w:val="24"/>
              </w:rPr>
              <w:t xml:space="preserve">, </w:t>
            </w:r>
            <w:r w:rsidRPr="00C30D7F">
              <w:t xml:space="preserve"> </w:t>
            </w:r>
            <w:r w:rsidRPr="00C30D7F">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(абзац третій пункту 36 Особливостей).</w:t>
            </w:r>
          </w:p>
          <w:p w14:paraId="20AD6CE2" w14:textId="77777777" w:rsidR="008E164B" w:rsidRPr="00C30D7F" w:rsidRDefault="008E164B" w:rsidP="008E164B">
            <w:pPr>
              <w:widowControl w:val="0"/>
              <w:shd w:val="clear" w:color="auto" w:fill="FFFFFF"/>
              <w:spacing w:after="0" w:line="240" w:lineRule="auto"/>
              <w:ind w:firstLine="265"/>
              <w:rPr>
                <w:rFonts w:ascii="Times New Roman" w:hAnsi="Times New Roman" w:cs="Times New Roman"/>
                <w:sz w:val="24"/>
                <w:szCs w:val="24"/>
                <w:highlight w:val="white"/>
              </w:rPr>
            </w:pPr>
            <w:r w:rsidRPr="00C30D7F">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836EA20" w14:textId="77777777" w:rsidR="008E164B" w:rsidRPr="00C30D7F" w:rsidRDefault="008E164B" w:rsidP="008E164B">
            <w:pPr>
              <w:widowControl w:val="0"/>
              <w:shd w:val="clear" w:color="auto" w:fill="FFFFFF"/>
              <w:spacing w:after="0" w:line="240" w:lineRule="auto"/>
              <w:ind w:firstLine="265"/>
              <w:rPr>
                <w:rFonts w:ascii="Times New Roman" w:hAnsi="Times New Roman" w:cs="Times New Roman"/>
                <w:sz w:val="24"/>
                <w:szCs w:val="24"/>
                <w:highlight w:val="white"/>
              </w:rPr>
            </w:pPr>
            <w:r w:rsidRPr="00C30D7F">
              <w:rPr>
                <w:rFonts w:ascii="Times New Roman" w:eastAsia="Times New Roman" w:hAnsi="Times New Roman" w:cs="Times New Roman"/>
                <w:bCs/>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DC0A72A" w14:textId="77777777" w:rsidR="008E164B" w:rsidRPr="00C30D7F" w:rsidRDefault="008E164B" w:rsidP="008E164B">
            <w:pPr>
              <w:widowControl w:val="0"/>
              <w:shd w:val="clear" w:color="auto" w:fill="FFFFFF"/>
              <w:spacing w:after="0" w:line="240" w:lineRule="auto"/>
              <w:ind w:firstLine="265"/>
              <w:rPr>
                <w:rFonts w:ascii="Times New Roman" w:hAnsi="Times New Roman" w:cs="Times New Roman"/>
                <w:sz w:val="24"/>
                <w:szCs w:val="24"/>
              </w:rPr>
            </w:pPr>
            <w:r w:rsidRPr="00C30D7F">
              <w:rPr>
                <w:rFonts w:ascii="Times New Roman" w:hAnsi="Times New Roman" w:cs="Times New Roman"/>
                <w:b/>
                <w:sz w:val="24"/>
                <w:szCs w:val="24"/>
              </w:rPr>
              <w:t>Замовник має право звернутися за підтвердженням інформації</w:t>
            </w:r>
            <w:r w:rsidRPr="00C30D7F">
              <w:rPr>
                <w:rFonts w:ascii="Times New Roman" w:hAnsi="Times New Roman" w:cs="Times New Roman"/>
                <w:sz w:val="24"/>
                <w:szCs w:val="24"/>
              </w:rPr>
              <w:t>,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D9D26B" w14:textId="77777777" w:rsidR="008E164B" w:rsidRPr="00C30D7F" w:rsidRDefault="008E164B" w:rsidP="008E164B">
            <w:pPr>
              <w:widowControl w:val="0"/>
              <w:shd w:val="clear" w:color="auto" w:fill="FFFFFF"/>
              <w:spacing w:after="0" w:line="240" w:lineRule="auto"/>
              <w:ind w:firstLine="265"/>
              <w:rPr>
                <w:rFonts w:ascii="Times New Roman" w:hAnsi="Times New Roman" w:cs="Times New Roman"/>
                <w:sz w:val="24"/>
                <w:szCs w:val="24"/>
                <w:highlight w:val="white"/>
              </w:rPr>
            </w:pPr>
            <w:r w:rsidRPr="00C30D7F">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E164B" w:rsidRPr="00DA20F1" w14:paraId="238C8FE2"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9381D" w14:textId="77777777" w:rsidR="008E164B" w:rsidRDefault="008E164B" w:rsidP="008E164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A8A60" w14:textId="77777777" w:rsidR="008E164B" w:rsidRPr="00C30D7F" w:rsidRDefault="008E164B" w:rsidP="008E164B">
            <w:pPr>
              <w:spacing w:after="0" w:line="240" w:lineRule="auto"/>
              <w:ind w:hanging="2"/>
              <w:rPr>
                <w:rFonts w:ascii="Times New Roman" w:hAnsi="Times New Roman" w:cs="Times New Roman"/>
                <w:sz w:val="24"/>
                <w:szCs w:val="24"/>
              </w:rPr>
            </w:pPr>
            <w:r w:rsidRPr="00C30D7F">
              <w:rPr>
                <w:rFonts w:ascii="Times New Roman" w:hAnsi="Times New Roman" w:cs="Times New Roman"/>
                <w:b/>
                <w:sz w:val="24"/>
                <w:szCs w:val="24"/>
              </w:rPr>
              <w:t xml:space="preserve">Інша інформація </w:t>
            </w:r>
          </w:p>
          <w:p w14:paraId="1BFB568D" w14:textId="77777777" w:rsidR="008E164B" w:rsidRPr="00C30D7F" w:rsidRDefault="008E164B" w:rsidP="008E164B">
            <w:pPr>
              <w:spacing w:after="0" w:line="240" w:lineRule="auto"/>
              <w:ind w:hanging="2"/>
              <w:rPr>
                <w:rFonts w:ascii="Times New Roman" w:hAnsi="Times New Roman" w:cs="Times New Roman"/>
                <w:sz w:val="24"/>
                <w:szCs w:val="24"/>
              </w:rPr>
            </w:pP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41240" w14:textId="77777777" w:rsidR="008E164B" w:rsidRPr="00C30D7F" w:rsidRDefault="008E164B" w:rsidP="008E164B">
            <w:pPr>
              <w:pBdr>
                <w:top w:val="nil"/>
                <w:left w:val="nil"/>
                <w:bottom w:val="nil"/>
                <w:right w:val="nil"/>
                <w:between w:val="nil"/>
              </w:pBdr>
              <w:spacing w:after="0" w:line="240" w:lineRule="auto"/>
              <w:ind w:left="34" w:firstLine="317"/>
              <w:rPr>
                <w:rFonts w:ascii="Times New Roman" w:eastAsia="Times New Roman" w:hAnsi="Times New Roman" w:cs="Times New Roman"/>
                <w:color w:val="000000"/>
                <w:sz w:val="24"/>
                <w:szCs w:val="24"/>
              </w:rPr>
            </w:pPr>
            <w:r w:rsidRPr="00C30D7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викладу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Тендерної документації та вимоги, викладені Замовником при підготовці закупівлі.</w:t>
            </w:r>
          </w:p>
          <w:p w14:paraId="2CACEF7A" w14:textId="77777777" w:rsidR="008E164B" w:rsidRPr="00C62478" w:rsidRDefault="008E164B" w:rsidP="008E164B">
            <w:pPr>
              <w:pBdr>
                <w:top w:val="nil"/>
                <w:left w:val="nil"/>
                <w:bottom w:val="nil"/>
                <w:right w:val="nil"/>
                <w:between w:val="nil"/>
              </w:pBdr>
              <w:spacing w:after="0" w:line="240" w:lineRule="auto"/>
              <w:ind w:left="34" w:firstLine="317"/>
              <w:rPr>
                <w:rFonts w:ascii="Times New Roman" w:eastAsia="Times New Roman" w:hAnsi="Times New Roman" w:cs="Times New Roman"/>
                <w:color w:val="000000"/>
                <w:sz w:val="24"/>
                <w:szCs w:val="24"/>
              </w:rPr>
            </w:pPr>
            <w:r w:rsidRPr="00C62478">
              <w:rPr>
                <w:rFonts w:ascii="Times New Roman" w:eastAsia="Times New Roman" w:hAnsi="Times New Roman" w:cs="Times New Roman"/>
                <w:color w:val="000000"/>
                <w:sz w:val="24"/>
                <w:szCs w:val="24"/>
              </w:rPr>
              <w:t>За підроблення документів, печаток, штампів та бланків, збут чи використання підроблених документів, печаток, штампів, учасник може понести кримінальну відповідальність згідно зі статтею 358 Кримінального кодексу України.</w:t>
            </w:r>
          </w:p>
          <w:p w14:paraId="016BE714" w14:textId="77777777" w:rsidR="008E164B" w:rsidRPr="00C30D7F" w:rsidRDefault="008E164B" w:rsidP="008E164B">
            <w:pPr>
              <w:pBdr>
                <w:top w:val="nil"/>
                <w:left w:val="nil"/>
                <w:bottom w:val="nil"/>
                <w:right w:val="nil"/>
                <w:between w:val="nil"/>
              </w:pBdr>
              <w:spacing w:after="0" w:line="240" w:lineRule="auto"/>
              <w:ind w:left="34" w:firstLine="317"/>
              <w:rPr>
                <w:rFonts w:ascii="Times New Roman" w:eastAsia="Times New Roman" w:hAnsi="Times New Roman" w:cs="Times New Roman"/>
                <w:b/>
                <w:bCs/>
                <w:color w:val="000000"/>
                <w:sz w:val="24"/>
                <w:szCs w:val="24"/>
              </w:rPr>
            </w:pPr>
            <w:r w:rsidRPr="00C30D7F">
              <w:rPr>
                <w:rFonts w:ascii="Times New Roman" w:eastAsia="Times New Roman" w:hAnsi="Times New Roman" w:cs="Times New Roman"/>
                <w:color w:val="000000"/>
                <w:sz w:val="24"/>
                <w:szCs w:val="24"/>
              </w:rPr>
              <w:t>Документи, видані на користь учасника державними органами, повинні відповідати вимогам нормативних актів, на підставі яких вони сформовані.</w:t>
            </w:r>
          </w:p>
        </w:tc>
      </w:tr>
      <w:tr w:rsidR="008E164B" w:rsidRPr="00DA20F1" w14:paraId="3A0A0AB4"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88B9F" w14:textId="77777777" w:rsidR="008E164B" w:rsidRDefault="008E164B" w:rsidP="008E164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132C8" w14:textId="77777777" w:rsidR="008E164B" w:rsidRPr="00C30D7F" w:rsidRDefault="008E164B" w:rsidP="008E164B">
            <w:pPr>
              <w:widowControl w:val="0"/>
              <w:spacing w:after="0" w:line="240" w:lineRule="auto"/>
              <w:ind w:right="113" w:hanging="2"/>
              <w:jc w:val="left"/>
              <w:rPr>
                <w:rFonts w:ascii="Times New Roman" w:hAnsi="Times New Roman" w:cs="Times New Roman"/>
                <w:sz w:val="24"/>
                <w:szCs w:val="24"/>
              </w:rPr>
            </w:pPr>
            <w:r w:rsidRPr="00C30D7F">
              <w:rPr>
                <w:rFonts w:ascii="Times New Roman" w:hAnsi="Times New Roman" w:cs="Times New Roman"/>
                <w:b/>
                <w:sz w:val="24"/>
                <w:szCs w:val="24"/>
              </w:rPr>
              <w:t>Відхилення тендерних пропозицій</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606E8" w14:textId="77777777" w:rsidR="008E164B" w:rsidRPr="00C30D7F" w:rsidRDefault="008E164B" w:rsidP="008E164B">
            <w:pPr>
              <w:widowControl w:val="0"/>
              <w:shd w:val="clear" w:color="auto" w:fill="FFFFFF"/>
              <w:spacing w:after="0" w:line="240" w:lineRule="auto"/>
              <w:ind w:firstLine="265"/>
              <w:rPr>
                <w:rFonts w:ascii="Times New Roman" w:hAnsi="Times New Roman" w:cs="Times New Roman"/>
                <w:sz w:val="24"/>
                <w:szCs w:val="24"/>
              </w:rPr>
            </w:pPr>
            <w:r w:rsidRPr="00C30D7F">
              <w:rPr>
                <w:rFonts w:ascii="Times New Roman" w:hAnsi="Times New Roman" w:cs="Times New Roman"/>
                <w:sz w:val="24"/>
                <w:szCs w:val="24"/>
              </w:rPr>
              <w:t>Відповідно до пункту 44 Особливостей,</w:t>
            </w:r>
            <w:r w:rsidRPr="00C30D7F">
              <w:rPr>
                <w:rFonts w:ascii="Times New Roman" w:hAnsi="Times New Roman" w:cs="Times New Roman"/>
                <w:b/>
                <w:sz w:val="24"/>
                <w:szCs w:val="24"/>
              </w:rPr>
              <w:t xml:space="preserve"> замовник відхиляє тендерну пропозицію</w:t>
            </w:r>
            <w:r w:rsidRPr="00C30D7F">
              <w:rPr>
                <w:rFonts w:ascii="Times New Roman" w:hAnsi="Times New Roman" w:cs="Times New Roman"/>
                <w:sz w:val="24"/>
                <w:szCs w:val="24"/>
              </w:rPr>
              <w:t xml:space="preserve"> із зазначенням аргументації в електронній системі закупівель у разі, коли:</w:t>
            </w:r>
          </w:p>
          <w:p w14:paraId="7553F3D4" w14:textId="77777777" w:rsidR="008E164B" w:rsidRPr="00C30D7F" w:rsidRDefault="008E164B" w:rsidP="008E164B">
            <w:pPr>
              <w:widowControl w:val="0"/>
              <w:shd w:val="clear" w:color="auto" w:fill="FFFFFF"/>
              <w:spacing w:after="0" w:line="240" w:lineRule="auto"/>
              <w:ind w:firstLine="265"/>
              <w:rPr>
                <w:rFonts w:ascii="Times New Roman" w:hAnsi="Times New Roman" w:cs="Times New Roman"/>
                <w:b/>
                <w:sz w:val="24"/>
                <w:szCs w:val="24"/>
              </w:rPr>
            </w:pPr>
            <w:r w:rsidRPr="00C30D7F">
              <w:rPr>
                <w:rFonts w:ascii="Times New Roman" w:hAnsi="Times New Roman" w:cs="Times New Roman"/>
                <w:b/>
                <w:sz w:val="24"/>
                <w:szCs w:val="24"/>
              </w:rPr>
              <w:t>1) учасник процедури закупівлі:</w:t>
            </w:r>
          </w:p>
          <w:p w14:paraId="30BE0E78" w14:textId="77777777" w:rsidR="008E164B" w:rsidRPr="00C30D7F" w:rsidRDefault="008E164B" w:rsidP="008E164B">
            <w:pPr>
              <w:pStyle w:val="af6"/>
              <w:widowControl w:val="0"/>
              <w:numPr>
                <w:ilvl w:val="0"/>
                <w:numId w:val="16"/>
              </w:numPr>
              <w:shd w:val="clear" w:color="auto" w:fill="FFFFFF"/>
              <w:spacing w:after="0" w:line="240" w:lineRule="auto"/>
              <w:jc w:val="both"/>
              <w:rPr>
                <w:rFonts w:ascii="Times New Roman" w:hAnsi="Times New Roman"/>
                <w:sz w:val="24"/>
                <w:szCs w:val="24"/>
                <w:lang w:val="uk-UA"/>
              </w:rPr>
            </w:pPr>
            <w:r w:rsidRPr="00C30D7F">
              <w:rPr>
                <w:rFonts w:ascii="Times New Roman" w:hAnsi="Times New Roman"/>
                <w:sz w:val="24"/>
                <w:szCs w:val="24"/>
                <w:lang w:val="uk-UA"/>
              </w:rPr>
              <w:t xml:space="preserve">підпадає під підстави, встановлені пунктом 47 </w:t>
            </w:r>
            <w:r w:rsidRPr="00C30D7F">
              <w:rPr>
                <w:rFonts w:ascii="Times New Roman" w:hAnsi="Times New Roman"/>
                <w:sz w:val="24"/>
                <w:szCs w:val="24"/>
                <w:lang w:val="uk-UA"/>
              </w:rPr>
              <w:lastRenderedPageBreak/>
              <w:t>Особливостей;</w:t>
            </w:r>
          </w:p>
          <w:p w14:paraId="063DCE37" w14:textId="77777777" w:rsidR="008E164B" w:rsidRPr="00C30D7F" w:rsidRDefault="008E164B" w:rsidP="008E164B">
            <w:pPr>
              <w:pStyle w:val="af6"/>
              <w:widowControl w:val="0"/>
              <w:numPr>
                <w:ilvl w:val="0"/>
                <w:numId w:val="16"/>
              </w:numPr>
              <w:shd w:val="clear" w:color="auto" w:fill="FFFFFF"/>
              <w:spacing w:after="0" w:line="240" w:lineRule="auto"/>
              <w:jc w:val="both"/>
              <w:rPr>
                <w:rFonts w:ascii="Times New Roman" w:hAnsi="Times New Roman"/>
                <w:sz w:val="24"/>
                <w:szCs w:val="24"/>
                <w:lang w:val="uk-UA"/>
              </w:rPr>
            </w:pPr>
            <w:r w:rsidRPr="00C30D7F">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C1CC570" w14:textId="77777777" w:rsidR="008E164B" w:rsidRPr="00C30D7F" w:rsidRDefault="008E164B" w:rsidP="008E164B">
            <w:pPr>
              <w:pStyle w:val="af6"/>
              <w:widowControl w:val="0"/>
              <w:numPr>
                <w:ilvl w:val="0"/>
                <w:numId w:val="16"/>
              </w:numPr>
              <w:shd w:val="clear" w:color="auto" w:fill="FFFFFF"/>
              <w:spacing w:after="0" w:line="240" w:lineRule="auto"/>
              <w:jc w:val="both"/>
              <w:rPr>
                <w:rFonts w:ascii="Times New Roman" w:hAnsi="Times New Roman"/>
                <w:sz w:val="24"/>
                <w:szCs w:val="24"/>
                <w:lang w:val="uk-UA"/>
              </w:rPr>
            </w:pPr>
            <w:r w:rsidRPr="00C30D7F">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46CF08AB" w14:textId="77777777" w:rsidR="008E164B" w:rsidRPr="00C30D7F" w:rsidRDefault="008E164B" w:rsidP="008E164B">
            <w:pPr>
              <w:pStyle w:val="af6"/>
              <w:widowControl w:val="0"/>
              <w:numPr>
                <w:ilvl w:val="0"/>
                <w:numId w:val="16"/>
              </w:numPr>
              <w:shd w:val="clear" w:color="auto" w:fill="FFFFFF"/>
              <w:spacing w:after="0" w:line="240" w:lineRule="auto"/>
              <w:jc w:val="both"/>
              <w:rPr>
                <w:rFonts w:ascii="Times New Roman" w:hAnsi="Times New Roman"/>
                <w:sz w:val="24"/>
                <w:szCs w:val="24"/>
                <w:lang w:val="uk-UA"/>
              </w:rPr>
            </w:pPr>
            <w:r w:rsidRPr="00C30D7F">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8C5DB1" w14:textId="77777777" w:rsidR="008E164B" w:rsidRPr="00C30D7F" w:rsidRDefault="008E164B" w:rsidP="008E164B">
            <w:pPr>
              <w:pStyle w:val="af6"/>
              <w:widowControl w:val="0"/>
              <w:numPr>
                <w:ilvl w:val="0"/>
                <w:numId w:val="16"/>
              </w:numPr>
              <w:shd w:val="clear" w:color="auto" w:fill="FFFFFF"/>
              <w:spacing w:after="0" w:line="240" w:lineRule="auto"/>
              <w:jc w:val="both"/>
              <w:rPr>
                <w:rFonts w:ascii="Times New Roman" w:hAnsi="Times New Roman"/>
                <w:sz w:val="24"/>
                <w:szCs w:val="24"/>
                <w:lang w:val="uk-UA"/>
              </w:rPr>
            </w:pPr>
            <w:r w:rsidRPr="00C30D7F">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6F3136A" w14:textId="77777777" w:rsidR="008E164B" w:rsidRPr="00C30D7F" w:rsidRDefault="008E164B" w:rsidP="008E164B">
            <w:pPr>
              <w:pStyle w:val="af6"/>
              <w:widowControl w:val="0"/>
              <w:numPr>
                <w:ilvl w:val="0"/>
                <w:numId w:val="16"/>
              </w:numPr>
              <w:shd w:val="clear" w:color="auto" w:fill="FFFFFF"/>
              <w:spacing w:after="0" w:line="240" w:lineRule="auto"/>
              <w:jc w:val="both"/>
              <w:rPr>
                <w:rFonts w:ascii="Times New Roman" w:hAnsi="Times New Roman"/>
                <w:sz w:val="24"/>
                <w:szCs w:val="24"/>
                <w:lang w:val="uk-UA"/>
              </w:rPr>
            </w:pPr>
            <w:r w:rsidRPr="00C30D7F">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063C8142" w14:textId="77777777" w:rsidR="008E164B" w:rsidRPr="00C30D7F" w:rsidRDefault="008E164B" w:rsidP="008E164B">
            <w:pPr>
              <w:pStyle w:val="af6"/>
              <w:widowControl w:val="0"/>
              <w:numPr>
                <w:ilvl w:val="0"/>
                <w:numId w:val="16"/>
              </w:numPr>
              <w:shd w:val="clear" w:color="auto" w:fill="FFFFFF"/>
              <w:spacing w:after="0" w:line="240" w:lineRule="auto"/>
              <w:jc w:val="both"/>
              <w:rPr>
                <w:rFonts w:ascii="Times New Roman" w:hAnsi="Times New Roman"/>
                <w:sz w:val="24"/>
                <w:szCs w:val="24"/>
                <w:lang w:val="uk-UA"/>
              </w:rPr>
            </w:pPr>
            <w:r w:rsidRPr="00C30D7F">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C30D7F">
              <w:rPr>
                <w:rFonts w:ascii="Times New Roman" w:hAnsi="Times New Roman"/>
                <w:sz w:val="24"/>
                <w:szCs w:val="24"/>
                <w:lang w:val="uk-UA"/>
              </w:rPr>
              <w:lastRenderedPageBreak/>
              <w:t>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3779D9" w14:textId="77777777" w:rsidR="008E164B" w:rsidRPr="00C30D7F" w:rsidRDefault="008E164B" w:rsidP="008E164B">
            <w:pPr>
              <w:widowControl w:val="0"/>
              <w:shd w:val="clear" w:color="auto" w:fill="FFFFFF"/>
              <w:spacing w:after="0" w:line="240" w:lineRule="auto"/>
              <w:ind w:firstLine="265"/>
              <w:rPr>
                <w:rFonts w:ascii="Times New Roman" w:hAnsi="Times New Roman" w:cs="Times New Roman"/>
                <w:b/>
                <w:sz w:val="24"/>
                <w:szCs w:val="24"/>
              </w:rPr>
            </w:pPr>
            <w:r w:rsidRPr="00C30D7F">
              <w:rPr>
                <w:rFonts w:ascii="Times New Roman" w:hAnsi="Times New Roman" w:cs="Times New Roman"/>
                <w:b/>
                <w:sz w:val="24"/>
                <w:szCs w:val="24"/>
              </w:rPr>
              <w:t>2) тендерна пропозиція:</w:t>
            </w:r>
          </w:p>
          <w:p w14:paraId="1D4A4E81" w14:textId="77777777" w:rsidR="008E164B" w:rsidRPr="00C30D7F" w:rsidRDefault="008E164B" w:rsidP="008E164B">
            <w:pPr>
              <w:pStyle w:val="af6"/>
              <w:widowControl w:val="0"/>
              <w:numPr>
                <w:ilvl w:val="0"/>
                <w:numId w:val="17"/>
              </w:numPr>
              <w:shd w:val="clear" w:color="auto" w:fill="FFFFFF"/>
              <w:spacing w:after="0" w:line="240" w:lineRule="auto"/>
              <w:jc w:val="both"/>
              <w:rPr>
                <w:rFonts w:ascii="Times New Roman" w:hAnsi="Times New Roman"/>
                <w:sz w:val="24"/>
                <w:szCs w:val="24"/>
                <w:lang w:val="uk-UA"/>
              </w:rPr>
            </w:pPr>
            <w:r w:rsidRPr="00C30D7F">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6B26814" w14:textId="77777777" w:rsidR="008E164B" w:rsidRPr="00C30D7F" w:rsidRDefault="008E164B" w:rsidP="008E164B">
            <w:pPr>
              <w:pStyle w:val="af6"/>
              <w:widowControl w:val="0"/>
              <w:numPr>
                <w:ilvl w:val="0"/>
                <w:numId w:val="17"/>
              </w:numPr>
              <w:shd w:val="clear" w:color="auto" w:fill="FFFFFF"/>
              <w:spacing w:after="0" w:line="240" w:lineRule="auto"/>
              <w:jc w:val="both"/>
              <w:rPr>
                <w:rFonts w:ascii="Times New Roman" w:hAnsi="Times New Roman"/>
                <w:sz w:val="24"/>
                <w:szCs w:val="24"/>
                <w:lang w:val="uk-UA"/>
              </w:rPr>
            </w:pPr>
            <w:r w:rsidRPr="00C30D7F">
              <w:rPr>
                <w:rFonts w:ascii="Times New Roman" w:hAnsi="Times New Roman"/>
                <w:sz w:val="24"/>
                <w:szCs w:val="24"/>
                <w:lang w:val="uk-UA"/>
              </w:rPr>
              <w:t>є такою, строк дії якої закінчився;</w:t>
            </w:r>
          </w:p>
          <w:p w14:paraId="454FB077" w14:textId="77777777" w:rsidR="008E164B" w:rsidRPr="00C30D7F" w:rsidRDefault="008E164B" w:rsidP="008E164B">
            <w:pPr>
              <w:pStyle w:val="af6"/>
              <w:widowControl w:val="0"/>
              <w:numPr>
                <w:ilvl w:val="0"/>
                <w:numId w:val="17"/>
              </w:numPr>
              <w:shd w:val="clear" w:color="auto" w:fill="FFFFFF"/>
              <w:spacing w:after="0" w:line="240" w:lineRule="auto"/>
              <w:jc w:val="both"/>
              <w:rPr>
                <w:rFonts w:ascii="Times New Roman" w:hAnsi="Times New Roman"/>
                <w:sz w:val="24"/>
                <w:szCs w:val="24"/>
                <w:lang w:val="uk-UA"/>
              </w:rPr>
            </w:pPr>
            <w:r w:rsidRPr="00C30D7F">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319FF9" w14:textId="77777777" w:rsidR="008E164B" w:rsidRPr="00C30D7F" w:rsidRDefault="008E164B" w:rsidP="008E164B">
            <w:pPr>
              <w:pStyle w:val="af6"/>
              <w:widowControl w:val="0"/>
              <w:numPr>
                <w:ilvl w:val="0"/>
                <w:numId w:val="17"/>
              </w:numPr>
              <w:shd w:val="clear" w:color="auto" w:fill="FFFFFF"/>
              <w:spacing w:after="0" w:line="240" w:lineRule="auto"/>
              <w:jc w:val="both"/>
              <w:rPr>
                <w:rFonts w:ascii="Times New Roman" w:hAnsi="Times New Roman"/>
                <w:sz w:val="24"/>
                <w:szCs w:val="24"/>
                <w:lang w:val="uk-UA"/>
              </w:rPr>
            </w:pPr>
            <w:r w:rsidRPr="00C30D7F">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3D2C5A9" w14:textId="77777777" w:rsidR="008E164B" w:rsidRPr="00C30D7F" w:rsidRDefault="008E164B" w:rsidP="008E164B">
            <w:pPr>
              <w:widowControl w:val="0"/>
              <w:shd w:val="clear" w:color="auto" w:fill="FFFFFF"/>
              <w:spacing w:after="0" w:line="240" w:lineRule="auto"/>
              <w:ind w:firstLine="265"/>
              <w:rPr>
                <w:rFonts w:ascii="Times New Roman" w:hAnsi="Times New Roman" w:cs="Times New Roman"/>
                <w:b/>
                <w:sz w:val="24"/>
                <w:szCs w:val="24"/>
              </w:rPr>
            </w:pPr>
            <w:r w:rsidRPr="00C30D7F">
              <w:rPr>
                <w:rFonts w:ascii="Times New Roman" w:hAnsi="Times New Roman" w:cs="Times New Roman"/>
                <w:b/>
                <w:sz w:val="24"/>
                <w:szCs w:val="24"/>
              </w:rPr>
              <w:t>3) переможець процедури закупівлі:</w:t>
            </w:r>
          </w:p>
          <w:p w14:paraId="17F5B2B3" w14:textId="77777777" w:rsidR="008E164B" w:rsidRPr="00C30D7F" w:rsidRDefault="008E164B" w:rsidP="008E164B">
            <w:pPr>
              <w:pStyle w:val="af6"/>
              <w:widowControl w:val="0"/>
              <w:numPr>
                <w:ilvl w:val="0"/>
                <w:numId w:val="18"/>
              </w:numPr>
              <w:shd w:val="clear" w:color="auto" w:fill="FFFFFF"/>
              <w:spacing w:after="0" w:line="240" w:lineRule="auto"/>
              <w:ind w:left="691"/>
              <w:jc w:val="both"/>
              <w:rPr>
                <w:rFonts w:ascii="Times New Roman" w:hAnsi="Times New Roman"/>
                <w:sz w:val="24"/>
                <w:szCs w:val="24"/>
                <w:lang w:val="uk-UA"/>
              </w:rPr>
            </w:pPr>
            <w:r w:rsidRPr="00C30D7F">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7D52962" w14:textId="77777777" w:rsidR="008E164B" w:rsidRPr="00C30D7F" w:rsidRDefault="008E164B" w:rsidP="008E164B">
            <w:pPr>
              <w:pStyle w:val="af6"/>
              <w:widowControl w:val="0"/>
              <w:numPr>
                <w:ilvl w:val="0"/>
                <w:numId w:val="18"/>
              </w:numPr>
              <w:shd w:val="clear" w:color="auto" w:fill="FFFFFF"/>
              <w:spacing w:after="0" w:line="240" w:lineRule="auto"/>
              <w:ind w:left="691"/>
              <w:jc w:val="both"/>
              <w:rPr>
                <w:rFonts w:ascii="Times New Roman" w:hAnsi="Times New Roman"/>
                <w:sz w:val="24"/>
                <w:szCs w:val="24"/>
                <w:lang w:val="uk-UA"/>
              </w:rPr>
            </w:pPr>
            <w:r w:rsidRPr="00C30D7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7A182D2" w14:textId="77777777" w:rsidR="008E164B" w:rsidRPr="00C30D7F" w:rsidRDefault="008E164B" w:rsidP="008E164B">
            <w:pPr>
              <w:pStyle w:val="af6"/>
              <w:widowControl w:val="0"/>
              <w:numPr>
                <w:ilvl w:val="0"/>
                <w:numId w:val="18"/>
              </w:numPr>
              <w:shd w:val="clear" w:color="auto" w:fill="FFFFFF"/>
              <w:spacing w:after="0" w:line="240" w:lineRule="auto"/>
              <w:ind w:left="691"/>
              <w:jc w:val="both"/>
              <w:rPr>
                <w:rFonts w:ascii="Times New Roman" w:hAnsi="Times New Roman"/>
                <w:sz w:val="24"/>
                <w:szCs w:val="24"/>
                <w:lang w:val="uk-UA"/>
              </w:rPr>
            </w:pPr>
            <w:r w:rsidRPr="00C30D7F">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A24938B" w14:textId="77777777" w:rsidR="008E164B" w:rsidRPr="00C30D7F" w:rsidRDefault="008E164B" w:rsidP="008E164B">
            <w:pPr>
              <w:pStyle w:val="af6"/>
              <w:widowControl w:val="0"/>
              <w:numPr>
                <w:ilvl w:val="0"/>
                <w:numId w:val="18"/>
              </w:numPr>
              <w:shd w:val="clear" w:color="auto" w:fill="FFFFFF"/>
              <w:spacing w:after="0" w:line="240" w:lineRule="auto"/>
              <w:ind w:left="691"/>
              <w:jc w:val="both"/>
              <w:rPr>
                <w:rFonts w:ascii="Times New Roman" w:hAnsi="Times New Roman"/>
                <w:sz w:val="24"/>
                <w:szCs w:val="24"/>
                <w:lang w:val="uk-UA"/>
              </w:rPr>
            </w:pPr>
            <w:r w:rsidRPr="00C30D7F">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83D32DC" w14:textId="77777777" w:rsidR="008E164B" w:rsidRPr="00C30D7F" w:rsidRDefault="008E164B" w:rsidP="008E164B">
            <w:pPr>
              <w:widowControl w:val="0"/>
              <w:shd w:val="clear" w:color="auto" w:fill="FFFFFF"/>
              <w:spacing w:after="0" w:line="240" w:lineRule="auto"/>
              <w:ind w:firstLine="265"/>
              <w:rPr>
                <w:rFonts w:ascii="Times New Roman" w:hAnsi="Times New Roman"/>
                <w:sz w:val="24"/>
                <w:szCs w:val="24"/>
              </w:rPr>
            </w:pPr>
            <w:r w:rsidRPr="00C30D7F">
              <w:rPr>
                <w:rFonts w:ascii="Times New Roman" w:hAnsi="Times New Roman"/>
                <w:sz w:val="24"/>
                <w:szCs w:val="24"/>
              </w:rPr>
              <w:t xml:space="preserve">Ненадання переможцем закупівлі документів, що підтверджують відсутність підстав для відхилення, визначених у пункті 47 Особливостей, а також ненадання їх у визначений цим пунктом строк, вважатиметься ненаданням у спосіб, зазначений в Тендерній документації, документів, що підтверджують відсутність </w:t>
            </w:r>
            <w:r w:rsidRPr="00C30D7F">
              <w:rPr>
                <w:rFonts w:ascii="Times New Roman" w:hAnsi="Times New Roman"/>
                <w:sz w:val="24"/>
                <w:szCs w:val="24"/>
              </w:rPr>
              <w:lastRenderedPageBreak/>
              <w:t>підстав, установлених пунктом 47 Особливостей, та призведе до відхилення тендерної пропозиції такого учасника відповідно до вимог абзацу третього підпункту 3 пункту 44 Особливостей.</w:t>
            </w:r>
          </w:p>
          <w:p w14:paraId="7ED4E2F5" w14:textId="77777777" w:rsidR="008E164B" w:rsidRPr="00C30D7F" w:rsidRDefault="008E164B" w:rsidP="008E164B">
            <w:pPr>
              <w:widowControl w:val="0"/>
              <w:shd w:val="clear" w:color="auto" w:fill="FFFFFF"/>
              <w:spacing w:after="0" w:line="240" w:lineRule="auto"/>
              <w:ind w:firstLine="265"/>
              <w:rPr>
                <w:rFonts w:ascii="Times New Roman" w:hAnsi="Times New Roman"/>
                <w:sz w:val="24"/>
                <w:szCs w:val="24"/>
              </w:rPr>
            </w:pPr>
            <w:r w:rsidRPr="00C30D7F">
              <w:rPr>
                <w:rFonts w:ascii="Times New Roman" w:hAnsi="Times New Roman"/>
                <w:b/>
                <w:sz w:val="24"/>
                <w:szCs w:val="24"/>
              </w:rPr>
              <w:t>Замовник може відхилити тендерну пропозицію</w:t>
            </w:r>
            <w:r w:rsidRPr="00C30D7F">
              <w:rPr>
                <w:rFonts w:ascii="Times New Roman" w:hAnsi="Times New Roman"/>
                <w:sz w:val="24"/>
                <w:szCs w:val="24"/>
              </w:rPr>
              <w:t xml:space="preserve"> із зазначенням аргументації в електронній системі закупівель у разі, коли:</w:t>
            </w:r>
          </w:p>
          <w:p w14:paraId="4813C452" w14:textId="77777777" w:rsidR="008E164B" w:rsidRPr="00C30D7F" w:rsidRDefault="008E164B" w:rsidP="008E164B">
            <w:pPr>
              <w:widowControl w:val="0"/>
              <w:shd w:val="clear" w:color="auto" w:fill="FFFFFF"/>
              <w:spacing w:after="0" w:line="240" w:lineRule="auto"/>
              <w:ind w:firstLine="265"/>
              <w:rPr>
                <w:rFonts w:ascii="Times New Roman" w:hAnsi="Times New Roman"/>
                <w:sz w:val="24"/>
                <w:szCs w:val="24"/>
              </w:rPr>
            </w:pPr>
            <w:r w:rsidRPr="00C30D7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5F463F" w14:textId="77777777" w:rsidR="008E164B" w:rsidRPr="00C30D7F" w:rsidRDefault="008E164B" w:rsidP="008E164B">
            <w:pPr>
              <w:widowControl w:val="0"/>
              <w:shd w:val="clear" w:color="auto" w:fill="FFFFFF"/>
              <w:spacing w:after="0" w:line="240" w:lineRule="auto"/>
              <w:ind w:firstLine="265"/>
              <w:rPr>
                <w:rFonts w:ascii="Times New Roman" w:hAnsi="Times New Roman"/>
                <w:sz w:val="24"/>
                <w:szCs w:val="24"/>
              </w:rPr>
            </w:pPr>
            <w:r w:rsidRPr="00C30D7F">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(пункт 45 Особливостей).</w:t>
            </w:r>
          </w:p>
          <w:p w14:paraId="1716AB2B" w14:textId="77777777" w:rsidR="008E164B" w:rsidRPr="00C30D7F" w:rsidRDefault="008E164B" w:rsidP="008E164B">
            <w:pPr>
              <w:widowControl w:val="0"/>
              <w:shd w:val="clear" w:color="auto" w:fill="FFFFFF"/>
              <w:spacing w:after="0" w:line="240" w:lineRule="auto"/>
              <w:ind w:firstLine="265"/>
              <w:rPr>
                <w:rFonts w:ascii="Times New Roman" w:hAnsi="Times New Roman"/>
                <w:sz w:val="24"/>
                <w:szCs w:val="24"/>
              </w:rPr>
            </w:pPr>
            <w:r w:rsidRPr="00C30D7F">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B140A6" w14:textId="77777777" w:rsidR="008E164B" w:rsidRPr="00C30D7F" w:rsidRDefault="008E164B" w:rsidP="008E164B">
            <w:pPr>
              <w:widowControl w:val="0"/>
              <w:shd w:val="clear" w:color="auto" w:fill="FFFFFF"/>
              <w:spacing w:after="0" w:line="240" w:lineRule="auto"/>
              <w:ind w:firstLine="265"/>
              <w:rPr>
                <w:rFonts w:ascii="Times New Roman" w:hAnsi="Times New Roman"/>
                <w:sz w:val="24"/>
                <w:szCs w:val="24"/>
              </w:rPr>
            </w:pPr>
            <w:r w:rsidRPr="00C30D7F">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(пункт 46 Особливостей).</w:t>
            </w:r>
          </w:p>
        </w:tc>
      </w:tr>
      <w:tr w:rsidR="006A6186" w:rsidRPr="00DA20F1" w14:paraId="052C4323" w14:textId="77777777" w:rsidTr="00AC0211">
        <w:trPr>
          <w:trHeight w:val="411"/>
        </w:trPr>
        <w:tc>
          <w:tcPr>
            <w:tcW w:w="96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97289" w14:textId="77777777" w:rsidR="006A6186" w:rsidRPr="00700E15" w:rsidRDefault="006A6186" w:rsidP="006A6186">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jc w:val="center"/>
              <w:rPr>
                <w:rFonts w:ascii="Times New Roman" w:eastAsia="Times New Roman" w:hAnsi="Times New Roman" w:cs="Times New Roman"/>
                <w:b/>
                <w:sz w:val="24"/>
                <w:szCs w:val="24"/>
              </w:rPr>
            </w:pPr>
            <w:r w:rsidRPr="00700E15">
              <w:rPr>
                <w:rFonts w:ascii="Times New Roman" w:eastAsia="Times New Roman" w:hAnsi="Times New Roman" w:cs="Times New Roman"/>
                <w:b/>
                <w:sz w:val="24"/>
                <w:szCs w:val="24"/>
              </w:rPr>
              <w:lastRenderedPageBreak/>
              <w:t xml:space="preserve">РОЗДІЛ 6. РЕЗУЛЬТАТИ ВІДКРИТИХ ТОРГІВ ТА УКЛАДАННЯ </w:t>
            </w:r>
          </w:p>
          <w:p w14:paraId="52BBAEC3" w14:textId="77777777" w:rsidR="006A6186" w:rsidRPr="00700E15" w:rsidRDefault="006A6186" w:rsidP="006A6186">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jc w:val="center"/>
              <w:rPr>
                <w:rFonts w:ascii="Times New Roman" w:eastAsia="Times New Roman" w:hAnsi="Times New Roman" w:cs="Times New Roman"/>
                <w:sz w:val="24"/>
                <w:szCs w:val="24"/>
              </w:rPr>
            </w:pPr>
            <w:r w:rsidRPr="00700E15">
              <w:rPr>
                <w:rFonts w:ascii="Times New Roman" w:eastAsia="Times New Roman" w:hAnsi="Times New Roman" w:cs="Times New Roman"/>
                <w:b/>
                <w:sz w:val="24"/>
                <w:szCs w:val="24"/>
              </w:rPr>
              <w:t>ДОГОВОРУ ПРО ЗАКУПІВЛЮ</w:t>
            </w:r>
          </w:p>
        </w:tc>
      </w:tr>
      <w:tr w:rsidR="008E164B" w:rsidRPr="00DA20F1" w14:paraId="7CFB6572"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85675" w14:textId="77777777" w:rsidR="008E164B" w:rsidRDefault="008E164B" w:rsidP="008E164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97795" w14:textId="77777777" w:rsidR="008E164B" w:rsidRPr="00D9686B" w:rsidRDefault="008E164B" w:rsidP="008E164B">
            <w:pPr>
              <w:widowControl w:val="0"/>
              <w:pBdr>
                <w:top w:val="nil"/>
                <w:left w:val="nil"/>
                <w:bottom w:val="nil"/>
                <w:right w:val="nil"/>
                <w:between w:val="nil"/>
              </w:pBdr>
              <w:spacing w:after="0" w:line="240" w:lineRule="auto"/>
              <w:ind w:right="28" w:firstLine="0"/>
              <w:jc w:val="left"/>
              <w:rPr>
                <w:rFonts w:ascii="Times New Roman" w:eastAsia="Times New Roman" w:hAnsi="Times New Roman" w:cs="Times New Roman"/>
                <w:b/>
                <w:color w:val="FF0000"/>
                <w:sz w:val="24"/>
                <w:szCs w:val="24"/>
              </w:rPr>
            </w:pPr>
            <w:r w:rsidRPr="00700E15">
              <w:rPr>
                <w:rFonts w:ascii="Times New Roman" w:eastAsia="Times New Roman" w:hAnsi="Times New Roman" w:cs="Times New Roman"/>
                <w:b/>
                <w:sz w:val="24"/>
                <w:szCs w:val="24"/>
              </w:rPr>
              <w:t>Документи, що надаються переможцем закупівлі</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D67FF" w14:textId="77777777" w:rsidR="008E164B" w:rsidRPr="00700E15" w:rsidRDefault="008E164B" w:rsidP="008E164B">
            <w:pPr>
              <w:pBdr>
                <w:top w:val="nil"/>
                <w:left w:val="nil"/>
                <w:bottom w:val="nil"/>
                <w:right w:val="nil"/>
                <w:between w:val="nil"/>
              </w:pBdr>
              <w:spacing w:after="0" w:line="240" w:lineRule="auto"/>
              <w:ind w:firstLine="287"/>
              <w:rPr>
                <w:rFonts w:ascii="Times New Roman" w:eastAsia="Times New Roman" w:hAnsi="Times New Roman" w:cs="Times New Roman"/>
                <w:sz w:val="24"/>
                <w:szCs w:val="24"/>
              </w:rPr>
            </w:pPr>
            <w:r w:rsidRPr="00700E15">
              <w:rPr>
                <w:rFonts w:ascii="Times New Roman" w:eastAsia="Times New Roman" w:hAnsi="Times New Roman" w:cs="Times New Roman"/>
                <w:b/>
                <w:sz w:val="24"/>
                <w:szCs w:val="24"/>
              </w:rPr>
              <w:t xml:space="preserve">Переможець </w:t>
            </w:r>
            <w:r w:rsidRPr="00700E15">
              <w:rPr>
                <w:rFonts w:ascii="Times New Roman" w:eastAsia="Times New Roman" w:hAnsi="Times New Roman" w:cs="Times New Roman"/>
                <w:sz w:val="24"/>
                <w:szCs w:val="24"/>
              </w:rPr>
              <w:t xml:space="preserve">процедури закупівлі у строк, що не перевищує </w:t>
            </w:r>
            <w:r w:rsidRPr="00700E15">
              <w:rPr>
                <w:rFonts w:ascii="Times New Roman" w:eastAsia="Times New Roman" w:hAnsi="Times New Roman" w:cs="Times New Roman"/>
                <w:b/>
                <w:sz w:val="24"/>
                <w:szCs w:val="24"/>
              </w:rPr>
              <w:t xml:space="preserve">чотири дні з дати оприлюднення </w:t>
            </w:r>
            <w:r w:rsidRPr="00700E15">
              <w:rPr>
                <w:rFonts w:ascii="Times New Roman" w:eastAsia="Times New Roman" w:hAnsi="Times New Roman" w:cs="Times New Roman"/>
                <w:sz w:val="24"/>
                <w:szCs w:val="24"/>
              </w:rPr>
              <w:t xml:space="preserve">в електронній системі </w:t>
            </w:r>
            <w:r w:rsidRPr="00ED5B23">
              <w:rPr>
                <w:rFonts w:ascii="Times New Roman" w:eastAsia="Times New Roman" w:hAnsi="Times New Roman" w:cs="Times New Roman"/>
                <w:sz w:val="24"/>
                <w:szCs w:val="24"/>
              </w:rPr>
              <w:t>закупівель повідомлення про намір укласти договір про закупівлю</w:t>
            </w:r>
            <w:r w:rsidRPr="00700E15">
              <w:rPr>
                <w:rFonts w:ascii="Times New Roman" w:eastAsia="Times New Roman" w:hAnsi="Times New Roman" w:cs="Times New Roman"/>
                <w:b/>
                <w:sz w:val="24"/>
                <w:szCs w:val="24"/>
              </w:rPr>
              <w:t xml:space="preserve">, </w:t>
            </w:r>
            <w:r w:rsidRPr="00700E15">
              <w:rPr>
                <w:rFonts w:ascii="Times New Roman" w:eastAsia="Times New Roman" w:hAnsi="Times New Roman" w:cs="Times New Roman"/>
                <w:sz w:val="24"/>
                <w:szCs w:val="24"/>
              </w:rPr>
              <w:t>повинен надати замовнику шляхом оприлюднення в електронній системі закупівель документи,</w:t>
            </w:r>
            <w:r w:rsidR="00ED5B23" w:rsidRPr="00ED5B23">
              <w:t xml:space="preserve"> </w:t>
            </w:r>
            <w:r w:rsidR="00ED5B23" w:rsidRPr="00ED5B23">
              <w:rPr>
                <w:rFonts w:ascii="Times New Roman" w:eastAsia="Times New Roman" w:hAnsi="Times New Roman" w:cs="Times New Roman"/>
                <w:sz w:val="24"/>
                <w:szCs w:val="24"/>
              </w:rPr>
              <w:t xml:space="preserve">що підтверджують відсутність </w:t>
            </w:r>
            <w:r w:rsidR="00ED5B23" w:rsidRPr="00ED5B23">
              <w:rPr>
                <w:rFonts w:ascii="Times New Roman" w:eastAsia="Times New Roman" w:hAnsi="Times New Roman" w:cs="Times New Roman"/>
                <w:sz w:val="24"/>
                <w:szCs w:val="24"/>
              </w:rPr>
              <w:lastRenderedPageBreak/>
              <w:t>підстав, зазначених у підпунктах 3, 5, 6 і 12 та в абзаці чотирнадцятому пункту 47 Особливостей</w:t>
            </w:r>
            <w:r w:rsidR="00ED5B23">
              <w:rPr>
                <w:rFonts w:ascii="Times New Roman" w:eastAsia="Times New Roman" w:hAnsi="Times New Roman" w:cs="Times New Roman"/>
                <w:sz w:val="24"/>
                <w:szCs w:val="24"/>
              </w:rPr>
              <w:t>,</w:t>
            </w:r>
            <w:r w:rsidRPr="00700E15">
              <w:rPr>
                <w:rFonts w:ascii="Times New Roman" w:eastAsia="Times New Roman" w:hAnsi="Times New Roman" w:cs="Times New Roman"/>
                <w:sz w:val="24"/>
                <w:szCs w:val="24"/>
              </w:rPr>
              <w:t xml:space="preserve"> встановлені в </w:t>
            </w:r>
            <w:r w:rsidRPr="00285131">
              <w:rPr>
                <w:rFonts w:ascii="Times New Roman" w:eastAsia="Times New Roman" w:hAnsi="Times New Roman" w:cs="Times New Roman"/>
                <w:b/>
                <w:sz w:val="24"/>
                <w:szCs w:val="24"/>
                <w:shd w:val="clear" w:color="auto" w:fill="FFFFFF"/>
              </w:rPr>
              <w:t xml:space="preserve">Додатку </w:t>
            </w:r>
            <w:r w:rsidR="00ED5B23" w:rsidRPr="00285131">
              <w:rPr>
                <w:rFonts w:ascii="Times New Roman" w:eastAsia="Times New Roman" w:hAnsi="Times New Roman" w:cs="Times New Roman"/>
                <w:b/>
                <w:sz w:val="24"/>
                <w:szCs w:val="24"/>
                <w:shd w:val="clear" w:color="auto" w:fill="FFFFFF"/>
              </w:rPr>
              <w:t>3</w:t>
            </w:r>
            <w:r w:rsidRPr="00452CBE">
              <w:rPr>
                <w:rFonts w:ascii="Times New Roman" w:eastAsia="Times New Roman" w:hAnsi="Times New Roman" w:cs="Times New Roman"/>
                <w:sz w:val="24"/>
                <w:szCs w:val="24"/>
              </w:rPr>
              <w:t xml:space="preserve"> до </w:t>
            </w:r>
            <w:r w:rsidRPr="00700E15">
              <w:rPr>
                <w:rFonts w:ascii="Times New Roman" w:eastAsia="Times New Roman" w:hAnsi="Times New Roman" w:cs="Times New Roman"/>
                <w:sz w:val="24"/>
                <w:szCs w:val="24"/>
              </w:rPr>
              <w:t>Тендерної документації.</w:t>
            </w:r>
          </w:p>
        </w:tc>
      </w:tr>
      <w:tr w:rsidR="006A6186" w:rsidRPr="00DA20F1" w14:paraId="183FF7FC"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FAF03" w14:textId="41EA8806" w:rsidR="006A6186" w:rsidRPr="00DA20F1" w:rsidRDefault="00564B1A"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006A6186" w:rsidRPr="00DA20F1">
              <w:rPr>
                <w:rFonts w:ascii="Times New Roman" w:eastAsia="Times New Roman" w:hAnsi="Times New Roman" w:cs="Times New Roman"/>
                <w:color w:val="000000"/>
                <w:sz w:val="24"/>
                <w:szCs w:val="24"/>
              </w:rPr>
              <w:t>.</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9F5CE" w14:textId="77777777" w:rsidR="006A6186" w:rsidRPr="00DA20F1" w:rsidRDefault="006A6186" w:rsidP="006A6186">
            <w:pPr>
              <w:widowControl w:val="0"/>
              <w:pBdr>
                <w:top w:val="nil"/>
                <w:left w:val="nil"/>
                <w:bottom w:val="nil"/>
                <w:right w:val="nil"/>
                <w:between w:val="nil"/>
              </w:pBdr>
              <w:spacing w:after="0" w:line="240" w:lineRule="auto"/>
              <w:ind w:right="28" w:firstLine="0"/>
              <w:jc w:val="left"/>
              <w:rPr>
                <w:rFonts w:ascii="Times New Roman" w:eastAsia="Times New Roman" w:hAnsi="Times New Roman" w:cs="Times New Roman"/>
                <w:b/>
                <w:color w:val="000000"/>
                <w:sz w:val="24"/>
                <w:szCs w:val="24"/>
              </w:rPr>
            </w:pPr>
            <w:r w:rsidRPr="00DA20F1">
              <w:rPr>
                <w:rFonts w:ascii="Times New Roman" w:eastAsia="Times New Roman" w:hAnsi="Times New Roman" w:cs="Times New Roman"/>
                <w:b/>
                <w:color w:val="000000"/>
                <w:sz w:val="24"/>
                <w:szCs w:val="24"/>
              </w:rPr>
              <w:t xml:space="preserve">Відміна </w:t>
            </w:r>
            <w:r>
              <w:rPr>
                <w:rFonts w:ascii="Times New Roman" w:eastAsia="Times New Roman" w:hAnsi="Times New Roman" w:cs="Times New Roman"/>
                <w:b/>
                <w:color w:val="000000"/>
                <w:sz w:val="24"/>
                <w:szCs w:val="24"/>
              </w:rPr>
              <w:t>відкритих торгів</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7D95E" w14:textId="77777777" w:rsidR="006A6186" w:rsidRPr="00CC2382"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 w:firstLine="283"/>
              <w:rPr>
                <w:rFonts w:ascii="Times New Roman" w:eastAsia="Times New Roman" w:hAnsi="Times New Roman" w:cs="Times New Roman"/>
                <w:b/>
                <w:bCs/>
                <w:color w:val="000000"/>
                <w:sz w:val="24"/>
                <w:szCs w:val="24"/>
              </w:rPr>
            </w:pPr>
            <w:r w:rsidRPr="00CC2382">
              <w:rPr>
                <w:rFonts w:ascii="Times New Roman" w:eastAsia="Times New Roman" w:hAnsi="Times New Roman" w:cs="Times New Roman"/>
                <w:b/>
                <w:bCs/>
                <w:color w:val="000000"/>
                <w:sz w:val="24"/>
                <w:szCs w:val="24"/>
              </w:rPr>
              <w:t>Замовник відміняє відкриті торги у разі:</w:t>
            </w:r>
          </w:p>
          <w:p w14:paraId="57DADCF7" w14:textId="77777777" w:rsidR="006A6186" w:rsidRPr="00CC2382"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 w:firstLine="283"/>
              <w:rPr>
                <w:rFonts w:ascii="Times New Roman" w:eastAsia="Times New Roman" w:hAnsi="Times New Roman" w:cs="Times New Roman"/>
                <w:bCs/>
                <w:color w:val="000000"/>
                <w:sz w:val="24"/>
                <w:szCs w:val="24"/>
              </w:rPr>
            </w:pPr>
            <w:r w:rsidRPr="00CC2382">
              <w:rPr>
                <w:rFonts w:ascii="Times New Roman" w:eastAsia="Times New Roman" w:hAnsi="Times New Roman" w:cs="Times New Roman"/>
                <w:bCs/>
                <w:color w:val="000000"/>
                <w:sz w:val="24"/>
                <w:szCs w:val="24"/>
              </w:rPr>
              <w:t>1) відсутності подальшої потреби в закупівлі товарів, робіт чи послуг;</w:t>
            </w:r>
          </w:p>
          <w:p w14:paraId="025BC647" w14:textId="77777777" w:rsidR="006A6186" w:rsidRPr="00CC2382"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 w:firstLine="283"/>
              <w:rPr>
                <w:rFonts w:ascii="Times New Roman" w:eastAsia="Times New Roman" w:hAnsi="Times New Roman" w:cs="Times New Roman"/>
                <w:bCs/>
                <w:color w:val="000000"/>
                <w:sz w:val="24"/>
                <w:szCs w:val="24"/>
              </w:rPr>
            </w:pPr>
            <w:r w:rsidRPr="00CC2382">
              <w:rPr>
                <w:rFonts w:ascii="Times New Roman" w:eastAsia="Times New Roman" w:hAnsi="Times New Roman" w:cs="Times New Roman"/>
                <w:bCs/>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D23D67" w14:textId="77777777" w:rsidR="006A6186" w:rsidRPr="00CC2382"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 w:firstLine="283"/>
              <w:rPr>
                <w:rFonts w:ascii="Times New Roman" w:eastAsia="Times New Roman" w:hAnsi="Times New Roman" w:cs="Times New Roman"/>
                <w:bCs/>
                <w:color w:val="000000"/>
                <w:sz w:val="24"/>
                <w:szCs w:val="24"/>
              </w:rPr>
            </w:pPr>
            <w:r w:rsidRPr="00CC2382">
              <w:rPr>
                <w:rFonts w:ascii="Times New Roman" w:eastAsia="Times New Roman" w:hAnsi="Times New Roman" w:cs="Times New Roman"/>
                <w:bCs/>
                <w:color w:val="000000"/>
                <w:sz w:val="24"/>
                <w:szCs w:val="24"/>
              </w:rPr>
              <w:t>3) скорочення обсягу видатків на здійснення закупівлі товарів, робіт чи послуг;</w:t>
            </w:r>
          </w:p>
          <w:p w14:paraId="3D8A6752" w14:textId="77777777" w:rsidR="006A6186" w:rsidRPr="00CC2382"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 w:firstLine="283"/>
              <w:rPr>
                <w:rFonts w:ascii="Times New Roman" w:eastAsia="Times New Roman" w:hAnsi="Times New Roman" w:cs="Times New Roman"/>
                <w:bCs/>
                <w:color w:val="000000"/>
                <w:sz w:val="24"/>
                <w:szCs w:val="24"/>
              </w:rPr>
            </w:pPr>
            <w:r w:rsidRPr="00CC2382">
              <w:rPr>
                <w:rFonts w:ascii="Times New Roman" w:eastAsia="Times New Roman" w:hAnsi="Times New Roman" w:cs="Times New Roman"/>
                <w:bCs/>
                <w:color w:val="000000"/>
                <w:sz w:val="24"/>
                <w:szCs w:val="24"/>
              </w:rPr>
              <w:t>4) коли здійснення закупівлі стало неможливим внаслідок дії обставин непереборної сили.</w:t>
            </w:r>
          </w:p>
          <w:p w14:paraId="01AA8989" w14:textId="77777777" w:rsidR="006A6186" w:rsidRPr="00CC2382"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 w:firstLine="283"/>
              <w:rPr>
                <w:rFonts w:ascii="Times New Roman" w:eastAsia="Times New Roman" w:hAnsi="Times New Roman" w:cs="Times New Roman"/>
                <w:bCs/>
                <w:color w:val="000000"/>
                <w:sz w:val="24"/>
                <w:szCs w:val="24"/>
              </w:rPr>
            </w:pPr>
            <w:r w:rsidRPr="00CC2382">
              <w:rPr>
                <w:rFonts w:ascii="Times New Roman" w:eastAsia="Times New Roman" w:hAnsi="Times New Roman" w:cs="Times New Roman"/>
                <w:bCs/>
                <w:color w:val="000000"/>
                <w:sz w:val="24"/>
                <w:szCs w:val="24"/>
              </w:rPr>
              <w:t xml:space="preserve">У разі відміни відкритих торгів замовник </w:t>
            </w:r>
            <w:r w:rsidRPr="00CC2382">
              <w:rPr>
                <w:rFonts w:ascii="Times New Roman" w:eastAsia="Times New Roman" w:hAnsi="Times New Roman" w:cs="Times New Roman"/>
                <w:b/>
                <w:bCs/>
                <w:color w:val="000000"/>
                <w:sz w:val="24"/>
                <w:szCs w:val="24"/>
              </w:rPr>
              <w:t>протягом одного робочого дня</w:t>
            </w:r>
            <w:r w:rsidRPr="00CC2382">
              <w:rPr>
                <w:rFonts w:ascii="Times New Roman" w:eastAsia="Times New Roman" w:hAnsi="Times New Roman" w:cs="Times New Roman"/>
                <w:bCs/>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66B10F5" w14:textId="77777777" w:rsidR="006A6186" w:rsidRPr="00CC2382"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 w:firstLine="283"/>
              <w:rPr>
                <w:rFonts w:ascii="Times New Roman" w:eastAsia="Times New Roman" w:hAnsi="Times New Roman" w:cs="Times New Roman"/>
                <w:b/>
                <w:bCs/>
                <w:color w:val="000000"/>
                <w:sz w:val="24"/>
                <w:szCs w:val="24"/>
              </w:rPr>
            </w:pPr>
            <w:r w:rsidRPr="00CC2382">
              <w:rPr>
                <w:rFonts w:ascii="Times New Roman" w:eastAsia="Times New Roman" w:hAnsi="Times New Roman" w:cs="Times New Roman"/>
                <w:b/>
                <w:bCs/>
                <w:color w:val="000000"/>
                <w:sz w:val="24"/>
                <w:szCs w:val="24"/>
              </w:rPr>
              <w:t>Відкриті торги автоматично відміняються електронною системою закупівель у разі:</w:t>
            </w:r>
          </w:p>
          <w:p w14:paraId="547645B8" w14:textId="77777777" w:rsidR="006A6186" w:rsidRPr="00CC2382"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 w:firstLine="283"/>
              <w:rPr>
                <w:rFonts w:ascii="Times New Roman" w:eastAsia="Times New Roman" w:hAnsi="Times New Roman" w:cs="Times New Roman"/>
                <w:bCs/>
                <w:color w:val="000000"/>
                <w:sz w:val="24"/>
                <w:szCs w:val="24"/>
              </w:rPr>
            </w:pPr>
            <w:r w:rsidRPr="00CC2382">
              <w:rPr>
                <w:rFonts w:ascii="Times New Roman" w:eastAsia="Times New Roman" w:hAnsi="Times New Roman" w:cs="Times New Roman"/>
                <w:bCs/>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5D95F3" w14:textId="77777777" w:rsidR="006A6186" w:rsidRPr="00CC2382"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 w:firstLine="283"/>
              <w:rPr>
                <w:rFonts w:ascii="Times New Roman" w:eastAsia="Times New Roman" w:hAnsi="Times New Roman" w:cs="Times New Roman"/>
                <w:bCs/>
                <w:color w:val="000000"/>
                <w:sz w:val="24"/>
                <w:szCs w:val="24"/>
              </w:rPr>
            </w:pPr>
            <w:r w:rsidRPr="00CC2382">
              <w:rPr>
                <w:rFonts w:ascii="Times New Roman" w:eastAsia="Times New Roman" w:hAnsi="Times New Roman" w:cs="Times New Roman"/>
                <w:bCs/>
                <w:color w:val="000000"/>
                <w:sz w:val="24"/>
                <w:szCs w:val="24"/>
              </w:rPr>
              <w:t>2) неподання жодної тендерної пропозиції для участі у відкритих торгах у строк, установ</w:t>
            </w:r>
            <w:r>
              <w:rPr>
                <w:rFonts w:ascii="Times New Roman" w:eastAsia="Times New Roman" w:hAnsi="Times New Roman" w:cs="Times New Roman"/>
                <w:bCs/>
                <w:color w:val="000000"/>
                <w:sz w:val="24"/>
                <w:szCs w:val="24"/>
              </w:rPr>
              <w:t>лений замовником згідно з цими О</w:t>
            </w:r>
            <w:r w:rsidRPr="00CC2382">
              <w:rPr>
                <w:rFonts w:ascii="Times New Roman" w:eastAsia="Times New Roman" w:hAnsi="Times New Roman" w:cs="Times New Roman"/>
                <w:bCs/>
                <w:color w:val="000000"/>
                <w:sz w:val="24"/>
                <w:szCs w:val="24"/>
              </w:rPr>
              <w:t>собливостями.</w:t>
            </w:r>
          </w:p>
          <w:p w14:paraId="194E6E56" w14:textId="77777777" w:rsidR="006A6186" w:rsidRPr="00CC2382"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 w:firstLine="283"/>
              <w:rPr>
                <w:rFonts w:ascii="Times New Roman" w:eastAsia="Times New Roman" w:hAnsi="Times New Roman" w:cs="Times New Roman"/>
                <w:bCs/>
                <w:color w:val="000000"/>
                <w:sz w:val="24"/>
                <w:szCs w:val="24"/>
              </w:rPr>
            </w:pPr>
            <w:r w:rsidRPr="00CC2382">
              <w:rPr>
                <w:rFonts w:ascii="Times New Roman" w:eastAsia="Times New Roman" w:hAnsi="Times New Roman" w:cs="Times New Roman"/>
                <w:bCs/>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EB91A9" w14:textId="77777777" w:rsidR="006A6186" w:rsidRPr="00DA20F1"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 w:firstLine="283"/>
              <w:rPr>
                <w:rFonts w:ascii="Times New Roman" w:eastAsia="Times New Roman" w:hAnsi="Times New Roman" w:cs="Times New Roman"/>
                <w:color w:val="000000"/>
                <w:sz w:val="24"/>
                <w:szCs w:val="24"/>
              </w:rPr>
            </w:pPr>
            <w:r w:rsidRPr="00CC2382">
              <w:rPr>
                <w:rFonts w:ascii="Times New Roman" w:eastAsia="Times New Roman" w:hAnsi="Times New Roman" w:cs="Times New Roman"/>
                <w:bCs/>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44A23">
              <w:rPr>
                <w:color w:val="000000"/>
                <w:sz w:val="27"/>
                <w:szCs w:val="27"/>
              </w:rPr>
              <w:t xml:space="preserve"> </w:t>
            </w:r>
            <w:r w:rsidRPr="00444A23">
              <w:rPr>
                <w:rFonts w:ascii="Times New Roman" w:eastAsia="Times New Roman" w:hAnsi="Times New Roman" w:cs="Times New Roman"/>
                <w:bCs/>
                <w:color w:val="000000"/>
                <w:sz w:val="24"/>
                <w:szCs w:val="24"/>
              </w:rPr>
              <w:t>(пункти 50, 51, 53 Особливостей)</w:t>
            </w:r>
            <w:r w:rsidRPr="00CC2382">
              <w:rPr>
                <w:rFonts w:ascii="Times New Roman" w:eastAsia="Times New Roman" w:hAnsi="Times New Roman" w:cs="Times New Roman"/>
                <w:bCs/>
                <w:color w:val="000000"/>
                <w:sz w:val="24"/>
                <w:szCs w:val="24"/>
              </w:rPr>
              <w:t>.</w:t>
            </w:r>
          </w:p>
        </w:tc>
      </w:tr>
      <w:tr w:rsidR="006A6186" w:rsidRPr="00DA20F1" w14:paraId="1B8232C7"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92E20" w14:textId="56B4D509" w:rsidR="006A6186" w:rsidRPr="00DA20F1" w:rsidRDefault="00564B1A"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6A6186" w:rsidRPr="00DA20F1">
              <w:rPr>
                <w:rFonts w:ascii="Times New Roman" w:eastAsia="Times New Roman" w:hAnsi="Times New Roman" w:cs="Times New Roman"/>
                <w:color w:val="000000"/>
                <w:sz w:val="24"/>
                <w:szCs w:val="24"/>
              </w:rPr>
              <w:t>.</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B6895" w14:textId="77777777" w:rsidR="006A6186" w:rsidRPr="00DA20F1" w:rsidRDefault="006A6186" w:rsidP="006A6186">
            <w:pPr>
              <w:widowControl w:val="0"/>
              <w:pBdr>
                <w:top w:val="nil"/>
                <w:left w:val="nil"/>
                <w:bottom w:val="nil"/>
                <w:right w:val="nil"/>
                <w:between w:val="nil"/>
              </w:pBdr>
              <w:spacing w:after="0" w:line="240" w:lineRule="auto"/>
              <w:ind w:right="28" w:firstLine="0"/>
              <w:jc w:val="left"/>
              <w:rPr>
                <w:rFonts w:ascii="Times New Roman" w:eastAsia="Times New Roman" w:hAnsi="Times New Roman" w:cs="Times New Roman"/>
                <w:color w:val="000000"/>
                <w:sz w:val="24"/>
                <w:szCs w:val="24"/>
              </w:rPr>
            </w:pPr>
            <w:r w:rsidRPr="00DA20F1">
              <w:rPr>
                <w:rFonts w:ascii="Times New Roman" w:eastAsia="Times New Roman" w:hAnsi="Times New Roman" w:cs="Times New Roman"/>
                <w:b/>
                <w:bCs/>
                <w:color w:val="000000"/>
                <w:sz w:val="24"/>
                <w:szCs w:val="24"/>
              </w:rPr>
              <w:t>Строк укладання договору про закупівлю</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7BF44" w14:textId="77777777" w:rsidR="006A6186" w:rsidRDefault="006A6186" w:rsidP="006A6186">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color w:val="000000"/>
                <w:sz w:val="24"/>
                <w:szCs w:val="24"/>
              </w:rPr>
            </w:pPr>
            <w:r w:rsidRPr="00444A23">
              <w:rPr>
                <w:rFonts w:ascii="Times New Roman" w:eastAsia="Times New Roman" w:hAnsi="Times New Roman" w:cs="Times New Roman"/>
                <w:color w:val="000000"/>
                <w:sz w:val="24"/>
                <w:szCs w:val="24"/>
              </w:rPr>
              <w:t xml:space="preserve">Рішення про намір укласти договір про закупівлю приймається замовником відповідно до статті 33 Закону та пункту 49 Особливостей. </w:t>
            </w:r>
          </w:p>
          <w:p w14:paraId="6A319B2C" w14:textId="77777777" w:rsidR="006A6186" w:rsidRDefault="006A6186" w:rsidP="006A6186">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color w:val="000000"/>
                <w:sz w:val="24"/>
                <w:szCs w:val="24"/>
              </w:rPr>
            </w:pPr>
            <w:r w:rsidRPr="00444A23">
              <w:rPr>
                <w:rFonts w:ascii="Times New Roman" w:eastAsia="Times New Roman" w:hAnsi="Times New Roman" w:cs="Times New Roman"/>
                <w:color w:val="000000"/>
                <w:sz w:val="24"/>
                <w:szCs w:val="24"/>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w:t>
            </w:r>
          </w:p>
          <w:p w14:paraId="0C1AD069" w14:textId="77777777" w:rsidR="006A6186" w:rsidRPr="00CC4EDF" w:rsidRDefault="006A6186" w:rsidP="006A6186">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color w:val="000000"/>
                <w:sz w:val="24"/>
                <w:szCs w:val="24"/>
              </w:rPr>
            </w:pPr>
            <w:r w:rsidRPr="00CC4EDF">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w:t>
            </w:r>
            <w:r w:rsidRPr="00CC4EDF">
              <w:rPr>
                <w:rFonts w:ascii="Times New Roman" w:eastAsia="Times New Roman" w:hAnsi="Times New Roman" w:cs="Times New Roman"/>
                <w:b/>
                <w:bCs/>
                <w:color w:val="000000"/>
                <w:sz w:val="24"/>
                <w:szCs w:val="24"/>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CC4EDF">
              <w:rPr>
                <w:rFonts w:ascii="Times New Roman" w:eastAsia="Times New Roman" w:hAnsi="Times New Roman" w:cs="Times New Roman"/>
                <w:color w:val="000000"/>
                <w:sz w:val="24"/>
                <w:szCs w:val="24"/>
              </w:rPr>
              <w:t>.</w:t>
            </w:r>
          </w:p>
          <w:p w14:paraId="7BBA156C" w14:textId="77777777" w:rsidR="006A6186" w:rsidRPr="00CC4EDF" w:rsidRDefault="006A6186" w:rsidP="006A6186">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color w:val="000000"/>
                <w:sz w:val="24"/>
                <w:szCs w:val="24"/>
              </w:rPr>
            </w:pPr>
            <w:r w:rsidRPr="00CC4EDF">
              <w:rPr>
                <w:rFonts w:ascii="Times New Roman" w:eastAsia="Times New Roman" w:hAnsi="Times New Roman" w:cs="Times New Roman"/>
                <w:b/>
                <w:bCs/>
                <w:color w:val="000000"/>
                <w:sz w:val="24"/>
                <w:szCs w:val="24"/>
              </w:rPr>
              <w:t>Замовник укладає договір про закупівлю</w:t>
            </w:r>
            <w:r w:rsidRPr="00CC4EDF">
              <w:rPr>
                <w:rFonts w:ascii="Times New Roman" w:eastAsia="Times New Roman" w:hAnsi="Times New Roman" w:cs="Times New Roman"/>
                <w:color w:val="000000"/>
                <w:sz w:val="24"/>
                <w:szCs w:val="24"/>
              </w:rPr>
              <w:t xml:space="preserve"> з учасником, який визнаний переможцем процедури закупівлі, протягом строку дії його пропозиції, </w:t>
            </w:r>
            <w:r w:rsidRPr="00CC4EDF">
              <w:rPr>
                <w:rFonts w:ascii="Times New Roman" w:eastAsia="Times New Roman" w:hAnsi="Times New Roman" w:cs="Times New Roman"/>
                <w:b/>
                <w:bCs/>
                <w:color w:val="000000"/>
                <w:sz w:val="24"/>
                <w:szCs w:val="24"/>
              </w:rPr>
              <w:t xml:space="preserve">не пізніше ніж через 15 днів з дати прийняття рішення </w:t>
            </w:r>
            <w:r w:rsidRPr="00CC4EDF">
              <w:rPr>
                <w:rFonts w:ascii="Times New Roman" w:eastAsia="Times New Roman" w:hAnsi="Times New Roman" w:cs="Times New Roman"/>
                <w:b/>
                <w:bCs/>
                <w:color w:val="000000"/>
                <w:sz w:val="24"/>
                <w:szCs w:val="24"/>
              </w:rPr>
              <w:lastRenderedPageBreak/>
              <w:t>про намір</w:t>
            </w:r>
            <w:r w:rsidRPr="00CC4EDF">
              <w:rPr>
                <w:rFonts w:ascii="Times New Roman" w:eastAsia="Times New Roman" w:hAnsi="Times New Roman" w:cs="Times New Roman"/>
                <w:color w:val="000000"/>
                <w:sz w:val="24"/>
                <w:szCs w:val="24"/>
              </w:rPr>
              <w:t xml:space="preserve">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CD4C2CD" w14:textId="77777777" w:rsidR="006A6186" w:rsidRPr="00CC4EDF" w:rsidRDefault="006A6186" w:rsidP="006A6186">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color w:val="000000"/>
                <w:sz w:val="24"/>
                <w:szCs w:val="24"/>
              </w:rPr>
            </w:pPr>
            <w:r w:rsidRPr="00CC4EDF">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94201F8" w14:textId="77777777" w:rsidR="006A6186" w:rsidRPr="00CC4EDF" w:rsidRDefault="006A6186" w:rsidP="006A6186">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rPr>
                <w:rFonts w:ascii="Times New Roman" w:eastAsia="Times New Roman" w:hAnsi="Times New Roman" w:cs="Times New Roman"/>
                <w:color w:val="000000"/>
                <w:sz w:val="24"/>
                <w:szCs w:val="24"/>
              </w:rPr>
            </w:pPr>
            <w:r w:rsidRPr="00CC4EDF">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74527C94" w14:textId="77777777" w:rsidR="006A6186" w:rsidRPr="00DA20F1" w:rsidRDefault="006A6186" w:rsidP="006A6186">
            <w:pPr>
              <w:pBdr>
                <w:top w:val="nil"/>
                <w:left w:val="nil"/>
                <w:bottom w:val="nil"/>
                <w:right w:val="nil"/>
                <w:between w:val="nil"/>
              </w:pBdr>
              <w:shd w:val="clear" w:color="auto" w:fill="FFFFFF"/>
              <w:spacing w:after="0" w:line="240" w:lineRule="auto"/>
              <w:ind w:firstLine="317"/>
              <w:rPr>
                <w:rFonts w:ascii="Times New Roman" w:eastAsia="Times New Roman" w:hAnsi="Times New Roman" w:cs="Times New Roman"/>
                <w:color w:val="000000"/>
                <w:sz w:val="24"/>
                <w:szCs w:val="24"/>
              </w:rPr>
            </w:pPr>
            <w:r w:rsidRPr="00CC4EDF">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A6186" w:rsidRPr="00DA20F1" w14:paraId="4D424401"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2BD41" w14:textId="0A473083" w:rsidR="006A6186" w:rsidRPr="00DA20F1" w:rsidRDefault="00564B1A"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006A6186" w:rsidRPr="00DA20F1">
              <w:rPr>
                <w:rFonts w:ascii="Times New Roman" w:eastAsia="Times New Roman" w:hAnsi="Times New Roman" w:cs="Times New Roman"/>
                <w:color w:val="000000"/>
                <w:sz w:val="24"/>
                <w:szCs w:val="24"/>
              </w:rPr>
              <w:t>.</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352F5" w14:textId="77777777" w:rsidR="006A6186" w:rsidRPr="00DA20F1" w:rsidRDefault="006A6186" w:rsidP="006A6186">
            <w:pPr>
              <w:widowControl w:val="0"/>
              <w:pBdr>
                <w:top w:val="nil"/>
                <w:left w:val="nil"/>
                <w:bottom w:val="nil"/>
                <w:right w:val="nil"/>
                <w:between w:val="nil"/>
              </w:pBdr>
              <w:spacing w:after="0" w:line="240" w:lineRule="auto"/>
              <w:ind w:right="28" w:firstLine="0"/>
              <w:jc w:val="left"/>
              <w:rPr>
                <w:rFonts w:ascii="Times New Roman" w:eastAsia="Times New Roman" w:hAnsi="Times New Roman" w:cs="Times New Roman"/>
                <w:b/>
                <w:color w:val="000000"/>
                <w:sz w:val="24"/>
                <w:szCs w:val="24"/>
              </w:rPr>
            </w:pPr>
            <w:r w:rsidRPr="00DA20F1">
              <w:rPr>
                <w:rFonts w:ascii="Times New Roman" w:eastAsia="Times New Roman" w:hAnsi="Times New Roman" w:cs="Times New Roman"/>
                <w:b/>
                <w:color w:val="000000"/>
                <w:sz w:val="24"/>
                <w:szCs w:val="24"/>
              </w:rPr>
              <w:t>Проект договору про закупівлю</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27405" w14:textId="77777777" w:rsidR="006A6186" w:rsidRPr="00DA20F1" w:rsidRDefault="006A6186" w:rsidP="006A6186">
            <w:pPr>
              <w:keepNext/>
              <w:keepLines/>
              <w:pBdr>
                <w:top w:val="none" w:sz="0" w:space="0" w:color="000000"/>
                <w:left w:val="none" w:sz="0" w:space="0" w:color="000000"/>
                <w:bottom w:val="none" w:sz="0" w:space="0" w:color="000000"/>
                <w:right w:val="none" w:sz="0" w:space="0" w:color="000000"/>
                <w:between w:val="none" w:sz="0" w:space="0" w:color="000000"/>
              </w:pBdr>
              <w:tabs>
                <w:tab w:val="left" w:pos="5874"/>
              </w:tabs>
              <w:spacing w:after="0" w:line="240" w:lineRule="auto"/>
              <w:ind w:firstLine="317"/>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Проект Договору про закупівлю викладений</w:t>
            </w:r>
            <w:r>
              <w:rPr>
                <w:rFonts w:ascii="Times New Roman" w:eastAsia="Times New Roman" w:hAnsi="Times New Roman" w:cs="Times New Roman"/>
                <w:color w:val="000000"/>
                <w:sz w:val="24"/>
                <w:szCs w:val="24"/>
              </w:rPr>
              <w:t xml:space="preserve"> у</w:t>
            </w:r>
            <w:r w:rsidRPr="00DA20F1">
              <w:rPr>
                <w:rFonts w:ascii="Times New Roman" w:eastAsia="Times New Roman" w:hAnsi="Times New Roman" w:cs="Times New Roman"/>
                <w:color w:val="000000"/>
                <w:sz w:val="24"/>
                <w:szCs w:val="24"/>
              </w:rPr>
              <w:t xml:space="preserve"> </w:t>
            </w:r>
            <w:r w:rsidRPr="00285131">
              <w:rPr>
                <w:rFonts w:ascii="Times New Roman" w:eastAsia="Times New Roman" w:hAnsi="Times New Roman" w:cs="Times New Roman"/>
                <w:b/>
                <w:sz w:val="24"/>
                <w:szCs w:val="24"/>
              </w:rPr>
              <w:t xml:space="preserve">Додатку </w:t>
            </w:r>
            <w:r w:rsidR="00452CBE" w:rsidRPr="00285131">
              <w:rPr>
                <w:rFonts w:ascii="Times New Roman" w:eastAsia="Times New Roman" w:hAnsi="Times New Roman" w:cs="Times New Roman"/>
                <w:b/>
                <w:sz w:val="24"/>
                <w:szCs w:val="24"/>
              </w:rPr>
              <w:t>6</w:t>
            </w:r>
            <w:r w:rsidRPr="00452CBE">
              <w:rPr>
                <w:rFonts w:ascii="Times New Roman" w:eastAsia="Times New Roman" w:hAnsi="Times New Roman" w:cs="Times New Roman"/>
                <w:sz w:val="24"/>
                <w:szCs w:val="24"/>
              </w:rPr>
              <w:t xml:space="preserve"> до Тендерної </w:t>
            </w:r>
            <w:r w:rsidRPr="00DA20F1">
              <w:rPr>
                <w:rFonts w:ascii="Times New Roman" w:eastAsia="Times New Roman" w:hAnsi="Times New Roman" w:cs="Times New Roman"/>
                <w:color w:val="000000"/>
                <w:sz w:val="24"/>
                <w:szCs w:val="24"/>
              </w:rPr>
              <w:t>документації.</w:t>
            </w:r>
          </w:p>
          <w:p w14:paraId="7CF9B6AF" w14:textId="77777777" w:rsidR="006A6186" w:rsidRPr="00DA20F1" w:rsidRDefault="006A6186" w:rsidP="006A6186">
            <w:pPr>
              <w:pStyle w:val="af5"/>
              <w:spacing w:before="0" w:beforeAutospacing="0" w:after="0" w:afterAutospacing="0"/>
              <w:ind w:firstLine="317"/>
              <w:jc w:val="both"/>
              <w:rPr>
                <w:color w:val="000000"/>
                <w:lang w:val="uk-UA"/>
              </w:rPr>
            </w:pPr>
            <w:r w:rsidRPr="00DA20F1">
              <w:rPr>
                <w:color w:val="000000"/>
                <w:lang w:val="uk-UA"/>
              </w:rPr>
              <w:t>Договір про закупівлю укладається відповідно до умов цієї Тендерної документації та тендерної пропозиції переможця у письмовій формі. </w:t>
            </w:r>
          </w:p>
          <w:p w14:paraId="12E253BC" w14:textId="77777777" w:rsidR="006A6186" w:rsidRDefault="006A6186" w:rsidP="006A6186">
            <w:pPr>
              <w:pStyle w:val="af5"/>
              <w:spacing w:before="0" w:beforeAutospacing="0" w:after="0" w:afterAutospacing="0"/>
              <w:ind w:firstLine="283"/>
              <w:jc w:val="both"/>
              <w:rPr>
                <w:color w:val="000000"/>
                <w:lang w:val="uk-UA"/>
              </w:rPr>
            </w:pPr>
            <w:r w:rsidRPr="0066605A">
              <w:rPr>
                <w:color w:val="000000"/>
                <w:lang w:val="uk-UA"/>
              </w:rPr>
              <w:t>Договір про закупівлю укладається відповідно до Цивільного і Господарського кодексів України з урахуванням положень статті 41 Закону (</w:t>
            </w:r>
            <w:r w:rsidRPr="006D396C">
              <w:rPr>
                <w:color w:val="000000"/>
                <w:lang w:val="uk-UA"/>
              </w:rPr>
              <w:t xml:space="preserve">крім частин </w:t>
            </w:r>
            <w:r>
              <w:rPr>
                <w:color w:val="000000"/>
                <w:lang w:val="uk-UA"/>
              </w:rPr>
              <w:t>другої</w:t>
            </w:r>
            <w:r w:rsidRPr="006D396C">
              <w:rPr>
                <w:color w:val="000000"/>
                <w:lang w:val="uk-UA"/>
              </w:rPr>
              <w:t xml:space="preserve"> - п’ятої, сьомої - дев’ятої </w:t>
            </w:r>
            <w:r w:rsidRPr="0066605A">
              <w:rPr>
                <w:color w:val="000000"/>
                <w:lang w:val="uk-UA"/>
              </w:rPr>
              <w:t xml:space="preserve">статті 41 Закону) та </w:t>
            </w:r>
            <w:r>
              <w:rPr>
                <w:color w:val="000000"/>
                <w:lang w:val="uk-UA"/>
              </w:rPr>
              <w:t>Особливостей</w:t>
            </w:r>
            <w:r w:rsidRPr="00DA20F1">
              <w:rPr>
                <w:color w:val="000000"/>
                <w:lang w:val="uk-UA"/>
              </w:rPr>
              <w:t>.</w:t>
            </w:r>
          </w:p>
          <w:p w14:paraId="0FB30607" w14:textId="77777777" w:rsidR="006A6186" w:rsidRDefault="006A6186" w:rsidP="006A6186">
            <w:pPr>
              <w:pStyle w:val="af5"/>
              <w:spacing w:before="0" w:beforeAutospacing="0" w:after="0" w:afterAutospacing="0"/>
              <w:ind w:firstLine="283"/>
              <w:jc w:val="both"/>
              <w:rPr>
                <w:color w:val="000000"/>
                <w:lang w:val="uk-UA"/>
              </w:rPr>
            </w:pPr>
            <w:r w:rsidRPr="00F960E2">
              <w:rPr>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1FAECE5" w14:textId="77777777" w:rsidR="006A6186" w:rsidRDefault="006A6186" w:rsidP="006A6186">
            <w:pPr>
              <w:pStyle w:val="af5"/>
              <w:spacing w:before="0" w:beforeAutospacing="0" w:after="0" w:afterAutospacing="0"/>
              <w:ind w:firstLine="283"/>
              <w:jc w:val="both"/>
              <w:rPr>
                <w:color w:val="000000"/>
                <w:lang w:val="uk-UA"/>
              </w:rPr>
            </w:pPr>
            <w:r>
              <w:rPr>
                <w:color w:val="000000"/>
                <w:lang w:val="uk-UA"/>
              </w:rPr>
              <w:t xml:space="preserve">- </w:t>
            </w:r>
            <w:r w:rsidRPr="00F960E2">
              <w:rPr>
                <w:color w:val="000000"/>
                <w:lang w:val="uk-UA"/>
              </w:rPr>
              <w:t>визначення грошового еквівалента зобов’язання в іноземній валюті;</w:t>
            </w:r>
          </w:p>
          <w:p w14:paraId="725EE96D" w14:textId="77777777" w:rsidR="006A6186" w:rsidRDefault="006A6186" w:rsidP="006A6186">
            <w:pPr>
              <w:pStyle w:val="af5"/>
              <w:spacing w:before="0" w:beforeAutospacing="0" w:after="0" w:afterAutospacing="0"/>
              <w:ind w:firstLine="283"/>
              <w:jc w:val="both"/>
              <w:rPr>
                <w:color w:val="000000"/>
                <w:lang w:val="uk-UA"/>
              </w:rPr>
            </w:pPr>
            <w:r>
              <w:rPr>
                <w:color w:val="000000"/>
                <w:lang w:val="uk-UA"/>
              </w:rPr>
              <w:t xml:space="preserve">- </w:t>
            </w:r>
            <w:r w:rsidRPr="006D396C">
              <w:rPr>
                <w:lang w:val="uk-UA"/>
              </w:rPr>
              <w:t xml:space="preserve"> </w:t>
            </w:r>
            <w:r w:rsidRPr="006D396C">
              <w:rPr>
                <w:color w:val="000000"/>
                <w:lang w:val="uk-UA"/>
              </w:rPr>
              <w:t>перерахунку ціни в бік зменшення ціни тендерної пропозиції переможця без зменшення обсягів закупівлі</w:t>
            </w:r>
            <w:r w:rsidRPr="00F960E2">
              <w:rPr>
                <w:color w:val="000000"/>
                <w:lang w:val="uk-UA"/>
              </w:rPr>
              <w:t>;</w:t>
            </w:r>
          </w:p>
          <w:p w14:paraId="3E2DEB71" w14:textId="77777777" w:rsidR="006A6186" w:rsidRPr="00DA20F1" w:rsidRDefault="006A6186" w:rsidP="006A6186">
            <w:pPr>
              <w:pStyle w:val="af5"/>
              <w:spacing w:before="0" w:beforeAutospacing="0" w:after="0" w:afterAutospacing="0"/>
              <w:ind w:firstLine="283"/>
              <w:jc w:val="both"/>
              <w:rPr>
                <w:color w:val="000000"/>
                <w:lang w:val="uk-UA"/>
              </w:rPr>
            </w:pPr>
            <w:r>
              <w:rPr>
                <w:color w:val="000000"/>
                <w:lang w:val="uk-UA"/>
              </w:rPr>
              <w:t xml:space="preserve">- </w:t>
            </w:r>
            <w:r w:rsidRPr="00F960E2">
              <w:rPr>
                <w:color w:val="000000"/>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2AE16CF" w14:textId="77777777" w:rsidR="006A6186" w:rsidRDefault="006A6186" w:rsidP="006A6186">
            <w:pPr>
              <w:pBdr>
                <w:top w:val="none" w:sz="0" w:space="0" w:color="000000"/>
                <w:left w:val="none" w:sz="0" w:space="0" w:color="000000"/>
                <w:bottom w:val="none" w:sz="0" w:space="0" w:color="000000"/>
                <w:right w:val="none" w:sz="0" w:space="0" w:color="000000"/>
                <w:between w:val="none" w:sz="0" w:space="0" w:color="000000"/>
              </w:pBdr>
              <w:tabs>
                <w:tab w:val="left" w:pos="5874"/>
              </w:tabs>
              <w:spacing w:after="0" w:line="240" w:lineRule="auto"/>
              <w:ind w:firstLine="317"/>
              <w:rPr>
                <w:rFonts w:ascii="Times New Roman" w:eastAsia="Times New Roman" w:hAnsi="Times New Roman" w:cs="Times New Roman"/>
                <w:b/>
                <w:color w:val="000000"/>
                <w:sz w:val="24"/>
                <w:szCs w:val="24"/>
              </w:rPr>
            </w:pPr>
            <w:r w:rsidRPr="00527E45">
              <w:rPr>
                <w:rFonts w:ascii="Times New Roman" w:eastAsia="Times New Roman" w:hAnsi="Times New Roman" w:cs="Times New Roman"/>
                <w:b/>
                <w:color w:val="000000"/>
                <w:sz w:val="24"/>
                <w:szCs w:val="24"/>
              </w:rPr>
              <w:lastRenderedPageBreak/>
              <w:t>Переможець процедури закупівлі під час укладення договору про закупівлю повинен надати Замовнику:</w:t>
            </w:r>
          </w:p>
          <w:p w14:paraId="6BADC4FC" w14:textId="77777777" w:rsidR="006A6186" w:rsidRPr="00773884" w:rsidRDefault="006A6186" w:rsidP="006A6186">
            <w:pPr>
              <w:pBdr>
                <w:top w:val="none" w:sz="0" w:space="0" w:color="000000"/>
                <w:left w:val="none" w:sz="0" w:space="0" w:color="000000"/>
                <w:bottom w:val="none" w:sz="0" w:space="0" w:color="000000"/>
                <w:right w:val="none" w:sz="0" w:space="0" w:color="000000"/>
                <w:between w:val="none" w:sz="0" w:space="0" w:color="000000"/>
              </w:pBdr>
              <w:tabs>
                <w:tab w:val="left" w:pos="5874"/>
              </w:tabs>
              <w:spacing w:after="0" w:line="240" w:lineRule="auto"/>
              <w:ind w:firstLine="317"/>
              <w:rPr>
                <w:rFonts w:ascii="Times New Roman" w:eastAsia="Times New Roman" w:hAnsi="Times New Roman" w:cs="Times New Roman"/>
                <w:bCs/>
                <w:color w:val="000000"/>
                <w:sz w:val="24"/>
                <w:szCs w:val="24"/>
              </w:rPr>
            </w:pPr>
            <w:r w:rsidRPr="00773884">
              <w:rPr>
                <w:rFonts w:ascii="Times New Roman" w:eastAsia="Times New Roman" w:hAnsi="Times New Roman" w:cs="Times New Roman"/>
                <w:bCs/>
                <w:color w:val="000000"/>
                <w:sz w:val="24"/>
                <w:szCs w:val="24"/>
              </w:rPr>
              <w:t xml:space="preserve">1) відповідну інформацію про право підписання договору про закупівлю. </w:t>
            </w:r>
          </w:p>
          <w:p w14:paraId="046AE3D3" w14:textId="77777777" w:rsidR="006A6186" w:rsidRPr="00773884" w:rsidRDefault="006A6186" w:rsidP="006A6186">
            <w:pPr>
              <w:pBdr>
                <w:top w:val="none" w:sz="0" w:space="0" w:color="000000"/>
                <w:left w:val="none" w:sz="0" w:space="0" w:color="000000"/>
                <w:bottom w:val="none" w:sz="0" w:space="0" w:color="000000"/>
                <w:right w:val="none" w:sz="0" w:space="0" w:color="000000"/>
                <w:between w:val="none" w:sz="0" w:space="0" w:color="000000"/>
              </w:pBdr>
              <w:tabs>
                <w:tab w:val="left" w:pos="5874"/>
              </w:tabs>
              <w:spacing w:after="0" w:line="240" w:lineRule="auto"/>
              <w:ind w:firstLine="317"/>
              <w:rPr>
                <w:rFonts w:ascii="Times New Roman" w:eastAsia="Times New Roman" w:hAnsi="Times New Roman" w:cs="Times New Roman"/>
                <w:bCs/>
                <w:color w:val="000000"/>
                <w:sz w:val="24"/>
                <w:szCs w:val="24"/>
              </w:rPr>
            </w:pPr>
            <w:r w:rsidRPr="00773884">
              <w:rPr>
                <w:rFonts w:ascii="Times New Roman" w:eastAsia="Times New Roman" w:hAnsi="Times New Roman" w:cs="Times New Roman"/>
                <w:bCs/>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3B2CBD4" w14:textId="77777777" w:rsidR="006A6186" w:rsidRPr="00527E45" w:rsidRDefault="006A6186" w:rsidP="006A6186">
            <w:pPr>
              <w:pStyle w:val="af5"/>
              <w:pBdr>
                <w:top w:val="none" w:sz="0" w:space="0" w:color="000000"/>
                <w:left w:val="none" w:sz="0" w:space="0" w:color="000000"/>
                <w:bottom w:val="none" w:sz="0" w:space="0" w:color="000000"/>
                <w:right w:val="none" w:sz="0" w:space="0" w:color="000000"/>
                <w:between w:val="none" w:sz="0" w:space="0" w:color="000000"/>
              </w:pBdr>
              <w:spacing w:before="0" w:beforeAutospacing="0" w:after="0" w:afterAutospacing="0"/>
              <w:ind w:firstLine="283"/>
              <w:jc w:val="both"/>
              <w:rPr>
                <w:b/>
                <w:lang w:val="uk-UA"/>
              </w:rPr>
            </w:pPr>
            <w:r w:rsidRPr="00527E45">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A6186" w:rsidRPr="00DA20F1" w14:paraId="74E267C3" w14:textId="77777777" w:rsidTr="00AC0211">
        <w:trPr>
          <w:trHeight w:val="411"/>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37B8DA" w14:textId="33D4E26F" w:rsidR="006A6186" w:rsidRPr="00DA20F1" w:rsidRDefault="00564B1A"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006A6186" w:rsidRPr="00DA20F1">
              <w:rPr>
                <w:rFonts w:ascii="Times New Roman" w:eastAsia="Times New Roman" w:hAnsi="Times New Roman" w:cs="Times New Roman"/>
                <w:color w:val="000000"/>
                <w:sz w:val="24"/>
                <w:szCs w:val="24"/>
              </w:rPr>
              <w:t>.</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B388C" w14:textId="77777777" w:rsidR="006A6186" w:rsidRPr="00DA20F1" w:rsidRDefault="006A6186" w:rsidP="006A6186">
            <w:pPr>
              <w:widowControl w:val="0"/>
              <w:pBdr>
                <w:top w:val="nil"/>
                <w:left w:val="nil"/>
                <w:bottom w:val="nil"/>
                <w:right w:val="nil"/>
                <w:between w:val="nil"/>
              </w:pBdr>
              <w:spacing w:after="0" w:line="240" w:lineRule="auto"/>
              <w:ind w:right="28" w:firstLine="0"/>
              <w:jc w:val="left"/>
              <w:rPr>
                <w:rFonts w:ascii="Times New Roman" w:eastAsia="Times New Roman" w:hAnsi="Times New Roman" w:cs="Times New Roman"/>
                <w:b/>
                <w:color w:val="000000"/>
                <w:sz w:val="24"/>
                <w:szCs w:val="24"/>
              </w:rPr>
            </w:pPr>
            <w:r w:rsidRPr="00DA20F1">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512EC" w14:textId="77777777" w:rsidR="006A6186" w:rsidRPr="00527E45" w:rsidRDefault="006A6186" w:rsidP="006A6186">
            <w:pPr>
              <w:pStyle w:val="Default"/>
              <w:ind w:firstLine="287"/>
              <w:jc w:val="both"/>
              <w:rPr>
                <w:rFonts w:eastAsia="Times New Roman"/>
                <w:lang w:val="uk-UA"/>
              </w:rPr>
            </w:pPr>
            <w:r w:rsidRPr="00527E45">
              <w:rPr>
                <w:rFonts w:eastAsia="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63E431" w14:textId="77777777" w:rsidR="006A6186" w:rsidRPr="00527E45" w:rsidRDefault="006A6186" w:rsidP="006A6186">
            <w:pPr>
              <w:pStyle w:val="Default"/>
              <w:ind w:firstLine="287"/>
              <w:jc w:val="both"/>
              <w:rPr>
                <w:rFonts w:eastAsia="Times New Roman"/>
                <w:lang w:val="uk-UA"/>
              </w:rPr>
            </w:pPr>
            <w:r w:rsidRPr="00527E45">
              <w:rPr>
                <w:rFonts w:eastAsia="Times New Roman"/>
                <w:lang w:val="uk-UA"/>
              </w:rPr>
              <w:t>1) зменшення обсягів закупівлі, зокрема з урахуванням фактичного обсягу видатків замовника;</w:t>
            </w:r>
          </w:p>
          <w:p w14:paraId="7835FA53" w14:textId="77777777" w:rsidR="006A6186" w:rsidRPr="00527E45" w:rsidRDefault="006A6186" w:rsidP="006A6186">
            <w:pPr>
              <w:pStyle w:val="Default"/>
              <w:ind w:firstLine="287"/>
              <w:jc w:val="both"/>
              <w:rPr>
                <w:rFonts w:eastAsia="Times New Roman"/>
                <w:lang w:val="uk-UA"/>
              </w:rPr>
            </w:pPr>
            <w:r w:rsidRPr="00527E45">
              <w:rPr>
                <w:rFonts w:eastAsia="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49D129C7" w14:textId="77777777" w:rsidR="006A6186" w:rsidRPr="00527E45" w:rsidRDefault="00F620B6" w:rsidP="006A6186">
            <w:pPr>
              <w:pStyle w:val="Default"/>
              <w:ind w:firstLine="287"/>
              <w:jc w:val="both"/>
              <w:rPr>
                <w:rFonts w:eastAsia="Times New Roman"/>
                <w:lang w:val="uk-UA"/>
              </w:rPr>
            </w:pPr>
            <w:r>
              <w:rPr>
                <w:rFonts w:eastAsia="Times New Roman"/>
                <w:lang w:val="uk-UA"/>
              </w:rPr>
              <w:t>3</w:t>
            </w:r>
            <w:r w:rsidR="006A6186" w:rsidRPr="00527E45">
              <w:rPr>
                <w:rFonts w:eastAsia="Times New Roman"/>
                <w:lang w:val="uk-UA"/>
              </w:rPr>
              <w:t>) продовження строку дії договору про закупівлю та</w:t>
            </w:r>
            <w:r w:rsidR="006A6186">
              <w:rPr>
                <w:rFonts w:eastAsia="Times New Roman"/>
                <w:lang w:val="uk-UA"/>
              </w:rPr>
              <w:t>/або</w:t>
            </w:r>
            <w:r w:rsidR="006A6186" w:rsidRPr="00527E45">
              <w:rPr>
                <w:rFonts w:eastAsia="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3C9939" w14:textId="77777777" w:rsidR="006A6186" w:rsidRPr="00527E45" w:rsidRDefault="00F620B6" w:rsidP="006A6186">
            <w:pPr>
              <w:pStyle w:val="Default"/>
              <w:ind w:firstLine="287"/>
              <w:jc w:val="both"/>
              <w:rPr>
                <w:rFonts w:eastAsia="Times New Roman"/>
                <w:lang w:val="uk-UA"/>
              </w:rPr>
            </w:pPr>
            <w:r>
              <w:rPr>
                <w:rFonts w:eastAsia="Times New Roman"/>
                <w:lang w:val="uk-UA"/>
              </w:rPr>
              <w:t>4</w:t>
            </w:r>
            <w:r w:rsidR="006A6186" w:rsidRPr="00527E45">
              <w:rPr>
                <w:rFonts w:eastAsia="Times New Roman"/>
                <w:lang w:val="uk-UA"/>
              </w:rPr>
              <w:t>) погодження зміни ціни в договорі про закупівлю в бік зменшення (без зміни кількості (обсягу) та якості товарів, робіт і послуг);</w:t>
            </w:r>
          </w:p>
          <w:p w14:paraId="47CF090E" w14:textId="77777777" w:rsidR="006A6186" w:rsidRPr="00527E45" w:rsidRDefault="00F620B6" w:rsidP="006A6186">
            <w:pPr>
              <w:pStyle w:val="Default"/>
              <w:ind w:firstLine="287"/>
              <w:jc w:val="both"/>
              <w:rPr>
                <w:rFonts w:eastAsia="Times New Roman"/>
                <w:lang w:val="uk-UA"/>
              </w:rPr>
            </w:pPr>
            <w:r>
              <w:rPr>
                <w:rFonts w:eastAsia="Times New Roman"/>
                <w:lang w:val="uk-UA"/>
              </w:rPr>
              <w:t>5)</w:t>
            </w:r>
            <w:r w:rsidR="006A6186" w:rsidRPr="00527E45">
              <w:rPr>
                <w:rFonts w:eastAsia="Times New Roman"/>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9B46E9" w14:textId="77777777" w:rsidR="006A6186" w:rsidRPr="00527E45" w:rsidRDefault="00F620B6" w:rsidP="006A6186">
            <w:pPr>
              <w:pStyle w:val="Default"/>
              <w:ind w:firstLine="287"/>
              <w:jc w:val="both"/>
              <w:rPr>
                <w:rFonts w:eastAsia="Times New Roman"/>
                <w:lang w:val="uk-UA"/>
              </w:rPr>
            </w:pPr>
            <w:r>
              <w:rPr>
                <w:rFonts w:eastAsia="Times New Roman"/>
                <w:lang w:val="uk-UA"/>
              </w:rPr>
              <w:t>6</w:t>
            </w:r>
            <w:r w:rsidR="006A6186" w:rsidRPr="00527E45">
              <w:rPr>
                <w:rFonts w:eastAsia="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6A6186">
              <w:rPr>
                <w:rFonts w:eastAsia="Times New Roman"/>
                <w:lang w:val="uk-UA"/>
              </w:rPr>
              <w:t>цін на електроенергію на ринку «на добу наперед»</w:t>
            </w:r>
            <w:r w:rsidR="006A6186" w:rsidRPr="00527E45">
              <w:rPr>
                <w:rFonts w:eastAsia="Times New Roman"/>
                <w:lang w:val="uk-UA"/>
              </w:rPr>
              <w:t>, що застосовуються в договорі про закупівлю, у разі встановлення в договорі про закупівлю порядку зміни ціни;</w:t>
            </w:r>
          </w:p>
          <w:p w14:paraId="1BFC36E8" w14:textId="77777777" w:rsidR="006A6186" w:rsidRPr="00527E45" w:rsidRDefault="00F620B6" w:rsidP="006A6186">
            <w:pPr>
              <w:pStyle w:val="Default"/>
              <w:ind w:firstLine="287"/>
              <w:jc w:val="both"/>
              <w:rPr>
                <w:rFonts w:eastAsia="Times New Roman"/>
                <w:lang w:val="uk-UA"/>
              </w:rPr>
            </w:pPr>
            <w:r>
              <w:rPr>
                <w:rFonts w:eastAsia="Times New Roman"/>
                <w:lang w:val="uk-UA"/>
              </w:rPr>
              <w:t>7</w:t>
            </w:r>
            <w:r w:rsidR="006A6186" w:rsidRPr="00527E45">
              <w:rPr>
                <w:rFonts w:eastAsia="Times New Roman"/>
                <w:lang w:val="uk-UA"/>
              </w:rPr>
              <w:t>) зміни умов у зв’язку із застосуванням положень частини шостої статті 41 Закону.</w:t>
            </w:r>
          </w:p>
          <w:p w14:paraId="35D3293D" w14:textId="77777777" w:rsidR="006A6186" w:rsidRDefault="006A6186" w:rsidP="006A6186">
            <w:pPr>
              <w:pBdr>
                <w:top w:val="nil"/>
                <w:left w:val="nil"/>
                <w:bottom w:val="nil"/>
                <w:right w:val="nil"/>
                <w:between w:val="nil"/>
              </w:pBdr>
              <w:spacing w:after="0" w:line="240" w:lineRule="auto"/>
              <w:ind w:right="120" w:firstLine="287"/>
              <w:rPr>
                <w:rFonts w:ascii="Times New Roman" w:eastAsia="Times New Roman" w:hAnsi="Times New Roman" w:cs="Times New Roman"/>
                <w:sz w:val="24"/>
                <w:szCs w:val="24"/>
              </w:rPr>
            </w:pPr>
            <w:r w:rsidRPr="00527E45">
              <w:rPr>
                <w:rFonts w:ascii="Times New Roman" w:eastAsia="Times New Roman" w:hAnsi="Times New Roman" w:cs="Times New Roman"/>
                <w:sz w:val="24"/>
                <w:szCs w:val="24"/>
              </w:rPr>
              <w:lastRenderedPageBreak/>
              <w:t>У разі внесення змін до істотних умов договору про закупівлю у випадках, передбачених пунктом</w:t>
            </w:r>
            <w:r>
              <w:rPr>
                <w:rFonts w:ascii="Times New Roman" w:eastAsia="Times New Roman" w:hAnsi="Times New Roman" w:cs="Times New Roman"/>
                <w:sz w:val="24"/>
                <w:szCs w:val="24"/>
              </w:rPr>
              <w:t xml:space="preserve"> 19 Особливостей, З</w:t>
            </w:r>
            <w:r w:rsidRPr="00527E45">
              <w:rPr>
                <w:rFonts w:ascii="Times New Roman" w:eastAsia="Times New Roman" w:hAnsi="Times New Roman" w:cs="Times New Roman"/>
                <w:sz w:val="24"/>
                <w:szCs w:val="24"/>
              </w:rPr>
              <w:t>амовник обов’язково оприлюднює повідомлення про внесення змін до договору про закупівлю відповідно до вимог Закону</w:t>
            </w:r>
            <w:r>
              <w:rPr>
                <w:rFonts w:ascii="Times New Roman" w:eastAsia="Times New Roman" w:hAnsi="Times New Roman" w:cs="Times New Roman"/>
                <w:sz w:val="24"/>
                <w:szCs w:val="24"/>
              </w:rPr>
              <w:t>,</w:t>
            </w:r>
            <w:r w:rsidRPr="00527E45">
              <w:rPr>
                <w:rFonts w:ascii="Times New Roman" w:eastAsia="Times New Roman" w:hAnsi="Times New Roman" w:cs="Times New Roman"/>
                <w:sz w:val="24"/>
                <w:szCs w:val="24"/>
              </w:rPr>
              <w:t xml:space="preserve"> з урахуванням </w:t>
            </w:r>
            <w:r>
              <w:rPr>
                <w:rFonts w:ascii="Times New Roman" w:eastAsia="Times New Roman" w:hAnsi="Times New Roman" w:cs="Times New Roman"/>
                <w:sz w:val="24"/>
                <w:szCs w:val="24"/>
              </w:rPr>
              <w:t>О</w:t>
            </w:r>
            <w:r w:rsidRPr="00527E45">
              <w:rPr>
                <w:rFonts w:ascii="Times New Roman" w:eastAsia="Times New Roman" w:hAnsi="Times New Roman" w:cs="Times New Roman"/>
                <w:sz w:val="24"/>
                <w:szCs w:val="24"/>
              </w:rPr>
              <w:t>собливостей.</w:t>
            </w:r>
          </w:p>
          <w:p w14:paraId="00E1E387" w14:textId="77777777" w:rsidR="006A6186" w:rsidRPr="00677371" w:rsidRDefault="006A6186" w:rsidP="006A6186">
            <w:pPr>
              <w:pBdr>
                <w:top w:val="nil"/>
                <w:left w:val="nil"/>
                <w:bottom w:val="nil"/>
                <w:right w:val="nil"/>
                <w:between w:val="nil"/>
              </w:pBdr>
              <w:spacing w:after="0" w:line="240" w:lineRule="auto"/>
              <w:ind w:right="120" w:firstLine="287"/>
              <w:rPr>
                <w:rFonts w:ascii="Times New Roman" w:eastAsia="Times New Roman" w:hAnsi="Times New Roman" w:cs="Times New Roman"/>
                <w:bCs/>
                <w:color w:val="000000"/>
                <w:sz w:val="24"/>
                <w:szCs w:val="24"/>
              </w:rPr>
            </w:pPr>
            <w:r w:rsidRPr="00677371">
              <w:rPr>
                <w:rFonts w:ascii="Times New Roman" w:eastAsia="Times New Roman" w:hAnsi="Times New Roman" w:cs="Times New Roman"/>
                <w:bCs/>
                <w:color w:val="000000"/>
                <w:sz w:val="24"/>
                <w:szCs w:val="24"/>
              </w:rPr>
              <w:t>При укладенні договору про закупівлю Сторони угоди заповнюють вільні поля в проекті договору (</w:t>
            </w:r>
            <w:r w:rsidRPr="00285131">
              <w:rPr>
                <w:rFonts w:ascii="Times New Roman" w:eastAsia="Times New Roman" w:hAnsi="Times New Roman" w:cs="Times New Roman"/>
                <w:bCs/>
                <w:sz w:val="24"/>
                <w:szCs w:val="24"/>
              </w:rPr>
              <w:t xml:space="preserve">Додаток </w:t>
            </w:r>
            <w:r w:rsidR="00452CBE" w:rsidRPr="00285131">
              <w:rPr>
                <w:rFonts w:ascii="Times New Roman" w:eastAsia="Times New Roman" w:hAnsi="Times New Roman" w:cs="Times New Roman"/>
                <w:bCs/>
                <w:sz w:val="24"/>
                <w:szCs w:val="24"/>
              </w:rPr>
              <w:t>6</w:t>
            </w:r>
            <w:r w:rsidRPr="00677371">
              <w:rPr>
                <w:rFonts w:ascii="Times New Roman" w:eastAsia="Times New Roman" w:hAnsi="Times New Roman" w:cs="Times New Roman"/>
                <w:bCs/>
                <w:sz w:val="24"/>
                <w:szCs w:val="24"/>
              </w:rPr>
              <w:t xml:space="preserve"> </w:t>
            </w:r>
            <w:r w:rsidRPr="00677371">
              <w:rPr>
                <w:rFonts w:ascii="Times New Roman" w:eastAsia="Times New Roman" w:hAnsi="Times New Roman" w:cs="Times New Roman"/>
                <w:bCs/>
                <w:color w:val="000000"/>
                <w:sz w:val="24"/>
                <w:szCs w:val="24"/>
              </w:rPr>
              <w:t>до Тендерної документації) відповідно до вимог Тендерної документації та змісту пропозиції переможця процедури закупівлі, не змінюючи та не доповнюючи зміст проекту договору про закупівлю (за винятком виправлення описок/технічних помилок та/або внесення технічних доповнень). Договір про закупівлю є нікчемним у випадках, передбачених пунктом 21 Особливостей.</w:t>
            </w:r>
          </w:p>
        </w:tc>
      </w:tr>
      <w:tr w:rsidR="006A6186" w:rsidRPr="00DA20F1" w14:paraId="2C56A383" w14:textId="77777777" w:rsidTr="00AC0211">
        <w:trPr>
          <w:trHeight w:val="274"/>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3AD1C" w14:textId="4E537066" w:rsidR="006A6186" w:rsidRPr="00DA20F1" w:rsidRDefault="00564B1A"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6A6186" w:rsidRPr="00DA20F1">
              <w:rPr>
                <w:rFonts w:ascii="Times New Roman" w:eastAsia="Times New Roman" w:hAnsi="Times New Roman" w:cs="Times New Roman"/>
                <w:color w:val="000000"/>
                <w:sz w:val="24"/>
                <w:szCs w:val="24"/>
              </w:rPr>
              <w:t>.</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04E790" w14:textId="77777777" w:rsidR="006A6186" w:rsidRPr="00DA20F1" w:rsidRDefault="006A6186" w:rsidP="006A6186">
            <w:pPr>
              <w:widowControl w:val="0"/>
              <w:pBdr>
                <w:top w:val="nil"/>
                <w:left w:val="nil"/>
                <w:bottom w:val="nil"/>
                <w:right w:val="nil"/>
                <w:between w:val="nil"/>
              </w:pBdr>
              <w:spacing w:after="0" w:line="240" w:lineRule="auto"/>
              <w:ind w:right="28" w:firstLine="0"/>
              <w:jc w:val="left"/>
              <w:rPr>
                <w:rFonts w:ascii="Times New Roman" w:eastAsia="Times New Roman" w:hAnsi="Times New Roman" w:cs="Times New Roman"/>
                <w:color w:val="000000"/>
                <w:sz w:val="24"/>
                <w:szCs w:val="24"/>
              </w:rPr>
            </w:pPr>
            <w:r w:rsidRPr="00DA20F1">
              <w:rPr>
                <w:rFonts w:ascii="Times New Roman" w:eastAsia="Times New Roman" w:hAnsi="Times New Roman" w:cs="Times New Roman"/>
                <w:b/>
                <w:bCs/>
                <w:color w:val="000000"/>
                <w:sz w:val="24"/>
                <w:szCs w:val="24"/>
              </w:rPr>
              <w:t>Розмір, вид, строк та умови надання, повернення та неповернення забезпечення виконання договору про закупівлю</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4315D" w14:textId="77777777" w:rsidR="006A6186" w:rsidRPr="00DA20F1"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8" w:firstLine="317"/>
              <w:rPr>
                <w:rFonts w:ascii="Times New Roman" w:eastAsia="Times New Roman" w:hAnsi="Times New Roman" w:cs="Times New Roman"/>
                <w:color w:val="000000"/>
                <w:sz w:val="24"/>
                <w:szCs w:val="24"/>
              </w:rPr>
            </w:pPr>
            <w:r w:rsidRPr="00DA20F1">
              <w:rPr>
                <w:rFonts w:ascii="Times New Roman" w:eastAsia="Times New Roman" w:hAnsi="Times New Roman" w:cs="Times New Roman"/>
                <w:color w:val="000000"/>
                <w:sz w:val="24"/>
                <w:szCs w:val="24"/>
              </w:rPr>
              <w:t xml:space="preserve">Забезпечення виконання договору про закупівлю Замовником </w:t>
            </w:r>
            <w:r w:rsidRPr="00DA20F1">
              <w:rPr>
                <w:rFonts w:ascii="Times New Roman" w:eastAsia="Times New Roman" w:hAnsi="Times New Roman" w:cs="Times New Roman"/>
                <w:b/>
                <w:color w:val="000000"/>
                <w:sz w:val="24"/>
                <w:szCs w:val="24"/>
              </w:rPr>
              <w:t>не вимагається.</w:t>
            </w:r>
          </w:p>
        </w:tc>
      </w:tr>
      <w:tr w:rsidR="006A6186" w:rsidRPr="00DA20F1" w14:paraId="41B05ACA" w14:textId="77777777" w:rsidTr="00AC0211">
        <w:trPr>
          <w:trHeight w:val="3357"/>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BB38E" w14:textId="499DF8C3" w:rsidR="006A6186" w:rsidRPr="00DA20F1" w:rsidRDefault="00564B1A"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6A6186" w:rsidRPr="00DA20F1">
              <w:rPr>
                <w:rFonts w:ascii="Times New Roman" w:eastAsia="Times New Roman" w:hAnsi="Times New Roman" w:cs="Times New Roman"/>
                <w:color w:val="000000"/>
                <w:sz w:val="24"/>
                <w:szCs w:val="24"/>
              </w:rPr>
              <w:t>.</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B415B2" w14:textId="77777777" w:rsidR="006A6186" w:rsidRPr="00DA20F1" w:rsidRDefault="006A6186" w:rsidP="006A6186">
            <w:pPr>
              <w:widowControl w:val="0"/>
              <w:pBdr>
                <w:top w:val="nil"/>
                <w:left w:val="nil"/>
                <w:bottom w:val="nil"/>
                <w:right w:val="nil"/>
                <w:between w:val="nil"/>
              </w:pBdr>
              <w:spacing w:after="0" w:line="240" w:lineRule="auto"/>
              <w:ind w:right="28" w:firstLine="0"/>
              <w:jc w:val="left"/>
              <w:rPr>
                <w:rFonts w:ascii="Times New Roman" w:eastAsia="Times New Roman" w:hAnsi="Times New Roman" w:cs="Times New Roman"/>
                <w:b/>
                <w:color w:val="000000"/>
                <w:sz w:val="24"/>
                <w:szCs w:val="24"/>
              </w:rPr>
            </w:pPr>
            <w:r w:rsidRPr="00DA20F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10F9A" w14:textId="77777777" w:rsidR="006A6186" w:rsidRPr="00DA20F1" w:rsidRDefault="006A6186" w:rsidP="006A618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8" w:firstLine="317"/>
              <w:rPr>
                <w:rFonts w:ascii="Times New Roman" w:eastAsia="Times New Roman" w:hAnsi="Times New Roman" w:cs="Times New Roman"/>
                <w:color w:val="000000"/>
                <w:sz w:val="24"/>
                <w:szCs w:val="24"/>
              </w:rPr>
            </w:pPr>
            <w:r w:rsidRPr="00F17D1E">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w:t>
            </w:r>
            <w:r>
              <w:rPr>
                <w:rFonts w:ascii="Times New Roman" w:eastAsia="Times New Roman" w:hAnsi="Times New Roman" w:cs="Times New Roman"/>
                <w:color w:val="000000"/>
                <w:sz w:val="24"/>
                <w:szCs w:val="24"/>
              </w:rPr>
              <w:t>4</w:t>
            </w:r>
            <w:r w:rsidRPr="00F17D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F17D1E">
              <w:rPr>
                <w:rFonts w:ascii="Times New Roman" w:eastAsia="Times New Roman" w:hAnsi="Times New Roman" w:cs="Times New Roman"/>
                <w:color w:val="000000"/>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w:t>
            </w:r>
            <w:r>
              <w:rPr>
                <w:rFonts w:ascii="Times New Roman" w:eastAsia="Times New Roman" w:hAnsi="Times New Roman" w:cs="Times New Roman"/>
                <w:color w:val="000000"/>
                <w:sz w:val="24"/>
                <w:szCs w:val="24"/>
              </w:rPr>
              <w:t>ріям та умовам, що визначені у Т</w:t>
            </w:r>
            <w:r w:rsidRPr="00F17D1E">
              <w:rPr>
                <w:rFonts w:ascii="Times New Roman" w:eastAsia="Times New Roman" w:hAnsi="Times New Roman" w:cs="Times New Roman"/>
                <w:color w:val="000000"/>
                <w:sz w:val="24"/>
                <w:szCs w:val="24"/>
              </w:rPr>
              <w:t>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cs="Times New Roman"/>
                <w:color w:val="000000"/>
                <w:sz w:val="24"/>
                <w:szCs w:val="24"/>
              </w:rPr>
              <w:t xml:space="preserve"> 49 О</w:t>
            </w:r>
            <w:r w:rsidRPr="00F17D1E">
              <w:rPr>
                <w:rFonts w:ascii="Times New Roman" w:eastAsia="Times New Roman" w:hAnsi="Times New Roman" w:cs="Times New Roman"/>
                <w:color w:val="000000"/>
                <w:sz w:val="24"/>
                <w:szCs w:val="24"/>
              </w:rPr>
              <w:t>собливостей.</w:t>
            </w:r>
          </w:p>
        </w:tc>
      </w:tr>
    </w:tbl>
    <w:p w14:paraId="2597DB0A" w14:textId="77777777" w:rsidR="0061629A" w:rsidRPr="00840165" w:rsidRDefault="0050068A" w:rsidP="00BC3CC2">
      <w:pPr>
        <w:pStyle w:val="Default"/>
        <w:spacing w:after="120"/>
        <w:ind w:left="709"/>
        <w:jc w:val="both"/>
        <w:rPr>
          <w:b/>
          <w:i/>
          <w:color w:val="auto"/>
          <w:lang w:val="uk-UA"/>
        </w:rPr>
      </w:pPr>
      <w:r w:rsidRPr="00DA20F1">
        <w:rPr>
          <w:rFonts w:eastAsia="Times New Roman"/>
          <w:strike/>
          <w:lang w:val="uk-UA"/>
        </w:rPr>
        <w:br w:type="textWrapping" w:clear="all"/>
      </w:r>
      <w:r w:rsidR="0061629A" w:rsidRPr="00840165">
        <w:rPr>
          <w:b/>
          <w:i/>
          <w:color w:val="auto"/>
          <w:lang w:val="uk-UA"/>
        </w:rPr>
        <w:t>Невід’ємними частинами Тендерної документації є:</w:t>
      </w:r>
    </w:p>
    <w:p w14:paraId="4DBAD870" w14:textId="3BA20A2B" w:rsidR="0061629A" w:rsidRPr="00FE0139" w:rsidRDefault="0061629A" w:rsidP="005D28EE">
      <w:pPr>
        <w:shd w:val="clear" w:color="auto" w:fill="FFFFFF"/>
        <w:suppressAutoHyphens/>
        <w:spacing w:after="120" w:line="240" w:lineRule="auto"/>
        <w:ind w:left="709" w:firstLine="0"/>
        <w:rPr>
          <w:rFonts w:ascii="Times New Roman" w:hAnsi="Times New Roman" w:cs="Times New Roman"/>
          <w:i/>
          <w:sz w:val="24"/>
          <w:szCs w:val="24"/>
        </w:rPr>
      </w:pPr>
      <w:r w:rsidRPr="00FE0139">
        <w:rPr>
          <w:rFonts w:ascii="Times New Roman" w:hAnsi="Times New Roman" w:cs="Times New Roman"/>
          <w:b/>
          <w:i/>
          <w:sz w:val="24"/>
          <w:szCs w:val="24"/>
        </w:rPr>
        <w:t xml:space="preserve">Додаток </w:t>
      </w:r>
      <w:r w:rsidR="00427876" w:rsidRPr="00FE0139">
        <w:rPr>
          <w:rFonts w:ascii="Times New Roman" w:hAnsi="Times New Roman" w:cs="Times New Roman"/>
          <w:b/>
          <w:i/>
          <w:sz w:val="24"/>
          <w:szCs w:val="24"/>
        </w:rPr>
        <w:t>1</w:t>
      </w:r>
      <w:r w:rsidRPr="00FE0139">
        <w:rPr>
          <w:rFonts w:ascii="Times New Roman" w:hAnsi="Times New Roman" w:cs="Times New Roman"/>
          <w:i/>
          <w:sz w:val="24"/>
          <w:szCs w:val="24"/>
        </w:rPr>
        <w:t xml:space="preserve"> – </w:t>
      </w:r>
      <w:r w:rsidR="005D28EE" w:rsidRPr="00FE0139">
        <w:rPr>
          <w:rFonts w:ascii="Times New Roman" w:hAnsi="Times New Roman" w:cs="Times New Roman"/>
          <w:i/>
          <w:sz w:val="24"/>
          <w:szCs w:val="24"/>
        </w:rPr>
        <w:t>Інформація про технічні, якісні та інші характеристики предмета закупівлі</w:t>
      </w:r>
      <w:r w:rsidR="00FE0139" w:rsidRPr="00FE0139">
        <w:rPr>
          <w:rFonts w:ascii="Times New Roman" w:hAnsi="Times New Roman" w:cs="Times New Roman"/>
          <w:i/>
          <w:sz w:val="24"/>
          <w:szCs w:val="24"/>
        </w:rPr>
        <w:t>, та документи, які підтверджують відповідність пропонованого товару</w:t>
      </w:r>
      <w:r w:rsidR="00083347" w:rsidRPr="00FE0139">
        <w:rPr>
          <w:rFonts w:ascii="Times New Roman" w:hAnsi="Times New Roman" w:cs="Times New Roman"/>
          <w:i/>
          <w:sz w:val="24"/>
          <w:szCs w:val="24"/>
        </w:rPr>
        <w:t>;</w:t>
      </w:r>
    </w:p>
    <w:p w14:paraId="140E174F" w14:textId="77777777" w:rsidR="00C407F1" w:rsidRPr="00FE0139" w:rsidRDefault="00C407F1" w:rsidP="005D28EE">
      <w:pPr>
        <w:shd w:val="clear" w:color="auto" w:fill="FFFFFF"/>
        <w:suppressAutoHyphens/>
        <w:spacing w:after="120" w:line="240" w:lineRule="auto"/>
        <w:ind w:left="709" w:firstLine="0"/>
        <w:rPr>
          <w:rFonts w:ascii="Times New Roman" w:hAnsi="Times New Roman" w:cs="Times New Roman"/>
          <w:b/>
          <w:i/>
          <w:sz w:val="24"/>
          <w:szCs w:val="24"/>
        </w:rPr>
      </w:pPr>
      <w:r w:rsidRPr="00FE0139">
        <w:rPr>
          <w:rFonts w:ascii="Times New Roman" w:hAnsi="Times New Roman" w:cs="Times New Roman"/>
          <w:b/>
          <w:i/>
          <w:sz w:val="24"/>
          <w:szCs w:val="24"/>
        </w:rPr>
        <w:t xml:space="preserve">Додаток 2 – </w:t>
      </w:r>
      <w:r w:rsidRPr="00FE0139">
        <w:rPr>
          <w:rFonts w:ascii="Times New Roman" w:hAnsi="Times New Roman" w:cs="Times New Roman"/>
          <w:bCs/>
          <w:i/>
          <w:sz w:val="24"/>
          <w:szCs w:val="24"/>
        </w:rPr>
        <w:t>Кваліфікаційні критерії та інформація про спосіб підтвердження відповідності учасників закупівлі установленим критеріям і вимогам;</w:t>
      </w:r>
    </w:p>
    <w:p w14:paraId="7BA0E446" w14:textId="77777777" w:rsidR="00427876" w:rsidRPr="00FE0139" w:rsidRDefault="00427876" w:rsidP="005D28EE">
      <w:pPr>
        <w:shd w:val="clear" w:color="auto" w:fill="FFFFFF"/>
        <w:suppressAutoHyphens/>
        <w:spacing w:after="120" w:line="240" w:lineRule="auto"/>
        <w:ind w:left="709" w:firstLine="0"/>
        <w:rPr>
          <w:rFonts w:ascii="Times New Roman" w:hAnsi="Times New Roman" w:cs="Times New Roman"/>
          <w:i/>
          <w:sz w:val="24"/>
          <w:szCs w:val="24"/>
        </w:rPr>
      </w:pPr>
      <w:r w:rsidRPr="00FE0139">
        <w:rPr>
          <w:rFonts w:ascii="Times New Roman" w:hAnsi="Times New Roman" w:cs="Times New Roman"/>
          <w:b/>
          <w:i/>
          <w:sz w:val="24"/>
          <w:szCs w:val="24"/>
        </w:rPr>
        <w:t xml:space="preserve">Додаток </w:t>
      </w:r>
      <w:r w:rsidR="00C407F1" w:rsidRPr="00FE0139">
        <w:rPr>
          <w:rFonts w:ascii="Times New Roman" w:hAnsi="Times New Roman" w:cs="Times New Roman"/>
          <w:b/>
          <w:i/>
          <w:sz w:val="24"/>
          <w:szCs w:val="24"/>
        </w:rPr>
        <w:t>3</w:t>
      </w:r>
      <w:r w:rsidRPr="00FE0139">
        <w:rPr>
          <w:rFonts w:ascii="Times New Roman" w:hAnsi="Times New Roman" w:cs="Times New Roman"/>
          <w:i/>
          <w:sz w:val="24"/>
          <w:szCs w:val="24"/>
        </w:rPr>
        <w:t xml:space="preserve"> – </w:t>
      </w:r>
      <w:bookmarkStart w:id="2" w:name="_Hlk142490154"/>
      <w:r w:rsidR="005D28EE" w:rsidRPr="00FE0139">
        <w:rPr>
          <w:rFonts w:ascii="Times New Roman" w:hAnsi="Times New Roman" w:cs="Times New Roman"/>
          <w:i/>
          <w:sz w:val="24"/>
          <w:szCs w:val="24"/>
        </w:rPr>
        <w:t>Підстави для відмови в участі у процедурі закупівлі</w:t>
      </w:r>
      <w:r w:rsidR="00E7512D" w:rsidRPr="00FE0139">
        <w:rPr>
          <w:rFonts w:ascii="Times New Roman" w:hAnsi="Times New Roman" w:cs="Times New Roman"/>
          <w:i/>
          <w:sz w:val="24"/>
          <w:szCs w:val="24"/>
        </w:rPr>
        <w:t>;</w:t>
      </w:r>
    </w:p>
    <w:bookmarkEnd w:id="2"/>
    <w:p w14:paraId="66624292" w14:textId="77777777" w:rsidR="00732FFE" w:rsidRPr="00FE0139" w:rsidRDefault="00427876" w:rsidP="005D28EE">
      <w:pPr>
        <w:shd w:val="clear" w:color="auto" w:fill="FFFFFF"/>
        <w:suppressAutoHyphens/>
        <w:spacing w:after="120" w:line="240" w:lineRule="auto"/>
        <w:ind w:left="709" w:firstLine="0"/>
        <w:rPr>
          <w:rFonts w:ascii="Times New Roman" w:hAnsi="Times New Roman" w:cs="Times New Roman"/>
          <w:i/>
          <w:sz w:val="24"/>
          <w:szCs w:val="24"/>
        </w:rPr>
      </w:pPr>
      <w:r w:rsidRPr="00FE0139">
        <w:rPr>
          <w:rFonts w:ascii="Times New Roman" w:hAnsi="Times New Roman" w:cs="Times New Roman"/>
          <w:b/>
          <w:i/>
          <w:sz w:val="24"/>
          <w:szCs w:val="24"/>
        </w:rPr>
        <w:t xml:space="preserve">Додаток </w:t>
      </w:r>
      <w:r w:rsidR="00C407F1" w:rsidRPr="00FE0139">
        <w:rPr>
          <w:rFonts w:ascii="Times New Roman" w:hAnsi="Times New Roman" w:cs="Times New Roman"/>
          <w:b/>
          <w:i/>
          <w:sz w:val="24"/>
          <w:szCs w:val="24"/>
        </w:rPr>
        <w:t>4</w:t>
      </w:r>
      <w:r w:rsidRPr="00FE0139">
        <w:rPr>
          <w:rFonts w:ascii="Times New Roman" w:hAnsi="Times New Roman" w:cs="Times New Roman"/>
          <w:i/>
          <w:sz w:val="24"/>
          <w:szCs w:val="24"/>
        </w:rPr>
        <w:t xml:space="preserve"> </w:t>
      </w:r>
      <w:r w:rsidR="00EB6596" w:rsidRPr="00FE0139">
        <w:rPr>
          <w:rFonts w:ascii="Times New Roman" w:hAnsi="Times New Roman" w:cs="Times New Roman"/>
          <w:i/>
          <w:sz w:val="24"/>
          <w:szCs w:val="24"/>
        </w:rPr>
        <w:t>–</w:t>
      </w:r>
      <w:r w:rsidRPr="00FE0139">
        <w:rPr>
          <w:rFonts w:ascii="Times New Roman" w:hAnsi="Times New Roman" w:cs="Times New Roman"/>
          <w:i/>
          <w:sz w:val="24"/>
          <w:szCs w:val="24"/>
        </w:rPr>
        <w:t xml:space="preserve"> </w:t>
      </w:r>
      <w:r w:rsidR="005D28EE" w:rsidRPr="00FE0139">
        <w:rPr>
          <w:rFonts w:ascii="Times New Roman" w:hAnsi="Times New Roman" w:cs="Times New Roman"/>
          <w:i/>
          <w:sz w:val="24"/>
          <w:szCs w:val="24"/>
        </w:rPr>
        <w:t>Інші документи, які повинен Учасник подати у складі тендерної пропозиції</w:t>
      </w:r>
      <w:r w:rsidR="007673A2" w:rsidRPr="00FE0139">
        <w:rPr>
          <w:rFonts w:ascii="Times New Roman" w:hAnsi="Times New Roman" w:cs="Times New Roman"/>
          <w:i/>
          <w:sz w:val="24"/>
          <w:szCs w:val="24"/>
        </w:rPr>
        <w:t>;</w:t>
      </w:r>
    </w:p>
    <w:p w14:paraId="62A0BFAA" w14:textId="77777777" w:rsidR="00753A3D" w:rsidRPr="00FE0139" w:rsidRDefault="0061629A" w:rsidP="005D28EE">
      <w:pPr>
        <w:shd w:val="clear" w:color="auto" w:fill="FFFFFF"/>
        <w:suppressAutoHyphens/>
        <w:spacing w:after="120" w:line="240" w:lineRule="auto"/>
        <w:ind w:left="709" w:firstLine="0"/>
        <w:rPr>
          <w:rFonts w:ascii="Times New Roman" w:hAnsi="Times New Roman" w:cs="Times New Roman"/>
          <w:i/>
          <w:sz w:val="24"/>
          <w:szCs w:val="24"/>
        </w:rPr>
      </w:pPr>
      <w:r w:rsidRPr="00FE0139">
        <w:rPr>
          <w:rFonts w:ascii="Times New Roman" w:hAnsi="Times New Roman" w:cs="Times New Roman"/>
          <w:b/>
          <w:i/>
          <w:sz w:val="24"/>
          <w:szCs w:val="24"/>
        </w:rPr>
        <w:t xml:space="preserve">Додаток </w:t>
      </w:r>
      <w:r w:rsidR="00C407F1" w:rsidRPr="00FE0139">
        <w:rPr>
          <w:rFonts w:ascii="Times New Roman" w:hAnsi="Times New Roman" w:cs="Times New Roman"/>
          <w:b/>
          <w:i/>
          <w:sz w:val="24"/>
          <w:szCs w:val="24"/>
        </w:rPr>
        <w:t>5</w:t>
      </w:r>
      <w:r w:rsidRPr="00FE0139">
        <w:rPr>
          <w:rFonts w:ascii="Times New Roman" w:hAnsi="Times New Roman" w:cs="Times New Roman"/>
          <w:i/>
          <w:sz w:val="24"/>
          <w:szCs w:val="24"/>
        </w:rPr>
        <w:t xml:space="preserve"> – </w:t>
      </w:r>
      <w:bookmarkStart w:id="3" w:name="_Hlk142490320"/>
      <w:r w:rsidR="005D28EE" w:rsidRPr="00FE0139">
        <w:rPr>
          <w:rFonts w:ascii="Times New Roman" w:hAnsi="Times New Roman" w:cs="Times New Roman"/>
          <w:i/>
          <w:sz w:val="24"/>
          <w:szCs w:val="24"/>
        </w:rPr>
        <w:t>Лист-згода на обробку персональних даних</w:t>
      </w:r>
      <w:bookmarkEnd w:id="3"/>
      <w:r w:rsidR="00753A3D" w:rsidRPr="00FE0139">
        <w:rPr>
          <w:rFonts w:ascii="Times New Roman" w:hAnsi="Times New Roman" w:cs="Times New Roman"/>
          <w:i/>
          <w:sz w:val="24"/>
          <w:szCs w:val="24"/>
        </w:rPr>
        <w:t>;</w:t>
      </w:r>
    </w:p>
    <w:p w14:paraId="4BE5DAC9" w14:textId="77777777" w:rsidR="0061629A" w:rsidRPr="00FE0139" w:rsidRDefault="0061629A" w:rsidP="005D28EE">
      <w:pPr>
        <w:shd w:val="clear" w:color="auto" w:fill="FFFFFF"/>
        <w:suppressAutoHyphens/>
        <w:spacing w:after="120" w:line="240" w:lineRule="auto"/>
        <w:ind w:left="709" w:firstLine="0"/>
        <w:rPr>
          <w:rFonts w:ascii="Times New Roman" w:hAnsi="Times New Roman" w:cs="Times New Roman"/>
          <w:i/>
          <w:sz w:val="24"/>
          <w:szCs w:val="24"/>
        </w:rPr>
      </w:pPr>
      <w:r w:rsidRPr="00FE0139">
        <w:rPr>
          <w:rFonts w:ascii="Times New Roman" w:hAnsi="Times New Roman" w:cs="Times New Roman"/>
          <w:b/>
          <w:i/>
          <w:sz w:val="24"/>
          <w:szCs w:val="24"/>
        </w:rPr>
        <w:t xml:space="preserve">Додаток </w:t>
      </w:r>
      <w:r w:rsidR="00C407F1" w:rsidRPr="00FE0139">
        <w:rPr>
          <w:rFonts w:ascii="Times New Roman" w:hAnsi="Times New Roman" w:cs="Times New Roman"/>
          <w:b/>
          <w:i/>
          <w:sz w:val="24"/>
          <w:szCs w:val="24"/>
        </w:rPr>
        <w:t>6</w:t>
      </w:r>
      <w:r w:rsidRPr="00FE0139">
        <w:rPr>
          <w:rFonts w:ascii="Times New Roman" w:hAnsi="Times New Roman" w:cs="Times New Roman"/>
          <w:i/>
          <w:sz w:val="24"/>
          <w:szCs w:val="24"/>
        </w:rPr>
        <w:t xml:space="preserve"> – </w:t>
      </w:r>
      <w:r w:rsidR="00641944" w:rsidRPr="00FE0139">
        <w:rPr>
          <w:rFonts w:ascii="Times New Roman" w:hAnsi="Times New Roman" w:cs="Times New Roman"/>
          <w:i/>
          <w:sz w:val="24"/>
          <w:szCs w:val="24"/>
        </w:rPr>
        <w:t xml:space="preserve">Проект </w:t>
      </w:r>
      <w:r w:rsidR="00AA0C30" w:rsidRPr="00FE0139">
        <w:rPr>
          <w:rFonts w:ascii="Times New Roman" w:hAnsi="Times New Roman" w:cs="Times New Roman"/>
          <w:i/>
          <w:sz w:val="24"/>
          <w:szCs w:val="24"/>
        </w:rPr>
        <w:t>д</w:t>
      </w:r>
      <w:r w:rsidR="00641944" w:rsidRPr="00FE0139">
        <w:rPr>
          <w:rFonts w:ascii="Times New Roman" w:hAnsi="Times New Roman" w:cs="Times New Roman"/>
          <w:i/>
          <w:sz w:val="24"/>
          <w:szCs w:val="24"/>
        </w:rPr>
        <w:t>оговору про закупівлю</w:t>
      </w:r>
      <w:r w:rsidR="00753A3D" w:rsidRPr="00FE0139">
        <w:rPr>
          <w:rFonts w:ascii="Times New Roman" w:hAnsi="Times New Roman" w:cs="Times New Roman"/>
          <w:i/>
          <w:sz w:val="24"/>
          <w:szCs w:val="24"/>
        </w:rPr>
        <w:t>;</w:t>
      </w:r>
    </w:p>
    <w:p w14:paraId="4C073ECA" w14:textId="77777777" w:rsidR="0061629A" w:rsidRPr="00840165" w:rsidRDefault="0061629A" w:rsidP="005D28EE">
      <w:pPr>
        <w:shd w:val="clear" w:color="auto" w:fill="FFFFFF"/>
        <w:suppressAutoHyphens/>
        <w:spacing w:after="120" w:line="240" w:lineRule="auto"/>
        <w:ind w:left="709" w:firstLine="0"/>
        <w:rPr>
          <w:rFonts w:ascii="Times New Roman" w:hAnsi="Times New Roman" w:cs="Times New Roman"/>
          <w:i/>
          <w:sz w:val="24"/>
          <w:szCs w:val="24"/>
        </w:rPr>
      </w:pPr>
      <w:r w:rsidRPr="00FE0139">
        <w:rPr>
          <w:rFonts w:ascii="Times New Roman" w:hAnsi="Times New Roman" w:cs="Times New Roman"/>
          <w:b/>
          <w:i/>
          <w:sz w:val="24"/>
          <w:szCs w:val="24"/>
        </w:rPr>
        <w:t xml:space="preserve">Додаток </w:t>
      </w:r>
      <w:r w:rsidR="00C407F1" w:rsidRPr="00FE0139">
        <w:rPr>
          <w:rFonts w:ascii="Times New Roman" w:hAnsi="Times New Roman" w:cs="Times New Roman"/>
          <w:b/>
          <w:i/>
          <w:sz w:val="24"/>
          <w:szCs w:val="24"/>
        </w:rPr>
        <w:t>7</w:t>
      </w:r>
      <w:r w:rsidRPr="00FE0139">
        <w:rPr>
          <w:rFonts w:ascii="Times New Roman" w:hAnsi="Times New Roman" w:cs="Times New Roman"/>
          <w:i/>
          <w:sz w:val="24"/>
          <w:szCs w:val="24"/>
        </w:rPr>
        <w:t xml:space="preserve"> -</w:t>
      </w:r>
      <w:bookmarkStart w:id="4" w:name="_Hlk137130819"/>
      <w:r w:rsidR="005D28EE" w:rsidRPr="00FE0139">
        <w:t xml:space="preserve"> </w:t>
      </w:r>
      <w:r w:rsidR="005D28EE" w:rsidRPr="00FE0139">
        <w:rPr>
          <w:rFonts w:ascii="Times New Roman" w:hAnsi="Times New Roman" w:cs="Times New Roman"/>
          <w:i/>
          <w:sz w:val="24"/>
          <w:szCs w:val="24"/>
        </w:rPr>
        <w:t>Форма «Тендерна пропозиція»</w:t>
      </w:r>
      <w:r w:rsidR="00753A3D" w:rsidRPr="00FE0139">
        <w:rPr>
          <w:rFonts w:ascii="Times New Roman" w:hAnsi="Times New Roman" w:cs="Times New Roman"/>
          <w:i/>
          <w:sz w:val="24"/>
          <w:szCs w:val="24"/>
        </w:rPr>
        <w:t>.</w:t>
      </w:r>
      <w:bookmarkEnd w:id="4"/>
    </w:p>
    <w:sectPr w:rsidR="0061629A" w:rsidRPr="00840165" w:rsidSect="00F54041">
      <w:headerReference w:type="default" r:id="rId11"/>
      <w:footerReference w:type="default" r:id="rId12"/>
      <w:pgSz w:w="11906" w:h="16838"/>
      <w:pgMar w:top="850" w:right="849" w:bottom="850" w:left="1417" w:header="426"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D82146" w14:textId="77777777" w:rsidR="00F54041" w:rsidRDefault="00F54041" w:rsidP="005918EA">
      <w:pPr>
        <w:spacing w:after="0" w:line="240" w:lineRule="auto"/>
      </w:pPr>
      <w:r>
        <w:separator/>
      </w:r>
    </w:p>
  </w:endnote>
  <w:endnote w:type="continuationSeparator" w:id="0">
    <w:p w14:paraId="05717BF2" w14:textId="77777777" w:rsidR="00F54041" w:rsidRDefault="00F54041" w:rsidP="0059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C0485" w14:textId="77777777" w:rsidR="00DE0286" w:rsidRPr="007679DC" w:rsidRDefault="00DE0286">
    <w:pPr>
      <w:pBdr>
        <w:top w:val="nil"/>
        <w:left w:val="nil"/>
        <w:bottom w:val="nil"/>
        <w:right w:val="nil"/>
        <w:between w:val="nil"/>
      </w:pBdr>
      <w:rPr>
        <w:i/>
        <w:color w:val="000000"/>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9A697" w14:textId="77777777" w:rsidR="00F54041" w:rsidRDefault="00F54041" w:rsidP="005918EA">
      <w:pPr>
        <w:spacing w:after="0" w:line="240" w:lineRule="auto"/>
      </w:pPr>
      <w:r>
        <w:separator/>
      </w:r>
    </w:p>
  </w:footnote>
  <w:footnote w:type="continuationSeparator" w:id="0">
    <w:p w14:paraId="13312139" w14:textId="77777777" w:rsidR="00F54041" w:rsidRDefault="00F54041" w:rsidP="00591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32254" w14:textId="77777777" w:rsidR="00DE0286" w:rsidRPr="00854BFA" w:rsidRDefault="00DE0286">
    <w:pPr>
      <w:pStyle w:val="afb"/>
      <w:jc w:val="center"/>
      <w:rPr>
        <w:rFonts w:ascii="Times New Roman" w:hAnsi="Times New Roman" w:cs="Times New Roman"/>
      </w:rPr>
    </w:pPr>
    <w:r w:rsidRPr="00854BFA">
      <w:rPr>
        <w:rFonts w:ascii="Times New Roman" w:hAnsi="Times New Roman" w:cs="Times New Roman"/>
      </w:rPr>
      <w:fldChar w:fldCharType="begin"/>
    </w:r>
    <w:r w:rsidRPr="00854BFA">
      <w:rPr>
        <w:rFonts w:ascii="Times New Roman" w:hAnsi="Times New Roman" w:cs="Times New Roman"/>
      </w:rPr>
      <w:instrText>PAGE   \* MERGEFORMAT</w:instrText>
    </w:r>
    <w:r w:rsidRPr="00854BFA">
      <w:rPr>
        <w:rFonts w:ascii="Times New Roman" w:hAnsi="Times New Roman" w:cs="Times New Roman"/>
      </w:rPr>
      <w:fldChar w:fldCharType="separate"/>
    </w:r>
    <w:r>
      <w:rPr>
        <w:rFonts w:ascii="Times New Roman" w:hAnsi="Times New Roman" w:cs="Times New Roman"/>
        <w:noProof/>
      </w:rPr>
      <w:t>26</w:t>
    </w:r>
    <w:r w:rsidRPr="00854BFA">
      <w:rPr>
        <w:rFonts w:ascii="Times New Roman" w:hAnsi="Times New Roman" w:cs="Times New Roman"/>
      </w:rPr>
      <w:fldChar w:fldCharType="end"/>
    </w:r>
  </w:p>
  <w:p w14:paraId="5C18C21D" w14:textId="77777777" w:rsidR="00DE0286" w:rsidRDefault="00DE0286">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D2378A"/>
    <w:multiLevelType w:val="hybridMultilevel"/>
    <w:tmpl w:val="AB1022A0"/>
    <w:lvl w:ilvl="0" w:tplc="FDA8CF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07E3525"/>
    <w:multiLevelType w:val="hybridMultilevel"/>
    <w:tmpl w:val="FFC0F2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3A5BAA"/>
    <w:multiLevelType w:val="hybridMultilevel"/>
    <w:tmpl w:val="5D96AF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AF0141"/>
    <w:multiLevelType w:val="multilevel"/>
    <w:tmpl w:val="FFFFFFFF"/>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343F03FD"/>
    <w:multiLevelType w:val="multilevel"/>
    <w:tmpl w:val="FFFFFFFF"/>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15:restartNumberingAfterBreak="0">
    <w:nsid w:val="37FA2081"/>
    <w:multiLevelType w:val="hybridMultilevel"/>
    <w:tmpl w:val="5B6244EC"/>
    <w:lvl w:ilvl="0" w:tplc="FDA8CF9C">
      <w:start w:val="1"/>
      <w:numFmt w:val="bullet"/>
      <w:lvlText w:val=""/>
      <w:lvlJc w:val="left"/>
      <w:pPr>
        <w:ind w:left="985" w:hanging="360"/>
      </w:pPr>
      <w:rPr>
        <w:rFonts w:ascii="Symbol" w:hAnsi="Symbol" w:hint="default"/>
      </w:rPr>
    </w:lvl>
    <w:lvl w:ilvl="1" w:tplc="04220003" w:tentative="1">
      <w:start w:val="1"/>
      <w:numFmt w:val="bullet"/>
      <w:lvlText w:val="o"/>
      <w:lvlJc w:val="left"/>
      <w:pPr>
        <w:ind w:left="1705" w:hanging="360"/>
      </w:pPr>
      <w:rPr>
        <w:rFonts w:ascii="Courier New" w:hAnsi="Courier New" w:cs="Courier New" w:hint="default"/>
      </w:rPr>
    </w:lvl>
    <w:lvl w:ilvl="2" w:tplc="04220005" w:tentative="1">
      <w:start w:val="1"/>
      <w:numFmt w:val="bullet"/>
      <w:lvlText w:val=""/>
      <w:lvlJc w:val="left"/>
      <w:pPr>
        <w:ind w:left="2425" w:hanging="360"/>
      </w:pPr>
      <w:rPr>
        <w:rFonts w:ascii="Wingdings" w:hAnsi="Wingdings" w:hint="default"/>
      </w:rPr>
    </w:lvl>
    <w:lvl w:ilvl="3" w:tplc="04220001" w:tentative="1">
      <w:start w:val="1"/>
      <w:numFmt w:val="bullet"/>
      <w:lvlText w:val=""/>
      <w:lvlJc w:val="left"/>
      <w:pPr>
        <w:ind w:left="3145" w:hanging="360"/>
      </w:pPr>
      <w:rPr>
        <w:rFonts w:ascii="Symbol" w:hAnsi="Symbol" w:hint="default"/>
      </w:rPr>
    </w:lvl>
    <w:lvl w:ilvl="4" w:tplc="04220003" w:tentative="1">
      <w:start w:val="1"/>
      <w:numFmt w:val="bullet"/>
      <w:lvlText w:val="o"/>
      <w:lvlJc w:val="left"/>
      <w:pPr>
        <w:ind w:left="3865" w:hanging="360"/>
      </w:pPr>
      <w:rPr>
        <w:rFonts w:ascii="Courier New" w:hAnsi="Courier New" w:cs="Courier New" w:hint="default"/>
      </w:rPr>
    </w:lvl>
    <w:lvl w:ilvl="5" w:tplc="04220005" w:tentative="1">
      <w:start w:val="1"/>
      <w:numFmt w:val="bullet"/>
      <w:lvlText w:val=""/>
      <w:lvlJc w:val="left"/>
      <w:pPr>
        <w:ind w:left="4585" w:hanging="360"/>
      </w:pPr>
      <w:rPr>
        <w:rFonts w:ascii="Wingdings" w:hAnsi="Wingdings" w:hint="default"/>
      </w:rPr>
    </w:lvl>
    <w:lvl w:ilvl="6" w:tplc="04220001" w:tentative="1">
      <w:start w:val="1"/>
      <w:numFmt w:val="bullet"/>
      <w:lvlText w:val=""/>
      <w:lvlJc w:val="left"/>
      <w:pPr>
        <w:ind w:left="5305" w:hanging="360"/>
      </w:pPr>
      <w:rPr>
        <w:rFonts w:ascii="Symbol" w:hAnsi="Symbol" w:hint="default"/>
      </w:rPr>
    </w:lvl>
    <w:lvl w:ilvl="7" w:tplc="04220003" w:tentative="1">
      <w:start w:val="1"/>
      <w:numFmt w:val="bullet"/>
      <w:lvlText w:val="o"/>
      <w:lvlJc w:val="left"/>
      <w:pPr>
        <w:ind w:left="6025" w:hanging="360"/>
      </w:pPr>
      <w:rPr>
        <w:rFonts w:ascii="Courier New" w:hAnsi="Courier New" w:cs="Courier New" w:hint="default"/>
      </w:rPr>
    </w:lvl>
    <w:lvl w:ilvl="8" w:tplc="04220005" w:tentative="1">
      <w:start w:val="1"/>
      <w:numFmt w:val="bullet"/>
      <w:lvlText w:val=""/>
      <w:lvlJc w:val="left"/>
      <w:pPr>
        <w:ind w:left="6745" w:hanging="360"/>
      </w:pPr>
      <w:rPr>
        <w:rFonts w:ascii="Wingdings" w:hAnsi="Wingdings" w:hint="default"/>
      </w:rPr>
    </w:lvl>
  </w:abstractNum>
  <w:abstractNum w:abstractNumId="9" w15:restartNumberingAfterBreak="0">
    <w:nsid w:val="3E451409"/>
    <w:multiLevelType w:val="multilevel"/>
    <w:tmpl w:val="FFFFFFFF"/>
    <w:lvl w:ilvl="0">
      <w:start w:val="1"/>
      <w:numFmt w:val="bullet"/>
      <w:lvlText w:val="-"/>
      <w:lvlJc w:val="left"/>
      <w:pPr>
        <w:ind w:left="720" w:hanging="360"/>
      </w:pPr>
      <w:rPr>
        <w:rFonts w:ascii="SimSun" w:eastAsia="SimSu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FE15122"/>
    <w:multiLevelType w:val="multilevel"/>
    <w:tmpl w:val="FFFFFFFF"/>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11" w15:restartNumberingAfterBreak="0">
    <w:nsid w:val="46573EDC"/>
    <w:multiLevelType w:val="multilevel"/>
    <w:tmpl w:val="FFFFFFFF"/>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12" w15:restartNumberingAfterBreak="0">
    <w:nsid w:val="570C28F6"/>
    <w:multiLevelType w:val="hybridMultilevel"/>
    <w:tmpl w:val="64103590"/>
    <w:lvl w:ilvl="0" w:tplc="FDA8CF9C">
      <w:start w:val="1"/>
      <w:numFmt w:val="bullet"/>
      <w:lvlText w:val=""/>
      <w:lvlJc w:val="left"/>
      <w:pPr>
        <w:ind w:left="918" w:hanging="360"/>
      </w:pPr>
      <w:rPr>
        <w:rFonts w:ascii="Symbol" w:hAnsi="Symbol"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3" w15:restartNumberingAfterBreak="0">
    <w:nsid w:val="58CA17CF"/>
    <w:multiLevelType w:val="multilevel"/>
    <w:tmpl w:val="FFFFFFFF"/>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14" w15:restartNumberingAfterBreak="0">
    <w:nsid w:val="5A651A4A"/>
    <w:multiLevelType w:val="multilevel"/>
    <w:tmpl w:val="FFFFFFFF"/>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15" w15:restartNumberingAfterBreak="0">
    <w:nsid w:val="604927A7"/>
    <w:multiLevelType w:val="multilevel"/>
    <w:tmpl w:val="F5401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964941"/>
    <w:multiLevelType w:val="hybridMultilevel"/>
    <w:tmpl w:val="00C041A4"/>
    <w:lvl w:ilvl="0" w:tplc="FDA8CF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F73464A"/>
    <w:multiLevelType w:val="multilevel"/>
    <w:tmpl w:val="AA005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86047682">
    <w:abstractNumId w:val="17"/>
  </w:num>
  <w:num w:numId="2" w16cid:durableId="2096659642">
    <w:abstractNumId w:val="3"/>
  </w:num>
  <w:num w:numId="3" w16cid:durableId="329523397">
    <w:abstractNumId w:val="15"/>
  </w:num>
  <w:num w:numId="4" w16cid:durableId="1120225659">
    <w:abstractNumId w:val="12"/>
  </w:num>
  <w:num w:numId="5" w16cid:durableId="1856918334">
    <w:abstractNumId w:val="6"/>
  </w:num>
  <w:num w:numId="6" w16cid:durableId="1951543479">
    <w:abstractNumId w:val="13"/>
  </w:num>
  <w:num w:numId="7" w16cid:durableId="439027798">
    <w:abstractNumId w:val="14"/>
  </w:num>
  <w:num w:numId="8" w16cid:durableId="73356123">
    <w:abstractNumId w:val="9"/>
  </w:num>
  <w:num w:numId="9" w16cid:durableId="1358042860">
    <w:abstractNumId w:val="4"/>
  </w:num>
  <w:num w:numId="10" w16cid:durableId="1625690069">
    <w:abstractNumId w:val="11"/>
  </w:num>
  <w:num w:numId="11" w16cid:durableId="1279139418">
    <w:abstractNumId w:val="7"/>
  </w:num>
  <w:num w:numId="12" w16cid:durableId="1704014810">
    <w:abstractNumId w:val="10"/>
  </w:num>
  <w:num w:numId="13" w16cid:durableId="1141195690">
    <w:abstractNumId w:val="2"/>
  </w:num>
  <w:num w:numId="14" w16cid:durableId="1308047566">
    <w:abstractNumId w:val="5"/>
  </w:num>
  <w:num w:numId="15" w16cid:durableId="750931423">
    <w:abstractNumId w:val="0"/>
  </w:num>
  <w:num w:numId="16" w16cid:durableId="1287467212">
    <w:abstractNumId w:val="1"/>
  </w:num>
  <w:num w:numId="17" w16cid:durableId="1226187252">
    <w:abstractNumId w:val="16"/>
  </w:num>
  <w:num w:numId="18" w16cid:durableId="3200578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EA"/>
    <w:rsid w:val="00004899"/>
    <w:rsid w:val="000053C2"/>
    <w:rsid w:val="00006166"/>
    <w:rsid w:val="00006848"/>
    <w:rsid w:val="0000732E"/>
    <w:rsid w:val="000101F9"/>
    <w:rsid w:val="00010ECA"/>
    <w:rsid w:val="000110AB"/>
    <w:rsid w:val="000129EE"/>
    <w:rsid w:val="00013E5F"/>
    <w:rsid w:val="0001540B"/>
    <w:rsid w:val="000158E3"/>
    <w:rsid w:val="00015B2E"/>
    <w:rsid w:val="00017604"/>
    <w:rsid w:val="000236AC"/>
    <w:rsid w:val="000250DA"/>
    <w:rsid w:val="00025E88"/>
    <w:rsid w:val="0002702E"/>
    <w:rsid w:val="00031809"/>
    <w:rsid w:val="00032D14"/>
    <w:rsid w:val="000362CC"/>
    <w:rsid w:val="00036DC4"/>
    <w:rsid w:val="00037489"/>
    <w:rsid w:val="00037969"/>
    <w:rsid w:val="00040513"/>
    <w:rsid w:val="00040780"/>
    <w:rsid w:val="00046A5C"/>
    <w:rsid w:val="00050C03"/>
    <w:rsid w:val="000511B1"/>
    <w:rsid w:val="00052882"/>
    <w:rsid w:val="000537D9"/>
    <w:rsid w:val="00056101"/>
    <w:rsid w:val="000568CF"/>
    <w:rsid w:val="00056C42"/>
    <w:rsid w:val="000572EC"/>
    <w:rsid w:val="00057595"/>
    <w:rsid w:val="00057E4C"/>
    <w:rsid w:val="00060722"/>
    <w:rsid w:val="0006188D"/>
    <w:rsid w:val="00061F01"/>
    <w:rsid w:val="00064C7F"/>
    <w:rsid w:val="00065446"/>
    <w:rsid w:val="000677D6"/>
    <w:rsid w:val="00067D1E"/>
    <w:rsid w:val="000702B5"/>
    <w:rsid w:val="000703D3"/>
    <w:rsid w:val="00071613"/>
    <w:rsid w:val="00072310"/>
    <w:rsid w:val="00075E8C"/>
    <w:rsid w:val="0007629E"/>
    <w:rsid w:val="00077C73"/>
    <w:rsid w:val="00077EE4"/>
    <w:rsid w:val="00080222"/>
    <w:rsid w:val="00082DBD"/>
    <w:rsid w:val="00083347"/>
    <w:rsid w:val="00083F2A"/>
    <w:rsid w:val="00085018"/>
    <w:rsid w:val="0008723F"/>
    <w:rsid w:val="000873E9"/>
    <w:rsid w:val="000904E0"/>
    <w:rsid w:val="00091A51"/>
    <w:rsid w:val="000921C9"/>
    <w:rsid w:val="000932B7"/>
    <w:rsid w:val="00094988"/>
    <w:rsid w:val="00094C76"/>
    <w:rsid w:val="00096A5B"/>
    <w:rsid w:val="00096A70"/>
    <w:rsid w:val="000972A3"/>
    <w:rsid w:val="000A00D9"/>
    <w:rsid w:val="000A0F80"/>
    <w:rsid w:val="000A1161"/>
    <w:rsid w:val="000A2152"/>
    <w:rsid w:val="000A28CF"/>
    <w:rsid w:val="000A37FE"/>
    <w:rsid w:val="000A3936"/>
    <w:rsid w:val="000A7A29"/>
    <w:rsid w:val="000A7C05"/>
    <w:rsid w:val="000B03F1"/>
    <w:rsid w:val="000B18BA"/>
    <w:rsid w:val="000B41B5"/>
    <w:rsid w:val="000B6DC6"/>
    <w:rsid w:val="000B77FC"/>
    <w:rsid w:val="000C3405"/>
    <w:rsid w:val="000C5C83"/>
    <w:rsid w:val="000C67FF"/>
    <w:rsid w:val="000C70C3"/>
    <w:rsid w:val="000C71C5"/>
    <w:rsid w:val="000D214C"/>
    <w:rsid w:val="000D2152"/>
    <w:rsid w:val="000D3018"/>
    <w:rsid w:val="000D39DB"/>
    <w:rsid w:val="000D44AF"/>
    <w:rsid w:val="000D537C"/>
    <w:rsid w:val="000D6F98"/>
    <w:rsid w:val="000D721A"/>
    <w:rsid w:val="000D72EC"/>
    <w:rsid w:val="000E0DC0"/>
    <w:rsid w:val="000E1797"/>
    <w:rsid w:val="000E4742"/>
    <w:rsid w:val="000E568B"/>
    <w:rsid w:val="000E56F5"/>
    <w:rsid w:val="000E7C8E"/>
    <w:rsid w:val="000F0D24"/>
    <w:rsid w:val="000F20AF"/>
    <w:rsid w:val="000F41EA"/>
    <w:rsid w:val="000F4DD1"/>
    <w:rsid w:val="00100B97"/>
    <w:rsid w:val="001019F5"/>
    <w:rsid w:val="00102FEE"/>
    <w:rsid w:val="00104B9B"/>
    <w:rsid w:val="00105D86"/>
    <w:rsid w:val="00106B76"/>
    <w:rsid w:val="0010733C"/>
    <w:rsid w:val="00107F95"/>
    <w:rsid w:val="001117CF"/>
    <w:rsid w:val="0011252B"/>
    <w:rsid w:val="00112F9C"/>
    <w:rsid w:val="00114BD9"/>
    <w:rsid w:val="001161A9"/>
    <w:rsid w:val="00117883"/>
    <w:rsid w:val="001223BA"/>
    <w:rsid w:val="00122E16"/>
    <w:rsid w:val="00123196"/>
    <w:rsid w:val="00123238"/>
    <w:rsid w:val="0012552F"/>
    <w:rsid w:val="00126023"/>
    <w:rsid w:val="001266D5"/>
    <w:rsid w:val="00127DD2"/>
    <w:rsid w:val="00130687"/>
    <w:rsid w:val="00131244"/>
    <w:rsid w:val="00131D4C"/>
    <w:rsid w:val="00132917"/>
    <w:rsid w:val="00132940"/>
    <w:rsid w:val="00135818"/>
    <w:rsid w:val="00135D7C"/>
    <w:rsid w:val="0014416B"/>
    <w:rsid w:val="00145432"/>
    <w:rsid w:val="0014599F"/>
    <w:rsid w:val="00146682"/>
    <w:rsid w:val="00151113"/>
    <w:rsid w:val="0015214F"/>
    <w:rsid w:val="001540BB"/>
    <w:rsid w:val="001546CD"/>
    <w:rsid w:val="0016587A"/>
    <w:rsid w:val="0017264D"/>
    <w:rsid w:val="001753BB"/>
    <w:rsid w:val="00176000"/>
    <w:rsid w:val="00176B8E"/>
    <w:rsid w:val="00176D79"/>
    <w:rsid w:val="001802D6"/>
    <w:rsid w:val="00182287"/>
    <w:rsid w:val="0018348B"/>
    <w:rsid w:val="00183C84"/>
    <w:rsid w:val="00184E24"/>
    <w:rsid w:val="00185345"/>
    <w:rsid w:val="00185B87"/>
    <w:rsid w:val="0018695F"/>
    <w:rsid w:val="00191B9F"/>
    <w:rsid w:val="00191EE8"/>
    <w:rsid w:val="00193C46"/>
    <w:rsid w:val="00193FBC"/>
    <w:rsid w:val="001953B2"/>
    <w:rsid w:val="0019655E"/>
    <w:rsid w:val="00197AF9"/>
    <w:rsid w:val="001A0045"/>
    <w:rsid w:val="001A2760"/>
    <w:rsid w:val="001A2DF2"/>
    <w:rsid w:val="001A5C64"/>
    <w:rsid w:val="001A6922"/>
    <w:rsid w:val="001B229B"/>
    <w:rsid w:val="001B22ED"/>
    <w:rsid w:val="001B2404"/>
    <w:rsid w:val="001B45E2"/>
    <w:rsid w:val="001B4617"/>
    <w:rsid w:val="001B4EE3"/>
    <w:rsid w:val="001B4EFE"/>
    <w:rsid w:val="001B52CC"/>
    <w:rsid w:val="001B64F1"/>
    <w:rsid w:val="001B7C30"/>
    <w:rsid w:val="001B7E7E"/>
    <w:rsid w:val="001C0ED9"/>
    <w:rsid w:val="001C1EAC"/>
    <w:rsid w:val="001C3384"/>
    <w:rsid w:val="001C42BE"/>
    <w:rsid w:val="001C4E1A"/>
    <w:rsid w:val="001C5783"/>
    <w:rsid w:val="001D10A0"/>
    <w:rsid w:val="001D28FC"/>
    <w:rsid w:val="001D377D"/>
    <w:rsid w:val="001D628B"/>
    <w:rsid w:val="001D6490"/>
    <w:rsid w:val="001D6855"/>
    <w:rsid w:val="001D79B6"/>
    <w:rsid w:val="001D7F29"/>
    <w:rsid w:val="001E0C69"/>
    <w:rsid w:val="001E0DD8"/>
    <w:rsid w:val="001E7487"/>
    <w:rsid w:val="001F1D15"/>
    <w:rsid w:val="001F5A7A"/>
    <w:rsid w:val="001F78AB"/>
    <w:rsid w:val="001F79CD"/>
    <w:rsid w:val="0020108E"/>
    <w:rsid w:val="00201ECA"/>
    <w:rsid w:val="00202A2B"/>
    <w:rsid w:val="00202EA8"/>
    <w:rsid w:val="002039AE"/>
    <w:rsid w:val="00204231"/>
    <w:rsid w:val="00207BA5"/>
    <w:rsid w:val="002102AA"/>
    <w:rsid w:val="00210A33"/>
    <w:rsid w:val="00211BC5"/>
    <w:rsid w:val="00214355"/>
    <w:rsid w:val="00214FFD"/>
    <w:rsid w:val="002151BC"/>
    <w:rsid w:val="0021563E"/>
    <w:rsid w:val="00216517"/>
    <w:rsid w:val="00217F15"/>
    <w:rsid w:val="0022137D"/>
    <w:rsid w:val="002220C8"/>
    <w:rsid w:val="002227A6"/>
    <w:rsid w:val="002237EF"/>
    <w:rsid w:val="00224688"/>
    <w:rsid w:val="002251E5"/>
    <w:rsid w:val="00225638"/>
    <w:rsid w:val="00227081"/>
    <w:rsid w:val="00227D51"/>
    <w:rsid w:val="00230124"/>
    <w:rsid w:val="00231088"/>
    <w:rsid w:val="002327DB"/>
    <w:rsid w:val="00236032"/>
    <w:rsid w:val="00236BF4"/>
    <w:rsid w:val="00236CAF"/>
    <w:rsid w:val="00237E00"/>
    <w:rsid w:val="00240975"/>
    <w:rsid w:val="00241272"/>
    <w:rsid w:val="002442D8"/>
    <w:rsid w:val="00244F54"/>
    <w:rsid w:val="0024512F"/>
    <w:rsid w:val="0024617D"/>
    <w:rsid w:val="00250C75"/>
    <w:rsid w:val="00252484"/>
    <w:rsid w:val="00252CC2"/>
    <w:rsid w:val="00252E3C"/>
    <w:rsid w:val="00253C38"/>
    <w:rsid w:val="0025425D"/>
    <w:rsid w:val="00254E50"/>
    <w:rsid w:val="00257097"/>
    <w:rsid w:val="00260205"/>
    <w:rsid w:val="00261987"/>
    <w:rsid w:val="00261AEF"/>
    <w:rsid w:val="0026346B"/>
    <w:rsid w:val="00263C73"/>
    <w:rsid w:val="00270FE3"/>
    <w:rsid w:val="00271D65"/>
    <w:rsid w:val="0027424E"/>
    <w:rsid w:val="002751FC"/>
    <w:rsid w:val="002811D7"/>
    <w:rsid w:val="002817EE"/>
    <w:rsid w:val="002820C6"/>
    <w:rsid w:val="00283884"/>
    <w:rsid w:val="00285131"/>
    <w:rsid w:val="0028778F"/>
    <w:rsid w:val="00287BF1"/>
    <w:rsid w:val="00291C0D"/>
    <w:rsid w:val="002922B6"/>
    <w:rsid w:val="00293993"/>
    <w:rsid w:val="0029488C"/>
    <w:rsid w:val="00294FC1"/>
    <w:rsid w:val="00295432"/>
    <w:rsid w:val="002958D7"/>
    <w:rsid w:val="0029723C"/>
    <w:rsid w:val="002A0F5F"/>
    <w:rsid w:val="002A262B"/>
    <w:rsid w:val="002A397D"/>
    <w:rsid w:val="002A4F8B"/>
    <w:rsid w:val="002A726B"/>
    <w:rsid w:val="002B3F66"/>
    <w:rsid w:val="002B5FF5"/>
    <w:rsid w:val="002C203B"/>
    <w:rsid w:val="002C24E7"/>
    <w:rsid w:val="002C2960"/>
    <w:rsid w:val="002C53C6"/>
    <w:rsid w:val="002C5DD8"/>
    <w:rsid w:val="002C7E59"/>
    <w:rsid w:val="002D0A39"/>
    <w:rsid w:val="002D0D2B"/>
    <w:rsid w:val="002D0FF3"/>
    <w:rsid w:val="002D347B"/>
    <w:rsid w:val="002D3808"/>
    <w:rsid w:val="002D3B21"/>
    <w:rsid w:val="002D5421"/>
    <w:rsid w:val="002D6A39"/>
    <w:rsid w:val="002E1CDB"/>
    <w:rsid w:val="002E1CF4"/>
    <w:rsid w:val="002E32B1"/>
    <w:rsid w:val="002E381C"/>
    <w:rsid w:val="002E4D08"/>
    <w:rsid w:val="002F2145"/>
    <w:rsid w:val="002F2A9A"/>
    <w:rsid w:val="002F3F17"/>
    <w:rsid w:val="002F5B83"/>
    <w:rsid w:val="002F6798"/>
    <w:rsid w:val="002F76BF"/>
    <w:rsid w:val="002F7C83"/>
    <w:rsid w:val="0030099B"/>
    <w:rsid w:val="003009FF"/>
    <w:rsid w:val="00304FEB"/>
    <w:rsid w:val="003059E5"/>
    <w:rsid w:val="00305BA3"/>
    <w:rsid w:val="00307311"/>
    <w:rsid w:val="0031631D"/>
    <w:rsid w:val="00316E6B"/>
    <w:rsid w:val="00317158"/>
    <w:rsid w:val="0031768F"/>
    <w:rsid w:val="00320652"/>
    <w:rsid w:val="00321108"/>
    <w:rsid w:val="00321B4F"/>
    <w:rsid w:val="00321D6F"/>
    <w:rsid w:val="00322A0B"/>
    <w:rsid w:val="00326F23"/>
    <w:rsid w:val="003279A5"/>
    <w:rsid w:val="0033005B"/>
    <w:rsid w:val="0033126D"/>
    <w:rsid w:val="0033279E"/>
    <w:rsid w:val="0033337B"/>
    <w:rsid w:val="003345C6"/>
    <w:rsid w:val="003360BB"/>
    <w:rsid w:val="0033684A"/>
    <w:rsid w:val="0034001E"/>
    <w:rsid w:val="003406D7"/>
    <w:rsid w:val="00341634"/>
    <w:rsid w:val="0034507E"/>
    <w:rsid w:val="003462EC"/>
    <w:rsid w:val="00346604"/>
    <w:rsid w:val="0035026E"/>
    <w:rsid w:val="00351FB7"/>
    <w:rsid w:val="00352564"/>
    <w:rsid w:val="00353637"/>
    <w:rsid w:val="003539A9"/>
    <w:rsid w:val="00357EF0"/>
    <w:rsid w:val="0036114F"/>
    <w:rsid w:val="00361787"/>
    <w:rsid w:val="00361AA6"/>
    <w:rsid w:val="00363554"/>
    <w:rsid w:val="00363882"/>
    <w:rsid w:val="003651C1"/>
    <w:rsid w:val="00365997"/>
    <w:rsid w:val="00367474"/>
    <w:rsid w:val="003710ED"/>
    <w:rsid w:val="00371C9F"/>
    <w:rsid w:val="00372B63"/>
    <w:rsid w:val="003746D5"/>
    <w:rsid w:val="0037483D"/>
    <w:rsid w:val="0037586E"/>
    <w:rsid w:val="00377259"/>
    <w:rsid w:val="00380799"/>
    <w:rsid w:val="00380AAC"/>
    <w:rsid w:val="00381C49"/>
    <w:rsid w:val="00382F65"/>
    <w:rsid w:val="003846E7"/>
    <w:rsid w:val="00386A52"/>
    <w:rsid w:val="00386D6E"/>
    <w:rsid w:val="00387E1D"/>
    <w:rsid w:val="00391D25"/>
    <w:rsid w:val="00395E98"/>
    <w:rsid w:val="0039651C"/>
    <w:rsid w:val="00396F2A"/>
    <w:rsid w:val="003A19F9"/>
    <w:rsid w:val="003A361A"/>
    <w:rsid w:val="003B092F"/>
    <w:rsid w:val="003B1234"/>
    <w:rsid w:val="003B1CFE"/>
    <w:rsid w:val="003B306E"/>
    <w:rsid w:val="003B4783"/>
    <w:rsid w:val="003B59A5"/>
    <w:rsid w:val="003B5A22"/>
    <w:rsid w:val="003B5C79"/>
    <w:rsid w:val="003B6B6D"/>
    <w:rsid w:val="003B72D0"/>
    <w:rsid w:val="003C0686"/>
    <w:rsid w:val="003C10DE"/>
    <w:rsid w:val="003C3505"/>
    <w:rsid w:val="003C4F25"/>
    <w:rsid w:val="003C6578"/>
    <w:rsid w:val="003C71BC"/>
    <w:rsid w:val="003C7498"/>
    <w:rsid w:val="003C7E75"/>
    <w:rsid w:val="003D0630"/>
    <w:rsid w:val="003D0B4D"/>
    <w:rsid w:val="003D13FF"/>
    <w:rsid w:val="003D1FC6"/>
    <w:rsid w:val="003D2906"/>
    <w:rsid w:val="003D40D1"/>
    <w:rsid w:val="003D4596"/>
    <w:rsid w:val="003D4BFF"/>
    <w:rsid w:val="003E5AD9"/>
    <w:rsid w:val="003E77ED"/>
    <w:rsid w:val="003E781A"/>
    <w:rsid w:val="003F1323"/>
    <w:rsid w:val="003F70C3"/>
    <w:rsid w:val="00400156"/>
    <w:rsid w:val="00401C8C"/>
    <w:rsid w:val="00401C91"/>
    <w:rsid w:val="00403B42"/>
    <w:rsid w:val="00403B99"/>
    <w:rsid w:val="00410737"/>
    <w:rsid w:val="00410A6A"/>
    <w:rsid w:val="00410DA5"/>
    <w:rsid w:val="00411282"/>
    <w:rsid w:val="00416970"/>
    <w:rsid w:val="00417748"/>
    <w:rsid w:val="00421247"/>
    <w:rsid w:val="00422D37"/>
    <w:rsid w:val="004248E7"/>
    <w:rsid w:val="00424FF5"/>
    <w:rsid w:val="00426377"/>
    <w:rsid w:val="0042745D"/>
    <w:rsid w:val="00427876"/>
    <w:rsid w:val="00430EDE"/>
    <w:rsid w:val="00430F6A"/>
    <w:rsid w:val="00432FA4"/>
    <w:rsid w:val="00442D3E"/>
    <w:rsid w:val="00442F28"/>
    <w:rsid w:val="00443841"/>
    <w:rsid w:val="00444A23"/>
    <w:rsid w:val="00447149"/>
    <w:rsid w:val="00451038"/>
    <w:rsid w:val="00451F50"/>
    <w:rsid w:val="004528AD"/>
    <w:rsid w:val="00452CBE"/>
    <w:rsid w:val="004542EF"/>
    <w:rsid w:val="00454E32"/>
    <w:rsid w:val="004563AF"/>
    <w:rsid w:val="0046420B"/>
    <w:rsid w:val="004646C5"/>
    <w:rsid w:val="004658F8"/>
    <w:rsid w:val="00465992"/>
    <w:rsid w:val="004703A0"/>
    <w:rsid w:val="00470691"/>
    <w:rsid w:val="004713BA"/>
    <w:rsid w:val="00473CB7"/>
    <w:rsid w:val="00474681"/>
    <w:rsid w:val="00475090"/>
    <w:rsid w:val="004760A9"/>
    <w:rsid w:val="0047727F"/>
    <w:rsid w:val="00477BBD"/>
    <w:rsid w:val="00480209"/>
    <w:rsid w:val="0048041C"/>
    <w:rsid w:val="00482E9B"/>
    <w:rsid w:val="0048751E"/>
    <w:rsid w:val="00487D80"/>
    <w:rsid w:val="004901A0"/>
    <w:rsid w:val="00491648"/>
    <w:rsid w:val="004A0D70"/>
    <w:rsid w:val="004A13F7"/>
    <w:rsid w:val="004A467B"/>
    <w:rsid w:val="004A6689"/>
    <w:rsid w:val="004A7269"/>
    <w:rsid w:val="004A77D4"/>
    <w:rsid w:val="004B08B1"/>
    <w:rsid w:val="004B0BF8"/>
    <w:rsid w:val="004B2558"/>
    <w:rsid w:val="004B302C"/>
    <w:rsid w:val="004B3E35"/>
    <w:rsid w:val="004B51D7"/>
    <w:rsid w:val="004B6078"/>
    <w:rsid w:val="004B6312"/>
    <w:rsid w:val="004B73B0"/>
    <w:rsid w:val="004B758D"/>
    <w:rsid w:val="004B7EB2"/>
    <w:rsid w:val="004C0D5D"/>
    <w:rsid w:val="004C1F2E"/>
    <w:rsid w:val="004C2B7C"/>
    <w:rsid w:val="004C2EBB"/>
    <w:rsid w:val="004C78BA"/>
    <w:rsid w:val="004C7C10"/>
    <w:rsid w:val="004D1BD6"/>
    <w:rsid w:val="004D35AC"/>
    <w:rsid w:val="004D3E4D"/>
    <w:rsid w:val="004D40C5"/>
    <w:rsid w:val="004D6488"/>
    <w:rsid w:val="004E1BC6"/>
    <w:rsid w:val="004E2B91"/>
    <w:rsid w:val="004E31E1"/>
    <w:rsid w:val="004E3D28"/>
    <w:rsid w:val="004E49C3"/>
    <w:rsid w:val="004E5563"/>
    <w:rsid w:val="004E6487"/>
    <w:rsid w:val="004E65D9"/>
    <w:rsid w:val="004E7341"/>
    <w:rsid w:val="004E7F30"/>
    <w:rsid w:val="004F1B06"/>
    <w:rsid w:val="004F1CD2"/>
    <w:rsid w:val="004F5354"/>
    <w:rsid w:val="004F655E"/>
    <w:rsid w:val="0050068A"/>
    <w:rsid w:val="00500986"/>
    <w:rsid w:val="00501FF8"/>
    <w:rsid w:val="0050313A"/>
    <w:rsid w:val="005042E5"/>
    <w:rsid w:val="00511FE8"/>
    <w:rsid w:val="00514C0F"/>
    <w:rsid w:val="00515033"/>
    <w:rsid w:val="005164B2"/>
    <w:rsid w:val="00516634"/>
    <w:rsid w:val="00520AF9"/>
    <w:rsid w:val="005214F1"/>
    <w:rsid w:val="005224B7"/>
    <w:rsid w:val="00522522"/>
    <w:rsid w:val="00523346"/>
    <w:rsid w:val="005241E2"/>
    <w:rsid w:val="00524E54"/>
    <w:rsid w:val="00525596"/>
    <w:rsid w:val="0052559F"/>
    <w:rsid w:val="00525C33"/>
    <w:rsid w:val="00525F4D"/>
    <w:rsid w:val="00527256"/>
    <w:rsid w:val="00527E45"/>
    <w:rsid w:val="0053012C"/>
    <w:rsid w:val="00530D61"/>
    <w:rsid w:val="00531156"/>
    <w:rsid w:val="00531A17"/>
    <w:rsid w:val="00532504"/>
    <w:rsid w:val="0053622D"/>
    <w:rsid w:val="00537FF7"/>
    <w:rsid w:val="00540D39"/>
    <w:rsid w:val="00540E44"/>
    <w:rsid w:val="00540E6F"/>
    <w:rsid w:val="00541B90"/>
    <w:rsid w:val="00541FF6"/>
    <w:rsid w:val="00543D84"/>
    <w:rsid w:val="00545CDD"/>
    <w:rsid w:val="00546C0C"/>
    <w:rsid w:val="0054741B"/>
    <w:rsid w:val="005560C8"/>
    <w:rsid w:val="0055722D"/>
    <w:rsid w:val="00557567"/>
    <w:rsid w:val="00560B3F"/>
    <w:rsid w:val="0056112A"/>
    <w:rsid w:val="00563328"/>
    <w:rsid w:val="0056460C"/>
    <w:rsid w:val="00564B1A"/>
    <w:rsid w:val="00564BEF"/>
    <w:rsid w:val="0056740A"/>
    <w:rsid w:val="005749A0"/>
    <w:rsid w:val="00576723"/>
    <w:rsid w:val="0058164D"/>
    <w:rsid w:val="00581B53"/>
    <w:rsid w:val="00583258"/>
    <w:rsid w:val="0058328C"/>
    <w:rsid w:val="00585C51"/>
    <w:rsid w:val="00586DF6"/>
    <w:rsid w:val="00591748"/>
    <w:rsid w:val="005918EA"/>
    <w:rsid w:val="00592617"/>
    <w:rsid w:val="0059325C"/>
    <w:rsid w:val="00595158"/>
    <w:rsid w:val="0059595D"/>
    <w:rsid w:val="00595B4F"/>
    <w:rsid w:val="00596FF6"/>
    <w:rsid w:val="005A13CE"/>
    <w:rsid w:val="005A31FB"/>
    <w:rsid w:val="005A40C8"/>
    <w:rsid w:val="005A4521"/>
    <w:rsid w:val="005A5614"/>
    <w:rsid w:val="005A5625"/>
    <w:rsid w:val="005A7965"/>
    <w:rsid w:val="005A7D14"/>
    <w:rsid w:val="005B07D1"/>
    <w:rsid w:val="005B2231"/>
    <w:rsid w:val="005B24B3"/>
    <w:rsid w:val="005B2949"/>
    <w:rsid w:val="005B2BCF"/>
    <w:rsid w:val="005B3491"/>
    <w:rsid w:val="005B6301"/>
    <w:rsid w:val="005C06D1"/>
    <w:rsid w:val="005C1184"/>
    <w:rsid w:val="005C1918"/>
    <w:rsid w:val="005C1F69"/>
    <w:rsid w:val="005C230B"/>
    <w:rsid w:val="005C55A7"/>
    <w:rsid w:val="005D0F88"/>
    <w:rsid w:val="005D112D"/>
    <w:rsid w:val="005D28EE"/>
    <w:rsid w:val="005D2F9C"/>
    <w:rsid w:val="005D388F"/>
    <w:rsid w:val="005D3F5F"/>
    <w:rsid w:val="005D67FF"/>
    <w:rsid w:val="005D7F13"/>
    <w:rsid w:val="005E035E"/>
    <w:rsid w:val="005E1132"/>
    <w:rsid w:val="005E2B39"/>
    <w:rsid w:val="005E5433"/>
    <w:rsid w:val="005E59B4"/>
    <w:rsid w:val="005E6334"/>
    <w:rsid w:val="005F09B2"/>
    <w:rsid w:val="005F33E9"/>
    <w:rsid w:val="005F3BA9"/>
    <w:rsid w:val="005F4E4D"/>
    <w:rsid w:val="006018C5"/>
    <w:rsid w:val="006055CA"/>
    <w:rsid w:val="00610E75"/>
    <w:rsid w:val="00613C32"/>
    <w:rsid w:val="00615A82"/>
    <w:rsid w:val="0061629A"/>
    <w:rsid w:val="00616F9E"/>
    <w:rsid w:val="00617231"/>
    <w:rsid w:val="00622455"/>
    <w:rsid w:val="00623A30"/>
    <w:rsid w:val="0062646D"/>
    <w:rsid w:val="00626868"/>
    <w:rsid w:val="00626C63"/>
    <w:rsid w:val="00630147"/>
    <w:rsid w:val="00630FEA"/>
    <w:rsid w:val="00631B16"/>
    <w:rsid w:val="0063240E"/>
    <w:rsid w:val="00633E56"/>
    <w:rsid w:val="00635C40"/>
    <w:rsid w:val="00636BFF"/>
    <w:rsid w:val="0063794D"/>
    <w:rsid w:val="00641944"/>
    <w:rsid w:val="006433ED"/>
    <w:rsid w:val="00644A32"/>
    <w:rsid w:val="00646E05"/>
    <w:rsid w:val="00646FE2"/>
    <w:rsid w:val="006473BF"/>
    <w:rsid w:val="00650186"/>
    <w:rsid w:val="00650CA7"/>
    <w:rsid w:val="006517A7"/>
    <w:rsid w:val="00651AC6"/>
    <w:rsid w:val="00655649"/>
    <w:rsid w:val="0065580E"/>
    <w:rsid w:val="00660384"/>
    <w:rsid w:val="00660DD0"/>
    <w:rsid w:val="00661195"/>
    <w:rsid w:val="0066583C"/>
    <w:rsid w:val="0066605A"/>
    <w:rsid w:val="00666C60"/>
    <w:rsid w:val="00666D84"/>
    <w:rsid w:val="006673EF"/>
    <w:rsid w:val="00670248"/>
    <w:rsid w:val="00670E78"/>
    <w:rsid w:val="006717C8"/>
    <w:rsid w:val="006720C9"/>
    <w:rsid w:val="006759A3"/>
    <w:rsid w:val="0067652C"/>
    <w:rsid w:val="00676567"/>
    <w:rsid w:val="00677371"/>
    <w:rsid w:val="006809FA"/>
    <w:rsid w:val="00684C29"/>
    <w:rsid w:val="0068528C"/>
    <w:rsid w:val="00685528"/>
    <w:rsid w:val="00685F71"/>
    <w:rsid w:val="00687C4A"/>
    <w:rsid w:val="006902D1"/>
    <w:rsid w:val="006907EA"/>
    <w:rsid w:val="00691C8E"/>
    <w:rsid w:val="00692EC9"/>
    <w:rsid w:val="006940B6"/>
    <w:rsid w:val="00694316"/>
    <w:rsid w:val="0069455D"/>
    <w:rsid w:val="006A1443"/>
    <w:rsid w:val="006A3F80"/>
    <w:rsid w:val="006A45D6"/>
    <w:rsid w:val="006A5222"/>
    <w:rsid w:val="006A5720"/>
    <w:rsid w:val="006A5BD0"/>
    <w:rsid w:val="006A5E18"/>
    <w:rsid w:val="006A6186"/>
    <w:rsid w:val="006B0336"/>
    <w:rsid w:val="006B0BE6"/>
    <w:rsid w:val="006B2A67"/>
    <w:rsid w:val="006B2BA5"/>
    <w:rsid w:val="006B2D8C"/>
    <w:rsid w:val="006B7268"/>
    <w:rsid w:val="006B758B"/>
    <w:rsid w:val="006B7A02"/>
    <w:rsid w:val="006B7D00"/>
    <w:rsid w:val="006C0E4B"/>
    <w:rsid w:val="006C45DE"/>
    <w:rsid w:val="006C4CCC"/>
    <w:rsid w:val="006C4D8C"/>
    <w:rsid w:val="006C513B"/>
    <w:rsid w:val="006C527F"/>
    <w:rsid w:val="006C6C81"/>
    <w:rsid w:val="006D396C"/>
    <w:rsid w:val="006D3DDC"/>
    <w:rsid w:val="006D4734"/>
    <w:rsid w:val="006D7450"/>
    <w:rsid w:val="006E0255"/>
    <w:rsid w:val="006E34F9"/>
    <w:rsid w:val="006E54E3"/>
    <w:rsid w:val="006F0DC6"/>
    <w:rsid w:val="006F160D"/>
    <w:rsid w:val="006F19C8"/>
    <w:rsid w:val="006F1B28"/>
    <w:rsid w:val="006F2C3A"/>
    <w:rsid w:val="006F5DA8"/>
    <w:rsid w:val="006F76FA"/>
    <w:rsid w:val="00700E15"/>
    <w:rsid w:val="00701D46"/>
    <w:rsid w:val="00701D62"/>
    <w:rsid w:val="00703CCE"/>
    <w:rsid w:val="007066FE"/>
    <w:rsid w:val="007106FA"/>
    <w:rsid w:val="00710959"/>
    <w:rsid w:val="00711F33"/>
    <w:rsid w:val="00711F42"/>
    <w:rsid w:val="00712898"/>
    <w:rsid w:val="00712C55"/>
    <w:rsid w:val="007139A6"/>
    <w:rsid w:val="00714610"/>
    <w:rsid w:val="00714CEB"/>
    <w:rsid w:val="0071601D"/>
    <w:rsid w:val="007164E7"/>
    <w:rsid w:val="00720BC4"/>
    <w:rsid w:val="00724FC8"/>
    <w:rsid w:val="0072629A"/>
    <w:rsid w:val="007302CB"/>
    <w:rsid w:val="00732FFE"/>
    <w:rsid w:val="00734054"/>
    <w:rsid w:val="00734298"/>
    <w:rsid w:val="00736C13"/>
    <w:rsid w:val="00740737"/>
    <w:rsid w:val="007420F5"/>
    <w:rsid w:val="00743DF8"/>
    <w:rsid w:val="0074464B"/>
    <w:rsid w:val="00750FD0"/>
    <w:rsid w:val="00753A3D"/>
    <w:rsid w:val="0075418B"/>
    <w:rsid w:val="007551B9"/>
    <w:rsid w:val="00757794"/>
    <w:rsid w:val="007578C6"/>
    <w:rsid w:val="0075794B"/>
    <w:rsid w:val="00760BC9"/>
    <w:rsid w:val="00760CB6"/>
    <w:rsid w:val="0076150B"/>
    <w:rsid w:val="0076162A"/>
    <w:rsid w:val="00763D93"/>
    <w:rsid w:val="0076618E"/>
    <w:rsid w:val="00766EE3"/>
    <w:rsid w:val="007673A2"/>
    <w:rsid w:val="007679DC"/>
    <w:rsid w:val="00770167"/>
    <w:rsid w:val="00770FAD"/>
    <w:rsid w:val="00773884"/>
    <w:rsid w:val="0077512C"/>
    <w:rsid w:val="00775870"/>
    <w:rsid w:val="00776FC8"/>
    <w:rsid w:val="00781597"/>
    <w:rsid w:val="00782EA2"/>
    <w:rsid w:val="007856BD"/>
    <w:rsid w:val="007861A4"/>
    <w:rsid w:val="0078766C"/>
    <w:rsid w:val="0079066D"/>
    <w:rsid w:val="00790A57"/>
    <w:rsid w:val="00790F75"/>
    <w:rsid w:val="007911D8"/>
    <w:rsid w:val="00791F33"/>
    <w:rsid w:val="00793F31"/>
    <w:rsid w:val="00794703"/>
    <w:rsid w:val="007948EF"/>
    <w:rsid w:val="00795468"/>
    <w:rsid w:val="007957D8"/>
    <w:rsid w:val="00795A33"/>
    <w:rsid w:val="00796B5F"/>
    <w:rsid w:val="00796E13"/>
    <w:rsid w:val="00796EAD"/>
    <w:rsid w:val="007973EC"/>
    <w:rsid w:val="007A1237"/>
    <w:rsid w:val="007A15E5"/>
    <w:rsid w:val="007A1DD8"/>
    <w:rsid w:val="007A5AA5"/>
    <w:rsid w:val="007A5AD4"/>
    <w:rsid w:val="007A6A3E"/>
    <w:rsid w:val="007A7B4C"/>
    <w:rsid w:val="007B0332"/>
    <w:rsid w:val="007B0DE5"/>
    <w:rsid w:val="007B19E8"/>
    <w:rsid w:val="007B2D63"/>
    <w:rsid w:val="007B4BD7"/>
    <w:rsid w:val="007B5622"/>
    <w:rsid w:val="007B64ED"/>
    <w:rsid w:val="007C080E"/>
    <w:rsid w:val="007C0FE9"/>
    <w:rsid w:val="007C26AD"/>
    <w:rsid w:val="007C3D30"/>
    <w:rsid w:val="007C4A6C"/>
    <w:rsid w:val="007D0C4C"/>
    <w:rsid w:val="007D0C6C"/>
    <w:rsid w:val="007D24B0"/>
    <w:rsid w:val="007D6F1A"/>
    <w:rsid w:val="007E0A57"/>
    <w:rsid w:val="007E2A8A"/>
    <w:rsid w:val="007E3001"/>
    <w:rsid w:val="007E4CE4"/>
    <w:rsid w:val="007E4D05"/>
    <w:rsid w:val="007E5607"/>
    <w:rsid w:val="007E589B"/>
    <w:rsid w:val="007E5ECC"/>
    <w:rsid w:val="007E6B23"/>
    <w:rsid w:val="007E6DB4"/>
    <w:rsid w:val="007F0A4B"/>
    <w:rsid w:val="007F0FBE"/>
    <w:rsid w:val="007F2D67"/>
    <w:rsid w:val="007F31FC"/>
    <w:rsid w:val="007F3A02"/>
    <w:rsid w:val="007F577B"/>
    <w:rsid w:val="007F6139"/>
    <w:rsid w:val="0080023C"/>
    <w:rsid w:val="00800483"/>
    <w:rsid w:val="00800BC5"/>
    <w:rsid w:val="0080159C"/>
    <w:rsid w:val="00801803"/>
    <w:rsid w:val="00801A32"/>
    <w:rsid w:val="00802537"/>
    <w:rsid w:val="00806A28"/>
    <w:rsid w:val="00807194"/>
    <w:rsid w:val="0080729C"/>
    <w:rsid w:val="00813047"/>
    <w:rsid w:val="008130DE"/>
    <w:rsid w:val="00813E65"/>
    <w:rsid w:val="00814347"/>
    <w:rsid w:val="00815004"/>
    <w:rsid w:val="00815C7F"/>
    <w:rsid w:val="00815C92"/>
    <w:rsid w:val="008200A1"/>
    <w:rsid w:val="0082577F"/>
    <w:rsid w:val="008263D4"/>
    <w:rsid w:val="0082758D"/>
    <w:rsid w:val="00835286"/>
    <w:rsid w:val="008366A4"/>
    <w:rsid w:val="00840165"/>
    <w:rsid w:val="00840550"/>
    <w:rsid w:val="008411AC"/>
    <w:rsid w:val="00841EDE"/>
    <w:rsid w:val="00842926"/>
    <w:rsid w:val="00845A0C"/>
    <w:rsid w:val="00845BC0"/>
    <w:rsid w:val="008467B8"/>
    <w:rsid w:val="00850A9E"/>
    <w:rsid w:val="008524CB"/>
    <w:rsid w:val="00852ACB"/>
    <w:rsid w:val="00853160"/>
    <w:rsid w:val="00854BFA"/>
    <w:rsid w:val="0085693E"/>
    <w:rsid w:val="00856CB2"/>
    <w:rsid w:val="00857BDC"/>
    <w:rsid w:val="0086057A"/>
    <w:rsid w:val="008609CF"/>
    <w:rsid w:val="00860A0A"/>
    <w:rsid w:val="00861E67"/>
    <w:rsid w:val="00862279"/>
    <w:rsid w:val="0086284C"/>
    <w:rsid w:val="008631CA"/>
    <w:rsid w:val="00864EC4"/>
    <w:rsid w:val="00865B8F"/>
    <w:rsid w:val="008664C7"/>
    <w:rsid w:val="00866507"/>
    <w:rsid w:val="00866990"/>
    <w:rsid w:val="008679AC"/>
    <w:rsid w:val="00870188"/>
    <w:rsid w:val="008706F0"/>
    <w:rsid w:val="008757E8"/>
    <w:rsid w:val="00880BE5"/>
    <w:rsid w:val="00880F91"/>
    <w:rsid w:val="0088698D"/>
    <w:rsid w:val="00886A93"/>
    <w:rsid w:val="00893054"/>
    <w:rsid w:val="0089391F"/>
    <w:rsid w:val="0089578E"/>
    <w:rsid w:val="008963C7"/>
    <w:rsid w:val="00896BC7"/>
    <w:rsid w:val="00897A0C"/>
    <w:rsid w:val="00897E7F"/>
    <w:rsid w:val="008A1462"/>
    <w:rsid w:val="008A2429"/>
    <w:rsid w:val="008A2C0E"/>
    <w:rsid w:val="008A400C"/>
    <w:rsid w:val="008A4346"/>
    <w:rsid w:val="008A6C58"/>
    <w:rsid w:val="008A79E4"/>
    <w:rsid w:val="008A7F5F"/>
    <w:rsid w:val="008B07D3"/>
    <w:rsid w:val="008B2199"/>
    <w:rsid w:val="008B25BD"/>
    <w:rsid w:val="008B451A"/>
    <w:rsid w:val="008B46CE"/>
    <w:rsid w:val="008B614B"/>
    <w:rsid w:val="008B6C55"/>
    <w:rsid w:val="008B7339"/>
    <w:rsid w:val="008B75D3"/>
    <w:rsid w:val="008B7D4F"/>
    <w:rsid w:val="008C1152"/>
    <w:rsid w:val="008C18B9"/>
    <w:rsid w:val="008C1EA3"/>
    <w:rsid w:val="008C4C55"/>
    <w:rsid w:val="008D0795"/>
    <w:rsid w:val="008D2919"/>
    <w:rsid w:val="008D3F5D"/>
    <w:rsid w:val="008D5D4B"/>
    <w:rsid w:val="008D7858"/>
    <w:rsid w:val="008E164B"/>
    <w:rsid w:val="008E1AC3"/>
    <w:rsid w:val="008E5C33"/>
    <w:rsid w:val="008E5EE7"/>
    <w:rsid w:val="008E609E"/>
    <w:rsid w:val="008E6B22"/>
    <w:rsid w:val="008E70EB"/>
    <w:rsid w:val="008F0199"/>
    <w:rsid w:val="008F16E2"/>
    <w:rsid w:val="008F2134"/>
    <w:rsid w:val="008F5015"/>
    <w:rsid w:val="008F79F7"/>
    <w:rsid w:val="00902BEE"/>
    <w:rsid w:val="009037BB"/>
    <w:rsid w:val="00903CF9"/>
    <w:rsid w:val="00904EB0"/>
    <w:rsid w:val="00904F30"/>
    <w:rsid w:val="009078E0"/>
    <w:rsid w:val="00907C8C"/>
    <w:rsid w:val="00911349"/>
    <w:rsid w:val="009154BC"/>
    <w:rsid w:val="009216F6"/>
    <w:rsid w:val="009224F6"/>
    <w:rsid w:val="009225A3"/>
    <w:rsid w:val="00923B76"/>
    <w:rsid w:val="00923E2D"/>
    <w:rsid w:val="009271B2"/>
    <w:rsid w:val="009279A3"/>
    <w:rsid w:val="00930615"/>
    <w:rsid w:val="009321B4"/>
    <w:rsid w:val="00932D6D"/>
    <w:rsid w:val="00934BC9"/>
    <w:rsid w:val="00937F54"/>
    <w:rsid w:val="009408F3"/>
    <w:rsid w:val="009424D2"/>
    <w:rsid w:val="00943202"/>
    <w:rsid w:val="00945123"/>
    <w:rsid w:val="0095126F"/>
    <w:rsid w:val="0095293E"/>
    <w:rsid w:val="009534AF"/>
    <w:rsid w:val="009540A2"/>
    <w:rsid w:val="009543AF"/>
    <w:rsid w:val="00956FF6"/>
    <w:rsid w:val="009579A7"/>
    <w:rsid w:val="00960777"/>
    <w:rsid w:val="00961B55"/>
    <w:rsid w:val="00962AF9"/>
    <w:rsid w:val="0096350A"/>
    <w:rsid w:val="00963DF1"/>
    <w:rsid w:val="009653CC"/>
    <w:rsid w:val="009653FB"/>
    <w:rsid w:val="009657A4"/>
    <w:rsid w:val="00966101"/>
    <w:rsid w:val="00966F31"/>
    <w:rsid w:val="00970F30"/>
    <w:rsid w:val="009714EB"/>
    <w:rsid w:val="00980C6A"/>
    <w:rsid w:val="00981EDC"/>
    <w:rsid w:val="0098568E"/>
    <w:rsid w:val="00985CE2"/>
    <w:rsid w:val="00985F6D"/>
    <w:rsid w:val="00991A6F"/>
    <w:rsid w:val="00994EBE"/>
    <w:rsid w:val="009961AB"/>
    <w:rsid w:val="009964DF"/>
    <w:rsid w:val="009969DD"/>
    <w:rsid w:val="00996F43"/>
    <w:rsid w:val="00997189"/>
    <w:rsid w:val="009A1B74"/>
    <w:rsid w:val="009A5F19"/>
    <w:rsid w:val="009B061B"/>
    <w:rsid w:val="009B0AB8"/>
    <w:rsid w:val="009B1280"/>
    <w:rsid w:val="009B1E68"/>
    <w:rsid w:val="009B214A"/>
    <w:rsid w:val="009B328C"/>
    <w:rsid w:val="009B43AC"/>
    <w:rsid w:val="009B4C2D"/>
    <w:rsid w:val="009B6607"/>
    <w:rsid w:val="009B728C"/>
    <w:rsid w:val="009C07E1"/>
    <w:rsid w:val="009C1279"/>
    <w:rsid w:val="009C2314"/>
    <w:rsid w:val="009C2804"/>
    <w:rsid w:val="009C3021"/>
    <w:rsid w:val="009C3E06"/>
    <w:rsid w:val="009C4E2C"/>
    <w:rsid w:val="009C5B4B"/>
    <w:rsid w:val="009C6912"/>
    <w:rsid w:val="009D0A58"/>
    <w:rsid w:val="009D2698"/>
    <w:rsid w:val="009D2F9A"/>
    <w:rsid w:val="009D390B"/>
    <w:rsid w:val="009D4828"/>
    <w:rsid w:val="009D5F87"/>
    <w:rsid w:val="009D6B4B"/>
    <w:rsid w:val="009E0085"/>
    <w:rsid w:val="009E440A"/>
    <w:rsid w:val="009E5EFC"/>
    <w:rsid w:val="009E660F"/>
    <w:rsid w:val="009E7C27"/>
    <w:rsid w:val="009F0E40"/>
    <w:rsid w:val="009F3B18"/>
    <w:rsid w:val="009F4424"/>
    <w:rsid w:val="009F5231"/>
    <w:rsid w:val="009F5A02"/>
    <w:rsid w:val="009F5E90"/>
    <w:rsid w:val="009F716D"/>
    <w:rsid w:val="00A01656"/>
    <w:rsid w:val="00A018B1"/>
    <w:rsid w:val="00A03817"/>
    <w:rsid w:val="00A0453D"/>
    <w:rsid w:val="00A04964"/>
    <w:rsid w:val="00A06B87"/>
    <w:rsid w:val="00A07B73"/>
    <w:rsid w:val="00A07EE7"/>
    <w:rsid w:val="00A11A1F"/>
    <w:rsid w:val="00A12987"/>
    <w:rsid w:val="00A176B3"/>
    <w:rsid w:val="00A17B04"/>
    <w:rsid w:val="00A2031C"/>
    <w:rsid w:val="00A203BB"/>
    <w:rsid w:val="00A20A51"/>
    <w:rsid w:val="00A21AE3"/>
    <w:rsid w:val="00A2213E"/>
    <w:rsid w:val="00A22EE5"/>
    <w:rsid w:val="00A24019"/>
    <w:rsid w:val="00A24215"/>
    <w:rsid w:val="00A26395"/>
    <w:rsid w:val="00A2640F"/>
    <w:rsid w:val="00A275C3"/>
    <w:rsid w:val="00A326DF"/>
    <w:rsid w:val="00A32707"/>
    <w:rsid w:val="00A3300D"/>
    <w:rsid w:val="00A34050"/>
    <w:rsid w:val="00A344DB"/>
    <w:rsid w:val="00A35422"/>
    <w:rsid w:val="00A354DC"/>
    <w:rsid w:val="00A36C8A"/>
    <w:rsid w:val="00A375E1"/>
    <w:rsid w:val="00A37E08"/>
    <w:rsid w:val="00A40C14"/>
    <w:rsid w:val="00A41064"/>
    <w:rsid w:val="00A4140B"/>
    <w:rsid w:val="00A4164A"/>
    <w:rsid w:val="00A41A05"/>
    <w:rsid w:val="00A42B53"/>
    <w:rsid w:val="00A43436"/>
    <w:rsid w:val="00A44CB6"/>
    <w:rsid w:val="00A44E68"/>
    <w:rsid w:val="00A45596"/>
    <w:rsid w:val="00A45C94"/>
    <w:rsid w:val="00A46EB9"/>
    <w:rsid w:val="00A5051B"/>
    <w:rsid w:val="00A50EBD"/>
    <w:rsid w:val="00A5110E"/>
    <w:rsid w:val="00A51A54"/>
    <w:rsid w:val="00A52956"/>
    <w:rsid w:val="00A52B51"/>
    <w:rsid w:val="00A535BD"/>
    <w:rsid w:val="00A53804"/>
    <w:rsid w:val="00A55500"/>
    <w:rsid w:val="00A55E47"/>
    <w:rsid w:val="00A5655D"/>
    <w:rsid w:val="00A56CB7"/>
    <w:rsid w:val="00A56E5A"/>
    <w:rsid w:val="00A57FAE"/>
    <w:rsid w:val="00A610EB"/>
    <w:rsid w:val="00A61AF5"/>
    <w:rsid w:val="00A61C4C"/>
    <w:rsid w:val="00A63B3F"/>
    <w:rsid w:val="00A63FC3"/>
    <w:rsid w:val="00A65D9C"/>
    <w:rsid w:val="00A679C9"/>
    <w:rsid w:val="00A70CB3"/>
    <w:rsid w:val="00A71716"/>
    <w:rsid w:val="00A71F05"/>
    <w:rsid w:val="00A72387"/>
    <w:rsid w:val="00A73586"/>
    <w:rsid w:val="00A803EF"/>
    <w:rsid w:val="00A80822"/>
    <w:rsid w:val="00A81141"/>
    <w:rsid w:val="00A81805"/>
    <w:rsid w:val="00A83AD5"/>
    <w:rsid w:val="00A84FE6"/>
    <w:rsid w:val="00A86C6D"/>
    <w:rsid w:val="00A910E1"/>
    <w:rsid w:val="00A9267E"/>
    <w:rsid w:val="00A95732"/>
    <w:rsid w:val="00A97594"/>
    <w:rsid w:val="00A97CE3"/>
    <w:rsid w:val="00A97DD7"/>
    <w:rsid w:val="00AA0C30"/>
    <w:rsid w:val="00AA44CE"/>
    <w:rsid w:val="00AA48FA"/>
    <w:rsid w:val="00AA4D5D"/>
    <w:rsid w:val="00AA5998"/>
    <w:rsid w:val="00AA7477"/>
    <w:rsid w:val="00AB2E9D"/>
    <w:rsid w:val="00AB5EEF"/>
    <w:rsid w:val="00AB6F71"/>
    <w:rsid w:val="00AC0211"/>
    <w:rsid w:val="00AC1381"/>
    <w:rsid w:val="00AC332E"/>
    <w:rsid w:val="00AC345A"/>
    <w:rsid w:val="00AC6F27"/>
    <w:rsid w:val="00AC71C1"/>
    <w:rsid w:val="00AC72DD"/>
    <w:rsid w:val="00AC7E7F"/>
    <w:rsid w:val="00AC7F86"/>
    <w:rsid w:val="00AD0E82"/>
    <w:rsid w:val="00AD1919"/>
    <w:rsid w:val="00AD1CEA"/>
    <w:rsid w:val="00AD28F0"/>
    <w:rsid w:val="00AD2B6A"/>
    <w:rsid w:val="00AD3BD8"/>
    <w:rsid w:val="00AD45A6"/>
    <w:rsid w:val="00AD4BE3"/>
    <w:rsid w:val="00AD6AAE"/>
    <w:rsid w:val="00AD6FA4"/>
    <w:rsid w:val="00AD7423"/>
    <w:rsid w:val="00AE052A"/>
    <w:rsid w:val="00AE090D"/>
    <w:rsid w:val="00AE216A"/>
    <w:rsid w:val="00AE3A11"/>
    <w:rsid w:val="00AE3E0A"/>
    <w:rsid w:val="00AE542F"/>
    <w:rsid w:val="00AE6E01"/>
    <w:rsid w:val="00AF11D3"/>
    <w:rsid w:val="00AF11FD"/>
    <w:rsid w:val="00AF1867"/>
    <w:rsid w:val="00AF19B2"/>
    <w:rsid w:val="00AF2345"/>
    <w:rsid w:val="00AF339D"/>
    <w:rsid w:val="00AF36ED"/>
    <w:rsid w:val="00AF43C2"/>
    <w:rsid w:val="00AF4862"/>
    <w:rsid w:val="00AF5864"/>
    <w:rsid w:val="00AF5D73"/>
    <w:rsid w:val="00B01A24"/>
    <w:rsid w:val="00B028EF"/>
    <w:rsid w:val="00B02B28"/>
    <w:rsid w:val="00B04925"/>
    <w:rsid w:val="00B06866"/>
    <w:rsid w:val="00B10839"/>
    <w:rsid w:val="00B10E67"/>
    <w:rsid w:val="00B1107E"/>
    <w:rsid w:val="00B16F16"/>
    <w:rsid w:val="00B17B84"/>
    <w:rsid w:val="00B21496"/>
    <w:rsid w:val="00B21B72"/>
    <w:rsid w:val="00B22945"/>
    <w:rsid w:val="00B2354F"/>
    <w:rsid w:val="00B24B01"/>
    <w:rsid w:val="00B253A8"/>
    <w:rsid w:val="00B27ABD"/>
    <w:rsid w:val="00B30EC2"/>
    <w:rsid w:val="00B33237"/>
    <w:rsid w:val="00B334DE"/>
    <w:rsid w:val="00B33969"/>
    <w:rsid w:val="00B35B2E"/>
    <w:rsid w:val="00B37568"/>
    <w:rsid w:val="00B40C9F"/>
    <w:rsid w:val="00B41DDF"/>
    <w:rsid w:val="00B41FED"/>
    <w:rsid w:val="00B427B2"/>
    <w:rsid w:val="00B42F41"/>
    <w:rsid w:val="00B45AB6"/>
    <w:rsid w:val="00B4747B"/>
    <w:rsid w:val="00B4771F"/>
    <w:rsid w:val="00B527B5"/>
    <w:rsid w:val="00B52F8B"/>
    <w:rsid w:val="00B5385A"/>
    <w:rsid w:val="00B54629"/>
    <w:rsid w:val="00B560FA"/>
    <w:rsid w:val="00B573DF"/>
    <w:rsid w:val="00B57786"/>
    <w:rsid w:val="00B57E31"/>
    <w:rsid w:val="00B60AAC"/>
    <w:rsid w:val="00B61090"/>
    <w:rsid w:val="00B61FC5"/>
    <w:rsid w:val="00B629FB"/>
    <w:rsid w:val="00B670CB"/>
    <w:rsid w:val="00B674CF"/>
    <w:rsid w:val="00B67C46"/>
    <w:rsid w:val="00B71097"/>
    <w:rsid w:val="00B729B2"/>
    <w:rsid w:val="00B73417"/>
    <w:rsid w:val="00B763A8"/>
    <w:rsid w:val="00B76693"/>
    <w:rsid w:val="00B76935"/>
    <w:rsid w:val="00B7792A"/>
    <w:rsid w:val="00B8195A"/>
    <w:rsid w:val="00B8257D"/>
    <w:rsid w:val="00B843AC"/>
    <w:rsid w:val="00B85800"/>
    <w:rsid w:val="00B85EC8"/>
    <w:rsid w:val="00B8724A"/>
    <w:rsid w:val="00B876F8"/>
    <w:rsid w:val="00B87955"/>
    <w:rsid w:val="00B8795A"/>
    <w:rsid w:val="00B9080D"/>
    <w:rsid w:val="00B915B1"/>
    <w:rsid w:val="00B92724"/>
    <w:rsid w:val="00B938EC"/>
    <w:rsid w:val="00B93F0A"/>
    <w:rsid w:val="00B9532D"/>
    <w:rsid w:val="00B9559E"/>
    <w:rsid w:val="00B95783"/>
    <w:rsid w:val="00B97CEC"/>
    <w:rsid w:val="00BA05A0"/>
    <w:rsid w:val="00BA0C07"/>
    <w:rsid w:val="00BA0F7B"/>
    <w:rsid w:val="00BA22F0"/>
    <w:rsid w:val="00BA53EE"/>
    <w:rsid w:val="00BA5491"/>
    <w:rsid w:val="00BA584D"/>
    <w:rsid w:val="00BA5986"/>
    <w:rsid w:val="00BA622F"/>
    <w:rsid w:val="00BB0436"/>
    <w:rsid w:val="00BB052A"/>
    <w:rsid w:val="00BB08DE"/>
    <w:rsid w:val="00BB3791"/>
    <w:rsid w:val="00BB6375"/>
    <w:rsid w:val="00BB6DA7"/>
    <w:rsid w:val="00BC0234"/>
    <w:rsid w:val="00BC20D0"/>
    <w:rsid w:val="00BC23E0"/>
    <w:rsid w:val="00BC3018"/>
    <w:rsid w:val="00BC3CC2"/>
    <w:rsid w:val="00BC6C8D"/>
    <w:rsid w:val="00BD066E"/>
    <w:rsid w:val="00BD1406"/>
    <w:rsid w:val="00BD64D0"/>
    <w:rsid w:val="00BD7CC9"/>
    <w:rsid w:val="00BD7FFC"/>
    <w:rsid w:val="00BE0896"/>
    <w:rsid w:val="00BE0CE0"/>
    <w:rsid w:val="00BE0ECE"/>
    <w:rsid w:val="00BE3360"/>
    <w:rsid w:val="00BE33B6"/>
    <w:rsid w:val="00BE4233"/>
    <w:rsid w:val="00BF0CEF"/>
    <w:rsid w:val="00BF33AA"/>
    <w:rsid w:val="00BF5504"/>
    <w:rsid w:val="00C00929"/>
    <w:rsid w:val="00C00AD8"/>
    <w:rsid w:val="00C00DEB"/>
    <w:rsid w:val="00C01088"/>
    <w:rsid w:val="00C022B1"/>
    <w:rsid w:val="00C02A60"/>
    <w:rsid w:val="00C03C16"/>
    <w:rsid w:val="00C03EA1"/>
    <w:rsid w:val="00C051D0"/>
    <w:rsid w:val="00C07D02"/>
    <w:rsid w:val="00C1154B"/>
    <w:rsid w:val="00C12672"/>
    <w:rsid w:val="00C13713"/>
    <w:rsid w:val="00C13E44"/>
    <w:rsid w:val="00C1470F"/>
    <w:rsid w:val="00C17542"/>
    <w:rsid w:val="00C17F2B"/>
    <w:rsid w:val="00C20480"/>
    <w:rsid w:val="00C213DE"/>
    <w:rsid w:val="00C255C7"/>
    <w:rsid w:val="00C255E5"/>
    <w:rsid w:val="00C26AD9"/>
    <w:rsid w:val="00C273B2"/>
    <w:rsid w:val="00C31EF0"/>
    <w:rsid w:val="00C326A1"/>
    <w:rsid w:val="00C336B7"/>
    <w:rsid w:val="00C354A7"/>
    <w:rsid w:val="00C404CC"/>
    <w:rsid w:val="00C407F1"/>
    <w:rsid w:val="00C443F7"/>
    <w:rsid w:val="00C45F56"/>
    <w:rsid w:val="00C47A64"/>
    <w:rsid w:val="00C51F7F"/>
    <w:rsid w:val="00C52D5C"/>
    <w:rsid w:val="00C53A8C"/>
    <w:rsid w:val="00C54932"/>
    <w:rsid w:val="00C54D8A"/>
    <w:rsid w:val="00C54EDC"/>
    <w:rsid w:val="00C55CE7"/>
    <w:rsid w:val="00C57CD4"/>
    <w:rsid w:val="00C60563"/>
    <w:rsid w:val="00C6133C"/>
    <w:rsid w:val="00C62478"/>
    <w:rsid w:val="00C62E81"/>
    <w:rsid w:val="00C63EFE"/>
    <w:rsid w:val="00C67520"/>
    <w:rsid w:val="00C677F3"/>
    <w:rsid w:val="00C72642"/>
    <w:rsid w:val="00C72C59"/>
    <w:rsid w:val="00C75F4A"/>
    <w:rsid w:val="00C82944"/>
    <w:rsid w:val="00C8360D"/>
    <w:rsid w:val="00C8532F"/>
    <w:rsid w:val="00C8761C"/>
    <w:rsid w:val="00C8795F"/>
    <w:rsid w:val="00C90F1E"/>
    <w:rsid w:val="00C91B65"/>
    <w:rsid w:val="00C94B1E"/>
    <w:rsid w:val="00C94E9D"/>
    <w:rsid w:val="00C95816"/>
    <w:rsid w:val="00C96FC1"/>
    <w:rsid w:val="00CA0B7D"/>
    <w:rsid w:val="00CA3885"/>
    <w:rsid w:val="00CA5268"/>
    <w:rsid w:val="00CA5824"/>
    <w:rsid w:val="00CA7960"/>
    <w:rsid w:val="00CA7966"/>
    <w:rsid w:val="00CA7C5D"/>
    <w:rsid w:val="00CB0E16"/>
    <w:rsid w:val="00CB1823"/>
    <w:rsid w:val="00CB2ADE"/>
    <w:rsid w:val="00CB3D56"/>
    <w:rsid w:val="00CB46F9"/>
    <w:rsid w:val="00CB663F"/>
    <w:rsid w:val="00CC1684"/>
    <w:rsid w:val="00CC2382"/>
    <w:rsid w:val="00CC3C03"/>
    <w:rsid w:val="00CC4EDF"/>
    <w:rsid w:val="00CC507C"/>
    <w:rsid w:val="00CC55D3"/>
    <w:rsid w:val="00CC5C8E"/>
    <w:rsid w:val="00CC6E63"/>
    <w:rsid w:val="00CC73B2"/>
    <w:rsid w:val="00CC7662"/>
    <w:rsid w:val="00CC7A18"/>
    <w:rsid w:val="00CD0EEB"/>
    <w:rsid w:val="00CD176F"/>
    <w:rsid w:val="00CD3234"/>
    <w:rsid w:val="00CD6A78"/>
    <w:rsid w:val="00CD6DDA"/>
    <w:rsid w:val="00CD7D1E"/>
    <w:rsid w:val="00CE04E6"/>
    <w:rsid w:val="00CE195C"/>
    <w:rsid w:val="00CE3943"/>
    <w:rsid w:val="00CE73FE"/>
    <w:rsid w:val="00CF10E4"/>
    <w:rsid w:val="00CF3604"/>
    <w:rsid w:val="00CF4ADC"/>
    <w:rsid w:val="00CF4C6C"/>
    <w:rsid w:val="00CF4E01"/>
    <w:rsid w:val="00CF680D"/>
    <w:rsid w:val="00CF6A48"/>
    <w:rsid w:val="00D0186C"/>
    <w:rsid w:val="00D02E54"/>
    <w:rsid w:val="00D0340B"/>
    <w:rsid w:val="00D04CB1"/>
    <w:rsid w:val="00D0555D"/>
    <w:rsid w:val="00D05E89"/>
    <w:rsid w:val="00D13EFA"/>
    <w:rsid w:val="00D14101"/>
    <w:rsid w:val="00D16C5C"/>
    <w:rsid w:val="00D176F2"/>
    <w:rsid w:val="00D21A5E"/>
    <w:rsid w:val="00D22190"/>
    <w:rsid w:val="00D221F8"/>
    <w:rsid w:val="00D233C6"/>
    <w:rsid w:val="00D27B14"/>
    <w:rsid w:val="00D30102"/>
    <w:rsid w:val="00D305D1"/>
    <w:rsid w:val="00D31674"/>
    <w:rsid w:val="00D32508"/>
    <w:rsid w:val="00D32AB5"/>
    <w:rsid w:val="00D3343B"/>
    <w:rsid w:val="00D336CB"/>
    <w:rsid w:val="00D340C1"/>
    <w:rsid w:val="00D3466A"/>
    <w:rsid w:val="00D427E7"/>
    <w:rsid w:val="00D459DB"/>
    <w:rsid w:val="00D466A8"/>
    <w:rsid w:val="00D46CD7"/>
    <w:rsid w:val="00D505F3"/>
    <w:rsid w:val="00D51210"/>
    <w:rsid w:val="00D54240"/>
    <w:rsid w:val="00D5657D"/>
    <w:rsid w:val="00D56D0E"/>
    <w:rsid w:val="00D579EE"/>
    <w:rsid w:val="00D61661"/>
    <w:rsid w:val="00D62A98"/>
    <w:rsid w:val="00D65852"/>
    <w:rsid w:val="00D658E4"/>
    <w:rsid w:val="00D660B1"/>
    <w:rsid w:val="00D6687B"/>
    <w:rsid w:val="00D701B3"/>
    <w:rsid w:val="00D71331"/>
    <w:rsid w:val="00D735F6"/>
    <w:rsid w:val="00D77AF7"/>
    <w:rsid w:val="00D82B53"/>
    <w:rsid w:val="00D83702"/>
    <w:rsid w:val="00D83FD9"/>
    <w:rsid w:val="00D840CB"/>
    <w:rsid w:val="00D86E70"/>
    <w:rsid w:val="00D873E2"/>
    <w:rsid w:val="00D876D2"/>
    <w:rsid w:val="00D9190E"/>
    <w:rsid w:val="00D9312D"/>
    <w:rsid w:val="00D94396"/>
    <w:rsid w:val="00D949BB"/>
    <w:rsid w:val="00D96048"/>
    <w:rsid w:val="00D96335"/>
    <w:rsid w:val="00D9686B"/>
    <w:rsid w:val="00D96D58"/>
    <w:rsid w:val="00DA01B1"/>
    <w:rsid w:val="00DA1E37"/>
    <w:rsid w:val="00DA20F1"/>
    <w:rsid w:val="00DA26DF"/>
    <w:rsid w:val="00DA280E"/>
    <w:rsid w:val="00DA36DA"/>
    <w:rsid w:val="00DA60D9"/>
    <w:rsid w:val="00DA7727"/>
    <w:rsid w:val="00DA7982"/>
    <w:rsid w:val="00DB4DA5"/>
    <w:rsid w:val="00DB7467"/>
    <w:rsid w:val="00DC1D73"/>
    <w:rsid w:val="00DC51C0"/>
    <w:rsid w:val="00DC5A38"/>
    <w:rsid w:val="00DC5D11"/>
    <w:rsid w:val="00DC74DC"/>
    <w:rsid w:val="00DC7614"/>
    <w:rsid w:val="00DC7698"/>
    <w:rsid w:val="00DD0D9E"/>
    <w:rsid w:val="00DD1006"/>
    <w:rsid w:val="00DD3E09"/>
    <w:rsid w:val="00DD4DE2"/>
    <w:rsid w:val="00DD733E"/>
    <w:rsid w:val="00DE0286"/>
    <w:rsid w:val="00DE12F8"/>
    <w:rsid w:val="00DE24A8"/>
    <w:rsid w:val="00DE3C5D"/>
    <w:rsid w:val="00DE514C"/>
    <w:rsid w:val="00DE5518"/>
    <w:rsid w:val="00DE658F"/>
    <w:rsid w:val="00DE68ED"/>
    <w:rsid w:val="00DF2E85"/>
    <w:rsid w:val="00DF3805"/>
    <w:rsid w:val="00DF57B3"/>
    <w:rsid w:val="00DF5D99"/>
    <w:rsid w:val="00DF7BD6"/>
    <w:rsid w:val="00E02558"/>
    <w:rsid w:val="00E026A9"/>
    <w:rsid w:val="00E034EE"/>
    <w:rsid w:val="00E1394D"/>
    <w:rsid w:val="00E1477E"/>
    <w:rsid w:val="00E14ABD"/>
    <w:rsid w:val="00E15933"/>
    <w:rsid w:val="00E16913"/>
    <w:rsid w:val="00E17AF4"/>
    <w:rsid w:val="00E17F90"/>
    <w:rsid w:val="00E224D1"/>
    <w:rsid w:val="00E22E50"/>
    <w:rsid w:val="00E239E0"/>
    <w:rsid w:val="00E2518C"/>
    <w:rsid w:val="00E25D3A"/>
    <w:rsid w:val="00E271C6"/>
    <w:rsid w:val="00E335A4"/>
    <w:rsid w:val="00E3443D"/>
    <w:rsid w:val="00E344C3"/>
    <w:rsid w:val="00E3478F"/>
    <w:rsid w:val="00E35A10"/>
    <w:rsid w:val="00E40385"/>
    <w:rsid w:val="00E413CF"/>
    <w:rsid w:val="00E4169F"/>
    <w:rsid w:val="00E433F8"/>
    <w:rsid w:val="00E4595A"/>
    <w:rsid w:val="00E45DF1"/>
    <w:rsid w:val="00E50CFC"/>
    <w:rsid w:val="00E521C7"/>
    <w:rsid w:val="00E52ED1"/>
    <w:rsid w:val="00E52EE3"/>
    <w:rsid w:val="00E56804"/>
    <w:rsid w:val="00E60F8B"/>
    <w:rsid w:val="00E610EA"/>
    <w:rsid w:val="00E61440"/>
    <w:rsid w:val="00E64776"/>
    <w:rsid w:val="00E64A8D"/>
    <w:rsid w:val="00E64D93"/>
    <w:rsid w:val="00E64F7C"/>
    <w:rsid w:val="00E66370"/>
    <w:rsid w:val="00E708AF"/>
    <w:rsid w:val="00E7127D"/>
    <w:rsid w:val="00E712A7"/>
    <w:rsid w:val="00E7295A"/>
    <w:rsid w:val="00E748CE"/>
    <w:rsid w:val="00E74C3B"/>
    <w:rsid w:val="00E75012"/>
    <w:rsid w:val="00E7502C"/>
    <w:rsid w:val="00E7512D"/>
    <w:rsid w:val="00E759AE"/>
    <w:rsid w:val="00E759BE"/>
    <w:rsid w:val="00E76422"/>
    <w:rsid w:val="00E76E03"/>
    <w:rsid w:val="00E82845"/>
    <w:rsid w:val="00E83C41"/>
    <w:rsid w:val="00E85144"/>
    <w:rsid w:val="00E857F9"/>
    <w:rsid w:val="00E85D8F"/>
    <w:rsid w:val="00E909DD"/>
    <w:rsid w:val="00E913A3"/>
    <w:rsid w:val="00E91C30"/>
    <w:rsid w:val="00E936A7"/>
    <w:rsid w:val="00E93DF2"/>
    <w:rsid w:val="00E941EE"/>
    <w:rsid w:val="00EA1046"/>
    <w:rsid w:val="00EA42BD"/>
    <w:rsid w:val="00EA42D6"/>
    <w:rsid w:val="00EA42E0"/>
    <w:rsid w:val="00EA46D9"/>
    <w:rsid w:val="00EB0904"/>
    <w:rsid w:val="00EB0E45"/>
    <w:rsid w:val="00EB1F04"/>
    <w:rsid w:val="00EB315F"/>
    <w:rsid w:val="00EB37F9"/>
    <w:rsid w:val="00EB5CBD"/>
    <w:rsid w:val="00EB6596"/>
    <w:rsid w:val="00EB6631"/>
    <w:rsid w:val="00EB7096"/>
    <w:rsid w:val="00EC234E"/>
    <w:rsid w:val="00EC3DFA"/>
    <w:rsid w:val="00EC750C"/>
    <w:rsid w:val="00EC77D5"/>
    <w:rsid w:val="00EC7936"/>
    <w:rsid w:val="00EC7DE8"/>
    <w:rsid w:val="00EC7E46"/>
    <w:rsid w:val="00EC7E97"/>
    <w:rsid w:val="00ED1EA2"/>
    <w:rsid w:val="00ED20FC"/>
    <w:rsid w:val="00ED2673"/>
    <w:rsid w:val="00ED2C0A"/>
    <w:rsid w:val="00ED424B"/>
    <w:rsid w:val="00ED577B"/>
    <w:rsid w:val="00ED5B23"/>
    <w:rsid w:val="00ED5B9A"/>
    <w:rsid w:val="00EE1A61"/>
    <w:rsid w:val="00EE1ADC"/>
    <w:rsid w:val="00EE2D5C"/>
    <w:rsid w:val="00EE3FA8"/>
    <w:rsid w:val="00EE49F8"/>
    <w:rsid w:val="00EE6731"/>
    <w:rsid w:val="00EE7E0C"/>
    <w:rsid w:val="00EF38EF"/>
    <w:rsid w:val="00EF46A7"/>
    <w:rsid w:val="00EF6495"/>
    <w:rsid w:val="00EF7B73"/>
    <w:rsid w:val="00F0159E"/>
    <w:rsid w:val="00F0371B"/>
    <w:rsid w:val="00F037D3"/>
    <w:rsid w:val="00F037D4"/>
    <w:rsid w:val="00F0593D"/>
    <w:rsid w:val="00F05AEE"/>
    <w:rsid w:val="00F05B27"/>
    <w:rsid w:val="00F061CB"/>
    <w:rsid w:val="00F06793"/>
    <w:rsid w:val="00F06BBC"/>
    <w:rsid w:val="00F072E0"/>
    <w:rsid w:val="00F103D7"/>
    <w:rsid w:val="00F10B0A"/>
    <w:rsid w:val="00F11C7E"/>
    <w:rsid w:val="00F12DD7"/>
    <w:rsid w:val="00F12EFD"/>
    <w:rsid w:val="00F13703"/>
    <w:rsid w:val="00F1535A"/>
    <w:rsid w:val="00F17D1E"/>
    <w:rsid w:val="00F21EFF"/>
    <w:rsid w:val="00F22684"/>
    <w:rsid w:val="00F2489B"/>
    <w:rsid w:val="00F265B9"/>
    <w:rsid w:val="00F26996"/>
    <w:rsid w:val="00F27139"/>
    <w:rsid w:val="00F302EE"/>
    <w:rsid w:val="00F315B3"/>
    <w:rsid w:val="00F33887"/>
    <w:rsid w:val="00F339F1"/>
    <w:rsid w:val="00F37054"/>
    <w:rsid w:val="00F424BD"/>
    <w:rsid w:val="00F4435F"/>
    <w:rsid w:val="00F44D38"/>
    <w:rsid w:val="00F450E5"/>
    <w:rsid w:val="00F46091"/>
    <w:rsid w:val="00F464CE"/>
    <w:rsid w:val="00F4658C"/>
    <w:rsid w:val="00F503DB"/>
    <w:rsid w:val="00F53B17"/>
    <w:rsid w:val="00F54041"/>
    <w:rsid w:val="00F56126"/>
    <w:rsid w:val="00F620B6"/>
    <w:rsid w:val="00F62A44"/>
    <w:rsid w:val="00F6316E"/>
    <w:rsid w:val="00F6552C"/>
    <w:rsid w:val="00F6580E"/>
    <w:rsid w:val="00F677CB"/>
    <w:rsid w:val="00F67B76"/>
    <w:rsid w:val="00F70A25"/>
    <w:rsid w:val="00F73890"/>
    <w:rsid w:val="00F73C1C"/>
    <w:rsid w:val="00F774DF"/>
    <w:rsid w:val="00F77E53"/>
    <w:rsid w:val="00F813D4"/>
    <w:rsid w:val="00F81726"/>
    <w:rsid w:val="00F82330"/>
    <w:rsid w:val="00F82CD6"/>
    <w:rsid w:val="00F83C92"/>
    <w:rsid w:val="00F83F07"/>
    <w:rsid w:val="00F83F5A"/>
    <w:rsid w:val="00F8500F"/>
    <w:rsid w:val="00F85549"/>
    <w:rsid w:val="00F861F4"/>
    <w:rsid w:val="00F86A35"/>
    <w:rsid w:val="00F87782"/>
    <w:rsid w:val="00F8798F"/>
    <w:rsid w:val="00F87EC7"/>
    <w:rsid w:val="00F90004"/>
    <w:rsid w:val="00F93A46"/>
    <w:rsid w:val="00F94904"/>
    <w:rsid w:val="00F95029"/>
    <w:rsid w:val="00F960E2"/>
    <w:rsid w:val="00F977B6"/>
    <w:rsid w:val="00FA0DC4"/>
    <w:rsid w:val="00FA1049"/>
    <w:rsid w:val="00FA1125"/>
    <w:rsid w:val="00FA2DA4"/>
    <w:rsid w:val="00FA3AE9"/>
    <w:rsid w:val="00FA5697"/>
    <w:rsid w:val="00FA6983"/>
    <w:rsid w:val="00FB1203"/>
    <w:rsid w:val="00FB361C"/>
    <w:rsid w:val="00FB41EA"/>
    <w:rsid w:val="00FB6924"/>
    <w:rsid w:val="00FC084F"/>
    <w:rsid w:val="00FC1AA8"/>
    <w:rsid w:val="00FC1D76"/>
    <w:rsid w:val="00FC296A"/>
    <w:rsid w:val="00FC36BB"/>
    <w:rsid w:val="00FC537B"/>
    <w:rsid w:val="00FD0BB3"/>
    <w:rsid w:val="00FD4662"/>
    <w:rsid w:val="00FD46D7"/>
    <w:rsid w:val="00FD4702"/>
    <w:rsid w:val="00FD635F"/>
    <w:rsid w:val="00FD7454"/>
    <w:rsid w:val="00FD7A4D"/>
    <w:rsid w:val="00FD7E55"/>
    <w:rsid w:val="00FE0139"/>
    <w:rsid w:val="00FE06FF"/>
    <w:rsid w:val="00FE0D51"/>
    <w:rsid w:val="00FE11D2"/>
    <w:rsid w:val="00FE21B2"/>
    <w:rsid w:val="00FE443A"/>
    <w:rsid w:val="00FE4CB4"/>
    <w:rsid w:val="00FE5925"/>
    <w:rsid w:val="00FF4E3C"/>
    <w:rsid w:val="00FF5D83"/>
    <w:rsid w:val="00FF65A2"/>
    <w:rsid w:val="00FF77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7582D"/>
  <w15:docId w15:val="{0C9413EE-5E10-4D96-8AE4-6EA97065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A46"/>
    <w:pPr>
      <w:spacing w:after="160" w:line="259" w:lineRule="auto"/>
      <w:ind w:firstLine="318"/>
      <w:jc w:val="both"/>
    </w:pPr>
    <w:rPr>
      <w:sz w:val="22"/>
      <w:szCs w:val="22"/>
      <w:lang w:val="uk-UA"/>
    </w:rPr>
  </w:style>
  <w:style w:type="paragraph" w:styleId="1">
    <w:name w:val="heading 1"/>
    <w:basedOn w:val="2"/>
    <w:next w:val="2"/>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ind w:firstLine="0"/>
      <w:jc w:val="left"/>
      <w:outlineLvl w:val="0"/>
    </w:pPr>
    <w:rPr>
      <w:b/>
      <w:color w:val="000000"/>
      <w:sz w:val="48"/>
      <w:szCs w:val="48"/>
    </w:rPr>
  </w:style>
  <w:style w:type="paragraph" w:styleId="20">
    <w:name w:val="heading 2"/>
    <w:basedOn w:val="2"/>
    <w:next w:val="2"/>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360" w:after="80"/>
      <w:ind w:firstLine="0"/>
      <w:jc w:val="left"/>
      <w:outlineLvl w:val="1"/>
    </w:pPr>
    <w:rPr>
      <w:b/>
      <w:color w:val="000000"/>
      <w:sz w:val="36"/>
      <w:szCs w:val="36"/>
    </w:rPr>
  </w:style>
  <w:style w:type="paragraph" w:styleId="3">
    <w:name w:val="heading 3"/>
    <w:basedOn w:val="2"/>
    <w:next w:val="2"/>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280" w:after="80"/>
      <w:ind w:firstLine="0"/>
      <w:jc w:val="left"/>
      <w:outlineLvl w:val="2"/>
    </w:pPr>
    <w:rPr>
      <w:b/>
      <w:color w:val="000000"/>
      <w:sz w:val="28"/>
      <w:szCs w:val="28"/>
    </w:rPr>
  </w:style>
  <w:style w:type="paragraph" w:styleId="4">
    <w:name w:val="heading 4"/>
    <w:basedOn w:val="2"/>
    <w:next w:val="2"/>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240" w:after="40"/>
      <w:ind w:firstLine="0"/>
      <w:jc w:val="left"/>
      <w:outlineLvl w:val="3"/>
    </w:pPr>
    <w:rPr>
      <w:b/>
      <w:color w:val="000000"/>
      <w:sz w:val="24"/>
      <w:szCs w:val="24"/>
    </w:rPr>
  </w:style>
  <w:style w:type="paragraph" w:styleId="5">
    <w:name w:val="heading 5"/>
    <w:basedOn w:val="2"/>
    <w:next w:val="2"/>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220" w:after="40"/>
      <w:ind w:firstLine="0"/>
      <w:jc w:val="left"/>
      <w:outlineLvl w:val="4"/>
    </w:pPr>
    <w:rPr>
      <w:b/>
      <w:color w:val="000000"/>
    </w:rPr>
  </w:style>
  <w:style w:type="paragraph" w:styleId="6">
    <w:name w:val="heading 6"/>
    <w:basedOn w:val="2"/>
    <w:next w:val="2"/>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200" w:after="40"/>
      <w:ind w:firstLine="0"/>
      <w:jc w:val="left"/>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918EA"/>
    <w:pPr>
      <w:spacing w:after="160" w:line="259" w:lineRule="auto"/>
      <w:ind w:firstLine="318"/>
      <w:jc w:val="both"/>
    </w:pPr>
    <w:rPr>
      <w:sz w:val="22"/>
      <w:szCs w:val="22"/>
      <w:lang w:val="uk-UA"/>
    </w:rPr>
  </w:style>
  <w:style w:type="table" w:customStyle="1" w:styleId="TableNormal1">
    <w:name w:val="Table Normal1"/>
    <w:rsid w:val="005918EA"/>
    <w:pPr>
      <w:spacing w:after="160" w:line="259" w:lineRule="auto"/>
      <w:ind w:firstLine="318"/>
      <w:jc w:val="both"/>
    </w:pPr>
    <w:rPr>
      <w:sz w:val="22"/>
      <w:szCs w:val="22"/>
      <w:lang w:val="uk-UA"/>
    </w:rPr>
    <w:tblPr>
      <w:tblCellMar>
        <w:top w:w="0" w:type="dxa"/>
        <w:left w:w="0" w:type="dxa"/>
        <w:bottom w:w="0" w:type="dxa"/>
        <w:right w:w="0" w:type="dxa"/>
      </w:tblCellMar>
    </w:tblPr>
  </w:style>
  <w:style w:type="paragraph" w:styleId="a3">
    <w:name w:val="Title"/>
    <w:basedOn w:val="2"/>
    <w:next w:val="2"/>
    <w:link w:val="a4"/>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ind w:firstLine="0"/>
      <w:jc w:val="left"/>
    </w:pPr>
    <w:rPr>
      <w:b/>
      <w:color w:val="000000"/>
      <w:sz w:val="72"/>
      <w:szCs w:val="72"/>
    </w:rPr>
  </w:style>
  <w:style w:type="paragraph" w:customStyle="1" w:styleId="2">
    <w:name w:val="Обычный2"/>
    <w:rsid w:val="00C22A10"/>
    <w:pPr>
      <w:spacing w:after="160" w:line="259" w:lineRule="auto"/>
      <w:ind w:firstLine="318"/>
      <w:jc w:val="both"/>
    </w:pPr>
    <w:rPr>
      <w:sz w:val="22"/>
      <w:szCs w:val="22"/>
      <w:lang w:val="uk-UA"/>
    </w:rPr>
  </w:style>
  <w:style w:type="table" w:customStyle="1" w:styleId="TableNormal2">
    <w:name w:val="Table Normal2"/>
    <w:rsid w:val="00C22A10"/>
    <w:pPr>
      <w:spacing w:after="160" w:line="259" w:lineRule="auto"/>
      <w:ind w:firstLine="318"/>
      <w:jc w:val="both"/>
    </w:pPr>
    <w:rPr>
      <w:sz w:val="22"/>
      <w:szCs w:val="22"/>
      <w:lang w:val="uk-UA"/>
    </w:rPr>
    <w:tblPr>
      <w:tblCellMar>
        <w:top w:w="0" w:type="dxa"/>
        <w:left w:w="0" w:type="dxa"/>
        <w:bottom w:w="0" w:type="dxa"/>
        <w:right w:w="0" w:type="dxa"/>
      </w:tblCellMar>
    </w:tblPr>
  </w:style>
  <w:style w:type="paragraph" w:styleId="a5">
    <w:name w:val="Subtitle"/>
    <w:basedOn w:val="10"/>
    <w:next w:val="10"/>
    <w:rsid w:val="005918EA"/>
    <w:pPr>
      <w:keepNext/>
      <w:keepLines/>
      <w:pBdr>
        <w:top w:val="none" w:sz="0" w:space="0" w:color="000000"/>
        <w:left w:val="none" w:sz="0" w:space="0" w:color="000000"/>
        <w:bottom w:val="none" w:sz="0" w:space="0" w:color="000000"/>
        <w:right w:val="none" w:sz="0" w:space="0" w:color="000000"/>
        <w:between w:val="none" w:sz="0" w:space="0" w:color="000000"/>
      </w:pBdr>
      <w:spacing w:before="360" w:after="80"/>
      <w:ind w:firstLine="0"/>
      <w:jc w:val="left"/>
    </w:pPr>
    <w:rPr>
      <w:rFonts w:ascii="Georgia" w:eastAsia="Georgia" w:hAnsi="Georgia" w:cs="Georgia"/>
      <w:i/>
      <w:color w:val="666666"/>
      <w:sz w:val="48"/>
      <w:szCs w:val="48"/>
    </w:rPr>
  </w:style>
  <w:style w:type="table" w:customStyle="1" w:styleId="a6">
    <w:basedOn w:val="TableNormal2"/>
    <w:rsid w:val="00C22A10"/>
    <w:pPr>
      <w:spacing w:after="0" w:line="240" w:lineRule="auto"/>
    </w:pPr>
    <w:tblPr>
      <w:tblStyleRowBandSize w:val="1"/>
      <w:tblStyleColBandSize w:val="1"/>
      <w:tblCellMar>
        <w:left w:w="108" w:type="dxa"/>
        <w:right w:w="108" w:type="dxa"/>
      </w:tblCellMar>
    </w:tblPr>
  </w:style>
  <w:style w:type="table" w:customStyle="1" w:styleId="a7">
    <w:basedOn w:val="TableNormal2"/>
    <w:rsid w:val="00C22A10"/>
    <w:pPr>
      <w:spacing w:after="0" w:line="240" w:lineRule="auto"/>
    </w:pPr>
    <w:tblPr>
      <w:tblStyleRowBandSize w:val="1"/>
      <w:tblStyleColBandSize w:val="1"/>
      <w:tblCellMar>
        <w:left w:w="108" w:type="dxa"/>
        <w:right w:w="108" w:type="dxa"/>
      </w:tblCellMar>
    </w:tblPr>
  </w:style>
  <w:style w:type="table" w:customStyle="1" w:styleId="a8">
    <w:basedOn w:val="TableNormal2"/>
    <w:rsid w:val="00C22A10"/>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2"/>
    <w:rsid w:val="00C22A10"/>
    <w:pPr>
      <w:spacing w:after="0" w:line="240" w:lineRule="auto"/>
    </w:pPr>
    <w:tblPr>
      <w:tblStyleRowBandSize w:val="1"/>
      <w:tblStyleColBandSize w:val="1"/>
      <w:tblCellMar>
        <w:top w:w="100" w:type="dxa"/>
        <w:left w:w="100" w:type="dxa"/>
        <w:bottom w:w="100" w:type="dxa"/>
        <w:right w:w="100" w:type="dxa"/>
      </w:tblCellMar>
    </w:tblPr>
  </w:style>
  <w:style w:type="paragraph" w:styleId="aa">
    <w:name w:val="annotation text"/>
    <w:basedOn w:val="a"/>
    <w:link w:val="ab"/>
    <w:uiPriority w:val="99"/>
    <w:semiHidden/>
    <w:unhideWhenUsed/>
    <w:rsid w:val="00C22A10"/>
    <w:pPr>
      <w:spacing w:line="240" w:lineRule="auto"/>
    </w:pPr>
    <w:rPr>
      <w:sz w:val="20"/>
      <w:szCs w:val="20"/>
    </w:rPr>
  </w:style>
  <w:style w:type="character" w:customStyle="1" w:styleId="ab">
    <w:name w:val="Текст примечания Знак"/>
    <w:link w:val="aa"/>
    <w:uiPriority w:val="99"/>
    <w:semiHidden/>
    <w:rsid w:val="00C22A10"/>
    <w:rPr>
      <w:sz w:val="20"/>
      <w:szCs w:val="20"/>
    </w:rPr>
  </w:style>
  <w:style w:type="character" w:styleId="ac">
    <w:name w:val="annotation reference"/>
    <w:uiPriority w:val="99"/>
    <w:semiHidden/>
    <w:unhideWhenUsed/>
    <w:rsid w:val="00C22A10"/>
    <w:rPr>
      <w:sz w:val="16"/>
      <w:szCs w:val="16"/>
    </w:rPr>
  </w:style>
  <w:style w:type="paragraph" w:styleId="ad">
    <w:name w:val="Balloon Text"/>
    <w:basedOn w:val="a"/>
    <w:link w:val="ae"/>
    <w:uiPriority w:val="99"/>
    <w:semiHidden/>
    <w:unhideWhenUsed/>
    <w:rsid w:val="008F2949"/>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8F2949"/>
    <w:rPr>
      <w:rFonts w:ascii="Tahoma" w:hAnsi="Tahoma" w:cs="Tahoma"/>
      <w:sz w:val="16"/>
      <w:szCs w:val="16"/>
    </w:rPr>
  </w:style>
  <w:style w:type="paragraph" w:styleId="af">
    <w:name w:val="annotation subject"/>
    <w:basedOn w:val="aa"/>
    <w:next w:val="aa"/>
    <w:link w:val="af0"/>
    <w:uiPriority w:val="99"/>
    <w:semiHidden/>
    <w:unhideWhenUsed/>
    <w:rsid w:val="005B5248"/>
    <w:rPr>
      <w:b/>
      <w:bCs/>
    </w:rPr>
  </w:style>
  <w:style w:type="character" w:customStyle="1" w:styleId="af0">
    <w:name w:val="Тема примечания Знак"/>
    <w:link w:val="af"/>
    <w:uiPriority w:val="99"/>
    <w:semiHidden/>
    <w:rsid w:val="005B5248"/>
    <w:rPr>
      <w:b/>
      <w:bCs/>
      <w:sz w:val="20"/>
      <w:szCs w:val="20"/>
    </w:rPr>
  </w:style>
  <w:style w:type="character" w:styleId="af1">
    <w:name w:val="Hyperlink"/>
    <w:uiPriority w:val="99"/>
    <w:unhideWhenUsed/>
    <w:rsid w:val="00630F24"/>
    <w:rPr>
      <w:color w:val="0000FF"/>
      <w:u w:val="single"/>
    </w:rPr>
  </w:style>
  <w:style w:type="character" w:styleId="af2">
    <w:name w:val="FollowedHyperlink"/>
    <w:uiPriority w:val="99"/>
    <w:semiHidden/>
    <w:unhideWhenUsed/>
    <w:rsid w:val="00630F24"/>
    <w:rPr>
      <w:color w:val="800080"/>
      <w:u w:val="single"/>
    </w:rPr>
  </w:style>
  <w:style w:type="paragraph" w:customStyle="1" w:styleId="rvps2">
    <w:name w:val="rvps2"/>
    <w:basedOn w:val="a"/>
    <w:rsid w:val="00630F24"/>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table" w:customStyle="1" w:styleId="af3">
    <w:basedOn w:val="TableNormal2"/>
    <w:rsid w:val="005918EA"/>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2"/>
    <w:rsid w:val="005918EA"/>
    <w:pPr>
      <w:spacing w:after="0" w:line="240" w:lineRule="auto"/>
    </w:pPr>
    <w:tblPr>
      <w:tblStyleRowBandSize w:val="1"/>
      <w:tblStyleColBandSize w:val="1"/>
      <w:tblCellMar>
        <w:top w:w="100" w:type="dxa"/>
        <w:left w:w="100" w:type="dxa"/>
        <w:bottom w:w="100" w:type="dxa"/>
        <w:right w:w="100" w:type="dxa"/>
      </w:tblCellMar>
    </w:tblPr>
  </w:style>
  <w:style w:type="paragraph" w:styleId="af5">
    <w:name w:val="Normal (Web)"/>
    <w:basedOn w:val="a"/>
    <w:uiPriority w:val="99"/>
    <w:unhideWhenUsed/>
    <w:rsid w:val="003B4783"/>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character" w:customStyle="1" w:styleId="c-mrkdwntab">
    <w:name w:val="c-mrkdwn__tab"/>
    <w:basedOn w:val="a0"/>
    <w:rsid w:val="0029488C"/>
  </w:style>
  <w:style w:type="paragraph" w:styleId="af6">
    <w:name w:val="List Paragraph"/>
    <w:aliases w:val="название табл/рис,Список уровня 2,Bullet Number,Bullet 1,Use Case List Paragraph,lp1,List Paragraph1,lp11,List Paragraph11,Number Bullets,Текст таблицы,Elenco Normale"/>
    <w:basedOn w:val="a"/>
    <w:link w:val="af7"/>
    <w:uiPriority w:val="99"/>
    <w:qFormat/>
    <w:rsid w:val="00B9532D"/>
    <w:pPr>
      <w:spacing w:after="200" w:line="276" w:lineRule="auto"/>
      <w:ind w:left="720" w:firstLine="0"/>
      <w:contextualSpacing/>
      <w:jc w:val="left"/>
    </w:pPr>
    <w:rPr>
      <w:rFonts w:ascii="Cambria" w:eastAsia="Times New Roman" w:hAnsi="Cambria" w:cs="Times New Roman"/>
      <w:lang w:val="ru-RU"/>
    </w:rPr>
  </w:style>
  <w:style w:type="character" w:styleId="af8">
    <w:name w:val="Strong"/>
    <w:uiPriority w:val="22"/>
    <w:qFormat/>
    <w:rsid w:val="00C01088"/>
    <w:rPr>
      <w:b/>
      <w:bCs/>
    </w:rPr>
  </w:style>
  <w:style w:type="paragraph" w:customStyle="1" w:styleId="Default">
    <w:name w:val="Default"/>
    <w:rsid w:val="00AE216A"/>
    <w:pPr>
      <w:autoSpaceDE w:val="0"/>
      <w:autoSpaceDN w:val="0"/>
      <w:adjustRightInd w:val="0"/>
    </w:pPr>
    <w:rPr>
      <w:rFonts w:ascii="Times New Roman" w:hAnsi="Times New Roman" w:cs="Times New Roman"/>
      <w:color w:val="000000"/>
      <w:sz w:val="24"/>
      <w:szCs w:val="24"/>
    </w:rPr>
  </w:style>
  <w:style w:type="paragraph" w:customStyle="1" w:styleId="rvps6">
    <w:name w:val="rvps6"/>
    <w:basedOn w:val="a"/>
    <w:rsid w:val="00956FF6"/>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character" w:customStyle="1" w:styleId="rvts23">
    <w:name w:val="rvts23"/>
    <w:basedOn w:val="a0"/>
    <w:rsid w:val="00956FF6"/>
  </w:style>
  <w:style w:type="character" w:customStyle="1" w:styleId="af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f6"/>
    <w:uiPriority w:val="99"/>
    <w:qFormat/>
    <w:locked/>
    <w:rsid w:val="00C26AD9"/>
    <w:rPr>
      <w:rFonts w:ascii="Cambria" w:eastAsia="Times New Roman" w:hAnsi="Cambria" w:cs="Times New Roman"/>
      <w:lang w:val="ru-RU"/>
    </w:rPr>
  </w:style>
  <w:style w:type="paragraph" w:customStyle="1" w:styleId="21">
    <w:name w:val="Список2"/>
    <w:basedOn w:val="a"/>
    <w:uiPriority w:val="99"/>
    <w:rsid w:val="00C26AD9"/>
    <w:pPr>
      <w:tabs>
        <w:tab w:val="left" w:pos="432"/>
        <w:tab w:val="left" w:pos="720"/>
      </w:tabs>
      <w:spacing w:after="0" w:line="240" w:lineRule="auto"/>
      <w:ind w:firstLine="0"/>
    </w:pPr>
    <w:rPr>
      <w:rFonts w:ascii="Times New Roman" w:eastAsia="Times New Roman" w:hAnsi="Times New Roman" w:cs="Times New Roman"/>
      <w:sz w:val="24"/>
      <w:szCs w:val="24"/>
    </w:rPr>
  </w:style>
  <w:style w:type="character" w:customStyle="1" w:styleId="apple-tab-span">
    <w:name w:val="apple-tab-span"/>
    <w:basedOn w:val="a0"/>
    <w:rsid w:val="00703CCE"/>
  </w:style>
  <w:style w:type="character" w:styleId="af9">
    <w:name w:val="footnote reference"/>
    <w:uiPriority w:val="99"/>
    <w:semiHidden/>
    <w:unhideWhenUsed/>
    <w:rsid w:val="00AC72DD"/>
    <w:rPr>
      <w:vertAlign w:val="superscript"/>
    </w:rPr>
  </w:style>
  <w:style w:type="paragraph" w:customStyle="1" w:styleId="11">
    <w:name w:val="Обычный1"/>
    <w:rsid w:val="00904F30"/>
    <w:pPr>
      <w:spacing w:after="160" w:line="259" w:lineRule="auto"/>
    </w:pPr>
    <w:rPr>
      <w:sz w:val="22"/>
      <w:szCs w:val="22"/>
      <w:lang w:val="uk-UA"/>
    </w:rPr>
  </w:style>
  <w:style w:type="character" w:styleId="afa">
    <w:name w:val="Emphasis"/>
    <w:uiPriority w:val="20"/>
    <w:qFormat/>
    <w:rsid w:val="00361787"/>
    <w:rPr>
      <w:i/>
      <w:iCs/>
    </w:rPr>
  </w:style>
  <w:style w:type="paragraph" w:styleId="HTML">
    <w:name w:val="HTML Preformatted"/>
    <w:basedOn w:val="a"/>
    <w:link w:val="HTML0"/>
    <w:uiPriority w:val="99"/>
    <w:semiHidden/>
    <w:unhideWhenUsed/>
    <w:rsid w:val="00BC6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val="ru-RU"/>
    </w:rPr>
  </w:style>
  <w:style w:type="character" w:customStyle="1" w:styleId="HTML0">
    <w:name w:val="Стандартный HTML Знак"/>
    <w:link w:val="HTML"/>
    <w:uiPriority w:val="99"/>
    <w:semiHidden/>
    <w:rsid w:val="00BC6C8D"/>
    <w:rPr>
      <w:rFonts w:ascii="Courier New" w:eastAsia="Times New Roman" w:hAnsi="Courier New" w:cs="Courier New"/>
      <w:sz w:val="20"/>
      <w:szCs w:val="20"/>
      <w:lang w:val="ru-RU"/>
    </w:rPr>
  </w:style>
  <w:style w:type="character" w:customStyle="1" w:styleId="a4">
    <w:name w:val="Заголовок Знак"/>
    <w:link w:val="a3"/>
    <w:rsid w:val="00743DF8"/>
    <w:rPr>
      <w:b/>
      <w:color w:val="000000"/>
      <w:sz w:val="72"/>
      <w:szCs w:val="72"/>
    </w:rPr>
  </w:style>
  <w:style w:type="character" w:customStyle="1" w:styleId="rvts37">
    <w:name w:val="rvts37"/>
    <w:basedOn w:val="a0"/>
    <w:rsid w:val="00743DF8"/>
  </w:style>
  <w:style w:type="paragraph" w:styleId="afb">
    <w:name w:val="header"/>
    <w:basedOn w:val="a"/>
    <w:link w:val="afc"/>
    <w:uiPriority w:val="99"/>
    <w:unhideWhenUsed/>
    <w:rsid w:val="00E74C3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E74C3B"/>
  </w:style>
  <w:style w:type="paragraph" w:styleId="afd">
    <w:name w:val="footer"/>
    <w:basedOn w:val="a"/>
    <w:link w:val="afe"/>
    <w:uiPriority w:val="99"/>
    <w:unhideWhenUsed/>
    <w:rsid w:val="00E74C3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E74C3B"/>
  </w:style>
  <w:style w:type="character" w:styleId="aff">
    <w:name w:val="Placeholder Text"/>
    <w:uiPriority w:val="99"/>
    <w:semiHidden/>
    <w:rsid w:val="00D46CD7"/>
    <w:rPr>
      <w:color w:val="808080"/>
    </w:rPr>
  </w:style>
  <w:style w:type="paragraph" w:styleId="aff0">
    <w:name w:val="Body Text"/>
    <w:basedOn w:val="a"/>
    <w:link w:val="aff1"/>
    <w:rsid w:val="00E913A3"/>
    <w:pPr>
      <w:spacing w:after="0" w:line="240" w:lineRule="auto"/>
      <w:ind w:firstLine="0"/>
      <w:jc w:val="center"/>
    </w:pPr>
    <w:rPr>
      <w:rFonts w:ascii="Times New Roman" w:eastAsia="Times New Roman" w:hAnsi="Times New Roman" w:cs="Times New Roman"/>
      <w:b/>
      <w:bCs/>
      <w:sz w:val="28"/>
      <w:szCs w:val="24"/>
    </w:rPr>
  </w:style>
  <w:style w:type="character" w:customStyle="1" w:styleId="aff1">
    <w:name w:val="Основной текст Знак"/>
    <w:link w:val="aff0"/>
    <w:rsid w:val="00E913A3"/>
    <w:rPr>
      <w:rFonts w:ascii="Times New Roman" w:eastAsia="Times New Roman" w:hAnsi="Times New Roman" w:cs="Times New Roman"/>
      <w:b/>
      <w:bCs/>
      <w:sz w:val="28"/>
      <w:szCs w:val="24"/>
    </w:rPr>
  </w:style>
  <w:style w:type="paragraph" w:styleId="22">
    <w:name w:val="Body Text 2"/>
    <w:basedOn w:val="a"/>
    <w:link w:val="23"/>
    <w:rsid w:val="00E913A3"/>
    <w:pPr>
      <w:spacing w:after="120" w:line="480" w:lineRule="auto"/>
      <w:ind w:firstLine="0"/>
      <w:jc w:val="left"/>
    </w:pPr>
    <w:rPr>
      <w:rFonts w:ascii="Times New Roman" w:eastAsia="Times New Roman" w:hAnsi="Times New Roman" w:cs="Times New Roman"/>
      <w:sz w:val="20"/>
      <w:szCs w:val="20"/>
      <w:lang w:val="ru-RU"/>
    </w:rPr>
  </w:style>
  <w:style w:type="character" w:customStyle="1" w:styleId="23">
    <w:name w:val="Основной текст 2 Знак"/>
    <w:link w:val="22"/>
    <w:rsid w:val="00E913A3"/>
    <w:rPr>
      <w:rFonts w:ascii="Times New Roman" w:eastAsia="Times New Roman" w:hAnsi="Times New Roman" w:cs="Times New Roman"/>
      <w:sz w:val="20"/>
      <w:szCs w:val="20"/>
      <w:lang w:val="ru-RU"/>
    </w:rPr>
  </w:style>
  <w:style w:type="paragraph" w:customStyle="1" w:styleId="aff2">
    <w:name w:val="Базовый"/>
    <w:rsid w:val="00E913A3"/>
    <w:pPr>
      <w:suppressAutoHyphens/>
      <w:spacing w:after="200" w:line="276" w:lineRule="auto"/>
    </w:pPr>
    <w:rPr>
      <w:rFonts w:ascii="Times New Roman" w:eastAsia="Times New Roman" w:hAnsi="Times New Roman" w:cs="Times New Roman"/>
      <w:sz w:val="24"/>
      <w:szCs w:val="24"/>
      <w:lang w:eastAsia="ar-SA"/>
    </w:rPr>
  </w:style>
  <w:style w:type="paragraph" w:customStyle="1" w:styleId="12">
    <w:name w:val="Основной текст1"/>
    <w:basedOn w:val="aff2"/>
    <w:rsid w:val="00E913A3"/>
    <w:pPr>
      <w:widowControl w:val="0"/>
      <w:shd w:val="clear" w:color="auto" w:fill="FFFFFF"/>
      <w:suppressAutoHyphens w:val="0"/>
      <w:spacing w:line="278" w:lineRule="exact"/>
    </w:pPr>
    <w:rPr>
      <w:sz w:val="21"/>
      <w:szCs w:val="21"/>
      <w:lang w:val="uk-UA" w:eastAsia="uk-UA"/>
    </w:rPr>
  </w:style>
  <w:style w:type="paragraph" w:customStyle="1" w:styleId="13">
    <w:name w:val="Абзац списка1"/>
    <w:basedOn w:val="aff2"/>
    <w:rsid w:val="00E913A3"/>
    <w:pPr>
      <w:suppressAutoHyphens w:val="0"/>
      <w:spacing w:after="0"/>
      <w:ind w:left="720"/>
    </w:pPr>
    <w:rPr>
      <w:sz w:val="20"/>
      <w:szCs w:val="20"/>
      <w:lang w:val="uk-UA" w:eastAsia="ru-RU"/>
    </w:rPr>
  </w:style>
  <w:style w:type="character" w:customStyle="1" w:styleId="aff3">
    <w:name w:val="Основний текст_"/>
    <w:link w:val="14"/>
    <w:locked/>
    <w:rsid w:val="00E913A3"/>
    <w:rPr>
      <w:rFonts w:ascii="Arial Unicode MS" w:hAnsi="Arial Unicode MS"/>
      <w:sz w:val="18"/>
      <w:shd w:val="clear" w:color="auto" w:fill="FFFFFF"/>
    </w:rPr>
  </w:style>
  <w:style w:type="paragraph" w:customStyle="1" w:styleId="14">
    <w:name w:val="Основний текст1"/>
    <w:basedOn w:val="a"/>
    <w:link w:val="aff3"/>
    <w:rsid w:val="00E913A3"/>
    <w:pPr>
      <w:widowControl w:val="0"/>
      <w:shd w:val="clear" w:color="auto" w:fill="FFFFFF"/>
      <w:spacing w:before="300" w:after="300" w:line="240" w:lineRule="atLeast"/>
      <w:ind w:hanging="560"/>
    </w:pPr>
    <w:rPr>
      <w:rFonts w:ascii="Arial Unicode MS" w:hAnsi="Arial Unicode MS"/>
      <w:sz w:val="18"/>
      <w:shd w:val="clear" w:color="auto" w:fill="FFFFFF"/>
    </w:rPr>
  </w:style>
  <w:style w:type="paragraph" w:styleId="aff4">
    <w:name w:val="footnote text"/>
    <w:basedOn w:val="a"/>
    <w:link w:val="aff5"/>
    <w:uiPriority w:val="99"/>
    <w:semiHidden/>
    <w:unhideWhenUsed/>
    <w:rsid w:val="00B21B72"/>
    <w:pPr>
      <w:spacing w:after="0" w:line="240" w:lineRule="auto"/>
    </w:pPr>
    <w:rPr>
      <w:sz w:val="20"/>
      <w:szCs w:val="20"/>
    </w:rPr>
  </w:style>
  <w:style w:type="character" w:customStyle="1" w:styleId="aff5">
    <w:name w:val="Текст сноски Знак"/>
    <w:link w:val="aff4"/>
    <w:uiPriority w:val="99"/>
    <w:semiHidden/>
    <w:rsid w:val="00B21B72"/>
    <w:rPr>
      <w:sz w:val="20"/>
      <w:szCs w:val="20"/>
    </w:rPr>
  </w:style>
  <w:style w:type="character" w:styleId="aff6">
    <w:name w:val="Unresolved Mention"/>
    <w:uiPriority w:val="99"/>
    <w:semiHidden/>
    <w:unhideWhenUsed/>
    <w:rsid w:val="000E5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01371">
      <w:bodyDiv w:val="1"/>
      <w:marLeft w:val="0"/>
      <w:marRight w:val="0"/>
      <w:marTop w:val="0"/>
      <w:marBottom w:val="0"/>
      <w:divBdr>
        <w:top w:val="none" w:sz="0" w:space="0" w:color="auto"/>
        <w:left w:val="none" w:sz="0" w:space="0" w:color="auto"/>
        <w:bottom w:val="none" w:sz="0" w:space="0" w:color="auto"/>
        <w:right w:val="none" w:sz="0" w:space="0" w:color="auto"/>
      </w:divBdr>
    </w:div>
    <w:div w:id="63309131">
      <w:bodyDiv w:val="1"/>
      <w:marLeft w:val="0"/>
      <w:marRight w:val="0"/>
      <w:marTop w:val="0"/>
      <w:marBottom w:val="0"/>
      <w:divBdr>
        <w:top w:val="none" w:sz="0" w:space="0" w:color="auto"/>
        <w:left w:val="none" w:sz="0" w:space="0" w:color="auto"/>
        <w:bottom w:val="none" w:sz="0" w:space="0" w:color="auto"/>
        <w:right w:val="none" w:sz="0" w:space="0" w:color="auto"/>
      </w:divBdr>
    </w:div>
    <w:div w:id="72166390">
      <w:bodyDiv w:val="1"/>
      <w:marLeft w:val="0"/>
      <w:marRight w:val="0"/>
      <w:marTop w:val="0"/>
      <w:marBottom w:val="0"/>
      <w:divBdr>
        <w:top w:val="none" w:sz="0" w:space="0" w:color="auto"/>
        <w:left w:val="none" w:sz="0" w:space="0" w:color="auto"/>
        <w:bottom w:val="none" w:sz="0" w:space="0" w:color="auto"/>
        <w:right w:val="none" w:sz="0" w:space="0" w:color="auto"/>
      </w:divBdr>
    </w:div>
    <w:div w:id="172259983">
      <w:bodyDiv w:val="1"/>
      <w:marLeft w:val="0"/>
      <w:marRight w:val="0"/>
      <w:marTop w:val="0"/>
      <w:marBottom w:val="0"/>
      <w:divBdr>
        <w:top w:val="none" w:sz="0" w:space="0" w:color="auto"/>
        <w:left w:val="none" w:sz="0" w:space="0" w:color="auto"/>
        <w:bottom w:val="none" w:sz="0" w:space="0" w:color="auto"/>
        <w:right w:val="none" w:sz="0" w:space="0" w:color="auto"/>
      </w:divBdr>
    </w:div>
    <w:div w:id="326901788">
      <w:bodyDiv w:val="1"/>
      <w:marLeft w:val="0"/>
      <w:marRight w:val="0"/>
      <w:marTop w:val="0"/>
      <w:marBottom w:val="0"/>
      <w:divBdr>
        <w:top w:val="none" w:sz="0" w:space="0" w:color="auto"/>
        <w:left w:val="none" w:sz="0" w:space="0" w:color="auto"/>
        <w:bottom w:val="none" w:sz="0" w:space="0" w:color="auto"/>
        <w:right w:val="none" w:sz="0" w:space="0" w:color="auto"/>
      </w:divBdr>
    </w:div>
    <w:div w:id="353266050">
      <w:bodyDiv w:val="1"/>
      <w:marLeft w:val="0"/>
      <w:marRight w:val="0"/>
      <w:marTop w:val="0"/>
      <w:marBottom w:val="0"/>
      <w:divBdr>
        <w:top w:val="none" w:sz="0" w:space="0" w:color="auto"/>
        <w:left w:val="none" w:sz="0" w:space="0" w:color="auto"/>
        <w:bottom w:val="none" w:sz="0" w:space="0" w:color="auto"/>
        <w:right w:val="none" w:sz="0" w:space="0" w:color="auto"/>
      </w:divBdr>
    </w:div>
    <w:div w:id="435174140">
      <w:bodyDiv w:val="1"/>
      <w:marLeft w:val="0"/>
      <w:marRight w:val="0"/>
      <w:marTop w:val="0"/>
      <w:marBottom w:val="0"/>
      <w:divBdr>
        <w:top w:val="none" w:sz="0" w:space="0" w:color="auto"/>
        <w:left w:val="none" w:sz="0" w:space="0" w:color="auto"/>
        <w:bottom w:val="none" w:sz="0" w:space="0" w:color="auto"/>
        <w:right w:val="none" w:sz="0" w:space="0" w:color="auto"/>
      </w:divBdr>
    </w:div>
    <w:div w:id="436829411">
      <w:bodyDiv w:val="1"/>
      <w:marLeft w:val="0"/>
      <w:marRight w:val="0"/>
      <w:marTop w:val="0"/>
      <w:marBottom w:val="0"/>
      <w:divBdr>
        <w:top w:val="none" w:sz="0" w:space="0" w:color="auto"/>
        <w:left w:val="none" w:sz="0" w:space="0" w:color="auto"/>
        <w:bottom w:val="none" w:sz="0" w:space="0" w:color="auto"/>
        <w:right w:val="none" w:sz="0" w:space="0" w:color="auto"/>
      </w:divBdr>
    </w:div>
    <w:div w:id="512498280">
      <w:bodyDiv w:val="1"/>
      <w:marLeft w:val="0"/>
      <w:marRight w:val="0"/>
      <w:marTop w:val="0"/>
      <w:marBottom w:val="0"/>
      <w:divBdr>
        <w:top w:val="none" w:sz="0" w:space="0" w:color="auto"/>
        <w:left w:val="none" w:sz="0" w:space="0" w:color="auto"/>
        <w:bottom w:val="none" w:sz="0" w:space="0" w:color="auto"/>
        <w:right w:val="none" w:sz="0" w:space="0" w:color="auto"/>
      </w:divBdr>
    </w:div>
    <w:div w:id="522943690">
      <w:bodyDiv w:val="1"/>
      <w:marLeft w:val="0"/>
      <w:marRight w:val="0"/>
      <w:marTop w:val="0"/>
      <w:marBottom w:val="0"/>
      <w:divBdr>
        <w:top w:val="none" w:sz="0" w:space="0" w:color="auto"/>
        <w:left w:val="none" w:sz="0" w:space="0" w:color="auto"/>
        <w:bottom w:val="none" w:sz="0" w:space="0" w:color="auto"/>
        <w:right w:val="none" w:sz="0" w:space="0" w:color="auto"/>
      </w:divBdr>
    </w:div>
    <w:div w:id="550308489">
      <w:bodyDiv w:val="1"/>
      <w:marLeft w:val="0"/>
      <w:marRight w:val="0"/>
      <w:marTop w:val="0"/>
      <w:marBottom w:val="0"/>
      <w:divBdr>
        <w:top w:val="none" w:sz="0" w:space="0" w:color="auto"/>
        <w:left w:val="none" w:sz="0" w:space="0" w:color="auto"/>
        <w:bottom w:val="none" w:sz="0" w:space="0" w:color="auto"/>
        <w:right w:val="none" w:sz="0" w:space="0" w:color="auto"/>
      </w:divBdr>
    </w:div>
    <w:div w:id="564683204">
      <w:bodyDiv w:val="1"/>
      <w:marLeft w:val="0"/>
      <w:marRight w:val="0"/>
      <w:marTop w:val="0"/>
      <w:marBottom w:val="0"/>
      <w:divBdr>
        <w:top w:val="none" w:sz="0" w:space="0" w:color="auto"/>
        <w:left w:val="none" w:sz="0" w:space="0" w:color="auto"/>
        <w:bottom w:val="none" w:sz="0" w:space="0" w:color="auto"/>
        <w:right w:val="none" w:sz="0" w:space="0" w:color="auto"/>
      </w:divBdr>
    </w:div>
    <w:div w:id="705181097">
      <w:bodyDiv w:val="1"/>
      <w:marLeft w:val="0"/>
      <w:marRight w:val="0"/>
      <w:marTop w:val="0"/>
      <w:marBottom w:val="0"/>
      <w:divBdr>
        <w:top w:val="none" w:sz="0" w:space="0" w:color="auto"/>
        <w:left w:val="none" w:sz="0" w:space="0" w:color="auto"/>
        <w:bottom w:val="none" w:sz="0" w:space="0" w:color="auto"/>
        <w:right w:val="none" w:sz="0" w:space="0" w:color="auto"/>
      </w:divBdr>
    </w:div>
    <w:div w:id="742798358">
      <w:bodyDiv w:val="1"/>
      <w:marLeft w:val="0"/>
      <w:marRight w:val="0"/>
      <w:marTop w:val="0"/>
      <w:marBottom w:val="0"/>
      <w:divBdr>
        <w:top w:val="none" w:sz="0" w:space="0" w:color="auto"/>
        <w:left w:val="none" w:sz="0" w:space="0" w:color="auto"/>
        <w:bottom w:val="none" w:sz="0" w:space="0" w:color="auto"/>
        <w:right w:val="none" w:sz="0" w:space="0" w:color="auto"/>
      </w:divBdr>
    </w:div>
    <w:div w:id="891648808">
      <w:bodyDiv w:val="1"/>
      <w:marLeft w:val="0"/>
      <w:marRight w:val="0"/>
      <w:marTop w:val="0"/>
      <w:marBottom w:val="0"/>
      <w:divBdr>
        <w:top w:val="none" w:sz="0" w:space="0" w:color="auto"/>
        <w:left w:val="none" w:sz="0" w:space="0" w:color="auto"/>
        <w:bottom w:val="none" w:sz="0" w:space="0" w:color="auto"/>
        <w:right w:val="none" w:sz="0" w:space="0" w:color="auto"/>
      </w:divBdr>
    </w:div>
    <w:div w:id="1086420898">
      <w:bodyDiv w:val="1"/>
      <w:marLeft w:val="0"/>
      <w:marRight w:val="0"/>
      <w:marTop w:val="0"/>
      <w:marBottom w:val="0"/>
      <w:divBdr>
        <w:top w:val="none" w:sz="0" w:space="0" w:color="auto"/>
        <w:left w:val="none" w:sz="0" w:space="0" w:color="auto"/>
        <w:bottom w:val="none" w:sz="0" w:space="0" w:color="auto"/>
        <w:right w:val="none" w:sz="0" w:space="0" w:color="auto"/>
      </w:divBdr>
    </w:div>
    <w:div w:id="1088965917">
      <w:bodyDiv w:val="1"/>
      <w:marLeft w:val="0"/>
      <w:marRight w:val="0"/>
      <w:marTop w:val="0"/>
      <w:marBottom w:val="0"/>
      <w:divBdr>
        <w:top w:val="none" w:sz="0" w:space="0" w:color="auto"/>
        <w:left w:val="none" w:sz="0" w:space="0" w:color="auto"/>
        <w:bottom w:val="none" w:sz="0" w:space="0" w:color="auto"/>
        <w:right w:val="none" w:sz="0" w:space="0" w:color="auto"/>
      </w:divBdr>
      <w:divsChild>
        <w:div w:id="677970369">
          <w:marLeft w:val="272"/>
          <w:marRight w:val="0"/>
          <w:marTop w:val="0"/>
          <w:marBottom w:val="136"/>
          <w:divBdr>
            <w:top w:val="none" w:sz="0" w:space="0" w:color="auto"/>
            <w:left w:val="none" w:sz="0" w:space="0" w:color="auto"/>
            <w:bottom w:val="none" w:sz="0" w:space="0" w:color="auto"/>
            <w:right w:val="none" w:sz="0" w:space="0" w:color="auto"/>
          </w:divBdr>
        </w:div>
      </w:divsChild>
    </w:div>
    <w:div w:id="1170872895">
      <w:bodyDiv w:val="1"/>
      <w:marLeft w:val="0"/>
      <w:marRight w:val="0"/>
      <w:marTop w:val="0"/>
      <w:marBottom w:val="0"/>
      <w:divBdr>
        <w:top w:val="none" w:sz="0" w:space="0" w:color="auto"/>
        <w:left w:val="none" w:sz="0" w:space="0" w:color="auto"/>
        <w:bottom w:val="none" w:sz="0" w:space="0" w:color="auto"/>
        <w:right w:val="none" w:sz="0" w:space="0" w:color="auto"/>
      </w:divBdr>
    </w:div>
    <w:div w:id="1226453768">
      <w:bodyDiv w:val="1"/>
      <w:marLeft w:val="0"/>
      <w:marRight w:val="0"/>
      <w:marTop w:val="0"/>
      <w:marBottom w:val="0"/>
      <w:divBdr>
        <w:top w:val="none" w:sz="0" w:space="0" w:color="auto"/>
        <w:left w:val="none" w:sz="0" w:space="0" w:color="auto"/>
        <w:bottom w:val="none" w:sz="0" w:space="0" w:color="auto"/>
        <w:right w:val="none" w:sz="0" w:space="0" w:color="auto"/>
      </w:divBdr>
    </w:div>
    <w:div w:id="1314065972">
      <w:bodyDiv w:val="1"/>
      <w:marLeft w:val="0"/>
      <w:marRight w:val="0"/>
      <w:marTop w:val="0"/>
      <w:marBottom w:val="0"/>
      <w:divBdr>
        <w:top w:val="none" w:sz="0" w:space="0" w:color="auto"/>
        <w:left w:val="none" w:sz="0" w:space="0" w:color="auto"/>
        <w:bottom w:val="none" w:sz="0" w:space="0" w:color="auto"/>
        <w:right w:val="none" w:sz="0" w:space="0" w:color="auto"/>
      </w:divBdr>
    </w:div>
    <w:div w:id="1416392500">
      <w:bodyDiv w:val="1"/>
      <w:marLeft w:val="0"/>
      <w:marRight w:val="0"/>
      <w:marTop w:val="0"/>
      <w:marBottom w:val="0"/>
      <w:divBdr>
        <w:top w:val="none" w:sz="0" w:space="0" w:color="auto"/>
        <w:left w:val="none" w:sz="0" w:space="0" w:color="auto"/>
        <w:bottom w:val="none" w:sz="0" w:space="0" w:color="auto"/>
        <w:right w:val="none" w:sz="0" w:space="0" w:color="auto"/>
      </w:divBdr>
    </w:div>
    <w:div w:id="1545873639">
      <w:bodyDiv w:val="1"/>
      <w:marLeft w:val="0"/>
      <w:marRight w:val="0"/>
      <w:marTop w:val="0"/>
      <w:marBottom w:val="0"/>
      <w:divBdr>
        <w:top w:val="none" w:sz="0" w:space="0" w:color="auto"/>
        <w:left w:val="none" w:sz="0" w:space="0" w:color="auto"/>
        <w:bottom w:val="none" w:sz="0" w:space="0" w:color="auto"/>
        <w:right w:val="none" w:sz="0" w:space="0" w:color="auto"/>
      </w:divBdr>
    </w:div>
    <w:div w:id="1599828832">
      <w:bodyDiv w:val="1"/>
      <w:marLeft w:val="0"/>
      <w:marRight w:val="0"/>
      <w:marTop w:val="0"/>
      <w:marBottom w:val="0"/>
      <w:divBdr>
        <w:top w:val="none" w:sz="0" w:space="0" w:color="auto"/>
        <w:left w:val="none" w:sz="0" w:space="0" w:color="auto"/>
        <w:bottom w:val="none" w:sz="0" w:space="0" w:color="auto"/>
        <w:right w:val="none" w:sz="0" w:space="0" w:color="auto"/>
      </w:divBdr>
    </w:div>
    <w:div w:id="1622806831">
      <w:bodyDiv w:val="1"/>
      <w:marLeft w:val="0"/>
      <w:marRight w:val="0"/>
      <w:marTop w:val="0"/>
      <w:marBottom w:val="0"/>
      <w:divBdr>
        <w:top w:val="none" w:sz="0" w:space="0" w:color="auto"/>
        <w:left w:val="none" w:sz="0" w:space="0" w:color="auto"/>
        <w:bottom w:val="none" w:sz="0" w:space="0" w:color="auto"/>
        <w:right w:val="none" w:sz="0" w:space="0" w:color="auto"/>
      </w:divBdr>
    </w:div>
    <w:div w:id="1663661500">
      <w:bodyDiv w:val="1"/>
      <w:marLeft w:val="0"/>
      <w:marRight w:val="0"/>
      <w:marTop w:val="0"/>
      <w:marBottom w:val="0"/>
      <w:divBdr>
        <w:top w:val="none" w:sz="0" w:space="0" w:color="auto"/>
        <w:left w:val="none" w:sz="0" w:space="0" w:color="auto"/>
        <w:bottom w:val="none" w:sz="0" w:space="0" w:color="auto"/>
        <w:right w:val="none" w:sz="0" w:space="0" w:color="auto"/>
      </w:divBdr>
      <w:divsChild>
        <w:div w:id="163673241">
          <w:marLeft w:val="0"/>
          <w:marRight w:val="0"/>
          <w:marTop w:val="0"/>
          <w:marBottom w:val="0"/>
          <w:divBdr>
            <w:top w:val="none" w:sz="0" w:space="0" w:color="auto"/>
            <w:left w:val="none" w:sz="0" w:space="0" w:color="auto"/>
            <w:bottom w:val="none" w:sz="0" w:space="0" w:color="auto"/>
            <w:right w:val="none" w:sz="0" w:space="0" w:color="auto"/>
          </w:divBdr>
        </w:div>
        <w:div w:id="321126952">
          <w:marLeft w:val="0"/>
          <w:marRight w:val="0"/>
          <w:marTop w:val="0"/>
          <w:marBottom w:val="0"/>
          <w:divBdr>
            <w:top w:val="none" w:sz="0" w:space="0" w:color="auto"/>
            <w:left w:val="none" w:sz="0" w:space="0" w:color="auto"/>
            <w:bottom w:val="none" w:sz="0" w:space="0" w:color="auto"/>
            <w:right w:val="none" w:sz="0" w:space="0" w:color="auto"/>
          </w:divBdr>
        </w:div>
        <w:div w:id="1290474707">
          <w:marLeft w:val="0"/>
          <w:marRight w:val="0"/>
          <w:marTop w:val="0"/>
          <w:marBottom w:val="0"/>
          <w:divBdr>
            <w:top w:val="none" w:sz="0" w:space="0" w:color="auto"/>
            <w:left w:val="none" w:sz="0" w:space="0" w:color="auto"/>
            <w:bottom w:val="none" w:sz="0" w:space="0" w:color="auto"/>
            <w:right w:val="none" w:sz="0" w:space="0" w:color="auto"/>
          </w:divBdr>
        </w:div>
        <w:div w:id="1305699886">
          <w:marLeft w:val="0"/>
          <w:marRight w:val="0"/>
          <w:marTop w:val="0"/>
          <w:marBottom w:val="0"/>
          <w:divBdr>
            <w:top w:val="none" w:sz="0" w:space="0" w:color="auto"/>
            <w:left w:val="none" w:sz="0" w:space="0" w:color="auto"/>
            <w:bottom w:val="none" w:sz="0" w:space="0" w:color="auto"/>
            <w:right w:val="none" w:sz="0" w:space="0" w:color="auto"/>
          </w:divBdr>
        </w:div>
        <w:div w:id="1687124897">
          <w:marLeft w:val="0"/>
          <w:marRight w:val="0"/>
          <w:marTop w:val="0"/>
          <w:marBottom w:val="0"/>
          <w:divBdr>
            <w:top w:val="none" w:sz="0" w:space="0" w:color="auto"/>
            <w:left w:val="none" w:sz="0" w:space="0" w:color="auto"/>
            <w:bottom w:val="none" w:sz="0" w:space="0" w:color="auto"/>
            <w:right w:val="none" w:sz="0" w:space="0" w:color="auto"/>
          </w:divBdr>
        </w:div>
      </w:divsChild>
    </w:div>
    <w:div w:id="1664889960">
      <w:bodyDiv w:val="1"/>
      <w:marLeft w:val="0"/>
      <w:marRight w:val="0"/>
      <w:marTop w:val="0"/>
      <w:marBottom w:val="0"/>
      <w:divBdr>
        <w:top w:val="none" w:sz="0" w:space="0" w:color="auto"/>
        <w:left w:val="none" w:sz="0" w:space="0" w:color="auto"/>
        <w:bottom w:val="none" w:sz="0" w:space="0" w:color="auto"/>
        <w:right w:val="none" w:sz="0" w:space="0" w:color="auto"/>
      </w:divBdr>
    </w:div>
    <w:div w:id="1826966102">
      <w:bodyDiv w:val="1"/>
      <w:marLeft w:val="0"/>
      <w:marRight w:val="0"/>
      <w:marTop w:val="0"/>
      <w:marBottom w:val="0"/>
      <w:divBdr>
        <w:top w:val="none" w:sz="0" w:space="0" w:color="auto"/>
        <w:left w:val="none" w:sz="0" w:space="0" w:color="auto"/>
        <w:bottom w:val="none" w:sz="0" w:space="0" w:color="auto"/>
        <w:right w:val="none" w:sz="0" w:space="0" w:color="auto"/>
      </w:divBdr>
    </w:div>
    <w:div w:id="1920598354">
      <w:bodyDiv w:val="1"/>
      <w:marLeft w:val="0"/>
      <w:marRight w:val="0"/>
      <w:marTop w:val="0"/>
      <w:marBottom w:val="0"/>
      <w:divBdr>
        <w:top w:val="none" w:sz="0" w:space="0" w:color="auto"/>
        <w:left w:val="none" w:sz="0" w:space="0" w:color="auto"/>
        <w:bottom w:val="none" w:sz="0" w:space="0" w:color="auto"/>
        <w:right w:val="none" w:sz="0" w:space="0" w:color="auto"/>
      </w:divBdr>
    </w:div>
    <w:div w:id="2049799030">
      <w:bodyDiv w:val="1"/>
      <w:marLeft w:val="0"/>
      <w:marRight w:val="0"/>
      <w:marTop w:val="0"/>
      <w:marBottom w:val="0"/>
      <w:divBdr>
        <w:top w:val="none" w:sz="0" w:space="0" w:color="auto"/>
        <w:left w:val="none" w:sz="0" w:space="0" w:color="auto"/>
        <w:bottom w:val="none" w:sz="0" w:space="0" w:color="auto"/>
        <w:right w:val="none" w:sz="0" w:space="0" w:color="auto"/>
      </w:divBdr>
    </w:div>
    <w:div w:id="2056463982">
      <w:bodyDiv w:val="1"/>
      <w:marLeft w:val="0"/>
      <w:marRight w:val="0"/>
      <w:marTop w:val="0"/>
      <w:marBottom w:val="0"/>
      <w:divBdr>
        <w:top w:val="none" w:sz="0" w:space="0" w:color="auto"/>
        <w:left w:val="none" w:sz="0" w:space="0" w:color="auto"/>
        <w:bottom w:val="none" w:sz="0" w:space="0" w:color="auto"/>
        <w:right w:val="none" w:sz="0" w:space="0" w:color="auto"/>
      </w:divBdr>
    </w:div>
    <w:div w:id="2103141054">
      <w:bodyDiv w:val="1"/>
      <w:marLeft w:val="0"/>
      <w:marRight w:val="0"/>
      <w:marTop w:val="0"/>
      <w:marBottom w:val="0"/>
      <w:divBdr>
        <w:top w:val="none" w:sz="0" w:space="0" w:color="auto"/>
        <w:left w:val="none" w:sz="0" w:space="0" w:color="auto"/>
        <w:bottom w:val="none" w:sz="0" w:space="0" w:color="auto"/>
        <w:right w:val="none" w:sz="0" w:space="0" w:color="auto"/>
      </w:divBdr>
      <w:divsChild>
        <w:div w:id="695080498">
          <w:marLeft w:val="-567"/>
          <w:marRight w:val="0"/>
          <w:marTop w:val="0"/>
          <w:marBottom w:val="0"/>
          <w:divBdr>
            <w:top w:val="none" w:sz="0" w:space="0" w:color="auto"/>
            <w:left w:val="none" w:sz="0" w:space="0" w:color="auto"/>
            <w:bottom w:val="none" w:sz="0" w:space="0" w:color="auto"/>
            <w:right w:val="none" w:sz="0" w:space="0" w:color="auto"/>
          </w:divBdr>
        </w:div>
      </w:divsChild>
    </w:div>
    <w:div w:id="2107726881">
      <w:bodyDiv w:val="1"/>
      <w:marLeft w:val="0"/>
      <w:marRight w:val="0"/>
      <w:marTop w:val="0"/>
      <w:marBottom w:val="0"/>
      <w:divBdr>
        <w:top w:val="none" w:sz="0" w:space="0" w:color="auto"/>
        <w:left w:val="none" w:sz="0" w:space="0" w:color="auto"/>
        <w:bottom w:val="none" w:sz="0" w:space="0" w:color="auto"/>
        <w:right w:val="none" w:sz="0" w:space="0" w:color="auto"/>
      </w:divBdr>
    </w:div>
    <w:div w:id="2112318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UZw2rYTV74DUmqY9u2kah8HNsKw==">AMUW2mXk2dQ0v+vm2HLLaUeUaWTejslDRHWL/Vl73QrclXBSeNr/QwE4WAlbnzS66chtmg6GRQTodlw7Bc2uZ/s49ReHQ2VgYlQ1JBGArEKJcIuZxd7/I4DmK50w88pXuKZ0+4VRI9KA</go:docsCustomData>
</go:gDocsCustomXmlDataStorage>
</file>

<file path=customXml/itemProps1.xml><?xml version="1.0" encoding="utf-8"?>
<ds:datastoreItem xmlns:ds="http://schemas.openxmlformats.org/officeDocument/2006/customXml" ds:itemID="{D6A9A0A0-2022-464A-8B3B-A368ABC2E0E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23</Pages>
  <Words>8083</Words>
  <Characters>46078</Characters>
  <Application>Microsoft Office Word</Application>
  <DocSecurity>0</DocSecurity>
  <Lines>383</Lines>
  <Paragraphs>108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54053</CharactersWithSpaces>
  <SharedDoc>false</SharedDoc>
  <HLinks>
    <vt:vector size="360" baseType="variant">
      <vt:variant>
        <vt:i4>8192110</vt:i4>
      </vt:variant>
      <vt:variant>
        <vt:i4>171</vt:i4>
      </vt:variant>
      <vt:variant>
        <vt:i4>0</vt:i4>
      </vt:variant>
      <vt:variant>
        <vt:i4>5</vt:i4>
      </vt:variant>
      <vt:variant>
        <vt:lpwstr>https://zakon.rada.gov.ua/laws/show/922-19</vt:lpwstr>
      </vt:variant>
      <vt:variant>
        <vt:lpwstr>n1611</vt:lpwstr>
      </vt:variant>
      <vt:variant>
        <vt:i4>7995498</vt:i4>
      </vt:variant>
      <vt:variant>
        <vt:i4>168</vt:i4>
      </vt:variant>
      <vt:variant>
        <vt:i4>0</vt:i4>
      </vt:variant>
      <vt:variant>
        <vt:i4>5</vt:i4>
      </vt:variant>
      <vt:variant>
        <vt:lpwstr>https://zakon.rada.gov.ua/laws/show/922-19</vt:lpwstr>
      </vt:variant>
      <vt:variant>
        <vt:lpwstr>n1261</vt:lpwstr>
      </vt:variant>
      <vt:variant>
        <vt:i4>8126560</vt:i4>
      </vt:variant>
      <vt:variant>
        <vt:i4>165</vt:i4>
      </vt:variant>
      <vt:variant>
        <vt:i4>0</vt:i4>
      </vt:variant>
      <vt:variant>
        <vt:i4>5</vt:i4>
      </vt:variant>
      <vt:variant>
        <vt:lpwstr>https://zakon.rada.gov.ua/laws/show/922-19</vt:lpwstr>
      </vt:variant>
      <vt:variant>
        <vt:lpwstr>n1807</vt:lpwstr>
      </vt:variant>
      <vt:variant>
        <vt:i4>7995503</vt:i4>
      </vt:variant>
      <vt:variant>
        <vt:i4>162</vt:i4>
      </vt:variant>
      <vt:variant>
        <vt:i4>0</vt:i4>
      </vt:variant>
      <vt:variant>
        <vt:i4>5</vt:i4>
      </vt:variant>
      <vt:variant>
        <vt:lpwstr>https://zakon.rada.gov.ua/laws/show/922-19</vt:lpwstr>
      </vt:variant>
      <vt:variant>
        <vt:lpwstr>n1768</vt:lpwstr>
      </vt:variant>
      <vt:variant>
        <vt:i4>7340095</vt:i4>
      </vt:variant>
      <vt:variant>
        <vt:i4>159</vt:i4>
      </vt:variant>
      <vt:variant>
        <vt:i4>0</vt:i4>
      </vt:variant>
      <vt:variant>
        <vt:i4>5</vt:i4>
      </vt:variant>
      <vt:variant>
        <vt:lpwstr>https://zakon.rada.gov.ua/laws/show/436-15</vt:lpwstr>
      </vt:variant>
      <vt:variant>
        <vt:lpwstr/>
      </vt:variant>
      <vt:variant>
        <vt:i4>7340092</vt:i4>
      </vt:variant>
      <vt:variant>
        <vt:i4>156</vt:i4>
      </vt:variant>
      <vt:variant>
        <vt:i4>0</vt:i4>
      </vt:variant>
      <vt:variant>
        <vt:i4>5</vt:i4>
      </vt:variant>
      <vt:variant>
        <vt:lpwstr>https://zakon.rada.gov.ua/laws/show/435-15</vt:lpwstr>
      </vt:variant>
      <vt:variant>
        <vt:lpwstr/>
      </vt:variant>
      <vt:variant>
        <vt:i4>7929960</vt:i4>
      </vt:variant>
      <vt:variant>
        <vt:i4>153</vt:i4>
      </vt:variant>
      <vt:variant>
        <vt:i4>0</vt:i4>
      </vt:variant>
      <vt:variant>
        <vt:i4>5</vt:i4>
      </vt:variant>
      <vt:variant>
        <vt:lpwstr>https://zakon.rada.gov.ua/laws/show/922-19</vt:lpwstr>
      </vt:variant>
      <vt:variant>
        <vt:lpwstr>n1059</vt:lpwstr>
      </vt:variant>
      <vt:variant>
        <vt:i4>7602285</vt:i4>
      </vt:variant>
      <vt:variant>
        <vt:i4>150</vt:i4>
      </vt:variant>
      <vt:variant>
        <vt:i4>0</vt:i4>
      </vt:variant>
      <vt:variant>
        <vt:i4>5</vt:i4>
      </vt:variant>
      <vt:variant>
        <vt:lpwstr>https://zakon.rada.gov.ua/laws/show/922-19</vt:lpwstr>
      </vt:variant>
      <vt:variant>
        <vt:lpwstr>n1584</vt:lpwstr>
      </vt:variant>
      <vt:variant>
        <vt:i4>7995498</vt:i4>
      </vt:variant>
      <vt:variant>
        <vt:i4>147</vt:i4>
      </vt:variant>
      <vt:variant>
        <vt:i4>0</vt:i4>
      </vt:variant>
      <vt:variant>
        <vt:i4>5</vt:i4>
      </vt:variant>
      <vt:variant>
        <vt:lpwstr>https://zakon.rada.gov.ua/laws/show/922-19</vt:lpwstr>
      </vt:variant>
      <vt:variant>
        <vt:lpwstr>n1261</vt:lpwstr>
      </vt:variant>
      <vt:variant>
        <vt:i4>7602282</vt:i4>
      </vt:variant>
      <vt:variant>
        <vt:i4>144</vt:i4>
      </vt:variant>
      <vt:variant>
        <vt:i4>0</vt:i4>
      </vt:variant>
      <vt:variant>
        <vt:i4>5</vt:i4>
      </vt:variant>
      <vt:variant>
        <vt:lpwstr>https://zakon.rada.gov.ua/laws/show/922-19</vt:lpwstr>
      </vt:variant>
      <vt:variant>
        <vt:lpwstr>n1282</vt:lpwstr>
      </vt:variant>
      <vt:variant>
        <vt:i4>8061037</vt:i4>
      </vt:variant>
      <vt:variant>
        <vt:i4>141</vt:i4>
      </vt:variant>
      <vt:variant>
        <vt:i4>0</vt:i4>
      </vt:variant>
      <vt:variant>
        <vt:i4>5</vt:i4>
      </vt:variant>
      <vt:variant>
        <vt:lpwstr>https://zakon.rada.gov.ua/laws/show/922-19</vt:lpwstr>
      </vt:variant>
      <vt:variant>
        <vt:lpwstr>n1574</vt:lpwstr>
      </vt:variant>
      <vt:variant>
        <vt:i4>8257644</vt:i4>
      </vt:variant>
      <vt:variant>
        <vt:i4>138</vt:i4>
      </vt:variant>
      <vt:variant>
        <vt:i4>0</vt:i4>
      </vt:variant>
      <vt:variant>
        <vt:i4>5</vt:i4>
      </vt:variant>
      <vt:variant>
        <vt:lpwstr>https://zakon.rada.gov.ua/laws/show/922-19</vt:lpwstr>
      </vt:variant>
      <vt:variant>
        <vt:lpwstr>n1422</vt:lpwstr>
      </vt:variant>
      <vt:variant>
        <vt:i4>8257644</vt:i4>
      </vt:variant>
      <vt:variant>
        <vt:i4>135</vt:i4>
      </vt:variant>
      <vt:variant>
        <vt:i4>0</vt:i4>
      </vt:variant>
      <vt:variant>
        <vt:i4>5</vt:i4>
      </vt:variant>
      <vt:variant>
        <vt:lpwstr>https://zakon.rada.gov.ua/laws/show/922-19</vt:lpwstr>
      </vt:variant>
      <vt:variant>
        <vt:lpwstr>n1424</vt:lpwstr>
      </vt:variant>
      <vt:variant>
        <vt:i4>7995503</vt:i4>
      </vt:variant>
      <vt:variant>
        <vt:i4>132</vt:i4>
      </vt:variant>
      <vt:variant>
        <vt:i4>0</vt:i4>
      </vt:variant>
      <vt:variant>
        <vt:i4>5</vt:i4>
      </vt:variant>
      <vt:variant>
        <vt:lpwstr>https://zakon.rada.gov.ua/laws/show/922-19</vt:lpwstr>
      </vt:variant>
      <vt:variant>
        <vt:lpwstr>n1762</vt:lpwstr>
      </vt:variant>
      <vt:variant>
        <vt:i4>7995498</vt:i4>
      </vt:variant>
      <vt:variant>
        <vt:i4>129</vt:i4>
      </vt:variant>
      <vt:variant>
        <vt:i4>0</vt:i4>
      </vt:variant>
      <vt:variant>
        <vt:i4>5</vt:i4>
      </vt:variant>
      <vt:variant>
        <vt:lpwstr>https://zakon.rada.gov.ua/laws/show/922-19</vt:lpwstr>
      </vt:variant>
      <vt:variant>
        <vt:lpwstr>n1261</vt:lpwstr>
      </vt:variant>
      <vt:variant>
        <vt:i4>7667820</vt:i4>
      </vt:variant>
      <vt:variant>
        <vt:i4>126</vt:i4>
      </vt:variant>
      <vt:variant>
        <vt:i4>0</vt:i4>
      </vt:variant>
      <vt:variant>
        <vt:i4>5</vt:i4>
      </vt:variant>
      <vt:variant>
        <vt:lpwstr>https://zakon.rada.gov.ua/laws/show/922-19</vt:lpwstr>
      </vt:variant>
      <vt:variant>
        <vt:lpwstr>n1496</vt:lpwstr>
      </vt:variant>
      <vt:variant>
        <vt:i4>7864429</vt:i4>
      </vt:variant>
      <vt:variant>
        <vt:i4>123</vt:i4>
      </vt:variant>
      <vt:variant>
        <vt:i4>0</vt:i4>
      </vt:variant>
      <vt:variant>
        <vt:i4>5</vt:i4>
      </vt:variant>
      <vt:variant>
        <vt:lpwstr>https://zakon.rada.gov.ua/laws/show/922-19</vt:lpwstr>
      </vt:variant>
      <vt:variant>
        <vt:lpwstr>n1543</vt:lpwstr>
      </vt:variant>
      <vt:variant>
        <vt:i4>7864429</vt:i4>
      </vt:variant>
      <vt:variant>
        <vt:i4>120</vt:i4>
      </vt:variant>
      <vt:variant>
        <vt:i4>0</vt:i4>
      </vt:variant>
      <vt:variant>
        <vt:i4>5</vt:i4>
      </vt:variant>
      <vt:variant>
        <vt:lpwstr>https://zakon.rada.gov.ua/laws/show/922-19</vt:lpwstr>
      </vt:variant>
      <vt:variant>
        <vt:lpwstr>n1549</vt:lpwstr>
      </vt:variant>
      <vt:variant>
        <vt:i4>8257644</vt:i4>
      </vt:variant>
      <vt:variant>
        <vt:i4>117</vt:i4>
      </vt:variant>
      <vt:variant>
        <vt:i4>0</vt:i4>
      </vt:variant>
      <vt:variant>
        <vt:i4>5</vt:i4>
      </vt:variant>
      <vt:variant>
        <vt:lpwstr>https://zakon.rada.gov.ua/laws/show/922-19</vt:lpwstr>
      </vt:variant>
      <vt:variant>
        <vt:lpwstr>n1422</vt:lpwstr>
      </vt:variant>
      <vt:variant>
        <vt:i4>7995498</vt:i4>
      </vt:variant>
      <vt:variant>
        <vt:i4>114</vt:i4>
      </vt:variant>
      <vt:variant>
        <vt:i4>0</vt:i4>
      </vt:variant>
      <vt:variant>
        <vt:i4>5</vt:i4>
      </vt:variant>
      <vt:variant>
        <vt:lpwstr>https://zakon.rada.gov.ua/laws/show/922-19</vt:lpwstr>
      </vt:variant>
      <vt:variant>
        <vt:lpwstr>n1262</vt:lpwstr>
      </vt:variant>
      <vt:variant>
        <vt:i4>7929962</vt:i4>
      </vt:variant>
      <vt:variant>
        <vt:i4>111</vt:i4>
      </vt:variant>
      <vt:variant>
        <vt:i4>0</vt:i4>
      </vt:variant>
      <vt:variant>
        <vt:i4>5</vt:i4>
      </vt:variant>
      <vt:variant>
        <vt:lpwstr>https://zakon.rada.gov.ua/laws/show/922-19</vt:lpwstr>
      </vt:variant>
      <vt:variant>
        <vt:lpwstr>n1250</vt:lpwstr>
      </vt:variant>
      <vt:variant>
        <vt:i4>8061037</vt:i4>
      </vt:variant>
      <vt:variant>
        <vt:i4>108</vt:i4>
      </vt:variant>
      <vt:variant>
        <vt:i4>0</vt:i4>
      </vt:variant>
      <vt:variant>
        <vt:i4>5</vt:i4>
      </vt:variant>
      <vt:variant>
        <vt:lpwstr>https://zakon.rada.gov.ua/laws/show/922-19</vt:lpwstr>
      </vt:variant>
      <vt:variant>
        <vt:lpwstr>n1571</vt:lpwstr>
      </vt:variant>
      <vt:variant>
        <vt:i4>3866735</vt:i4>
      </vt:variant>
      <vt:variant>
        <vt:i4>105</vt:i4>
      </vt:variant>
      <vt:variant>
        <vt:i4>0</vt:i4>
      </vt:variant>
      <vt:variant>
        <vt:i4>5</vt:i4>
      </vt:variant>
      <vt:variant>
        <vt:lpwstr>https://zakon.rada.gov.ua/laws/show/2341-14/conv/paran2469</vt:lpwstr>
      </vt:variant>
      <vt:variant>
        <vt:lpwstr>n2469</vt:lpwstr>
      </vt:variant>
      <vt:variant>
        <vt:i4>7995498</vt:i4>
      </vt:variant>
      <vt:variant>
        <vt:i4>102</vt:i4>
      </vt:variant>
      <vt:variant>
        <vt:i4>0</vt:i4>
      </vt:variant>
      <vt:variant>
        <vt:i4>5</vt:i4>
      </vt:variant>
      <vt:variant>
        <vt:lpwstr>https://zakon.rada.gov.ua/laws/show/922-19</vt:lpwstr>
      </vt:variant>
      <vt:variant>
        <vt:lpwstr>n1262</vt:lpwstr>
      </vt:variant>
      <vt:variant>
        <vt:i4>7864429</vt:i4>
      </vt:variant>
      <vt:variant>
        <vt:i4>99</vt:i4>
      </vt:variant>
      <vt:variant>
        <vt:i4>0</vt:i4>
      </vt:variant>
      <vt:variant>
        <vt:i4>5</vt:i4>
      </vt:variant>
      <vt:variant>
        <vt:lpwstr>https://zakon.rada.gov.ua/laws/show/922-19</vt:lpwstr>
      </vt:variant>
      <vt:variant>
        <vt:lpwstr>n1543</vt:lpwstr>
      </vt:variant>
      <vt:variant>
        <vt:i4>7864429</vt:i4>
      </vt:variant>
      <vt:variant>
        <vt:i4>96</vt:i4>
      </vt:variant>
      <vt:variant>
        <vt:i4>0</vt:i4>
      </vt:variant>
      <vt:variant>
        <vt:i4>5</vt:i4>
      </vt:variant>
      <vt:variant>
        <vt:lpwstr>https://zakon.rada.gov.ua/laws/show/922-19</vt:lpwstr>
      </vt:variant>
      <vt:variant>
        <vt:lpwstr>n1543</vt:lpwstr>
      </vt:variant>
      <vt:variant>
        <vt:i4>8061037</vt:i4>
      </vt:variant>
      <vt:variant>
        <vt:i4>93</vt:i4>
      </vt:variant>
      <vt:variant>
        <vt:i4>0</vt:i4>
      </vt:variant>
      <vt:variant>
        <vt:i4>5</vt:i4>
      </vt:variant>
      <vt:variant>
        <vt:lpwstr>https://zakon.rada.gov.ua/laws/show/922-19</vt:lpwstr>
      </vt:variant>
      <vt:variant>
        <vt:lpwstr>n1578</vt:lpwstr>
      </vt:variant>
      <vt:variant>
        <vt:i4>7864429</vt:i4>
      </vt:variant>
      <vt:variant>
        <vt:i4>90</vt:i4>
      </vt:variant>
      <vt:variant>
        <vt:i4>0</vt:i4>
      </vt:variant>
      <vt:variant>
        <vt:i4>5</vt:i4>
      </vt:variant>
      <vt:variant>
        <vt:lpwstr>https://zakon.rada.gov.ua/laws/show/922-19</vt:lpwstr>
      </vt:variant>
      <vt:variant>
        <vt:lpwstr>n1543</vt:lpwstr>
      </vt:variant>
      <vt:variant>
        <vt:i4>7929962</vt:i4>
      </vt:variant>
      <vt:variant>
        <vt:i4>87</vt:i4>
      </vt:variant>
      <vt:variant>
        <vt:i4>0</vt:i4>
      </vt:variant>
      <vt:variant>
        <vt:i4>5</vt:i4>
      </vt:variant>
      <vt:variant>
        <vt:lpwstr>https://zakon.rada.gov.ua/laws/show/922-19</vt:lpwstr>
      </vt:variant>
      <vt:variant>
        <vt:lpwstr>n1250</vt:lpwstr>
      </vt:variant>
      <vt:variant>
        <vt:i4>8192109</vt:i4>
      </vt:variant>
      <vt:variant>
        <vt:i4>84</vt:i4>
      </vt:variant>
      <vt:variant>
        <vt:i4>0</vt:i4>
      </vt:variant>
      <vt:variant>
        <vt:i4>5</vt:i4>
      </vt:variant>
      <vt:variant>
        <vt:lpwstr>https://zakon.rada.gov.ua/laws/show/922-19</vt:lpwstr>
      </vt:variant>
      <vt:variant>
        <vt:lpwstr>n1510</vt:lpwstr>
      </vt:variant>
      <vt:variant>
        <vt:i4>7995501</vt:i4>
      </vt:variant>
      <vt:variant>
        <vt:i4>81</vt:i4>
      </vt:variant>
      <vt:variant>
        <vt:i4>0</vt:i4>
      </vt:variant>
      <vt:variant>
        <vt:i4>5</vt:i4>
      </vt:variant>
      <vt:variant>
        <vt:lpwstr>https://zakon.rada.gov.ua/laws/show/922-19</vt:lpwstr>
      </vt:variant>
      <vt:variant>
        <vt:lpwstr>n1562</vt:lpwstr>
      </vt:variant>
      <vt:variant>
        <vt:i4>8192109</vt:i4>
      </vt:variant>
      <vt:variant>
        <vt:i4>78</vt:i4>
      </vt:variant>
      <vt:variant>
        <vt:i4>0</vt:i4>
      </vt:variant>
      <vt:variant>
        <vt:i4>5</vt:i4>
      </vt:variant>
      <vt:variant>
        <vt:lpwstr>https://zakon.rada.gov.ua/laws/show/922-19</vt:lpwstr>
      </vt:variant>
      <vt:variant>
        <vt:lpwstr>n1511</vt:lpwstr>
      </vt:variant>
      <vt:variant>
        <vt:i4>8257644</vt:i4>
      </vt:variant>
      <vt:variant>
        <vt:i4>75</vt:i4>
      </vt:variant>
      <vt:variant>
        <vt:i4>0</vt:i4>
      </vt:variant>
      <vt:variant>
        <vt:i4>5</vt:i4>
      </vt:variant>
      <vt:variant>
        <vt:lpwstr>https://zakon.rada.gov.ua/laws/show/922-19</vt:lpwstr>
      </vt:variant>
      <vt:variant>
        <vt:lpwstr>n1421</vt:lpwstr>
      </vt:variant>
      <vt:variant>
        <vt:i4>5636170</vt:i4>
      </vt:variant>
      <vt:variant>
        <vt:i4>72</vt:i4>
      </vt:variant>
      <vt:variant>
        <vt:i4>0</vt:i4>
      </vt:variant>
      <vt:variant>
        <vt:i4>5</vt:i4>
      </vt:variant>
      <vt:variant>
        <vt:lpwstr>https://zakon.rada.gov.ua/laws/show/z0715-20</vt:lpwstr>
      </vt:variant>
      <vt:variant>
        <vt:lpwstr>Text</vt:lpwstr>
      </vt:variant>
      <vt:variant>
        <vt:i4>8060972</vt:i4>
      </vt:variant>
      <vt:variant>
        <vt:i4>69</vt:i4>
      </vt:variant>
      <vt:variant>
        <vt:i4>0</vt:i4>
      </vt:variant>
      <vt:variant>
        <vt:i4>5</vt:i4>
      </vt:variant>
      <vt:variant>
        <vt:lpwstr>https://zakon.rada.gov.ua/laws/show/2939-17</vt:lpwstr>
      </vt:variant>
      <vt:variant>
        <vt:lpwstr>Text</vt:lpwstr>
      </vt:variant>
      <vt:variant>
        <vt:i4>6946848</vt:i4>
      </vt:variant>
      <vt:variant>
        <vt:i4>66</vt:i4>
      </vt:variant>
      <vt:variant>
        <vt:i4>0</vt:i4>
      </vt:variant>
      <vt:variant>
        <vt:i4>5</vt:i4>
      </vt:variant>
      <vt:variant>
        <vt:lpwstr>https://zakon.rada.gov.ua/laws/show/2939-17</vt:lpwstr>
      </vt:variant>
      <vt:variant>
        <vt:lpwstr/>
      </vt:variant>
      <vt:variant>
        <vt:i4>7929962</vt:i4>
      </vt:variant>
      <vt:variant>
        <vt:i4>63</vt:i4>
      </vt:variant>
      <vt:variant>
        <vt:i4>0</vt:i4>
      </vt:variant>
      <vt:variant>
        <vt:i4>5</vt:i4>
      </vt:variant>
      <vt:variant>
        <vt:lpwstr>https://zakon.rada.gov.ua/laws/show/922-19</vt:lpwstr>
      </vt:variant>
      <vt:variant>
        <vt:lpwstr>n1250</vt:lpwstr>
      </vt:variant>
      <vt:variant>
        <vt:i4>8257574</vt:i4>
      </vt:variant>
      <vt:variant>
        <vt:i4>60</vt:i4>
      </vt:variant>
      <vt:variant>
        <vt:i4>0</vt:i4>
      </vt:variant>
      <vt:variant>
        <vt:i4>5</vt:i4>
      </vt:variant>
      <vt:variant>
        <vt:lpwstr>https://zakon.rada.gov.ua/laws/show/2297-17</vt:lpwstr>
      </vt:variant>
      <vt:variant>
        <vt:lpwstr>Text</vt:lpwstr>
      </vt:variant>
      <vt:variant>
        <vt:i4>7995498</vt:i4>
      </vt:variant>
      <vt:variant>
        <vt:i4>57</vt:i4>
      </vt:variant>
      <vt:variant>
        <vt:i4>0</vt:i4>
      </vt:variant>
      <vt:variant>
        <vt:i4>5</vt:i4>
      </vt:variant>
      <vt:variant>
        <vt:lpwstr>https://zakon.rada.gov.ua/laws/show/922-19</vt:lpwstr>
      </vt:variant>
      <vt:variant>
        <vt:lpwstr>n1261</vt:lpwstr>
      </vt:variant>
      <vt:variant>
        <vt:i4>7929962</vt:i4>
      </vt:variant>
      <vt:variant>
        <vt:i4>54</vt:i4>
      </vt:variant>
      <vt:variant>
        <vt:i4>0</vt:i4>
      </vt:variant>
      <vt:variant>
        <vt:i4>5</vt:i4>
      </vt:variant>
      <vt:variant>
        <vt:lpwstr>https://zakon.rada.gov.ua/laws/show/922-19</vt:lpwstr>
      </vt:variant>
      <vt:variant>
        <vt:lpwstr>n1250</vt:lpwstr>
      </vt:variant>
      <vt:variant>
        <vt:i4>8323114</vt:i4>
      </vt:variant>
      <vt:variant>
        <vt:i4>51</vt:i4>
      </vt:variant>
      <vt:variant>
        <vt:i4>0</vt:i4>
      </vt:variant>
      <vt:variant>
        <vt:i4>5</vt:i4>
      </vt:variant>
      <vt:variant>
        <vt:lpwstr>https://zakon.rada.gov.ua/laws/show/2155-19</vt:lpwstr>
      </vt:variant>
      <vt:variant>
        <vt:lpwstr>Text</vt:lpwstr>
      </vt:variant>
      <vt:variant>
        <vt:i4>6750264</vt:i4>
      </vt:variant>
      <vt:variant>
        <vt:i4>48</vt:i4>
      </vt:variant>
      <vt:variant>
        <vt:i4>0</vt:i4>
      </vt:variant>
      <vt:variant>
        <vt:i4>5</vt:i4>
      </vt:variant>
      <vt:variant>
        <vt:lpwstr>https://zakon.rada.gov.ua/laws/show/851-15</vt:lpwstr>
      </vt:variant>
      <vt:variant>
        <vt:lpwstr>Text</vt:lpwstr>
      </vt:variant>
      <vt:variant>
        <vt:i4>6160452</vt:i4>
      </vt:variant>
      <vt:variant>
        <vt:i4>45</vt:i4>
      </vt:variant>
      <vt:variant>
        <vt:i4>0</vt:i4>
      </vt:variant>
      <vt:variant>
        <vt:i4>5</vt:i4>
      </vt:variant>
      <vt:variant>
        <vt:lpwstr>https://zakon.rada.gov.ua/laws/show/2297-17</vt:lpwstr>
      </vt:variant>
      <vt:variant>
        <vt:lpwstr>n15</vt:lpwstr>
      </vt:variant>
      <vt:variant>
        <vt:i4>8257646</vt:i4>
      </vt:variant>
      <vt:variant>
        <vt:i4>42</vt:i4>
      </vt:variant>
      <vt:variant>
        <vt:i4>0</vt:i4>
      </vt:variant>
      <vt:variant>
        <vt:i4>5</vt:i4>
      </vt:variant>
      <vt:variant>
        <vt:lpwstr>https://zakon.rada.gov.ua/laws/show/922-19</vt:lpwstr>
      </vt:variant>
      <vt:variant>
        <vt:lpwstr>n1624</vt:lpwstr>
      </vt:variant>
      <vt:variant>
        <vt:i4>8061034</vt:i4>
      </vt:variant>
      <vt:variant>
        <vt:i4>39</vt:i4>
      </vt:variant>
      <vt:variant>
        <vt:i4>0</vt:i4>
      </vt:variant>
      <vt:variant>
        <vt:i4>5</vt:i4>
      </vt:variant>
      <vt:variant>
        <vt:lpwstr>https://zakon.rada.gov.ua/laws/show/922-19</vt:lpwstr>
      </vt:variant>
      <vt:variant>
        <vt:lpwstr>n1276</vt:lpwstr>
      </vt:variant>
      <vt:variant>
        <vt:i4>7995498</vt:i4>
      </vt:variant>
      <vt:variant>
        <vt:i4>36</vt:i4>
      </vt:variant>
      <vt:variant>
        <vt:i4>0</vt:i4>
      </vt:variant>
      <vt:variant>
        <vt:i4>5</vt:i4>
      </vt:variant>
      <vt:variant>
        <vt:lpwstr>https://zakon.rada.gov.ua/laws/show/922-19</vt:lpwstr>
      </vt:variant>
      <vt:variant>
        <vt:lpwstr>n1261</vt:lpwstr>
      </vt:variant>
      <vt:variant>
        <vt:i4>8323176</vt:i4>
      </vt:variant>
      <vt:variant>
        <vt:i4>33</vt:i4>
      </vt:variant>
      <vt:variant>
        <vt:i4>0</vt:i4>
      </vt:variant>
      <vt:variant>
        <vt:i4>5</vt:i4>
      </vt:variant>
      <vt:variant>
        <vt:lpwstr>https://zakon.rada.gov.ua/laws/show/922-19</vt:lpwstr>
      </vt:variant>
      <vt:variant>
        <vt:lpwstr>n1039</vt:lpwstr>
      </vt:variant>
      <vt:variant>
        <vt:i4>7602286</vt:i4>
      </vt:variant>
      <vt:variant>
        <vt:i4>30</vt:i4>
      </vt:variant>
      <vt:variant>
        <vt:i4>0</vt:i4>
      </vt:variant>
      <vt:variant>
        <vt:i4>5</vt:i4>
      </vt:variant>
      <vt:variant>
        <vt:lpwstr>https://zakon.rada.gov.ua/laws/show/922-19</vt:lpwstr>
      </vt:variant>
      <vt:variant>
        <vt:lpwstr>n960</vt:lpwstr>
      </vt:variant>
      <vt:variant>
        <vt:i4>8323176</vt:i4>
      </vt:variant>
      <vt:variant>
        <vt:i4>27</vt:i4>
      </vt:variant>
      <vt:variant>
        <vt:i4>0</vt:i4>
      </vt:variant>
      <vt:variant>
        <vt:i4>5</vt:i4>
      </vt:variant>
      <vt:variant>
        <vt:lpwstr>https://zakon.rada.gov.ua/laws/show/922-19</vt:lpwstr>
      </vt:variant>
      <vt:variant>
        <vt:lpwstr>n1039</vt:lpwstr>
      </vt:variant>
      <vt:variant>
        <vt:i4>6160457</vt:i4>
      </vt:variant>
      <vt:variant>
        <vt:i4>24</vt:i4>
      </vt:variant>
      <vt:variant>
        <vt:i4>0</vt:i4>
      </vt:variant>
      <vt:variant>
        <vt:i4>5</vt:i4>
      </vt:variant>
      <vt:variant>
        <vt:lpwstr>javascript: void(0);</vt:lpwstr>
      </vt:variant>
      <vt:variant>
        <vt:lpwstr/>
      </vt:variant>
      <vt:variant>
        <vt:i4>8257633</vt:i4>
      </vt:variant>
      <vt:variant>
        <vt:i4>21</vt:i4>
      </vt:variant>
      <vt:variant>
        <vt:i4>0</vt:i4>
      </vt:variant>
      <vt:variant>
        <vt:i4>5</vt:i4>
      </vt:variant>
      <vt:variant>
        <vt:lpwstr>https://zakon.rada.gov.ua/laws/show/922-19</vt:lpwstr>
      </vt:variant>
      <vt:variant>
        <vt:lpwstr>n794</vt:lpwstr>
      </vt:variant>
      <vt:variant>
        <vt:i4>1572890</vt:i4>
      </vt:variant>
      <vt:variant>
        <vt:i4>18</vt:i4>
      </vt:variant>
      <vt:variant>
        <vt:i4>0</vt:i4>
      </vt:variant>
      <vt:variant>
        <vt:i4>5</vt:i4>
      </vt:variant>
      <vt:variant>
        <vt:lpwstr>https://zakon.rada.gov.ua/laws/show/922-19/ed20210123</vt:lpwstr>
      </vt:variant>
      <vt:variant>
        <vt:lpwstr>n795</vt:lpwstr>
      </vt:variant>
      <vt:variant>
        <vt:i4>7667816</vt:i4>
      </vt:variant>
      <vt:variant>
        <vt:i4>15</vt:i4>
      </vt:variant>
      <vt:variant>
        <vt:i4>0</vt:i4>
      </vt:variant>
      <vt:variant>
        <vt:i4>5</vt:i4>
      </vt:variant>
      <vt:variant>
        <vt:lpwstr>https://zakon.rada.gov.ua/laws/show/922-19</vt:lpwstr>
      </vt:variant>
      <vt:variant>
        <vt:lpwstr>n1095</vt:lpwstr>
      </vt:variant>
      <vt:variant>
        <vt:i4>7667816</vt:i4>
      </vt:variant>
      <vt:variant>
        <vt:i4>12</vt:i4>
      </vt:variant>
      <vt:variant>
        <vt:i4>0</vt:i4>
      </vt:variant>
      <vt:variant>
        <vt:i4>5</vt:i4>
      </vt:variant>
      <vt:variant>
        <vt:lpwstr>https://zakon.rada.gov.ua/laws/show/922-19</vt:lpwstr>
      </vt:variant>
      <vt:variant>
        <vt:lpwstr>n1095</vt:lpwstr>
      </vt:variant>
      <vt:variant>
        <vt:i4>7667816</vt:i4>
      </vt:variant>
      <vt:variant>
        <vt:i4>9</vt:i4>
      </vt:variant>
      <vt:variant>
        <vt:i4>0</vt:i4>
      </vt:variant>
      <vt:variant>
        <vt:i4>5</vt:i4>
      </vt:variant>
      <vt:variant>
        <vt:lpwstr>https://zakon.rada.gov.ua/laws/show/922-19</vt:lpwstr>
      </vt:variant>
      <vt:variant>
        <vt:lpwstr>n1095</vt:lpwstr>
      </vt:variant>
      <vt:variant>
        <vt:i4>8061025</vt:i4>
      </vt:variant>
      <vt:variant>
        <vt:i4>6</vt:i4>
      </vt:variant>
      <vt:variant>
        <vt:i4>0</vt:i4>
      </vt:variant>
      <vt:variant>
        <vt:i4>5</vt:i4>
      </vt:variant>
      <vt:variant>
        <vt:lpwstr>https://zakon.rada.gov.ua/laws/show/922-19</vt:lpwstr>
      </vt:variant>
      <vt:variant>
        <vt:lpwstr>n791</vt:lpwstr>
      </vt:variant>
      <vt:variant>
        <vt:i4>7733345</vt:i4>
      </vt:variant>
      <vt:variant>
        <vt:i4>3</vt:i4>
      </vt:variant>
      <vt:variant>
        <vt:i4>0</vt:i4>
      </vt:variant>
      <vt:variant>
        <vt:i4>5</vt:i4>
      </vt:variant>
      <vt:variant>
        <vt:lpwstr>https://zakon.rada.gov.ua/laws/show/846-2019-%D1%80</vt:lpwstr>
      </vt:variant>
      <vt:variant>
        <vt:lpwstr>Text</vt:lpwstr>
      </vt:variant>
      <vt:variant>
        <vt:i4>8061035</vt:i4>
      </vt:variant>
      <vt:variant>
        <vt:i4>0</vt:i4>
      </vt:variant>
      <vt:variant>
        <vt:i4>0</vt:i4>
      </vt:variant>
      <vt:variant>
        <vt:i4>5</vt:i4>
      </vt:variant>
      <vt:variant>
        <vt:lpwstr>https://zakon.rada.gov.ua/laws/show/922-19</vt:lpwstr>
      </vt:variant>
      <vt:variant>
        <vt:lpwstr>n731</vt:lpwstr>
      </vt:variant>
      <vt:variant>
        <vt:i4>7209084</vt:i4>
      </vt:variant>
      <vt:variant>
        <vt:i4>3</vt:i4>
      </vt:variant>
      <vt:variant>
        <vt:i4>0</vt:i4>
      </vt:variant>
      <vt:variant>
        <vt:i4>5</vt:i4>
      </vt:variant>
      <vt:variant>
        <vt:lpwstr>https://zakon.rada.gov.ua/laws/show/2155-19</vt:lpwstr>
      </vt:variant>
      <vt:variant>
        <vt:lpwstr>n242</vt:lpwstr>
      </vt:variant>
      <vt:variant>
        <vt:i4>65548</vt:i4>
      </vt:variant>
      <vt:variant>
        <vt:i4>0</vt:i4>
      </vt:variant>
      <vt:variant>
        <vt:i4>0</vt:i4>
      </vt:variant>
      <vt:variant>
        <vt:i4>5</vt:i4>
      </vt:variant>
      <vt:variant>
        <vt:lpwstr>https://zakon.rada.gov.ua/laws/show/193-2020-%D0%BF</vt:lpwstr>
      </vt:variant>
      <vt:variant>
        <vt:lpwstr>n9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Anchoys</dc:creator>
  <cp:keywords/>
  <cp:lastModifiedBy>1</cp:lastModifiedBy>
  <cp:revision>37</cp:revision>
  <cp:lastPrinted>2024-04-18T05:52:00Z</cp:lastPrinted>
  <dcterms:created xsi:type="dcterms:W3CDTF">2024-01-04T09:33:00Z</dcterms:created>
  <dcterms:modified xsi:type="dcterms:W3CDTF">2024-04-18T05:53:00Z</dcterms:modified>
</cp:coreProperties>
</file>