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4966EF" w:rsidRDefault="00E97348" w:rsidP="00E97348">
      <w:pPr>
        <w:jc w:val="center"/>
        <w:rPr>
          <w:b/>
          <w:bCs/>
          <w:lang w:eastAsia="uk-UA"/>
        </w:rPr>
      </w:pPr>
      <w:r w:rsidRPr="00993069">
        <w:rPr>
          <w:b/>
          <w:bCs/>
          <w:color w:val="FF0000"/>
          <w:lang w:eastAsia="uk-UA"/>
        </w:rPr>
        <w:t xml:space="preserve">                                                                </w:t>
      </w:r>
      <w:r w:rsidR="004966EF">
        <w:rPr>
          <w:b/>
          <w:bCs/>
          <w:color w:val="FF0000"/>
          <w:lang w:eastAsia="uk-UA"/>
        </w:rPr>
        <w:t xml:space="preserve">                        </w:t>
      </w:r>
      <w:r w:rsidR="0093333B">
        <w:rPr>
          <w:b/>
          <w:bCs/>
          <w:lang w:eastAsia="uk-UA"/>
        </w:rPr>
        <w:t>від «</w:t>
      </w:r>
      <w:r w:rsidR="00CB6462">
        <w:rPr>
          <w:b/>
          <w:bCs/>
          <w:lang w:eastAsia="uk-UA"/>
        </w:rPr>
        <w:t>10»</w:t>
      </w:r>
      <w:r w:rsidRPr="004966EF">
        <w:rPr>
          <w:b/>
          <w:bCs/>
          <w:lang w:eastAsia="uk-UA"/>
        </w:rPr>
        <w:t xml:space="preserve"> </w:t>
      </w:r>
      <w:r w:rsidR="00CB6462">
        <w:rPr>
          <w:b/>
          <w:bCs/>
          <w:lang w:eastAsia="uk-UA"/>
        </w:rPr>
        <w:t>жовтня</w:t>
      </w:r>
      <w:r w:rsidR="00BB6BD3">
        <w:rPr>
          <w:b/>
          <w:bCs/>
          <w:lang w:eastAsia="uk-UA"/>
        </w:rPr>
        <w:t xml:space="preserve"> </w:t>
      </w:r>
      <w:r w:rsidRPr="004966EF">
        <w:rPr>
          <w:b/>
          <w:bCs/>
          <w:lang w:eastAsia="uk-UA"/>
        </w:rPr>
        <w:t xml:space="preserve">2023 р № </w:t>
      </w:r>
      <w:r w:rsidR="001E7260">
        <w:rPr>
          <w:b/>
          <w:bCs/>
          <w:lang w:eastAsia="uk-UA"/>
        </w:rPr>
        <w:t>59</w:t>
      </w:r>
      <w:r w:rsidRPr="004966EF">
        <w:rPr>
          <w:b/>
          <w:bCs/>
          <w:lang w:eastAsia="uk-UA"/>
        </w:rPr>
        <w:t>-</w:t>
      </w:r>
      <w:r w:rsidR="004966EF" w:rsidRPr="004966EF">
        <w:rPr>
          <w:b/>
          <w:bCs/>
          <w:lang w:eastAsia="uk-UA"/>
        </w:rPr>
        <w:t>2</w:t>
      </w:r>
      <w:r w:rsidRPr="004966EF">
        <w:rPr>
          <w:b/>
          <w:bCs/>
          <w:lang w:eastAsia="uk-UA"/>
        </w:rPr>
        <w:t>-2023</w:t>
      </w:r>
    </w:p>
    <w:p w:rsidR="00BA1905" w:rsidRPr="00993069" w:rsidRDefault="00BA1905" w:rsidP="00BA1905">
      <w:pPr>
        <w:pStyle w:val="HTML"/>
        <w:jc w:val="center"/>
        <w:rPr>
          <w:rFonts w:ascii="Times New Roman" w:hAnsi="Times New Roman" w:cs="Times New Roman"/>
          <w:b/>
          <w:color w:val="FF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993069" w:rsidRPr="004966EF" w:rsidRDefault="004966EF" w:rsidP="00993069">
      <w:pPr>
        <w:jc w:val="center"/>
        <w:rPr>
          <w:b/>
          <w:bCs/>
          <w:lang w:eastAsia="uk-UA"/>
        </w:rPr>
      </w:pPr>
      <w:r w:rsidRPr="004966EF">
        <w:rPr>
          <w:b/>
          <w:bCs/>
          <w:lang w:eastAsia="uk-UA"/>
        </w:rPr>
        <w:t xml:space="preserve">ТЕНДЕРНА </w:t>
      </w:r>
      <w:r w:rsidR="00993069" w:rsidRPr="004966EF">
        <w:rPr>
          <w:b/>
          <w:bCs/>
          <w:lang w:eastAsia="uk-UA"/>
        </w:rPr>
        <w:t>ДОКУМЕНТАЦІ</w:t>
      </w:r>
      <w:r w:rsidRPr="004966EF">
        <w:rPr>
          <w:b/>
          <w:bCs/>
          <w:lang w:eastAsia="uk-UA"/>
        </w:rPr>
        <w:t>Я</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E97348" w:rsidRPr="00E97348" w:rsidRDefault="001E7260" w:rsidP="001C54B2">
      <w:pPr>
        <w:spacing w:after="240"/>
        <w:jc w:val="center"/>
        <w:rPr>
          <w:lang w:eastAsia="uk-UA"/>
        </w:rPr>
      </w:pPr>
      <w:r w:rsidRPr="008A3FE3">
        <w:rPr>
          <w:i/>
        </w:rPr>
        <w:t xml:space="preserve">63710000-9 – Послуги з обслуговування наземних видів транспорту </w:t>
      </w:r>
      <w:r w:rsidRPr="008A3FE3">
        <w:rPr>
          <w:b/>
          <w:i/>
        </w:rPr>
        <w:t>(Послуги з експлуатаційного утримання автомобільної дороги загального користування державного значення М-01 Київ - Чернігів - Нові Яриловичі (на м. Гомель) км 18+730 – км 60+722, Східний під'їзд до м. Броварів км 0+000 – км 4+765 (67,1 км)</w:t>
      </w:r>
      <w:r w:rsidRPr="007341D2">
        <w:rPr>
          <w:b/>
          <w:i/>
        </w:rPr>
        <w:t>)</w:t>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r w:rsidR="00E97348"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1D3A0B" w:rsidRDefault="001D3A0B" w:rsidP="00E97348">
      <w:pPr>
        <w:spacing w:after="240"/>
        <w:rPr>
          <w:lang w:eastAsia="uk-UA"/>
        </w:rPr>
      </w:pPr>
    </w:p>
    <w:p w:rsidR="001D3A0B" w:rsidRDefault="001D3A0B" w:rsidP="00E97348">
      <w:pPr>
        <w:spacing w:after="240"/>
        <w:rPr>
          <w:lang w:eastAsia="uk-UA"/>
        </w:rPr>
      </w:pPr>
    </w:p>
    <w:p w:rsidR="001D3A0B" w:rsidRDefault="001D3A0B"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jc w:val="center"/>
        <w:rPr>
          <w:lang w:eastAsia="uk-UA"/>
        </w:rPr>
      </w:pPr>
      <w:r w:rsidRPr="00E97348">
        <w:rPr>
          <w:b/>
          <w:bCs/>
          <w:color w:val="000000"/>
          <w:lang w:eastAsia="uk-UA"/>
        </w:rPr>
        <w:t>м. Київ 2023</w:t>
      </w:r>
    </w:p>
    <w:p w:rsidR="00E97348" w:rsidRPr="00E97348" w:rsidRDefault="00E97348"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7805BC">
              <w:t>26345736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Петрівна – начальник тендерно-договірного відділу,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1E7260" w:rsidRDefault="001E7260" w:rsidP="00F03071">
            <w:pPr>
              <w:pStyle w:val="HTML"/>
              <w:jc w:val="both"/>
              <w:rPr>
                <w:lang w:val="uk-UA"/>
              </w:rPr>
            </w:pPr>
            <w:r w:rsidRPr="001E7260">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автомобільної дороги загального користування державного значення М-01 Київ - Чернігів - Нові Яриловичі (на м. Гомель) км 18+730 – км 60+722, Східний під'їзд до м. Броварів км 0+000 – км 4+765 (67,1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935537">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2511E3" w:rsidP="00C825F5">
            <w:pPr>
              <w:tabs>
                <w:tab w:val="left" w:pos="2160"/>
                <w:tab w:val="left" w:pos="3600"/>
              </w:tabs>
              <w:jc w:val="both"/>
              <w:rPr>
                <w:b/>
              </w:rPr>
            </w:pPr>
            <w:r>
              <w:rPr>
                <w:b/>
              </w:rPr>
              <w:t>по 31.12</w:t>
            </w:r>
            <w:r w:rsidRPr="00922FE3">
              <w:rPr>
                <w:b/>
              </w:rPr>
              <w:t>.202</w:t>
            </w:r>
            <w:r>
              <w:rPr>
                <w:b/>
              </w:rPr>
              <w:t>6р</w:t>
            </w:r>
            <w:r w:rsidR="00DE79C9" w:rsidRPr="00922FE3">
              <w:rPr>
                <w:b/>
              </w:rPr>
              <w:t>.</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1E7260" w:rsidP="007D009C">
            <w:pPr>
              <w:jc w:val="both"/>
            </w:pPr>
            <w:r>
              <w:rPr>
                <w:b/>
              </w:rPr>
              <w:t xml:space="preserve">277 989 869,00 </w:t>
            </w:r>
            <w:r w:rsidRPr="00922FE3">
              <w:rPr>
                <w:b/>
                <w:snapToGrid w:val="0"/>
              </w:rPr>
              <w:t>грн.</w:t>
            </w:r>
            <w:r w:rsidRPr="00922FE3">
              <w:rPr>
                <w:snapToGrid w:val="0"/>
              </w:rPr>
              <w:t xml:space="preserve"> (</w:t>
            </w:r>
            <w:r>
              <w:rPr>
                <w:snapToGrid w:val="0"/>
              </w:rPr>
              <w:t xml:space="preserve">Двісті сімдесят сім мільйонів дев’ятсот вісімдесят дев’ять тисяч вісімсот шістдесят дев’ять </w:t>
            </w:r>
            <w:r w:rsidRPr="00922FE3">
              <w:rPr>
                <w:snapToGrid w:val="0"/>
              </w:rPr>
              <w:t>грн. 00 коп.) з ПДВ</w:t>
            </w:r>
            <w:r w:rsidR="002511E3" w:rsidRPr="007D009C">
              <w:rPr>
                <w:snapToGrid w:val="0"/>
              </w:rPr>
              <w:t>.</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закупівель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творених та зареєстрованих відповідно до законодавства України, кінцевим бенеф</w:t>
            </w:r>
            <w:r w:rsidR="001C6930" w:rsidRPr="009D27B8">
              <w:t>іціарним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закупівель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(знак</w:t>
            </w:r>
            <w:r w:rsidRPr="009D27B8">
              <w:t>а</w:t>
            </w:r>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закупівель</w:t>
            </w:r>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часником у формі електронного документа через електронну систему закупівель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Учасник відразу у сканованому вигляді завантажує на електронному торгівельному майданчику, який приєднаний до системи електронних закупівель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субпідрядника(ів)</w:t>
            </w:r>
            <w:r w:rsidR="00205C42" w:rsidRPr="00465E5B">
              <w:t>/співвиконавца(ів)</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644212"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5D469E">
              <w:rPr>
                <w:color w:val="000000"/>
                <w:sz w:val="22"/>
                <w:szCs w:val="22"/>
                <w:lang w:eastAsia="uk-UA"/>
              </w:rPr>
              <w:t xml:space="preserve">раїни, 2022 р., № </w:t>
            </w:r>
            <w:r w:rsidR="005D469E" w:rsidRPr="00644212">
              <w:rPr>
                <w:color w:val="000000"/>
                <w:sz w:val="22"/>
                <w:szCs w:val="22"/>
                <w:lang w:eastAsia="uk-UA"/>
              </w:rPr>
              <w:t>84, ст. 5176).</w:t>
            </w:r>
          </w:p>
          <w:p w:rsidR="0030287D" w:rsidRDefault="0030287D" w:rsidP="0030287D">
            <w:pPr>
              <w:shd w:val="clear" w:color="auto" w:fill="FFFFFF"/>
              <w:ind w:firstLine="318"/>
              <w:jc w:val="both"/>
              <w:rPr>
                <w:shd w:val="clear" w:color="auto" w:fill="FFFFFF"/>
              </w:rPr>
            </w:pPr>
            <w:r w:rsidRPr="00644212">
              <w:rPr>
                <w:color w:val="000000"/>
                <w:sz w:val="22"/>
                <w:szCs w:val="22"/>
                <w:lang w:eastAsia="uk-UA"/>
              </w:rPr>
              <w:t xml:space="preserve">- Довідка «Тендерна пропозиція» в довільній формі, з зазначенням ціни пропозиції. </w:t>
            </w:r>
            <w:r w:rsidRPr="00644212">
              <w:rPr>
                <w:shd w:val="clear" w:color="auto" w:fill="FFFFFF"/>
              </w:rPr>
              <w:t>Ціна в тендерній пропозиції вказується Учасником без урахування ПДВ, разом з цим окремо визначається розмір податку на додану вартість та ціна з ПДВ.</w:t>
            </w:r>
            <w:r>
              <w:rPr>
                <w:shd w:val="clear" w:color="auto" w:fill="FFFFFF"/>
              </w:rPr>
              <w:t xml:space="preserve"> </w:t>
            </w:r>
          </w:p>
          <w:p w:rsidR="0030287D" w:rsidRDefault="0030287D" w:rsidP="0030287D">
            <w:pPr>
              <w:spacing w:line="276" w:lineRule="auto"/>
              <w:ind w:firstLine="284"/>
              <w:jc w:val="both"/>
              <w:textAlignment w:val="baseline"/>
              <w:rPr>
                <w:color w:val="000000"/>
                <w:sz w:val="22"/>
                <w:szCs w:val="22"/>
                <w:lang w:eastAsia="uk-UA"/>
              </w:rPr>
            </w:pP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закупівель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закупівель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146984" w:rsidRDefault="00146984" w:rsidP="00146984">
            <w:pPr>
              <w:ind w:left="142"/>
              <w:jc w:val="both"/>
              <w:rPr>
                <w:lang w:eastAsia="uk-UA"/>
              </w:rPr>
            </w:pPr>
            <w:r>
              <w:rPr>
                <w:color w:val="000000"/>
                <w:lang w:eastAsia="uk-UA"/>
              </w:rPr>
              <w:t>Замовник вимагає надання учасниками забезпечення тендерної пропозиції у формі безвідкличної та 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146984" w:rsidRDefault="00146984" w:rsidP="00146984">
            <w:pPr>
              <w:ind w:left="142"/>
              <w:jc w:val="both"/>
              <w:rPr>
                <w:lang w:eastAsia="uk-UA"/>
              </w:rPr>
            </w:pPr>
            <w:r>
              <w:rPr>
                <w:color w:val="000000"/>
                <w:lang w:eastAsia="uk-UA"/>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146984" w:rsidRDefault="00146984" w:rsidP="00146984">
            <w:pPr>
              <w:ind w:left="142"/>
              <w:jc w:val="both"/>
              <w:rPr>
                <w:lang w:eastAsia="uk-UA"/>
              </w:rPr>
            </w:pPr>
            <w:r>
              <w:rPr>
                <w:color w:val="000000"/>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146984" w:rsidRDefault="00146984" w:rsidP="00146984">
            <w:pPr>
              <w:ind w:left="142"/>
              <w:jc w:val="both"/>
              <w:rPr>
                <w:lang w:eastAsia="uk-UA"/>
              </w:rPr>
            </w:pPr>
            <w:r>
              <w:rPr>
                <w:color w:val="000000"/>
                <w:lang w:eastAsia="uk-UA"/>
              </w:rPr>
              <w:t xml:space="preserve">Розмір забезпечення тендерної пропозиції: 1% від очікуваної вартості процедури закупівлі, а саме </w:t>
            </w:r>
            <w:r>
              <w:rPr>
                <w:color w:val="000000"/>
                <w:lang w:eastAsia="uk-UA"/>
              </w:rPr>
              <w:br/>
            </w:r>
            <w:r w:rsidR="001E7260" w:rsidRPr="00C25166">
              <w:rPr>
                <w:color w:val="000000"/>
                <w:lang w:eastAsia="uk-UA"/>
              </w:rPr>
              <w:t xml:space="preserve">2 779 898,69 </w:t>
            </w:r>
            <w:r w:rsidRPr="00B01526">
              <w:rPr>
                <w:color w:val="000000"/>
                <w:lang w:eastAsia="uk-UA"/>
              </w:rPr>
              <w:t>грн</w:t>
            </w:r>
            <w:r>
              <w:rPr>
                <w:color w:val="000000"/>
                <w:lang w:eastAsia="uk-UA"/>
              </w:rPr>
              <w:t>.</w:t>
            </w:r>
          </w:p>
          <w:p w:rsidR="00146984" w:rsidRDefault="00146984" w:rsidP="00146984">
            <w:pPr>
              <w:ind w:left="142"/>
              <w:jc w:val="both"/>
              <w:rPr>
                <w:lang w:eastAsia="uk-UA"/>
              </w:rPr>
            </w:pPr>
            <w:r>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146984" w:rsidRDefault="00146984" w:rsidP="00146984">
            <w:pPr>
              <w:ind w:left="142"/>
              <w:jc w:val="both"/>
              <w:rPr>
                <w:lang w:eastAsia="uk-UA"/>
              </w:rPr>
            </w:pPr>
            <w:r>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146984" w:rsidRDefault="00146984" w:rsidP="00146984">
            <w:pPr>
              <w:ind w:left="142"/>
              <w:jc w:val="both"/>
              <w:rPr>
                <w:lang w:eastAsia="uk-UA"/>
              </w:rPr>
            </w:pPr>
            <w:r>
              <w:rPr>
                <w:color w:val="000000"/>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146984" w:rsidRDefault="00146984" w:rsidP="00146984">
            <w:pPr>
              <w:ind w:left="142"/>
              <w:jc w:val="both"/>
              <w:rPr>
                <w:lang w:eastAsia="uk-UA"/>
              </w:rPr>
            </w:pPr>
            <w:r>
              <w:rPr>
                <w:color w:val="000000"/>
                <w:lang w:eastAsia="uk-UA"/>
              </w:rPr>
              <w:t>Банківська гарантія не може містити додаткових умов щодо:</w:t>
            </w:r>
          </w:p>
          <w:p w:rsidR="00146984" w:rsidRDefault="00146984" w:rsidP="00146984">
            <w:pPr>
              <w:numPr>
                <w:ilvl w:val="0"/>
                <w:numId w:val="43"/>
              </w:numPr>
              <w:spacing w:after="160" w:line="254" w:lineRule="auto"/>
              <w:jc w:val="both"/>
              <w:textAlignment w:val="baseline"/>
              <w:rPr>
                <w:color w:val="000000"/>
                <w:lang w:eastAsia="uk-UA"/>
              </w:rPr>
            </w:pPr>
            <w:r>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146984" w:rsidRDefault="00146984" w:rsidP="00146984">
            <w:pPr>
              <w:numPr>
                <w:ilvl w:val="0"/>
                <w:numId w:val="43"/>
              </w:numPr>
              <w:spacing w:after="160" w:line="254" w:lineRule="auto"/>
              <w:jc w:val="both"/>
              <w:textAlignment w:val="baseline"/>
              <w:rPr>
                <w:color w:val="000000"/>
                <w:lang w:eastAsia="uk-UA"/>
              </w:rPr>
            </w:pPr>
            <w:r>
              <w:rPr>
                <w:color w:val="000000"/>
                <w:lang w:eastAsia="uk-UA"/>
              </w:rPr>
              <w:t>вимог надання третіми особами листів або документів, що підтверджують факт настання гарантійного випадку;</w:t>
            </w:r>
          </w:p>
          <w:p w:rsidR="00146984" w:rsidRDefault="00146984" w:rsidP="00146984">
            <w:pPr>
              <w:numPr>
                <w:ilvl w:val="0"/>
                <w:numId w:val="43"/>
              </w:numPr>
              <w:spacing w:after="160" w:line="254" w:lineRule="auto"/>
              <w:jc w:val="both"/>
              <w:textAlignment w:val="baseline"/>
              <w:rPr>
                <w:color w:val="000000"/>
                <w:lang w:eastAsia="uk-UA"/>
              </w:rPr>
            </w:pPr>
            <w:r>
              <w:rPr>
                <w:color w:val="000000"/>
                <w:lang w:eastAsia="uk-UA"/>
              </w:rPr>
              <w:t>можливості часткової сплати суми гарантії.</w:t>
            </w:r>
          </w:p>
          <w:p w:rsidR="00146984" w:rsidRDefault="00146984" w:rsidP="00146984">
            <w:pPr>
              <w:rPr>
                <w:lang w:eastAsia="uk-UA"/>
              </w:rPr>
            </w:pPr>
          </w:p>
          <w:p w:rsidR="00146984" w:rsidRDefault="00146984" w:rsidP="00146984">
            <w:pPr>
              <w:ind w:left="142"/>
              <w:jc w:val="both"/>
              <w:rPr>
                <w:lang w:eastAsia="uk-UA"/>
              </w:rPr>
            </w:pPr>
            <w:r>
              <w:rPr>
                <w:color w:val="000000"/>
                <w:lang w:eastAsia="uk-UA"/>
              </w:rPr>
              <w:t>Усі витрати, пов'язані з наданням забезпечення тендерної пропозиції, здійснюються за рахунок коштів учасника.</w:t>
            </w:r>
          </w:p>
          <w:p w:rsidR="00146984" w:rsidRDefault="00146984" w:rsidP="00146984">
            <w:pPr>
              <w:ind w:left="142"/>
              <w:jc w:val="both"/>
              <w:rPr>
                <w:color w:val="000000"/>
                <w:lang w:eastAsia="uk-UA"/>
              </w:rPr>
            </w:pPr>
            <w:r>
              <w:rPr>
                <w:color w:val="000000"/>
                <w:lang w:eastAsia="uk-UA"/>
              </w:rPr>
              <w:t>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абз. 4 пп. 1 пункту 44 Особливостей.</w:t>
            </w:r>
          </w:p>
          <w:p w:rsidR="00146984" w:rsidRDefault="00146984" w:rsidP="00146984">
            <w:pPr>
              <w:ind w:left="142"/>
              <w:jc w:val="both"/>
              <w:rPr>
                <w:color w:val="000000"/>
                <w:lang w:eastAsia="uk-UA"/>
              </w:rPr>
            </w:pPr>
          </w:p>
          <w:p w:rsidR="00146984" w:rsidRDefault="00146984" w:rsidP="00146984">
            <w:pPr>
              <w:shd w:val="clear" w:color="auto" w:fill="FFFFFF"/>
              <w:jc w:val="both"/>
              <w:rPr>
                <w:lang w:eastAsia="uk-UA"/>
              </w:rPr>
            </w:pPr>
            <w:r>
              <w:rPr>
                <w:b/>
                <w:bCs/>
                <w:color w:val="000000"/>
                <w:lang w:eastAsia="uk-UA"/>
              </w:rPr>
              <w:t>Банківські реквізити Замовника:  </w:t>
            </w:r>
          </w:p>
          <w:p w:rsidR="00146984" w:rsidRDefault="00146984" w:rsidP="00146984">
            <w:pPr>
              <w:shd w:val="clear" w:color="auto" w:fill="FFFFFF"/>
              <w:jc w:val="both"/>
              <w:rPr>
                <w:b/>
                <w:bCs/>
                <w:color w:val="000000"/>
                <w:lang w:eastAsia="uk-UA"/>
              </w:rPr>
            </w:pPr>
            <w:r>
              <w:rPr>
                <w:b/>
                <w:bCs/>
                <w:color w:val="000000"/>
                <w:lang w:eastAsia="uk-UA"/>
              </w:rPr>
              <w:t xml:space="preserve">Служба відновлення та розвитку інфраструктури у Київській області </w:t>
            </w:r>
          </w:p>
          <w:p w:rsidR="00146984" w:rsidRDefault="00146984" w:rsidP="00146984">
            <w:pPr>
              <w:shd w:val="clear" w:color="auto" w:fill="FFFFFF"/>
              <w:jc w:val="both"/>
              <w:rPr>
                <w:b/>
                <w:bCs/>
                <w:color w:val="000000"/>
                <w:lang w:eastAsia="uk-UA"/>
              </w:rPr>
            </w:pPr>
            <w:r>
              <w:rPr>
                <w:b/>
                <w:bCs/>
                <w:color w:val="000000"/>
                <w:lang w:eastAsia="uk-UA"/>
              </w:rPr>
              <w:t>вул. Святослава Хороброго, 11-а, м. Київ, 03151</w:t>
            </w:r>
          </w:p>
          <w:p w:rsidR="00146984" w:rsidRDefault="00146984" w:rsidP="00146984">
            <w:pPr>
              <w:shd w:val="clear" w:color="auto" w:fill="FFFFFF"/>
              <w:jc w:val="both"/>
              <w:rPr>
                <w:b/>
                <w:bCs/>
                <w:color w:val="000000"/>
                <w:lang w:eastAsia="uk-UA"/>
              </w:rPr>
            </w:pPr>
            <w:r>
              <w:rPr>
                <w:b/>
                <w:bCs/>
                <w:color w:val="000000"/>
                <w:lang w:eastAsia="uk-UA"/>
              </w:rPr>
              <w:t>код ЄДРПОУ: 26345736</w:t>
            </w:r>
          </w:p>
          <w:p w:rsidR="00146984" w:rsidRDefault="00146984" w:rsidP="00146984">
            <w:pPr>
              <w:shd w:val="clear" w:color="auto" w:fill="FFFFFF"/>
              <w:jc w:val="both"/>
              <w:rPr>
                <w:b/>
                <w:bCs/>
                <w:color w:val="000000"/>
                <w:lang w:eastAsia="uk-UA"/>
              </w:rPr>
            </w:pPr>
            <w:r>
              <w:rPr>
                <w:b/>
                <w:bCs/>
                <w:color w:val="000000"/>
                <w:lang w:eastAsia="uk-UA"/>
              </w:rPr>
              <w:t xml:space="preserve">IBAN: </w:t>
            </w:r>
            <w:r>
              <w:rPr>
                <w:b/>
                <w:bCs/>
                <w:color w:val="000000"/>
                <w:lang w:val="en-US" w:eastAsia="uk-UA"/>
              </w:rPr>
              <w:t>UA</w:t>
            </w:r>
            <w:r>
              <w:rPr>
                <w:b/>
                <w:bCs/>
                <w:color w:val="000000"/>
                <w:lang w:eastAsia="uk-UA"/>
              </w:rPr>
              <w:t>718201720355129005000014348</w:t>
            </w:r>
          </w:p>
          <w:p w:rsidR="00146984" w:rsidRDefault="00146984" w:rsidP="00146984">
            <w:pPr>
              <w:shd w:val="clear" w:color="auto" w:fill="FFFFFF"/>
              <w:jc w:val="both"/>
              <w:rPr>
                <w:b/>
                <w:bCs/>
                <w:color w:val="000000"/>
                <w:lang w:eastAsia="uk-UA"/>
              </w:rPr>
            </w:pPr>
            <w:r>
              <w:rPr>
                <w:b/>
                <w:bCs/>
                <w:color w:val="000000"/>
                <w:lang w:eastAsia="uk-UA"/>
              </w:rPr>
              <w:t xml:space="preserve">у Держказначейській службі України, м. Київ, </w:t>
            </w:r>
          </w:p>
          <w:p w:rsidR="00771325" w:rsidRPr="0085674E" w:rsidRDefault="00146984" w:rsidP="00146984">
            <w:pPr>
              <w:jc w:val="both"/>
            </w:pPr>
            <w:r>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закінчення процедури закупівлі в разі неукладення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(-их)  договору(-ів)</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закупівель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часником процедури закупівлі, внесено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11) Учасник процедури закупівлі або кінцевий б</w:t>
            </w:r>
            <w:r w:rsidR="00DF22EF" w:rsidRPr="009D27B8">
              <w:t>енефіціарний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w:t>
            </w:r>
            <w:r w:rsidR="00DD0071">
              <w:t>із Законом України “Про санкції»,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субпідрядника(ів)/співвиконавця(ів)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субпідрядника(ів)/співвиконавця(ів)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невідповід</w:t>
            </w:r>
            <w:r w:rsidR="00571F19">
              <w:rPr>
                <w:b/>
              </w:rPr>
              <w:t>ностей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Учасник має право внести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закупівель.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Електронна система закупівель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Тендерні пропозиції після закінчення кінцевого строку їх подання, не приймаються електронною системою закупівель.</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25795" w:rsidRPr="009D27B8" w:rsidRDefault="00325795" w:rsidP="00EF0D78">
            <w:pPr>
              <w:ind w:firstLine="324"/>
              <w:jc w:val="both"/>
            </w:pPr>
            <w:r w:rsidRPr="009D27B8">
              <w:rPr>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використання слова або мовного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зазначення в наданих в складі тендерної пропозиції документах русизмів, сленгових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часника з організаційно-правовою-формою ТДВ зазначено в електронній системі закупівель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ініціалу(-ів)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оборотно-сальдової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закупівель Довідки «Відомості про Учасника» в форматі </w:t>
            </w:r>
            <w:r w:rsidRPr="009D27B8">
              <w:rPr>
                <w:i/>
                <w:iCs/>
                <w:sz w:val="24"/>
                <w:szCs w:val="24"/>
              </w:rPr>
              <w:t>PDF</w:t>
            </w:r>
            <w:r w:rsidRPr="009D27B8">
              <w:rPr>
                <w:i/>
                <w:iCs/>
                <w:sz w:val="24"/>
                <w:szCs w:val="24"/>
                <w:lang w:val="uk-UA"/>
              </w:rPr>
              <w:t xml:space="preserve"> (</w:t>
            </w:r>
            <w:r w:rsidRPr="009D27B8">
              <w:rPr>
                <w:i/>
                <w:iCs/>
                <w:sz w:val="24"/>
                <w:szCs w:val="24"/>
              </w:rPr>
              <w:t>Portable</w:t>
            </w:r>
            <w:r w:rsidRPr="009D27B8">
              <w:rPr>
                <w:i/>
                <w:iCs/>
                <w:sz w:val="24"/>
                <w:szCs w:val="24"/>
                <w:lang w:val="uk-UA"/>
              </w:rPr>
              <w:t xml:space="preserve"> </w:t>
            </w:r>
            <w:r w:rsidRPr="009D27B8">
              <w:rPr>
                <w:i/>
                <w:iCs/>
                <w:sz w:val="24"/>
                <w:szCs w:val="24"/>
              </w:rPr>
              <w:t>Document</w:t>
            </w:r>
            <w:r w:rsidRPr="009D27B8">
              <w:rPr>
                <w:i/>
                <w:iCs/>
                <w:sz w:val="24"/>
                <w:szCs w:val="24"/>
                <w:lang w:val="uk-UA"/>
              </w:rPr>
              <w:t xml:space="preserve"> </w:t>
            </w:r>
            <w:r w:rsidRPr="009D27B8">
              <w:rPr>
                <w:i/>
                <w:iCs/>
                <w:sz w:val="24"/>
                <w:szCs w:val="24"/>
              </w:rPr>
              <w:t>Forma</w:t>
            </w:r>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r w:rsidRPr="009D27B8">
              <w:rPr>
                <w:i/>
                <w:iCs/>
                <w:sz w:val="24"/>
                <w:szCs w:val="24"/>
              </w:rPr>
              <w:t>Joint</w:t>
            </w:r>
            <w:r w:rsidRPr="009D27B8">
              <w:rPr>
                <w:i/>
                <w:iCs/>
                <w:sz w:val="24"/>
                <w:szCs w:val="24"/>
                <w:lang w:val="uk-UA"/>
              </w:rPr>
              <w:t xml:space="preserve"> </w:t>
            </w:r>
            <w:r w:rsidRPr="009D27B8">
              <w:rPr>
                <w:i/>
                <w:iCs/>
                <w:sz w:val="24"/>
                <w:szCs w:val="24"/>
              </w:rPr>
              <w:t>Photographi</w:t>
            </w:r>
            <w:r w:rsidRPr="009D27B8">
              <w:rPr>
                <w:i/>
                <w:iCs/>
                <w:sz w:val="24"/>
                <w:szCs w:val="24"/>
                <w:lang w:val="en-US"/>
              </w:rPr>
              <w:t>c</w:t>
            </w:r>
            <w:r w:rsidRPr="009D27B8">
              <w:rPr>
                <w:i/>
                <w:iCs/>
                <w:sz w:val="24"/>
                <w:szCs w:val="24"/>
                <w:lang w:val="uk-UA"/>
              </w:rPr>
              <w:t xml:space="preserve"> </w:t>
            </w:r>
            <w:r w:rsidRPr="009D27B8">
              <w:rPr>
                <w:i/>
                <w:iCs/>
                <w:sz w:val="24"/>
                <w:szCs w:val="24"/>
              </w:rPr>
              <w:t>Experts</w:t>
            </w:r>
            <w:r w:rsidRPr="009D27B8">
              <w:rPr>
                <w:i/>
                <w:iCs/>
                <w:sz w:val="24"/>
                <w:szCs w:val="24"/>
                <w:lang w:val="uk-UA"/>
              </w:rPr>
              <w:t xml:space="preserve"> </w:t>
            </w:r>
            <w:r w:rsidRPr="009D27B8">
              <w:rPr>
                <w:i/>
                <w:iCs/>
                <w:sz w:val="24"/>
                <w:szCs w:val="24"/>
              </w:rPr>
              <w:t>Group</w:t>
            </w:r>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Оцінка пропозицій проводиться автоматично електронною системою закупівель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Дата і час проведення електронного аукціону визначається електронною системою закупівель автоматично.</w:t>
            </w:r>
          </w:p>
          <w:p w:rsidR="00083720" w:rsidRPr="009D27B8" w:rsidRDefault="00083720" w:rsidP="001B3274">
            <w:pPr>
              <w:ind w:firstLine="324"/>
              <w:jc w:val="both"/>
            </w:pPr>
            <w:r w:rsidRPr="009D27B8">
              <w:t>Найбільш економічно вигідною тендерною пропозицією електронна система закупівель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щодо ії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16463" w:rsidRPr="009D27B8">
              <w:rPr>
                <w:b/>
                <w:i/>
              </w:rPr>
              <w:t>протягом 24 годин</w:t>
            </w:r>
            <w:r w:rsidR="00A16463" w:rsidRPr="009D27B8">
              <w:t xml:space="preserve"> з моменту розміщення замовником в електронній системі закупівель повідомлення з вимогою про усунення таких невідповідностей.</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невиправлення У</w:t>
            </w:r>
            <w:r w:rsidR="00A16463" w:rsidRPr="009D27B8">
              <w:t>часниками виявлених невідповідностей.</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Учасник, який подав тендерну пропозицію, вважається таким, що згодний з проєктом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val="ru-RU"/>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1145CC">
              <w:rPr>
                <w:rFonts w:ascii="Times New Roman" w:hAnsi="Times New Roman"/>
                <w:sz w:val="24"/>
                <w:szCs w:val="24"/>
                <w:shd w:val="clear" w:color="auto" w:fill="FFFFFF"/>
              </w:rPr>
              <w:t>івлі відповідно до пункту 43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закупівель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Відкриті торги автоматично відміняються електронною системою закупівель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C4600" w:rsidRPr="00161B2C" w:rsidRDefault="00AC4600" w:rsidP="00A25418">
            <w:pPr>
              <w:ind w:firstLine="246"/>
              <w:jc w:val="both"/>
            </w:pPr>
            <w:r w:rsidRPr="00161B2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4C45EC"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4C45EC"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4C45EC"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4C45EC"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tgtFrame="_blank" w:history="1">
              <w:r w:rsidRPr="00161B2C">
                <w:t>Закону</w:t>
              </w:r>
            </w:hyperlink>
            <w:r w:rsidRPr="00161B2C">
              <w:t xml:space="preserve"> з урахуванням особливостей.</w:t>
            </w:r>
            <w:bookmarkStart w:id="16" w:name="n896"/>
            <w:bookmarkStart w:id="17" w:name="n897"/>
            <w:bookmarkEnd w:id="16"/>
            <w:bookmarkEnd w:id="17"/>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C42A10">
              <w:rPr>
                <w:b/>
              </w:rPr>
              <w:t>0,</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У разі відмови Учасника-Переможця внести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у Держказначейській службі України, м. Київ, МФО: 820172</w:t>
            </w:r>
          </w:p>
          <w:p w:rsidR="00AC4600" w:rsidRPr="00161B2C" w:rsidRDefault="00AC4600" w:rsidP="00D56760">
            <w:pPr>
              <w:shd w:val="clear" w:color="auto" w:fill="FFFFFF"/>
              <w:ind w:right="1" w:firstLine="246"/>
              <w:jc w:val="both"/>
            </w:pPr>
            <w:r w:rsidRPr="00161B2C">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(бенефіціара).</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9. Умови сплати гарантії, згідно яким одержана вимога бенефіціара є виключною і достатньою умовою для гаранта сплатити кошти бенефіціару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Кошти, що надійшли як забезпечення виконання договору про закупівлю, якщо вони не повертаються Учаснику у випадках, визначених Законом та підлягають перерахуванню до відповідного бюджету.</w:t>
            </w:r>
          </w:p>
        </w:tc>
      </w:tr>
    </w:tbl>
    <w:p w:rsidR="00DE646E" w:rsidRDefault="000A5CDC" w:rsidP="0003365F">
      <w:pPr>
        <w:jc w:val="center"/>
        <w:rPr>
          <w:b/>
        </w:rPr>
      </w:pPr>
      <w:r w:rsidRPr="00303DC4">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субпідрядника(ів)/співвиконавця(ів)</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а) за спрощеною процедурою проставлення Апостиля (Apostille)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F81665">
      <w:pPr>
        <w:ind w:firstLine="709"/>
        <w:jc w:val="right"/>
        <w:rPr>
          <w:b/>
        </w:rPr>
      </w:pPr>
    </w:p>
    <w:p w:rsidR="008C4897" w:rsidRDefault="008C4897" w:rsidP="00CA3165">
      <w:pPr>
        <w:rPr>
          <w:b/>
        </w:rPr>
      </w:pPr>
    </w:p>
    <w:p w:rsidR="008C4897" w:rsidRDefault="008C4897"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 xml:space="preserve">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«aбo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1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4678"/>
        <w:gridCol w:w="1991"/>
      </w:tblGrid>
      <w:tr w:rsidR="00C17DC6" w:rsidTr="0009406F">
        <w:trPr>
          <w:trHeight w:val="120"/>
        </w:trPr>
        <w:tc>
          <w:tcPr>
            <w:tcW w:w="3469" w:type="dxa"/>
            <w:vAlign w:val="center"/>
          </w:tcPr>
          <w:p w:rsidR="00C17DC6" w:rsidRPr="001B369F" w:rsidRDefault="00C17DC6" w:rsidP="0009406F">
            <w:pPr>
              <w:jc w:val="center"/>
              <w:rPr>
                <w:sz w:val="20"/>
              </w:rPr>
            </w:pPr>
            <w:r w:rsidRPr="001B369F">
              <w:rPr>
                <w:sz w:val="20"/>
              </w:rPr>
              <w:t>Призначення</w:t>
            </w:r>
          </w:p>
          <w:p w:rsidR="00C17DC6" w:rsidRPr="001B369F" w:rsidRDefault="00C17DC6" w:rsidP="0009406F">
            <w:pPr>
              <w:jc w:val="center"/>
              <w:rPr>
                <w:sz w:val="20"/>
              </w:rPr>
            </w:pPr>
            <w:r w:rsidRPr="001B369F">
              <w:rPr>
                <w:sz w:val="20"/>
              </w:rPr>
              <w:t>техніки</w:t>
            </w:r>
          </w:p>
        </w:tc>
        <w:tc>
          <w:tcPr>
            <w:tcW w:w="4678" w:type="dxa"/>
            <w:vAlign w:val="center"/>
          </w:tcPr>
          <w:p w:rsidR="00C17DC6" w:rsidRPr="001B369F" w:rsidRDefault="00C17DC6" w:rsidP="0009406F">
            <w:pPr>
              <w:jc w:val="center"/>
              <w:rPr>
                <w:sz w:val="20"/>
              </w:rPr>
            </w:pPr>
            <w:r w:rsidRPr="001B369F">
              <w:rPr>
                <w:sz w:val="20"/>
              </w:rPr>
              <w:t>Вид техніки</w:t>
            </w:r>
          </w:p>
        </w:tc>
        <w:tc>
          <w:tcPr>
            <w:tcW w:w="1991" w:type="dxa"/>
            <w:vAlign w:val="center"/>
          </w:tcPr>
          <w:p w:rsidR="00C17DC6" w:rsidRPr="001B369F" w:rsidRDefault="00C17DC6" w:rsidP="0009406F">
            <w:pPr>
              <w:jc w:val="center"/>
              <w:rPr>
                <w:sz w:val="20"/>
              </w:rPr>
            </w:pPr>
            <w:r w:rsidRPr="001B369F">
              <w:rPr>
                <w:sz w:val="20"/>
              </w:rPr>
              <w:t>Кількість</w:t>
            </w:r>
            <w:r>
              <w:rPr>
                <w:sz w:val="20"/>
              </w:rPr>
              <w:t>, одиниць</w:t>
            </w:r>
          </w:p>
        </w:tc>
      </w:tr>
      <w:tr w:rsidR="00C17DC6" w:rsidTr="0009406F">
        <w:trPr>
          <w:trHeight w:val="120"/>
        </w:trPr>
        <w:tc>
          <w:tcPr>
            <w:tcW w:w="3469" w:type="dxa"/>
            <w:vMerge w:val="restart"/>
            <w:vAlign w:val="center"/>
          </w:tcPr>
          <w:p w:rsidR="00C17DC6" w:rsidRPr="00E13DAD" w:rsidRDefault="00C17DC6" w:rsidP="0009406F">
            <w:pPr>
              <w:jc w:val="center"/>
            </w:pPr>
            <w:r w:rsidRPr="00E13DAD">
              <w:t>Зимове утримання доріг</w:t>
            </w:r>
          </w:p>
        </w:tc>
        <w:tc>
          <w:tcPr>
            <w:tcW w:w="4678" w:type="dxa"/>
            <w:vAlign w:val="center"/>
          </w:tcPr>
          <w:p w:rsidR="00C17DC6" w:rsidRPr="00F74C4B" w:rsidRDefault="00C17DC6" w:rsidP="0009406F">
            <w:r w:rsidRPr="00A6263C">
              <w:rPr>
                <w:bCs/>
                <w:iCs/>
              </w:rPr>
              <w:t>Автомобілі самоскиди з можливістю облаштування навісним обладнанням</w:t>
            </w:r>
          </w:p>
        </w:tc>
        <w:tc>
          <w:tcPr>
            <w:tcW w:w="1991" w:type="dxa"/>
            <w:vAlign w:val="center"/>
          </w:tcPr>
          <w:p w:rsidR="00C17DC6" w:rsidRPr="00F74C4B" w:rsidRDefault="00C17DC6" w:rsidP="0009406F">
            <w:pPr>
              <w:jc w:val="center"/>
            </w:pPr>
            <w:r>
              <w:t>8</w:t>
            </w:r>
          </w:p>
        </w:tc>
      </w:tr>
      <w:tr w:rsidR="00C17DC6" w:rsidTr="0009406F">
        <w:trPr>
          <w:trHeight w:val="120"/>
        </w:trPr>
        <w:tc>
          <w:tcPr>
            <w:tcW w:w="3469" w:type="dxa"/>
            <w:vMerge/>
            <w:vAlign w:val="center"/>
          </w:tcPr>
          <w:p w:rsidR="00C17DC6" w:rsidRPr="00E13DAD" w:rsidRDefault="00C17DC6" w:rsidP="0009406F">
            <w:pPr>
              <w:jc w:val="center"/>
            </w:pPr>
          </w:p>
        </w:tc>
        <w:tc>
          <w:tcPr>
            <w:tcW w:w="4678" w:type="dxa"/>
            <w:vAlign w:val="center"/>
          </w:tcPr>
          <w:p w:rsidR="00C17DC6" w:rsidRPr="00F74C4B" w:rsidRDefault="00C17DC6" w:rsidP="0009406F">
            <w:r w:rsidRPr="00F74C4B">
              <w:rPr>
                <w:bCs/>
                <w:iCs/>
              </w:rPr>
              <w:t>Автогрейдер</w:t>
            </w:r>
          </w:p>
        </w:tc>
        <w:tc>
          <w:tcPr>
            <w:tcW w:w="1991" w:type="dxa"/>
            <w:vAlign w:val="center"/>
          </w:tcPr>
          <w:p w:rsidR="00C17DC6" w:rsidRPr="00F74C4B" w:rsidRDefault="00C17DC6" w:rsidP="0009406F">
            <w:pPr>
              <w:jc w:val="center"/>
            </w:pPr>
            <w:r>
              <w:t>1</w:t>
            </w:r>
          </w:p>
        </w:tc>
      </w:tr>
      <w:tr w:rsidR="00C17DC6" w:rsidTr="0009406F">
        <w:trPr>
          <w:trHeight w:val="120"/>
        </w:trPr>
        <w:tc>
          <w:tcPr>
            <w:tcW w:w="3469" w:type="dxa"/>
            <w:vMerge/>
            <w:vAlign w:val="center"/>
          </w:tcPr>
          <w:p w:rsidR="00C17DC6" w:rsidRPr="00E13DAD" w:rsidRDefault="00C17DC6" w:rsidP="0009406F">
            <w:pPr>
              <w:jc w:val="center"/>
            </w:pPr>
          </w:p>
        </w:tc>
        <w:tc>
          <w:tcPr>
            <w:tcW w:w="4678" w:type="dxa"/>
            <w:vAlign w:val="center"/>
          </w:tcPr>
          <w:p w:rsidR="00C17DC6" w:rsidRPr="00F74C4B" w:rsidRDefault="00C17DC6" w:rsidP="0009406F">
            <w:pPr>
              <w:rPr>
                <w:bCs/>
                <w:iCs/>
              </w:rPr>
            </w:pPr>
            <w:r w:rsidRPr="00F74C4B">
              <w:rPr>
                <w:bCs/>
                <w:iCs/>
              </w:rPr>
              <w:t>Навантажувач пневмоколісний</w:t>
            </w:r>
          </w:p>
        </w:tc>
        <w:tc>
          <w:tcPr>
            <w:tcW w:w="1991" w:type="dxa"/>
            <w:vAlign w:val="center"/>
          </w:tcPr>
          <w:p w:rsidR="00C17DC6" w:rsidRPr="00F74C4B" w:rsidRDefault="00C17DC6" w:rsidP="0009406F">
            <w:pPr>
              <w:jc w:val="center"/>
            </w:pPr>
            <w:r>
              <w:t>2</w:t>
            </w:r>
          </w:p>
        </w:tc>
      </w:tr>
      <w:tr w:rsidR="00C17DC6" w:rsidTr="0009406F">
        <w:trPr>
          <w:trHeight w:val="120"/>
        </w:trPr>
        <w:tc>
          <w:tcPr>
            <w:tcW w:w="3469" w:type="dxa"/>
            <w:vMerge w:val="restart"/>
            <w:vAlign w:val="center"/>
          </w:tcPr>
          <w:p w:rsidR="00C17DC6" w:rsidRPr="00E13DAD" w:rsidRDefault="00C17DC6" w:rsidP="0009406F">
            <w:pPr>
              <w:jc w:val="center"/>
            </w:pPr>
            <w:r w:rsidRPr="00E13DAD">
              <w:t>Проведення ліквідації руйнувань та деформацій дорожнього одягу</w:t>
            </w:r>
          </w:p>
        </w:tc>
        <w:tc>
          <w:tcPr>
            <w:tcW w:w="4678" w:type="dxa"/>
            <w:vAlign w:val="center"/>
          </w:tcPr>
          <w:p w:rsidR="00C17DC6" w:rsidRPr="00F74C4B" w:rsidRDefault="00C17DC6" w:rsidP="0009406F">
            <w:pPr>
              <w:rPr>
                <w:bCs/>
                <w:iCs/>
              </w:rPr>
            </w:pPr>
            <w:r w:rsidRPr="00F74C4B">
              <w:rPr>
                <w:bCs/>
                <w:iCs/>
              </w:rPr>
              <w:t>Автогудронатор</w:t>
            </w:r>
          </w:p>
        </w:tc>
        <w:tc>
          <w:tcPr>
            <w:tcW w:w="1991" w:type="dxa"/>
            <w:vAlign w:val="center"/>
          </w:tcPr>
          <w:p w:rsidR="00C17DC6" w:rsidRPr="00F74C4B" w:rsidRDefault="00C17DC6" w:rsidP="0009406F">
            <w:pPr>
              <w:jc w:val="center"/>
            </w:pPr>
            <w:r w:rsidRPr="00F74C4B">
              <w:t>1</w:t>
            </w:r>
          </w:p>
        </w:tc>
      </w:tr>
      <w:tr w:rsidR="00C17DC6" w:rsidTr="0009406F">
        <w:trPr>
          <w:trHeight w:val="120"/>
        </w:trPr>
        <w:tc>
          <w:tcPr>
            <w:tcW w:w="3469" w:type="dxa"/>
            <w:vMerge/>
            <w:vAlign w:val="center"/>
          </w:tcPr>
          <w:p w:rsidR="00C17DC6" w:rsidRPr="00E13DAD" w:rsidRDefault="00C17DC6" w:rsidP="0009406F">
            <w:pPr>
              <w:jc w:val="center"/>
            </w:pPr>
          </w:p>
        </w:tc>
        <w:tc>
          <w:tcPr>
            <w:tcW w:w="4678" w:type="dxa"/>
            <w:vAlign w:val="center"/>
          </w:tcPr>
          <w:p w:rsidR="00C17DC6" w:rsidRPr="00F74C4B" w:rsidRDefault="00C17DC6" w:rsidP="0009406F">
            <w:pPr>
              <w:rPr>
                <w:bCs/>
                <w:iCs/>
              </w:rPr>
            </w:pPr>
            <w:r w:rsidRPr="00F74C4B">
              <w:rPr>
                <w:bCs/>
                <w:iCs/>
              </w:rPr>
              <w:t>Асфальтоукладальник</w:t>
            </w:r>
          </w:p>
        </w:tc>
        <w:tc>
          <w:tcPr>
            <w:tcW w:w="1991" w:type="dxa"/>
            <w:vAlign w:val="center"/>
          </w:tcPr>
          <w:p w:rsidR="00C17DC6" w:rsidRPr="00F74C4B" w:rsidRDefault="00C17DC6" w:rsidP="0009406F">
            <w:pPr>
              <w:jc w:val="center"/>
            </w:pPr>
            <w:r w:rsidRPr="00F74C4B">
              <w:t>1</w:t>
            </w:r>
          </w:p>
        </w:tc>
      </w:tr>
      <w:tr w:rsidR="00C17DC6" w:rsidTr="0009406F">
        <w:trPr>
          <w:trHeight w:val="120"/>
        </w:trPr>
        <w:tc>
          <w:tcPr>
            <w:tcW w:w="3469" w:type="dxa"/>
            <w:vMerge/>
            <w:vAlign w:val="center"/>
          </w:tcPr>
          <w:p w:rsidR="00C17DC6" w:rsidRPr="00E13DAD" w:rsidRDefault="00C17DC6" w:rsidP="0009406F">
            <w:pPr>
              <w:jc w:val="center"/>
            </w:pPr>
          </w:p>
        </w:tc>
        <w:tc>
          <w:tcPr>
            <w:tcW w:w="4678" w:type="dxa"/>
            <w:vAlign w:val="center"/>
          </w:tcPr>
          <w:p w:rsidR="00C17DC6" w:rsidRPr="00F74C4B" w:rsidRDefault="00C17DC6" w:rsidP="0009406F">
            <w:pPr>
              <w:rPr>
                <w:bCs/>
                <w:iCs/>
              </w:rPr>
            </w:pPr>
            <w:r w:rsidRPr="00F74C4B">
              <w:rPr>
                <w:bCs/>
                <w:iCs/>
              </w:rPr>
              <w:t>Коток дорожній самохідний гладковальцевий</w:t>
            </w:r>
          </w:p>
        </w:tc>
        <w:tc>
          <w:tcPr>
            <w:tcW w:w="1991" w:type="dxa"/>
            <w:vAlign w:val="center"/>
          </w:tcPr>
          <w:p w:rsidR="00C17DC6" w:rsidRPr="00F74C4B" w:rsidRDefault="00C17DC6" w:rsidP="0009406F">
            <w:pPr>
              <w:jc w:val="center"/>
            </w:pPr>
            <w:r w:rsidRPr="00F74C4B">
              <w:t>1</w:t>
            </w:r>
          </w:p>
        </w:tc>
      </w:tr>
      <w:tr w:rsidR="00C17DC6" w:rsidTr="0009406F">
        <w:trPr>
          <w:trHeight w:val="120"/>
        </w:trPr>
        <w:tc>
          <w:tcPr>
            <w:tcW w:w="3469" w:type="dxa"/>
            <w:vMerge/>
            <w:vAlign w:val="center"/>
          </w:tcPr>
          <w:p w:rsidR="00C17DC6" w:rsidRPr="00E13DAD" w:rsidRDefault="00C17DC6" w:rsidP="0009406F">
            <w:pPr>
              <w:jc w:val="center"/>
            </w:pPr>
          </w:p>
        </w:tc>
        <w:tc>
          <w:tcPr>
            <w:tcW w:w="4678" w:type="dxa"/>
            <w:vAlign w:val="center"/>
          </w:tcPr>
          <w:p w:rsidR="00C17DC6" w:rsidRPr="00F74C4B" w:rsidRDefault="00C17DC6" w:rsidP="0009406F">
            <w:pPr>
              <w:rPr>
                <w:bCs/>
                <w:iCs/>
              </w:rPr>
            </w:pPr>
            <w:r w:rsidRPr="00F74C4B">
              <w:rPr>
                <w:bCs/>
                <w:iCs/>
              </w:rPr>
              <w:t>Коток дорожній самохідний вібраційний  комбінованої дії</w:t>
            </w:r>
          </w:p>
        </w:tc>
        <w:tc>
          <w:tcPr>
            <w:tcW w:w="1991" w:type="dxa"/>
            <w:vAlign w:val="center"/>
          </w:tcPr>
          <w:p w:rsidR="00C17DC6" w:rsidRPr="00F74C4B" w:rsidRDefault="00C17DC6" w:rsidP="0009406F">
            <w:pPr>
              <w:jc w:val="center"/>
            </w:pPr>
            <w:r w:rsidRPr="00F74C4B">
              <w:t>1</w:t>
            </w:r>
          </w:p>
        </w:tc>
      </w:tr>
      <w:tr w:rsidR="00C17DC6" w:rsidTr="0009406F">
        <w:trPr>
          <w:trHeight w:val="120"/>
        </w:trPr>
        <w:tc>
          <w:tcPr>
            <w:tcW w:w="3469" w:type="dxa"/>
            <w:vMerge/>
            <w:vAlign w:val="center"/>
          </w:tcPr>
          <w:p w:rsidR="00C17DC6" w:rsidRPr="00E13DAD" w:rsidRDefault="00C17DC6" w:rsidP="0009406F">
            <w:pPr>
              <w:jc w:val="center"/>
            </w:pPr>
          </w:p>
        </w:tc>
        <w:tc>
          <w:tcPr>
            <w:tcW w:w="4678" w:type="dxa"/>
            <w:vAlign w:val="center"/>
          </w:tcPr>
          <w:p w:rsidR="00C17DC6" w:rsidRPr="00F74C4B" w:rsidRDefault="00C17DC6" w:rsidP="0009406F">
            <w:pPr>
              <w:rPr>
                <w:bCs/>
                <w:iCs/>
              </w:rPr>
            </w:pPr>
            <w:r w:rsidRPr="00F74C4B">
              <w:t>Машина для ямкового ремонту пневмо-струменевим методом</w:t>
            </w:r>
          </w:p>
        </w:tc>
        <w:tc>
          <w:tcPr>
            <w:tcW w:w="1991" w:type="dxa"/>
            <w:vAlign w:val="center"/>
          </w:tcPr>
          <w:p w:rsidR="00C17DC6" w:rsidRPr="00F74C4B" w:rsidRDefault="00C17DC6" w:rsidP="0009406F">
            <w:pPr>
              <w:jc w:val="center"/>
            </w:pPr>
            <w:r w:rsidRPr="00F74C4B">
              <w:t>1</w:t>
            </w:r>
          </w:p>
        </w:tc>
      </w:tr>
      <w:tr w:rsidR="00C17DC6" w:rsidTr="0009406F">
        <w:trPr>
          <w:trHeight w:val="120"/>
        </w:trPr>
        <w:tc>
          <w:tcPr>
            <w:tcW w:w="3469" w:type="dxa"/>
            <w:vMerge/>
            <w:vAlign w:val="center"/>
          </w:tcPr>
          <w:p w:rsidR="00C17DC6" w:rsidRPr="00E13DAD" w:rsidRDefault="00C17DC6" w:rsidP="0009406F">
            <w:pPr>
              <w:jc w:val="center"/>
            </w:pPr>
          </w:p>
        </w:tc>
        <w:tc>
          <w:tcPr>
            <w:tcW w:w="4678" w:type="dxa"/>
            <w:vAlign w:val="center"/>
          </w:tcPr>
          <w:p w:rsidR="00C17DC6" w:rsidRPr="00F74C4B" w:rsidRDefault="00C17DC6" w:rsidP="0009406F">
            <w:pPr>
              <w:rPr>
                <w:bCs/>
                <w:iCs/>
              </w:rPr>
            </w:pPr>
            <w:r w:rsidRPr="00F74C4B">
              <w:rPr>
                <w:bCs/>
                <w:iCs/>
              </w:rPr>
              <w:t>Фреза</w:t>
            </w:r>
          </w:p>
        </w:tc>
        <w:tc>
          <w:tcPr>
            <w:tcW w:w="1991" w:type="dxa"/>
            <w:vAlign w:val="center"/>
          </w:tcPr>
          <w:p w:rsidR="00C17DC6" w:rsidRPr="00F74C4B" w:rsidRDefault="00C17DC6" w:rsidP="0009406F">
            <w:pPr>
              <w:jc w:val="center"/>
            </w:pPr>
            <w:r w:rsidRPr="00F74C4B">
              <w:t>2</w:t>
            </w:r>
          </w:p>
        </w:tc>
      </w:tr>
      <w:tr w:rsidR="00C17DC6" w:rsidTr="0009406F">
        <w:trPr>
          <w:trHeight w:val="120"/>
        </w:trPr>
        <w:tc>
          <w:tcPr>
            <w:tcW w:w="3469" w:type="dxa"/>
            <w:vAlign w:val="center"/>
          </w:tcPr>
          <w:p w:rsidR="00C17DC6" w:rsidRPr="00E13DAD" w:rsidRDefault="00C17DC6" w:rsidP="0009406F">
            <w:pPr>
              <w:jc w:val="center"/>
            </w:pPr>
            <w:r w:rsidRPr="00E13DAD">
              <w:t>Влаштування дорожньої розмітки</w:t>
            </w:r>
          </w:p>
        </w:tc>
        <w:tc>
          <w:tcPr>
            <w:tcW w:w="4678" w:type="dxa"/>
            <w:vAlign w:val="center"/>
          </w:tcPr>
          <w:p w:rsidR="00C17DC6" w:rsidRPr="00F74C4B" w:rsidRDefault="00C17DC6" w:rsidP="0009406F">
            <w:r w:rsidRPr="00F74C4B">
              <w:rPr>
                <w:bCs/>
                <w:iCs/>
              </w:rPr>
              <w:t>Машина маркірувальна самохідна для нанесення розмітки</w:t>
            </w:r>
          </w:p>
        </w:tc>
        <w:tc>
          <w:tcPr>
            <w:tcW w:w="1991" w:type="dxa"/>
            <w:vAlign w:val="center"/>
          </w:tcPr>
          <w:p w:rsidR="00C17DC6" w:rsidRPr="00F74C4B" w:rsidRDefault="00C17DC6" w:rsidP="0009406F">
            <w:pPr>
              <w:jc w:val="center"/>
            </w:pPr>
            <w:r w:rsidRPr="00F74C4B">
              <w:t>1</w:t>
            </w:r>
          </w:p>
        </w:tc>
      </w:tr>
      <w:tr w:rsidR="00C17DC6" w:rsidTr="0009406F">
        <w:trPr>
          <w:trHeight w:val="120"/>
        </w:trPr>
        <w:tc>
          <w:tcPr>
            <w:tcW w:w="3469" w:type="dxa"/>
            <w:vMerge w:val="restart"/>
            <w:vAlign w:val="center"/>
          </w:tcPr>
          <w:p w:rsidR="00C17DC6" w:rsidRPr="00E13DAD" w:rsidRDefault="00C17DC6" w:rsidP="0009406F">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C17DC6" w:rsidRPr="00F74C4B" w:rsidRDefault="00C17DC6" w:rsidP="0009406F">
            <w:pPr>
              <w:rPr>
                <w:bCs/>
                <w:iCs/>
              </w:rPr>
            </w:pPr>
            <w:r w:rsidRPr="00F74C4B">
              <w:rPr>
                <w:bCs/>
                <w:iCs/>
              </w:rPr>
              <w:t>Екскаватор одноковшовий</w:t>
            </w:r>
          </w:p>
        </w:tc>
        <w:tc>
          <w:tcPr>
            <w:tcW w:w="1991" w:type="dxa"/>
            <w:vAlign w:val="center"/>
          </w:tcPr>
          <w:p w:rsidR="00C17DC6" w:rsidRPr="00F74C4B" w:rsidRDefault="00C17DC6" w:rsidP="0009406F">
            <w:pPr>
              <w:jc w:val="center"/>
            </w:pPr>
            <w:r w:rsidRPr="00F74C4B">
              <w:t>1</w:t>
            </w:r>
          </w:p>
        </w:tc>
      </w:tr>
      <w:tr w:rsidR="00C17DC6" w:rsidTr="0009406F">
        <w:trPr>
          <w:trHeight w:val="120"/>
        </w:trPr>
        <w:tc>
          <w:tcPr>
            <w:tcW w:w="3469" w:type="dxa"/>
            <w:vMerge/>
            <w:vAlign w:val="center"/>
          </w:tcPr>
          <w:p w:rsidR="00C17DC6" w:rsidRPr="00E13DAD" w:rsidRDefault="00C17DC6" w:rsidP="0009406F">
            <w:pPr>
              <w:jc w:val="center"/>
            </w:pPr>
          </w:p>
        </w:tc>
        <w:tc>
          <w:tcPr>
            <w:tcW w:w="4678" w:type="dxa"/>
            <w:vAlign w:val="center"/>
          </w:tcPr>
          <w:p w:rsidR="00C17DC6" w:rsidRPr="00F74C4B" w:rsidRDefault="00C17DC6" w:rsidP="0009406F">
            <w:r w:rsidRPr="008B57D8">
              <w:rPr>
                <w:bCs/>
                <w:iCs/>
              </w:rPr>
              <w:t>Машина поливально-мийна</w:t>
            </w:r>
          </w:p>
        </w:tc>
        <w:tc>
          <w:tcPr>
            <w:tcW w:w="1991" w:type="dxa"/>
            <w:vAlign w:val="center"/>
          </w:tcPr>
          <w:p w:rsidR="00C17DC6" w:rsidRPr="00F74C4B" w:rsidRDefault="00C17DC6" w:rsidP="0009406F">
            <w:pPr>
              <w:jc w:val="center"/>
            </w:pPr>
            <w:r w:rsidRPr="00F74C4B">
              <w:t>1</w:t>
            </w:r>
          </w:p>
        </w:tc>
      </w:tr>
      <w:tr w:rsidR="00C17DC6" w:rsidTr="0009406F">
        <w:trPr>
          <w:trHeight w:val="120"/>
        </w:trPr>
        <w:tc>
          <w:tcPr>
            <w:tcW w:w="3469" w:type="dxa"/>
            <w:vMerge/>
            <w:vAlign w:val="center"/>
          </w:tcPr>
          <w:p w:rsidR="00C17DC6" w:rsidRPr="00E13DAD" w:rsidRDefault="00C17DC6" w:rsidP="0009406F">
            <w:pPr>
              <w:jc w:val="center"/>
            </w:pPr>
          </w:p>
        </w:tc>
        <w:tc>
          <w:tcPr>
            <w:tcW w:w="4678" w:type="dxa"/>
            <w:vAlign w:val="center"/>
          </w:tcPr>
          <w:p w:rsidR="00C17DC6" w:rsidRPr="00F74C4B" w:rsidRDefault="00C17DC6" w:rsidP="0009406F">
            <w:pPr>
              <w:rPr>
                <w:bCs/>
                <w:iCs/>
              </w:rPr>
            </w:pPr>
            <w:r w:rsidRPr="00F74C4B">
              <w:t>Трактор з  навісною косаркою</w:t>
            </w:r>
          </w:p>
        </w:tc>
        <w:tc>
          <w:tcPr>
            <w:tcW w:w="1991" w:type="dxa"/>
            <w:vAlign w:val="center"/>
          </w:tcPr>
          <w:p w:rsidR="00C17DC6" w:rsidRPr="00F74C4B" w:rsidRDefault="00C17DC6" w:rsidP="0009406F">
            <w:pPr>
              <w:jc w:val="center"/>
            </w:pPr>
            <w:r w:rsidRPr="00F74C4B">
              <w:t>1</w:t>
            </w:r>
          </w:p>
        </w:tc>
      </w:tr>
    </w:tbl>
    <w:p w:rsidR="009C6708" w:rsidRPr="009C6708" w:rsidRDefault="009C6708" w:rsidP="009C6708">
      <w:pPr>
        <w:spacing w:line="276" w:lineRule="auto"/>
        <w:jc w:val="both"/>
        <w:rPr>
          <w:lang w:eastAsia="uk-UA"/>
        </w:rPr>
      </w:pPr>
    </w:p>
    <w:p w:rsidR="00E2680D" w:rsidRPr="00644212" w:rsidRDefault="00910ED1" w:rsidP="00A743DF">
      <w:pPr>
        <w:shd w:val="clear" w:color="auto" w:fill="FFFFFF"/>
        <w:ind w:firstLine="376"/>
        <w:jc w:val="both"/>
      </w:pPr>
      <w:r w:rsidRPr="00F818D6">
        <w:rPr>
          <w:color w:val="000000"/>
        </w:rPr>
        <w:t>До документів, копії яких надаються учасником, що підтверджують правовий статус набуття (</w:t>
      </w:r>
      <w:r w:rsidRPr="00644212">
        <w:rPr>
          <w:color w:val="000000"/>
        </w:rPr>
        <w:t>власності, володіння, користування) техніки, відносяться:</w:t>
      </w:r>
    </w:p>
    <w:p w:rsidR="00E2680D" w:rsidRPr="00644212" w:rsidRDefault="00EB7BAF" w:rsidP="00A743DF">
      <w:pPr>
        <w:shd w:val="clear" w:color="auto" w:fill="FFFFFF"/>
        <w:ind w:firstLine="376"/>
        <w:jc w:val="both"/>
      </w:pPr>
      <w:bookmarkStart w:id="18" w:name="n61"/>
      <w:bookmarkEnd w:id="18"/>
      <w:r w:rsidRPr="00644212">
        <w:t xml:space="preserve">- свідоцтво про реєстрацію техніки та/aбo бухгалтерську довідку про знаходження техніки на балансі учасника (витяг з балансу по власній техніці рахунок </w:t>
      </w:r>
      <w:r w:rsidR="00CE69E0" w:rsidRPr="00644212">
        <w:rPr>
          <w:rFonts w:eastAsia="Calibri"/>
        </w:rPr>
        <w:t>10 «Основні засоби»/</w:t>
      </w:r>
      <w:r w:rsidRPr="00644212">
        <w:t>оборотно-сальдова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644212">
        <w:t>;</w:t>
      </w:r>
    </w:p>
    <w:p w:rsidR="00E2680D" w:rsidRPr="009D27B8" w:rsidRDefault="00EB7BAF" w:rsidP="00A743DF">
      <w:pPr>
        <w:shd w:val="clear" w:color="auto" w:fill="FFFFFF"/>
        <w:ind w:firstLine="376"/>
        <w:jc w:val="both"/>
      </w:pPr>
      <w:bookmarkStart w:id="19" w:name="n62"/>
      <w:bookmarkEnd w:id="19"/>
      <w:r w:rsidRPr="00644212">
        <w:t>- договори оренди/суборенди, лізингу/сублізингу техніки, надання послуг техніки</w:t>
      </w:r>
      <w:r w:rsidRPr="00EB7BAF">
        <w:t xml:space="preserve"> та iншi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0" w:name="n63"/>
      <w:bookmarkStart w:id="21" w:name="n64"/>
      <w:bookmarkEnd w:id="20"/>
      <w:bookmarkEnd w:id="21"/>
      <w:r>
        <w:t xml:space="preserve">- </w:t>
      </w:r>
      <w:r w:rsidRPr="00EB7BAF">
        <w:t>документ, що підтверджує його право власності на техніку, у разі якщо учасником отримано зазначену техніку за договором суборенди, сублізингу aбo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2" w:name="n65"/>
      <w:bookmarkEnd w:id="22"/>
      <w:r>
        <w:t xml:space="preserve">- </w:t>
      </w:r>
      <w:r w:rsidRPr="00EB7BAF">
        <w:t>договори суборенди, сублізингу техніки aбo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3" w:name="n66"/>
      <w:bookmarkEnd w:id="23"/>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A204AE" w:rsidRDefault="00A204AE" w:rsidP="005E7116">
      <w:pPr>
        <w:jc w:val="right"/>
        <w:rPr>
          <w:b/>
          <w:bCs/>
        </w:rPr>
      </w:pPr>
    </w:p>
    <w:p w:rsidR="00A204AE" w:rsidRDefault="00A204AE" w:rsidP="005E7116">
      <w:pPr>
        <w:jc w:val="right"/>
        <w:rPr>
          <w:b/>
          <w:bCs/>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т.ч. бази зимового утримання та складування протиожиледних засобів), у кількості не менше </w:t>
      </w:r>
      <w:r w:rsidR="00822D8D">
        <w:rPr>
          <w:rFonts w:eastAsia="Lucida Sans Unicode"/>
          <w:kern w:val="1"/>
        </w:rPr>
        <w:t>2</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часника закупівель сформувати мережу виробничих баз для зимового утримання автомобільних доріг у  кількості ви</w:t>
      </w:r>
      <w:r>
        <w:t>значеною З</w:t>
      </w:r>
      <w:r w:rsidRPr="000A6909">
        <w:t>амовником на основі вимог нормативних документів із зазаначенням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5D469E">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(их) заводу (ів)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4" w:name="n73"/>
      <w:bookmarkEnd w:id="24"/>
      <w:r>
        <w:t xml:space="preserve">- </w:t>
      </w:r>
      <w:r w:rsidR="00E2680D" w:rsidRPr="009D27B8">
        <w:t>договори оренди/суборенди, лізингу/сублізингу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5" w:name="n74"/>
      <w:bookmarkEnd w:id="25"/>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часнику АБЗ, у тому числі передбачені умовами договорів суборенди, сублізингу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6" w:name="n75"/>
      <w:bookmarkEnd w:id="26"/>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7" w:name="n76"/>
      <w:bookmarkEnd w:id="27"/>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вимірювальної(-их)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(-их) вимірю</w:t>
      </w:r>
      <w:r w:rsidR="00DF22EF" w:rsidRPr="00357085">
        <w:t>вальної(-их)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xml:space="preserve">- копія чинного договору з усіма додатками та невід’ємними частинами до договору про залучення сторонньої(-іх) вимірювальної(-их) лабораторії(-й) </w:t>
      </w:r>
      <w:r w:rsidR="007C03AA">
        <w:t xml:space="preserve">(Учасником </w:t>
      </w:r>
      <w:r w:rsidRPr="00357085">
        <w:t xml:space="preserve">надається щодо залученої(их)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aбo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aбo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начальник дільниці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виконавець робіт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інженер з якості aбo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F97EAD">
        <w:t>22</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F97EAD">
        <w:t>35</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D962B0" w:rsidP="00E2680D">
      <w:pPr>
        <w:jc w:val="right"/>
        <w:rPr>
          <w:b/>
          <w:bCs/>
          <w:iCs/>
        </w:rPr>
      </w:pPr>
      <w:r>
        <w:rPr>
          <w:b/>
          <w:bCs/>
          <w:iCs/>
        </w:rPr>
        <w:t>Таблиця №3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 xml:space="preserve">цивільно-правова угода,  залучений по договору оренди техніки / </w:t>
            </w:r>
            <w:r w:rsidR="00FD3039">
              <w:rPr>
                <w:sz w:val="22"/>
                <w:szCs w:val="22"/>
              </w:rPr>
              <w:t>договору надання послуг /</w:t>
            </w:r>
            <w:r w:rsidRPr="003544F5">
              <w:rPr>
                <w:sz w:val="22"/>
                <w:szCs w:val="22"/>
              </w:rPr>
              <w:t>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Default="00FF424B" w:rsidP="00A204AE">
      <w:pPr>
        <w:spacing w:line="264" w:lineRule="auto"/>
        <w:ind w:firstLine="566"/>
        <w:jc w:val="both"/>
        <w:rPr>
          <w:b/>
          <w:bCs/>
          <w:iCs/>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962B0">
        <w:rPr>
          <w:color w:val="000000"/>
          <w:lang w:eastAsia="uk-UA"/>
        </w:rPr>
        <w:t xml:space="preserve"> Таблиці № 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D962B0">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(их)</w:t>
      </w:r>
      <w:r w:rsidR="00703F48">
        <w:rPr>
          <w:rFonts w:ascii="Times New Roman" w:hAnsi="Times New Roman"/>
          <w:b/>
          <w:sz w:val="24"/>
          <w:szCs w:val="24"/>
        </w:rPr>
        <w:t xml:space="preserve">  договору(ів)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xml:space="preserve">- копію(ї)  аналогічного (их) договору (ів) з усіма додатками та невід’ємними частинами до договору (ів), </w:t>
      </w:r>
      <w:r w:rsidRPr="0005745F">
        <w:rPr>
          <w:bCs/>
        </w:rPr>
        <w:t>договір(и) субпідряду/субвиконання, то в такому випадку Учасник додатково надає копiю(ї) договору(ів) генерального підряду/субвиконання,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4D3802" w:rsidRPr="00CA3165" w:rsidRDefault="00D962B0" w:rsidP="00CA3165">
      <w:pPr>
        <w:spacing w:before="240" w:after="240" w:line="259" w:lineRule="auto"/>
        <w:ind w:firstLine="376"/>
        <w:jc w:val="both"/>
        <w:rPr>
          <w:lang w:eastAsia="uk-UA"/>
        </w:rPr>
      </w:pPr>
      <w:r w:rsidRPr="00D962B0">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D962B0">
        <w:rPr>
          <w:lang w:eastAsia="uk-UA"/>
        </w:rPr>
        <w:t>.1.</w:t>
      </w:r>
    </w:p>
    <w:p w:rsidR="006D6309" w:rsidRDefault="00D962B0" w:rsidP="006D6309">
      <w:pPr>
        <w:jc w:val="right"/>
        <w:rPr>
          <w:b/>
          <w:bCs/>
          <w:iCs/>
        </w:rPr>
      </w:pPr>
      <w:bookmarkStart w:id="28" w:name="_GoBack"/>
      <w:bookmarkEnd w:id="28"/>
      <w:r>
        <w:rPr>
          <w:b/>
          <w:bCs/>
          <w:iCs/>
        </w:rPr>
        <w:t>Таблиця №</w:t>
      </w:r>
      <w:r w:rsidR="002006D0">
        <w:rPr>
          <w:b/>
          <w:bCs/>
          <w:iCs/>
        </w:rPr>
        <w:t xml:space="preserve"> </w:t>
      </w:r>
      <w:r>
        <w:rPr>
          <w:b/>
          <w:bCs/>
          <w:iCs/>
        </w:rPr>
        <w:t>4</w:t>
      </w:r>
      <w:r w:rsidR="006D6309">
        <w:rPr>
          <w:b/>
          <w:bCs/>
          <w:iCs/>
        </w:rPr>
        <w:t>.1</w:t>
      </w:r>
    </w:p>
    <w:p w:rsidR="008E1FE7" w:rsidRDefault="008E1FE7" w:rsidP="006D6309">
      <w:pPr>
        <w:jc w:val="right"/>
        <w:rPr>
          <w:b/>
          <w:bCs/>
          <w:iCs/>
        </w:rPr>
      </w:pPr>
    </w:p>
    <w:p w:rsidR="002006D0" w:rsidRDefault="002006D0" w:rsidP="006D6309">
      <w:pPr>
        <w:jc w:val="right"/>
        <w:rPr>
          <w:b/>
          <w:bCs/>
          <w:iCs/>
        </w:rPr>
      </w:pPr>
    </w:p>
    <w:p w:rsidR="006D6309" w:rsidRPr="00A204AE" w:rsidRDefault="006D6309" w:rsidP="006D6309">
      <w:pPr>
        <w:spacing w:line="264" w:lineRule="auto"/>
        <w:ind w:firstLine="566"/>
        <w:jc w:val="both"/>
        <w:rPr>
          <w:rFonts w:ascii="Arial" w:eastAsia="Arial" w:hAnsi="Arial" w:cs="Arial"/>
          <w:i/>
          <w:sz w:val="22"/>
          <w:szCs w:val="22"/>
          <w:lang w:val="ru" w:eastAsia="uk-UA"/>
        </w:rPr>
      </w:pPr>
      <w:r w:rsidRPr="00A204AE">
        <w:rPr>
          <w:i/>
          <w:sz w:val="22"/>
          <w:szCs w:val="22"/>
          <w:lang w:val="ru" w:eastAsia="uk-UA"/>
        </w:rPr>
        <w:t xml:space="preserve">* Найменування робіт може стилістично відрізнятись відповідно до вимог ДСТУ 8747:2017 Автомобільні дороги. Види та переліки робіт з ремонтів та експлуатаційного утримання, проте технологічна послідовність  робіт має спланована відповідно до поданої у Таблиці </w:t>
      </w:r>
      <w:r w:rsidR="00D962B0">
        <w:rPr>
          <w:i/>
          <w:sz w:val="22"/>
          <w:szCs w:val="22"/>
          <w:lang w:val="ru" w:eastAsia="uk-UA"/>
        </w:rPr>
        <w:t>4</w:t>
      </w:r>
      <w:r w:rsidRPr="00A204AE">
        <w:rPr>
          <w:i/>
          <w:sz w:val="22"/>
          <w:szCs w:val="22"/>
          <w:lang w:val="ru" w:eastAsia="uk-UA"/>
        </w:rPr>
        <w:t>.1.</w:t>
      </w:r>
    </w:p>
    <w:p w:rsidR="00CE1360" w:rsidRDefault="00CE1360" w:rsidP="00CE1360">
      <w:pPr>
        <w:shd w:val="clear" w:color="auto" w:fill="FFFFFF"/>
        <w:ind w:firstLine="376"/>
        <w:jc w:val="both"/>
      </w:pPr>
    </w:p>
    <w:tbl>
      <w:tblPr>
        <w:tblpPr w:leftFromText="180" w:rightFromText="180" w:vertAnchor="page" w:horzAnchor="margin" w:tblpY="286"/>
        <w:tblW w:w="10023" w:type="dxa"/>
        <w:tblBorders>
          <w:top w:val="nil"/>
          <w:left w:val="nil"/>
          <w:bottom w:val="nil"/>
          <w:right w:val="nil"/>
          <w:insideH w:val="nil"/>
          <w:insideV w:val="nil"/>
        </w:tblBorders>
        <w:tblLayout w:type="fixed"/>
        <w:tblLook w:val="0600" w:firstRow="0" w:lastRow="0" w:firstColumn="0" w:lastColumn="0" w:noHBand="1" w:noVBand="1"/>
      </w:tblPr>
      <w:tblGrid>
        <w:gridCol w:w="806"/>
        <w:gridCol w:w="5815"/>
        <w:gridCol w:w="1312"/>
        <w:gridCol w:w="2090"/>
      </w:tblGrid>
      <w:tr w:rsidR="004D3802" w:rsidRPr="00F97EAD" w:rsidTr="004D3802">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val="ru" w:eastAsia="uk-UA"/>
              </w:rPr>
            </w:pPr>
            <w:r w:rsidRPr="00F97EAD">
              <w:rPr>
                <w:lang w:val="ru" w:eastAsia="uk-UA"/>
              </w:rPr>
              <w:t>№ з/п</w:t>
            </w:r>
          </w:p>
        </w:tc>
        <w:tc>
          <w:tcPr>
            <w:tcW w:w="5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val="ru" w:eastAsia="uk-UA"/>
              </w:rPr>
            </w:pPr>
            <w:r w:rsidRPr="00F97EAD">
              <w:rPr>
                <w:lang w:val="ru" w:eastAsia="uk-UA"/>
              </w:rPr>
              <w:t>Найменування*</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val="ru" w:eastAsia="uk-UA"/>
              </w:rPr>
            </w:pPr>
            <w:r w:rsidRPr="00F97EAD">
              <w:rPr>
                <w:lang w:val="ru" w:eastAsia="uk-UA"/>
              </w:rPr>
              <w:t>Одиниця</w:t>
            </w:r>
            <w:r w:rsidRPr="00F97EAD">
              <w:rPr>
                <w:lang w:val="ru" w:eastAsia="uk-UA"/>
              </w:rPr>
              <w:br/>
              <w:t xml:space="preserve"> виміру</w:t>
            </w:r>
          </w:p>
        </w:tc>
        <w:tc>
          <w:tcPr>
            <w:tcW w:w="2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val="ru" w:eastAsia="uk-UA"/>
              </w:rPr>
            </w:pPr>
            <w:r w:rsidRPr="00F97EAD">
              <w:rPr>
                <w:lang w:val="ru" w:eastAsia="uk-UA"/>
              </w:rPr>
              <w:t>Кількість</w:t>
            </w:r>
          </w:p>
        </w:tc>
      </w:tr>
      <w:tr w:rsidR="004D3802" w:rsidRPr="00F97EAD" w:rsidTr="004D3802">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val="ru" w:eastAsia="uk-UA"/>
              </w:rPr>
            </w:pPr>
            <w:r w:rsidRPr="00F97EAD">
              <w:rPr>
                <w:lang w:val="ru" w:eastAsia="uk-UA"/>
              </w:rPr>
              <w:t>1</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both"/>
              <w:rPr>
                <w:lang w:val="ru" w:eastAsia="uk-UA"/>
              </w:rPr>
            </w:pPr>
            <w:r w:rsidRPr="00F97EAD">
              <w:rPr>
                <w:lang w:val="ru" w:eastAsia="uk-UA"/>
              </w:rPr>
              <w:t>Ліквідація вибоїн асфальтобетонного покриття</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vertAlign w:val="superscript"/>
                <w:lang w:val="ru" w:eastAsia="uk-UA"/>
              </w:rPr>
            </w:pPr>
            <w:r w:rsidRPr="00F97EAD">
              <w:rPr>
                <w:lang w:val="ru" w:eastAsia="uk-UA"/>
              </w:rPr>
              <w:t>м</w:t>
            </w:r>
            <w:r w:rsidRPr="00F97EAD">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eastAsia="uk-UA"/>
              </w:rPr>
            </w:pPr>
            <w:r w:rsidRPr="00F97EAD">
              <w:rPr>
                <w:lang w:val="en-US"/>
              </w:rPr>
              <w:t>540</w:t>
            </w:r>
          </w:p>
        </w:tc>
      </w:tr>
      <w:tr w:rsidR="004D3802" w:rsidRPr="00F97EAD" w:rsidTr="004D3802">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val="ru" w:eastAsia="uk-UA"/>
              </w:rPr>
            </w:pPr>
            <w:r w:rsidRPr="00F97EAD">
              <w:rPr>
                <w:lang w:val="ru" w:eastAsia="uk-UA"/>
              </w:rPr>
              <w:t>2</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both"/>
              <w:rPr>
                <w:lang w:val="ru" w:eastAsia="uk-UA"/>
              </w:rPr>
            </w:pPr>
            <w:r w:rsidRPr="00F97EAD">
              <w:rPr>
                <w:lang w:val="ru" w:eastAsia="uk-UA"/>
              </w:rPr>
              <w:t>Очищення доріг від снігу</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val="ru" w:eastAsia="uk-UA"/>
              </w:rPr>
            </w:pPr>
            <w:r w:rsidRPr="00F97EAD">
              <w:rPr>
                <w:lang w:val="ru" w:eastAsia="uk-UA"/>
              </w:rPr>
              <w:t>км</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eastAsia="uk-UA"/>
              </w:rPr>
            </w:pPr>
            <w:r w:rsidRPr="00F97EAD">
              <w:rPr>
                <w:lang w:val="en-US" w:eastAsia="uk-UA"/>
              </w:rPr>
              <w:t>6 300</w:t>
            </w:r>
          </w:p>
        </w:tc>
      </w:tr>
      <w:tr w:rsidR="004D3802" w:rsidRPr="00F97EAD" w:rsidTr="004D3802">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val="ru" w:eastAsia="uk-UA"/>
              </w:rPr>
            </w:pPr>
            <w:r w:rsidRPr="00F97EAD">
              <w:rPr>
                <w:lang w:val="ru" w:eastAsia="uk-UA"/>
              </w:rPr>
              <w:t>3</w:t>
            </w:r>
          </w:p>
        </w:tc>
        <w:tc>
          <w:tcPr>
            <w:tcW w:w="5815" w:type="dxa"/>
            <w:tcBorders>
              <w:top w:val="nil"/>
              <w:left w:val="nil"/>
              <w:bottom w:val="single" w:sz="4" w:space="0" w:color="auto"/>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both"/>
              <w:rPr>
                <w:lang w:val="ru" w:eastAsia="uk-UA"/>
              </w:rPr>
            </w:pPr>
            <w:r w:rsidRPr="00F97EAD">
              <w:rPr>
                <w:lang w:val="ru" w:eastAsia="uk-UA"/>
              </w:rPr>
              <w:t>Розподілення протиожеледних матеріалів по покриттю</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vertAlign w:val="superscript"/>
                <w:lang w:val="ru" w:eastAsia="uk-UA"/>
              </w:rPr>
            </w:pPr>
            <w:r w:rsidRPr="00F97EAD">
              <w:rPr>
                <w:lang w:val="ru" w:eastAsia="uk-UA"/>
              </w:rPr>
              <w:t>м</w:t>
            </w:r>
            <w:r w:rsidRPr="00F97EAD">
              <w:rPr>
                <w:vertAlign w:val="superscript"/>
                <w:lang w:val="ru" w:eastAsia="uk-UA"/>
              </w:rPr>
              <w:t>2</w:t>
            </w:r>
          </w:p>
        </w:tc>
        <w:tc>
          <w:tcPr>
            <w:tcW w:w="2090" w:type="dxa"/>
            <w:tcBorders>
              <w:top w:val="nil"/>
              <w:left w:val="nil"/>
              <w:bottom w:val="single" w:sz="4" w:space="0" w:color="auto"/>
              <w:right w:val="single" w:sz="8" w:space="0" w:color="000000"/>
            </w:tcBorders>
            <w:tcMar>
              <w:top w:w="100" w:type="dxa"/>
              <w:left w:w="100" w:type="dxa"/>
              <w:bottom w:w="100" w:type="dxa"/>
              <w:right w:w="100" w:type="dxa"/>
            </w:tcMar>
          </w:tcPr>
          <w:p w:rsidR="004D3802" w:rsidRPr="00F97EAD" w:rsidRDefault="004D3802" w:rsidP="004D3802">
            <w:pPr>
              <w:spacing w:line="264" w:lineRule="auto"/>
              <w:ind w:left="105"/>
              <w:jc w:val="center"/>
              <w:rPr>
                <w:lang w:eastAsia="uk-UA"/>
              </w:rPr>
            </w:pPr>
            <w:r w:rsidRPr="00F97EAD">
              <w:rPr>
                <w:lang w:val="en-US" w:eastAsia="uk-UA"/>
              </w:rPr>
              <w:t>51</w:t>
            </w:r>
            <w:r w:rsidRPr="00F97EAD">
              <w:rPr>
                <w:lang w:val="ru" w:eastAsia="uk-UA"/>
              </w:rPr>
              <w:t> 000 000</w:t>
            </w:r>
          </w:p>
        </w:tc>
      </w:tr>
    </w:tbl>
    <w:p w:rsidR="00D962B0" w:rsidRPr="00D962B0" w:rsidRDefault="00D962B0" w:rsidP="00D962B0">
      <w:pPr>
        <w:ind w:firstLine="709"/>
        <w:jc w:val="both"/>
        <w:rPr>
          <w:lang w:eastAsia="uk-UA"/>
        </w:rPr>
      </w:pPr>
      <w:r w:rsidRPr="00D962B0">
        <w:rPr>
          <w:lang w:eastAsia="uk-UA"/>
        </w:rPr>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Pr>
          <w:lang w:eastAsia="uk-UA"/>
        </w:rPr>
        <w:t>.</w:t>
      </w:r>
      <w:r w:rsidRPr="00D962B0">
        <w:rPr>
          <w:lang w:eastAsia="uk-UA"/>
        </w:rPr>
        <w:t xml:space="preserve"> </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D962B0">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both"/>
      </w:pPr>
    </w:p>
    <w:p w:rsidR="00AD5956" w:rsidRDefault="00AD5956" w:rsidP="00AD5956">
      <w:pPr>
        <w:shd w:val="clear" w:color="auto" w:fill="FFFFFF"/>
        <w:ind w:firstLine="376"/>
        <w:jc w:val="right"/>
      </w:pPr>
      <w:r>
        <w:t xml:space="preserve">Таблиця </w:t>
      </w:r>
      <w:r w:rsidR="00D962B0">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993069">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Номер пункту відповідно до переліку основних (ключових) робіт</w:t>
            </w:r>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Найменування  основної (ключової) роботи</w:t>
            </w:r>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Дані з форми КБ-2в аналогічного договору</w:t>
            </w:r>
          </w:p>
        </w:tc>
      </w:tr>
      <w:tr w:rsidR="00AD5956" w:rsidRPr="007E430B" w:rsidTr="00993069">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Замовник робіт</w:t>
            </w: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Назва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Вид робіт з форми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Номер пункту у формі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Шифр/код роботи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Номер та дата акту приймання виконаних будівельних робіт по формі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Одиниця виміру</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r w:rsidRPr="007E430B">
              <w:rPr>
                <w:lang w:val="ru" w:eastAsia="uk-UA"/>
              </w:rPr>
              <w:t>Кількість одиниць згідно форми КБ-2в</w:t>
            </w:r>
          </w:p>
        </w:tc>
      </w:tr>
      <w:tr w:rsidR="00AD5956" w:rsidRPr="007E430B" w:rsidTr="00993069">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r>
      <w:tr w:rsidR="00AD5956" w:rsidRPr="007E430B" w:rsidTr="00993069">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right"/>
              <w:rPr>
                <w:lang w:val="ru" w:eastAsia="uk-UA"/>
              </w:rPr>
            </w:pPr>
            <w:r w:rsidRPr="007E430B">
              <w:rPr>
                <w:lang w:val="ru" w:eastAsia="uk-UA"/>
              </w:rPr>
              <w:t xml:space="preserve">Всього обсяг за основних (ключових) робіт _____ (назва )________: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993069">
            <w:pPr>
              <w:spacing w:line="264" w:lineRule="auto"/>
              <w:ind w:left="105"/>
              <w:jc w:val="center"/>
              <w:rPr>
                <w:lang w:val="ru" w:eastAsia="uk-UA"/>
              </w:rPr>
            </w:pPr>
          </w:p>
        </w:tc>
      </w:tr>
    </w:tbl>
    <w:p w:rsidR="00AD5956" w:rsidRDefault="00AD5956" w:rsidP="00AD5956">
      <w:pPr>
        <w:shd w:val="clear" w:color="auto" w:fill="FFFFFF"/>
        <w:ind w:firstLine="376"/>
        <w:jc w:val="both"/>
        <w:rPr>
          <w:lang w:val="ru"/>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A204AE">
      <w:pPr>
        <w:rPr>
          <w:lang w:eastAsia="uk-UA"/>
        </w:rPr>
      </w:pPr>
      <w:r>
        <w:rPr>
          <w:b/>
          <w:bCs/>
          <w:i/>
          <w:iCs/>
          <w:color w:val="000000"/>
          <w:lang w:eastAsia="uk-UA"/>
        </w:rPr>
        <w:t>Примітка:</w:t>
      </w:r>
    </w:p>
    <w:p w:rsidR="00A04D06" w:rsidRPr="00A204AE" w:rsidRDefault="00A04D06" w:rsidP="00A204AE">
      <w:pPr>
        <w:ind w:right="-80"/>
        <w:jc w:val="both"/>
        <w:rPr>
          <w:sz w:val="22"/>
          <w:szCs w:val="22"/>
          <w:lang w:eastAsia="uk-UA"/>
        </w:rPr>
      </w:pPr>
      <w:r w:rsidRPr="00A204AE">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A204AE" w:rsidRDefault="00A04D06" w:rsidP="00A04D06">
      <w:pPr>
        <w:rPr>
          <w:sz w:val="22"/>
          <w:szCs w:val="22"/>
          <w:lang w:eastAsia="uk-UA"/>
        </w:rPr>
      </w:pPr>
      <w:r w:rsidRPr="00A204AE">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A204AE">
        <w:rPr>
          <w:i/>
          <w:iCs/>
          <w:color w:val="000000"/>
          <w:sz w:val="22"/>
          <w:szCs w:val="22"/>
          <w:lang w:eastAsia="uk-UA"/>
        </w:rPr>
        <w:t>У разі неподання одного або кількох зазначених документів, Учасником надається Лист-пояснення.</w:t>
      </w:r>
    </w:p>
    <w:p w:rsidR="002D6FB0" w:rsidRPr="00A204AE" w:rsidRDefault="002D6FB0" w:rsidP="00A04D06">
      <w:pPr>
        <w:rPr>
          <w:sz w:val="22"/>
          <w:szCs w:val="22"/>
          <w:lang w:eastAsia="uk-UA"/>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8C4897" w:rsidRDefault="008C4897" w:rsidP="008D18E9">
      <w:pPr>
        <w:ind w:left="5672" w:firstLine="709"/>
        <w:jc w:val="center"/>
        <w:rPr>
          <w:b/>
        </w:rPr>
      </w:pPr>
    </w:p>
    <w:p w:rsidR="00126ADC" w:rsidRDefault="00126ADC" w:rsidP="008D18E9">
      <w:pPr>
        <w:ind w:left="5672" w:firstLine="709"/>
        <w:jc w:val="center"/>
        <w:rPr>
          <w:b/>
        </w:rPr>
      </w:pPr>
    </w:p>
    <w:p w:rsidR="00126ADC" w:rsidRDefault="00126ADC" w:rsidP="008D18E9">
      <w:pPr>
        <w:ind w:left="5672" w:firstLine="709"/>
        <w:jc w:val="center"/>
        <w:rPr>
          <w:b/>
        </w:rPr>
      </w:pPr>
    </w:p>
    <w:p w:rsidR="00126ADC" w:rsidRDefault="00126ADC" w:rsidP="008D18E9">
      <w:pPr>
        <w:ind w:left="5672" w:firstLine="709"/>
        <w:jc w:val="center"/>
        <w:rPr>
          <w:b/>
        </w:rPr>
      </w:pPr>
    </w:p>
    <w:p w:rsidR="00126ADC" w:rsidRDefault="00126ADC" w:rsidP="008D18E9">
      <w:pPr>
        <w:ind w:left="5672" w:firstLine="709"/>
        <w:jc w:val="center"/>
        <w:rPr>
          <w:b/>
        </w:rPr>
      </w:pPr>
    </w:p>
    <w:p w:rsidR="00126ADC" w:rsidRDefault="00126ADC" w:rsidP="008D18E9">
      <w:pPr>
        <w:ind w:left="5672" w:firstLine="709"/>
        <w:jc w:val="center"/>
        <w:rPr>
          <w:b/>
        </w:rPr>
      </w:pPr>
    </w:p>
    <w:p w:rsidR="00183C67" w:rsidRDefault="00183C67" w:rsidP="008D18E9">
      <w:pPr>
        <w:ind w:left="5672" w:firstLine="709"/>
        <w:jc w:val="center"/>
        <w:rPr>
          <w:b/>
        </w:rPr>
      </w:pPr>
    </w:p>
    <w:p w:rsidR="00183C67" w:rsidRDefault="00183C67" w:rsidP="008D18E9">
      <w:pPr>
        <w:ind w:left="5672" w:firstLine="709"/>
        <w:jc w:val="center"/>
        <w:rPr>
          <w:b/>
        </w:rPr>
      </w:pPr>
    </w:p>
    <w:p w:rsidR="00183C67" w:rsidRDefault="00183C67" w:rsidP="008D18E9">
      <w:pPr>
        <w:ind w:left="5672" w:firstLine="709"/>
        <w:jc w:val="center"/>
        <w:rPr>
          <w:b/>
        </w:rPr>
      </w:pPr>
    </w:p>
    <w:p w:rsidR="00183C67" w:rsidRDefault="00183C67" w:rsidP="008D18E9">
      <w:pPr>
        <w:ind w:left="5672" w:firstLine="709"/>
        <w:jc w:val="center"/>
        <w:rPr>
          <w:b/>
        </w:rPr>
      </w:pPr>
    </w:p>
    <w:p w:rsidR="00183C67" w:rsidRDefault="00183C67" w:rsidP="008D18E9">
      <w:pPr>
        <w:ind w:left="5672" w:firstLine="709"/>
        <w:jc w:val="center"/>
        <w:rPr>
          <w:b/>
        </w:rPr>
      </w:pPr>
    </w:p>
    <w:p w:rsidR="00183C67" w:rsidRDefault="00183C67" w:rsidP="008D18E9">
      <w:pPr>
        <w:ind w:left="5672" w:firstLine="709"/>
        <w:jc w:val="center"/>
        <w:rPr>
          <w:b/>
        </w:rPr>
      </w:pPr>
    </w:p>
    <w:p w:rsidR="00183C67" w:rsidRDefault="00183C67" w:rsidP="008D18E9">
      <w:pPr>
        <w:ind w:left="5672" w:firstLine="709"/>
        <w:jc w:val="center"/>
        <w:rPr>
          <w:b/>
        </w:rPr>
      </w:pPr>
    </w:p>
    <w:p w:rsidR="00183C67" w:rsidRDefault="00183C67" w:rsidP="008D18E9">
      <w:pPr>
        <w:ind w:left="5672" w:firstLine="709"/>
        <w:jc w:val="center"/>
        <w:rPr>
          <w:b/>
        </w:rPr>
      </w:pPr>
    </w:p>
    <w:p w:rsidR="00183C67" w:rsidRDefault="00183C67" w:rsidP="008D18E9">
      <w:pPr>
        <w:ind w:left="5672" w:firstLine="709"/>
        <w:jc w:val="center"/>
        <w:rPr>
          <w:b/>
        </w:rPr>
      </w:pPr>
    </w:p>
    <w:p w:rsidR="00183C67" w:rsidRDefault="00183C67" w:rsidP="008D18E9">
      <w:pPr>
        <w:ind w:left="5672" w:firstLine="709"/>
        <w:jc w:val="center"/>
        <w:rPr>
          <w:b/>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закупівель під час подання тендерної пропозиції.</w:t>
      </w:r>
    </w:p>
    <w:p w:rsidR="00924F13" w:rsidRPr="00703F48" w:rsidRDefault="00924F13" w:rsidP="00A743DF">
      <w:pPr>
        <w:ind w:firstLine="567"/>
        <w:jc w:val="both"/>
      </w:pPr>
      <w:r w:rsidRPr="00703F48">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2006D0" w:rsidRDefault="002006D0" w:rsidP="007F446A">
      <w:pPr>
        <w:tabs>
          <w:tab w:val="center" w:pos="7796"/>
          <w:tab w:val="right" w:pos="9921"/>
        </w:tabs>
        <w:ind w:left="4963" w:firstLine="709"/>
        <w:rPr>
          <w:b/>
        </w:rPr>
      </w:pPr>
    </w:p>
    <w:p w:rsidR="002006D0" w:rsidRDefault="002006D0" w:rsidP="007F446A">
      <w:pPr>
        <w:tabs>
          <w:tab w:val="center" w:pos="7796"/>
          <w:tab w:val="right" w:pos="9921"/>
        </w:tabs>
        <w:ind w:left="4963" w:firstLine="709"/>
        <w:rPr>
          <w:b/>
        </w:rPr>
      </w:pPr>
    </w:p>
    <w:p w:rsidR="00E30CC8" w:rsidRDefault="00E51DCA" w:rsidP="007F446A">
      <w:pPr>
        <w:tabs>
          <w:tab w:val="center" w:pos="7796"/>
          <w:tab w:val="right" w:pos="9921"/>
        </w:tabs>
        <w:ind w:left="4963" w:firstLine="709"/>
        <w:rPr>
          <w:b/>
        </w:rPr>
      </w:pPr>
      <w:r>
        <w:rPr>
          <w:b/>
        </w:rPr>
        <w:t xml:space="preserve">                          </w:t>
      </w:r>
      <w:r w:rsidR="00AE643C" w:rsidRPr="00BB2D3C">
        <w:rPr>
          <w:b/>
        </w:rPr>
        <w:t xml:space="preserve">Додаток № </w:t>
      </w:r>
      <w:r w:rsidR="001E0912">
        <w:rPr>
          <w:b/>
        </w:rPr>
        <w:t>3</w:t>
      </w:r>
    </w:p>
    <w:p w:rsidR="00A204AE" w:rsidRPr="00BB2D3C" w:rsidRDefault="00A204AE" w:rsidP="007F446A">
      <w:pPr>
        <w:tabs>
          <w:tab w:val="center" w:pos="7796"/>
          <w:tab w:val="right" w:pos="9921"/>
        </w:tabs>
        <w:ind w:left="4963" w:firstLine="709"/>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r w:rsidRPr="00BB2D3C">
        <w:rPr>
          <w:b/>
        </w:rPr>
        <w:t>ів</w:t>
      </w:r>
      <w:r w:rsidR="006F3A24" w:rsidRPr="00BB2D3C">
        <w:rPr>
          <w:b/>
        </w:rPr>
        <w:t>)</w:t>
      </w:r>
      <w:r w:rsidR="004C792A" w:rsidRPr="00BB2D3C">
        <w:rPr>
          <w:b/>
        </w:rPr>
        <w:t>/співвиконавця(ів)</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(их) заводу (ів) (згідно з вимогами таблиці №</w:t>
      </w:r>
      <w:r w:rsidR="00D962B0">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D962B0">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D962B0" w:rsidRDefault="00994509" w:rsidP="00994509">
      <w:pPr>
        <w:jc w:val="right"/>
        <w:rPr>
          <w:b/>
        </w:rPr>
      </w:pPr>
      <w:r w:rsidRPr="00303DC4">
        <w:rPr>
          <w:b/>
        </w:rPr>
        <w:t xml:space="preserve"> </w:t>
      </w:r>
    </w:p>
    <w:p w:rsidR="00D962B0" w:rsidRDefault="00D962B0" w:rsidP="00994509">
      <w:pPr>
        <w:jc w:val="right"/>
        <w:rPr>
          <w:b/>
        </w:rPr>
      </w:pPr>
    </w:p>
    <w:p w:rsidR="00830382" w:rsidRPr="003544F5" w:rsidRDefault="00830382" w:rsidP="00994509">
      <w:pPr>
        <w:jc w:val="right"/>
        <w:rPr>
          <w:b/>
        </w:rPr>
      </w:pPr>
      <w:r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4C45EC"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2A752C" w:rsidRPr="008421AD" w:rsidRDefault="002A752C" w:rsidP="002A752C">
      <w:pPr>
        <w:jc w:val="right"/>
        <w:rPr>
          <w:b/>
        </w:rPr>
      </w:pPr>
      <w:r w:rsidRPr="008421AD">
        <w:rPr>
          <w:b/>
        </w:rPr>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закупівель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B25877" w:rsidP="00385CFA">
      <w:pPr>
        <w:widowControl w:val="0"/>
        <w:tabs>
          <w:tab w:val="left" w:pos="864"/>
        </w:tabs>
        <w:spacing w:line="274" w:lineRule="exact"/>
        <w:ind w:firstLine="640"/>
        <w:jc w:val="both"/>
        <w:rPr>
          <w:rFonts w:eastAsia="Calibri"/>
          <w:lang w:eastAsia="en-US"/>
        </w:rPr>
      </w:pPr>
      <w:r>
        <w:rPr>
          <w:rFonts w:eastAsia="Calibri"/>
          <w:color w:val="000000"/>
          <w:lang w:eastAsia="uk-UA" w:bidi="uk-UA"/>
        </w:rPr>
        <w:t xml:space="preserve">Ціна тендерної пропозиції повинна бути складена у форматі договірна ціна за укрупненими показниками вартості «ДОГОВІРНА ЦІНА» </w:t>
      </w:r>
      <w:r w:rsidR="00385CFA" w:rsidRPr="00385CFA">
        <w:rPr>
          <w:rFonts w:eastAsia="Calibri"/>
          <w:color w:val="000000"/>
          <w:lang w:eastAsia="uk-UA" w:bidi="uk-UA"/>
        </w:rPr>
        <w:t>(Додаток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 xml:space="preserve">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(ВоQ)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інвесторською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Перелік робіт в Договірній ціні має відповідати переліку робіт відомості обсягів послуг (ВоQ)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r w:rsidRPr="00385CFA">
        <w:rPr>
          <w:lang w:val="ru-RU"/>
        </w:rPr>
        <w:t>це ціна Переможця за результатами процедури закупівлі.</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r w:rsidR="00FE0CC3" w:rsidRPr="00086239">
        <w:rPr>
          <w:snapToGrid w:val="0"/>
          <w:color w:val="000000"/>
          <w:u w:val="single"/>
          <w:lang w:val="en-US"/>
        </w:rPr>
        <w:t>berezovska</w:t>
      </w:r>
      <w:r w:rsidR="00FE0CC3" w:rsidRPr="00086239">
        <w:rPr>
          <w:snapToGrid w:val="0"/>
          <w:color w:val="000000"/>
          <w:u w:val="single"/>
          <w:lang w:val="ru-RU"/>
        </w:rPr>
        <w:t>.</w:t>
      </w:r>
      <w:r w:rsidR="00FE0CC3" w:rsidRPr="00086239">
        <w:rPr>
          <w:snapToGrid w:val="0"/>
          <w:color w:val="000000"/>
          <w:u w:val="single"/>
          <w:lang w:val="en-US"/>
        </w:rPr>
        <w:t>op</w:t>
      </w:r>
      <w:r w:rsidR="00FE0CC3" w:rsidRPr="00086239">
        <w:rPr>
          <w:snapToGrid w:val="0"/>
          <w:color w:val="000000"/>
          <w:u w:val="single"/>
          <w:lang w:val="ru-RU"/>
        </w:rPr>
        <w:t>@</w:t>
      </w:r>
      <w:r w:rsidR="00FE0CC3" w:rsidRPr="00086239">
        <w:rPr>
          <w:snapToGrid w:val="0"/>
          <w:color w:val="000000"/>
          <w:u w:val="single"/>
          <w:lang w:val="en-US"/>
        </w:rPr>
        <w:t>restoration</w:t>
      </w:r>
      <w:r w:rsidR="00FE0CC3" w:rsidRPr="00086239">
        <w:rPr>
          <w:snapToGrid w:val="0"/>
          <w:color w:val="000000"/>
          <w:u w:val="single"/>
          <w:lang w:val="ru-RU"/>
        </w:rPr>
        <w:t>.</w:t>
      </w:r>
      <w:r w:rsidR="00FE0CC3" w:rsidRPr="00086239">
        <w:rPr>
          <w:snapToGrid w:val="0"/>
          <w:color w:val="000000"/>
          <w:u w:val="single"/>
          <w:lang w:val="en-US"/>
        </w:rPr>
        <w:t>gov</w:t>
      </w:r>
      <w:r w:rsidR="00FE0CC3" w:rsidRPr="00086239">
        <w:rPr>
          <w:snapToGrid w:val="0"/>
          <w:color w:val="000000"/>
          <w:u w:val="single"/>
          <w:lang w:val="ru-RU"/>
        </w:rPr>
        <w:t>.</w:t>
      </w:r>
      <w:r w:rsidR="00FE0CC3" w:rsidRPr="00086239">
        <w:rPr>
          <w:snapToGrid w:val="0"/>
          <w:color w:val="000000"/>
          <w:u w:val="single"/>
          <w:lang w:val="en-US"/>
        </w:rPr>
        <w:t>ua</w:t>
      </w:r>
      <w:r w:rsidR="00FE0CC3" w:rsidRPr="00086239">
        <w:rPr>
          <w:lang w:val="ru-RU"/>
        </w:rPr>
        <w:t xml:space="preserve"> </w:t>
      </w:r>
      <w:r w:rsidRPr="00385CFA">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договірної ціни, виконаний з використанням будь-якого програмного комплексу у форматі .imd, .bdcu, .bdcr,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та інших будівельних норм та стандартів України, правил та методик.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hyperlink r:id="rId25" w:history="1">
        <w:r w:rsidR="00813689" w:rsidRPr="002C6696">
          <w:rPr>
            <w:rStyle w:val="afd"/>
          </w:rPr>
          <w:t xml:space="preserve"> </w:t>
        </w:r>
      </w:hyperlink>
      <w:r w:rsidR="00FE0CC3" w:rsidRPr="00FE0CC3">
        <w:rPr>
          <w:snapToGrid w:val="0"/>
          <w:color w:val="000000"/>
          <w:u w:val="single"/>
        </w:rPr>
        <w:t xml:space="preserve"> </w:t>
      </w:r>
      <w:r w:rsidR="00FE0CC3" w:rsidRPr="00086239">
        <w:rPr>
          <w:snapToGrid w:val="0"/>
          <w:color w:val="000000"/>
          <w:u w:val="single"/>
          <w:lang w:val="en-US"/>
        </w:rPr>
        <w:t>berezovska</w:t>
      </w:r>
      <w:r w:rsidR="00FE0CC3" w:rsidRPr="00FE0CC3">
        <w:rPr>
          <w:snapToGrid w:val="0"/>
          <w:color w:val="000000"/>
          <w:u w:val="single"/>
        </w:rPr>
        <w:t>.</w:t>
      </w:r>
      <w:r w:rsidR="00FE0CC3" w:rsidRPr="00086239">
        <w:rPr>
          <w:snapToGrid w:val="0"/>
          <w:color w:val="000000"/>
          <w:u w:val="single"/>
          <w:lang w:val="en-US"/>
        </w:rPr>
        <w:t>op</w:t>
      </w:r>
      <w:r w:rsidR="00FE0CC3" w:rsidRPr="00FE0CC3">
        <w:rPr>
          <w:snapToGrid w:val="0"/>
          <w:color w:val="000000"/>
          <w:u w:val="single"/>
        </w:rPr>
        <w:t>@</w:t>
      </w:r>
      <w:r w:rsidR="00FE0CC3" w:rsidRPr="00086239">
        <w:rPr>
          <w:snapToGrid w:val="0"/>
          <w:color w:val="000000"/>
          <w:u w:val="single"/>
          <w:lang w:val="en-US"/>
        </w:rPr>
        <w:t>restoration</w:t>
      </w:r>
      <w:r w:rsidR="00FE0CC3" w:rsidRPr="00FE0CC3">
        <w:rPr>
          <w:snapToGrid w:val="0"/>
          <w:color w:val="000000"/>
          <w:u w:val="single"/>
        </w:rPr>
        <w:t>.</w:t>
      </w:r>
      <w:r w:rsidR="00FE0CC3" w:rsidRPr="00086239">
        <w:rPr>
          <w:snapToGrid w:val="0"/>
          <w:color w:val="000000"/>
          <w:u w:val="single"/>
          <w:lang w:val="en-US"/>
        </w:rPr>
        <w:t>gov</w:t>
      </w:r>
      <w:r w:rsidR="00FE0CC3" w:rsidRPr="00FE0CC3">
        <w:rPr>
          <w:snapToGrid w:val="0"/>
          <w:color w:val="000000"/>
          <w:u w:val="single"/>
        </w:rPr>
        <w:t>.</w:t>
      </w:r>
      <w:r w:rsidR="00FE0CC3" w:rsidRPr="00086239">
        <w:rPr>
          <w:snapToGrid w:val="0"/>
          <w:color w:val="000000"/>
          <w:u w:val="single"/>
          <w:lang w:val="en-US"/>
        </w:rPr>
        <w:t>ua</w:t>
      </w:r>
      <w:r w:rsidR="00813689">
        <w:rPr>
          <w:color w:val="000000"/>
        </w:rPr>
        <w:t xml:space="preserve">  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закупівель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8C46DD" w:rsidRPr="00CD2912" w:rsidRDefault="007F531F" w:rsidP="008C46DD">
      <w:pPr>
        <w:shd w:val="clear" w:color="auto" w:fill="FFFFFF"/>
        <w:spacing w:before="100" w:beforeAutospacing="1" w:after="100" w:afterAutospacing="1"/>
        <w:jc w:val="both"/>
        <w:rPr>
          <w:rFonts w:ascii="Arial" w:hAnsi="Arial" w:cs="Arial"/>
          <w:color w:val="222222"/>
          <w:lang w:val="ru-RU"/>
        </w:rPr>
      </w:pPr>
      <w:r>
        <w:rPr>
          <w:color w:val="000000"/>
          <w:shd w:val="clear" w:color="auto" w:fill="FFFFFF"/>
        </w:rPr>
        <w:t xml:space="preserve">1. </w:t>
      </w:r>
      <w:r w:rsidR="008C46DD">
        <w:rPr>
          <w:color w:val="000000"/>
          <w:shd w:val="clear" w:color="auto" w:fill="FFFFFF"/>
        </w:rPr>
        <w:t>На покриття ризиків</w:t>
      </w:r>
      <w:r w:rsidR="008C46DD">
        <w:rPr>
          <w:b/>
          <w:bCs/>
          <w:color w:val="000000"/>
          <w:shd w:val="clear" w:color="auto" w:fill="FFFFFF"/>
        </w:rPr>
        <w:t> </w:t>
      </w:r>
      <w:r w:rsidR="008C46DD">
        <w:rPr>
          <w:color w:val="000000"/>
        </w:rPr>
        <w:t xml:space="preserve">кожного учасника процедури </w:t>
      </w:r>
      <w:r w:rsidR="008C46DD" w:rsidRPr="00CD2912">
        <w:rPr>
          <w:color w:val="000000"/>
        </w:rPr>
        <w:t>закупівлі</w:t>
      </w:r>
      <w:r w:rsidR="008C46DD" w:rsidRPr="00CD2912">
        <w:rPr>
          <w:bCs/>
          <w:color w:val="000000"/>
          <w:u w:val="single"/>
        </w:rPr>
        <w:t> 23068138</w:t>
      </w:r>
      <w:r w:rsidR="008C46DD" w:rsidRPr="00CD2912">
        <w:rPr>
          <w:bCs/>
          <w:color w:val="080000"/>
          <w:u w:val="single"/>
        </w:rPr>
        <w:t>,00</w:t>
      </w:r>
      <w:r w:rsidR="008C46DD" w:rsidRPr="00CD2912">
        <w:rPr>
          <w:bCs/>
          <w:i/>
          <w:iCs/>
          <w:color w:val="222222"/>
        </w:rPr>
        <w:t> </w:t>
      </w:r>
      <w:r w:rsidR="008C46DD" w:rsidRPr="00CD2912">
        <w:rPr>
          <w:color w:val="000000"/>
        </w:rPr>
        <w:t>грн. без ПДВ.</w:t>
      </w:r>
      <w:r w:rsidR="008C46DD" w:rsidRPr="00CD2912">
        <w:rPr>
          <w:bCs/>
          <w:color w:val="000000"/>
          <w:shd w:val="clear" w:color="auto" w:fill="FFFFFF"/>
        </w:rPr>
        <w:t> </w:t>
      </w:r>
      <w:r w:rsidR="008C46DD" w:rsidRPr="00CD2912">
        <w:rPr>
          <w:color w:val="000000"/>
        </w:rPr>
        <w:t>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8C46DD" w:rsidRDefault="008C46DD" w:rsidP="008C46DD">
      <w:pPr>
        <w:shd w:val="clear" w:color="auto" w:fill="FFFFFF"/>
        <w:spacing w:before="100" w:beforeAutospacing="1" w:after="100" w:afterAutospacing="1"/>
        <w:jc w:val="both"/>
        <w:rPr>
          <w:color w:val="000000"/>
        </w:rPr>
      </w:pPr>
      <w:r w:rsidRPr="00CD2912">
        <w:rPr>
          <w:color w:val="000000"/>
          <w:lang w:val="ru-RU"/>
        </w:rPr>
        <w:t xml:space="preserve">2. </w:t>
      </w:r>
      <w:r w:rsidRPr="00CD2912">
        <w:rPr>
          <w:color w:val="000000"/>
        </w:rPr>
        <w:t>На покриття додаткових витрат, пов’язаних з інфляційними процесами </w:t>
      </w:r>
      <w:r w:rsidRPr="00CD2912">
        <w:rPr>
          <w:bCs/>
          <w:color w:val="000000"/>
          <w:u w:val="single"/>
        </w:rPr>
        <w:t>50692717</w:t>
      </w:r>
      <w:r w:rsidRPr="00CD2912">
        <w:rPr>
          <w:bCs/>
          <w:color w:val="080000"/>
          <w:u w:val="single"/>
        </w:rPr>
        <w:t>,00</w:t>
      </w:r>
      <w:r>
        <w:rPr>
          <w:color w:val="000000"/>
        </w:rPr>
        <w:t> грн. без ПДВ. Які призначені на відшкодування збільшення вартості матеріальних ресурсів, спричинене інфляцією.</w:t>
      </w:r>
    </w:p>
    <w:p w:rsidR="00385CFA" w:rsidRPr="00207A6F" w:rsidRDefault="007F531F" w:rsidP="008C46DD">
      <w:pPr>
        <w:shd w:val="clear" w:color="auto" w:fill="FFFFFF"/>
        <w:spacing w:before="100" w:beforeAutospacing="1" w:after="100" w:afterAutospacing="1"/>
        <w:jc w:val="both"/>
        <w:rPr>
          <w:rFonts w:eastAsia="Calibri"/>
          <w:b/>
          <w:lang w:eastAsia="en-US"/>
        </w:rPr>
      </w:pPr>
      <w:r>
        <w:rPr>
          <w:rFonts w:eastAsia="Calibri"/>
          <w:color w:val="000000"/>
          <w:lang w:eastAsia="uk-UA" w:bidi="uk-UA"/>
        </w:rPr>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Default="0027388E" w:rsidP="0027388E">
      <w:pPr>
        <w:jc w:val="right"/>
        <w:rPr>
          <w:b/>
        </w:rPr>
      </w:pPr>
      <w:r w:rsidRPr="00C778C1">
        <w:rPr>
          <w:b/>
        </w:rPr>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субпідрядника(ів)/співвиконавца(ів)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A204AE"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 xml:space="preserve">підписом керівника або уповноваженої особи Учасника - юридичної особи, фізичної особи – підприємця, </w:t>
      </w:r>
      <w:r w:rsidRPr="00A204AE">
        <w:t>завірені печаткою (у разі її використання);</w:t>
      </w:r>
    </w:p>
    <w:p w:rsidR="002312BC" w:rsidRPr="00A204AE"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A204AE">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A204AE"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A204AE">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підтвердження надання права підпису.</w:t>
      </w:r>
    </w:p>
    <w:p w:rsidR="00550930" w:rsidRDefault="00200BB9" w:rsidP="00200BB9">
      <w:pPr>
        <w:spacing w:line="276" w:lineRule="auto"/>
        <w:ind w:firstLine="284"/>
        <w:jc w:val="both"/>
        <w:textAlignment w:val="baseline"/>
        <w:rPr>
          <w:color w:val="000000"/>
          <w:lang w:eastAsia="uk-UA"/>
        </w:rPr>
      </w:pPr>
      <w:r w:rsidRPr="00A204AE">
        <w:rPr>
          <w:color w:val="000000"/>
          <w:lang w:eastAsia="uk-UA"/>
        </w:rPr>
        <w:t xml:space="preserve">- </w:t>
      </w:r>
      <w:r w:rsidR="00550930" w:rsidRPr="00A204AE">
        <w:rPr>
          <w:color w:val="000000"/>
          <w:lang w:eastAsia="uk-UA"/>
        </w:rPr>
        <w:t>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D962B0">
        <w:rPr>
          <w:color w:val="000000"/>
          <w:lang w:eastAsia="uk-UA"/>
        </w:rPr>
        <w:t>раїни, 2022 р., № 84, ст. 5176).</w:t>
      </w:r>
    </w:p>
    <w:p w:rsidR="0030287D" w:rsidRDefault="0030287D" w:rsidP="0030287D">
      <w:pPr>
        <w:shd w:val="clear" w:color="auto" w:fill="FFFFFF"/>
        <w:ind w:firstLine="318"/>
        <w:jc w:val="both"/>
        <w:rPr>
          <w:shd w:val="clear" w:color="auto" w:fill="FFFFFF"/>
        </w:rPr>
      </w:pPr>
      <w:r w:rsidRPr="00644212">
        <w:rPr>
          <w:color w:val="000000"/>
          <w:sz w:val="22"/>
          <w:szCs w:val="22"/>
          <w:lang w:eastAsia="uk-UA"/>
        </w:rPr>
        <w:t xml:space="preserve">- Довідка «Тендерна пропозиція» в довільній формі, з зазначенням ціни пропозиції. </w:t>
      </w:r>
      <w:r w:rsidRPr="00644212">
        <w:rPr>
          <w:shd w:val="clear" w:color="auto" w:fill="FFFFFF"/>
        </w:rPr>
        <w:t>Ціна в тендерній пропозиції вказується Учасником без урахування ПДВ, разом з цим окремо визначається розмір податку на додану вартість та ціна з ПДВ.</w:t>
      </w:r>
      <w:r>
        <w:rPr>
          <w:shd w:val="clear" w:color="auto" w:fill="FFFFFF"/>
        </w:rPr>
        <w:t xml:space="preserve"> </w:t>
      </w:r>
    </w:p>
    <w:p w:rsidR="0030287D" w:rsidRDefault="0030287D" w:rsidP="0030287D">
      <w:pPr>
        <w:spacing w:line="276" w:lineRule="auto"/>
        <w:ind w:firstLine="284"/>
        <w:jc w:val="both"/>
        <w:textAlignment w:val="baseline"/>
        <w:rPr>
          <w:color w:val="000000"/>
          <w:sz w:val="22"/>
          <w:szCs w:val="22"/>
          <w:lang w:eastAsia="uk-UA"/>
        </w:rPr>
      </w:pPr>
    </w:p>
    <w:p w:rsidR="00550930" w:rsidRPr="00A204AE" w:rsidRDefault="00550930" w:rsidP="00D206D6">
      <w:pPr>
        <w:rPr>
          <w:lang w:eastAsia="uk-UA"/>
        </w:rPr>
      </w:pPr>
    </w:p>
    <w:p w:rsidR="00550930" w:rsidRPr="00A204AE" w:rsidRDefault="00550930" w:rsidP="00D206D6">
      <w:pPr>
        <w:jc w:val="both"/>
        <w:rPr>
          <w:lang w:eastAsia="uk-UA"/>
        </w:rPr>
      </w:pPr>
      <w:r w:rsidRPr="00A204AE">
        <w:rPr>
          <w:b/>
          <w:bCs/>
          <w:color w:val="000000"/>
          <w:lang w:eastAsia="uk-UA"/>
        </w:rPr>
        <w:t>Крім того, Учасник - юридична особа-нерезидент надає:</w:t>
      </w:r>
    </w:p>
    <w:p w:rsidR="00550930" w:rsidRPr="00A204AE" w:rsidRDefault="00550930" w:rsidP="00D206D6">
      <w:pPr>
        <w:numPr>
          <w:ilvl w:val="0"/>
          <w:numId w:val="35"/>
        </w:numPr>
        <w:spacing w:before="240" w:after="200"/>
        <w:jc w:val="both"/>
        <w:textAlignment w:val="baseline"/>
        <w:rPr>
          <w:color w:val="000000"/>
          <w:lang w:eastAsia="uk-UA"/>
        </w:rPr>
      </w:pPr>
      <w:r w:rsidRPr="00A204AE">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A204AE" w:rsidRDefault="00550930" w:rsidP="00D206D6">
      <w:pPr>
        <w:numPr>
          <w:ilvl w:val="0"/>
          <w:numId w:val="35"/>
        </w:numPr>
        <w:spacing w:after="240"/>
        <w:jc w:val="both"/>
        <w:textAlignment w:val="baseline"/>
        <w:rPr>
          <w:color w:val="000000"/>
          <w:lang w:eastAsia="uk-UA"/>
        </w:rPr>
      </w:pPr>
      <w:r w:rsidRPr="00A204AE">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A204AE" w:rsidRDefault="00550930" w:rsidP="00D206D6">
      <w:pPr>
        <w:spacing w:before="240" w:after="240"/>
        <w:jc w:val="both"/>
        <w:rPr>
          <w:lang w:eastAsia="uk-UA"/>
        </w:rPr>
      </w:pPr>
      <w:r w:rsidRPr="00A204AE">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A204AE" w:rsidRDefault="00550930" w:rsidP="00D206D6">
      <w:pPr>
        <w:numPr>
          <w:ilvl w:val="0"/>
          <w:numId w:val="36"/>
        </w:numPr>
        <w:spacing w:before="240" w:after="200"/>
        <w:jc w:val="both"/>
        <w:textAlignment w:val="baseline"/>
        <w:rPr>
          <w:color w:val="000000"/>
          <w:lang w:eastAsia="uk-UA"/>
        </w:rPr>
      </w:pPr>
      <w:r w:rsidRPr="00A204AE">
        <w:rPr>
          <w:color w:val="000000"/>
          <w:lang w:eastAsia="uk-UA"/>
        </w:rPr>
        <w:t>установчі документи (статут, положення, тощо) на підставі яких діє представництво (філія, відділення, тощо);</w:t>
      </w:r>
    </w:p>
    <w:p w:rsidR="00550930" w:rsidRPr="00A204AE" w:rsidRDefault="00550930" w:rsidP="00D206D6">
      <w:pPr>
        <w:numPr>
          <w:ilvl w:val="0"/>
          <w:numId w:val="37"/>
        </w:numPr>
        <w:spacing w:after="200"/>
        <w:jc w:val="both"/>
        <w:textAlignment w:val="baseline"/>
        <w:rPr>
          <w:color w:val="000000"/>
          <w:lang w:eastAsia="uk-UA"/>
        </w:rPr>
      </w:pPr>
      <w:r w:rsidRPr="00A204AE">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A204AE" w:rsidRDefault="00550930" w:rsidP="00D206D6">
      <w:pPr>
        <w:numPr>
          <w:ilvl w:val="0"/>
          <w:numId w:val="38"/>
        </w:numPr>
        <w:spacing w:after="200"/>
        <w:jc w:val="both"/>
        <w:textAlignment w:val="baseline"/>
        <w:rPr>
          <w:color w:val="000000"/>
          <w:lang w:eastAsia="uk-UA"/>
        </w:rPr>
      </w:pPr>
      <w:r w:rsidRPr="00A204AE">
        <w:rPr>
          <w:color w:val="000000"/>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50930" w:rsidRPr="00A204AE" w:rsidRDefault="00550930" w:rsidP="00D206D6">
      <w:pPr>
        <w:numPr>
          <w:ilvl w:val="0"/>
          <w:numId w:val="39"/>
        </w:numPr>
        <w:spacing w:after="240"/>
        <w:jc w:val="both"/>
        <w:textAlignment w:val="baseline"/>
        <w:rPr>
          <w:color w:val="000000"/>
          <w:lang w:eastAsia="uk-UA"/>
        </w:rPr>
      </w:pPr>
      <w:r w:rsidRPr="00A204AE">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A204AE" w:rsidRDefault="00550930" w:rsidP="00D206D6">
      <w:pPr>
        <w:spacing w:before="240" w:after="240"/>
        <w:jc w:val="both"/>
        <w:rPr>
          <w:lang w:eastAsia="uk-UA"/>
        </w:rPr>
      </w:pPr>
      <w:r w:rsidRPr="00A204AE">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A204AE" w:rsidRDefault="00550930" w:rsidP="00D206D6">
      <w:pPr>
        <w:rPr>
          <w:lang w:eastAsia="uk-UA"/>
        </w:rPr>
      </w:pPr>
    </w:p>
    <w:p w:rsidR="00550930" w:rsidRPr="00A204AE" w:rsidRDefault="00550930" w:rsidP="00D206D6">
      <w:pPr>
        <w:jc w:val="both"/>
        <w:rPr>
          <w:lang w:eastAsia="uk-UA"/>
        </w:rPr>
      </w:pPr>
      <w:r w:rsidRPr="00A204AE">
        <w:rPr>
          <w:b/>
          <w:bCs/>
          <w:color w:val="000000"/>
          <w:lang w:eastAsia="uk-UA"/>
        </w:rPr>
        <w:t>Учасник - фізична особа, у тому числі фізична особа – підприємець, надає:</w:t>
      </w:r>
    </w:p>
    <w:p w:rsidR="00550930" w:rsidRPr="00A204AE" w:rsidRDefault="00550930" w:rsidP="00D206D6">
      <w:pPr>
        <w:numPr>
          <w:ilvl w:val="0"/>
          <w:numId w:val="40"/>
        </w:numPr>
        <w:spacing w:after="200"/>
        <w:jc w:val="both"/>
        <w:textAlignment w:val="baseline"/>
        <w:rPr>
          <w:color w:val="000000"/>
          <w:lang w:eastAsia="uk-UA"/>
        </w:rPr>
      </w:pPr>
      <w:r w:rsidRPr="00A204AE">
        <w:rPr>
          <w:color w:val="000000"/>
          <w:lang w:eastAsia="uk-UA"/>
        </w:rPr>
        <w:t>довідку про присвоєння ідентифікаційного коду;</w:t>
      </w:r>
    </w:p>
    <w:p w:rsidR="00550930" w:rsidRPr="00A204AE" w:rsidRDefault="00550930" w:rsidP="00D206D6">
      <w:pPr>
        <w:numPr>
          <w:ilvl w:val="0"/>
          <w:numId w:val="40"/>
        </w:numPr>
        <w:spacing w:after="200"/>
        <w:jc w:val="both"/>
        <w:textAlignment w:val="baseline"/>
        <w:rPr>
          <w:color w:val="000000"/>
          <w:lang w:eastAsia="uk-UA"/>
        </w:rPr>
      </w:pPr>
      <w:r w:rsidRPr="00A204AE">
        <w:rPr>
          <w:color w:val="000000"/>
          <w:lang w:eastAsia="uk-UA"/>
        </w:rPr>
        <w:t>паспорт</w:t>
      </w:r>
    </w:p>
    <w:p w:rsidR="00550930" w:rsidRPr="00A204AE" w:rsidRDefault="00550930" w:rsidP="00D206D6">
      <w:pPr>
        <w:jc w:val="both"/>
        <w:rPr>
          <w:lang w:eastAsia="uk-UA"/>
        </w:rPr>
      </w:pPr>
      <w:r w:rsidRPr="00A204AE">
        <w:rPr>
          <w:b/>
          <w:bCs/>
          <w:color w:val="000000"/>
          <w:lang w:eastAsia="uk-UA"/>
        </w:rPr>
        <w:t>Об’єднання учасників надає:</w:t>
      </w:r>
    </w:p>
    <w:p w:rsidR="00550930" w:rsidRPr="00A204AE" w:rsidRDefault="00550930" w:rsidP="00D206D6">
      <w:pPr>
        <w:numPr>
          <w:ilvl w:val="0"/>
          <w:numId w:val="41"/>
        </w:numPr>
        <w:spacing w:before="240" w:after="200"/>
        <w:jc w:val="both"/>
        <w:textAlignment w:val="baseline"/>
        <w:rPr>
          <w:color w:val="000000"/>
          <w:lang w:eastAsia="uk-UA"/>
        </w:rPr>
      </w:pPr>
      <w:r w:rsidRPr="00A204AE">
        <w:rPr>
          <w:color w:val="000000"/>
          <w:lang w:eastAsia="uk-UA"/>
        </w:rPr>
        <w:t>документ про створення такого об'єднання (статуту, положення, тощо)</w:t>
      </w:r>
    </w:p>
    <w:p w:rsidR="00550930" w:rsidRPr="00A204AE" w:rsidRDefault="00550930" w:rsidP="00D206D6">
      <w:pPr>
        <w:numPr>
          <w:ilvl w:val="0"/>
          <w:numId w:val="41"/>
        </w:numPr>
        <w:spacing w:after="200"/>
        <w:jc w:val="both"/>
        <w:textAlignment w:val="baseline"/>
        <w:rPr>
          <w:color w:val="000000"/>
          <w:lang w:eastAsia="uk-UA"/>
        </w:rPr>
      </w:pPr>
      <w:r w:rsidRPr="00A204AE">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A204AE" w:rsidRDefault="00550930" w:rsidP="00D206D6">
      <w:pPr>
        <w:numPr>
          <w:ilvl w:val="0"/>
          <w:numId w:val="41"/>
        </w:numPr>
        <w:spacing w:after="200"/>
        <w:jc w:val="both"/>
        <w:textAlignment w:val="baseline"/>
        <w:rPr>
          <w:color w:val="000000"/>
          <w:lang w:eastAsia="uk-UA"/>
        </w:rPr>
      </w:pPr>
      <w:r w:rsidRPr="00A204AE">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A204AE" w:rsidRDefault="00550930" w:rsidP="00D206D6">
      <w:pPr>
        <w:numPr>
          <w:ilvl w:val="0"/>
          <w:numId w:val="41"/>
        </w:numPr>
        <w:spacing w:after="200"/>
        <w:jc w:val="both"/>
        <w:textAlignment w:val="baseline"/>
        <w:rPr>
          <w:color w:val="000000"/>
          <w:lang w:eastAsia="uk-UA"/>
        </w:rPr>
      </w:pPr>
      <w:r w:rsidRPr="00A204AE">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A204AE" w:rsidRDefault="00550930" w:rsidP="00D206D6">
      <w:pPr>
        <w:numPr>
          <w:ilvl w:val="0"/>
          <w:numId w:val="41"/>
        </w:numPr>
        <w:spacing w:after="240"/>
        <w:jc w:val="both"/>
        <w:textAlignment w:val="baseline"/>
        <w:rPr>
          <w:color w:val="000000"/>
          <w:lang w:eastAsia="uk-UA"/>
        </w:rPr>
      </w:pPr>
      <w:r w:rsidRPr="00A204AE">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860A58">
        <w:rPr>
          <w:color w:val="000000"/>
          <w:lang w:eastAsia="uk-UA"/>
        </w:rPr>
        <w:t>.</w:t>
      </w:r>
      <w:r w:rsidRPr="00A204AE">
        <w:rPr>
          <w:color w:val="000000"/>
          <w:lang w:eastAsia="uk-UA"/>
        </w:rPr>
        <w:t> </w:t>
      </w:r>
    </w:p>
    <w:p w:rsidR="000B3F23" w:rsidRDefault="000B3F23" w:rsidP="00D206D6">
      <w:pPr>
        <w:spacing w:after="160"/>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A204AE" w:rsidRDefault="00A204AE" w:rsidP="000E4B32">
      <w:pPr>
        <w:spacing w:after="160" w:line="256" w:lineRule="auto"/>
        <w:jc w:val="right"/>
        <w:rPr>
          <w:b/>
        </w:rPr>
      </w:pPr>
    </w:p>
    <w:p w:rsidR="002D6FB0" w:rsidRDefault="002D6FB0"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t xml:space="preserve">Додаток № </w:t>
      </w:r>
      <w:r>
        <w:rPr>
          <w:b/>
        </w:rPr>
        <w:t>8</w:t>
      </w: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4F7985" w:rsidRPr="003C6F82" w:rsidRDefault="004F7985" w:rsidP="004F7985">
      <w:pPr>
        <w:spacing w:after="160" w:line="259" w:lineRule="auto"/>
        <w:jc w:val="center"/>
        <w:rPr>
          <w:rFonts w:eastAsia="Calibri"/>
          <w:b/>
          <w:lang w:eastAsia="en-US"/>
        </w:rPr>
      </w:pPr>
      <w:r w:rsidRPr="003C6F82">
        <w:rPr>
          <w:rFonts w:eastAsia="Calibri"/>
          <w:b/>
          <w:lang w:eastAsia="en-US"/>
        </w:rPr>
        <w:t>Перелік автомобільних доріг</w:t>
      </w:r>
    </w:p>
    <w:p w:rsidR="00183C67" w:rsidRPr="00183C67" w:rsidRDefault="00183C67" w:rsidP="00183C67">
      <w:pPr>
        <w:spacing w:after="160" w:line="256" w:lineRule="auto"/>
        <w:jc w:val="center"/>
        <w:rPr>
          <w:rFonts w:eastAsia="Calibri"/>
          <w:b/>
          <w:highlight w:val="yellow"/>
          <w:lang w:eastAsia="en-US"/>
        </w:rPr>
      </w:pPr>
      <w:r w:rsidRPr="00183C67">
        <w:rPr>
          <w:rFonts w:eastAsia="Calibri"/>
          <w:b/>
          <w:szCs w:val="22"/>
          <w:lang w:eastAsia="en-US"/>
        </w:rPr>
        <w:t>автомобільної дороги</w:t>
      </w:r>
      <w:r w:rsidR="001C54B2" w:rsidRPr="00183C67">
        <w:rPr>
          <w:rFonts w:eastAsia="Calibri"/>
          <w:b/>
          <w:szCs w:val="22"/>
          <w:lang w:eastAsia="en-US"/>
        </w:rPr>
        <w:t xml:space="preserve"> </w:t>
      </w:r>
      <w:r w:rsidRPr="00183C67">
        <w:rPr>
          <w:b/>
          <w:bCs/>
        </w:rPr>
        <w:t>загального користування державного значення М-01 Київ - Чернігів - Нові Яриловичі (на м. Гомель) км 18+730 – км 60+722, Східний під'їзд до м. Броварів км 0+000 – км 4+765 (67,1 км))</w:t>
      </w:r>
    </w:p>
    <w:p w:rsidR="000B3F23" w:rsidRPr="001C54B2" w:rsidRDefault="000B3F23" w:rsidP="00183C67">
      <w:pPr>
        <w:jc w:val="center"/>
        <w:rPr>
          <w:rFonts w:eastAsia="Calibri"/>
          <w:lang w:eastAsia="en-US"/>
        </w:rPr>
      </w:pPr>
    </w:p>
    <w:tbl>
      <w:tblPr>
        <w:tblStyle w:val="212"/>
        <w:tblW w:w="0" w:type="auto"/>
        <w:tblLook w:val="04A0" w:firstRow="1" w:lastRow="0" w:firstColumn="1" w:lastColumn="0" w:noHBand="0" w:noVBand="1"/>
      </w:tblPr>
      <w:tblGrid>
        <w:gridCol w:w="704"/>
        <w:gridCol w:w="3968"/>
        <w:gridCol w:w="2978"/>
        <w:gridCol w:w="1695"/>
      </w:tblGrid>
      <w:tr w:rsidR="00183C67" w:rsidRPr="00183C67" w:rsidTr="0009406F">
        <w:tc>
          <w:tcPr>
            <w:tcW w:w="704" w:type="dxa"/>
          </w:tcPr>
          <w:p w:rsidR="00183C67" w:rsidRPr="00183C67" w:rsidRDefault="00183C67" w:rsidP="00183C67">
            <w:pPr>
              <w:jc w:val="center"/>
              <w:rPr>
                <w:rFonts w:ascii="Times New Roman" w:hAnsi="Times New Roman"/>
              </w:rPr>
            </w:pPr>
            <w:r w:rsidRPr="00183C67">
              <w:rPr>
                <w:rFonts w:ascii="Times New Roman" w:hAnsi="Times New Roman"/>
              </w:rPr>
              <w:t>№ п/п</w:t>
            </w:r>
          </w:p>
        </w:tc>
        <w:tc>
          <w:tcPr>
            <w:tcW w:w="3968" w:type="dxa"/>
          </w:tcPr>
          <w:p w:rsidR="00183C67" w:rsidRPr="00183C67" w:rsidRDefault="00183C67" w:rsidP="00183C67">
            <w:pPr>
              <w:jc w:val="center"/>
              <w:rPr>
                <w:rFonts w:ascii="Times New Roman" w:hAnsi="Times New Roman"/>
              </w:rPr>
            </w:pPr>
            <w:r w:rsidRPr="00183C67">
              <w:rPr>
                <w:rFonts w:ascii="Times New Roman" w:hAnsi="Times New Roman"/>
              </w:rPr>
              <w:t>Назва дороги</w:t>
            </w:r>
          </w:p>
        </w:tc>
        <w:tc>
          <w:tcPr>
            <w:tcW w:w="2978" w:type="dxa"/>
          </w:tcPr>
          <w:p w:rsidR="00183C67" w:rsidRPr="00183C67" w:rsidRDefault="00183C67" w:rsidP="00183C67">
            <w:pPr>
              <w:jc w:val="center"/>
              <w:rPr>
                <w:rFonts w:ascii="Times New Roman" w:hAnsi="Times New Roman"/>
              </w:rPr>
            </w:pPr>
            <w:r w:rsidRPr="00183C67">
              <w:rPr>
                <w:rFonts w:ascii="Times New Roman" w:hAnsi="Times New Roman"/>
              </w:rPr>
              <w:t>Ділянка дороги</w:t>
            </w:r>
          </w:p>
        </w:tc>
        <w:tc>
          <w:tcPr>
            <w:tcW w:w="1695" w:type="dxa"/>
          </w:tcPr>
          <w:p w:rsidR="00183C67" w:rsidRPr="00183C67" w:rsidRDefault="00183C67" w:rsidP="00183C67">
            <w:pPr>
              <w:jc w:val="center"/>
              <w:rPr>
                <w:rFonts w:ascii="Times New Roman" w:hAnsi="Times New Roman"/>
              </w:rPr>
            </w:pPr>
            <w:r w:rsidRPr="00183C67">
              <w:rPr>
                <w:rFonts w:ascii="Times New Roman" w:hAnsi="Times New Roman"/>
              </w:rPr>
              <w:t>Протяжність, км</w:t>
            </w:r>
          </w:p>
        </w:tc>
      </w:tr>
      <w:tr w:rsidR="00183C67" w:rsidRPr="00183C67" w:rsidTr="0009406F">
        <w:tc>
          <w:tcPr>
            <w:tcW w:w="704" w:type="dxa"/>
          </w:tcPr>
          <w:p w:rsidR="00183C67" w:rsidRPr="00183C67" w:rsidRDefault="00183C67" w:rsidP="00183C67">
            <w:pPr>
              <w:jc w:val="center"/>
              <w:rPr>
                <w:rFonts w:ascii="Times New Roman" w:hAnsi="Times New Roman"/>
              </w:rPr>
            </w:pPr>
            <w:r w:rsidRPr="00183C67">
              <w:rPr>
                <w:rFonts w:ascii="Times New Roman" w:hAnsi="Times New Roman"/>
              </w:rPr>
              <w:t>1</w:t>
            </w:r>
          </w:p>
        </w:tc>
        <w:tc>
          <w:tcPr>
            <w:tcW w:w="3968" w:type="dxa"/>
          </w:tcPr>
          <w:p w:rsidR="00183C67" w:rsidRPr="00183C67" w:rsidRDefault="00183C67" w:rsidP="00183C67">
            <w:pPr>
              <w:rPr>
                <w:rFonts w:ascii="Times New Roman" w:hAnsi="Times New Roman"/>
              </w:rPr>
            </w:pPr>
            <w:r w:rsidRPr="00183C67">
              <w:rPr>
                <w:rFonts w:ascii="Times New Roman" w:hAnsi="Times New Roman"/>
              </w:rPr>
              <w:t>М-01 Київ - Чернігів - Нові Яриловичі (на м. Гомель)</w:t>
            </w:r>
          </w:p>
        </w:tc>
        <w:tc>
          <w:tcPr>
            <w:tcW w:w="2978" w:type="dxa"/>
          </w:tcPr>
          <w:p w:rsidR="00183C67" w:rsidRPr="00183C67" w:rsidRDefault="00183C67" w:rsidP="00183C67">
            <w:pPr>
              <w:jc w:val="center"/>
              <w:rPr>
                <w:rFonts w:ascii="Times New Roman" w:hAnsi="Times New Roman"/>
              </w:rPr>
            </w:pPr>
            <w:r w:rsidRPr="00183C67">
              <w:rPr>
                <w:rFonts w:ascii="Times New Roman" w:hAnsi="Times New Roman"/>
              </w:rPr>
              <w:t>км 18+730 – км 60+722</w:t>
            </w:r>
          </w:p>
        </w:tc>
        <w:tc>
          <w:tcPr>
            <w:tcW w:w="1695" w:type="dxa"/>
          </w:tcPr>
          <w:p w:rsidR="00183C67" w:rsidRPr="00183C67" w:rsidRDefault="00183C67" w:rsidP="00183C67">
            <w:pPr>
              <w:jc w:val="center"/>
              <w:rPr>
                <w:rFonts w:ascii="Times New Roman" w:hAnsi="Times New Roman"/>
              </w:rPr>
            </w:pPr>
            <w:r w:rsidRPr="00183C67">
              <w:rPr>
                <w:rFonts w:ascii="Times New Roman" w:hAnsi="Times New Roman"/>
              </w:rPr>
              <w:t>62,3</w:t>
            </w:r>
          </w:p>
        </w:tc>
      </w:tr>
      <w:tr w:rsidR="00183C67" w:rsidRPr="00183C67" w:rsidTr="0009406F">
        <w:tc>
          <w:tcPr>
            <w:tcW w:w="704" w:type="dxa"/>
          </w:tcPr>
          <w:p w:rsidR="00183C67" w:rsidRPr="00183C67" w:rsidRDefault="00183C67" w:rsidP="00183C67">
            <w:pPr>
              <w:jc w:val="center"/>
              <w:rPr>
                <w:rFonts w:ascii="Times New Roman" w:hAnsi="Times New Roman"/>
              </w:rPr>
            </w:pPr>
            <w:r w:rsidRPr="00183C67">
              <w:rPr>
                <w:rFonts w:ascii="Times New Roman" w:hAnsi="Times New Roman"/>
              </w:rPr>
              <w:t>2</w:t>
            </w:r>
          </w:p>
        </w:tc>
        <w:tc>
          <w:tcPr>
            <w:tcW w:w="3968" w:type="dxa"/>
          </w:tcPr>
          <w:p w:rsidR="00183C67" w:rsidRPr="00183C67" w:rsidRDefault="00183C67" w:rsidP="00183C67">
            <w:pPr>
              <w:rPr>
                <w:rFonts w:ascii="Times New Roman" w:hAnsi="Times New Roman"/>
              </w:rPr>
            </w:pPr>
            <w:r w:rsidRPr="00183C67">
              <w:rPr>
                <w:rFonts w:ascii="Times New Roman" w:hAnsi="Times New Roman"/>
              </w:rPr>
              <w:t>Східний під’їзд до м. Броварів</w:t>
            </w:r>
          </w:p>
        </w:tc>
        <w:tc>
          <w:tcPr>
            <w:tcW w:w="2978" w:type="dxa"/>
          </w:tcPr>
          <w:p w:rsidR="00183C67" w:rsidRPr="00183C67" w:rsidRDefault="00183C67" w:rsidP="00183C67">
            <w:pPr>
              <w:jc w:val="center"/>
              <w:rPr>
                <w:rFonts w:ascii="Times New Roman" w:hAnsi="Times New Roman"/>
              </w:rPr>
            </w:pPr>
            <w:r w:rsidRPr="00183C67">
              <w:rPr>
                <w:rFonts w:ascii="Times New Roman" w:hAnsi="Times New Roman"/>
              </w:rPr>
              <w:t>км 0+000-км 4+765</w:t>
            </w:r>
          </w:p>
        </w:tc>
        <w:tc>
          <w:tcPr>
            <w:tcW w:w="1695" w:type="dxa"/>
          </w:tcPr>
          <w:p w:rsidR="00183C67" w:rsidRPr="00183C67" w:rsidRDefault="00183C67" w:rsidP="00183C67">
            <w:pPr>
              <w:jc w:val="center"/>
              <w:rPr>
                <w:rFonts w:ascii="Times New Roman" w:hAnsi="Times New Roman"/>
              </w:rPr>
            </w:pPr>
            <w:r w:rsidRPr="00183C67">
              <w:rPr>
                <w:rFonts w:ascii="Times New Roman" w:hAnsi="Times New Roman"/>
              </w:rPr>
              <w:t>4,8</w:t>
            </w:r>
          </w:p>
        </w:tc>
      </w:tr>
      <w:tr w:rsidR="00183C67" w:rsidRPr="00183C67" w:rsidTr="0009406F">
        <w:tc>
          <w:tcPr>
            <w:tcW w:w="704" w:type="dxa"/>
          </w:tcPr>
          <w:p w:rsidR="00183C67" w:rsidRPr="00183C67" w:rsidRDefault="00183C67" w:rsidP="00183C67">
            <w:pPr>
              <w:jc w:val="center"/>
              <w:rPr>
                <w:rFonts w:ascii="Times New Roman" w:hAnsi="Times New Roman"/>
              </w:rPr>
            </w:pPr>
          </w:p>
        </w:tc>
        <w:tc>
          <w:tcPr>
            <w:tcW w:w="3968" w:type="dxa"/>
          </w:tcPr>
          <w:p w:rsidR="00183C67" w:rsidRPr="00183C67" w:rsidRDefault="00183C67" w:rsidP="00183C67">
            <w:pPr>
              <w:rPr>
                <w:rFonts w:ascii="Times New Roman" w:hAnsi="Times New Roman"/>
                <w:vanish/>
              </w:rPr>
            </w:pPr>
            <w:r w:rsidRPr="00183C67">
              <w:rPr>
                <w:rFonts w:ascii="Times New Roman" w:hAnsi="Times New Roman"/>
                <w:vanish/>
              </w:rPr>
              <w:t>РР</w:t>
            </w:r>
            <w:r w:rsidRPr="00183C67">
              <w:rPr>
                <w:rFonts w:ascii="Times New Roman" w:hAnsi="Times New Roman"/>
              </w:rPr>
              <w:t>Разом:</w:t>
            </w:r>
          </w:p>
        </w:tc>
        <w:tc>
          <w:tcPr>
            <w:tcW w:w="2978" w:type="dxa"/>
          </w:tcPr>
          <w:p w:rsidR="00183C67" w:rsidRPr="00183C67" w:rsidRDefault="00183C67" w:rsidP="00183C67">
            <w:pPr>
              <w:jc w:val="center"/>
              <w:rPr>
                <w:rFonts w:ascii="Times New Roman" w:hAnsi="Times New Roman"/>
              </w:rPr>
            </w:pPr>
          </w:p>
        </w:tc>
        <w:tc>
          <w:tcPr>
            <w:tcW w:w="1695" w:type="dxa"/>
          </w:tcPr>
          <w:p w:rsidR="00183C67" w:rsidRPr="00183C67" w:rsidRDefault="00183C67" w:rsidP="00183C67">
            <w:pPr>
              <w:jc w:val="center"/>
              <w:rPr>
                <w:rFonts w:ascii="Times New Roman" w:hAnsi="Times New Roman"/>
              </w:rPr>
            </w:pPr>
            <w:r w:rsidRPr="00183C67">
              <w:rPr>
                <w:rFonts w:ascii="Times New Roman" w:hAnsi="Times New Roman"/>
              </w:rPr>
              <w:t>67,1</w:t>
            </w:r>
          </w:p>
        </w:tc>
      </w:tr>
    </w:tbl>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644212" w:rsidRDefault="00644212" w:rsidP="000B3F23">
      <w:pPr>
        <w:spacing w:after="160" w:line="256" w:lineRule="auto"/>
        <w:jc w:val="right"/>
        <w:rPr>
          <w:rFonts w:eastAsia="Calibri"/>
          <w:b/>
          <w:lang w:val="ru-RU" w:eastAsia="en-US"/>
        </w:rPr>
      </w:pPr>
    </w:p>
    <w:p w:rsidR="000B3F23" w:rsidRPr="000B3F23" w:rsidRDefault="000B3F23" w:rsidP="000B3F23">
      <w:pPr>
        <w:spacing w:after="160" w:line="256" w:lineRule="auto"/>
        <w:jc w:val="right"/>
        <w:rPr>
          <w:rFonts w:eastAsia="Calibri"/>
          <w:b/>
          <w:lang w:val="ru-RU" w:eastAsia="en-US"/>
        </w:rPr>
      </w:pPr>
      <w:r w:rsidRPr="000B3F23">
        <w:rPr>
          <w:rFonts w:eastAsia="Calibri"/>
          <w:b/>
          <w:lang w:val="ru-RU" w:eastAsia="en-US"/>
        </w:rPr>
        <w:t xml:space="preserve">Додаток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(завантажено окремим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CA3165">
      <w:headerReference w:type="even" r:id="rId26"/>
      <w:headerReference w:type="default" r:id="rId27"/>
      <w:footerReference w:type="even" r:id="rId28"/>
      <w:pgSz w:w="11906" w:h="16838"/>
      <w:pgMar w:top="993"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EC" w:rsidRPr="00920B4B" w:rsidRDefault="004C45EC">
      <w:pPr>
        <w:rPr>
          <w:sz w:val="23"/>
          <w:szCs w:val="23"/>
        </w:rPr>
      </w:pPr>
      <w:r w:rsidRPr="00920B4B">
        <w:rPr>
          <w:sz w:val="23"/>
          <w:szCs w:val="23"/>
        </w:rPr>
        <w:separator/>
      </w:r>
    </w:p>
  </w:endnote>
  <w:endnote w:type="continuationSeparator" w:id="0">
    <w:p w:rsidR="004C45EC" w:rsidRPr="00920B4B" w:rsidRDefault="004C45EC">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9" w:rsidRPr="00920B4B" w:rsidRDefault="00993069"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993069" w:rsidRPr="00920B4B" w:rsidRDefault="00993069"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EC" w:rsidRPr="00920B4B" w:rsidRDefault="004C45EC">
      <w:pPr>
        <w:rPr>
          <w:sz w:val="23"/>
          <w:szCs w:val="23"/>
        </w:rPr>
      </w:pPr>
      <w:r w:rsidRPr="00920B4B">
        <w:rPr>
          <w:sz w:val="23"/>
          <w:szCs w:val="23"/>
        </w:rPr>
        <w:separator/>
      </w:r>
    </w:p>
  </w:footnote>
  <w:footnote w:type="continuationSeparator" w:id="0">
    <w:p w:rsidR="004C45EC" w:rsidRPr="00920B4B" w:rsidRDefault="004C45EC">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9" w:rsidRPr="00920B4B" w:rsidRDefault="00993069"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993069" w:rsidRPr="00920B4B" w:rsidRDefault="00993069">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944150"/>
      <w:docPartObj>
        <w:docPartGallery w:val="Page Numbers (Top of Page)"/>
        <w:docPartUnique/>
      </w:docPartObj>
    </w:sdtPr>
    <w:sdtEndPr>
      <w:rPr>
        <w:sz w:val="16"/>
        <w:szCs w:val="16"/>
      </w:rPr>
    </w:sdtEndPr>
    <w:sdtContent>
      <w:p w:rsidR="00993069" w:rsidRPr="00B32F33" w:rsidRDefault="00993069">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4C45EC">
          <w:rPr>
            <w:noProof/>
            <w:sz w:val="16"/>
            <w:szCs w:val="16"/>
          </w:rPr>
          <w:t>1</w:t>
        </w:r>
        <w:r w:rsidRPr="00B32F33">
          <w:rPr>
            <w:sz w:val="16"/>
            <w:szCs w:val="16"/>
          </w:rPr>
          <w:fldChar w:fldCharType="end"/>
        </w:r>
      </w:p>
    </w:sdtContent>
  </w:sdt>
  <w:p w:rsidR="00993069" w:rsidRDefault="009930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A14666"/>
    <w:multiLevelType w:val="multilevel"/>
    <w:tmpl w:val="FF26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3">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4">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3"/>
  </w:num>
  <w:num w:numId="5">
    <w:abstractNumId w:val="17"/>
  </w:num>
  <w:num w:numId="6">
    <w:abstractNumId w:val="42"/>
  </w:num>
  <w:num w:numId="7">
    <w:abstractNumId w:val="0"/>
  </w:num>
  <w:num w:numId="8">
    <w:abstractNumId w:val="35"/>
  </w:num>
  <w:num w:numId="9">
    <w:abstractNumId w:val="46"/>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9"/>
  </w:num>
  <w:num w:numId="15">
    <w:abstractNumId w:val="24"/>
  </w:num>
  <w:num w:numId="16">
    <w:abstractNumId w:val="25"/>
  </w:num>
  <w:num w:numId="17">
    <w:abstractNumId w:val="31"/>
  </w:num>
  <w:num w:numId="18">
    <w:abstractNumId w:val="23"/>
  </w:num>
  <w:num w:numId="19">
    <w:abstractNumId w:val="53"/>
  </w:num>
  <w:num w:numId="20">
    <w:abstractNumId w:val="51"/>
  </w:num>
  <w:num w:numId="21">
    <w:abstractNumId w:val="22"/>
  </w:num>
  <w:num w:numId="22">
    <w:abstractNumId w:val="52"/>
  </w:num>
  <w:num w:numId="23">
    <w:abstractNumId w:val="30"/>
  </w:num>
  <w:num w:numId="24">
    <w:abstractNumId w:val="44"/>
  </w:num>
  <w:num w:numId="25">
    <w:abstractNumId w:val="40"/>
  </w:num>
  <w:num w:numId="26">
    <w:abstractNumId w:val="34"/>
  </w:num>
  <w:num w:numId="27">
    <w:abstractNumId w:val="47"/>
  </w:num>
  <w:num w:numId="28">
    <w:abstractNumId w:val="41"/>
  </w:num>
  <w:num w:numId="29">
    <w:abstractNumId w:val="37"/>
  </w:num>
  <w:num w:numId="30">
    <w:abstractNumId w:val="36"/>
  </w:num>
  <w:num w:numId="31">
    <w:abstractNumId w:val="32"/>
  </w:num>
  <w:num w:numId="32">
    <w:abstractNumId w:val="29"/>
  </w:num>
  <w:num w:numId="33">
    <w:abstractNumId w:val="21"/>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5"/>
    <w:lvlOverride w:ilvl="0">
      <w:lvl w:ilvl="0">
        <w:numFmt w:val="decimal"/>
        <w:lvlText w:val="%1."/>
        <w:lvlJc w:val="left"/>
      </w:lvl>
    </w:lvlOverride>
  </w:num>
  <w:num w:numId="37">
    <w:abstractNumId w:val="45"/>
    <w:lvlOverride w:ilvl="0">
      <w:lvl w:ilvl="0">
        <w:numFmt w:val="decimal"/>
        <w:lvlText w:val="%1."/>
        <w:lvlJc w:val="left"/>
      </w:lvl>
    </w:lvlOverride>
  </w:num>
  <w:num w:numId="38">
    <w:abstractNumId w:val="45"/>
    <w:lvlOverride w:ilvl="0">
      <w:lvl w:ilvl="0">
        <w:numFmt w:val="decimal"/>
        <w:lvlText w:val="%1."/>
        <w:lvlJc w:val="left"/>
      </w:lvl>
    </w:lvlOverride>
  </w:num>
  <w:num w:numId="39">
    <w:abstractNumId w:val="45"/>
    <w:lvlOverride w:ilvl="0">
      <w:lvl w:ilvl="0">
        <w:numFmt w:val="decimal"/>
        <w:lvlText w:val="%1."/>
        <w:lvlJc w:val="left"/>
      </w:lvl>
    </w:lvlOverride>
  </w:num>
  <w:num w:numId="40">
    <w:abstractNumId w:val="28"/>
  </w:num>
  <w:num w:numId="41">
    <w:abstractNumId w:val="18"/>
  </w:num>
  <w:num w:numId="42">
    <w:abstractNumId w:val="39"/>
  </w:num>
  <w:num w:numId="43">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C10"/>
    <w:rsid w:val="000A2115"/>
    <w:rsid w:val="000A389A"/>
    <w:rsid w:val="000A3C65"/>
    <w:rsid w:val="000A3C87"/>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5CC"/>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ADC"/>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6984"/>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3C67"/>
    <w:rsid w:val="001840FA"/>
    <w:rsid w:val="001842EB"/>
    <w:rsid w:val="00184841"/>
    <w:rsid w:val="00184913"/>
    <w:rsid w:val="00184DCA"/>
    <w:rsid w:val="00184F02"/>
    <w:rsid w:val="00185328"/>
    <w:rsid w:val="00185E8A"/>
    <w:rsid w:val="00185F1D"/>
    <w:rsid w:val="0018683E"/>
    <w:rsid w:val="00187223"/>
    <w:rsid w:val="00187540"/>
    <w:rsid w:val="00187855"/>
    <w:rsid w:val="0019129B"/>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3DAA"/>
    <w:rsid w:val="001C45B6"/>
    <w:rsid w:val="001C464D"/>
    <w:rsid w:val="001C4A8F"/>
    <w:rsid w:val="001C54B2"/>
    <w:rsid w:val="001C57C1"/>
    <w:rsid w:val="001C5B24"/>
    <w:rsid w:val="001C636E"/>
    <w:rsid w:val="001C6930"/>
    <w:rsid w:val="001C6B26"/>
    <w:rsid w:val="001C6B75"/>
    <w:rsid w:val="001C7153"/>
    <w:rsid w:val="001C7EED"/>
    <w:rsid w:val="001D0D84"/>
    <w:rsid w:val="001D1037"/>
    <w:rsid w:val="001D14CD"/>
    <w:rsid w:val="001D1CFF"/>
    <w:rsid w:val="001D2A97"/>
    <w:rsid w:val="001D2F38"/>
    <w:rsid w:val="001D3A0B"/>
    <w:rsid w:val="001D3A53"/>
    <w:rsid w:val="001D3C23"/>
    <w:rsid w:val="001D40F0"/>
    <w:rsid w:val="001D4A9D"/>
    <w:rsid w:val="001D5220"/>
    <w:rsid w:val="001D587D"/>
    <w:rsid w:val="001D5EAE"/>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260"/>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6D0"/>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6FE8"/>
    <w:rsid w:val="00247175"/>
    <w:rsid w:val="00247964"/>
    <w:rsid w:val="00247CC6"/>
    <w:rsid w:val="00247E16"/>
    <w:rsid w:val="00250A5E"/>
    <w:rsid w:val="002511E3"/>
    <w:rsid w:val="00251B17"/>
    <w:rsid w:val="002537E0"/>
    <w:rsid w:val="002546E3"/>
    <w:rsid w:val="00254F8D"/>
    <w:rsid w:val="0025550B"/>
    <w:rsid w:val="00255D5A"/>
    <w:rsid w:val="00255F0B"/>
    <w:rsid w:val="002565D1"/>
    <w:rsid w:val="0025741A"/>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1DCB"/>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6B46"/>
    <w:rsid w:val="002C74BB"/>
    <w:rsid w:val="002D2946"/>
    <w:rsid w:val="002D41CC"/>
    <w:rsid w:val="002D478B"/>
    <w:rsid w:val="002D5088"/>
    <w:rsid w:val="002D5B75"/>
    <w:rsid w:val="002D66E8"/>
    <w:rsid w:val="002D6FB0"/>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87D"/>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C6774"/>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6EF"/>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5EC"/>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802"/>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4F7985"/>
    <w:rsid w:val="00500A54"/>
    <w:rsid w:val="00500D6E"/>
    <w:rsid w:val="0050131D"/>
    <w:rsid w:val="00501C6C"/>
    <w:rsid w:val="00501D5A"/>
    <w:rsid w:val="00501EDF"/>
    <w:rsid w:val="00502199"/>
    <w:rsid w:val="005026F0"/>
    <w:rsid w:val="00502A9A"/>
    <w:rsid w:val="00502E06"/>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029"/>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469E"/>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212"/>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6C3"/>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5EDC"/>
    <w:rsid w:val="006C6391"/>
    <w:rsid w:val="006C642F"/>
    <w:rsid w:val="006C6BA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5FD4"/>
    <w:rsid w:val="007461E2"/>
    <w:rsid w:val="0074633D"/>
    <w:rsid w:val="0074661E"/>
    <w:rsid w:val="00746D6A"/>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1DD"/>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5BC"/>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54E3"/>
    <w:rsid w:val="00786B77"/>
    <w:rsid w:val="00787318"/>
    <w:rsid w:val="007876C3"/>
    <w:rsid w:val="00787B1F"/>
    <w:rsid w:val="007901E9"/>
    <w:rsid w:val="00790346"/>
    <w:rsid w:val="00790A5C"/>
    <w:rsid w:val="00790DC5"/>
    <w:rsid w:val="00790F17"/>
    <w:rsid w:val="007911B0"/>
    <w:rsid w:val="0079122F"/>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009C"/>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1F"/>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2D8D"/>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A58"/>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773"/>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2BE9"/>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46DD"/>
    <w:rsid w:val="008C4897"/>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1FE7"/>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3B"/>
    <w:rsid w:val="00933388"/>
    <w:rsid w:val="00933D36"/>
    <w:rsid w:val="00934323"/>
    <w:rsid w:val="00934F82"/>
    <w:rsid w:val="009352A7"/>
    <w:rsid w:val="009354C7"/>
    <w:rsid w:val="0093553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3069"/>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04AE"/>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2109"/>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234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29EB"/>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5877"/>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3E0A"/>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59C"/>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B6BD3"/>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C00235"/>
    <w:rsid w:val="00C0096C"/>
    <w:rsid w:val="00C01376"/>
    <w:rsid w:val="00C01A5B"/>
    <w:rsid w:val="00C01C9F"/>
    <w:rsid w:val="00C01F10"/>
    <w:rsid w:val="00C02239"/>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17DC6"/>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2894"/>
    <w:rsid w:val="00C42A10"/>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165"/>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462"/>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69E0"/>
    <w:rsid w:val="00CE7174"/>
    <w:rsid w:val="00CE739D"/>
    <w:rsid w:val="00CE7DEF"/>
    <w:rsid w:val="00CF0279"/>
    <w:rsid w:val="00CF0CAC"/>
    <w:rsid w:val="00CF1682"/>
    <w:rsid w:val="00CF1769"/>
    <w:rsid w:val="00CF34AD"/>
    <w:rsid w:val="00CF3FAB"/>
    <w:rsid w:val="00CF41D8"/>
    <w:rsid w:val="00CF6674"/>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672"/>
    <w:rsid w:val="00D70D97"/>
    <w:rsid w:val="00D719BD"/>
    <w:rsid w:val="00D72E98"/>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62B0"/>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071"/>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312"/>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156"/>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B7F21"/>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74"/>
    <w:rsid w:val="00EE7CF7"/>
    <w:rsid w:val="00EF0173"/>
    <w:rsid w:val="00EF0D78"/>
    <w:rsid w:val="00EF2276"/>
    <w:rsid w:val="00EF2A77"/>
    <w:rsid w:val="00EF3112"/>
    <w:rsid w:val="00EF351E"/>
    <w:rsid w:val="00EF3D0A"/>
    <w:rsid w:val="00EF3FE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97EAD"/>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039"/>
    <w:rsid w:val="00FD31D9"/>
    <w:rsid w:val="00FD3821"/>
    <w:rsid w:val="00FD4715"/>
    <w:rsid w:val="00FD4833"/>
    <w:rsid w:val="00FD5086"/>
    <w:rsid w:val="00FD5612"/>
    <w:rsid w:val="00FD5801"/>
    <w:rsid w:val="00FD5882"/>
    <w:rsid w:val="00FD647E"/>
    <w:rsid w:val="00FD738F"/>
    <w:rsid w:val="00FD742C"/>
    <w:rsid w:val="00FD77DB"/>
    <w:rsid w:val="00FE0CC3"/>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1C54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uiPriority w:val="39"/>
    <w:rsid w:val="00183C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15207012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34123495">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777680336">
      <w:bodyDiv w:val="1"/>
      <w:marLeft w:val="0"/>
      <w:marRight w:val="0"/>
      <w:marTop w:val="0"/>
      <w:marBottom w:val="0"/>
      <w:divBdr>
        <w:top w:val="none" w:sz="0" w:space="0" w:color="auto"/>
        <w:left w:val="none" w:sz="0" w:space="0" w:color="auto"/>
        <w:bottom w:val="none" w:sz="0" w:space="0" w:color="auto"/>
        <w:right w:val="none" w:sz="0" w:space="0" w:color="auto"/>
      </w:divBdr>
    </w:div>
    <w:div w:id="1049844783">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2AEF-9E53-45C0-965A-626536BB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20422</Words>
  <Characters>116410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136559</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ТН</cp:lastModifiedBy>
  <cp:revision>17</cp:revision>
  <cp:lastPrinted>2023-09-07T13:56:00Z</cp:lastPrinted>
  <dcterms:created xsi:type="dcterms:W3CDTF">2023-10-02T13:01:00Z</dcterms:created>
  <dcterms:modified xsi:type="dcterms:W3CDTF">2023-10-10T13:58:00Z</dcterms:modified>
</cp:coreProperties>
</file>