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color w:val="000000" w:themeColor="text1"/>
          <w:lang w:eastAsia="ru-RU" w:bidi="ar-SA"/>
        </w:rPr>
      </w:pPr>
      <w:r>
        <w:rPr>
          <w:color w:val="000000" w:themeColor="text1"/>
          <w:lang w:eastAsia="ru-RU" w:bidi="ar-SA"/>
        </w:rPr>
        <w:t xml:space="preserve">ДОДАТОК 3 </w:t>
      </w:r>
    </w:p>
    <w:p>
      <w:pPr>
        <w:pStyle w:val="Normal"/>
        <w:jc w:val="right"/>
        <w:rPr>
          <w:rFonts w:eastAsia="Times New Roman"/>
          <w:b w:val="false"/>
          <w:b w:val="false"/>
          <w:color w:val="000000" w:themeColor="text1"/>
          <w:lang w:eastAsia="ru-RU" w:bidi="ar-SA"/>
        </w:rPr>
      </w:pPr>
      <w:r>
        <w:rPr>
          <w:rFonts w:eastAsia="Times New Roman"/>
          <w:b w:val="false"/>
          <w:color w:val="000000" w:themeColor="text1"/>
          <w:lang w:eastAsia="ru-RU" w:bidi="ar-SA"/>
        </w:rPr>
        <w:t>до тендерної документації</w:t>
      </w:r>
    </w:p>
    <w:p>
      <w:pPr>
        <w:pStyle w:val="Normal"/>
        <w:widowControl/>
        <w:suppressAutoHyphens w:val="false"/>
        <w:rPr>
          <w:rFonts w:eastAsia="Times New Roman"/>
          <w:color w:val="000000" w:themeColor="text1"/>
          <w:lang w:eastAsia="ru-RU" w:bidi="ar-SA"/>
        </w:rPr>
      </w:pPr>
      <w:r>
        <w:rPr>
          <w:rFonts w:eastAsia="Verdana"/>
          <w:color w:val="000000" w:themeColor="text1"/>
          <w:lang w:eastAsia="ru-RU" w:bidi="ar-SA"/>
        </w:rPr>
        <w:t>ПРОЕКТ ДОГОВОРУ ПРО ЗАКУПІВЛЮ</w:t>
      </w:r>
    </w:p>
    <w:p>
      <w:pPr>
        <w:pStyle w:val="Normal"/>
        <w:tabs>
          <w:tab w:val="clear" w:pos="708"/>
          <w:tab w:val="left" w:pos="1080" w:leader="none"/>
        </w:tabs>
        <w:ind w:firstLine="709"/>
        <w:jc w:val="left"/>
        <w:rPr>
          <w:rFonts w:eastAsia="Calibri"/>
          <w:b w:val="false"/>
          <w:b w:val="false"/>
          <w:color w:val="000000" w:themeColor="text1"/>
          <w:sz w:val="23"/>
          <w:szCs w:val="23"/>
          <w:lang w:eastAsia="ar-SA" w:bidi="ar-SA"/>
        </w:rPr>
      </w:pPr>
      <w:r>
        <w:rPr>
          <w:rFonts w:eastAsia="Calibri"/>
          <w:b w:val="false"/>
          <w:color w:val="000000" w:themeColor="text1"/>
          <w:sz w:val="23"/>
          <w:szCs w:val="23"/>
          <w:lang w:eastAsia="ar-SA" w:bidi="ar-SA"/>
        </w:rPr>
      </w:r>
      <w:bookmarkStart w:id="0" w:name="o20"/>
      <w:bookmarkStart w:id="1" w:name="o104"/>
      <w:bookmarkStart w:id="2" w:name="o20"/>
      <w:bookmarkStart w:id="3" w:name="o104"/>
      <w:bookmarkEnd w:id="2"/>
      <w:bookmarkEnd w:id="3"/>
    </w:p>
    <w:p>
      <w:pPr>
        <w:pStyle w:val="Normal"/>
        <w:widowControl/>
        <w:rPr>
          <w:rFonts w:eastAsia="Times New Roman"/>
          <w:b w:val="false"/>
          <w:b w:val="false"/>
          <w:sz w:val="22"/>
          <w:szCs w:val="22"/>
          <w:lang w:eastAsia="zh-CN" w:bidi="ar-SA"/>
        </w:rPr>
      </w:pPr>
      <w:r>
        <w:rPr>
          <w:rFonts w:eastAsia="Times New Roman"/>
          <w:sz w:val="22"/>
          <w:szCs w:val="22"/>
          <w:lang w:eastAsia="zh-CN" w:bidi="ar-SA"/>
        </w:rPr>
        <w:t>ДОГОВІР  ПОСТАВКИ №______</w:t>
      </w:r>
    </w:p>
    <w:p>
      <w:pPr>
        <w:pStyle w:val="Normal"/>
        <w:widowControl/>
        <w:jc w:val="both"/>
        <w:rPr>
          <w:rFonts w:eastAsia="Times New Roman"/>
          <w:b w:val="false"/>
          <w:b w:val="false"/>
          <w:sz w:val="22"/>
          <w:szCs w:val="22"/>
          <w:lang w:eastAsia="zh-CN" w:bidi="ar-SA"/>
        </w:rPr>
      </w:pPr>
      <w:r>
        <w:rPr>
          <w:rFonts w:eastAsia="Times New Roman"/>
          <w:b w:val="false"/>
          <w:sz w:val="22"/>
          <w:szCs w:val="22"/>
          <w:lang w:eastAsia="zh-CN" w:bidi="ar-SA"/>
        </w:rPr>
        <w:t>________________                                                                                             «___» ____________ 20__ р.</w:t>
      </w:r>
    </w:p>
    <w:p>
      <w:pPr>
        <w:pStyle w:val="Normal"/>
        <w:widowControl/>
        <w:ind w:firstLine="426"/>
        <w:jc w:val="both"/>
        <w:rPr>
          <w:rFonts w:eastAsia="Times New Roman"/>
          <w:b w:val="false"/>
          <w:b w:val="false"/>
          <w:sz w:val="22"/>
          <w:szCs w:val="22"/>
          <w:lang w:eastAsia="zh-CN" w:bidi="ar-SA"/>
        </w:rPr>
      </w:pPr>
      <w:r>
        <w:rPr>
          <w:rFonts w:eastAsia="Times New Roman"/>
          <w:b w:val="false"/>
          <w:sz w:val="22"/>
          <w:szCs w:val="22"/>
          <w:lang w:eastAsia="zh-CN" w:bidi="ar-SA"/>
        </w:rPr>
      </w:r>
    </w:p>
    <w:p>
      <w:pPr>
        <w:pStyle w:val="Normal"/>
        <w:suppressAutoHyphens w:val="false"/>
        <w:ind w:firstLine="426"/>
        <w:jc w:val="both"/>
        <w:rPr>
          <w:b w:val="false"/>
          <w:b w:val="false"/>
          <w:bCs/>
          <w:color w:val="000000"/>
          <w:sz w:val="22"/>
          <w:szCs w:val="22"/>
          <w:lang w:eastAsia="ru-RU" w:bidi="ar-SA"/>
        </w:rPr>
      </w:pPr>
      <w:r>
        <w:rPr>
          <w:color w:val="000000"/>
          <w:sz w:val="22"/>
          <w:szCs w:val="22"/>
          <w:shd w:fill="FFFFFF" w:val="clear"/>
          <w:lang w:eastAsia="ru-RU" w:bidi="ar-SA"/>
        </w:rPr>
        <w:t>Відділ освіти Східницької селищної ради Львівської області</w:t>
      </w:r>
      <w:r>
        <w:rPr>
          <w:bCs/>
          <w:color w:val="000000"/>
          <w:sz w:val="22"/>
          <w:szCs w:val="22"/>
          <w:lang w:eastAsia="uk-UA" w:bidi="uk-UA"/>
        </w:rPr>
        <w:t xml:space="preserve">, </w:t>
      </w:r>
      <w:r>
        <w:rPr>
          <w:b w:val="false"/>
          <w:color w:val="000000"/>
          <w:sz w:val="22"/>
          <w:szCs w:val="22"/>
          <w:lang w:eastAsia="ru-RU" w:bidi="ar-SA"/>
        </w:rPr>
        <w:t xml:space="preserve">в особі ______________, що діє на підставі __________ (далі - Замовник), з однієї сторони, і </w:t>
      </w:r>
      <w:r>
        <w:rPr>
          <w:bCs/>
          <w:color w:val="000000"/>
          <w:sz w:val="22"/>
          <w:szCs w:val="22"/>
          <w:lang w:eastAsia="uk-UA" w:bidi="uk-UA"/>
        </w:rPr>
        <w:t xml:space="preserve">_____________________________, </w:t>
      </w:r>
      <w:r>
        <w:rPr>
          <w:b w:val="false"/>
          <w:color w:val="000000"/>
          <w:sz w:val="22"/>
          <w:szCs w:val="22"/>
          <w:lang w:eastAsia="ru-RU" w:bidi="ar-SA"/>
        </w:rPr>
        <w:t xml:space="preserve">в особі </w:t>
      </w:r>
      <w:r>
        <w:rPr>
          <w:bCs/>
          <w:color w:val="000000"/>
          <w:sz w:val="22"/>
          <w:szCs w:val="22"/>
          <w:lang w:eastAsia="uk-UA" w:bidi="uk-UA"/>
        </w:rPr>
        <w:t xml:space="preserve">________________________, </w:t>
      </w:r>
      <w:r>
        <w:rPr>
          <w:b w:val="false"/>
          <w:color w:val="000000"/>
          <w:sz w:val="22"/>
          <w:szCs w:val="22"/>
          <w:lang w:eastAsia="ru-RU" w:bidi="ar-SA"/>
        </w:rPr>
        <w:t xml:space="preserve">що діє на підставі ______________ (далі - Постачальник), з іншої сторони, разом - Сторони, </w:t>
      </w:r>
      <w:r>
        <w:rPr>
          <w:b w:val="false"/>
          <w:bCs/>
          <w:color w:val="000000"/>
          <w:sz w:val="22"/>
          <w:szCs w:val="22"/>
          <w:lang w:eastAsia="ru-RU" w:bidi="ar-SA"/>
        </w:rPr>
        <w:t xml:space="preserve">керуючись положеннями Цивільного кодексу України, Господарського кодексу України та Закону України «Про публічні закупівлі», у редакції чинній на момент вчинення правочину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(далі – «Закон»), уклали цей Договір купівлі-продажу (надалі іменується «Договір») про наступне: </w:t>
      </w:r>
    </w:p>
    <w:p>
      <w:pPr>
        <w:pStyle w:val="Normal"/>
        <w:widowControl/>
        <w:suppressAutoHyphens w:val="false"/>
        <w:ind w:firstLine="357"/>
        <w:rPr>
          <w:bCs/>
          <w:color w:val="000000"/>
          <w:sz w:val="22"/>
          <w:szCs w:val="22"/>
          <w:lang w:val="ru-RU" w:eastAsia="ru-RU" w:bidi="ar-SA"/>
        </w:rPr>
      </w:pPr>
      <w:bookmarkStart w:id="4" w:name="24"/>
      <w:bookmarkEnd w:id="4"/>
      <w:r>
        <w:rPr>
          <w:bCs/>
          <w:color w:val="000000"/>
          <w:sz w:val="22"/>
          <w:szCs w:val="22"/>
          <w:lang w:val="ru-RU" w:eastAsia="ru-RU" w:bidi="ar-SA"/>
        </w:rPr>
        <w:t>1. ПРЕДМЕТ ДОГОВОРУ</w:t>
      </w:r>
    </w:p>
    <w:p>
      <w:pPr>
        <w:pStyle w:val="Normal"/>
        <w:widowControl/>
        <w:suppressAutoHyphens w:val="false"/>
        <w:ind w:hanging="0"/>
        <w:jc w:val="both"/>
        <w:rPr>
          <w:b w:val="false"/>
          <w:b w:val="false"/>
          <w:color w:val="000000"/>
          <w:sz w:val="22"/>
          <w:szCs w:val="22"/>
          <w:lang w:val="ru-RU" w:eastAsia="ru-RU" w:bidi="ar-SA"/>
        </w:rPr>
      </w:pPr>
      <w:r>
        <w:rPr>
          <w:b w:val="false"/>
          <w:color w:val="000000"/>
          <w:sz w:val="22"/>
          <w:szCs w:val="22"/>
          <w:lang w:val="ru-RU" w:eastAsia="ru-RU" w:bidi="ar-SA"/>
        </w:rPr>
        <w:t xml:space="preserve">1.1. </w:t>
      </w:r>
      <w:r>
        <w:rPr>
          <w:b w:val="false"/>
          <w:color w:val="000000"/>
          <w:sz w:val="22"/>
          <w:szCs w:val="22"/>
          <w:lang w:eastAsia="ru-RU" w:bidi="ar-SA"/>
        </w:rPr>
        <w:t xml:space="preserve">Постачальник </w:t>
      </w:r>
      <w:r>
        <w:rPr>
          <w:b w:val="false"/>
          <w:color w:val="000000"/>
          <w:sz w:val="22"/>
          <w:szCs w:val="22"/>
          <w:lang w:val="ru-RU" w:eastAsia="ru-RU" w:bidi="ar-SA"/>
        </w:rPr>
        <w:t xml:space="preserve">зобов’язується поставити Замовникові </w:t>
      </w:r>
      <w:r>
        <w:rPr>
          <w:color w:val="000000"/>
          <w:sz w:val="22"/>
          <w:szCs w:val="22"/>
          <w:lang w:eastAsia="ru-RU" w:bidi="ar-SA"/>
        </w:rPr>
        <w:t>д</w:t>
      </w:r>
      <w:r>
        <w:rPr>
          <w:color w:val="000000"/>
          <w:sz w:val="22"/>
          <w:szCs w:val="22"/>
          <w:lang w:val="ru-RU" w:eastAsia="ru-RU" w:bidi="ar-SA"/>
        </w:rPr>
        <w:t>еревин</w:t>
      </w:r>
      <w:r>
        <w:rPr>
          <w:color w:val="000000"/>
          <w:sz w:val="22"/>
          <w:szCs w:val="22"/>
          <w:lang w:eastAsia="ru-RU" w:bidi="ar-SA"/>
        </w:rPr>
        <w:t>у</w:t>
      </w:r>
      <w:r>
        <w:rPr>
          <w:color w:val="000000"/>
          <w:sz w:val="22"/>
          <w:szCs w:val="22"/>
          <w:lang w:val="ru-RU" w:eastAsia="ru-RU" w:bidi="ar-SA"/>
        </w:rPr>
        <w:t xml:space="preserve"> (</w:t>
      </w:r>
      <w:r>
        <w:rPr>
          <w:bCs/>
          <w:color w:val="000000"/>
          <w:sz w:val="22"/>
          <w:szCs w:val="22"/>
          <w:lang w:val="ru-RU" w:eastAsia="ru-RU" w:bidi="ar-SA"/>
        </w:rPr>
        <w:t xml:space="preserve">код </w:t>
      </w:r>
      <w:r>
        <w:rPr>
          <w:color w:val="000000"/>
          <w:sz w:val="22"/>
          <w:szCs w:val="22"/>
          <w:lang w:val="ru-RU" w:eastAsia="ru-RU" w:bidi="ar-SA"/>
        </w:rPr>
        <w:t>ДК 021:2015  03410000-7</w:t>
      </w:r>
      <w:r>
        <w:rPr>
          <w:color w:val="000000"/>
          <w:sz w:val="22"/>
          <w:szCs w:val="22"/>
          <w:lang w:eastAsia="ru-RU" w:bidi="ar-SA"/>
        </w:rPr>
        <w:t>)</w:t>
      </w:r>
      <w:r>
        <w:rPr>
          <w:b w:val="false"/>
          <w:color w:val="000000"/>
          <w:sz w:val="22"/>
          <w:szCs w:val="22"/>
          <w:lang w:val="ru-RU" w:eastAsia="ru-RU" w:bidi="ar-SA"/>
        </w:rPr>
        <w:t xml:space="preserve"> – </w:t>
      </w:r>
      <w:r>
        <w:rPr>
          <w:b w:val="false"/>
          <w:color w:val="000000"/>
          <w:sz w:val="24"/>
          <w:szCs w:val="24"/>
          <w:lang w:val="ru-RU" w:eastAsia="ru-RU" w:bidi="ar-SA"/>
        </w:rPr>
        <w:t xml:space="preserve"> </w:t>
      </w:r>
      <w:r>
        <w:rPr>
          <w:rFonts w:cs="Times New Roman"/>
          <w:b/>
          <w:color w:val="000000"/>
          <w:sz w:val="24"/>
          <w:szCs w:val="24"/>
          <w:lang w:val="ru-RU" w:eastAsia="en-US" w:bidi="ar-SA"/>
        </w:rPr>
        <w:t>Д</w:t>
      </w:r>
      <w:r>
        <w:rPr>
          <w:rFonts w:cs="Times New Roman"/>
          <w:b/>
          <w:color w:val="000000"/>
          <w:sz w:val="24"/>
          <w:szCs w:val="24"/>
          <w:lang w:val="ru-RU" w:eastAsia="en-US" w:bidi="ar-SA"/>
        </w:rPr>
        <w:t>еревина</w:t>
      </w:r>
      <w:r>
        <w:rPr>
          <w:rFonts w:cs="Times New Roman"/>
          <w:b/>
          <w:color w:val="000000"/>
          <w:sz w:val="24"/>
          <w:szCs w:val="24"/>
          <w:lang w:val="ru-RU" w:eastAsia="en-US" w:bidi="ar-SA"/>
        </w:rPr>
        <w:t xml:space="preserve">,  </w:t>
      </w:r>
      <w:r>
        <w:rPr>
          <w:rFonts w:cs="Times New Roman"/>
          <w:b/>
          <w:color w:val="000000"/>
          <w:sz w:val="24"/>
          <w:szCs w:val="24"/>
          <w:lang w:val="ru-RU" w:eastAsia="en-US" w:bidi="ar-SA"/>
        </w:rPr>
        <w:t>код ДК</w:t>
      </w:r>
      <w:r>
        <w:rPr>
          <w:rFonts w:cs="Times New Roman"/>
          <w:b/>
          <w:color w:val="000000"/>
          <w:sz w:val="24"/>
          <w:szCs w:val="24"/>
          <w:lang w:val="ru-RU" w:eastAsia="en-US" w:bidi="ar-SA"/>
        </w:rPr>
        <w:t xml:space="preserve"> 03413000-8 Паливна деревина</w:t>
      </w:r>
      <w:r>
        <w:rPr>
          <w:b w:val="false"/>
          <w:color w:val="000000"/>
          <w:sz w:val="22"/>
          <w:szCs w:val="22"/>
          <w:lang w:val="ru-RU" w:eastAsia="ru-RU" w:bidi="ar-SA"/>
        </w:rPr>
        <w:t xml:space="preserve"> (далі – Товар), а Замовник - прийняти і оплатити такі Товари.</w:t>
      </w:r>
    </w:p>
    <w:p>
      <w:pPr>
        <w:pStyle w:val="Normal"/>
        <w:widowControl/>
        <w:suppressAutoHyphens w:val="false"/>
        <w:ind w:firstLine="426"/>
        <w:jc w:val="both"/>
        <w:rPr>
          <w:b w:val="false"/>
          <w:b w:val="false"/>
          <w:color w:val="000000"/>
          <w:sz w:val="22"/>
          <w:szCs w:val="22"/>
          <w:lang w:val="ru-RU" w:eastAsia="ru-RU" w:bidi="ar-SA"/>
        </w:rPr>
      </w:pPr>
      <w:r>
        <w:rPr>
          <w:b w:val="false"/>
          <w:color w:val="000000"/>
          <w:sz w:val="22"/>
          <w:szCs w:val="22"/>
          <w:lang w:val="ru-RU" w:eastAsia="ru-RU" w:bidi="ar-SA"/>
        </w:rPr>
        <w:t>1.2. Найменування товару</w:t>
      </w:r>
      <w:r>
        <w:rPr>
          <w:b w:val="false"/>
          <w:color w:val="000000"/>
          <w:sz w:val="22"/>
          <w:szCs w:val="22"/>
          <w:lang w:eastAsia="ru-RU" w:bidi="ar-SA"/>
        </w:rPr>
        <w:t xml:space="preserve"> та кількість</w:t>
      </w:r>
      <w:r>
        <w:rPr>
          <w:b w:val="false"/>
          <w:color w:val="000000"/>
          <w:sz w:val="22"/>
          <w:szCs w:val="22"/>
          <w:lang w:val="ru-RU" w:eastAsia="ru-RU" w:bidi="ar-SA"/>
        </w:rPr>
        <w:t>: визначені у Специфікації, яка є невід’ємною частиною цього Договору (додаток №1 до Договору).</w:t>
      </w:r>
    </w:p>
    <w:p>
      <w:pPr>
        <w:pStyle w:val="Normal"/>
        <w:widowControl/>
        <w:suppressAutoHyphens w:val="false"/>
        <w:ind w:firstLine="426"/>
        <w:jc w:val="both"/>
        <w:rPr>
          <w:b w:val="false"/>
          <w:b w:val="false"/>
          <w:color w:val="000000"/>
          <w:sz w:val="22"/>
          <w:szCs w:val="22"/>
          <w:lang w:val="ru-RU" w:eastAsia="ru-RU" w:bidi="ar-SA"/>
        </w:rPr>
      </w:pPr>
      <w:r>
        <w:rPr>
          <w:b w:val="false"/>
          <w:color w:val="000000"/>
          <w:sz w:val="22"/>
          <w:szCs w:val="22"/>
          <w:lang w:val="ru-RU" w:eastAsia="ru-RU" w:bidi="ar-SA"/>
        </w:rPr>
        <w:t>1.3. Обсяги закупівлі можуть бути зменшені залежно від реального фінансування видатків.</w:t>
      </w:r>
    </w:p>
    <w:p>
      <w:pPr>
        <w:pStyle w:val="Normal"/>
        <w:widowControl/>
        <w:suppressAutoHyphens w:val="false"/>
        <w:rPr>
          <w:color w:val="000000"/>
          <w:sz w:val="22"/>
          <w:szCs w:val="22"/>
          <w:lang w:val="ru-RU" w:eastAsia="ru-RU" w:bidi="ar-SA"/>
        </w:rPr>
      </w:pPr>
      <w:r>
        <w:rPr>
          <w:color w:val="000000"/>
          <w:sz w:val="22"/>
          <w:szCs w:val="22"/>
          <w:lang w:val="ru-RU" w:eastAsia="ru-RU" w:bidi="ar-SA"/>
        </w:rPr>
        <w:t>2. ЯКІСТЬ ТОВАРІВ</w:t>
      </w:r>
    </w:p>
    <w:p>
      <w:pPr>
        <w:pStyle w:val="Normal"/>
        <w:widowControl/>
        <w:suppressAutoHyphens w:val="false"/>
        <w:ind w:firstLine="426"/>
        <w:jc w:val="both"/>
        <w:rPr>
          <w:b w:val="false"/>
          <w:b w:val="false"/>
          <w:color w:val="000000"/>
          <w:sz w:val="22"/>
          <w:szCs w:val="22"/>
          <w:lang w:val="ru-RU" w:eastAsia="ru-RU" w:bidi="ar-SA"/>
        </w:rPr>
      </w:pPr>
      <w:r>
        <w:rPr>
          <w:b w:val="false"/>
          <w:color w:val="000000"/>
          <w:sz w:val="22"/>
          <w:szCs w:val="22"/>
          <w:lang w:val="ru-RU" w:eastAsia="ru-RU" w:bidi="ar-SA"/>
        </w:rPr>
        <w:t xml:space="preserve">2.1. Якість товару повинна відповідати державним нормам, стандартам, регламентам і вимогам, встановленим діючими нормативними актами України та умовами Договору. У випадку поставки неякісних товарів на </w:t>
      </w:r>
      <w:r>
        <w:rPr>
          <w:b w:val="false"/>
          <w:color w:val="000000"/>
          <w:sz w:val="22"/>
          <w:szCs w:val="22"/>
          <w:lang w:eastAsia="ru-RU" w:bidi="ar-SA"/>
        </w:rPr>
        <w:t xml:space="preserve">Постачальника </w:t>
      </w:r>
      <w:r>
        <w:rPr>
          <w:b w:val="false"/>
          <w:color w:val="000000"/>
          <w:sz w:val="22"/>
          <w:szCs w:val="22"/>
          <w:lang w:val="ru-RU" w:eastAsia="ru-RU" w:bidi="ar-SA"/>
        </w:rPr>
        <w:t>покладаються витрати щодо проведення експертних та лабораторних досліджень для встановлення відповідності або невідповідності поставлених товарів якісним вимогам державних стандартів України. Неякісні товари не приймаються Замовником, про що робиться відмітка, та не оплачуються</w:t>
      </w:r>
    </w:p>
    <w:p>
      <w:pPr>
        <w:pStyle w:val="Normal"/>
        <w:widowControl/>
        <w:suppressAutoHyphens w:val="false"/>
        <w:ind w:firstLine="357"/>
        <w:rPr>
          <w:color w:val="000000"/>
          <w:sz w:val="22"/>
          <w:szCs w:val="22"/>
          <w:lang w:eastAsia="ru-RU" w:bidi="ar-SA"/>
        </w:rPr>
      </w:pPr>
      <w:r>
        <w:rPr>
          <w:color w:val="000000"/>
          <w:sz w:val="22"/>
          <w:szCs w:val="22"/>
          <w:lang w:eastAsia="ru-RU" w:bidi="ar-SA"/>
        </w:rPr>
        <w:t>3. ЦІНА ДОГОВОРУ</w:t>
      </w:r>
    </w:p>
    <w:p>
      <w:pPr>
        <w:pStyle w:val="Normal"/>
        <w:widowControl/>
        <w:suppressAutoHyphens w:val="false"/>
        <w:ind w:firstLine="357"/>
        <w:jc w:val="both"/>
        <w:rPr>
          <w:b w:val="false"/>
          <w:b w:val="false"/>
          <w:color w:val="000000"/>
          <w:sz w:val="22"/>
          <w:szCs w:val="22"/>
          <w:lang w:eastAsia="ru-RU" w:bidi="ar-SA"/>
        </w:rPr>
      </w:pPr>
      <w:r>
        <w:rPr>
          <w:b w:val="false"/>
          <w:color w:val="000000"/>
          <w:sz w:val="22"/>
          <w:szCs w:val="22"/>
          <w:lang w:eastAsia="ru-RU" w:bidi="ar-SA"/>
        </w:rPr>
        <w:t>3.1. Ціна цього Договору становить</w:t>
      </w:r>
      <w:r>
        <w:rPr>
          <w:color w:val="000000"/>
          <w:sz w:val="22"/>
          <w:szCs w:val="22"/>
          <w:lang w:eastAsia="ru-RU" w:bidi="ar-SA"/>
        </w:rPr>
        <w:t xml:space="preserve"> __________________________ грн., </w:t>
      </w:r>
      <w:r>
        <w:rPr>
          <w:b w:val="false"/>
          <w:color w:val="000000"/>
          <w:sz w:val="22"/>
          <w:szCs w:val="22"/>
          <w:lang w:eastAsia="ru-RU" w:bidi="ar-SA"/>
        </w:rPr>
        <w:t xml:space="preserve">в т.ч. ПДВ – ____________ грн.* </w:t>
      </w:r>
      <w:r>
        <w:rPr>
          <w:b w:val="false"/>
          <w:i/>
          <w:color w:val="000000"/>
          <w:sz w:val="22"/>
          <w:szCs w:val="22"/>
          <w:lang w:eastAsia="ru-RU" w:bidi="ar-SA"/>
        </w:rPr>
        <w:t>(ПДВ враховується, якщо Постачальник є платником ПДВ, або якщо предмет закупівлі обкладається ПДВ ).</w:t>
      </w:r>
    </w:p>
    <w:p>
      <w:pPr>
        <w:pStyle w:val="Normal"/>
        <w:widowControl/>
        <w:suppressAutoHyphens w:val="false"/>
        <w:ind w:firstLine="357"/>
        <w:jc w:val="both"/>
        <w:rPr>
          <w:b w:val="false"/>
          <w:b w:val="false"/>
          <w:color w:val="000000"/>
          <w:sz w:val="22"/>
          <w:szCs w:val="22"/>
          <w:lang w:eastAsia="ru-RU" w:bidi="ar-SA"/>
        </w:rPr>
      </w:pPr>
      <w:r>
        <w:rPr>
          <w:b w:val="false"/>
          <w:color w:val="000000"/>
          <w:sz w:val="22"/>
          <w:szCs w:val="22"/>
          <w:lang w:eastAsia="ru-RU" w:bidi="ar-SA"/>
        </w:rPr>
        <w:t>3.2. Ціна цього Договору може бути зменшена за взаємною згодою Сторін. У Замовника виникають бюджетні зобов’язання за цим Договором виключно у разі наявності та в межах відповідних бюджетних асигнувань.</w:t>
      </w:r>
    </w:p>
    <w:p>
      <w:pPr>
        <w:pStyle w:val="Normal"/>
        <w:widowControl/>
        <w:suppressAutoHyphens w:val="false"/>
        <w:ind w:firstLine="357"/>
        <w:jc w:val="both"/>
        <w:rPr>
          <w:b w:val="false"/>
          <w:b w:val="false"/>
          <w:color w:val="000000"/>
          <w:sz w:val="22"/>
          <w:szCs w:val="22"/>
          <w:lang w:eastAsia="ru-RU" w:bidi="ar-SA"/>
        </w:rPr>
      </w:pPr>
      <w:r>
        <w:rPr>
          <w:b w:val="false"/>
          <w:color w:val="000000"/>
          <w:sz w:val="22"/>
          <w:szCs w:val="22"/>
          <w:lang w:eastAsia="ru-RU" w:bidi="ar-SA"/>
        </w:rPr>
        <w:t>3.3. На дату укладання Договору бюджетні зобов’язання виникають в межах кошторисних призначень, які складають: ______________. Під час дії даного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w:t>
      </w:r>
    </w:p>
    <w:p>
      <w:pPr>
        <w:pStyle w:val="Normal"/>
        <w:widowControl/>
        <w:suppressAutoHyphens w:val="false"/>
        <w:ind w:firstLine="357"/>
        <w:rPr>
          <w:bCs/>
          <w:color w:val="000000"/>
          <w:sz w:val="22"/>
          <w:szCs w:val="22"/>
          <w:lang w:eastAsia="ru-RU" w:bidi="ar-SA"/>
        </w:rPr>
      </w:pPr>
      <w:r>
        <w:rPr>
          <w:color w:val="000000"/>
          <w:sz w:val="22"/>
          <w:szCs w:val="22"/>
          <w:lang w:eastAsia="ru-RU" w:bidi="ar-SA"/>
        </w:rPr>
        <w:t>4. ПОРЯДОК ЗДІЙСНЕННЯ ОПЛАТИ</w:t>
      </w:r>
    </w:p>
    <w:p>
      <w:pPr>
        <w:pStyle w:val="Normal"/>
        <w:widowControl/>
        <w:suppressAutoHyphens w:val="false"/>
        <w:ind w:firstLine="357"/>
        <w:jc w:val="both"/>
        <w:rPr>
          <w:b w:val="false"/>
          <w:b w:val="false"/>
          <w:color w:val="000000"/>
          <w:sz w:val="22"/>
          <w:szCs w:val="22"/>
          <w:lang w:val="ru-RU" w:eastAsia="ru-RU" w:bidi="ar-SA"/>
        </w:rPr>
      </w:pPr>
      <w:r>
        <w:rPr>
          <w:b w:val="false"/>
          <w:color w:val="000000"/>
          <w:sz w:val="22"/>
          <w:szCs w:val="22"/>
          <w:lang w:val="ru-RU" w:eastAsia="ru-RU" w:bidi="ar-SA"/>
        </w:rPr>
        <w:t xml:space="preserve">4.1. Ціни на товар встановлюються в національній валюті України – гривні. </w:t>
      </w:r>
    </w:p>
    <w:p>
      <w:pPr>
        <w:pStyle w:val="Normal"/>
        <w:widowControl/>
        <w:suppressAutoHyphens w:val="false"/>
        <w:ind w:firstLine="357"/>
        <w:jc w:val="both"/>
        <w:rPr>
          <w:b w:val="false"/>
          <w:b w:val="false"/>
          <w:color w:val="000000"/>
          <w:sz w:val="22"/>
          <w:szCs w:val="22"/>
          <w:lang w:eastAsia="ru-RU" w:bidi="ar-SA"/>
        </w:rPr>
      </w:pPr>
      <w:r>
        <w:rPr>
          <w:b w:val="false"/>
          <w:color w:val="000000"/>
          <w:sz w:val="22"/>
          <w:szCs w:val="22"/>
          <w:lang w:val="ru-RU" w:eastAsia="ru-RU" w:bidi="ar-SA"/>
        </w:rPr>
        <w:t xml:space="preserve">4.2. </w:t>
      </w:r>
      <w:bookmarkStart w:id="5" w:name="o49"/>
      <w:bookmarkStart w:id="6" w:name="o48"/>
      <w:bookmarkEnd w:id="5"/>
      <w:bookmarkEnd w:id="6"/>
      <w:r>
        <w:rPr>
          <w:b w:val="false"/>
          <w:color w:val="000000"/>
          <w:sz w:val="22"/>
          <w:szCs w:val="22"/>
          <w:lang w:val="ru-RU" w:eastAsia="ru-RU" w:bidi="ar-SA"/>
        </w:rPr>
        <w:t xml:space="preserve">Розрахунки проводяться по факту поставки шляхом оплати </w:t>
      </w:r>
      <w:r>
        <w:rPr>
          <w:b w:val="false"/>
          <w:color w:val="000000"/>
          <w:sz w:val="22"/>
          <w:szCs w:val="22"/>
          <w:lang w:eastAsia="ru-RU" w:bidi="ar-SA"/>
        </w:rPr>
        <w:t>Замовником</w:t>
      </w:r>
      <w:r>
        <w:rPr>
          <w:b w:val="false"/>
          <w:color w:val="000000"/>
          <w:sz w:val="22"/>
          <w:szCs w:val="22"/>
          <w:lang w:val="ru-RU" w:eastAsia="ru-RU" w:bidi="ar-SA"/>
        </w:rPr>
        <w:t xml:space="preserve"> вартості кожної поставленої партії товару по безготівковому розрахунку на підставі видаткових накладних протягом 30 календарних днів з дати отримання Товару. У разі затримки бюджетного фінансування, розрахунок за поставлений товар здійснюється протягом </w:t>
      </w:r>
      <w:r>
        <w:rPr>
          <w:b w:val="false"/>
          <w:color w:val="000000"/>
          <w:sz w:val="22"/>
          <w:szCs w:val="22"/>
          <w:lang w:eastAsia="ru-RU" w:bidi="ar-SA"/>
        </w:rPr>
        <w:t>7</w:t>
      </w:r>
      <w:r>
        <w:rPr>
          <w:b w:val="false"/>
          <w:color w:val="000000"/>
          <w:sz w:val="22"/>
          <w:szCs w:val="22"/>
          <w:lang w:val="ru-RU" w:eastAsia="ru-RU" w:bidi="ar-SA"/>
        </w:rPr>
        <w:t>-</w:t>
      </w:r>
      <w:r>
        <w:rPr>
          <w:b w:val="false"/>
          <w:color w:val="000000"/>
          <w:sz w:val="22"/>
          <w:szCs w:val="22"/>
          <w:lang w:eastAsia="ru-RU" w:bidi="ar-SA"/>
        </w:rPr>
        <w:t>ми</w:t>
      </w:r>
      <w:r>
        <w:rPr>
          <w:b w:val="false"/>
          <w:color w:val="000000"/>
          <w:sz w:val="22"/>
          <w:szCs w:val="22"/>
          <w:lang w:val="ru-RU" w:eastAsia="ru-RU" w:bidi="ar-SA"/>
        </w:rPr>
        <w:t xml:space="preserve"> банківських днів з дати отримання </w:t>
      </w:r>
      <w:r>
        <w:rPr>
          <w:b w:val="false"/>
          <w:color w:val="000000"/>
          <w:sz w:val="22"/>
          <w:szCs w:val="22"/>
          <w:lang w:eastAsia="ru-RU" w:bidi="ar-SA"/>
        </w:rPr>
        <w:t>Замовником</w:t>
      </w:r>
      <w:r>
        <w:rPr>
          <w:b w:val="false"/>
          <w:color w:val="000000"/>
          <w:sz w:val="22"/>
          <w:szCs w:val="22"/>
          <w:lang w:val="ru-RU" w:eastAsia="ru-RU" w:bidi="ar-SA"/>
        </w:rPr>
        <w:t xml:space="preserve"> бюджетного призначення на фінансування закупівлі на свій реєстраційний рахунок.</w:t>
      </w:r>
    </w:p>
    <w:p>
      <w:pPr>
        <w:pStyle w:val="Normal"/>
        <w:widowControl/>
        <w:suppressAutoHyphens w:val="false"/>
        <w:ind w:firstLine="357"/>
        <w:jc w:val="both"/>
        <w:rPr>
          <w:b w:val="false"/>
          <w:b w:val="false"/>
          <w:color w:val="000000"/>
          <w:sz w:val="22"/>
          <w:szCs w:val="22"/>
          <w:lang w:val="ru-RU" w:eastAsia="ru-RU" w:bidi="ar-SA"/>
        </w:rPr>
      </w:pPr>
      <w:r>
        <w:rPr>
          <w:b w:val="false"/>
          <w:color w:val="000000"/>
          <w:sz w:val="22"/>
          <w:szCs w:val="22"/>
          <w:lang w:val="ru-RU" w:eastAsia="ru-RU" w:bidi="ar-SA"/>
        </w:rPr>
        <w:t xml:space="preserve">4.3. Оплата </w:t>
      </w:r>
      <w:r>
        <w:rPr>
          <w:b w:val="false"/>
          <w:color w:val="000000"/>
          <w:sz w:val="22"/>
          <w:szCs w:val="22"/>
          <w:lang w:eastAsia="ru-RU" w:bidi="ar-SA"/>
        </w:rPr>
        <w:t>Замовником</w:t>
      </w:r>
      <w:r>
        <w:rPr>
          <w:b w:val="false"/>
          <w:color w:val="000000"/>
          <w:sz w:val="22"/>
          <w:szCs w:val="22"/>
          <w:lang w:val="ru-RU" w:eastAsia="ru-RU" w:bidi="ar-SA"/>
        </w:rPr>
        <w:t xml:space="preserve"> здійснюється повністю, або може здійснюватися частковими, окремими платежами до загальної 100 % вартості Товару, який постачається згідно цього Договору, але будь-якому випадку в строки, визначені п. 4.2 Договору.</w:t>
      </w:r>
    </w:p>
    <w:p>
      <w:pPr>
        <w:pStyle w:val="Normal"/>
        <w:widowControl/>
        <w:suppressAutoHyphens w:val="false"/>
        <w:ind w:firstLine="357"/>
        <w:jc w:val="both"/>
        <w:rPr>
          <w:b w:val="false"/>
          <w:b w:val="false"/>
          <w:color w:val="000000"/>
          <w:sz w:val="22"/>
          <w:szCs w:val="22"/>
          <w:lang w:eastAsia="ru-RU" w:bidi="ar-SA"/>
        </w:rPr>
      </w:pPr>
      <w:r>
        <w:rPr>
          <w:b w:val="false"/>
          <w:color w:val="000000"/>
          <w:sz w:val="22"/>
          <w:szCs w:val="22"/>
          <w:lang w:val="ru-RU" w:eastAsia="ru-RU" w:bidi="ar-SA"/>
        </w:rPr>
        <w:t>4.5. Датою оплати є дата зарахування грошових коштів на розрахунковий рахунок Постачальника.</w:t>
      </w:r>
    </w:p>
    <w:p>
      <w:pPr>
        <w:pStyle w:val="Normal"/>
        <w:widowControl/>
        <w:suppressAutoHyphens w:val="false"/>
        <w:ind w:firstLine="357"/>
        <w:rPr>
          <w:color w:val="000000"/>
          <w:sz w:val="22"/>
          <w:szCs w:val="22"/>
          <w:lang w:eastAsia="ru-RU" w:bidi="ar-SA"/>
        </w:rPr>
      </w:pPr>
      <w:r>
        <w:rPr>
          <w:color w:val="000000"/>
          <w:sz w:val="22"/>
          <w:szCs w:val="22"/>
          <w:lang w:eastAsia="ru-RU" w:bidi="ar-SA"/>
        </w:rPr>
        <w:t>5. ПОСТАВКА ТОВАРУ</w:t>
      </w:r>
    </w:p>
    <w:p>
      <w:pPr>
        <w:pStyle w:val="Normal"/>
        <w:widowControl/>
        <w:suppressAutoHyphens w:val="false"/>
        <w:ind w:firstLine="426"/>
        <w:jc w:val="both"/>
        <w:rPr>
          <w:b w:val="false"/>
          <w:b w:val="false"/>
          <w:color w:val="000000"/>
          <w:sz w:val="22"/>
          <w:szCs w:val="22"/>
          <w:lang w:val="ru-RU" w:eastAsia="ru-RU" w:bidi="ar-SA"/>
        </w:rPr>
      </w:pPr>
      <w:r>
        <w:rPr>
          <w:b w:val="false"/>
          <w:color w:val="000000"/>
          <w:sz w:val="22"/>
          <w:szCs w:val="22"/>
          <w:lang w:val="ru-RU" w:eastAsia="ru-RU" w:bidi="ar-SA"/>
        </w:rPr>
        <w:t>5.1. Строк поставки товару: не пізніше 3-х календарних днів з моменту одержання письмової заявки від Замовника.</w:t>
      </w:r>
    </w:p>
    <w:p>
      <w:pPr>
        <w:pStyle w:val="ListParagraph"/>
        <w:widowControl/>
        <w:numPr>
          <w:ilvl w:val="0"/>
          <w:numId w:val="2"/>
        </w:numPr>
        <w:suppressAutoHyphens w:val="false"/>
        <w:jc w:val="both"/>
        <w:rPr>
          <w:b w:val="false"/>
          <w:b w:val="false"/>
          <w:color w:val="000000"/>
          <w:sz w:val="22"/>
          <w:szCs w:val="22"/>
          <w:lang w:val="ru-RU" w:eastAsia="ru-RU" w:bidi="ar-SA"/>
        </w:rPr>
      </w:pPr>
      <w:r>
        <w:rPr>
          <w:b w:val="false"/>
          <w:color w:val="000000"/>
          <w:sz w:val="22"/>
          <w:szCs w:val="22"/>
          <w:lang w:val="ru-RU" w:eastAsia="ru-RU" w:bidi="ar-SA"/>
        </w:rPr>
        <w:t>5.2. Місце поставки товару: Україна, заклади освіти згідно додатку №2.</w:t>
      </w:r>
    </w:p>
    <w:p>
      <w:pPr>
        <w:pStyle w:val="Normal"/>
        <w:widowControl/>
        <w:suppressAutoHyphens w:val="false"/>
        <w:ind w:firstLine="426"/>
        <w:jc w:val="both"/>
        <w:rPr>
          <w:b w:val="false"/>
          <w:b w:val="false"/>
          <w:color w:val="000000"/>
          <w:sz w:val="22"/>
          <w:szCs w:val="22"/>
          <w:lang w:val="ru-RU" w:eastAsia="ru-RU" w:bidi="ar-SA"/>
        </w:rPr>
      </w:pPr>
      <w:r>
        <w:rPr>
          <w:b w:val="false"/>
          <w:color w:val="000000"/>
          <w:sz w:val="22"/>
          <w:szCs w:val="22"/>
          <w:lang w:val="ru-RU" w:eastAsia="ru-RU" w:bidi="ar-SA"/>
        </w:rPr>
        <w:t xml:space="preserve">5.3. Строк поставки товару: </w:t>
      </w:r>
      <w:r>
        <w:rPr>
          <w:b w:val="false"/>
          <w:color w:val="000000"/>
          <w:sz w:val="22"/>
          <w:szCs w:val="22"/>
          <w:lang w:bidi="ar-SA"/>
        </w:rPr>
        <w:t>до 3</w:t>
      </w:r>
      <w:r>
        <w:rPr>
          <w:b w:val="false"/>
          <w:color w:val="000000"/>
          <w:sz w:val="22"/>
          <w:szCs w:val="22"/>
          <w:lang w:bidi="ar-SA"/>
        </w:rPr>
        <w:t>0</w:t>
      </w:r>
      <w:r>
        <w:rPr>
          <w:b w:val="false"/>
          <w:color w:val="000000"/>
          <w:sz w:val="22"/>
          <w:szCs w:val="22"/>
          <w:lang w:bidi="ar-SA"/>
        </w:rPr>
        <w:t>.</w:t>
      </w:r>
      <w:r>
        <w:rPr>
          <w:b w:val="false"/>
          <w:color w:val="000000"/>
          <w:sz w:val="22"/>
          <w:szCs w:val="22"/>
          <w:lang w:bidi="ar-SA"/>
        </w:rPr>
        <w:t>06</w:t>
      </w:r>
      <w:r>
        <w:rPr>
          <w:b w:val="false"/>
          <w:color w:val="000000"/>
          <w:sz w:val="22"/>
          <w:szCs w:val="22"/>
          <w:lang w:bidi="ar-SA"/>
        </w:rPr>
        <w:t>.2024р</w:t>
      </w:r>
    </w:p>
    <w:p>
      <w:pPr>
        <w:pStyle w:val="Normal"/>
        <w:widowControl/>
        <w:suppressAutoHyphens w:val="false"/>
        <w:ind w:firstLine="357"/>
        <w:rPr>
          <w:color w:val="000000"/>
          <w:sz w:val="22"/>
          <w:szCs w:val="22"/>
          <w:lang w:eastAsia="ru-RU" w:bidi="ar-SA"/>
        </w:rPr>
      </w:pPr>
      <w:r>
        <w:rPr>
          <w:color w:val="000000"/>
          <w:sz w:val="22"/>
          <w:szCs w:val="22"/>
          <w:lang w:eastAsia="ru-RU" w:bidi="ar-SA"/>
        </w:rPr>
        <w:t>6. ПРАВА ТА ОБОВ'ЯЗКИ СТОРІН</w:t>
      </w:r>
    </w:p>
    <w:p>
      <w:pPr>
        <w:pStyle w:val="Normal"/>
        <w:widowControl/>
        <w:suppressAutoHyphens w:val="false"/>
        <w:ind w:firstLine="357"/>
        <w:jc w:val="both"/>
        <w:rPr>
          <w:b w:val="false"/>
          <w:b w:val="false"/>
          <w:color w:val="000000"/>
          <w:sz w:val="22"/>
          <w:szCs w:val="22"/>
          <w:lang w:eastAsia="ru-RU" w:bidi="ar-SA"/>
        </w:rPr>
      </w:pPr>
      <w:r>
        <w:rPr>
          <w:b w:val="false"/>
          <w:color w:val="000000"/>
          <w:sz w:val="22"/>
          <w:szCs w:val="22"/>
          <w:lang w:eastAsia="ru-RU" w:bidi="ar-SA"/>
        </w:rPr>
        <w:t>6.1. Замовник зобов'язаний:</w:t>
      </w:r>
    </w:p>
    <w:p>
      <w:pPr>
        <w:pStyle w:val="Normal"/>
        <w:widowControl/>
        <w:suppressAutoHyphens w:val="false"/>
        <w:ind w:firstLine="357"/>
        <w:jc w:val="both"/>
        <w:rPr>
          <w:b w:val="false"/>
          <w:b w:val="false"/>
          <w:color w:val="000000"/>
          <w:sz w:val="22"/>
          <w:szCs w:val="22"/>
          <w:lang w:eastAsia="ru-RU" w:bidi="ar-SA"/>
        </w:rPr>
      </w:pPr>
      <w:r>
        <w:rPr>
          <w:b w:val="false"/>
          <w:color w:val="000000"/>
          <w:sz w:val="22"/>
          <w:szCs w:val="22"/>
          <w:lang w:eastAsia="ru-RU" w:bidi="ar-SA"/>
        </w:rPr>
        <w:t>6.1.1. Своєчасно та в повному обсязі сплачувати за поставлений товар;</w:t>
      </w:r>
    </w:p>
    <w:p>
      <w:pPr>
        <w:pStyle w:val="Normal"/>
        <w:widowControl/>
        <w:suppressAutoHyphens w:val="false"/>
        <w:ind w:firstLine="357"/>
        <w:jc w:val="both"/>
        <w:rPr>
          <w:b w:val="false"/>
          <w:b w:val="false"/>
          <w:color w:val="000000"/>
          <w:sz w:val="22"/>
          <w:szCs w:val="22"/>
          <w:lang w:eastAsia="ru-RU" w:bidi="ar-SA"/>
        </w:rPr>
      </w:pPr>
      <w:r>
        <w:rPr>
          <w:b w:val="false"/>
          <w:color w:val="000000"/>
          <w:sz w:val="22"/>
          <w:szCs w:val="22"/>
          <w:lang w:eastAsia="ru-RU" w:bidi="ar-SA"/>
        </w:rPr>
        <w:t>6.1.2. Приймати поставлений товар згідно видаткової накладної;</w:t>
      </w:r>
    </w:p>
    <w:p>
      <w:pPr>
        <w:pStyle w:val="Normal"/>
        <w:widowControl/>
        <w:suppressAutoHyphens w:val="false"/>
        <w:ind w:firstLine="357"/>
        <w:jc w:val="both"/>
        <w:rPr>
          <w:b w:val="false"/>
          <w:b w:val="false"/>
          <w:color w:val="000000"/>
          <w:sz w:val="22"/>
          <w:szCs w:val="22"/>
          <w:lang w:eastAsia="ru-RU" w:bidi="ar-SA"/>
        </w:rPr>
      </w:pPr>
      <w:r>
        <w:rPr>
          <w:b w:val="false"/>
          <w:color w:val="000000"/>
          <w:sz w:val="22"/>
          <w:szCs w:val="22"/>
          <w:lang w:eastAsia="ru-RU" w:bidi="ar-SA"/>
        </w:rPr>
        <w:t>6.1.3. Замовник не має права безпідставно відмовитися від прийняття і оплати за Товар, відвантаженого по його заявці;</w:t>
      </w:r>
    </w:p>
    <w:p>
      <w:pPr>
        <w:pStyle w:val="Normal"/>
        <w:widowControl/>
        <w:suppressAutoHyphens w:val="false"/>
        <w:ind w:firstLine="357"/>
        <w:jc w:val="both"/>
        <w:rPr>
          <w:b w:val="false"/>
          <w:b w:val="false"/>
          <w:color w:val="000000"/>
          <w:sz w:val="22"/>
          <w:szCs w:val="22"/>
          <w:lang w:eastAsia="ru-RU" w:bidi="ar-SA"/>
        </w:rPr>
      </w:pPr>
      <w:r>
        <w:rPr>
          <w:b w:val="false"/>
          <w:color w:val="000000"/>
          <w:sz w:val="22"/>
          <w:szCs w:val="22"/>
          <w:lang w:eastAsia="ru-RU" w:bidi="ar-SA"/>
        </w:rPr>
        <w:t>6.1.4. Замовник не звільняється від відповідальності за неможливість виконання їм грошового зобов'язання.</w:t>
      </w:r>
    </w:p>
    <w:p>
      <w:pPr>
        <w:pStyle w:val="Normal"/>
        <w:widowControl/>
        <w:suppressAutoHyphens w:val="false"/>
        <w:ind w:firstLine="357"/>
        <w:jc w:val="both"/>
        <w:rPr>
          <w:b w:val="false"/>
          <w:b w:val="false"/>
          <w:color w:val="000000"/>
          <w:sz w:val="22"/>
          <w:szCs w:val="22"/>
          <w:lang w:eastAsia="ru-RU" w:bidi="ar-SA"/>
        </w:rPr>
      </w:pPr>
      <w:r>
        <w:rPr>
          <w:b w:val="false"/>
          <w:color w:val="000000"/>
          <w:sz w:val="22"/>
          <w:szCs w:val="22"/>
          <w:lang w:eastAsia="ru-RU" w:bidi="ar-SA"/>
        </w:rPr>
        <w:t>6.2. Замовник має право:</w:t>
      </w:r>
    </w:p>
    <w:p>
      <w:pPr>
        <w:pStyle w:val="Normal"/>
        <w:widowControl/>
        <w:suppressAutoHyphens w:val="false"/>
        <w:ind w:firstLine="357"/>
        <w:jc w:val="both"/>
        <w:rPr>
          <w:b w:val="false"/>
          <w:b w:val="false"/>
          <w:color w:val="000000"/>
          <w:sz w:val="22"/>
          <w:szCs w:val="22"/>
          <w:lang w:eastAsia="ru-RU" w:bidi="ar-SA"/>
        </w:rPr>
      </w:pPr>
      <w:r>
        <w:rPr>
          <w:b w:val="false"/>
          <w:color w:val="000000"/>
          <w:sz w:val="22"/>
          <w:szCs w:val="22"/>
          <w:lang w:eastAsia="ru-RU" w:bidi="ar-SA"/>
        </w:rPr>
        <w:t>6.2.1. Замовник має право достроково розірвати цей договір у разі невиконання зобов’язань постачальником, повідомивши про цє його у строк не пізніше 10 календарних днів;</w:t>
      </w:r>
    </w:p>
    <w:p>
      <w:pPr>
        <w:pStyle w:val="Normal"/>
        <w:widowControl/>
        <w:suppressAutoHyphens w:val="false"/>
        <w:ind w:firstLine="357"/>
        <w:jc w:val="both"/>
        <w:rPr>
          <w:b w:val="false"/>
          <w:b w:val="false"/>
          <w:color w:val="000000"/>
          <w:sz w:val="22"/>
          <w:szCs w:val="22"/>
          <w:lang w:eastAsia="ru-RU" w:bidi="ar-SA"/>
        </w:rPr>
      </w:pPr>
      <w:r>
        <w:rPr>
          <w:b w:val="false"/>
          <w:color w:val="000000"/>
          <w:sz w:val="22"/>
          <w:szCs w:val="22"/>
          <w:lang w:eastAsia="ru-RU" w:bidi="ar-SA"/>
        </w:rPr>
        <w:t>6.2.2. Контролювати поставку товарів у строки, встановлені цим Договором;</w:t>
      </w:r>
    </w:p>
    <w:p>
      <w:pPr>
        <w:pStyle w:val="Normal"/>
        <w:widowControl/>
        <w:suppressAutoHyphens w:val="false"/>
        <w:ind w:firstLine="357"/>
        <w:jc w:val="both"/>
        <w:rPr>
          <w:b w:val="false"/>
          <w:b w:val="false"/>
          <w:color w:val="000000"/>
          <w:sz w:val="22"/>
          <w:szCs w:val="22"/>
          <w:lang w:eastAsia="ru-RU" w:bidi="ar-SA"/>
        </w:rPr>
      </w:pPr>
      <w:r>
        <w:rPr>
          <w:b w:val="false"/>
          <w:color w:val="000000"/>
          <w:sz w:val="22"/>
          <w:szCs w:val="22"/>
          <w:lang w:eastAsia="ru-RU" w:bidi="ar-SA"/>
        </w:rPr>
        <w:t>6.2.3. Зменшувати обсяг закупівлі товарів та загальну вартість цього договору залежно від реального фінансування видатків;</w:t>
      </w:r>
    </w:p>
    <w:p>
      <w:pPr>
        <w:pStyle w:val="Normal"/>
        <w:widowControl/>
        <w:suppressAutoHyphens w:val="false"/>
        <w:ind w:firstLine="357"/>
        <w:jc w:val="both"/>
        <w:rPr>
          <w:b w:val="false"/>
          <w:b w:val="false"/>
          <w:color w:val="000000"/>
          <w:sz w:val="22"/>
          <w:szCs w:val="22"/>
          <w:lang w:eastAsia="ru-RU" w:bidi="ar-SA"/>
        </w:rPr>
      </w:pPr>
      <w:r>
        <w:rPr>
          <w:b w:val="false"/>
          <w:color w:val="000000"/>
          <w:sz w:val="22"/>
          <w:szCs w:val="22"/>
          <w:lang w:eastAsia="ru-RU" w:bidi="ar-SA"/>
        </w:rPr>
        <w:t>6.2.4. Повернути накладну Постачальнику без здійснення оплати в разі неналежного оформлення документів (відсутність реквізитів, підписів тощо).</w:t>
      </w:r>
    </w:p>
    <w:p>
      <w:pPr>
        <w:pStyle w:val="Normal"/>
        <w:widowControl/>
        <w:suppressAutoHyphens w:val="false"/>
        <w:ind w:firstLine="357"/>
        <w:jc w:val="both"/>
        <w:rPr>
          <w:b w:val="false"/>
          <w:b w:val="false"/>
          <w:color w:val="000000"/>
          <w:sz w:val="22"/>
          <w:szCs w:val="22"/>
          <w:lang w:eastAsia="ru-RU" w:bidi="ar-SA"/>
        </w:rPr>
      </w:pPr>
      <w:r>
        <w:rPr>
          <w:b w:val="false"/>
          <w:color w:val="000000"/>
          <w:sz w:val="22"/>
          <w:szCs w:val="22"/>
          <w:lang w:eastAsia="ru-RU" w:bidi="ar-SA"/>
        </w:rPr>
        <w:t xml:space="preserve">6.3. </w:t>
      </w:r>
      <w:r>
        <w:rPr>
          <w:b w:val="false"/>
          <w:bCs/>
          <w:iCs/>
          <w:color w:val="000000"/>
          <w:sz w:val="22"/>
          <w:szCs w:val="22"/>
          <w:lang w:eastAsia="ru-RU" w:bidi="ar-SA"/>
        </w:rPr>
        <w:t>Постачальник</w:t>
      </w:r>
      <w:r>
        <w:rPr>
          <w:b w:val="false"/>
          <w:color w:val="000000"/>
          <w:sz w:val="22"/>
          <w:szCs w:val="22"/>
          <w:lang w:eastAsia="ru-RU" w:bidi="ar-SA"/>
        </w:rPr>
        <w:t xml:space="preserve"> зобов'язаний:</w:t>
      </w:r>
    </w:p>
    <w:p>
      <w:pPr>
        <w:pStyle w:val="Normal"/>
        <w:widowControl/>
        <w:suppressAutoHyphens w:val="false"/>
        <w:ind w:firstLine="357"/>
        <w:jc w:val="both"/>
        <w:rPr>
          <w:b w:val="false"/>
          <w:b w:val="false"/>
          <w:color w:val="000000"/>
          <w:sz w:val="22"/>
          <w:szCs w:val="22"/>
          <w:lang w:eastAsia="ru-RU" w:bidi="ar-SA"/>
        </w:rPr>
      </w:pPr>
      <w:r>
        <w:rPr>
          <w:b w:val="false"/>
          <w:color w:val="000000"/>
          <w:sz w:val="22"/>
          <w:szCs w:val="22"/>
          <w:lang w:eastAsia="ru-RU" w:bidi="ar-SA"/>
        </w:rPr>
        <w:t>6.3.1. Забезпечити поставку товару у строки, встановлені цим Договором;</w:t>
      </w:r>
    </w:p>
    <w:p>
      <w:pPr>
        <w:pStyle w:val="Normal"/>
        <w:widowControl/>
        <w:suppressAutoHyphens w:val="false"/>
        <w:ind w:firstLine="357"/>
        <w:jc w:val="both"/>
        <w:rPr>
          <w:b w:val="false"/>
          <w:b w:val="false"/>
          <w:color w:val="000000"/>
          <w:sz w:val="22"/>
          <w:szCs w:val="22"/>
          <w:lang w:eastAsia="ru-RU" w:bidi="ar-SA"/>
        </w:rPr>
      </w:pPr>
      <w:r>
        <w:rPr>
          <w:b w:val="false"/>
          <w:color w:val="000000"/>
          <w:sz w:val="22"/>
          <w:szCs w:val="22"/>
          <w:lang w:eastAsia="ru-RU" w:bidi="ar-SA"/>
        </w:rPr>
        <w:t xml:space="preserve">6.3.2. Забезпечити поставку Товару, якість якого відповідає умовам, установленим розділом 2 цього Договору. </w:t>
      </w:r>
    </w:p>
    <w:p>
      <w:pPr>
        <w:pStyle w:val="Normal"/>
        <w:widowControl/>
        <w:suppressAutoHyphens w:val="false"/>
        <w:ind w:firstLine="357"/>
        <w:jc w:val="both"/>
        <w:rPr>
          <w:b w:val="false"/>
          <w:b w:val="false"/>
          <w:color w:val="000000"/>
          <w:sz w:val="22"/>
          <w:szCs w:val="22"/>
          <w:lang w:eastAsia="ru-RU" w:bidi="ar-SA"/>
        </w:rPr>
      </w:pPr>
      <w:r>
        <w:rPr>
          <w:b w:val="false"/>
          <w:color w:val="000000"/>
          <w:sz w:val="22"/>
          <w:szCs w:val="22"/>
          <w:lang w:eastAsia="ru-RU" w:bidi="ar-SA"/>
        </w:rPr>
        <w:t xml:space="preserve">6.4. </w:t>
      </w:r>
      <w:r>
        <w:rPr>
          <w:b w:val="false"/>
          <w:bCs/>
          <w:iCs/>
          <w:color w:val="000000"/>
          <w:sz w:val="22"/>
          <w:szCs w:val="22"/>
          <w:lang w:eastAsia="ru-RU" w:bidi="ar-SA"/>
        </w:rPr>
        <w:t>Постачальник</w:t>
      </w:r>
      <w:r>
        <w:rPr>
          <w:b w:val="false"/>
          <w:color w:val="000000"/>
          <w:sz w:val="22"/>
          <w:szCs w:val="22"/>
          <w:lang w:eastAsia="ru-RU" w:bidi="ar-SA"/>
        </w:rPr>
        <w:t xml:space="preserve"> має право:</w:t>
      </w:r>
    </w:p>
    <w:p>
      <w:pPr>
        <w:pStyle w:val="Normal"/>
        <w:widowControl/>
        <w:suppressAutoHyphens w:val="false"/>
        <w:ind w:firstLine="357"/>
        <w:jc w:val="both"/>
        <w:rPr>
          <w:b w:val="false"/>
          <w:b w:val="false"/>
          <w:color w:val="000000"/>
          <w:sz w:val="22"/>
          <w:szCs w:val="22"/>
          <w:lang w:eastAsia="ru-RU" w:bidi="ar-SA"/>
        </w:rPr>
      </w:pPr>
      <w:r>
        <w:rPr>
          <w:b w:val="false"/>
          <w:color w:val="000000"/>
          <w:sz w:val="22"/>
          <w:szCs w:val="22"/>
          <w:lang w:eastAsia="ru-RU" w:bidi="ar-SA"/>
        </w:rPr>
        <w:t>6.4.1. Своєчасно та в повному обсязі отримувати плату за поставлений товар</w:t>
      </w:r>
    </w:p>
    <w:p>
      <w:pPr>
        <w:pStyle w:val="Normal"/>
        <w:widowControl/>
        <w:suppressAutoHyphens w:val="false"/>
        <w:ind w:firstLine="357"/>
        <w:jc w:val="both"/>
        <w:rPr>
          <w:b w:val="false"/>
          <w:b w:val="false"/>
          <w:color w:val="000000"/>
          <w:sz w:val="22"/>
          <w:szCs w:val="22"/>
          <w:lang w:eastAsia="ru-RU" w:bidi="ar-SA"/>
        </w:rPr>
      </w:pPr>
      <w:r>
        <w:rPr>
          <w:b w:val="false"/>
          <w:color w:val="000000"/>
          <w:sz w:val="22"/>
          <w:szCs w:val="22"/>
          <w:lang w:eastAsia="ru-RU" w:bidi="ar-SA"/>
        </w:rPr>
        <w:t>6.4.2. На дострокову поставку товару за письмовим погодженням Замовника;</w:t>
      </w:r>
    </w:p>
    <w:p>
      <w:pPr>
        <w:pStyle w:val="Normal"/>
        <w:widowControl/>
        <w:suppressAutoHyphens w:val="false"/>
        <w:ind w:firstLine="357"/>
        <w:jc w:val="both"/>
        <w:rPr>
          <w:b w:val="false"/>
          <w:b w:val="false"/>
          <w:color w:val="000000"/>
          <w:sz w:val="22"/>
          <w:szCs w:val="22"/>
          <w:lang w:eastAsia="ru-RU" w:bidi="ar-SA"/>
        </w:rPr>
      </w:pPr>
      <w:r>
        <w:rPr>
          <w:b w:val="false"/>
          <w:color w:val="000000"/>
          <w:sz w:val="22"/>
          <w:szCs w:val="22"/>
          <w:lang w:eastAsia="ru-RU" w:bidi="ar-SA"/>
        </w:rPr>
        <w:t xml:space="preserve">6.4.3. У разі невиконання зобов'язань Замовником </w:t>
      </w:r>
      <w:r>
        <w:rPr>
          <w:b w:val="false"/>
          <w:bCs/>
          <w:iCs/>
          <w:color w:val="000000"/>
          <w:sz w:val="22"/>
          <w:szCs w:val="22"/>
          <w:lang w:eastAsia="ru-RU" w:bidi="ar-SA"/>
        </w:rPr>
        <w:t>Постачальник</w:t>
      </w:r>
      <w:r>
        <w:rPr>
          <w:b w:val="false"/>
          <w:color w:val="000000"/>
          <w:sz w:val="22"/>
          <w:szCs w:val="22"/>
          <w:lang w:eastAsia="ru-RU" w:bidi="ar-SA"/>
        </w:rPr>
        <w:t xml:space="preserve"> має право достроково розірвати цей Договір, повідомивши про це Замовника у строк 10-х календарних днів.</w:t>
      </w:r>
    </w:p>
    <w:p>
      <w:pPr>
        <w:pStyle w:val="Normal"/>
        <w:widowControl/>
        <w:suppressAutoHyphens w:val="false"/>
        <w:ind w:firstLine="357"/>
        <w:rPr>
          <w:color w:val="000000"/>
          <w:sz w:val="22"/>
          <w:szCs w:val="22"/>
          <w:lang w:eastAsia="ru-RU" w:bidi="ar-SA"/>
        </w:rPr>
      </w:pPr>
      <w:r>
        <w:rPr>
          <w:color w:val="000000"/>
          <w:sz w:val="22"/>
          <w:szCs w:val="22"/>
          <w:lang w:eastAsia="ru-RU" w:bidi="ar-SA"/>
        </w:rPr>
        <w:t>7. ВІДПОВІДАЛЬНІСТЬ СТОРІН</w:t>
      </w:r>
    </w:p>
    <w:p>
      <w:pPr>
        <w:pStyle w:val="Normal"/>
        <w:widowControl/>
        <w:suppressAutoHyphens w:val="false"/>
        <w:ind w:firstLine="357"/>
        <w:jc w:val="both"/>
        <w:rPr>
          <w:b w:val="false"/>
          <w:b w:val="false"/>
          <w:color w:val="000000"/>
          <w:sz w:val="22"/>
          <w:szCs w:val="22"/>
          <w:lang w:eastAsia="ru-RU" w:bidi="ar-SA"/>
        </w:rPr>
      </w:pPr>
      <w:r>
        <w:rPr>
          <w:b w:val="false"/>
          <w:color w:val="000000"/>
          <w:sz w:val="22"/>
          <w:szCs w:val="22"/>
          <w:lang w:eastAsia="ru-RU" w:bidi="ar-SA"/>
        </w:rPr>
        <w:t xml:space="preserve">7.1. У разі невиконання або неналежного виконання своїх зобов'язань за </w:t>
      </w:r>
      <w:r>
        <w:rPr>
          <w:b w:val="false"/>
          <w:color w:val="000000"/>
          <w:sz w:val="22"/>
          <w:szCs w:val="22"/>
          <w:lang w:eastAsia="ru-RU" w:bidi="ru-RU"/>
        </w:rPr>
        <w:t xml:space="preserve">договором </w:t>
      </w:r>
      <w:r>
        <w:rPr>
          <w:b w:val="false"/>
          <w:color w:val="000000"/>
          <w:sz w:val="22"/>
          <w:szCs w:val="22"/>
          <w:lang w:eastAsia="ru-RU" w:bidi="ar-SA"/>
        </w:rPr>
        <w:t xml:space="preserve">Сторони несуть відповідальність, передбачену законами та умовами цього Договору. </w:t>
      </w:r>
    </w:p>
    <w:p>
      <w:pPr>
        <w:pStyle w:val="Normal"/>
        <w:widowControl/>
        <w:tabs>
          <w:tab w:val="clear" w:pos="708"/>
          <w:tab w:val="left" w:pos="426" w:leader="none"/>
        </w:tabs>
        <w:suppressAutoHyphens w:val="false"/>
        <w:ind w:firstLine="357"/>
        <w:jc w:val="both"/>
        <w:rPr>
          <w:b w:val="false"/>
          <w:b w:val="false"/>
          <w:color w:val="000000"/>
          <w:sz w:val="22"/>
          <w:szCs w:val="22"/>
          <w:lang w:eastAsia="ru-RU" w:bidi="ar-SA"/>
        </w:rPr>
      </w:pPr>
      <w:r>
        <w:rPr>
          <w:b w:val="false"/>
          <w:color w:val="000000"/>
          <w:sz w:val="22"/>
          <w:szCs w:val="22"/>
          <w:lang w:eastAsia="ru-RU" w:bidi="ar-SA"/>
        </w:rPr>
        <w:t>7.2. У разі невиконання або неналежного виконання своїх зобов'язань при закупівлі Товарів за бюджетні кошти Постачальник сплачує Замовнику пеню у розмірі подвійної облікової ставки НБУ від ціни Договору.</w:t>
      </w:r>
    </w:p>
    <w:p>
      <w:pPr>
        <w:pStyle w:val="Normal"/>
        <w:widowControl/>
        <w:tabs>
          <w:tab w:val="clear" w:pos="708"/>
          <w:tab w:val="left" w:pos="426" w:leader="none"/>
        </w:tabs>
        <w:suppressAutoHyphens w:val="false"/>
        <w:ind w:firstLine="357"/>
        <w:jc w:val="both"/>
        <w:rPr>
          <w:b w:val="false"/>
          <w:b w:val="false"/>
          <w:color w:val="000000"/>
          <w:sz w:val="22"/>
          <w:szCs w:val="22"/>
          <w:lang w:eastAsia="ru-RU" w:bidi="ar-SA"/>
        </w:rPr>
      </w:pPr>
      <w:r>
        <w:rPr>
          <w:b w:val="false"/>
          <w:color w:val="000000"/>
          <w:sz w:val="22"/>
          <w:szCs w:val="22"/>
          <w:lang w:eastAsia="ru-RU" w:bidi="ar-SA"/>
        </w:rPr>
        <w:t>7.3. Сплата штрафних санкцій не звільняє Постачальника від виконання зобов'язань за цим Договором.</w:t>
      </w:r>
    </w:p>
    <w:p>
      <w:pPr>
        <w:pStyle w:val="Normal"/>
        <w:widowControl/>
        <w:suppressAutoHyphens w:val="false"/>
        <w:ind w:firstLine="357"/>
        <w:rPr>
          <w:color w:val="000000"/>
          <w:sz w:val="22"/>
          <w:szCs w:val="22"/>
          <w:lang w:eastAsia="ru-RU" w:bidi="ar-SA"/>
        </w:rPr>
      </w:pPr>
      <w:r>
        <w:rPr>
          <w:color w:val="000000"/>
          <w:sz w:val="22"/>
          <w:szCs w:val="22"/>
          <w:lang w:eastAsia="ru-RU" w:bidi="ar-SA"/>
        </w:rPr>
        <w:t>8. ОБСТАВИНИ НЕПЕРЕБОРНОЇ СИЛИ</w:t>
      </w:r>
    </w:p>
    <w:p>
      <w:pPr>
        <w:pStyle w:val="Normal"/>
        <w:widowControl/>
        <w:suppressAutoHyphens w:val="false"/>
        <w:ind w:firstLine="357"/>
        <w:jc w:val="both"/>
        <w:rPr>
          <w:b w:val="false"/>
          <w:b w:val="false"/>
          <w:bCs/>
          <w:color w:val="000000"/>
          <w:sz w:val="22"/>
          <w:szCs w:val="22"/>
          <w:lang w:eastAsia="ru-RU" w:bidi="ar-SA"/>
        </w:rPr>
      </w:pPr>
      <w:r>
        <w:rPr>
          <w:b w:val="false"/>
          <w:color w:val="000000"/>
          <w:sz w:val="22"/>
          <w:szCs w:val="22"/>
          <w:lang w:eastAsia="ru-RU" w:bidi="ar-SA"/>
        </w:rPr>
        <w:t>8.1. Сторони звільняються від відповідальності за невиконання або неналежне виконання зобов'язань за цим Договором у разі виникнення обставини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r>
        <w:rPr>
          <w:b w:val="false"/>
          <w:bCs/>
          <w:color w:val="000000"/>
          <w:sz w:val="22"/>
          <w:szCs w:val="22"/>
          <w:lang w:eastAsia="ru-RU" w:bidi="ar-SA"/>
        </w:rPr>
        <w:t xml:space="preserve">. </w:t>
      </w:r>
    </w:p>
    <w:p>
      <w:pPr>
        <w:pStyle w:val="Normal"/>
        <w:widowControl/>
        <w:suppressAutoHyphens w:val="false"/>
        <w:ind w:firstLine="357"/>
        <w:jc w:val="both"/>
        <w:rPr>
          <w:b w:val="false"/>
          <w:b w:val="false"/>
          <w:color w:val="000000"/>
          <w:sz w:val="22"/>
          <w:szCs w:val="22"/>
          <w:lang w:eastAsia="ru-RU" w:bidi="ar-SA"/>
        </w:rPr>
      </w:pPr>
      <w:r>
        <w:rPr>
          <w:b w:val="false"/>
          <w:bCs/>
          <w:color w:val="000000"/>
          <w:sz w:val="22"/>
          <w:szCs w:val="22"/>
          <w:lang w:eastAsia="ru-RU" w:bidi="ar-SA"/>
        </w:rPr>
        <w:t xml:space="preserve">8.2. </w:t>
      </w:r>
      <w:r>
        <w:rPr>
          <w:b w:val="false"/>
          <w:color w:val="000000"/>
          <w:sz w:val="22"/>
          <w:szCs w:val="22"/>
          <w:lang w:eastAsia="ru-RU" w:bidi="ar-SA"/>
        </w:rPr>
        <w:t>Сторона, що не може виконувати зобов'язання за цим Договором унаслідок дії обставини непереборної сили, повинна не пізніше ніж протягом 10 днів з моменту їх виникнення повідомити про це іншу Сторону у письмовій формі</w:t>
      </w:r>
      <w:r>
        <w:rPr>
          <w:b w:val="false"/>
          <w:bCs/>
          <w:color w:val="000000"/>
          <w:sz w:val="22"/>
          <w:szCs w:val="22"/>
          <w:lang w:eastAsia="ru-RU" w:bidi="ar-SA"/>
        </w:rPr>
        <w:t>.</w:t>
      </w:r>
      <w:r>
        <w:rPr>
          <w:b w:val="false"/>
          <w:color w:val="000000"/>
          <w:sz w:val="22"/>
          <w:szCs w:val="22"/>
          <w:lang w:eastAsia="ru-RU" w:bidi="ar-SA"/>
        </w:rPr>
        <w:t xml:space="preserve"> </w:t>
      </w:r>
    </w:p>
    <w:p>
      <w:pPr>
        <w:pStyle w:val="Normal"/>
        <w:widowControl/>
        <w:suppressAutoHyphens w:val="false"/>
        <w:ind w:firstLine="357"/>
        <w:jc w:val="both"/>
        <w:rPr>
          <w:b w:val="false"/>
          <w:b w:val="false"/>
          <w:color w:val="000000"/>
          <w:sz w:val="22"/>
          <w:szCs w:val="22"/>
          <w:lang w:eastAsia="ru-RU" w:bidi="ar-SA"/>
        </w:rPr>
      </w:pPr>
      <w:r>
        <w:rPr>
          <w:b w:val="false"/>
          <w:color w:val="000000"/>
          <w:sz w:val="22"/>
          <w:szCs w:val="22"/>
          <w:lang w:eastAsia="ru-RU" w:bidi="ar-SA"/>
        </w:rPr>
        <w:t>8.3. Доказом виникнення обставини непереборної сили та строку їх дії є відповідні документи, які видаються Торгово-Промисловою палатою України чи іншим компетентним органом.</w:t>
      </w:r>
    </w:p>
    <w:p>
      <w:pPr>
        <w:pStyle w:val="Normal"/>
        <w:widowControl/>
        <w:suppressAutoHyphens w:val="false"/>
        <w:ind w:firstLine="357"/>
        <w:jc w:val="both"/>
        <w:rPr>
          <w:bCs/>
          <w:color w:val="000000"/>
          <w:sz w:val="22"/>
          <w:szCs w:val="22"/>
          <w:lang w:eastAsia="ru-RU" w:bidi="ar-SA"/>
        </w:rPr>
      </w:pPr>
      <w:r>
        <w:rPr>
          <w:b w:val="false"/>
          <w:color w:val="000000"/>
          <w:sz w:val="22"/>
          <w:szCs w:val="22"/>
          <w:lang w:eastAsia="ru-RU" w:bidi="ar-SA"/>
        </w:rPr>
        <w:t>8.4. У разі коли строк дії обставини непереборної сили продовжується більше ніж 30 днів, кожна із Сторін в установленому порядку має право розірвати цей Договір.</w:t>
      </w:r>
    </w:p>
    <w:p>
      <w:pPr>
        <w:pStyle w:val="Normal"/>
        <w:widowControl/>
        <w:suppressAutoHyphens w:val="false"/>
        <w:ind w:firstLine="357"/>
        <w:rPr>
          <w:color w:val="000000"/>
          <w:sz w:val="22"/>
          <w:szCs w:val="22"/>
          <w:lang w:eastAsia="ru-RU" w:bidi="ar-SA"/>
        </w:rPr>
      </w:pPr>
      <w:r>
        <w:rPr>
          <w:color w:val="000000"/>
          <w:sz w:val="22"/>
          <w:szCs w:val="22"/>
          <w:lang w:eastAsia="ru-RU" w:bidi="ar-SA"/>
        </w:rPr>
        <w:t>9. ВИРІШЕННЯ СПОРІВ</w:t>
      </w:r>
    </w:p>
    <w:p>
      <w:pPr>
        <w:pStyle w:val="Normal"/>
        <w:widowControl/>
        <w:suppressAutoHyphens w:val="false"/>
        <w:ind w:firstLine="357"/>
        <w:jc w:val="both"/>
        <w:rPr>
          <w:b w:val="false"/>
          <w:b w:val="false"/>
          <w:color w:val="000000"/>
          <w:sz w:val="22"/>
          <w:szCs w:val="22"/>
          <w:lang w:eastAsia="ru-RU" w:bidi="ar-SA"/>
        </w:rPr>
      </w:pPr>
      <w:r>
        <w:rPr>
          <w:b w:val="false"/>
          <w:color w:val="000000"/>
          <w:sz w:val="22"/>
          <w:szCs w:val="22"/>
          <w:lang w:eastAsia="ru-RU" w:bidi="ar-SA"/>
        </w:rPr>
        <w:t>9.1. У випадку виникнення спорів або розбіжностей Сторони зобов'язуються вирішувати їх шляхом взаємних переговорів та консультацій.</w:t>
      </w:r>
    </w:p>
    <w:p>
      <w:pPr>
        <w:pStyle w:val="Normal"/>
        <w:widowControl/>
        <w:suppressAutoHyphens w:val="false"/>
        <w:ind w:firstLine="357"/>
        <w:jc w:val="both"/>
        <w:rPr>
          <w:b w:val="false"/>
          <w:b w:val="false"/>
          <w:color w:val="000000"/>
          <w:sz w:val="22"/>
          <w:szCs w:val="22"/>
          <w:lang w:eastAsia="ru-RU" w:bidi="ar-SA"/>
        </w:rPr>
      </w:pPr>
      <w:r>
        <w:rPr>
          <w:b w:val="false"/>
          <w:color w:val="000000"/>
          <w:sz w:val="22"/>
          <w:szCs w:val="22"/>
          <w:lang w:eastAsia="ru-RU" w:bidi="ar-SA"/>
        </w:rPr>
        <w:t>9.2. У разі недосягнення Сторонами згоди спори (розбіжності) вирішуються у судовому порядку.</w:t>
      </w:r>
    </w:p>
    <w:p>
      <w:pPr>
        <w:pStyle w:val="Normal"/>
        <w:widowControl/>
        <w:suppressAutoHyphens w:val="false"/>
        <w:ind w:firstLine="357"/>
        <w:jc w:val="both"/>
        <w:rPr>
          <w:b w:val="false"/>
          <w:b w:val="false"/>
          <w:color w:val="000000"/>
          <w:sz w:val="22"/>
          <w:szCs w:val="22"/>
          <w:lang w:eastAsia="ru-RU" w:bidi="ar-SA"/>
        </w:rPr>
      </w:pPr>
      <w:r>
        <w:rPr>
          <w:b w:val="false"/>
          <w:color w:val="000000"/>
          <w:sz w:val="22"/>
          <w:szCs w:val="22"/>
          <w:lang w:eastAsia="ru-RU" w:bidi="ar-SA"/>
        </w:rPr>
        <w:t>9.3. По всіх питаннях, неурегульованих положеннями цього Договору. Сторони керуються чинним законодавством України.</w:t>
      </w:r>
    </w:p>
    <w:p>
      <w:pPr>
        <w:pStyle w:val="Normal"/>
        <w:widowControl/>
        <w:suppressAutoHyphens w:val="false"/>
        <w:ind w:firstLine="357"/>
        <w:rPr>
          <w:color w:val="000000"/>
          <w:sz w:val="22"/>
          <w:szCs w:val="22"/>
          <w:lang w:eastAsia="ru-RU" w:bidi="ar-SA"/>
        </w:rPr>
      </w:pPr>
      <w:r>
        <w:rPr>
          <w:color w:val="000000"/>
          <w:sz w:val="22"/>
          <w:szCs w:val="22"/>
          <w:lang w:eastAsia="ru-RU" w:bidi="ar-SA"/>
        </w:rPr>
        <w:t>10. СТРОК ДІЇ ДОГОВОРУ</w:t>
      </w:r>
    </w:p>
    <w:p>
      <w:pPr>
        <w:pStyle w:val="Normal"/>
        <w:widowControl/>
        <w:suppressAutoHyphens w:val="false"/>
        <w:ind w:firstLine="357"/>
        <w:jc w:val="both"/>
        <w:rPr>
          <w:b w:val="false"/>
          <w:b w:val="false"/>
          <w:color w:val="000000"/>
          <w:sz w:val="22"/>
          <w:szCs w:val="22"/>
          <w:lang w:eastAsia="ru-RU" w:bidi="ar-SA"/>
        </w:rPr>
      </w:pPr>
      <w:r>
        <w:rPr>
          <w:b w:val="false"/>
          <w:color w:val="000000"/>
          <w:sz w:val="22"/>
          <w:szCs w:val="22"/>
          <w:lang w:eastAsia="ru-RU" w:bidi="ar-SA"/>
        </w:rPr>
        <w:t>10.1. Цей Договір вважається укладеним і набирає чинності з моменту його підписання сторонами та його скріплення печатками сторін і діє до 31.12.202</w:t>
      </w:r>
      <w:r>
        <w:rPr>
          <w:b w:val="false"/>
          <w:color w:val="000000"/>
          <w:sz w:val="22"/>
          <w:szCs w:val="22"/>
          <w:lang w:val="ru-RU" w:eastAsia="ru-RU" w:bidi="ar-SA"/>
        </w:rPr>
        <w:t>4</w:t>
      </w:r>
      <w:bookmarkStart w:id="7" w:name="_GoBack"/>
      <w:bookmarkEnd w:id="7"/>
      <w:r>
        <w:rPr>
          <w:b w:val="false"/>
          <w:color w:val="000000"/>
          <w:sz w:val="22"/>
          <w:szCs w:val="22"/>
          <w:lang w:eastAsia="ru-RU" w:bidi="ar-SA"/>
        </w:rPr>
        <w:t xml:space="preserve">р., а в частині розрахунків - до повного виконання зобов’язань. </w:t>
      </w:r>
    </w:p>
    <w:p>
      <w:pPr>
        <w:pStyle w:val="Normal"/>
        <w:widowControl/>
        <w:suppressAutoHyphens w:val="false"/>
        <w:ind w:firstLine="357"/>
        <w:jc w:val="both"/>
        <w:rPr>
          <w:b w:val="false"/>
          <w:b w:val="false"/>
          <w:color w:val="000000"/>
          <w:sz w:val="22"/>
          <w:szCs w:val="22"/>
          <w:lang w:eastAsia="ru-RU" w:bidi="ar-SA"/>
        </w:rPr>
      </w:pPr>
      <w:r>
        <w:rPr>
          <w:b w:val="false"/>
          <w:color w:val="000000"/>
          <w:sz w:val="22"/>
          <w:szCs w:val="22"/>
          <w:lang w:eastAsia="ru-RU" w:bidi="ar-SA"/>
        </w:rPr>
        <w:t>10.2. Цей Договір укладається і підписується у двох примірниках, що мають однакову юридичну силу.</w:t>
      </w:r>
    </w:p>
    <w:p>
      <w:pPr>
        <w:pStyle w:val="Normal"/>
        <w:widowControl/>
        <w:suppressAutoHyphens w:val="false"/>
        <w:ind w:firstLine="426"/>
        <w:jc w:val="both"/>
        <w:rPr>
          <w:rFonts w:eastAsia="Times New Roman"/>
          <w:b w:val="false"/>
          <w:b w:val="false"/>
          <w:sz w:val="22"/>
          <w:szCs w:val="22"/>
          <w:lang w:eastAsia="ru-RU" w:bidi="ar-SA"/>
        </w:rPr>
      </w:pPr>
      <w:r>
        <w:rPr>
          <w:rFonts w:eastAsia="Times New Roman"/>
          <w:b w:val="false"/>
          <w:sz w:val="22"/>
          <w:szCs w:val="22"/>
          <w:lang w:eastAsia="ru-RU" w:bidi="ar-SA"/>
        </w:rPr>
        <w:t>10.3. Дія  договору  припиняється:</w:t>
      </w:r>
    </w:p>
    <w:p>
      <w:pPr>
        <w:pStyle w:val="Normal"/>
        <w:widowControl/>
        <w:suppressAutoHyphens w:val="false"/>
        <w:ind w:firstLine="426"/>
        <w:jc w:val="both"/>
        <w:rPr>
          <w:rFonts w:eastAsia="Times New Roman"/>
          <w:b w:val="false"/>
          <w:b w:val="false"/>
          <w:sz w:val="22"/>
          <w:szCs w:val="22"/>
          <w:lang w:eastAsia="ru-RU" w:bidi="ar-SA"/>
        </w:rPr>
      </w:pPr>
      <w:r>
        <w:rPr>
          <w:rFonts w:eastAsia="Times New Roman"/>
          <w:b w:val="false"/>
          <w:sz w:val="22"/>
          <w:szCs w:val="22"/>
          <w:lang w:eastAsia="ru-RU" w:bidi="ar-SA"/>
        </w:rPr>
        <w:t>- повним виконанням сторонами своїх зобов’язань за цим договором;</w:t>
      </w:r>
    </w:p>
    <w:p>
      <w:pPr>
        <w:pStyle w:val="Normal"/>
        <w:widowControl/>
        <w:suppressAutoHyphens w:val="false"/>
        <w:ind w:firstLine="426"/>
        <w:jc w:val="both"/>
        <w:rPr>
          <w:rFonts w:eastAsia="Times New Roman"/>
          <w:b w:val="false"/>
          <w:b w:val="false"/>
          <w:sz w:val="22"/>
          <w:szCs w:val="22"/>
          <w:lang w:eastAsia="ru-RU" w:bidi="ar-SA"/>
        </w:rPr>
      </w:pPr>
      <w:r>
        <w:rPr>
          <w:rFonts w:eastAsia="Times New Roman"/>
          <w:b w:val="false"/>
          <w:sz w:val="22"/>
          <w:szCs w:val="22"/>
          <w:lang w:eastAsia="ru-RU" w:bidi="ar-SA"/>
        </w:rPr>
        <w:t>- за згодою сторін;</w:t>
      </w:r>
    </w:p>
    <w:p>
      <w:pPr>
        <w:pStyle w:val="Normal"/>
        <w:widowControl/>
        <w:suppressAutoHyphens w:val="false"/>
        <w:ind w:firstLine="426"/>
        <w:jc w:val="both"/>
        <w:rPr>
          <w:rFonts w:eastAsia="Times New Roman"/>
          <w:b w:val="false"/>
          <w:b w:val="false"/>
          <w:sz w:val="22"/>
          <w:szCs w:val="22"/>
          <w:lang w:eastAsia="ru-RU" w:bidi="ar-SA"/>
        </w:rPr>
      </w:pPr>
      <w:r>
        <w:rPr>
          <w:rFonts w:eastAsia="Times New Roman"/>
          <w:b w:val="false"/>
          <w:sz w:val="22"/>
          <w:szCs w:val="22"/>
          <w:lang w:eastAsia="ru-RU" w:bidi="ar-SA"/>
        </w:rPr>
        <w:t xml:space="preserve">- з інших підстав, передбачених чинним законодавством України. </w:t>
      </w:r>
    </w:p>
    <w:p>
      <w:pPr>
        <w:pStyle w:val="Normal"/>
        <w:widowControl/>
        <w:suppressAutoHyphens w:val="false"/>
        <w:ind w:firstLine="357"/>
        <w:rPr>
          <w:bCs/>
          <w:color w:val="000000"/>
          <w:sz w:val="22"/>
          <w:szCs w:val="22"/>
          <w:lang w:eastAsia="ru-RU" w:bidi="ar-SA"/>
        </w:rPr>
      </w:pPr>
      <w:r>
        <w:rPr>
          <w:bCs/>
          <w:color w:val="000000"/>
          <w:sz w:val="22"/>
          <w:szCs w:val="22"/>
          <w:lang w:eastAsia="ru-RU" w:bidi="ar-SA"/>
        </w:rPr>
        <w:t>11. ІНШІ  УМОВИ</w:t>
      </w:r>
    </w:p>
    <w:p>
      <w:pPr>
        <w:pStyle w:val="Normal"/>
        <w:widowControl/>
        <w:suppressAutoHyphens w:val="false"/>
        <w:ind w:firstLine="426"/>
        <w:jc w:val="both"/>
        <w:rPr>
          <w:b w:val="false"/>
          <w:b w:val="false"/>
          <w:color w:val="000000"/>
          <w:sz w:val="22"/>
          <w:szCs w:val="22"/>
          <w:lang w:eastAsia="ru-RU" w:bidi="ar-SA"/>
        </w:rPr>
      </w:pPr>
      <w:r>
        <w:rPr>
          <w:b w:val="false"/>
          <w:color w:val="000000"/>
          <w:sz w:val="22"/>
          <w:szCs w:val="22"/>
          <w:lang w:eastAsia="ru-RU" w:bidi="ar-SA"/>
        </w:rPr>
        <w:t>11.1. Внесення змін у Договір оформлюється  додатковою угодою.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pPr>
        <w:pStyle w:val="Normal"/>
        <w:widowControl/>
        <w:suppressAutoHyphens w:val="false"/>
        <w:ind w:firstLine="426"/>
        <w:jc w:val="both"/>
        <w:rPr>
          <w:b w:val="false"/>
          <w:b w:val="false"/>
          <w:color w:val="000000"/>
          <w:sz w:val="22"/>
          <w:szCs w:val="22"/>
          <w:lang w:eastAsia="ru-RU" w:bidi="ar-SA"/>
        </w:rPr>
      </w:pPr>
      <w:r>
        <w:rPr>
          <w:b w:val="false"/>
          <w:color w:val="000000"/>
          <w:sz w:val="22"/>
          <w:szCs w:val="22"/>
          <w:lang w:eastAsia="ru-RU" w:bidi="ar-SA"/>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 Cторона Договору, яка вважає за необхідне внести зміни у Договір чи розірвати його, повинна надіслати відповідну пропозицію другій Стороні. Сторона Договору, яка одержала пропозицію про внесення змін у Договір або розірвання його, у 10- денний строк повідомляє другу сторону про своє рішення.</w:t>
      </w:r>
    </w:p>
    <w:p>
      <w:pPr>
        <w:pStyle w:val="Normal"/>
        <w:widowControl/>
        <w:suppressAutoHyphens w:val="false"/>
        <w:ind w:firstLine="426"/>
        <w:jc w:val="both"/>
        <w:rPr>
          <w:b w:val="false"/>
          <w:b w:val="false"/>
          <w:color w:val="000000"/>
          <w:sz w:val="22"/>
          <w:szCs w:val="22"/>
          <w:lang w:val="ru-RU" w:eastAsia="ru-RU" w:bidi="ar-SA"/>
        </w:rPr>
      </w:pPr>
      <w:r>
        <w:rPr>
          <w:b w:val="false"/>
          <w:color w:val="000000"/>
          <w:sz w:val="22"/>
          <w:szCs w:val="22"/>
          <w:lang w:val="ru-RU" w:eastAsia="ru-RU" w:bidi="ar-SA"/>
        </w:rPr>
        <w:t>11.</w:t>
      </w:r>
      <w:r>
        <w:rPr>
          <w:b w:val="false"/>
          <w:color w:val="000000"/>
          <w:sz w:val="22"/>
          <w:szCs w:val="22"/>
          <w:lang w:eastAsia="ru-RU" w:bidi="ar-SA"/>
        </w:rPr>
        <w:t>3</w:t>
      </w:r>
      <w:r>
        <w:rPr>
          <w:b w:val="false"/>
          <w:color w:val="000000"/>
          <w:sz w:val="22"/>
          <w:szCs w:val="22"/>
          <w:lang w:val="ru-RU" w:eastAsia="ru-RU" w:bidi="ar-SA"/>
        </w:rPr>
        <w:t>. Договір про закупівлю укладається відповідно до норм Цивільного та Господарського кодексів України. Істотні умови договору про закупівлю, укладеного відповідно до пунктів 10 і 13 (крім підпункту 13 пункту 13) особливостей, визначених Постановою КМУ №1178, не можуть змінюватися після його підписання до виконання зобов’язань сторонами в повному обсязі, крім випадків, передбачених Договором та пункту 19 особливостей, затверджених Постановою КМУ №1178.</w:t>
      </w:r>
    </w:p>
    <w:p>
      <w:pPr>
        <w:pStyle w:val="Normal"/>
        <w:widowControl/>
        <w:suppressAutoHyphens w:val="false"/>
        <w:ind w:firstLine="426"/>
        <w:jc w:val="both"/>
        <w:rPr>
          <w:b w:val="false"/>
          <w:b w:val="false"/>
          <w:i/>
          <w:i/>
          <w:color w:val="000000"/>
          <w:sz w:val="22"/>
          <w:szCs w:val="22"/>
          <w:lang w:val="ru-RU" w:eastAsia="ru-RU" w:bidi="ar-SA"/>
        </w:rPr>
      </w:pPr>
      <w:r>
        <w:rPr>
          <w:b w:val="false"/>
          <w:color w:val="000000"/>
          <w:sz w:val="22"/>
          <w:szCs w:val="22"/>
          <w:lang w:val="ru-RU" w:eastAsia="ru-RU" w:bidi="ar-SA"/>
        </w:rPr>
        <w:t xml:space="preserve">1) зменшення обсягів закупівлі, зокрема з урахуванням фактичного обсягу видатків замовника; </w:t>
      </w:r>
      <w:r>
        <w:rPr>
          <w:b w:val="false"/>
          <w:i/>
          <w:color w:val="000000"/>
          <w:sz w:val="22"/>
          <w:szCs w:val="22"/>
          <w:lang w:val="ru-RU" w:eastAsia="ru-RU" w:bidi="ar-SA"/>
        </w:rPr>
        <w:t>Сторони можуть внести зміни до договору у разі зменшення обсягів закупівлі, зокрема з урахуванням фактичного обсягу видатків Замовника, в такому випадку ціна договору зменшується в залежності від зміни таких обсягів;</w:t>
      </w:r>
    </w:p>
    <w:p>
      <w:pPr>
        <w:pStyle w:val="Normal"/>
        <w:widowControl/>
        <w:suppressAutoHyphens w:val="false"/>
        <w:ind w:firstLine="426"/>
        <w:jc w:val="both"/>
        <w:rPr>
          <w:b w:val="false"/>
          <w:b w:val="false"/>
          <w:color w:val="000000"/>
          <w:sz w:val="22"/>
          <w:szCs w:val="22"/>
          <w:lang w:val="ru-RU" w:eastAsia="ru-RU" w:bidi="ar-SA"/>
        </w:rPr>
      </w:pPr>
      <w:r>
        <w:rPr>
          <w:b w:val="false"/>
          <w:color w:val="000000"/>
          <w:sz w:val="22"/>
          <w:szCs w:val="22"/>
          <w:lang w:val="ru-RU" w:eastAsia="ru-RU" w:bidi="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b w:val="false"/>
          <w:i/>
          <w:color w:val="000000"/>
          <w:sz w:val="22"/>
          <w:szCs w:val="22"/>
          <w:lang w:val="ru-RU" w:eastAsia="ru-RU" w:bidi="ar-SA"/>
        </w:rPr>
        <w:t>;</w:t>
      </w:r>
    </w:p>
    <w:p>
      <w:pPr>
        <w:pStyle w:val="Normal"/>
        <w:widowControl/>
        <w:suppressAutoHyphens w:val="false"/>
        <w:ind w:firstLine="426"/>
        <w:jc w:val="both"/>
        <w:rPr>
          <w:b w:val="false"/>
          <w:b w:val="false"/>
          <w:i/>
          <w:i/>
          <w:color w:val="000000"/>
          <w:sz w:val="22"/>
          <w:szCs w:val="22"/>
          <w:lang w:val="ru-RU" w:eastAsia="ru-RU" w:bidi="ar-SA"/>
        </w:rPr>
      </w:pPr>
      <w:r>
        <w:rPr>
          <w:b w:val="false"/>
          <w:color w:val="000000"/>
          <w:sz w:val="22"/>
          <w:szCs w:val="22"/>
          <w:lang w:val="ru-RU" w:eastAsia="ru-RU" w:bidi="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b w:val="false"/>
          <w:i/>
          <w:color w:val="000000"/>
          <w:sz w:val="22"/>
          <w:szCs w:val="22"/>
          <w:lang w:val="ru-RU" w:eastAsia="ru-RU" w:bidi="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pPr>
        <w:pStyle w:val="Normal"/>
        <w:widowControl/>
        <w:suppressAutoHyphens w:val="false"/>
        <w:ind w:firstLine="426"/>
        <w:jc w:val="both"/>
        <w:rPr>
          <w:b w:val="false"/>
          <w:b w:val="false"/>
          <w:i/>
          <w:i/>
          <w:color w:val="000000"/>
          <w:sz w:val="22"/>
          <w:szCs w:val="22"/>
          <w:lang w:val="ru-RU" w:eastAsia="ru-RU" w:bidi="ar-SA"/>
        </w:rPr>
      </w:pPr>
      <w:r>
        <w:rPr>
          <w:b w:val="false"/>
          <w:color w:val="000000"/>
          <w:sz w:val="22"/>
          <w:szCs w:val="22"/>
          <w:lang w:val="ru-RU" w:eastAsia="ru-RU" w:bidi="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b w:val="false"/>
          <w:i/>
          <w:color w:val="000000"/>
          <w:sz w:val="22"/>
          <w:szCs w:val="22"/>
          <w:lang w:val="ru-RU" w:eastAsia="ru-RU" w:bidi="ar-SA"/>
        </w:rPr>
        <w:t>Строк дії Договору та виконання зобов`язань щодо виконання робіт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визначається Замовником з дотриманням законодавства;</w:t>
      </w:r>
    </w:p>
    <w:p>
      <w:pPr>
        <w:pStyle w:val="Normal"/>
        <w:widowControl/>
        <w:suppressAutoHyphens w:val="false"/>
        <w:ind w:firstLine="426"/>
        <w:jc w:val="both"/>
        <w:rPr>
          <w:b w:val="false"/>
          <w:b w:val="false"/>
          <w:i/>
          <w:i/>
          <w:color w:val="000000"/>
          <w:sz w:val="22"/>
          <w:szCs w:val="22"/>
          <w:lang w:val="ru-RU" w:eastAsia="ru-RU" w:bidi="ar-SA"/>
        </w:rPr>
      </w:pPr>
      <w:r>
        <w:rPr>
          <w:b w:val="false"/>
          <w:color w:val="000000"/>
          <w:sz w:val="22"/>
          <w:szCs w:val="22"/>
          <w:lang w:val="ru-RU" w:eastAsia="ru-RU" w:bidi="ar-SA"/>
        </w:rPr>
        <w:t xml:space="preserve">5) погодження зміни ціни в договорі про закупівлю в бік зменшення (без зміни кількості (обсягу) та якості товарів, робіт і послуг); </w:t>
      </w:r>
      <w:r>
        <w:rPr>
          <w:b w:val="false"/>
          <w:i/>
          <w:color w:val="000000"/>
          <w:sz w:val="22"/>
          <w:szCs w:val="22"/>
          <w:lang w:val="ru-RU" w:eastAsia="ru-RU" w:bidi="ar-SA"/>
        </w:rPr>
        <w:t>Сторони можуть внести зміни до договору у разі погодження зміни ціни в договорі про закупівлю в бік зменшення (без зміни кількості (обсягу) та якості товарів, робіт і послуг). Сума договору зменшується пропорційно узгодженому зменшенню ціни;</w:t>
      </w:r>
    </w:p>
    <w:p>
      <w:pPr>
        <w:pStyle w:val="Normal"/>
        <w:widowControl/>
        <w:suppressAutoHyphens w:val="false"/>
        <w:ind w:firstLine="426"/>
        <w:jc w:val="both"/>
        <w:rPr>
          <w:b w:val="false"/>
          <w:b w:val="false"/>
          <w:i/>
          <w:i/>
          <w:color w:val="000000"/>
          <w:sz w:val="22"/>
          <w:szCs w:val="22"/>
          <w:lang w:val="ru-RU" w:eastAsia="ru-RU" w:bidi="ar-SA"/>
        </w:rPr>
      </w:pPr>
      <w:r>
        <w:rPr>
          <w:b w:val="false"/>
          <w:color w:val="000000"/>
          <w:sz w:val="22"/>
          <w:szCs w:val="22"/>
          <w:lang w:val="ru-RU" w:eastAsia="ru-RU" w:bidi="ar-S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Pr>
          <w:b w:val="false"/>
          <w:i/>
          <w:color w:val="000000"/>
          <w:sz w:val="22"/>
          <w:szCs w:val="22"/>
          <w:lang w:val="ru-RU" w:eastAsia="ru-RU" w:bidi="ar-SA"/>
        </w:rPr>
        <w:t>Сторони можуть внести зміни до договору у разі зміни згідно із законодавством ставок податків і зборів, які мають бути включені до ціни договору,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та/або пільг з оподаткування, а також у зв’язку з зміною системи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w:t>
      </w:r>
    </w:p>
    <w:p>
      <w:pPr>
        <w:pStyle w:val="Normal"/>
        <w:widowControl/>
        <w:suppressAutoHyphens w:val="false"/>
        <w:ind w:firstLine="426"/>
        <w:jc w:val="both"/>
        <w:rPr>
          <w:b w:val="false"/>
          <w:b w:val="false"/>
          <w:color w:val="000000"/>
          <w:sz w:val="22"/>
          <w:szCs w:val="22"/>
          <w:lang w:val="ru-RU" w:eastAsia="ru-RU" w:bidi="ar-SA"/>
        </w:rPr>
      </w:pPr>
      <w:r>
        <w:rPr>
          <w:b w:val="false"/>
          <w:color w:val="000000"/>
          <w:sz w:val="22"/>
          <w:szCs w:val="22"/>
          <w:lang w:val="ru-RU" w:eastAsia="ru-RU"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наперед”,що застосовуються в договорі про закупівлю, у разі встановлення в договорі про закупівлю порядку зміни ціни; </w:t>
      </w:r>
      <w:r>
        <w:rPr>
          <w:b w:val="false"/>
          <w:i/>
          <w:color w:val="000000"/>
          <w:sz w:val="22"/>
          <w:szCs w:val="22"/>
          <w:lang w:val="ru-RU" w:eastAsia="ru-RU" w:bidi="ar-SA"/>
        </w:rPr>
        <w:t>Сторони можуть внести зміни до договору у разі зміни встановленого згідно із законодавством органами державної статистики індексу споживчих цін, регульованих цін (тарифів) і нормативів.</w:t>
      </w:r>
      <w:r>
        <w:rPr>
          <w:b w:val="false"/>
          <w:i/>
          <w:color w:val="000000"/>
          <w:sz w:val="22"/>
          <w:szCs w:val="22"/>
          <w:lang w:eastAsia="ru-RU" w:bidi="ar-SA"/>
        </w:rPr>
        <w:t>;</w:t>
      </w:r>
    </w:p>
    <w:p>
      <w:pPr>
        <w:pStyle w:val="Normal"/>
        <w:widowControl/>
        <w:suppressAutoHyphens w:val="false"/>
        <w:ind w:firstLine="426"/>
        <w:jc w:val="both"/>
        <w:rPr>
          <w:b w:val="false"/>
          <w:b w:val="false"/>
          <w:color w:val="000000"/>
          <w:sz w:val="22"/>
          <w:szCs w:val="22"/>
          <w:lang w:eastAsia="ru-RU" w:bidi="ar-SA"/>
        </w:rPr>
      </w:pPr>
      <w:r>
        <w:rPr>
          <w:b w:val="false"/>
          <w:color w:val="000000"/>
          <w:sz w:val="22"/>
          <w:szCs w:val="22"/>
          <w:lang w:val="ru-RU" w:eastAsia="ru-RU" w:bidi="ar-SA"/>
        </w:rPr>
        <w:t xml:space="preserve">11.4. </w:t>
      </w:r>
      <w:r>
        <w:rPr>
          <w:b w:val="false"/>
          <w:color w:val="000000"/>
          <w:sz w:val="22"/>
          <w:szCs w:val="22"/>
          <w:lang w:eastAsia="ru-RU" w:bidi="ar-SA"/>
        </w:rPr>
        <w:t>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 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pPr>
        <w:pStyle w:val="Normal"/>
        <w:widowControl/>
        <w:suppressAutoHyphens w:val="false"/>
        <w:ind w:firstLine="426"/>
        <w:jc w:val="both"/>
        <w:rPr>
          <w:b w:val="false"/>
          <w:b w:val="false"/>
          <w:color w:val="000000"/>
          <w:sz w:val="22"/>
          <w:szCs w:val="22"/>
          <w:lang w:val="ru-RU" w:eastAsia="ru-RU" w:bidi="ar-SA"/>
        </w:rPr>
      </w:pPr>
      <w:r>
        <w:rPr>
          <w:b w:val="false"/>
          <w:color w:val="000000"/>
          <w:sz w:val="22"/>
          <w:szCs w:val="22"/>
          <w:lang w:val="ru-RU" w:eastAsia="ru-RU" w:bidi="ar-SA"/>
        </w:rPr>
        <w:t>11.5.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pPr>
        <w:pStyle w:val="Normal"/>
        <w:widowControl/>
        <w:suppressAutoHyphens w:val="false"/>
        <w:ind w:firstLine="357"/>
        <w:jc w:val="both"/>
        <w:rPr>
          <w:b w:val="false"/>
          <w:b w:val="false"/>
          <w:color w:val="000000"/>
          <w:sz w:val="22"/>
          <w:szCs w:val="22"/>
          <w:lang w:eastAsia="ru-RU" w:bidi="ar-SA"/>
        </w:rPr>
      </w:pPr>
      <w:r>
        <w:rPr>
          <w:b w:val="false"/>
          <w:color w:val="000000"/>
          <w:sz w:val="22"/>
          <w:szCs w:val="22"/>
          <w:lang w:eastAsia="ru-RU" w:bidi="ar-SA"/>
        </w:rPr>
        <w:t>11.6.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pPr>
        <w:pStyle w:val="Normal"/>
        <w:widowControl/>
        <w:suppressAutoHyphens w:val="false"/>
        <w:ind w:firstLine="357"/>
        <w:jc w:val="both"/>
        <w:rPr>
          <w:b w:val="false"/>
          <w:b w:val="false"/>
          <w:color w:val="000000"/>
          <w:sz w:val="22"/>
          <w:szCs w:val="22"/>
          <w:lang w:eastAsia="ru-RU" w:bidi="ar-SA"/>
        </w:rPr>
      </w:pPr>
      <w:r>
        <w:rPr>
          <w:b w:val="false"/>
          <w:color w:val="000000"/>
          <w:sz w:val="22"/>
          <w:szCs w:val="22"/>
          <w:lang w:eastAsia="ru-RU" w:bidi="ar-SA"/>
        </w:rPr>
        <w:t xml:space="preserve">11.7. </w:t>
      </w:r>
      <w:r>
        <w:rPr>
          <w:b w:val="false"/>
          <w:color w:val="000000"/>
          <w:sz w:val="22"/>
          <w:szCs w:val="22"/>
          <w:lang w:val="ru-RU" w:eastAsia="ru-RU" w:bidi="ar-SA"/>
        </w:rPr>
        <w:t>Даний договір укладений у 2-х примірниках українською мовою, що мають рівну юридичну чинність, по одному для кожної зі Сторін.</w:t>
      </w:r>
    </w:p>
    <w:p>
      <w:pPr>
        <w:pStyle w:val="Normal"/>
        <w:suppressAutoHyphens w:val="false"/>
        <w:ind w:firstLine="357"/>
        <w:rPr>
          <w:color w:val="000000"/>
          <w:sz w:val="22"/>
          <w:szCs w:val="22"/>
          <w:lang w:eastAsia="ru-RU" w:bidi="ar-SA"/>
        </w:rPr>
      </w:pPr>
      <w:r>
        <w:rPr>
          <w:color w:val="000000"/>
          <w:sz w:val="22"/>
          <w:szCs w:val="22"/>
          <w:lang w:eastAsia="ru-RU" w:bidi="ar-SA"/>
        </w:rPr>
        <w:t xml:space="preserve">12. </w:t>
      </w:r>
      <w:r>
        <w:rPr>
          <w:color w:val="000000"/>
          <w:sz w:val="22"/>
          <w:szCs w:val="22"/>
          <w:lang w:val="ru-RU" w:eastAsia="ru-RU" w:bidi="ar-SA"/>
        </w:rPr>
        <w:t>ДОДАТКИ ДО ЦЬОГО ДОГО</w:t>
      </w:r>
      <w:r>
        <w:rPr>
          <w:color w:val="000000"/>
          <w:sz w:val="22"/>
          <w:szCs w:val="22"/>
          <w:lang w:eastAsia="ru-RU" w:bidi="ar-SA"/>
        </w:rPr>
        <w:t>В</w:t>
      </w:r>
      <w:r>
        <w:rPr>
          <w:color w:val="000000"/>
          <w:sz w:val="22"/>
          <w:szCs w:val="22"/>
          <w:lang w:val="ru-RU" w:eastAsia="ru-RU" w:bidi="ar-SA"/>
        </w:rPr>
        <w:t>ОРУ</w:t>
      </w:r>
    </w:p>
    <w:p>
      <w:pPr>
        <w:pStyle w:val="Normal"/>
        <w:suppressAutoHyphens w:val="false"/>
        <w:ind w:firstLine="357"/>
        <w:jc w:val="both"/>
        <w:rPr>
          <w:b w:val="false"/>
          <w:b w:val="false"/>
          <w:color w:val="000000"/>
          <w:sz w:val="22"/>
          <w:szCs w:val="22"/>
          <w:lang w:eastAsia="ru-RU" w:bidi="ar-SA"/>
        </w:rPr>
      </w:pPr>
      <w:r>
        <w:rPr>
          <w:b w:val="false"/>
          <w:color w:val="000000"/>
          <w:sz w:val="22"/>
          <w:szCs w:val="22"/>
          <w:lang w:eastAsia="ru-RU" w:bidi="ar-SA"/>
        </w:rPr>
        <w:t xml:space="preserve">12.1. </w:t>
      </w:r>
      <w:r>
        <w:rPr>
          <w:b w:val="false"/>
          <w:color w:val="000000"/>
          <w:sz w:val="22"/>
          <w:szCs w:val="22"/>
          <w:lang w:val="ru-RU" w:eastAsia="ru-RU" w:bidi="ar-SA"/>
        </w:rPr>
        <w:t>Невід'ємною частиною нього Договору є: специфікація до Договору (додаток №1)</w:t>
      </w:r>
    </w:p>
    <w:p>
      <w:pPr>
        <w:pStyle w:val="Normal"/>
        <w:suppressAutoHyphens w:val="false"/>
        <w:ind w:firstLine="357"/>
        <w:jc w:val="both"/>
        <w:rPr>
          <w:b w:val="false"/>
          <w:b w:val="false"/>
          <w:color w:val="000000"/>
          <w:sz w:val="22"/>
          <w:szCs w:val="22"/>
          <w:lang w:eastAsia="ru-RU" w:bidi="ar-SA"/>
        </w:rPr>
      </w:pPr>
      <w:r>
        <w:rPr>
          <w:b w:val="false"/>
          <w:color w:val="000000"/>
          <w:sz w:val="22"/>
          <w:szCs w:val="22"/>
          <w:lang w:eastAsia="ru-RU" w:bidi="ar-SA"/>
        </w:rPr>
      </w:r>
    </w:p>
    <w:p>
      <w:pPr>
        <w:pStyle w:val="Normal"/>
        <w:suppressAutoHyphens w:val="false"/>
        <w:ind w:firstLine="357"/>
        <w:rPr>
          <w:color w:val="000000"/>
          <w:sz w:val="22"/>
          <w:szCs w:val="22"/>
          <w:lang w:val="ru-RU" w:eastAsia="ru-RU" w:bidi="ar-SA"/>
        </w:rPr>
      </w:pPr>
      <w:r>
        <w:rPr>
          <w:color w:val="000000"/>
          <w:sz w:val="22"/>
          <w:szCs w:val="22"/>
          <w:lang w:val="ru-RU" w:eastAsia="ru-RU" w:bidi="ar-SA"/>
        </w:rPr>
        <w:t>1</w:t>
      </w:r>
      <w:r>
        <w:rPr>
          <w:color w:val="000000"/>
          <w:sz w:val="22"/>
          <w:szCs w:val="22"/>
          <w:lang w:eastAsia="ru-RU" w:bidi="ar-SA"/>
        </w:rPr>
        <w:t>3</w:t>
      </w:r>
      <w:r>
        <w:rPr>
          <w:color w:val="000000"/>
          <w:sz w:val="22"/>
          <w:szCs w:val="22"/>
          <w:lang w:val="ru-RU" w:eastAsia="ru-RU" w:bidi="ar-SA"/>
        </w:rPr>
        <w:t>. ЮРИДИЧНІ АДРЕСИ ТА БАНКІВСЬКІ РЕКВІЗИТИ СТОРІН</w:t>
      </w:r>
    </w:p>
    <w:tbl>
      <w:tblPr>
        <w:tblW w:w="10065" w:type="dxa"/>
        <w:jc w:val="left"/>
        <w:tblInd w:w="-24" w:type="dxa"/>
        <w:tblLayout w:type="fixed"/>
        <w:tblCellMar>
          <w:top w:w="0" w:type="dxa"/>
          <w:left w:w="108" w:type="dxa"/>
          <w:bottom w:w="0" w:type="dxa"/>
          <w:right w:w="108" w:type="dxa"/>
        </w:tblCellMar>
        <w:tblLook w:firstRow="0" w:noVBand="0" w:lastRow="0" w:firstColumn="0" w:lastColumn="0" w:noHBand="0" w:val="0000"/>
      </w:tblPr>
      <w:tblGrid>
        <w:gridCol w:w="4995"/>
        <w:gridCol w:w="5069"/>
      </w:tblGrid>
      <w:tr>
        <w:trPr>
          <w:trHeight w:val="954" w:hRule="atLeast"/>
        </w:trPr>
        <w:tc>
          <w:tcPr>
            <w:tcW w:w="4995" w:type="dxa"/>
            <w:tcBorders/>
            <w:shd w:color="auto" w:fill="auto" w:val="clear"/>
          </w:tcPr>
          <w:p>
            <w:pPr>
              <w:pStyle w:val="Normal"/>
              <w:widowControl w:val="false"/>
              <w:suppressAutoHyphens w:val="false"/>
              <w:rPr>
                <w:color w:val="000000"/>
                <w:lang w:eastAsia="ar-SA" w:bidi="ar-SA"/>
              </w:rPr>
            </w:pPr>
            <w:r>
              <w:rPr>
                <w:bCs/>
                <w:color w:val="000000"/>
                <w:lang w:eastAsia="ar-SA" w:bidi="ar-SA"/>
              </w:rPr>
              <w:t>ПОСТАЧАЛЬНИК</w:t>
            </w:r>
          </w:p>
          <w:p>
            <w:pPr>
              <w:pStyle w:val="Normal"/>
              <w:widowControl w:val="false"/>
              <w:suppressAutoHyphens w:val="false"/>
              <w:rPr>
                <w:bCs/>
                <w:color w:val="000000"/>
                <w:lang w:eastAsia="ar-SA" w:bidi="ar-SA"/>
              </w:rPr>
            </w:pPr>
            <w:r>
              <w:rPr>
                <w:color w:val="000000"/>
                <w:lang w:eastAsia="ar-SA" w:bidi="ar-SA"/>
              </w:rPr>
              <w:t>__________________________</w:t>
            </w:r>
          </w:p>
          <w:p>
            <w:pPr>
              <w:pStyle w:val="Normal"/>
              <w:widowControl w:val="false"/>
              <w:suppressAutoHyphens w:val="false"/>
              <w:jc w:val="left"/>
              <w:rPr>
                <w:bCs/>
                <w:color w:val="000000"/>
                <w:lang w:eastAsia="ar-SA" w:bidi="ar-SA"/>
              </w:rPr>
            </w:pPr>
            <w:r>
              <w:rPr>
                <w:bCs/>
                <w:color w:val="000000"/>
                <w:lang w:eastAsia="ar-SA" w:bidi="ar-SA"/>
              </w:rPr>
            </w:r>
          </w:p>
        </w:tc>
        <w:tc>
          <w:tcPr>
            <w:tcW w:w="5069" w:type="dxa"/>
            <w:tcBorders/>
          </w:tcPr>
          <w:p>
            <w:pPr>
              <w:pStyle w:val="Normal"/>
              <w:keepNext w:val="true"/>
              <w:widowControl w:val="false"/>
              <w:numPr>
                <w:ilvl w:val="0"/>
                <w:numId w:val="1"/>
              </w:numPr>
              <w:suppressAutoHyphens w:val="false"/>
              <w:spacing w:lineRule="auto" w:line="276"/>
              <w:outlineLvl w:val="0"/>
              <w:rPr>
                <w:color w:val="000000"/>
                <w:lang w:val="ru-RU" w:eastAsia="ru-RU" w:bidi="ar-SA"/>
              </w:rPr>
            </w:pPr>
            <w:r>
              <w:rPr>
                <w:color w:val="000000"/>
                <w:lang w:eastAsia="ru-RU" w:bidi="ar-SA"/>
              </w:rPr>
              <w:t>ЗАМОВНИК</w:t>
            </w:r>
          </w:p>
          <w:p>
            <w:pPr>
              <w:pStyle w:val="Normal"/>
              <w:widowControl w:val="false"/>
              <w:suppressAutoHyphens w:val="false"/>
              <w:rPr>
                <w:bCs/>
                <w:color w:val="000000"/>
                <w:lang w:eastAsia="ar-SA" w:bidi="ar-SA"/>
              </w:rPr>
            </w:pPr>
            <w:r>
              <w:rPr>
                <w:color w:val="000000"/>
                <w:lang w:eastAsia="ar-SA" w:bidi="ar-SA"/>
              </w:rPr>
              <w:t>_________________________</w:t>
            </w:r>
          </w:p>
        </w:tc>
      </w:tr>
      <w:tr>
        <w:trPr/>
        <w:tc>
          <w:tcPr>
            <w:tcW w:w="4995" w:type="dxa"/>
            <w:tcBorders/>
            <w:shd w:color="auto" w:fill="auto" w:val="clear"/>
          </w:tcPr>
          <w:p>
            <w:pPr>
              <w:pStyle w:val="Normal"/>
              <w:widowControl w:val="false"/>
              <w:suppressAutoHyphens w:val="false"/>
              <w:jc w:val="left"/>
              <w:rPr>
                <w:b w:val="false"/>
                <w:b w:val="false"/>
                <w:bCs/>
                <w:color w:val="000000"/>
                <w:lang w:eastAsia="ar-SA" w:bidi="ar-SA"/>
              </w:rPr>
            </w:pPr>
            <w:r>
              <w:rPr>
                <w:b w:val="false"/>
                <w:bCs/>
                <w:color w:val="000000"/>
                <w:lang w:eastAsia="ar-SA" w:bidi="ar-SA"/>
              </w:rPr>
              <w:t>_____________________________________</w:t>
            </w:r>
          </w:p>
          <w:p>
            <w:pPr>
              <w:pStyle w:val="Normal"/>
              <w:widowControl w:val="false"/>
              <w:suppressAutoHyphens w:val="false"/>
              <w:jc w:val="left"/>
              <w:rPr>
                <w:b w:val="false"/>
                <w:b w:val="false"/>
                <w:bCs/>
                <w:color w:val="000000"/>
                <w:lang w:eastAsia="ar-SA" w:bidi="ar-SA"/>
              </w:rPr>
            </w:pPr>
            <w:r>
              <w:rPr>
                <w:b w:val="false"/>
                <w:bCs/>
                <w:color w:val="000000"/>
                <w:lang w:eastAsia="ar-SA" w:bidi="ar-SA"/>
              </w:rPr>
              <w:t>_____________________________________</w:t>
            </w:r>
          </w:p>
          <w:p>
            <w:pPr>
              <w:pStyle w:val="Normal"/>
              <w:widowControl w:val="false"/>
              <w:suppressAutoHyphens w:val="false"/>
              <w:jc w:val="left"/>
              <w:rPr>
                <w:b w:val="false"/>
                <w:b w:val="false"/>
                <w:bCs/>
                <w:color w:val="000000"/>
                <w:lang w:eastAsia="ar-SA" w:bidi="ar-SA"/>
              </w:rPr>
            </w:pPr>
            <w:r>
              <w:rPr>
                <w:b w:val="false"/>
                <w:bCs/>
                <w:color w:val="000000"/>
                <w:lang w:eastAsia="ar-SA" w:bidi="ar-SA"/>
              </w:rPr>
              <w:t>_____________________________________</w:t>
            </w:r>
          </w:p>
          <w:p>
            <w:pPr>
              <w:pStyle w:val="Normal"/>
              <w:widowControl w:val="false"/>
              <w:suppressAutoHyphens w:val="false"/>
              <w:jc w:val="left"/>
              <w:rPr>
                <w:b w:val="false"/>
                <w:b w:val="false"/>
                <w:bCs/>
                <w:color w:val="000000"/>
                <w:lang w:eastAsia="ar-SA" w:bidi="ar-SA"/>
              </w:rPr>
            </w:pPr>
            <w:r>
              <w:rPr>
                <w:b w:val="false"/>
                <w:bCs/>
                <w:color w:val="000000"/>
                <w:lang w:eastAsia="ar-SA" w:bidi="ar-SA"/>
              </w:rPr>
              <w:t>_____________________________________</w:t>
            </w:r>
          </w:p>
        </w:tc>
        <w:tc>
          <w:tcPr>
            <w:tcW w:w="5069" w:type="dxa"/>
            <w:tcBorders/>
          </w:tcPr>
          <w:p>
            <w:pPr>
              <w:pStyle w:val="Normal"/>
              <w:widowControl w:val="false"/>
              <w:suppressAutoHyphens w:val="false"/>
              <w:jc w:val="left"/>
              <w:rPr>
                <w:b w:val="false"/>
                <w:b w:val="false"/>
                <w:bCs/>
                <w:color w:val="000000"/>
                <w:lang w:eastAsia="ar-SA" w:bidi="ar-SA"/>
              </w:rPr>
            </w:pPr>
            <w:r>
              <w:rPr>
                <w:b w:val="false"/>
                <w:bCs/>
                <w:color w:val="000000"/>
                <w:lang w:eastAsia="ar-SA" w:bidi="ar-SA"/>
              </w:rPr>
              <w:t>_____________________________________</w:t>
            </w:r>
          </w:p>
          <w:p>
            <w:pPr>
              <w:pStyle w:val="Normal"/>
              <w:widowControl w:val="false"/>
              <w:suppressAutoHyphens w:val="false"/>
              <w:jc w:val="left"/>
              <w:rPr>
                <w:b w:val="false"/>
                <w:b w:val="false"/>
                <w:bCs/>
                <w:color w:val="000000"/>
                <w:lang w:eastAsia="ar-SA" w:bidi="ar-SA"/>
              </w:rPr>
            </w:pPr>
            <w:r>
              <w:rPr>
                <w:b w:val="false"/>
                <w:bCs/>
                <w:color w:val="000000"/>
                <w:lang w:eastAsia="ar-SA" w:bidi="ar-SA"/>
              </w:rPr>
              <w:t>_____________________________________</w:t>
            </w:r>
          </w:p>
          <w:p>
            <w:pPr>
              <w:pStyle w:val="Normal"/>
              <w:widowControl w:val="false"/>
              <w:suppressAutoHyphens w:val="false"/>
              <w:jc w:val="left"/>
              <w:rPr>
                <w:b w:val="false"/>
                <w:b w:val="false"/>
                <w:bCs/>
                <w:color w:val="000000"/>
                <w:lang w:eastAsia="ar-SA" w:bidi="ar-SA"/>
              </w:rPr>
            </w:pPr>
            <w:r>
              <w:rPr>
                <w:b w:val="false"/>
                <w:bCs/>
                <w:color w:val="000000"/>
                <w:lang w:eastAsia="ar-SA" w:bidi="ar-SA"/>
              </w:rPr>
              <w:t>_____________________________________</w:t>
            </w:r>
          </w:p>
          <w:p>
            <w:pPr>
              <w:pStyle w:val="Normal"/>
              <w:widowControl w:val="false"/>
              <w:suppressAutoHyphens w:val="false"/>
              <w:jc w:val="left"/>
              <w:rPr>
                <w:b w:val="false"/>
                <w:b w:val="false"/>
                <w:bCs/>
                <w:color w:val="000000"/>
                <w:lang w:eastAsia="ar-SA" w:bidi="ar-SA"/>
              </w:rPr>
            </w:pPr>
            <w:r>
              <w:rPr>
                <w:b w:val="false"/>
                <w:bCs/>
                <w:color w:val="000000"/>
                <w:lang w:eastAsia="ar-SA" w:bidi="ar-SA"/>
              </w:rPr>
              <w:t>_____________________________________</w:t>
            </w:r>
          </w:p>
        </w:tc>
      </w:tr>
      <w:tr>
        <w:trPr/>
        <w:tc>
          <w:tcPr>
            <w:tcW w:w="4995" w:type="dxa"/>
            <w:tcBorders/>
            <w:shd w:color="auto" w:fill="auto" w:val="clear"/>
          </w:tcPr>
          <w:p>
            <w:pPr>
              <w:pStyle w:val="Normal"/>
              <w:widowControl w:val="false"/>
              <w:suppressAutoHyphens w:val="false"/>
              <w:jc w:val="left"/>
              <w:rPr>
                <w:b w:val="false"/>
                <w:b w:val="false"/>
                <w:color w:val="000000"/>
                <w:lang w:eastAsia="ar-SA" w:bidi="ar-SA"/>
              </w:rPr>
            </w:pPr>
            <w:r>
              <w:rPr>
                <w:b w:val="false"/>
                <w:color w:val="000000"/>
                <w:lang w:eastAsia="ar-SA" w:bidi="ar-SA"/>
              </w:rPr>
            </w:r>
          </w:p>
          <w:p>
            <w:pPr>
              <w:pStyle w:val="Normal"/>
              <w:widowControl w:val="false"/>
              <w:suppressAutoHyphens w:val="false"/>
              <w:jc w:val="left"/>
              <w:rPr>
                <w:bCs/>
                <w:color w:val="000000"/>
                <w:lang w:eastAsia="ar-SA" w:bidi="ar-SA"/>
              </w:rPr>
            </w:pPr>
            <w:r>
              <w:rPr>
                <w:b w:val="false"/>
                <w:color w:val="000000"/>
                <w:lang w:eastAsia="ar-SA" w:bidi="ar-SA"/>
              </w:rPr>
              <w:t>_______________         /_______________/</w:t>
            </w:r>
          </w:p>
          <w:p>
            <w:pPr>
              <w:pStyle w:val="Normal"/>
              <w:widowControl w:val="false"/>
              <w:suppressAutoHyphens w:val="false"/>
              <w:jc w:val="both"/>
              <w:rPr>
                <w:bCs/>
                <w:color w:val="000000"/>
                <w:lang w:eastAsia="ar-SA" w:bidi="ar-SA"/>
              </w:rPr>
            </w:pPr>
            <w:r>
              <w:rPr>
                <w:bCs/>
                <w:color w:val="000000"/>
                <w:lang w:eastAsia="ar-SA" w:bidi="ar-SA"/>
              </w:rPr>
            </w:r>
          </w:p>
        </w:tc>
        <w:tc>
          <w:tcPr>
            <w:tcW w:w="5069" w:type="dxa"/>
            <w:tcBorders/>
          </w:tcPr>
          <w:p>
            <w:pPr>
              <w:pStyle w:val="Normal"/>
              <w:widowControl w:val="false"/>
              <w:suppressAutoHyphens w:val="false"/>
              <w:jc w:val="left"/>
              <w:rPr>
                <w:b w:val="false"/>
                <w:b w:val="false"/>
                <w:color w:val="000000"/>
                <w:lang w:eastAsia="ru-RU" w:bidi="ar-SA"/>
              </w:rPr>
            </w:pPr>
            <w:r>
              <w:rPr>
                <w:b w:val="false"/>
                <w:color w:val="000000"/>
                <w:lang w:eastAsia="ru-RU" w:bidi="ar-SA"/>
              </w:rPr>
            </w:r>
          </w:p>
          <w:p>
            <w:pPr>
              <w:pStyle w:val="Normal"/>
              <w:widowControl w:val="false"/>
              <w:suppressAutoHyphens w:val="false"/>
              <w:jc w:val="left"/>
              <w:rPr>
                <w:b w:val="false"/>
                <w:b w:val="false"/>
                <w:color w:val="000000"/>
                <w:lang w:eastAsia="ru-RU" w:bidi="ar-SA"/>
              </w:rPr>
            </w:pPr>
            <w:r>
              <w:rPr>
                <w:b w:val="false"/>
                <w:color w:val="000000"/>
                <w:lang w:eastAsia="ru-RU" w:bidi="ar-SA"/>
              </w:rPr>
              <w:t>_____________          /</w:t>
            </w:r>
            <w:r>
              <w:rPr>
                <w:b w:val="false"/>
                <w:color w:val="000000"/>
                <w:lang w:eastAsia="ru-RU" w:bidi="ru-RU"/>
              </w:rPr>
              <w:t>_______________</w:t>
            </w:r>
            <w:r>
              <w:rPr>
                <w:b w:val="false"/>
                <w:color w:val="000000"/>
                <w:lang w:eastAsia="ru-RU" w:bidi="ar-SA"/>
              </w:rPr>
              <w:t>/</w:t>
            </w:r>
          </w:p>
          <w:p>
            <w:pPr>
              <w:pStyle w:val="Normal"/>
              <w:widowControl w:val="false"/>
              <w:suppressAutoHyphens w:val="false"/>
              <w:jc w:val="both"/>
              <w:rPr>
                <w:bCs/>
                <w:color w:val="000000"/>
                <w:lang w:eastAsia="ar-SA" w:bidi="ar-SA"/>
              </w:rPr>
            </w:pPr>
            <w:r>
              <w:rPr>
                <w:bCs/>
                <w:color w:val="000000"/>
                <w:lang w:eastAsia="ar-SA" w:bidi="ar-SA"/>
              </w:rPr>
            </w:r>
          </w:p>
        </w:tc>
      </w:tr>
    </w:tbl>
    <w:p>
      <w:pPr>
        <w:pStyle w:val="Normal"/>
        <w:suppressAutoHyphens w:val="false"/>
        <w:jc w:val="both"/>
        <w:rPr>
          <w:color w:val="000000"/>
          <w:lang w:eastAsia="ru-RU" w:bidi="ar-SA"/>
        </w:rPr>
      </w:pPr>
      <w:r>
        <w:rPr>
          <w:color w:val="000000"/>
          <w:lang w:eastAsia="ru-RU" w:bidi="ar-SA"/>
        </w:rPr>
      </w:r>
      <w:r>
        <w:br w:type="page"/>
      </w:r>
    </w:p>
    <w:p>
      <w:pPr>
        <w:pStyle w:val="Normal"/>
        <w:jc w:val="right"/>
        <w:rPr>
          <w:rFonts w:eastAsia="Times New Roman" w:cs="Arial"/>
          <w:b w:val="false"/>
          <w:b w:val="false"/>
          <w:color w:val="000000"/>
          <w:lang w:eastAsia="ru-RU" w:bidi="ar-SA"/>
        </w:rPr>
      </w:pPr>
      <w:r>
        <w:rPr>
          <w:rFonts w:eastAsia="Times New Roman" w:cs="Arial"/>
          <w:b w:val="false"/>
          <w:color w:val="000000"/>
          <w:lang w:eastAsia="ru-RU" w:bidi="ar-SA"/>
        </w:rPr>
        <w:t xml:space="preserve">ДОДАТОК № 1 </w:t>
      </w:r>
    </w:p>
    <w:p>
      <w:pPr>
        <w:pStyle w:val="Normal"/>
        <w:suppressAutoHyphens w:val="false"/>
        <w:jc w:val="right"/>
        <w:rPr>
          <w:rFonts w:eastAsia="Times New Roman" w:cs="Arial"/>
          <w:b w:val="false"/>
          <w:b w:val="false"/>
          <w:color w:val="000000"/>
          <w:lang w:eastAsia="ru-RU" w:bidi="ar-SA"/>
        </w:rPr>
      </w:pPr>
      <w:r>
        <w:rPr>
          <w:rFonts w:eastAsia="Times New Roman" w:cs="Arial"/>
          <w:b w:val="false"/>
          <w:color w:val="000000"/>
          <w:lang w:eastAsia="ru-RU" w:bidi="ar-SA"/>
        </w:rPr>
        <w:t>до договору поставки  №____ від __________20__ р.</w:t>
      </w:r>
    </w:p>
    <w:p>
      <w:pPr>
        <w:pStyle w:val="Normal"/>
        <w:suppressAutoHyphens w:val="false"/>
        <w:rPr>
          <w:rFonts w:eastAsia="Times New Roman" w:cs="Arial"/>
          <w:b w:val="false"/>
          <w:b w:val="false"/>
          <w:color w:val="000000"/>
          <w:lang w:eastAsia="ru-RU" w:bidi="ar-SA"/>
        </w:rPr>
      </w:pPr>
      <w:r>
        <w:rPr>
          <w:rFonts w:eastAsia="Times New Roman" w:cs="Arial"/>
          <w:b w:val="false"/>
          <w:color w:val="000000"/>
          <w:lang w:eastAsia="ru-RU" w:bidi="ar-SA"/>
        </w:rPr>
      </w:r>
    </w:p>
    <w:p>
      <w:pPr>
        <w:pStyle w:val="Normal"/>
        <w:suppressAutoHyphens w:val="false"/>
        <w:rPr>
          <w:rFonts w:eastAsia="Times New Roman" w:cs="Arial"/>
          <w:b w:val="false"/>
          <w:b w:val="false"/>
          <w:color w:val="000000"/>
          <w:lang w:eastAsia="ru-RU" w:bidi="ar-SA"/>
        </w:rPr>
      </w:pPr>
      <w:r>
        <w:rPr>
          <w:rFonts w:eastAsia="Times New Roman" w:cs="Arial"/>
          <w:b w:val="false"/>
          <w:color w:val="000000"/>
          <w:lang w:eastAsia="ru-RU" w:bidi="ar-SA"/>
        </w:rPr>
      </w:r>
    </w:p>
    <w:p>
      <w:pPr>
        <w:pStyle w:val="Normal"/>
        <w:suppressAutoHyphens w:val="false"/>
        <w:rPr>
          <w:rFonts w:eastAsia="Times New Roman" w:cs="Arial"/>
          <w:color w:val="000000"/>
          <w:lang w:eastAsia="ru-RU" w:bidi="ar-SA"/>
        </w:rPr>
      </w:pPr>
      <w:r>
        <w:rPr>
          <w:rFonts w:eastAsia="Times New Roman" w:cs="Arial"/>
          <w:color w:val="000000"/>
          <w:lang w:eastAsia="ru-RU" w:bidi="ar-SA"/>
        </w:rPr>
        <w:t xml:space="preserve">СПЕЦИФІКАЦІЯ </w:t>
      </w:r>
    </w:p>
    <w:p>
      <w:pPr>
        <w:pStyle w:val="Normal"/>
        <w:suppressAutoHyphens w:val="false"/>
        <w:rPr>
          <w:rFonts w:eastAsia="Times New Roman" w:cs="Arial"/>
          <w:color w:val="000000"/>
          <w:lang w:eastAsia="ru-RU" w:bidi="ar-SA"/>
        </w:rPr>
      </w:pPr>
      <w:r>
        <w:rPr>
          <w:rFonts w:eastAsia="Times New Roman" w:cs="Arial"/>
          <w:color w:val="000000"/>
          <w:lang w:eastAsia="ru-RU" w:bidi="ar-SA"/>
        </w:rPr>
      </w:r>
    </w:p>
    <w:tbl>
      <w:tblPr>
        <w:tblW w:w="10349" w:type="dxa"/>
        <w:jc w:val="left"/>
        <w:tblInd w:w="-409" w:type="dxa"/>
        <w:tblLayout w:type="fixed"/>
        <w:tblCellMar>
          <w:top w:w="0" w:type="dxa"/>
          <w:left w:w="17" w:type="dxa"/>
          <w:bottom w:w="0" w:type="dxa"/>
          <w:right w:w="17" w:type="dxa"/>
        </w:tblCellMar>
        <w:tblLook w:firstRow="1" w:noVBand="0" w:lastRow="0" w:firstColumn="1" w:lastColumn="0" w:noHBand="0" w:val="00a0"/>
      </w:tblPr>
      <w:tblGrid>
        <w:gridCol w:w="477"/>
        <w:gridCol w:w="3634"/>
        <w:gridCol w:w="641"/>
        <w:gridCol w:w="634"/>
        <w:gridCol w:w="1134"/>
        <w:gridCol w:w="1279"/>
        <w:gridCol w:w="1277"/>
        <w:gridCol w:w="1271"/>
      </w:tblGrid>
      <w:tr>
        <w:trPr>
          <w:trHeight w:val="1457" w:hRule="atLeast"/>
          <w:cantSplit w:val="true"/>
        </w:trPr>
        <w:tc>
          <w:tcPr>
            <w:tcW w:w="4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eastAsia="Times New Roman" w:cs="Arial"/>
                <w:bCs/>
                <w:color w:val="000000"/>
                <w:sz w:val="22"/>
                <w:szCs w:val="22"/>
                <w:lang w:eastAsia="ru-RU" w:bidi="ar-SA"/>
              </w:rPr>
            </w:pPr>
            <w:r>
              <w:rPr>
                <w:rFonts w:eastAsia="Times New Roman" w:cs="Arial"/>
                <w:bCs/>
                <w:color w:val="000000"/>
                <w:sz w:val="22"/>
                <w:szCs w:val="22"/>
                <w:lang w:eastAsia="ru-RU" w:bidi="ar-SA"/>
              </w:rPr>
              <w:t>№</w:t>
            </w:r>
          </w:p>
        </w:tc>
        <w:tc>
          <w:tcPr>
            <w:tcW w:w="36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eastAsia="Times New Roman" w:cs="Arial"/>
                <w:bCs/>
                <w:color w:val="000000"/>
                <w:sz w:val="22"/>
                <w:szCs w:val="22"/>
                <w:lang w:eastAsia="ru-RU" w:bidi="ar-SA"/>
              </w:rPr>
            </w:pPr>
            <w:r>
              <w:rPr>
                <w:rFonts w:eastAsia="Times New Roman"/>
                <w:bCs/>
                <w:lang w:val="ru-RU" w:eastAsia="ru-RU" w:bidi="ar-SA"/>
              </w:rPr>
              <w:t>Найменування товару</w:t>
            </w:r>
          </w:p>
        </w:tc>
        <w:tc>
          <w:tcPr>
            <w:tcW w:w="641"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uppressAutoHyphens w:val="false"/>
              <w:ind w:left="113" w:right="113" w:hanging="0"/>
              <w:rPr>
                <w:rFonts w:eastAsia="Times New Roman" w:cs="Arial"/>
                <w:bCs/>
                <w:color w:val="000000"/>
                <w:sz w:val="22"/>
                <w:szCs w:val="22"/>
                <w:lang w:eastAsia="ru-RU" w:bidi="ar-SA"/>
              </w:rPr>
            </w:pPr>
            <w:r>
              <w:rPr>
                <w:rFonts w:eastAsia="Times New Roman" w:cs="Arial"/>
                <w:bCs/>
                <w:color w:val="000000"/>
                <w:sz w:val="22"/>
                <w:szCs w:val="22"/>
                <w:lang w:eastAsia="ru-RU" w:bidi="ar-SA"/>
              </w:rPr>
              <w:t>Одиниця виміру</w:t>
            </w:r>
          </w:p>
        </w:tc>
        <w:tc>
          <w:tcPr>
            <w:tcW w:w="634"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uppressAutoHyphens w:val="false"/>
              <w:ind w:left="113" w:right="113" w:hanging="0"/>
              <w:rPr>
                <w:rFonts w:eastAsia="Times New Roman" w:cs="Arial"/>
                <w:bCs/>
                <w:color w:val="000000"/>
                <w:sz w:val="22"/>
                <w:szCs w:val="22"/>
                <w:lang w:eastAsia="ru-RU" w:bidi="ar-SA"/>
              </w:rPr>
            </w:pPr>
            <w:r>
              <w:rPr>
                <w:rFonts w:eastAsia="Times New Roman" w:cs="Arial"/>
                <w:bCs/>
                <w:color w:val="000000"/>
                <w:sz w:val="22"/>
                <w:szCs w:val="22"/>
                <w:lang w:eastAsia="ru-RU" w:bidi="ar-SA"/>
              </w:rPr>
              <w:t>Кількість</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eastAsia="Times New Roman" w:cs="Arial"/>
                <w:bCs/>
                <w:color w:val="000000"/>
                <w:sz w:val="22"/>
                <w:szCs w:val="22"/>
                <w:lang w:eastAsia="ru-RU" w:bidi="ar-SA"/>
              </w:rPr>
            </w:pPr>
            <w:r>
              <w:rPr>
                <w:rFonts w:eastAsia="Times New Roman" w:cs="Arial"/>
                <w:bCs/>
                <w:color w:val="000000"/>
                <w:sz w:val="22"/>
                <w:szCs w:val="22"/>
                <w:lang w:eastAsia="ru-RU" w:bidi="ar-SA"/>
              </w:rPr>
              <w:t>Ціна за одиницю, без ПДВ, грн.</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eastAsia="Times New Roman" w:cs="Arial"/>
                <w:bCs/>
                <w:color w:val="000000"/>
                <w:sz w:val="22"/>
                <w:szCs w:val="22"/>
                <w:lang w:eastAsia="ru-RU" w:bidi="ar-SA"/>
              </w:rPr>
            </w:pPr>
            <w:r>
              <w:rPr>
                <w:rFonts w:eastAsia="Times New Roman" w:cs="Arial"/>
                <w:color w:val="000000"/>
                <w:sz w:val="22"/>
                <w:szCs w:val="22"/>
                <w:lang w:eastAsia="ru-RU" w:bidi="ar-SA"/>
              </w:rPr>
              <w:t>Ціна за одиницю, грн. з ПДВ*</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eastAsia="Times New Roman" w:cs="Arial"/>
                <w:bCs/>
                <w:color w:val="000000"/>
                <w:sz w:val="22"/>
                <w:szCs w:val="22"/>
                <w:lang w:eastAsia="ru-RU" w:bidi="ar-SA"/>
              </w:rPr>
            </w:pPr>
            <w:r>
              <w:rPr>
                <w:rFonts w:eastAsia="Times New Roman" w:cs="Arial"/>
                <w:color w:val="000000"/>
                <w:sz w:val="22"/>
                <w:szCs w:val="22"/>
                <w:lang w:eastAsia="ru-RU" w:bidi="ar-SA"/>
              </w:rPr>
              <w:t>Загальна вартість без ПДВ, грн.</w:t>
            </w:r>
          </w:p>
        </w:tc>
        <w:tc>
          <w:tcPr>
            <w:tcW w:w="12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eastAsia="Times New Roman" w:cs="Arial"/>
                <w:bCs/>
                <w:color w:val="000000"/>
                <w:sz w:val="22"/>
                <w:szCs w:val="22"/>
                <w:lang w:eastAsia="ru-RU" w:bidi="ar-SA"/>
              </w:rPr>
            </w:pPr>
            <w:r>
              <w:rPr>
                <w:rFonts w:eastAsia="Times New Roman" w:cs="Arial"/>
                <w:bCs/>
                <w:color w:val="000000"/>
                <w:sz w:val="22"/>
                <w:szCs w:val="22"/>
                <w:lang w:eastAsia="ru-RU" w:bidi="ar-SA"/>
              </w:rPr>
              <w:t>Загальна вартість, з ПДВ*, грн.</w:t>
            </w:r>
          </w:p>
        </w:tc>
      </w:tr>
      <w:tr>
        <w:trPr>
          <w:trHeight w:val="204" w:hRule="atLeast"/>
        </w:trPr>
        <w:tc>
          <w:tcPr>
            <w:tcW w:w="4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eastAsia="Times New Roman" w:cs="Arial"/>
                <w:b w:val="false"/>
                <w:b w:val="false"/>
                <w:bCs/>
                <w:color w:val="000000"/>
                <w:lang w:eastAsia="ru-RU" w:bidi="ar-SA"/>
              </w:rPr>
            </w:pPr>
            <w:r>
              <w:rPr>
                <w:rFonts w:eastAsia="Times New Roman" w:cs="Arial"/>
                <w:b w:val="false"/>
                <w:bCs/>
                <w:color w:val="000000"/>
                <w:lang w:eastAsia="ru-RU" w:bidi="ar-SA"/>
              </w:rPr>
            </w:r>
          </w:p>
        </w:tc>
        <w:tc>
          <w:tcPr>
            <w:tcW w:w="36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eastAsia="Times New Roman" w:cs="Arial"/>
                <w:b w:val="false"/>
                <w:b w:val="false"/>
                <w:color w:val="000000"/>
                <w:lang w:eastAsia="ru-RU" w:bidi="ar-SA"/>
              </w:rPr>
            </w:pPr>
            <w:r>
              <w:rPr>
                <w:rFonts w:eastAsia="Times New Roman" w:cs="Arial"/>
                <w:b w:val="false"/>
                <w:color w:val="000000"/>
                <w:lang w:eastAsia="ru-RU" w:bidi="ar-SA"/>
              </w:rPr>
              <w:t>Дрова паливні</w:t>
            </w:r>
          </w:p>
        </w:tc>
        <w:tc>
          <w:tcPr>
            <w:tcW w:w="6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eastAsia="Times New Roman" w:cs="Arial"/>
                <w:b w:val="false"/>
                <w:b w:val="false"/>
                <w:color w:val="000000"/>
                <w:lang w:eastAsia="ru-RU" w:bidi="ar-SA"/>
              </w:rPr>
            </w:pPr>
            <w:r>
              <w:rPr>
                <w:rFonts w:eastAsia="Times New Roman" w:cs="Arial"/>
                <w:b w:val="false"/>
                <w:color w:val="000000"/>
                <w:lang w:eastAsia="ru-RU" w:bidi="ar-SA"/>
              </w:rPr>
              <w:t>м</w:t>
            </w:r>
            <w:r>
              <w:rPr>
                <w:rFonts w:eastAsia="Times New Roman" w:cs="Arial" w:ascii="Liberation Serif" w:hAnsi="Liberation Serif"/>
                <w:b w:val="false"/>
                <w:color w:val="000000"/>
                <w:lang w:eastAsia="ru-RU" w:bidi="ar-SA"/>
              </w:rPr>
              <w:t>³</w:t>
            </w:r>
          </w:p>
        </w:tc>
        <w:tc>
          <w:tcPr>
            <w:tcW w:w="6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eastAsia="Times New Roman" w:cs="Arial"/>
                <w:b w:val="false"/>
                <w:b w:val="false"/>
                <w:color w:val="000000"/>
                <w:lang w:eastAsia="ru-RU" w:bidi="ar-SA"/>
              </w:rPr>
            </w:pPr>
            <w:r>
              <w:rPr>
                <w:rFonts w:eastAsia="Times New Roman" w:cs="Arial"/>
                <w:b w:val="false"/>
                <w:color w:val="000000"/>
                <w:lang w:eastAsia="ru-RU" w:bidi="ar-SA"/>
              </w:rPr>
              <w:t>740</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eastAsia="Times New Roman" w:cs="Arial"/>
                <w:b w:val="false"/>
                <w:b w:val="false"/>
                <w:bCs/>
                <w:color w:val="000000"/>
                <w:lang w:eastAsia="ru-RU" w:bidi="ar-SA"/>
              </w:rPr>
            </w:pPr>
            <w:r>
              <w:rPr>
                <w:rFonts w:eastAsia="Times New Roman" w:cs="Arial"/>
                <w:b w:val="false"/>
                <w:bCs/>
                <w:color w:val="000000"/>
                <w:lang w:eastAsia="ru-RU" w:bidi="ar-SA"/>
              </w:rPr>
            </w:r>
          </w:p>
        </w:tc>
        <w:tc>
          <w:tcPr>
            <w:tcW w:w="12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eastAsia="Times New Roman" w:cs="Arial"/>
                <w:b w:val="false"/>
                <w:b w:val="false"/>
                <w:bCs/>
                <w:color w:val="000000"/>
                <w:lang w:eastAsia="ru-RU" w:bidi="ar-SA"/>
              </w:rPr>
            </w:pPr>
            <w:r>
              <w:rPr>
                <w:rFonts w:eastAsia="Times New Roman" w:cs="Arial"/>
                <w:b w:val="false"/>
                <w:bCs/>
                <w:color w:val="000000"/>
                <w:lang w:eastAsia="ru-RU" w:bidi="ar-SA"/>
              </w:rPr>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eastAsia="Times New Roman" w:cs="Arial"/>
                <w:b w:val="false"/>
                <w:b w:val="false"/>
                <w:bCs/>
                <w:color w:val="000000"/>
                <w:lang w:eastAsia="ru-RU" w:bidi="ar-SA"/>
              </w:rPr>
            </w:pPr>
            <w:r>
              <w:rPr>
                <w:rFonts w:eastAsia="Times New Roman" w:cs="Arial"/>
                <w:b w:val="false"/>
                <w:bCs/>
                <w:color w:val="000000"/>
                <w:lang w:eastAsia="ru-RU" w:bidi="ar-SA"/>
              </w:rPr>
            </w:r>
          </w:p>
        </w:tc>
        <w:tc>
          <w:tcPr>
            <w:tcW w:w="12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eastAsia="Times New Roman" w:cs="Arial"/>
                <w:b w:val="false"/>
                <w:b w:val="false"/>
                <w:bCs/>
                <w:color w:val="000000"/>
                <w:lang w:eastAsia="ru-RU" w:bidi="ar-SA"/>
              </w:rPr>
            </w:pPr>
            <w:r>
              <w:rPr>
                <w:rFonts w:eastAsia="Times New Roman" w:cs="Arial"/>
                <w:b w:val="false"/>
                <w:bCs/>
                <w:color w:val="000000"/>
                <w:lang w:eastAsia="ru-RU" w:bidi="ar-SA"/>
              </w:rPr>
            </w:r>
          </w:p>
        </w:tc>
      </w:tr>
      <w:tr>
        <w:trPr>
          <w:trHeight w:val="204" w:hRule="atLeast"/>
        </w:trPr>
        <w:tc>
          <w:tcPr>
            <w:tcW w:w="10347"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eastAsia="Times New Roman" w:cs="Arial"/>
                <w:color w:val="000000"/>
                <w:lang w:eastAsia="ru-RU" w:bidi="ar-SA"/>
              </w:rPr>
            </w:pPr>
            <w:r>
              <w:rPr>
                <w:rFonts w:eastAsia="Times New Roman" w:cs="Arial"/>
                <w:color w:val="000000"/>
                <w:lang w:eastAsia="ru-RU" w:bidi="ar-SA"/>
              </w:rPr>
            </w:r>
          </w:p>
          <w:p>
            <w:pPr>
              <w:pStyle w:val="Normal"/>
              <w:widowControl w:val="false"/>
              <w:suppressAutoHyphens w:val="false"/>
              <w:jc w:val="both"/>
              <w:rPr>
                <w:rFonts w:eastAsia="Times New Roman" w:cs="Arial"/>
                <w:b w:val="false"/>
                <w:b w:val="false"/>
                <w:bCs/>
                <w:color w:val="000000"/>
                <w:lang w:eastAsia="ru-RU" w:bidi="ar-SA"/>
              </w:rPr>
            </w:pPr>
            <w:r>
              <w:rPr>
                <w:rFonts w:eastAsia="Times New Roman" w:cs="Arial"/>
                <w:color w:val="000000"/>
                <w:lang w:eastAsia="ru-RU" w:bidi="ar-SA"/>
              </w:rPr>
              <w:t>Загальна вартість (сума прописом):</w:t>
            </w:r>
          </w:p>
        </w:tc>
      </w:tr>
    </w:tbl>
    <w:p>
      <w:pPr>
        <w:pStyle w:val="Normal"/>
        <w:suppressAutoHyphens w:val="false"/>
        <w:jc w:val="both"/>
        <w:rPr>
          <w:rFonts w:eastAsia="Times New Roman"/>
          <w:b w:val="false"/>
          <w:b w:val="false"/>
          <w:i/>
          <w:i/>
          <w:color w:val="000000"/>
          <w:sz w:val="22"/>
          <w:szCs w:val="22"/>
          <w:lang w:eastAsia="ru-RU" w:bidi="ar-SA"/>
        </w:rPr>
      </w:pPr>
      <w:r>
        <w:rPr>
          <w:b w:val="false"/>
          <w:color w:val="000000"/>
          <w:lang w:eastAsia="ru-RU" w:bidi="ar-SA"/>
        </w:rPr>
        <w:t xml:space="preserve">* </w:t>
      </w:r>
      <w:r>
        <w:rPr>
          <w:b w:val="false"/>
          <w:i/>
          <w:color w:val="000000"/>
          <w:sz w:val="22"/>
          <w:szCs w:val="22"/>
          <w:lang w:eastAsia="ru-RU" w:bidi="ar-SA"/>
        </w:rPr>
        <w:t>(ПДВ враховується, якщо Постачальник є платником ПДВ, або якщо предмет закупівлі обкладається ПДВ або якщо Постачальник не користується податковою пільгою)</w:t>
      </w:r>
    </w:p>
    <w:p>
      <w:pPr>
        <w:pStyle w:val="Normal"/>
        <w:suppressAutoHyphens w:val="false"/>
        <w:ind w:firstLine="540"/>
        <w:jc w:val="both"/>
        <w:rPr>
          <w:rFonts w:eastAsia="Times New Roman" w:cs="Arial"/>
          <w:b w:val="false"/>
          <w:b w:val="false"/>
          <w:i/>
          <w:i/>
          <w:color w:val="000000"/>
          <w:lang w:eastAsia="ru-RU" w:bidi="ar-SA"/>
        </w:rPr>
      </w:pPr>
      <w:r>
        <w:rPr>
          <w:rFonts w:eastAsia="Times New Roman" w:cs="Arial"/>
          <w:b w:val="false"/>
          <w:i/>
          <w:color w:val="000000"/>
          <w:lang w:eastAsia="ru-RU" w:bidi="ar-SA"/>
        </w:rPr>
      </w:r>
    </w:p>
    <w:p>
      <w:pPr>
        <w:pStyle w:val="Normal"/>
        <w:suppressAutoHyphens w:val="false"/>
        <w:ind w:firstLine="540"/>
        <w:jc w:val="both"/>
        <w:rPr>
          <w:rFonts w:eastAsia="Times New Roman" w:cs="Arial"/>
          <w:b w:val="false"/>
          <w:b w:val="false"/>
          <w:i/>
          <w:i/>
          <w:color w:val="000000"/>
          <w:lang w:eastAsia="ru-RU" w:bidi="ar-SA"/>
        </w:rPr>
      </w:pPr>
      <w:r>
        <w:rPr>
          <w:rFonts w:eastAsia="Times New Roman" w:cs="Arial"/>
          <w:b w:val="false"/>
          <w:i/>
          <w:color w:val="000000"/>
          <w:lang w:eastAsia="ru-RU" w:bidi="ar-SA"/>
        </w:rPr>
      </w:r>
    </w:p>
    <w:p>
      <w:pPr>
        <w:pStyle w:val="Normal"/>
        <w:suppressAutoHyphens w:val="false"/>
        <w:ind w:firstLine="540"/>
        <w:jc w:val="both"/>
        <w:rPr>
          <w:rFonts w:eastAsia="Times New Roman" w:cs="Arial"/>
          <w:i/>
          <w:i/>
          <w:color w:val="000000"/>
          <w:lang w:eastAsia="ru-RU" w:bidi="ar-SA"/>
        </w:rPr>
      </w:pPr>
      <w:r>
        <w:rPr>
          <w:rFonts w:eastAsia="Times New Roman" w:cs="Arial"/>
          <w:i/>
          <w:color w:val="000000"/>
          <w:lang w:eastAsia="ru-RU" w:bidi="ar-SA"/>
        </w:rPr>
        <w:t>ПОСТАЧАЛЬНИК                                                     ЗАМОВНИК</w:t>
      </w:r>
    </w:p>
    <w:sectPr>
      <w:headerReference w:type="default" r:id="rId2"/>
      <w:footerReference w:type="even" r:id="rId3"/>
      <w:footerReference w:type="default" r:id="rId4"/>
      <w:type w:val="nextPage"/>
      <w:pgSz w:w="11906" w:h="16838"/>
      <w:pgMar w:left="1418" w:right="850" w:gutter="0" w:header="709" w:top="1134" w:footer="210"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Courier New">
    <w:charset w:val="cc"/>
    <w:family w:val="roman"/>
    <w:pitch w:val="variable"/>
  </w:font>
  <w:font w:name="Verdana">
    <w:charset w:val="cc"/>
    <w:family w:val="roman"/>
    <w:pitch w:val="variable"/>
  </w:font>
  <w:font w:name="Arial Narrow">
    <w:charset w:val="cc"/>
    <w:family w:val="roman"/>
    <w:pitch w:val="variable"/>
  </w:font>
  <w:font w:name="Liberation Sans">
    <w:altName w:val="Arial"/>
    <w:charset w:val="cc"/>
    <w:family w:val="roman"/>
    <w:pitch w:val="variable"/>
  </w:font>
  <w:font w:name="Times New Roman CYR">
    <w:charset w:val="cc"/>
    <w:family w:val="roman"/>
    <w:pitch w:val="variable"/>
  </w:font>
  <w:font w:name="Arial">
    <w:charset w:val="cc"/>
    <w:family w:val="roman"/>
    <w:pitch w:val="variable"/>
  </w:font>
  <w:font w:name="Helvetica">
    <w:altName w:val="Arial"/>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ind w:right="360" w:hanging="0"/>
      <w:rPr/>
    </w:pPr>
    <w:r>
      <w:rPr/>
      <mc:AlternateContent>
        <mc:Choice Requires="wps">
          <w:drawing>
            <wp:anchor behindDoc="1" distT="0" distB="0" distL="0" distR="0" simplePos="0" locked="0" layoutInCell="0" allowOverlap="1" relativeHeight="2">
              <wp:simplePos x="0" y="0"/>
              <wp:positionH relativeFrom="margin">
                <wp:align>right</wp:align>
              </wp:positionH>
              <wp:positionV relativeFrom="paragraph">
                <wp:posOffset>635</wp:posOffset>
              </wp:positionV>
              <wp:extent cx="15875" cy="15875"/>
              <wp:effectExtent l="0" t="0" r="0" b="0"/>
              <wp:wrapSquare wrapText="bothSides"/>
              <wp:docPr id="1" name="Рамка1"/>
              <a:graphic xmlns:a="http://schemas.openxmlformats.org/drawingml/2006/main">
                <a:graphicData uri="http://schemas.microsoft.com/office/word/2010/wordprocessingShape">
                  <wps:wsp>
                    <wps:cNvSpPr/>
                    <wps:spPr>
                      <a:xfrm>
                        <a:off x="0" y="0"/>
                        <a:ext cx="15120" cy="15120"/>
                      </a:xfrm>
                      <a:prstGeom prst="rect">
                        <a:avLst/>
                      </a:prstGeom>
                      <a:noFill/>
                      <a:ln w="0">
                        <a:noFill/>
                      </a:ln>
                    </wps:spPr>
                    <wps:style>
                      <a:lnRef idx="0"/>
                      <a:fillRef idx="0"/>
                      <a:effectRef idx="0"/>
                      <a:fontRef idx="minor"/>
                    </wps:style>
                    <wps:txbx>
                      <w:txbxContent>
                        <w:p>
                          <w:pPr>
                            <w:pStyle w:val="Style27"/>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spAutoFit/>
                    </wps:bodyPr>
                  </wps:wsp>
                </a:graphicData>
              </a:graphic>
            </wp:anchor>
          </w:drawing>
        </mc:Choice>
        <mc:Fallback>
          <w:pict>
            <v:rect id="shape_0" ID="Рамка1" path="m0,0l-2147483645,0l-2147483645,-2147483646l0,-2147483646xe" stroked="f" o:allowincell="f" style="position:absolute;margin-left:0pt;margin-top:0.05pt;width:1.15pt;height:1.15pt;mso-wrap-style:square;v-text-anchor:top;mso-position-horizontal:right;mso-position-horizontal-relative:margin">
              <v:fill o:detectmouseclick="t" on="false"/>
              <v:stroke color="#3465a4" joinstyle="round" endcap="flat"/>
              <v:textbox>
                <w:txbxContent>
                  <w:p>
                    <w:pPr>
                      <w:pStyle w:val="Style27"/>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b/>
        <w:rFonts w:cs="Times New Roman"/>
      </w:rPr>
    </w:lvl>
    <w:lvl w:ilvl="1">
      <w:start w:val="1"/>
      <w:numFmt w:val="none"/>
      <w:suff w:val="nothing"/>
      <w:lvlText w:val=""/>
      <w:lvlJc w:val="left"/>
      <w:pPr>
        <w:tabs>
          <w:tab w:val="num" w:pos="0"/>
        </w:tabs>
        <w:ind w:left="576" w:hanging="576"/>
      </w:pPr>
      <w:rPr>
        <w:b/>
        <w:rFonts w:cs="Times New Roman"/>
      </w:rPr>
    </w:lvl>
    <w:lvl w:ilvl="2">
      <w:start w:val="1"/>
      <w:numFmt w:val="none"/>
      <w:suff w:val="nothing"/>
      <w:lvlText w:val=""/>
      <w:lvlJc w:val="left"/>
      <w:pPr>
        <w:tabs>
          <w:tab w:val="num" w:pos="0"/>
        </w:tabs>
        <w:ind w:left="720" w:hanging="720"/>
      </w:pPr>
      <w:rPr>
        <w:b/>
        <w:rFonts w:cs="Times New Roman"/>
      </w:rPr>
    </w:lvl>
    <w:lvl w:ilvl="3">
      <w:start w:val="1"/>
      <w:numFmt w:val="none"/>
      <w:suff w:val="nothing"/>
      <w:lvlText w:val=""/>
      <w:lvlJc w:val="left"/>
      <w:pPr>
        <w:tabs>
          <w:tab w:val="num" w:pos="0"/>
        </w:tabs>
        <w:ind w:left="864" w:hanging="864"/>
      </w:pPr>
      <w:rPr>
        <w:b/>
        <w:rFonts w:cs="Times New Roman"/>
      </w:rPr>
    </w:lvl>
    <w:lvl w:ilvl="4">
      <w:start w:val="1"/>
      <w:numFmt w:val="none"/>
      <w:suff w:val="nothing"/>
      <w:lvlText w:val=""/>
      <w:lvlJc w:val="left"/>
      <w:pPr>
        <w:tabs>
          <w:tab w:val="num" w:pos="0"/>
        </w:tabs>
        <w:ind w:left="1008" w:hanging="1008"/>
      </w:pPr>
      <w:rPr>
        <w:b/>
        <w:rFonts w:cs="Times New Roman"/>
      </w:rPr>
    </w:lvl>
    <w:lvl w:ilvl="5">
      <w:start w:val="1"/>
      <w:numFmt w:val="none"/>
      <w:suff w:val="nothing"/>
      <w:lvlText w:val=""/>
      <w:lvlJc w:val="left"/>
      <w:pPr>
        <w:tabs>
          <w:tab w:val="num" w:pos="0"/>
        </w:tabs>
        <w:ind w:left="1152" w:hanging="1152"/>
      </w:pPr>
      <w:rPr>
        <w:b/>
        <w:rFonts w:cs="Times New Roman"/>
      </w:rPr>
    </w:lvl>
    <w:lvl w:ilvl="6">
      <w:start w:val="1"/>
      <w:numFmt w:val="none"/>
      <w:suff w:val="nothing"/>
      <w:lvlText w:val=""/>
      <w:lvlJc w:val="left"/>
      <w:pPr>
        <w:tabs>
          <w:tab w:val="num" w:pos="0"/>
        </w:tabs>
        <w:ind w:left="1296" w:hanging="1296"/>
      </w:pPr>
      <w:rPr>
        <w:b/>
        <w:rFonts w:cs="Times New Roman"/>
      </w:rPr>
    </w:lvl>
    <w:lvl w:ilvl="7">
      <w:start w:val="1"/>
      <w:numFmt w:val="none"/>
      <w:suff w:val="nothing"/>
      <w:lvlText w:val=""/>
      <w:lvlJc w:val="left"/>
      <w:pPr>
        <w:tabs>
          <w:tab w:val="num" w:pos="0"/>
        </w:tabs>
        <w:ind w:left="1440" w:hanging="1440"/>
      </w:pPr>
      <w:rPr>
        <w:b/>
        <w:rFonts w:cs="Times New Roman"/>
      </w:rPr>
    </w:lvl>
    <w:lvl w:ilvl="8">
      <w:start w:val="1"/>
      <w:numFmt w:val="none"/>
      <w:suff w:val="nothing"/>
      <w:lvlText w:val=""/>
      <w:lvlJc w:val="left"/>
      <w:pPr>
        <w:tabs>
          <w:tab w:val="num" w:pos="0"/>
        </w:tabs>
        <w:ind w:left="1584" w:hanging="1584"/>
      </w:pPr>
      <w:rPr>
        <w:b/>
        <w:rFonts w:cs="Times New Roman"/>
      </w:rPr>
    </w:lvl>
  </w:abstractNum>
  <w:abstractNum w:abstractNumId="2">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2"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05e5e"/>
    <w:pPr>
      <w:widowControl w:val="false"/>
      <w:suppressAutoHyphens w:val="true"/>
      <w:bidi w:val="0"/>
      <w:spacing w:lineRule="auto" w:line="240" w:before="0" w:after="0"/>
      <w:jc w:val="center"/>
    </w:pPr>
    <w:rPr>
      <w:rFonts w:ascii="Times New Roman" w:hAnsi="Times New Roman" w:eastAsia="Arial" w:cs="Times New Roman"/>
      <w:b/>
      <w:color w:val="auto"/>
      <w:kern w:val="0"/>
      <w:sz w:val="24"/>
      <w:szCs w:val="24"/>
      <w:lang w:val="uk-UA" w:eastAsia="en-US" w:bidi="en-US"/>
    </w:rPr>
  </w:style>
  <w:style w:type="paragraph" w:styleId="1">
    <w:name w:val="Heading 1"/>
    <w:basedOn w:val="Normal"/>
    <w:next w:val="Normal"/>
    <w:link w:val="10"/>
    <w:qFormat/>
    <w:rsid w:val="00105e5e"/>
    <w:pPr>
      <w:keepNext w:val="true"/>
      <w:spacing w:before="240" w:after="60"/>
      <w:outlineLvl w:val="0"/>
    </w:pPr>
    <w:rPr>
      <w:rFonts w:ascii="Cambria" w:hAnsi="Cambria" w:eastAsia="Times New Roman"/>
      <w:bCs/>
      <w:kern w:val="2"/>
      <w:sz w:val="32"/>
      <w:szCs w:val="32"/>
    </w:rPr>
  </w:style>
  <w:style w:type="paragraph" w:styleId="2">
    <w:name w:val="Heading 2"/>
    <w:basedOn w:val="Normal"/>
    <w:next w:val="Normal"/>
    <w:link w:val="20"/>
    <w:qFormat/>
    <w:rsid w:val="00105e5e"/>
    <w:pPr>
      <w:keepNext w:val="true"/>
      <w:widowControl/>
      <w:suppressAutoHyphens w:val="false"/>
      <w:outlineLvl w:val="1"/>
    </w:pPr>
    <w:rPr>
      <w:rFonts w:eastAsia="Times New Roman"/>
      <w:bCs/>
      <w:sz w:val="28"/>
      <w:lang w:eastAsia="ru-RU" w:bidi="ar-SA"/>
    </w:rPr>
  </w:style>
  <w:style w:type="paragraph" w:styleId="3">
    <w:name w:val="Heading 3"/>
    <w:basedOn w:val="Normal"/>
    <w:next w:val="Normal"/>
    <w:link w:val="30"/>
    <w:qFormat/>
    <w:rsid w:val="00105e5e"/>
    <w:pPr>
      <w:keepNext w:val="true"/>
      <w:spacing w:before="240" w:after="60"/>
      <w:outlineLvl w:val="2"/>
    </w:pPr>
    <w:rPr>
      <w:rFonts w:ascii="Cambria" w:hAnsi="Cambria" w:eastAsia="Times New Roman"/>
      <w:bCs/>
      <w:sz w:val="26"/>
      <w:szCs w:val="26"/>
    </w:rPr>
  </w:style>
  <w:style w:type="paragraph" w:styleId="4">
    <w:name w:val="Heading 4"/>
    <w:basedOn w:val="Normal"/>
    <w:next w:val="Normal"/>
    <w:link w:val="40"/>
    <w:qFormat/>
    <w:rsid w:val="00105e5e"/>
    <w:pPr>
      <w:keepNext w:val="true"/>
      <w:widowControl/>
      <w:suppressAutoHyphens w:val="false"/>
      <w:jc w:val="both"/>
      <w:outlineLvl w:val="3"/>
    </w:pPr>
    <w:rPr>
      <w:rFonts w:eastAsia="Times New Roman"/>
      <w:b w:val="false"/>
      <w:sz w:val="28"/>
      <w:lang w:eastAsia="ru-RU" w:bidi="ar-S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105e5e"/>
    <w:rPr>
      <w:rFonts w:ascii="Cambria" w:hAnsi="Cambria" w:eastAsia="Times New Roman" w:cs="Times New Roman"/>
      <w:b/>
      <w:bCs/>
      <w:kern w:val="2"/>
      <w:sz w:val="32"/>
      <w:szCs w:val="32"/>
      <w:lang w:val="uk-UA" w:bidi="en-US"/>
    </w:rPr>
  </w:style>
  <w:style w:type="character" w:styleId="21" w:customStyle="1">
    <w:name w:val="Заголовок 2 Знак"/>
    <w:basedOn w:val="DefaultParagraphFont"/>
    <w:link w:val="2"/>
    <w:qFormat/>
    <w:rsid w:val="00105e5e"/>
    <w:rPr>
      <w:rFonts w:ascii="Times New Roman" w:hAnsi="Times New Roman" w:eastAsia="Times New Roman" w:cs="Times New Roman"/>
      <w:b/>
      <w:bCs/>
      <w:sz w:val="28"/>
      <w:szCs w:val="24"/>
      <w:lang w:val="uk-UA" w:eastAsia="ru-RU"/>
    </w:rPr>
  </w:style>
  <w:style w:type="character" w:styleId="31" w:customStyle="1">
    <w:name w:val="Заголовок 3 Знак"/>
    <w:basedOn w:val="DefaultParagraphFont"/>
    <w:link w:val="3"/>
    <w:qFormat/>
    <w:rsid w:val="00105e5e"/>
    <w:rPr>
      <w:rFonts w:ascii="Cambria" w:hAnsi="Cambria" w:eastAsia="Times New Roman" w:cs="Times New Roman"/>
      <w:b/>
      <w:bCs/>
      <w:sz w:val="26"/>
      <w:szCs w:val="26"/>
      <w:lang w:val="uk-UA" w:bidi="en-US"/>
    </w:rPr>
  </w:style>
  <w:style w:type="character" w:styleId="41" w:customStyle="1">
    <w:name w:val="Заголовок 4 Знак"/>
    <w:basedOn w:val="DefaultParagraphFont"/>
    <w:link w:val="4"/>
    <w:qFormat/>
    <w:rsid w:val="00105e5e"/>
    <w:rPr>
      <w:rFonts w:ascii="Times New Roman" w:hAnsi="Times New Roman" w:eastAsia="Times New Roman" w:cs="Times New Roman"/>
      <w:sz w:val="28"/>
      <w:szCs w:val="24"/>
      <w:lang w:val="uk-UA" w:eastAsia="ru-RU"/>
    </w:rPr>
  </w:style>
  <w:style w:type="character" w:styleId="Style10" w:customStyle="1">
    <w:name w:val="Нижний колонтитул Знак"/>
    <w:basedOn w:val="DefaultParagraphFont"/>
    <w:link w:val="a3"/>
    <w:uiPriority w:val="99"/>
    <w:qFormat/>
    <w:rsid w:val="00105e5e"/>
    <w:rPr>
      <w:rFonts w:ascii="Times New Roman" w:hAnsi="Times New Roman" w:eastAsia="Arial" w:cs="Times New Roman"/>
      <w:b/>
      <w:sz w:val="24"/>
      <w:szCs w:val="24"/>
      <w:lang w:val="uk-UA" w:bidi="en-US"/>
    </w:rPr>
  </w:style>
  <w:style w:type="character" w:styleId="Pagenumber">
    <w:name w:val="page number"/>
    <w:basedOn w:val="DefaultParagraphFont"/>
    <w:qFormat/>
    <w:rsid w:val="00105e5e"/>
    <w:rPr/>
  </w:style>
  <w:style w:type="character" w:styleId="Style11" w:customStyle="1">
    <w:name w:val="Верхний колонтитул Знак"/>
    <w:basedOn w:val="DefaultParagraphFont"/>
    <w:link w:val="a6"/>
    <w:uiPriority w:val="99"/>
    <w:qFormat/>
    <w:rsid w:val="00105e5e"/>
    <w:rPr>
      <w:rFonts w:ascii="Times New Roman" w:hAnsi="Times New Roman" w:eastAsia="Arial" w:cs="Times New Roman"/>
      <w:b/>
      <w:sz w:val="24"/>
      <w:szCs w:val="24"/>
      <w:lang w:val="uk-UA" w:bidi="en-US"/>
    </w:rPr>
  </w:style>
  <w:style w:type="character" w:styleId="Style12" w:customStyle="1">
    <w:name w:val="Текст выноски Знак"/>
    <w:basedOn w:val="DefaultParagraphFont"/>
    <w:link w:val="a8"/>
    <w:qFormat/>
    <w:rsid w:val="00105e5e"/>
    <w:rPr>
      <w:rFonts w:ascii="Tahoma" w:hAnsi="Tahoma" w:eastAsia="Arial" w:cs="Tahoma"/>
      <w:b/>
      <w:sz w:val="16"/>
      <w:szCs w:val="16"/>
      <w:lang w:val="uk-UA" w:bidi="en-US"/>
    </w:rPr>
  </w:style>
  <w:style w:type="character" w:styleId="FontStyle13" w:customStyle="1">
    <w:name w:val="Font Style13"/>
    <w:qFormat/>
    <w:rsid w:val="00105e5e"/>
    <w:rPr>
      <w:rFonts w:ascii="Times New Roman" w:hAnsi="Times New Roman" w:cs="Times New Roman"/>
      <w:sz w:val="22"/>
      <w:szCs w:val="22"/>
    </w:rPr>
  </w:style>
  <w:style w:type="character" w:styleId="Strong">
    <w:name w:val="Strong"/>
    <w:uiPriority w:val="22"/>
    <w:qFormat/>
    <w:rsid w:val="00105e5e"/>
    <w:rPr>
      <w:b/>
      <w:bCs/>
    </w:rPr>
  </w:style>
  <w:style w:type="character" w:styleId="Style13">
    <w:name w:val="Гіперпосилання"/>
    <w:rsid w:val="00105e5e"/>
    <w:rPr>
      <w:color w:val="0000FF"/>
      <w:u w:val="single"/>
    </w:rPr>
  </w:style>
  <w:style w:type="character" w:styleId="Style14" w:customStyle="1">
    <w:name w:val="Основной текст Знак"/>
    <w:basedOn w:val="DefaultParagraphFont"/>
    <w:link w:val="ad"/>
    <w:qFormat/>
    <w:rsid w:val="00105e5e"/>
    <w:rPr>
      <w:rFonts w:ascii="Times New Roman" w:hAnsi="Times New Roman" w:eastAsia="Times New Roman" w:cs="Times New Roman"/>
      <w:b/>
      <w:bCs/>
      <w:sz w:val="20"/>
      <w:szCs w:val="20"/>
      <w:lang w:eastAsia="ru-RU"/>
    </w:rPr>
  </w:style>
  <w:style w:type="character" w:styleId="Style15" w:customStyle="1">
    <w:name w:val="Основной текст с отступом Знак"/>
    <w:basedOn w:val="DefaultParagraphFont"/>
    <w:link w:val="af"/>
    <w:qFormat/>
    <w:rsid w:val="00105e5e"/>
    <w:rPr>
      <w:rFonts w:ascii="Times New Roman" w:hAnsi="Times New Roman" w:eastAsia="Times New Roman" w:cs="Times New Roman"/>
      <w:sz w:val="28"/>
      <w:szCs w:val="24"/>
      <w:lang w:val="uk-UA" w:eastAsia="ru-RU"/>
    </w:rPr>
  </w:style>
  <w:style w:type="character" w:styleId="22" w:customStyle="1">
    <w:name w:val="Основной текст с отступом 2 Знак"/>
    <w:basedOn w:val="DefaultParagraphFont"/>
    <w:link w:val="2a"/>
    <w:qFormat/>
    <w:rsid w:val="00105e5e"/>
    <w:rPr>
      <w:rFonts w:ascii="Times New Roman" w:hAnsi="Times New Roman" w:eastAsia="Times New Roman" w:cs="Times New Roman"/>
      <w:sz w:val="28"/>
      <w:szCs w:val="24"/>
      <w:lang w:val="uk-UA" w:eastAsia="ru-RU"/>
    </w:rPr>
  </w:style>
  <w:style w:type="character" w:styleId="Appleconvertedspace" w:customStyle="1">
    <w:name w:val="apple-converted-space"/>
    <w:qFormat/>
    <w:rsid w:val="00105e5e"/>
    <w:rPr/>
  </w:style>
  <w:style w:type="character" w:styleId="Ncdate" w:customStyle="1">
    <w:name w:val="nc_date"/>
    <w:qFormat/>
    <w:rsid w:val="00105e5e"/>
    <w:rPr/>
  </w:style>
  <w:style w:type="character" w:styleId="Nctime" w:customStyle="1">
    <w:name w:val="nc_time"/>
    <w:qFormat/>
    <w:rsid w:val="00105e5e"/>
    <w:rPr/>
  </w:style>
  <w:style w:type="character" w:styleId="HTML" w:customStyle="1">
    <w:name w:val="Стандартный HTML Знак"/>
    <w:basedOn w:val="DefaultParagraphFont"/>
    <w:link w:val="HTML"/>
    <w:uiPriority w:val="99"/>
    <w:qFormat/>
    <w:rsid w:val="00105e5e"/>
    <w:rPr>
      <w:rFonts w:ascii="Courier New" w:hAnsi="Courier New" w:eastAsia="Times New Roman" w:cs="Times New Roman"/>
      <w:sz w:val="20"/>
      <w:szCs w:val="20"/>
      <w:lang w:val="uk-UA" w:eastAsia="ar-SA"/>
    </w:rPr>
  </w:style>
  <w:style w:type="character" w:styleId="23" w:customStyle="1">
    <w:name w:val="Основной текст 2 Знак"/>
    <w:basedOn w:val="DefaultParagraphFont"/>
    <w:link w:val="2d"/>
    <w:qFormat/>
    <w:rsid w:val="00105e5e"/>
    <w:rPr>
      <w:rFonts w:ascii="Times New Roman" w:hAnsi="Times New Roman" w:eastAsia="Times New Roman" w:cs="Times New Roman"/>
      <w:sz w:val="24"/>
      <w:szCs w:val="24"/>
      <w:lang w:val="uk-UA"/>
    </w:rPr>
  </w:style>
  <w:style w:type="character" w:styleId="Hps" w:customStyle="1">
    <w:name w:val="hps"/>
    <w:qFormat/>
    <w:rsid w:val="00105e5e"/>
    <w:rPr>
      <w:rFonts w:cs="Times New Roman"/>
    </w:rPr>
  </w:style>
  <w:style w:type="character" w:styleId="Style16">
    <w:name w:val="Відвідане гіперпосилання"/>
    <w:uiPriority w:val="99"/>
    <w:unhideWhenUsed/>
    <w:rsid w:val="00105e5e"/>
    <w:rPr>
      <w:color w:val="800080"/>
      <w:u w:val="single"/>
    </w:rPr>
  </w:style>
  <w:style w:type="character" w:styleId="Style17" w:customStyle="1">
    <w:name w:val="Обычный (веб) Знак"/>
    <w:link w:val="af5"/>
    <w:qFormat/>
    <w:rsid w:val="00105e5e"/>
    <w:rPr>
      <w:rFonts w:ascii="Times New Roman" w:hAnsi="Times New Roman" w:eastAsia="Times New Roman" w:cs="Times New Roman"/>
      <w:sz w:val="24"/>
      <w:szCs w:val="24"/>
      <w:lang w:val="uk-UA"/>
    </w:rPr>
  </w:style>
  <w:style w:type="character" w:styleId="12" w:customStyle="1">
    <w:name w:val="Основной шрифт абзаца1"/>
    <w:qFormat/>
    <w:rsid w:val="00105e5e"/>
    <w:rPr>
      <w:rFonts w:ascii="Verdana" w:hAnsi="Verdana" w:eastAsia="Verdana"/>
      <w:sz w:val="20"/>
    </w:rPr>
  </w:style>
  <w:style w:type="character" w:styleId="Postbody" w:customStyle="1">
    <w:name w:val="postbody"/>
    <w:uiPriority w:val="99"/>
    <w:qFormat/>
    <w:rsid w:val="00105e5e"/>
    <w:rPr>
      <w:rFonts w:cs="Times New Roman"/>
    </w:rPr>
  </w:style>
  <w:style w:type="character" w:styleId="Rvts0" w:customStyle="1">
    <w:name w:val="rvts0"/>
    <w:qFormat/>
    <w:rsid w:val="00105e5e"/>
    <w:rPr>
      <w:rFonts w:ascii="Times New Roman" w:hAnsi="Times New Roman" w:cs="Times New Roman"/>
    </w:rPr>
  </w:style>
  <w:style w:type="character" w:styleId="Bodytext2105pt" w:customStyle="1">
    <w:name w:val="Body text (2) + 10.5 pt"/>
    <w:qFormat/>
    <w:rsid w:val="00105e5e"/>
    <w:rPr>
      <w:color w:val="000000"/>
      <w:spacing w:val="0"/>
      <w:w w:val="100"/>
      <w:sz w:val="21"/>
      <w:szCs w:val="21"/>
      <w:shd w:fill="FFFFFF" w:val="clear"/>
      <w:lang w:val="uk-UA" w:eastAsia="uk-UA" w:bidi="uk-UA"/>
    </w:rPr>
  </w:style>
  <w:style w:type="character" w:styleId="24" w:customStyle="1">
    <w:name w:val="Средняя сетка 2 Знак"/>
    <w:link w:val="220"/>
    <w:uiPriority w:val="99"/>
    <w:qFormat/>
    <w:locked/>
    <w:rsid w:val="00105e5e"/>
    <w:rPr>
      <w:rFonts w:ascii="Calibri" w:hAnsi="Calibri" w:eastAsia="Times New Roman" w:cs="Times New Roman"/>
      <w:sz w:val="20"/>
      <w:szCs w:val="20"/>
      <w:lang w:eastAsia="ru-RU"/>
    </w:rPr>
  </w:style>
  <w:style w:type="character" w:styleId="121" w:customStyle="1">
    <w:name w:val="Середня сітка 1 – акцент 2 Знак"/>
    <w:link w:val="1-21"/>
    <w:uiPriority w:val="34"/>
    <w:qFormat/>
    <w:rsid w:val="00105e5e"/>
    <w:rPr>
      <w:rFonts w:ascii="Times New Roman" w:hAnsi="Times New Roman" w:eastAsia="Times New Roman" w:cs="Times New Roman"/>
      <w:sz w:val="24"/>
      <w:szCs w:val="24"/>
      <w:lang w:val="uk-UA" w:eastAsia="ru-RU"/>
    </w:rPr>
  </w:style>
  <w:style w:type="character" w:styleId="25" w:customStyle="1">
    <w:name w:val="Заголовок №2_"/>
    <w:link w:val="2f1"/>
    <w:qFormat/>
    <w:locked/>
    <w:rsid w:val="00105e5e"/>
    <w:rPr>
      <w:b/>
      <w:bCs/>
      <w:shd w:fill="FFFFFF" w:val="clear"/>
    </w:rPr>
  </w:style>
  <w:style w:type="character" w:styleId="Xfm04770117" w:customStyle="1">
    <w:name w:val="xfm_04770117"/>
    <w:qFormat/>
    <w:rsid w:val="00105e5e"/>
    <w:rPr/>
  </w:style>
  <w:style w:type="character" w:styleId="Annotationreference">
    <w:name w:val="annotation reference"/>
    <w:qFormat/>
    <w:rsid w:val="00105e5e"/>
    <w:rPr>
      <w:sz w:val="16"/>
      <w:szCs w:val="16"/>
    </w:rPr>
  </w:style>
  <w:style w:type="character" w:styleId="Style18" w:customStyle="1">
    <w:name w:val="Текст примечания Знак"/>
    <w:basedOn w:val="DefaultParagraphFont"/>
    <w:link w:val="af8"/>
    <w:qFormat/>
    <w:rsid w:val="00105e5e"/>
    <w:rPr>
      <w:rFonts w:ascii="Times New Roman" w:hAnsi="Times New Roman" w:eastAsia="Arial" w:cs="Times New Roman"/>
      <w:b/>
      <w:sz w:val="20"/>
      <w:szCs w:val="20"/>
      <w:lang w:val="uk-UA" w:bidi="en-US"/>
    </w:rPr>
  </w:style>
  <w:style w:type="character" w:styleId="Style19" w:customStyle="1">
    <w:name w:val="Тема примечания Знак"/>
    <w:basedOn w:val="Style18"/>
    <w:link w:val="afa"/>
    <w:qFormat/>
    <w:rsid w:val="00105e5e"/>
    <w:rPr>
      <w:rFonts w:ascii="Times New Roman" w:hAnsi="Times New Roman" w:eastAsia="Arial" w:cs="Times New Roman"/>
      <w:b/>
      <w:bCs/>
      <w:sz w:val="20"/>
      <w:szCs w:val="20"/>
      <w:lang w:val="uk-UA" w:bidi="en-US"/>
    </w:rPr>
  </w:style>
  <w:style w:type="character" w:styleId="2640" w:customStyle="1">
    <w:name w:val="2640"/>
    <w:qFormat/>
    <w:rsid w:val="00105e5e"/>
    <w:rPr/>
  </w:style>
  <w:style w:type="character" w:styleId="Docdata" w:customStyle="1">
    <w:name w:val="docdata"/>
    <w:qFormat/>
    <w:rsid w:val="00105e5e"/>
    <w:rPr/>
  </w:style>
  <w:style w:type="character" w:styleId="32" w:customStyle="1">
    <w:name w:val="Основной текст 3 Знак"/>
    <w:basedOn w:val="DefaultParagraphFont"/>
    <w:link w:val="3b"/>
    <w:qFormat/>
    <w:rsid w:val="004f0e5e"/>
    <w:rPr>
      <w:rFonts w:ascii="Times New Roman" w:hAnsi="Times New Roman" w:eastAsia="Arial" w:cs="Times New Roman"/>
      <w:b/>
      <w:sz w:val="16"/>
      <w:szCs w:val="16"/>
      <w:lang w:val="uk-UA" w:bidi="en-US"/>
    </w:rPr>
  </w:style>
  <w:style w:type="character" w:styleId="Applestylespan" w:customStyle="1">
    <w:name w:val="apple-style-span"/>
    <w:qFormat/>
    <w:rsid w:val="004f0e5e"/>
    <w:rPr>
      <w:rFonts w:cs="Times New Roman"/>
    </w:rPr>
  </w:style>
  <w:style w:type="character" w:styleId="Style20" w:customStyle="1">
    <w:name w:val="Текст Знак"/>
    <w:basedOn w:val="DefaultParagraphFont"/>
    <w:link w:val="aff"/>
    <w:qFormat/>
    <w:rsid w:val="004f0e5e"/>
    <w:rPr>
      <w:rFonts w:ascii="Courier New" w:hAnsi="Courier New" w:eastAsia="Times New Roman" w:cs="Courier New"/>
      <w:sz w:val="20"/>
      <w:szCs w:val="20"/>
      <w:lang w:eastAsia="uk-UA"/>
    </w:rPr>
  </w:style>
  <w:style w:type="character" w:styleId="26" w:customStyle="1">
    <w:name w:val="Основной текст (2)_"/>
    <w:basedOn w:val="DefaultParagraphFont"/>
    <w:link w:val="2f4"/>
    <w:qFormat/>
    <w:rsid w:val="003a6715"/>
    <w:rPr>
      <w:rFonts w:ascii="Times New Roman" w:hAnsi="Times New Roman" w:eastAsia="Times New Roman" w:cs="Times New Roman"/>
      <w:sz w:val="20"/>
      <w:szCs w:val="20"/>
      <w:shd w:fill="FFFFFF" w:val="clear"/>
    </w:rPr>
  </w:style>
  <w:style w:type="character" w:styleId="2ArialNarrow8pt" w:customStyle="1">
    <w:name w:val="Основной текст (2) + Arial Narrow;8 pt;Курсив"/>
    <w:basedOn w:val="26"/>
    <w:qFormat/>
    <w:rsid w:val="003a6715"/>
    <w:rPr>
      <w:rFonts w:ascii="Arial Narrow" w:hAnsi="Arial Narrow" w:eastAsia="Arial Narrow" w:cs="Arial Narrow"/>
      <w:i/>
      <w:iCs/>
      <w:color w:val="000000"/>
      <w:spacing w:val="0"/>
      <w:w w:val="100"/>
      <w:sz w:val="16"/>
      <w:szCs w:val="16"/>
      <w:shd w:fill="FFFFFF" w:val="clear"/>
      <w:lang w:val="uk-UA" w:eastAsia="uk-UA" w:bidi="uk-UA"/>
    </w:rPr>
  </w:style>
  <w:style w:type="character" w:styleId="2ArialNarrow8pt0pt" w:customStyle="1">
    <w:name w:val="Основной текст (2) + Arial Narrow;8 pt;Интервал 0 pt"/>
    <w:basedOn w:val="26"/>
    <w:qFormat/>
    <w:rsid w:val="009b65c8"/>
    <w:rPr>
      <w:rFonts w:ascii="Arial Narrow" w:hAnsi="Arial Narrow" w:eastAsia="Arial Narrow" w:cs="Arial Narrow"/>
      <w:b w:val="false"/>
      <w:bCs w:val="false"/>
      <w:i w:val="false"/>
      <w:iCs w:val="false"/>
      <w:caps w:val="false"/>
      <w:smallCaps w:val="false"/>
      <w:strike w:val="false"/>
      <w:dstrike w:val="false"/>
      <w:color w:val="000000"/>
      <w:spacing w:val="10"/>
      <w:w w:val="100"/>
      <w:sz w:val="16"/>
      <w:szCs w:val="16"/>
      <w:u w:val="none"/>
      <w:shd w:fill="FFFFFF" w:val="clear"/>
      <w:lang w:val="uk-UA" w:eastAsia="uk-UA" w:bidi="uk-UA"/>
    </w:rPr>
  </w:style>
  <w:style w:type="character" w:styleId="27" w:customStyle="1">
    <w:name w:val="Основной текст (2) + Полужирный"/>
    <w:qFormat/>
    <w:rsid w:val="0005666d"/>
    <w:rPr>
      <w:rFonts w:ascii="Times New Roman" w:hAnsi="Times New Roman" w:eastAsia="Times New Roman" w:cs="Times New Roman"/>
      <w:b/>
      <w:bCs/>
      <w:i w:val="false"/>
      <w:iCs w:val="false"/>
      <w:caps w:val="false"/>
      <w:smallCaps w:val="false"/>
      <w:strike w:val="false"/>
      <w:dstrike w:val="false"/>
      <w:color w:val="000000"/>
      <w:spacing w:val="0"/>
      <w:w w:val="100"/>
      <w:sz w:val="24"/>
      <w:szCs w:val="24"/>
      <w:u w:val="none"/>
      <w:effect w:val="none"/>
      <w:lang w:val="uk-UA" w:eastAsia="uk-UA" w:bidi="uk-UA"/>
    </w:rPr>
  </w:style>
  <w:style w:type="character" w:styleId="271" w:customStyle="1">
    <w:name w:val="Основной текст (2) + 7"/>
    <w:qFormat/>
    <w:rsid w:val="0005666d"/>
    <w:rPr>
      <w:rFonts w:ascii="Times New Roman" w:hAnsi="Times New Roman" w:eastAsia="Times New Roman" w:cs="Times New Roman"/>
      <w:b/>
      <w:bCs/>
      <w:i w:val="false"/>
      <w:iCs w:val="false"/>
      <w:caps w:val="false"/>
      <w:smallCaps w:val="false"/>
      <w:strike w:val="false"/>
      <w:dstrike w:val="false"/>
      <w:color w:val="000000"/>
      <w:spacing w:val="0"/>
      <w:w w:val="100"/>
      <w:sz w:val="15"/>
      <w:szCs w:val="15"/>
      <w:u w:val="none"/>
      <w:effect w:val="none"/>
      <w:lang w:val="uk-UA" w:eastAsia="uk-UA" w:bidi="uk-UA"/>
    </w:rPr>
  </w:style>
  <w:style w:type="paragraph" w:styleId="Style21">
    <w:name w:val="Заголовок"/>
    <w:basedOn w:val="Normal"/>
    <w:next w:val="Style22"/>
    <w:qFormat/>
    <w:pPr>
      <w:keepNext w:val="true"/>
      <w:spacing w:before="240" w:after="120"/>
    </w:pPr>
    <w:rPr>
      <w:rFonts w:ascii="Liberation Sans" w:hAnsi="Liberation Sans" w:eastAsia="Microsoft YaHei" w:cs="Arial"/>
      <w:sz w:val="28"/>
      <w:szCs w:val="28"/>
    </w:rPr>
  </w:style>
  <w:style w:type="paragraph" w:styleId="Style22">
    <w:name w:val="Body Text"/>
    <w:basedOn w:val="Normal"/>
    <w:link w:val="ae"/>
    <w:rsid w:val="00105e5e"/>
    <w:pPr>
      <w:widowControl/>
      <w:suppressAutoHyphens w:val="false"/>
      <w:jc w:val="both"/>
    </w:pPr>
    <w:rPr>
      <w:rFonts w:eastAsia="Times New Roman"/>
      <w:bCs/>
      <w:sz w:val="20"/>
      <w:szCs w:val="20"/>
      <w:lang w:val="ru-RU" w:eastAsia="ru-RU" w:bidi="ar-SA"/>
    </w:rPr>
  </w:style>
  <w:style w:type="paragraph" w:styleId="Style23">
    <w:name w:val="List"/>
    <w:basedOn w:val="Style22"/>
    <w:pPr/>
    <w:rPr>
      <w:rFonts w:cs="Arial"/>
    </w:rPr>
  </w:style>
  <w:style w:type="paragraph" w:styleId="Style24">
    <w:name w:val="Caption"/>
    <w:basedOn w:val="Normal"/>
    <w:qFormat/>
    <w:pPr>
      <w:suppressLineNumbers/>
      <w:spacing w:before="120" w:after="120"/>
    </w:pPr>
    <w:rPr>
      <w:rFonts w:cs="Arial"/>
      <w:i/>
      <w:iCs/>
      <w:sz w:val="24"/>
      <w:szCs w:val="24"/>
    </w:rPr>
  </w:style>
  <w:style w:type="paragraph" w:styleId="Style25">
    <w:name w:val="Покажчик"/>
    <w:basedOn w:val="Normal"/>
    <w:qFormat/>
    <w:pPr>
      <w:suppressLineNumbers/>
    </w:pPr>
    <w:rPr>
      <w:rFonts w:cs="Arial"/>
      <w:lang w:val="zxx" w:eastAsia="zxx" w:bidi="zxx"/>
    </w:rPr>
  </w:style>
  <w:style w:type="paragraph" w:styleId="BodyText22" w:customStyle="1">
    <w:name w:val="Body Text 22"/>
    <w:basedOn w:val="Normal"/>
    <w:qFormat/>
    <w:rsid w:val="00105e5e"/>
    <w:pPr>
      <w:widowControl/>
      <w:suppressAutoHyphens w:val="false"/>
      <w:jc w:val="both"/>
    </w:pPr>
    <w:rPr>
      <w:rFonts w:eastAsia="Times New Roman"/>
      <w:sz w:val="26"/>
      <w:szCs w:val="26"/>
      <w:lang w:val="ru-RU" w:eastAsia="ru-RU" w:bidi="ar-SA"/>
    </w:rPr>
  </w:style>
  <w:style w:type="paragraph" w:styleId="Style26">
    <w:name w:val="Верхній і нижній колонтитули"/>
    <w:basedOn w:val="Normal"/>
    <w:qFormat/>
    <w:pPr/>
    <w:rPr/>
  </w:style>
  <w:style w:type="paragraph" w:styleId="Style27">
    <w:name w:val="Footer"/>
    <w:basedOn w:val="Normal"/>
    <w:link w:val="a4"/>
    <w:uiPriority w:val="99"/>
    <w:rsid w:val="00105e5e"/>
    <w:pPr>
      <w:tabs>
        <w:tab w:val="clear" w:pos="708"/>
        <w:tab w:val="center" w:pos="4677" w:leader="none"/>
        <w:tab w:val="right" w:pos="9355" w:leader="none"/>
      </w:tabs>
    </w:pPr>
    <w:rPr/>
  </w:style>
  <w:style w:type="paragraph" w:styleId="Style28">
    <w:name w:val="Header"/>
    <w:basedOn w:val="Normal"/>
    <w:link w:val="a7"/>
    <w:uiPriority w:val="99"/>
    <w:rsid w:val="00105e5e"/>
    <w:pPr>
      <w:tabs>
        <w:tab w:val="clear" w:pos="708"/>
        <w:tab w:val="center" w:pos="4677" w:leader="none"/>
        <w:tab w:val="right" w:pos="9355" w:leader="none"/>
      </w:tabs>
    </w:pPr>
    <w:rPr/>
  </w:style>
  <w:style w:type="paragraph" w:styleId="BalloonText">
    <w:name w:val="Balloon Text"/>
    <w:basedOn w:val="Normal"/>
    <w:link w:val="a9"/>
    <w:qFormat/>
    <w:rsid w:val="00105e5e"/>
    <w:pPr/>
    <w:rPr>
      <w:rFonts w:ascii="Tahoma" w:hAnsi="Tahoma" w:cs="Tahoma"/>
      <w:sz w:val="16"/>
      <w:szCs w:val="16"/>
    </w:rPr>
  </w:style>
  <w:style w:type="paragraph" w:styleId="13" w:customStyle="1">
    <w:name w:val="Знак1 Знак Знак Знак Знак Знак Знак Знак Знак Знак"/>
    <w:basedOn w:val="Normal"/>
    <w:qFormat/>
    <w:rsid w:val="00105e5e"/>
    <w:pPr>
      <w:widowControl/>
      <w:suppressAutoHyphens w:val="false"/>
      <w:jc w:val="left"/>
    </w:pPr>
    <w:rPr>
      <w:rFonts w:ascii="Verdana" w:hAnsi="Verdana" w:eastAsia="Times New Roman"/>
      <w:b w:val="false"/>
      <w:lang w:val="en-US" w:bidi="ar-SA"/>
    </w:rPr>
  </w:style>
  <w:style w:type="paragraph" w:styleId="Style29">
    <w:name w:val="Body Text Indent"/>
    <w:basedOn w:val="Normal"/>
    <w:link w:val="af0"/>
    <w:rsid w:val="00105e5e"/>
    <w:pPr>
      <w:widowControl/>
      <w:suppressAutoHyphens w:val="false"/>
      <w:ind w:left="180" w:hanging="180"/>
      <w:jc w:val="both"/>
    </w:pPr>
    <w:rPr>
      <w:rFonts w:eastAsia="Times New Roman"/>
      <w:b w:val="false"/>
      <w:sz w:val="28"/>
      <w:lang w:eastAsia="ru-RU" w:bidi="ar-SA"/>
    </w:rPr>
  </w:style>
  <w:style w:type="paragraph" w:styleId="BodyTextIndent2">
    <w:name w:val="Body Text Indent 2"/>
    <w:basedOn w:val="Normal"/>
    <w:link w:val="2b"/>
    <w:qFormat/>
    <w:rsid w:val="00105e5e"/>
    <w:pPr>
      <w:widowControl/>
      <w:suppressAutoHyphens w:val="false"/>
      <w:ind w:firstLine="540"/>
      <w:jc w:val="both"/>
    </w:pPr>
    <w:rPr>
      <w:rFonts w:eastAsia="Times New Roman"/>
      <w:b w:val="false"/>
      <w:sz w:val="28"/>
      <w:lang w:eastAsia="ru-RU" w:bidi="ar-SA"/>
    </w:rPr>
  </w:style>
  <w:style w:type="paragraph" w:styleId="Style30" w:customStyle="1">
    <w:name w:val="Знак Знак Знак Знак"/>
    <w:basedOn w:val="Normal"/>
    <w:qFormat/>
    <w:rsid w:val="00105e5e"/>
    <w:pPr>
      <w:widowControl/>
      <w:suppressAutoHyphens w:val="false"/>
      <w:jc w:val="left"/>
    </w:pPr>
    <w:rPr>
      <w:rFonts w:ascii="Verdana" w:hAnsi="Verdana" w:eastAsia="Times New Roman" w:cs="Verdana"/>
      <w:b w:val="false"/>
      <w:sz w:val="20"/>
      <w:szCs w:val="20"/>
      <w:lang w:val="en-US" w:bidi="ar-SA"/>
    </w:rPr>
  </w:style>
  <w:style w:type="paragraph" w:styleId="Style31" w:customStyle="1">
    <w:name w:val="Знак Знак Знак Знак Знак Знак Знак Знак Знак Знак Знак Знак Знак Знак"/>
    <w:basedOn w:val="Normal"/>
    <w:qFormat/>
    <w:rsid w:val="00105e5e"/>
    <w:pPr>
      <w:widowControl/>
      <w:suppressAutoHyphens w:val="false"/>
      <w:jc w:val="left"/>
    </w:pPr>
    <w:rPr>
      <w:rFonts w:ascii="Verdana" w:hAnsi="Verdana" w:eastAsia="MS Mincho" w:cs="Verdana"/>
      <w:b w:val="false"/>
      <w:sz w:val="20"/>
      <w:szCs w:val="20"/>
      <w:lang w:val="en-US" w:bidi="ar-SA"/>
    </w:rPr>
  </w:style>
  <w:style w:type="paragraph" w:styleId="Ncmessage" w:customStyle="1">
    <w:name w:val="nc_message"/>
    <w:basedOn w:val="Normal"/>
    <w:qFormat/>
    <w:rsid w:val="00105e5e"/>
    <w:pPr>
      <w:widowControl/>
      <w:suppressAutoHyphens w:val="false"/>
      <w:spacing w:beforeAutospacing="1" w:afterAutospacing="1"/>
      <w:jc w:val="left"/>
    </w:pPr>
    <w:rPr>
      <w:rFonts w:eastAsia="Times New Roman"/>
      <w:b w:val="false"/>
      <w:lang w:eastAsia="uk-UA" w:bidi="ar-SA"/>
    </w:rPr>
  </w:style>
  <w:style w:type="paragraph" w:styleId="HTMLPreformatted">
    <w:name w:val="HTML Preformatted"/>
    <w:basedOn w:val="Normal"/>
    <w:link w:val="HTML0"/>
    <w:qFormat/>
    <w:rsid w:val="00105e5e"/>
    <w:pPr>
      <w:widowContro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left"/>
    </w:pPr>
    <w:rPr>
      <w:rFonts w:ascii="Courier New" w:hAnsi="Courier New" w:eastAsia="Times New Roman"/>
      <w:b w:val="false"/>
      <w:sz w:val="20"/>
      <w:szCs w:val="20"/>
      <w:lang w:eastAsia="ar-SA" w:bidi="ar-SA"/>
    </w:rPr>
  </w:style>
  <w:style w:type="paragraph" w:styleId="Style32" w:customStyle="1">
    <w:name w:val="Содержимое таблицы"/>
    <w:basedOn w:val="Normal"/>
    <w:qFormat/>
    <w:rsid w:val="00105e5e"/>
    <w:pPr>
      <w:widowControl/>
      <w:suppressLineNumbers/>
      <w:jc w:val="left"/>
    </w:pPr>
    <w:rPr>
      <w:rFonts w:eastAsia="Times New Roman"/>
      <w:b w:val="false"/>
      <w:lang w:val="ru-RU" w:eastAsia="ar-SA" w:bidi="ar-SA"/>
    </w:rPr>
  </w:style>
  <w:style w:type="paragraph" w:styleId="1211" w:customStyle="1">
    <w:name w:val="Средняя сетка 1 - Акцент 21"/>
    <w:basedOn w:val="Normal"/>
    <w:link w:val="122"/>
    <w:uiPriority w:val="34"/>
    <w:qFormat/>
    <w:rsid w:val="00105e5e"/>
    <w:pPr>
      <w:widowControl/>
      <w:suppressAutoHyphens w:val="false"/>
      <w:spacing w:before="0" w:after="0"/>
      <w:ind w:left="720" w:hanging="0"/>
      <w:contextualSpacing/>
      <w:jc w:val="left"/>
    </w:pPr>
    <w:rPr>
      <w:rFonts w:eastAsia="Times New Roman"/>
      <w:b w:val="false"/>
      <w:lang w:eastAsia="ru-RU" w:bidi="ar-SA"/>
    </w:rPr>
  </w:style>
  <w:style w:type="paragraph" w:styleId="BodyText2">
    <w:name w:val="Body Text 2"/>
    <w:basedOn w:val="Normal"/>
    <w:link w:val="2e"/>
    <w:qFormat/>
    <w:rsid w:val="00105e5e"/>
    <w:pPr>
      <w:widowControl/>
      <w:suppressAutoHyphens w:val="false"/>
      <w:spacing w:lineRule="auto" w:line="480" w:before="0" w:after="120"/>
      <w:jc w:val="left"/>
    </w:pPr>
    <w:rPr>
      <w:rFonts w:eastAsia="Times New Roman"/>
      <w:b w:val="false"/>
      <w:lang w:bidi="ar-SA"/>
    </w:rPr>
  </w:style>
  <w:style w:type="paragraph" w:styleId="111" w:customStyle="1">
    <w:name w:val="Средняя заливка 1 - Акцент 11"/>
    <w:uiPriority w:val="1"/>
    <w:qFormat/>
    <w:rsid w:val="00105e5e"/>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paragraph" w:styleId="Xl63" w:customStyle="1">
    <w:name w:val="xl63"/>
    <w:basedOn w:val="Normal"/>
    <w:qFormat/>
    <w:rsid w:val="00105e5e"/>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jc w:val="left"/>
      <w:textAlignment w:val="top"/>
    </w:pPr>
    <w:rPr>
      <w:rFonts w:ascii="Times New Roman CYR" w:hAnsi="Times New Roman CYR" w:eastAsia="Times New Roman" w:cs="Times New Roman CYR"/>
      <w:bCs/>
      <w:lang w:val="ru-RU" w:eastAsia="ru-RU" w:bidi="ar-SA"/>
    </w:rPr>
  </w:style>
  <w:style w:type="paragraph" w:styleId="Xl64" w:customStyle="1">
    <w:name w:val="xl64"/>
    <w:basedOn w:val="Normal"/>
    <w:qFormat/>
    <w:rsid w:val="00105e5e"/>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jc w:val="left"/>
      <w:textAlignment w:val="top"/>
    </w:pPr>
    <w:rPr>
      <w:rFonts w:ascii="Times New Roman CYR" w:hAnsi="Times New Roman CYR" w:eastAsia="Times New Roman" w:cs="Times New Roman CYR"/>
      <w:b w:val="false"/>
      <w:i/>
      <w:iCs/>
      <w:lang w:val="ru-RU" w:eastAsia="ru-RU" w:bidi="ar-SA"/>
    </w:rPr>
  </w:style>
  <w:style w:type="paragraph" w:styleId="Xl65" w:customStyle="1">
    <w:name w:val="xl65"/>
    <w:basedOn w:val="Normal"/>
    <w:qFormat/>
    <w:rsid w:val="00105e5e"/>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jc w:val="left"/>
      <w:textAlignment w:val="top"/>
    </w:pPr>
    <w:rPr>
      <w:rFonts w:ascii="Times New Roman CYR" w:hAnsi="Times New Roman CYR" w:eastAsia="Times New Roman" w:cs="Times New Roman CYR"/>
      <w:b w:val="false"/>
      <w:lang w:val="ru-RU" w:eastAsia="ru-RU" w:bidi="ar-SA"/>
    </w:rPr>
  </w:style>
  <w:style w:type="paragraph" w:styleId="Xl66" w:customStyle="1">
    <w:name w:val="xl66"/>
    <w:basedOn w:val="Normal"/>
    <w:qFormat/>
    <w:rsid w:val="00105e5e"/>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textAlignment w:val="center"/>
    </w:pPr>
    <w:rPr>
      <w:rFonts w:ascii="Times New Roman CYR" w:hAnsi="Times New Roman CYR" w:eastAsia="Times New Roman" w:cs="Times New Roman CYR"/>
      <w:b w:val="false"/>
      <w:lang w:val="ru-RU" w:eastAsia="ru-RU" w:bidi="ar-SA"/>
    </w:rPr>
  </w:style>
  <w:style w:type="paragraph" w:styleId="Xl67" w:customStyle="1">
    <w:name w:val="xl67"/>
    <w:basedOn w:val="Normal"/>
    <w:qFormat/>
    <w:rsid w:val="00105e5e"/>
    <w:pPr>
      <w:widowControl/>
      <w:suppressAutoHyphens w:val="false"/>
      <w:spacing w:beforeAutospacing="1" w:afterAutospacing="1"/>
      <w:jc w:val="left"/>
    </w:pPr>
    <w:rPr>
      <w:rFonts w:ascii="Arial" w:hAnsi="Arial" w:eastAsia="Times New Roman" w:cs="Arial"/>
      <w:b w:val="false"/>
      <w:lang w:val="ru-RU" w:eastAsia="ru-RU" w:bidi="ar-SA"/>
    </w:rPr>
  </w:style>
  <w:style w:type="paragraph" w:styleId="Xl68" w:customStyle="1">
    <w:name w:val="xl68"/>
    <w:basedOn w:val="Normal"/>
    <w:qFormat/>
    <w:rsid w:val="00105e5e"/>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jc w:val="left"/>
    </w:pPr>
    <w:rPr>
      <w:rFonts w:ascii="Times New Roman CYR" w:hAnsi="Times New Roman CYR" w:eastAsia="Times New Roman" w:cs="Times New Roman CYR"/>
      <w:b w:val="false"/>
      <w:lang w:val="ru-RU" w:eastAsia="ru-RU" w:bidi="ar-SA"/>
    </w:rPr>
  </w:style>
  <w:style w:type="paragraph" w:styleId="Xl69" w:customStyle="1">
    <w:name w:val="xl69"/>
    <w:basedOn w:val="Normal"/>
    <w:qFormat/>
    <w:rsid w:val="00105e5e"/>
    <w:pPr>
      <w:widowControl/>
      <w:pBdr>
        <w:left w:val="single" w:sz="4" w:space="0" w:color="000000"/>
        <w:right w:val="single" w:sz="4" w:space="0" w:color="000000"/>
      </w:pBdr>
      <w:suppressAutoHyphens w:val="false"/>
      <w:spacing w:beforeAutospacing="1" w:afterAutospacing="1"/>
      <w:textAlignment w:val="top"/>
    </w:pPr>
    <w:rPr>
      <w:rFonts w:ascii="Times New Roman CYR" w:hAnsi="Times New Roman CYR" w:eastAsia="Times New Roman" w:cs="Times New Roman CYR"/>
      <w:b w:val="false"/>
      <w:lang w:val="ru-RU" w:eastAsia="ru-RU" w:bidi="ar-SA"/>
    </w:rPr>
  </w:style>
  <w:style w:type="paragraph" w:styleId="Xl70" w:customStyle="1">
    <w:name w:val="xl70"/>
    <w:basedOn w:val="Normal"/>
    <w:qFormat/>
    <w:rsid w:val="00105e5e"/>
    <w:pPr>
      <w:widowControl/>
      <w:pBdr>
        <w:left w:val="single" w:sz="4" w:space="0" w:color="000000"/>
        <w:right w:val="single" w:sz="4" w:space="0" w:color="000000"/>
      </w:pBdr>
      <w:suppressAutoHyphens w:val="false"/>
      <w:spacing w:beforeAutospacing="1" w:afterAutospacing="1"/>
      <w:jc w:val="left"/>
      <w:textAlignment w:val="top"/>
    </w:pPr>
    <w:rPr>
      <w:rFonts w:ascii="Times New Roman CYR" w:hAnsi="Times New Roman CYR" w:eastAsia="Times New Roman" w:cs="Times New Roman CYR"/>
      <w:b w:val="false"/>
      <w:lang w:val="ru-RU" w:eastAsia="ru-RU" w:bidi="ar-SA"/>
    </w:rPr>
  </w:style>
  <w:style w:type="paragraph" w:styleId="Xl71" w:customStyle="1">
    <w:name w:val="xl71"/>
    <w:basedOn w:val="Normal"/>
    <w:qFormat/>
    <w:rsid w:val="00105e5e"/>
    <w:pPr>
      <w:widowControl/>
      <w:pBdr>
        <w:left w:val="single" w:sz="4" w:space="0" w:color="000000"/>
        <w:right w:val="single" w:sz="4" w:space="0" w:color="000000"/>
      </w:pBdr>
      <w:suppressAutoHyphens w:val="false"/>
      <w:spacing w:beforeAutospacing="1" w:afterAutospacing="1"/>
      <w:textAlignment w:val="top"/>
    </w:pPr>
    <w:rPr>
      <w:rFonts w:ascii="Times New Roman CYR" w:hAnsi="Times New Roman CYR" w:eastAsia="Times New Roman" w:cs="Times New Roman CYR"/>
      <w:b w:val="false"/>
      <w:lang w:val="ru-RU" w:eastAsia="ru-RU" w:bidi="ar-SA"/>
    </w:rPr>
  </w:style>
  <w:style w:type="paragraph" w:styleId="FR1" w:customStyle="1">
    <w:name w:val="FR1"/>
    <w:uiPriority w:val="99"/>
    <w:qFormat/>
    <w:rsid w:val="00105e5e"/>
    <w:pPr>
      <w:widowControl w:val="false"/>
      <w:suppressAutoHyphens w:val="true"/>
      <w:bidi w:val="0"/>
      <w:spacing w:lineRule="auto" w:line="240" w:before="0" w:after="0"/>
      <w:ind w:left="40" w:hanging="0"/>
      <w:jc w:val="both"/>
    </w:pPr>
    <w:rPr>
      <w:rFonts w:ascii="Times New Roman" w:hAnsi="Times New Roman" w:eastAsia="Times New Roman" w:cs="Times New Roman"/>
      <w:color w:val="auto"/>
      <w:kern w:val="0"/>
      <w:sz w:val="20"/>
      <w:szCs w:val="20"/>
      <w:lang w:val="uk-UA" w:eastAsia="en-US" w:bidi="ar-SA"/>
    </w:rPr>
  </w:style>
  <w:style w:type="paragraph" w:styleId="BodyText1" w:customStyle="1">
    <w:name w:val="Body Text1"/>
    <w:basedOn w:val="Normal"/>
    <w:qFormat/>
    <w:rsid w:val="00105e5e"/>
    <w:pPr>
      <w:suppressAutoHyphens w:val="false"/>
      <w:jc w:val="left"/>
    </w:pPr>
    <w:rPr>
      <w:rFonts w:ascii="Arial" w:hAnsi="Arial" w:eastAsia="Times New Roman"/>
      <w:b w:val="false"/>
      <w:szCs w:val="20"/>
      <w:lang w:val="ru-RU" w:eastAsia="ru-RU" w:bidi="ar-SA"/>
    </w:rPr>
  </w:style>
  <w:style w:type="paragraph" w:styleId="NormalWeb">
    <w:name w:val="Normal (Web)"/>
    <w:basedOn w:val="Normal"/>
    <w:link w:val="af6"/>
    <w:qFormat/>
    <w:rsid w:val="00105e5e"/>
    <w:pPr>
      <w:widowControl/>
      <w:suppressAutoHyphens w:val="false"/>
      <w:spacing w:beforeAutospacing="1" w:afterAutospacing="1"/>
      <w:jc w:val="left"/>
    </w:pPr>
    <w:rPr>
      <w:rFonts w:eastAsia="Times New Roman"/>
      <w:b w:val="false"/>
      <w:lang w:bidi="ar-SA"/>
    </w:rPr>
  </w:style>
  <w:style w:type="paragraph" w:styleId="Rvps2" w:customStyle="1">
    <w:name w:val="rvps2"/>
    <w:basedOn w:val="Normal"/>
    <w:qFormat/>
    <w:rsid w:val="00105e5e"/>
    <w:pPr>
      <w:widowControl/>
      <w:suppressAutoHyphens w:val="false"/>
      <w:spacing w:beforeAutospacing="1" w:afterAutospacing="1"/>
      <w:jc w:val="left"/>
    </w:pPr>
    <w:rPr>
      <w:rFonts w:eastAsia="Times New Roman"/>
      <w:b w:val="false"/>
      <w:lang w:val="ru-RU" w:eastAsia="ru-RU" w:bidi="ar-SA"/>
    </w:rPr>
  </w:style>
  <w:style w:type="paragraph" w:styleId="Xl72" w:customStyle="1">
    <w:name w:val="xl72"/>
    <w:basedOn w:val="Normal"/>
    <w:qFormat/>
    <w:rsid w:val="00105e5e"/>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jc w:val="left"/>
      <w:textAlignment w:val="center"/>
    </w:pPr>
    <w:rPr>
      <w:rFonts w:ascii="Times New Roman CYR" w:hAnsi="Times New Roman CYR" w:eastAsia="Times New Roman" w:cs="Times New Roman CYR"/>
      <w:b w:val="false"/>
      <w:sz w:val="22"/>
      <w:szCs w:val="22"/>
      <w:lang w:val="ru-RU" w:eastAsia="ru-RU" w:bidi="ar-SA"/>
    </w:rPr>
  </w:style>
  <w:style w:type="paragraph" w:styleId="Xl73" w:customStyle="1">
    <w:name w:val="xl73"/>
    <w:basedOn w:val="Normal"/>
    <w:qFormat/>
    <w:rsid w:val="00105e5e"/>
    <w:pPr>
      <w:widowControl/>
      <w:pBdr>
        <w:left w:val="single" w:sz="4" w:space="0" w:color="000000"/>
        <w:right w:val="single" w:sz="4" w:space="0" w:color="000000"/>
      </w:pBdr>
      <w:suppressAutoHyphens w:val="false"/>
      <w:spacing w:beforeAutospacing="1" w:afterAutospacing="1"/>
      <w:jc w:val="left"/>
      <w:textAlignment w:val="top"/>
    </w:pPr>
    <w:rPr>
      <w:rFonts w:ascii="Times New Roman CYR" w:hAnsi="Times New Roman CYR" w:eastAsia="Times New Roman" w:cs="Times New Roman CYR"/>
      <w:bCs/>
      <w:sz w:val="18"/>
      <w:szCs w:val="18"/>
      <w:lang w:val="ru-RU" w:eastAsia="ru-RU" w:bidi="ar-SA"/>
    </w:rPr>
  </w:style>
  <w:style w:type="paragraph" w:styleId="Xl74" w:customStyle="1">
    <w:name w:val="xl74"/>
    <w:basedOn w:val="Normal"/>
    <w:qFormat/>
    <w:rsid w:val="00105e5e"/>
    <w:pPr>
      <w:widowControl/>
      <w:pBdr>
        <w:left w:val="single" w:sz="4" w:space="0" w:color="000000"/>
        <w:right w:val="single" w:sz="4" w:space="0" w:color="000000"/>
      </w:pBdr>
      <w:suppressAutoHyphens w:val="false"/>
      <w:spacing w:beforeAutospacing="1" w:afterAutospacing="1"/>
      <w:jc w:val="left"/>
      <w:textAlignment w:val="top"/>
    </w:pPr>
    <w:rPr>
      <w:rFonts w:ascii="Times New Roman CYR" w:hAnsi="Times New Roman CYR" w:eastAsia="Times New Roman" w:cs="Times New Roman CYR"/>
      <w:b w:val="false"/>
      <w:sz w:val="18"/>
      <w:szCs w:val="18"/>
      <w:lang w:val="ru-RU" w:eastAsia="ru-RU" w:bidi="ar-SA"/>
    </w:rPr>
  </w:style>
  <w:style w:type="paragraph" w:styleId="Xl75" w:customStyle="1">
    <w:name w:val="xl75"/>
    <w:basedOn w:val="Normal"/>
    <w:qFormat/>
    <w:rsid w:val="00105e5e"/>
    <w:pPr>
      <w:widowControl/>
      <w:pBdr>
        <w:top w:val="single" w:sz="4" w:space="0" w:color="000000"/>
        <w:left w:val="single" w:sz="4" w:space="0" w:color="000000"/>
        <w:bottom w:val="single" w:sz="4" w:space="0" w:color="000000"/>
      </w:pBdr>
      <w:suppressAutoHyphens w:val="false"/>
      <w:spacing w:beforeAutospacing="1" w:afterAutospacing="1"/>
      <w:jc w:val="left"/>
    </w:pPr>
    <w:rPr>
      <w:rFonts w:ascii="Times New Roman CYR" w:hAnsi="Times New Roman CYR" w:eastAsia="Times New Roman" w:cs="Times New Roman CYR"/>
      <w:bCs/>
      <w:sz w:val="22"/>
      <w:szCs w:val="22"/>
      <w:lang w:val="ru-RU" w:eastAsia="ru-RU" w:bidi="ar-SA"/>
    </w:rPr>
  </w:style>
  <w:style w:type="paragraph" w:styleId="Xl76" w:customStyle="1">
    <w:name w:val="xl76"/>
    <w:basedOn w:val="Normal"/>
    <w:qFormat/>
    <w:rsid w:val="00105e5e"/>
    <w:pPr>
      <w:widowControl/>
      <w:pBdr>
        <w:top w:val="single" w:sz="4" w:space="0" w:color="000000"/>
        <w:bottom w:val="single" w:sz="4" w:space="0" w:color="000000"/>
      </w:pBdr>
      <w:suppressAutoHyphens w:val="false"/>
      <w:spacing w:beforeAutospacing="1" w:afterAutospacing="1"/>
      <w:jc w:val="left"/>
    </w:pPr>
    <w:rPr>
      <w:rFonts w:ascii="Times New Roman CYR" w:hAnsi="Times New Roman CYR" w:eastAsia="Times New Roman" w:cs="Times New Roman CYR"/>
      <w:bCs/>
      <w:sz w:val="22"/>
      <w:szCs w:val="22"/>
      <w:lang w:val="ru-RU" w:eastAsia="ru-RU" w:bidi="ar-SA"/>
    </w:rPr>
  </w:style>
  <w:style w:type="paragraph" w:styleId="Xl77" w:customStyle="1">
    <w:name w:val="xl77"/>
    <w:basedOn w:val="Normal"/>
    <w:qFormat/>
    <w:rsid w:val="00105e5e"/>
    <w:pPr>
      <w:widowControl/>
      <w:pBdr>
        <w:top w:val="single" w:sz="4" w:space="0" w:color="000000"/>
        <w:bottom w:val="single" w:sz="4" w:space="0" w:color="000000"/>
        <w:right w:val="single" w:sz="4" w:space="0" w:color="000000"/>
      </w:pBdr>
      <w:suppressAutoHyphens w:val="false"/>
      <w:spacing w:beforeAutospacing="1" w:afterAutospacing="1"/>
      <w:jc w:val="left"/>
    </w:pPr>
    <w:rPr>
      <w:rFonts w:ascii="Times New Roman CYR" w:hAnsi="Times New Roman CYR" w:eastAsia="Times New Roman" w:cs="Times New Roman CYR"/>
      <w:bCs/>
      <w:sz w:val="22"/>
      <w:szCs w:val="22"/>
      <w:lang w:val="ru-RU" w:eastAsia="ru-RU" w:bidi="ar-SA"/>
    </w:rPr>
  </w:style>
  <w:style w:type="paragraph" w:styleId="NoSpacing1" w:customStyle="1">
    <w:name w:val="No Spacing1"/>
    <w:qFormat/>
    <w:rsid w:val="00105e5e"/>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2"/>
      <w:szCs w:val="22"/>
      <w:lang w:val="ru-RU" w:eastAsia="ru-RU" w:bidi="ar-SA"/>
    </w:rPr>
  </w:style>
  <w:style w:type="paragraph" w:styleId="14" w:customStyle="1">
    <w:name w:val="Обычный1"/>
    <w:qFormat/>
    <w:rsid w:val="00105e5e"/>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311" w:customStyle="1">
    <w:name w:val="Заголовок 31"/>
    <w:basedOn w:val="Normal"/>
    <w:uiPriority w:val="99"/>
    <w:qFormat/>
    <w:rsid w:val="00105e5e"/>
    <w:pPr>
      <w:widowControl/>
      <w:suppressAutoHyphens w:val="false"/>
      <w:spacing w:beforeAutospacing="1" w:afterAutospacing="1"/>
      <w:jc w:val="left"/>
      <w:outlineLvl w:val="2"/>
    </w:pPr>
    <w:rPr>
      <w:rFonts w:eastAsia="Times New Roman"/>
      <w:sz w:val="27"/>
      <w:szCs w:val="20"/>
      <w:lang w:eastAsia="uk-UA" w:bidi="ar-SA"/>
    </w:rPr>
  </w:style>
  <w:style w:type="paragraph" w:styleId="33" w:customStyle="1">
    <w:name w:val="Обычный3"/>
    <w:qFormat/>
    <w:rsid w:val="00105e5e"/>
    <w:pPr>
      <w:widowControl/>
      <w:suppressAutoHyphens w:val="true"/>
      <w:bidi w:val="0"/>
      <w:spacing w:lineRule="auto" w:line="276" w:before="0" w:after="0"/>
      <w:jc w:val="left"/>
    </w:pPr>
    <w:rPr>
      <w:rFonts w:ascii="Arial" w:hAnsi="Arial" w:eastAsia="Times New Roman" w:cs="Arial"/>
      <w:color w:val="000000"/>
      <w:kern w:val="0"/>
      <w:sz w:val="22"/>
      <w:szCs w:val="22"/>
      <w:lang w:val="ru-RU" w:eastAsia="ru-RU" w:bidi="ar-SA"/>
    </w:rPr>
  </w:style>
  <w:style w:type="paragraph" w:styleId="221" w:customStyle="1">
    <w:name w:val="Средняя сетка 22"/>
    <w:link w:val="2f"/>
    <w:uiPriority w:val="99"/>
    <w:qFormat/>
    <w:rsid w:val="00105e5e"/>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0"/>
      <w:szCs w:val="20"/>
      <w:lang w:val="ru-RU" w:eastAsia="ru-RU" w:bidi="ar-SA"/>
    </w:rPr>
  </w:style>
  <w:style w:type="paragraph" w:styleId="Xfmc1" w:customStyle="1">
    <w:name w:val="xfmc1"/>
    <w:basedOn w:val="Normal"/>
    <w:qFormat/>
    <w:rsid w:val="00105e5e"/>
    <w:pPr>
      <w:widowControl/>
      <w:suppressAutoHyphens w:val="false"/>
      <w:spacing w:beforeAutospacing="1" w:afterAutospacing="1"/>
      <w:jc w:val="left"/>
    </w:pPr>
    <w:rPr>
      <w:rFonts w:eastAsia="Times New Roman"/>
      <w:b w:val="false"/>
      <w:lang w:val="ru-RU" w:eastAsia="ru-RU" w:bidi="ar-SA"/>
    </w:rPr>
  </w:style>
  <w:style w:type="paragraph" w:styleId="28" w:customStyle="1">
    <w:name w:val="Заголовок №2"/>
    <w:basedOn w:val="Normal"/>
    <w:link w:val="2f0"/>
    <w:qFormat/>
    <w:rsid w:val="00105e5e"/>
    <w:pPr>
      <w:widowControl/>
      <w:shd w:val="clear" w:color="auto" w:fill="FFFFFF"/>
      <w:suppressAutoHyphens w:val="false"/>
      <w:spacing w:lineRule="atLeast" w:line="240" w:before="300" w:after="60"/>
      <w:jc w:val="left"/>
      <w:outlineLvl w:val="1"/>
    </w:pPr>
    <w:rPr>
      <w:rFonts w:ascii="Calibri" w:hAnsi="Calibri" w:eastAsia="Calibri" w:cs="" w:asciiTheme="minorHAnsi" w:cstheme="minorBidi" w:eastAsiaTheme="minorHAnsi" w:hAnsiTheme="minorHAnsi"/>
      <w:bCs/>
      <w:sz w:val="22"/>
      <w:szCs w:val="22"/>
      <w:lang w:val="ru-RU" w:bidi="ar-SA"/>
    </w:rPr>
  </w:style>
  <w:style w:type="paragraph" w:styleId="211" w:customStyle="1">
    <w:name w:val="Средняя сетка 21"/>
    <w:uiPriority w:val="1"/>
    <w:qFormat/>
    <w:rsid w:val="00105e5e"/>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paragraph" w:styleId="112" w:customStyle="1">
    <w:name w:val="Цветной список - Акцент 11"/>
    <w:basedOn w:val="Normal"/>
    <w:uiPriority w:val="34"/>
    <w:qFormat/>
    <w:rsid w:val="00105e5e"/>
    <w:pPr>
      <w:widowControl/>
      <w:suppressAutoHyphens w:val="false"/>
      <w:spacing w:before="0" w:after="0"/>
      <w:ind w:left="720" w:hanging="0"/>
      <w:contextualSpacing/>
      <w:jc w:val="left"/>
    </w:pPr>
    <w:rPr>
      <w:rFonts w:ascii="Calibri" w:hAnsi="Calibri" w:eastAsia="Calibri"/>
      <w:b w:val="false"/>
      <w:lang w:val="en-US" w:bidi="ar-SA"/>
    </w:rPr>
  </w:style>
  <w:style w:type="paragraph" w:styleId="Default" w:customStyle="1">
    <w:name w:val="Default"/>
    <w:qFormat/>
    <w:rsid w:val="00105e5e"/>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uk-UA" w:eastAsia="uk-UA" w:bidi="ar-SA"/>
    </w:rPr>
  </w:style>
  <w:style w:type="paragraph" w:styleId="Annotationtext">
    <w:name w:val="annotation text"/>
    <w:basedOn w:val="Normal"/>
    <w:link w:val="af9"/>
    <w:qFormat/>
    <w:rsid w:val="00105e5e"/>
    <w:pPr/>
    <w:rPr>
      <w:sz w:val="20"/>
      <w:szCs w:val="20"/>
    </w:rPr>
  </w:style>
  <w:style w:type="paragraph" w:styleId="Annotationsubject">
    <w:name w:val="annotation subject"/>
    <w:basedOn w:val="Annotationtext"/>
    <w:next w:val="Annotationtext"/>
    <w:link w:val="afb"/>
    <w:qFormat/>
    <w:rsid w:val="00105e5e"/>
    <w:pPr/>
    <w:rPr>
      <w:bCs/>
    </w:rPr>
  </w:style>
  <w:style w:type="paragraph" w:styleId="15" w:customStyle="1">
    <w:name w:val="Звичайний1"/>
    <w:qFormat/>
    <w:rsid w:val="00105e5e"/>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212" w:customStyle="1">
    <w:name w:val="Основной текст 21"/>
    <w:basedOn w:val="Normal"/>
    <w:qFormat/>
    <w:rsid w:val="00105e5e"/>
    <w:pPr>
      <w:widowControl/>
      <w:suppressAutoHyphens w:val="false"/>
      <w:ind w:firstLine="709"/>
      <w:jc w:val="left"/>
    </w:pPr>
    <w:rPr>
      <w:rFonts w:eastAsia="Times New Roman"/>
      <w:b w:val="false"/>
      <w:szCs w:val="20"/>
      <w:lang w:val="ru-RU" w:eastAsia="ru-RU" w:bidi="ar-SA"/>
    </w:rPr>
  </w:style>
  <w:style w:type="paragraph" w:styleId="16" w:customStyle="1">
    <w:name w:val="Основний текст1"/>
    <w:qFormat/>
    <w:rsid w:val="00105e5e"/>
    <w:pPr>
      <w:widowControl/>
      <w:suppressAutoHyphens w:val="true"/>
      <w:bidi w:val="0"/>
      <w:spacing w:lineRule="auto" w:line="240" w:before="0" w:after="0"/>
      <w:jc w:val="left"/>
    </w:pPr>
    <w:rPr>
      <w:rFonts w:ascii="Helvetica" w:hAnsi="Helvetica" w:eastAsia="Times New Roman" w:cs="Arial Unicode MS"/>
      <w:color w:val="000000"/>
      <w:kern w:val="0"/>
      <w:sz w:val="22"/>
      <w:szCs w:val="22"/>
      <w:lang w:val="uk-UA" w:eastAsia="uk-UA" w:bidi="ar-SA"/>
    </w:rPr>
  </w:style>
  <w:style w:type="paragraph" w:styleId="5292" w:customStyle="1">
    <w:name w:val="5292"/>
    <w:basedOn w:val="Normal"/>
    <w:qFormat/>
    <w:rsid w:val="00105e5e"/>
    <w:pPr>
      <w:widowControl/>
      <w:suppressAutoHyphens w:val="false"/>
      <w:spacing w:beforeAutospacing="1" w:afterAutospacing="1"/>
      <w:jc w:val="left"/>
    </w:pPr>
    <w:rPr>
      <w:rFonts w:eastAsia="Times New Roman"/>
      <w:b w:val="false"/>
      <w:lang w:val="ru-RU" w:eastAsia="ru-RU" w:bidi="ar-SA"/>
    </w:rPr>
  </w:style>
  <w:style w:type="paragraph" w:styleId="Revision">
    <w:name w:val="Revision"/>
    <w:uiPriority w:val="62"/>
    <w:qFormat/>
    <w:rsid w:val="00105e5e"/>
    <w:pPr>
      <w:widowControl/>
      <w:suppressAutoHyphens w:val="true"/>
      <w:bidi w:val="0"/>
      <w:spacing w:lineRule="auto" w:line="240" w:before="0" w:after="0"/>
      <w:jc w:val="left"/>
    </w:pPr>
    <w:rPr>
      <w:rFonts w:ascii="Times New Roman" w:hAnsi="Times New Roman" w:eastAsia="Arial" w:cs="Times New Roman"/>
      <w:b/>
      <w:color w:val="auto"/>
      <w:kern w:val="0"/>
      <w:sz w:val="24"/>
      <w:szCs w:val="24"/>
      <w:lang w:val="uk-UA" w:eastAsia="en-US" w:bidi="en-US"/>
    </w:rPr>
  </w:style>
  <w:style w:type="paragraph" w:styleId="29" w:customStyle="1">
    <w:name w:val="Обычный2"/>
    <w:qFormat/>
    <w:rsid w:val="00105e5e"/>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ListParagraph">
    <w:name w:val="List Paragraph"/>
    <w:basedOn w:val="Normal"/>
    <w:uiPriority w:val="34"/>
    <w:qFormat/>
    <w:rsid w:val="003526bc"/>
    <w:pPr>
      <w:spacing w:before="0" w:after="0"/>
      <w:ind w:left="720" w:hanging="0"/>
      <w:contextualSpacing/>
    </w:pPr>
    <w:rPr/>
  </w:style>
  <w:style w:type="paragraph" w:styleId="NoSpacing">
    <w:name w:val="No Spacing"/>
    <w:uiPriority w:val="99"/>
    <w:qFormat/>
    <w:rsid w:val="004d4554"/>
    <w:pPr>
      <w:widowControl/>
      <w:suppressAutoHyphens w:val="true"/>
      <w:bidi w:val="0"/>
      <w:spacing w:lineRule="auto" w:line="240" w:before="0" w:after="0"/>
      <w:jc w:val="left"/>
    </w:pPr>
    <w:rPr>
      <w:rFonts w:ascii="Times New Roman" w:hAnsi="Times New Roman" w:eastAsia="Times New Roman" w:cs="Times New Roman"/>
      <w:color w:val="auto"/>
      <w:kern w:val="0"/>
      <w:sz w:val="28"/>
      <w:szCs w:val="20"/>
      <w:lang w:val="uk-UA" w:eastAsia="ru-RU" w:bidi="ar-SA"/>
    </w:rPr>
  </w:style>
  <w:style w:type="paragraph" w:styleId="42" w:customStyle="1">
    <w:name w:val="Обычный4"/>
    <w:qFormat/>
    <w:rsid w:val="00522549"/>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BodyText3">
    <w:name w:val="Body Text 3"/>
    <w:basedOn w:val="Normal"/>
    <w:link w:val="3c"/>
    <w:unhideWhenUsed/>
    <w:qFormat/>
    <w:rsid w:val="004f0e5e"/>
    <w:pPr>
      <w:spacing w:before="0" w:after="120"/>
    </w:pPr>
    <w:rPr>
      <w:sz w:val="16"/>
      <w:szCs w:val="16"/>
    </w:rPr>
  </w:style>
  <w:style w:type="paragraph" w:styleId="17" w:customStyle="1">
    <w:name w:val="Верхний колонтитул1"/>
    <w:basedOn w:val="Normal"/>
    <w:qFormat/>
    <w:rsid w:val="004f0e5e"/>
    <w:pPr>
      <w:tabs>
        <w:tab w:val="clear" w:pos="708"/>
        <w:tab w:val="center" w:pos="4320" w:leader="none"/>
        <w:tab w:val="right" w:pos="8640" w:leader="none"/>
      </w:tabs>
      <w:suppressAutoHyphens w:val="false"/>
      <w:jc w:val="left"/>
    </w:pPr>
    <w:rPr>
      <w:rFonts w:eastAsia="Times New Roman"/>
      <w:b w:val="false"/>
      <w:sz w:val="20"/>
      <w:szCs w:val="20"/>
      <w:lang w:val="en-GB" w:eastAsia="ru-RU" w:bidi="ar-SA"/>
    </w:rPr>
  </w:style>
  <w:style w:type="paragraph" w:styleId="18" w:customStyle="1">
    <w:name w:val="Абзац списка1"/>
    <w:basedOn w:val="Normal"/>
    <w:qFormat/>
    <w:rsid w:val="004f0e5e"/>
    <w:pPr>
      <w:widowControl/>
      <w:suppressAutoHyphens w:val="false"/>
      <w:spacing w:lineRule="auto" w:line="276" w:before="0" w:after="200"/>
      <w:ind w:left="720" w:hanging="0"/>
      <w:jc w:val="left"/>
    </w:pPr>
    <w:rPr>
      <w:rFonts w:ascii="Calibri" w:hAnsi="Calibri" w:eastAsia="Times New Roman"/>
      <w:b w:val="false"/>
      <w:sz w:val="22"/>
      <w:szCs w:val="22"/>
      <w:lang w:val="ru-RU" w:bidi="ar-SA"/>
    </w:rPr>
  </w:style>
  <w:style w:type="paragraph" w:styleId="PlainText">
    <w:name w:val="Plain Text"/>
    <w:basedOn w:val="Normal"/>
    <w:link w:val="aff0"/>
    <w:qFormat/>
    <w:rsid w:val="004f0e5e"/>
    <w:pPr>
      <w:widowControl/>
      <w:suppressAutoHyphens w:val="false"/>
      <w:jc w:val="left"/>
    </w:pPr>
    <w:rPr>
      <w:rFonts w:ascii="Courier New" w:hAnsi="Courier New" w:eastAsia="Times New Roman" w:cs="Courier New"/>
      <w:b w:val="false"/>
      <w:sz w:val="20"/>
      <w:szCs w:val="20"/>
      <w:lang w:val="ru-RU" w:eastAsia="uk-UA" w:bidi="ar-SA"/>
    </w:rPr>
  </w:style>
  <w:style w:type="paragraph" w:styleId="5" w:customStyle="1">
    <w:name w:val="Обычный5"/>
    <w:qFormat/>
    <w:rsid w:val="008065d0"/>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210" w:customStyle="1">
    <w:name w:val="Основной текст (2)"/>
    <w:basedOn w:val="Normal"/>
    <w:link w:val="2f3"/>
    <w:qFormat/>
    <w:rsid w:val="003a6715"/>
    <w:pPr>
      <w:shd w:val="clear" w:color="auto" w:fill="FFFFFF"/>
      <w:suppressAutoHyphens w:val="false"/>
      <w:jc w:val="left"/>
    </w:pPr>
    <w:rPr>
      <w:rFonts w:eastAsia="Times New Roman"/>
      <w:b w:val="false"/>
      <w:sz w:val="20"/>
      <w:szCs w:val="20"/>
      <w:lang w:val="ru-RU" w:bidi="ar-SA"/>
    </w:rPr>
  </w:style>
  <w:style w:type="paragraph" w:styleId="6" w:customStyle="1">
    <w:name w:val="Обычный6"/>
    <w:qFormat/>
    <w:rsid w:val="00c73610"/>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TableParagraph" w:customStyle="1">
    <w:name w:val="Table Paragraph"/>
    <w:basedOn w:val="Normal"/>
    <w:uiPriority w:val="1"/>
    <w:qFormat/>
    <w:rsid w:val="00de686b"/>
    <w:pPr>
      <w:suppressAutoHyphens w:val="false"/>
      <w:ind w:left="103" w:hanging="0"/>
      <w:jc w:val="left"/>
    </w:pPr>
    <w:rPr>
      <w:rFonts w:eastAsia="Times New Roman"/>
      <w:b w:val="false"/>
      <w:sz w:val="22"/>
      <w:szCs w:val="22"/>
      <w:lang w:eastAsia="uk-UA" w:bidi="uk-UA"/>
    </w:rPr>
  </w:style>
  <w:style w:type="paragraph" w:styleId="7" w:customStyle="1">
    <w:name w:val="Обычный7"/>
    <w:qFormat/>
    <w:rsid w:val="00de686b"/>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8" w:customStyle="1">
    <w:name w:val="Обычный8"/>
    <w:qFormat/>
    <w:rsid w:val="003e0008"/>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9" w:customStyle="1">
    <w:name w:val="Обычный9"/>
    <w:qFormat/>
    <w:rsid w:val="00400670"/>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LOnormal" w:customStyle="1">
    <w:name w:val="LO-normal"/>
    <w:qFormat/>
    <w:rsid w:val="005f3dd8"/>
    <w:pPr>
      <w:widowControl/>
      <w:suppressAutoHyphens w:val="true"/>
      <w:bidi w:val="0"/>
      <w:spacing w:lineRule="auto" w:line="276" w:before="0" w:after="0"/>
      <w:jc w:val="left"/>
    </w:pPr>
    <w:rPr>
      <w:rFonts w:ascii="Arial" w:hAnsi="Arial" w:eastAsia="Arial" w:cs="Arial"/>
      <w:color w:val="000000"/>
      <w:kern w:val="0"/>
      <w:sz w:val="22"/>
      <w:szCs w:val="22"/>
      <w:lang w:val="ru-RU" w:eastAsia="zh-CN" w:bidi="ar-SA"/>
    </w:rPr>
  </w:style>
  <w:style w:type="paragraph" w:styleId="19" w:customStyle="1">
    <w:name w:val="Без интервала1"/>
    <w:qFormat/>
    <w:rsid w:val="00564067"/>
    <w:pPr>
      <w:widowControl w:val="false"/>
      <w:suppressAutoHyphens w:val="true"/>
      <w:bidi w:val="0"/>
      <w:spacing w:lineRule="auto" w:line="240" w:before="0" w:after="0"/>
      <w:jc w:val="left"/>
    </w:pPr>
    <w:rPr>
      <w:rFonts w:ascii="Times New Roman CYR" w:hAnsi="Times New Roman CYR" w:eastAsia="Times New Roman" w:cs="Times New Roman"/>
      <w:color w:val="auto"/>
      <w:kern w:val="0"/>
      <w:sz w:val="24"/>
      <w:szCs w:val="20"/>
      <w:lang w:val="ru-RU" w:eastAsia="ru-RU" w:bidi="ar-SA"/>
    </w:rPr>
  </w:style>
  <w:style w:type="paragraph" w:styleId="110" w:customStyle="1">
    <w:name w:val="Без інтервалів1"/>
    <w:qFormat/>
    <w:rsid w:val="008e6dc4"/>
    <w:pPr>
      <w:widowControl/>
      <w:suppressAutoHyphens w:val="true"/>
      <w:bidi w:val="0"/>
      <w:spacing w:lineRule="auto" w:line="240" w:before="0" w:after="0"/>
      <w:jc w:val="left"/>
    </w:pPr>
    <w:rPr>
      <w:rFonts w:ascii="Calibri" w:hAnsi="Calibri" w:eastAsia="Calibri" w:cs="Times New Roman"/>
      <w:color w:val="00000A"/>
      <w:kern w:val="0"/>
      <w:sz w:val="22"/>
      <w:szCs w:val="22"/>
      <w:lang w:val="ru-RU" w:eastAsia="en-US" w:bidi="ar-SA"/>
    </w:rPr>
  </w:style>
  <w:style w:type="paragraph" w:styleId="Descriptiondesvariantessriep" w:customStyle="1">
    <w:name w:val="Description des variantes - série (p)"/>
    <w:qFormat/>
    <w:rsid w:val="008e6dc4"/>
    <w:pPr>
      <w:widowControl/>
      <w:shd w:val="clear" w:color="auto" w:fill="FFFFFF"/>
      <w:suppressAutoHyphens w:val="true"/>
      <w:bidi w:val="0"/>
      <w:spacing w:lineRule="atLeast" w:line="0" w:before="0" w:after="0"/>
      <w:jc w:val="left"/>
    </w:pPr>
    <w:rPr>
      <w:rFonts w:ascii="Arial" w:hAnsi="Arial" w:eastAsia="SimSun" w:cs="Arial"/>
      <w:color w:val="000000"/>
      <w:kern w:val="0"/>
      <w:sz w:val="18"/>
      <w:szCs w:val="20"/>
      <w:lang w:val="en-US" w:eastAsia="zh-CN" w:bidi="ar-SA"/>
    </w:rPr>
  </w:style>
  <w:style w:type="paragraph" w:styleId="Style33">
    <w:name w:val="Вміст рамки"/>
    <w:basedOn w:val="Normal"/>
    <w:qFormat/>
    <w:pPr/>
    <w:rPr/>
  </w:style>
  <w:style w:type="numbering" w:styleId="NoList" w:default="1">
    <w:name w:val="No List"/>
    <w:uiPriority w:val="99"/>
    <w:semiHidden/>
    <w:unhideWhenUsed/>
    <w:qFormat/>
  </w:style>
  <w:style w:type="numbering" w:styleId="113" w:customStyle="1">
    <w:name w:val="Нет списка1"/>
    <w:uiPriority w:val="99"/>
    <w:semiHidden/>
    <w:unhideWhenUsed/>
    <w:qFormat/>
    <w:rsid w:val="00105e5e"/>
  </w:style>
  <w:style w:type="numbering" w:styleId="213" w:customStyle="1">
    <w:name w:val="Нет списка2"/>
    <w:uiPriority w:val="99"/>
    <w:semiHidden/>
    <w:unhideWhenUsed/>
    <w:qFormat/>
    <w:rsid w:val="00105e5e"/>
  </w:style>
  <w:style w:type="numbering" w:styleId="34" w:customStyle="1">
    <w:name w:val="Нет списка3"/>
    <w:uiPriority w:val="99"/>
    <w:semiHidden/>
    <w:unhideWhenUsed/>
    <w:qFormat/>
    <w:rsid w:val="00105e5e"/>
  </w:style>
  <w:style w:type="numbering" w:styleId="43" w:customStyle="1">
    <w:name w:val="Нет списка4"/>
    <w:uiPriority w:val="99"/>
    <w:semiHidden/>
    <w:unhideWhenUsed/>
    <w:qFormat/>
    <w:rsid w:val="00105e5e"/>
  </w:style>
  <w:style w:type="numbering" w:styleId="51" w:customStyle="1">
    <w:name w:val="Нет списка5"/>
    <w:uiPriority w:val="99"/>
    <w:semiHidden/>
    <w:unhideWhenUsed/>
    <w:qFormat/>
    <w:rsid w:val="00105e5e"/>
  </w:style>
  <w:style w:type="numbering" w:styleId="61" w:customStyle="1">
    <w:name w:val="Нет списка6"/>
    <w:uiPriority w:val="99"/>
    <w:semiHidden/>
    <w:unhideWhenUsed/>
    <w:qFormat/>
    <w:rsid w:val="00105e5e"/>
  </w:style>
  <w:style w:type="numbering" w:styleId="71" w:customStyle="1">
    <w:name w:val="Нет списка7"/>
    <w:uiPriority w:val="99"/>
    <w:semiHidden/>
    <w:unhideWhenUsed/>
    <w:qFormat/>
    <w:rsid w:val="00105e5e"/>
  </w:style>
  <w:style w:type="numbering" w:styleId="81" w:customStyle="1">
    <w:name w:val="Нет списка8"/>
    <w:uiPriority w:val="99"/>
    <w:semiHidden/>
    <w:unhideWhenUsed/>
    <w:qFormat/>
    <w:rsid w:val="00105e5e"/>
  </w:style>
  <w:style w:type="numbering" w:styleId="91" w:customStyle="1">
    <w:name w:val="Нет списка9"/>
    <w:uiPriority w:val="99"/>
    <w:semiHidden/>
    <w:unhideWhenUsed/>
    <w:qFormat/>
    <w:rsid w:val="00105e5e"/>
  </w:style>
  <w:style w:type="numbering" w:styleId="10" w:customStyle="1">
    <w:name w:val="Нет списка10"/>
    <w:uiPriority w:val="99"/>
    <w:semiHidden/>
    <w:unhideWhenUsed/>
    <w:qFormat/>
    <w:rsid w:val="00105e5e"/>
  </w:style>
  <w:style w:type="numbering" w:styleId="114" w:customStyle="1">
    <w:name w:val="Нет списка11"/>
    <w:uiPriority w:val="99"/>
    <w:semiHidden/>
    <w:unhideWhenUsed/>
    <w:qFormat/>
    <w:rsid w:val="00105e5e"/>
  </w:style>
  <w:style w:type="numbering" w:styleId="122" w:customStyle="1">
    <w:name w:val="Нет списка12"/>
    <w:uiPriority w:val="99"/>
    <w:semiHidden/>
    <w:unhideWhenUsed/>
    <w:qFormat/>
    <w:rsid w:val="00105e5e"/>
  </w:style>
  <w:style w:type="numbering" w:styleId="131" w:customStyle="1">
    <w:name w:val="Нет списка13"/>
    <w:uiPriority w:val="99"/>
    <w:semiHidden/>
    <w:unhideWhenUsed/>
    <w:qFormat/>
    <w:rsid w:val="00105e5e"/>
  </w:style>
  <w:style w:type="numbering" w:styleId="141" w:customStyle="1">
    <w:name w:val="Нет списка14"/>
    <w:uiPriority w:val="99"/>
    <w:semiHidden/>
    <w:unhideWhenUsed/>
    <w:qFormat/>
    <w:rsid w:val="00105e5e"/>
  </w:style>
  <w:style w:type="numbering" w:styleId="151" w:customStyle="1">
    <w:name w:val="Нет списка15"/>
    <w:uiPriority w:val="99"/>
    <w:semiHidden/>
    <w:unhideWhenUsed/>
    <w:qFormat/>
    <w:rsid w:val="00105e5e"/>
  </w:style>
  <w:style w:type="numbering" w:styleId="161" w:customStyle="1">
    <w:name w:val="Нет списка16"/>
    <w:uiPriority w:val="99"/>
    <w:semiHidden/>
    <w:unhideWhenUsed/>
    <w:qFormat/>
    <w:rsid w:val="00105e5e"/>
  </w:style>
  <w:style w:type="numbering" w:styleId="171" w:customStyle="1">
    <w:name w:val="Нет списка17"/>
    <w:uiPriority w:val="99"/>
    <w:semiHidden/>
    <w:unhideWhenUsed/>
    <w:qFormat/>
    <w:rsid w:val="00105e5e"/>
  </w:style>
  <w:style w:type="numbering" w:styleId="181" w:customStyle="1">
    <w:name w:val="Нет списка18"/>
    <w:uiPriority w:val="99"/>
    <w:semiHidden/>
    <w:unhideWhenUsed/>
    <w:qFormat/>
    <w:rsid w:val="00105e5e"/>
  </w:style>
  <w:style w:type="numbering" w:styleId="191" w:customStyle="1">
    <w:name w:val="Нет списка19"/>
    <w:uiPriority w:val="99"/>
    <w:semiHidden/>
    <w:unhideWhenUsed/>
    <w:qFormat/>
    <w:rsid w:val="00105e5e"/>
  </w:style>
  <w:style w:type="numbering" w:styleId="20" w:customStyle="1">
    <w:name w:val="Нет списка20"/>
    <w:uiPriority w:val="99"/>
    <w:semiHidden/>
    <w:unhideWhenUsed/>
    <w:qFormat/>
    <w:rsid w:val="00105e5e"/>
  </w:style>
  <w:style w:type="numbering" w:styleId="214" w:customStyle="1">
    <w:name w:val="Нет списка21"/>
    <w:uiPriority w:val="99"/>
    <w:semiHidden/>
    <w:unhideWhenUsed/>
    <w:qFormat/>
    <w:rsid w:val="00105e5e"/>
  </w:style>
  <w:style w:type="numbering" w:styleId="222" w:customStyle="1">
    <w:name w:val="Нет списка22"/>
    <w:uiPriority w:val="99"/>
    <w:semiHidden/>
    <w:unhideWhenUsed/>
    <w:qFormat/>
    <w:rsid w:val="00105e5e"/>
  </w:style>
  <w:style w:type="numbering" w:styleId="231" w:customStyle="1">
    <w:name w:val="Нет списка23"/>
    <w:uiPriority w:val="99"/>
    <w:semiHidden/>
    <w:unhideWhenUsed/>
    <w:qFormat/>
    <w:rsid w:val="00105e5e"/>
  </w:style>
  <w:style w:type="numbering" w:styleId="241" w:customStyle="1">
    <w:name w:val="Нет списка24"/>
    <w:uiPriority w:val="99"/>
    <w:semiHidden/>
    <w:unhideWhenUsed/>
    <w:qFormat/>
    <w:rsid w:val="00105e5e"/>
  </w:style>
  <w:style w:type="numbering" w:styleId="251" w:customStyle="1">
    <w:name w:val="Нет списка25"/>
    <w:uiPriority w:val="99"/>
    <w:semiHidden/>
    <w:unhideWhenUsed/>
    <w:qFormat/>
    <w:rsid w:val="00105e5e"/>
  </w:style>
  <w:style w:type="numbering" w:styleId="261" w:customStyle="1">
    <w:name w:val="Нет списка26"/>
    <w:uiPriority w:val="99"/>
    <w:semiHidden/>
    <w:unhideWhenUsed/>
    <w:qFormat/>
    <w:rsid w:val="00105e5e"/>
  </w:style>
  <w:style w:type="numbering" w:styleId="272" w:customStyle="1">
    <w:name w:val="Нет списка27"/>
    <w:uiPriority w:val="99"/>
    <w:semiHidden/>
    <w:unhideWhenUsed/>
    <w:qFormat/>
    <w:rsid w:val="00105e5e"/>
  </w:style>
  <w:style w:type="numbering" w:styleId="281" w:customStyle="1">
    <w:name w:val="Нет списка28"/>
    <w:uiPriority w:val="99"/>
    <w:semiHidden/>
    <w:unhideWhenUsed/>
    <w:qFormat/>
    <w:rsid w:val="00105e5e"/>
  </w:style>
  <w:style w:type="numbering" w:styleId="291" w:customStyle="1">
    <w:name w:val="Нет списка29"/>
    <w:uiPriority w:val="99"/>
    <w:semiHidden/>
    <w:unhideWhenUsed/>
    <w:qFormat/>
    <w:rsid w:val="00105e5e"/>
  </w:style>
  <w:style w:type="numbering" w:styleId="30" w:customStyle="1">
    <w:name w:val="Нет списка30"/>
    <w:uiPriority w:val="99"/>
    <w:semiHidden/>
    <w:unhideWhenUsed/>
    <w:qFormat/>
    <w:rsid w:val="00105e5e"/>
  </w:style>
  <w:style w:type="numbering" w:styleId="312" w:customStyle="1">
    <w:name w:val="Нет списка31"/>
    <w:uiPriority w:val="99"/>
    <w:semiHidden/>
    <w:unhideWhenUsed/>
    <w:qFormat/>
    <w:rsid w:val="00105e5e"/>
  </w:style>
  <w:style w:type="numbering" w:styleId="321" w:customStyle="1">
    <w:name w:val="Нет списка32"/>
    <w:uiPriority w:val="99"/>
    <w:semiHidden/>
    <w:unhideWhenUsed/>
    <w:qFormat/>
    <w:rsid w:val="00105e5e"/>
  </w:style>
  <w:style w:type="numbering" w:styleId="331" w:customStyle="1">
    <w:name w:val="Нет списка33"/>
    <w:uiPriority w:val="99"/>
    <w:semiHidden/>
    <w:unhideWhenUsed/>
    <w:qFormat/>
    <w:rsid w:val="00105e5e"/>
  </w:style>
  <w:style w:type="numbering" w:styleId="341" w:customStyle="1">
    <w:name w:val="Нет списка34"/>
    <w:uiPriority w:val="99"/>
    <w:semiHidden/>
    <w:unhideWhenUsed/>
    <w:qFormat/>
    <w:rsid w:val="00105e5e"/>
  </w:style>
  <w:style w:type="numbering" w:styleId="35" w:customStyle="1">
    <w:name w:val="Нет списка35"/>
    <w:uiPriority w:val="99"/>
    <w:semiHidden/>
    <w:unhideWhenUsed/>
    <w:qFormat/>
    <w:rsid w:val="00105e5e"/>
  </w:style>
  <w:style w:type="numbering" w:styleId="36" w:customStyle="1">
    <w:name w:val="Нет списка36"/>
    <w:uiPriority w:val="99"/>
    <w:semiHidden/>
    <w:unhideWhenUsed/>
    <w:qFormat/>
    <w:rsid w:val="00105e5e"/>
  </w:style>
  <w:style w:type="numbering" w:styleId="37" w:customStyle="1">
    <w:name w:val="Нет списка37"/>
    <w:uiPriority w:val="99"/>
    <w:semiHidden/>
    <w:unhideWhenUsed/>
    <w:qFormat/>
    <w:rsid w:val="00105e5e"/>
  </w:style>
  <w:style w:type="numbering" w:styleId="38" w:customStyle="1">
    <w:name w:val="Нет списка38"/>
    <w:uiPriority w:val="99"/>
    <w:semiHidden/>
    <w:unhideWhenUsed/>
    <w:qFormat/>
    <w:rsid w:val="00105e5e"/>
  </w:style>
  <w:style w:type="numbering" w:styleId="39" w:customStyle="1">
    <w:name w:val="Нет списка39"/>
    <w:uiPriority w:val="99"/>
    <w:semiHidden/>
    <w:unhideWhenUsed/>
    <w:qFormat/>
    <w:rsid w:val="00105e5e"/>
  </w:style>
  <w:style w:type="numbering" w:styleId="40" w:customStyle="1">
    <w:name w:val="Нет списка40"/>
    <w:uiPriority w:val="99"/>
    <w:semiHidden/>
    <w:unhideWhenUsed/>
    <w:qFormat/>
    <w:rsid w:val="00105e5e"/>
  </w:style>
  <w:style w:type="numbering" w:styleId="411" w:customStyle="1">
    <w:name w:val="Нет списка41"/>
    <w:uiPriority w:val="99"/>
    <w:semiHidden/>
    <w:unhideWhenUsed/>
    <w:qFormat/>
    <w:rsid w:val="00105e5e"/>
  </w:style>
  <w:style w:type="numbering" w:styleId="421" w:customStyle="1">
    <w:name w:val="Нет списка42"/>
    <w:uiPriority w:val="99"/>
    <w:semiHidden/>
    <w:unhideWhenUsed/>
    <w:qFormat/>
    <w:rsid w:val="00105e5e"/>
  </w:style>
  <w:style w:type="numbering" w:styleId="431" w:customStyle="1">
    <w:name w:val="Нет списка43"/>
    <w:uiPriority w:val="99"/>
    <w:semiHidden/>
    <w:unhideWhenUsed/>
    <w:qFormat/>
    <w:rsid w:val="00105e5e"/>
  </w:style>
  <w:style w:type="numbering" w:styleId="44" w:customStyle="1">
    <w:name w:val="Нет списка44"/>
    <w:uiPriority w:val="99"/>
    <w:semiHidden/>
    <w:unhideWhenUsed/>
    <w:qFormat/>
    <w:rsid w:val="00105e5e"/>
  </w:style>
  <w:style w:type="numbering" w:styleId="45" w:customStyle="1">
    <w:name w:val="Нет списка45"/>
    <w:uiPriority w:val="99"/>
    <w:semiHidden/>
    <w:unhideWhenUsed/>
    <w:qFormat/>
    <w:rsid w:val="00105e5e"/>
  </w:style>
  <w:style w:type="numbering" w:styleId="46" w:customStyle="1">
    <w:name w:val="Нет списка46"/>
    <w:uiPriority w:val="99"/>
    <w:semiHidden/>
    <w:unhideWhenUsed/>
    <w:qFormat/>
    <w:rsid w:val="00105e5e"/>
  </w:style>
  <w:style w:type="numbering" w:styleId="47" w:customStyle="1">
    <w:name w:val="Нет списка47"/>
    <w:uiPriority w:val="99"/>
    <w:semiHidden/>
    <w:unhideWhenUsed/>
    <w:qFormat/>
    <w:rsid w:val="00105e5e"/>
  </w:style>
  <w:style w:type="numbering" w:styleId="48" w:customStyle="1">
    <w:name w:val="Нет списка48"/>
    <w:uiPriority w:val="99"/>
    <w:semiHidden/>
    <w:unhideWhenUsed/>
    <w:qFormat/>
    <w:rsid w:val="00105e5e"/>
  </w:style>
  <w:style w:type="numbering" w:styleId="49" w:customStyle="1">
    <w:name w:val="Нет списка49"/>
    <w:uiPriority w:val="99"/>
    <w:semiHidden/>
    <w:unhideWhenUsed/>
    <w:qFormat/>
    <w:rsid w:val="00105e5e"/>
  </w:style>
  <w:style w:type="numbering" w:styleId="50" w:customStyle="1">
    <w:name w:val="Нет списка50"/>
    <w:uiPriority w:val="99"/>
    <w:semiHidden/>
    <w:unhideWhenUsed/>
    <w:qFormat/>
    <w:rsid w:val="00105e5e"/>
  </w:style>
  <w:style w:type="numbering" w:styleId="511" w:customStyle="1">
    <w:name w:val="Нет списка51"/>
    <w:uiPriority w:val="99"/>
    <w:semiHidden/>
    <w:unhideWhenUsed/>
    <w:qFormat/>
    <w:rsid w:val="00105e5e"/>
  </w:style>
  <w:style w:type="numbering" w:styleId="52" w:customStyle="1">
    <w:name w:val="Нет списка52"/>
    <w:uiPriority w:val="99"/>
    <w:semiHidden/>
    <w:unhideWhenUsed/>
    <w:qFormat/>
    <w:rsid w:val="00105e5e"/>
  </w:style>
  <w:style w:type="numbering" w:styleId="53" w:customStyle="1">
    <w:name w:val="Нет списка53"/>
    <w:uiPriority w:val="99"/>
    <w:semiHidden/>
    <w:qFormat/>
    <w:rsid w:val="00105e5e"/>
  </w:style>
  <w:style w:type="numbering" w:styleId="1101" w:customStyle="1">
    <w:name w:val="Нет списка110"/>
    <w:uiPriority w:val="99"/>
    <w:semiHidden/>
    <w:unhideWhenUsed/>
    <w:qFormat/>
    <w:rsid w:val="00105e5e"/>
  </w:style>
  <w:style w:type="numbering" w:styleId="2101" w:customStyle="1">
    <w:name w:val="Нет списка210"/>
    <w:uiPriority w:val="99"/>
    <w:semiHidden/>
    <w:unhideWhenUsed/>
    <w:qFormat/>
    <w:rsid w:val="00105e5e"/>
  </w:style>
  <w:style w:type="numbering" w:styleId="310" w:customStyle="1">
    <w:name w:val="Нет списка310"/>
    <w:uiPriority w:val="99"/>
    <w:semiHidden/>
    <w:unhideWhenUsed/>
    <w:qFormat/>
    <w:rsid w:val="00105e5e"/>
  </w:style>
  <w:style w:type="numbering" w:styleId="410" w:customStyle="1">
    <w:name w:val="Нет списка410"/>
    <w:uiPriority w:val="99"/>
    <w:semiHidden/>
    <w:unhideWhenUsed/>
    <w:qFormat/>
    <w:rsid w:val="00105e5e"/>
  </w:style>
  <w:style w:type="numbering" w:styleId="54" w:customStyle="1">
    <w:name w:val="Нет списка54"/>
    <w:uiPriority w:val="99"/>
    <w:semiHidden/>
    <w:unhideWhenUsed/>
    <w:qFormat/>
    <w:rsid w:val="00105e5e"/>
  </w:style>
  <w:style w:type="numbering" w:styleId="611" w:customStyle="1">
    <w:name w:val="Нет списка61"/>
    <w:uiPriority w:val="99"/>
    <w:semiHidden/>
    <w:unhideWhenUsed/>
    <w:qFormat/>
    <w:rsid w:val="00105e5e"/>
  </w:style>
  <w:style w:type="numbering" w:styleId="711" w:customStyle="1">
    <w:name w:val="Нет списка71"/>
    <w:uiPriority w:val="99"/>
    <w:semiHidden/>
    <w:unhideWhenUsed/>
    <w:qFormat/>
    <w:rsid w:val="00105e5e"/>
  </w:style>
  <w:style w:type="numbering" w:styleId="811" w:customStyle="1">
    <w:name w:val="Нет списка81"/>
    <w:uiPriority w:val="99"/>
    <w:semiHidden/>
    <w:unhideWhenUsed/>
    <w:qFormat/>
    <w:rsid w:val="00105e5e"/>
  </w:style>
  <w:style w:type="numbering" w:styleId="911" w:customStyle="1">
    <w:name w:val="Нет списка91"/>
    <w:uiPriority w:val="99"/>
    <w:semiHidden/>
    <w:unhideWhenUsed/>
    <w:qFormat/>
    <w:rsid w:val="00105e5e"/>
  </w:style>
  <w:style w:type="numbering" w:styleId="101" w:customStyle="1">
    <w:name w:val="Нет списка101"/>
    <w:uiPriority w:val="99"/>
    <w:semiHidden/>
    <w:unhideWhenUsed/>
    <w:qFormat/>
    <w:rsid w:val="00105e5e"/>
  </w:style>
  <w:style w:type="numbering" w:styleId="1111" w:customStyle="1">
    <w:name w:val="Нет списка111"/>
    <w:uiPriority w:val="99"/>
    <w:semiHidden/>
    <w:unhideWhenUsed/>
    <w:qFormat/>
    <w:rsid w:val="00105e5e"/>
  </w:style>
  <w:style w:type="numbering" w:styleId="1212" w:customStyle="1">
    <w:name w:val="Нет списка121"/>
    <w:uiPriority w:val="99"/>
    <w:semiHidden/>
    <w:unhideWhenUsed/>
    <w:qFormat/>
    <w:rsid w:val="00105e5e"/>
  </w:style>
  <w:style w:type="numbering" w:styleId="1311" w:customStyle="1">
    <w:name w:val="Нет списка131"/>
    <w:uiPriority w:val="99"/>
    <w:semiHidden/>
    <w:unhideWhenUsed/>
    <w:qFormat/>
    <w:rsid w:val="00105e5e"/>
  </w:style>
  <w:style w:type="numbering" w:styleId="1411" w:customStyle="1">
    <w:name w:val="Нет списка141"/>
    <w:uiPriority w:val="99"/>
    <w:semiHidden/>
    <w:unhideWhenUsed/>
    <w:qFormat/>
    <w:rsid w:val="00105e5e"/>
  </w:style>
  <w:style w:type="numbering" w:styleId="1511" w:customStyle="1">
    <w:name w:val="Нет списка151"/>
    <w:uiPriority w:val="99"/>
    <w:semiHidden/>
    <w:unhideWhenUsed/>
    <w:qFormat/>
    <w:rsid w:val="00105e5e"/>
  </w:style>
  <w:style w:type="numbering" w:styleId="1611" w:customStyle="1">
    <w:name w:val="Нет списка161"/>
    <w:uiPriority w:val="99"/>
    <w:semiHidden/>
    <w:unhideWhenUsed/>
    <w:qFormat/>
    <w:rsid w:val="00105e5e"/>
  </w:style>
  <w:style w:type="numbering" w:styleId="1711" w:customStyle="1">
    <w:name w:val="Нет списка171"/>
    <w:uiPriority w:val="99"/>
    <w:semiHidden/>
    <w:unhideWhenUsed/>
    <w:qFormat/>
    <w:rsid w:val="00105e5e"/>
  </w:style>
  <w:style w:type="numbering" w:styleId="55" w:customStyle="1">
    <w:name w:val="Нет списка55"/>
    <w:uiPriority w:val="99"/>
    <w:semiHidden/>
    <w:unhideWhenUsed/>
    <w:qFormat/>
    <w:rsid w:val="00105e5e"/>
  </w:style>
  <w:style w:type="numbering" w:styleId="56" w:customStyle="1">
    <w:name w:val="Нет списка56"/>
    <w:semiHidden/>
    <w:qFormat/>
    <w:rsid w:val="00105e5e"/>
  </w:style>
  <w:style w:type="numbering" w:styleId="57" w:customStyle="1">
    <w:name w:val="Нет списка57"/>
    <w:uiPriority w:val="99"/>
    <w:semiHidden/>
    <w:unhideWhenUsed/>
    <w:qFormat/>
    <w:rsid w:val="00105e5e"/>
  </w:style>
  <w:style w:type="numbering" w:styleId="58" w:customStyle="1">
    <w:name w:val="Нет списка58"/>
    <w:semiHidden/>
    <w:unhideWhenUsed/>
    <w:qFormat/>
    <w:rsid w:val="00105e5e"/>
  </w:style>
  <w:style w:type="numbering" w:styleId="2111" w:customStyle="1">
    <w:name w:val="Нет списка211"/>
    <w:uiPriority w:val="99"/>
    <w:semiHidden/>
    <w:unhideWhenUsed/>
    <w:qFormat/>
    <w:rsid w:val="00105e5e"/>
  </w:style>
  <w:style w:type="numbering" w:styleId="3111" w:customStyle="1">
    <w:name w:val="Нет списка311"/>
    <w:uiPriority w:val="99"/>
    <w:semiHidden/>
    <w:unhideWhenUsed/>
    <w:qFormat/>
    <w:rsid w:val="00105e5e"/>
  </w:style>
  <w:style w:type="numbering" w:styleId="4111" w:customStyle="1">
    <w:name w:val="Нет списка411"/>
    <w:uiPriority w:val="99"/>
    <w:semiHidden/>
    <w:unhideWhenUsed/>
    <w:qFormat/>
    <w:rsid w:val="00105e5e"/>
  </w:style>
  <w:style w:type="numbering" w:styleId="59" w:customStyle="1">
    <w:name w:val="Нет списка59"/>
    <w:uiPriority w:val="99"/>
    <w:semiHidden/>
    <w:unhideWhenUsed/>
    <w:qFormat/>
    <w:rsid w:val="00105e5e"/>
  </w:style>
  <w:style w:type="numbering" w:styleId="62" w:customStyle="1">
    <w:name w:val="Нет списка62"/>
    <w:uiPriority w:val="99"/>
    <w:semiHidden/>
    <w:unhideWhenUsed/>
    <w:qFormat/>
    <w:rsid w:val="00105e5e"/>
  </w:style>
  <w:style w:type="numbering" w:styleId="72" w:customStyle="1">
    <w:name w:val="Нет списка72"/>
    <w:uiPriority w:val="99"/>
    <w:semiHidden/>
    <w:unhideWhenUsed/>
    <w:qFormat/>
    <w:rsid w:val="00105e5e"/>
  </w:style>
  <w:style w:type="numbering" w:styleId="82" w:customStyle="1">
    <w:name w:val="Нет списка82"/>
    <w:uiPriority w:val="99"/>
    <w:semiHidden/>
    <w:unhideWhenUsed/>
    <w:qFormat/>
    <w:rsid w:val="00105e5e"/>
  </w:style>
  <w:style w:type="numbering" w:styleId="92" w:customStyle="1">
    <w:name w:val="Нет списка92"/>
    <w:uiPriority w:val="99"/>
    <w:semiHidden/>
    <w:unhideWhenUsed/>
    <w:qFormat/>
    <w:rsid w:val="00105e5e"/>
  </w:style>
  <w:style w:type="numbering" w:styleId="60" w:customStyle="1">
    <w:name w:val="Нет списка60"/>
    <w:uiPriority w:val="99"/>
    <w:semiHidden/>
    <w:unhideWhenUsed/>
    <w:qFormat/>
    <w:rsid w:val="00e02984"/>
  </w:style>
  <w:style w:type="numbering" w:styleId="63" w:customStyle="1">
    <w:name w:val="Нет списка63"/>
    <w:uiPriority w:val="99"/>
    <w:semiHidden/>
    <w:unhideWhenUsed/>
    <w:qFormat/>
    <w:rsid w:val="004f0e5e"/>
  </w:style>
  <w:style w:type="numbering" w:styleId="64" w:customStyle="1">
    <w:name w:val="Нет списка64"/>
    <w:uiPriority w:val="99"/>
    <w:semiHidden/>
    <w:unhideWhenUsed/>
    <w:qFormat/>
    <w:rsid w:val="00701474"/>
  </w:style>
  <w:style w:type="numbering" w:styleId="65" w:customStyle="1">
    <w:name w:val="Нет списка65"/>
    <w:uiPriority w:val="99"/>
    <w:semiHidden/>
    <w:unhideWhenUsed/>
    <w:qFormat/>
    <w:rsid w:val="00947c36"/>
  </w:style>
  <w:style w:type="table" w:default="1" w:styleId="a1">
    <w:name w:val="Normal Table"/>
    <w:uiPriority w:val="99"/>
    <w:semiHidden/>
    <w:unhideWhenUsed/>
    <w:tblPr>
      <w:tblCellMar>
        <w:top w:w="0" w:type="dxa"/>
        <w:left w:w="108" w:type="dxa"/>
        <w:bottom w:w="0" w:type="dxa"/>
        <w:right w:w="108" w:type="dxa"/>
      </w:tblCellMar>
    </w:tblPr>
  </w:style>
  <w:style w:type="table" w:styleId="aa">
    <w:name w:val="Table Grid"/>
    <w:basedOn w:val="a1"/>
    <w:uiPriority w:val="59"/>
    <w:rsid w:val="00105e5e"/>
    <w:pPr>
      <w:spacing w:after="0" w:line="240" w:lineRule="auto"/>
    </w:pPr>
    <w:rPr>
      <w:lang w:val="uk-UA" w:eastAsia="uk-UA"/>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a">
    <w:name w:val="Сетка таблицы1"/>
    <w:basedOn w:val="a1"/>
    <w:uiPriority w:val="59"/>
    <w:rsid w:val="00105e5e"/>
    <w:pPr>
      <w:spacing w:after="0" w:line="240" w:lineRule="auto"/>
    </w:pPr>
    <w:rPr>
      <w:lang w:val="uk-UA" w:eastAsia="uk-UA"/>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c">
    <w:name w:val="Сетка таблицы2"/>
    <w:basedOn w:val="a1"/>
    <w:rsid w:val="00105e5e"/>
    <w:pPr>
      <w:spacing w:after="0" w:line="240" w:lineRule="auto"/>
    </w:pPr>
    <w:rPr>
      <w:lang w:val="uk-UA" w:eastAsia="uk-UA"/>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d">
    <w:name w:val="Сетка таблицы3"/>
    <w:basedOn w:val="a1"/>
    <w:uiPriority w:val="59"/>
    <w:rsid w:val="004f0e5e"/>
    <w:pPr>
      <w:spacing w:after="0" w:line="240" w:lineRule="auto"/>
    </w:pPr>
    <w:rPr>
      <w:lang w:val="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b">
    <w:name w:val="Сетка таблицы4"/>
    <w:basedOn w:val="a1"/>
    <w:uiPriority w:val="59"/>
    <w:rsid w:val="005f2be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b">
    <w:name w:val="Сетка таблицы5"/>
    <w:basedOn w:val="a1"/>
    <w:uiPriority w:val="59"/>
    <w:rsid w:val="00544064"/>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
    <w:name w:val="Сетка таблицы6"/>
    <w:basedOn w:val="a1"/>
    <w:uiPriority w:val="39"/>
    <w:rsid w:val="00477bc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34055-6BAC-40AA-88FA-F0DA806DD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1179</TotalTime>
  <Application>LibreOffice/7.2.2.2$Windows_X86_64 LibreOffice_project/02b2acce88a210515b4a5bb2e46cbfb63fe97d56</Application>
  <AppVersion>15.0000</AppVersion>
  <Pages>5</Pages>
  <Words>2065</Words>
  <Characters>13548</Characters>
  <CharactersWithSpaces>15685</CharactersWithSpaces>
  <Paragraphs>113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2021-12-14T14:07:00Z</dcterms:created>
  <dc:creator>Natasha</dc:creator>
  <dc:description/>
  <dc:language>uk-UA</dc:language>
  <cp:lastModifiedBy/>
  <dcterms:modified xsi:type="dcterms:W3CDTF">2024-03-27T12:26:03Z</dcterms:modified>
  <cp:revision>282</cp:revision>
  <dc:subject/>
  <dc:title/>
</cp:coreProperties>
</file>

<file path=docProps/custom.xml><?xml version="1.0" encoding="utf-8"?>
<Properties xmlns="http://schemas.openxmlformats.org/officeDocument/2006/custom-properties" xmlns:vt="http://schemas.openxmlformats.org/officeDocument/2006/docPropsVTypes"/>
</file>