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82" w:rsidRPr="000B4F82" w:rsidRDefault="000B4F82" w:rsidP="000B4F82">
      <w:pPr>
        <w:tabs>
          <w:tab w:val="left" w:pos="6300"/>
          <w:tab w:val="left" w:pos="6480"/>
        </w:tabs>
        <w:autoSpaceDE w:val="0"/>
        <w:autoSpaceDN w:val="0"/>
        <w:adjustRightInd w:val="0"/>
        <w:jc w:val="center"/>
        <w:rPr>
          <w:rFonts w:ascii="Times New Roman" w:hAnsi="Times New Roman" w:cs="Times New Roman"/>
          <w:b/>
          <w:bCs/>
          <w:sz w:val="28"/>
          <w:szCs w:val="28"/>
          <w:lang w:val="uk-UA"/>
        </w:rPr>
      </w:pPr>
      <w:r w:rsidRPr="000B4F82">
        <w:rPr>
          <w:rFonts w:ascii="Times New Roman" w:hAnsi="Times New Roman" w:cs="Times New Roman"/>
          <w:b/>
          <w:bCs/>
          <w:sz w:val="28"/>
          <w:szCs w:val="28"/>
          <w:lang w:val="uk-UA"/>
        </w:rPr>
        <w:t>Комунальний заклад загальної середньої освіти «Жидичинський ліцей №31 Луцької міської ради»</w:t>
      </w:r>
    </w:p>
    <w:p w:rsidR="000B4F82" w:rsidRPr="000B4F82" w:rsidRDefault="000B4F82" w:rsidP="000B4F82">
      <w:pPr>
        <w:tabs>
          <w:tab w:val="left" w:pos="6300"/>
          <w:tab w:val="left" w:pos="6480"/>
        </w:tabs>
        <w:autoSpaceDE w:val="0"/>
        <w:autoSpaceDN w:val="0"/>
        <w:adjustRightInd w:val="0"/>
        <w:jc w:val="center"/>
        <w:rPr>
          <w:rFonts w:ascii="Times New Roman" w:hAnsi="Times New Roman" w:cs="Times New Roman"/>
          <w:b/>
          <w:bCs/>
          <w:sz w:val="28"/>
          <w:szCs w:val="28"/>
          <w:lang w:val="uk-UA"/>
        </w:rPr>
      </w:pPr>
    </w:p>
    <w:p w:rsidR="000B4F82" w:rsidRPr="000B4F82" w:rsidRDefault="000B4F82" w:rsidP="000B4F82">
      <w:pPr>
        <w:tabs>
          <w:tab w:val="left" w:pos="6300"/>
          <w:tab w:val="left" w:pos="6480"/>
        </w:tabs>
        <w:autoSpaceDE w:val="0"/>
        <w:autoSpaceDN w:val="0"/>
        <w:adjustRightInd w:val="0"/>
        <w:jc w:val="center"/>
        <w:rPr>
          <w:rFonts w:ascii="Times New Roman" w:hAnsi="Times New Roman" w:cs="Times New Roman"/>
          <w:b/>
          <w:bCs/>
          <w:color w:val="000000"/>
          <w:sz w:val="24"/>
          <w:szCs w:val="24"/>
        </w:rPr>
      </w:pPr>
    </w:p>
    <w:p w:rsidR="000B4F82" w:rsidRPr="000B4F82" w:rsidRDefault="000B4F82" w:rsidP="000B4F82">
      <w:pPr>
        <w:tabs>
          <w:tab w:val="left" w:pos="6300"/>
          <w:tab w:val="left" w:pos="6480"/>
        </w:tabs>
        <w:autoSpaceDE w:val="0"/>
        <w:autoSpaceDN w:val="0"/>
        <w:adjustRightInd w:val="0"/>
        <w:ind w:firstLine="6300"/>
        <w:rPr>
          <w:rFonts w:ascii="Times New Roman" w:hAnsi="Times New Roman" w:cs="Times New Roman"/>
          <w:b/>
          <w:bCs/>
          <w:color w:val="000000"/>
          <w:sz w:val="24"/>
          <w:szCs w:val="24"/>
        </w:rPr>
      </w:pPr>
    </w:p>
    <w:p w:rsidR="000B4F82" w:rsidRPr="000B4F82" w:rsidRDefault="000B4F82" w:rsidP="000B4F82">
      <w:pPr>
        <w:ind w:left="8789" w:hanging="2552"/>
        <w:rPr>
          <w:rFonts w:ascii="Times New Roman" w:hAnsi="Times New Roman" w:cs="Times New Roman"/>
          <w:b/>
          <w:bCs/>
          <w:sz w:val="24"/>
          <w:szCs w:val="28"/>
        </w:rPr>
      </w:pPr>
      <w:r w:rsidRPr="000B4F82">
        <w:rPr>
          <w:rFonts w:ascii="Times New Roman" w:hAnsi="Times New Roman" w:cs="Times New Roman"/>
          <w:b/>
          <w:bCs/>
          <w:sz w:val="24"/>
          <w:szCs w:val="28"/>
        </w:rPr>
        <w:t>ЗАТВЕРДЖЕНО</w:t>
      </w:r>
    </w:p>
    <w:p w:rsidR="000B4F82" w:rsidRPr="0065462E" w:rsidRDefault="000B4F82" w:rsidP="000B4F82">
      <w:pPr>
        <w:ind w:left="8789" w:hanging="2552"/>
        <w:rPr>
          <w:rFonts w:ascii="Times New Roman" w:hAnsi="Times New Roman" w:cs="Times New Roman"/>
          <w:b/>
          <w:bCs/>
          <w:sz w:val="24"/>
          <w:szCs w:val="28"/>
          <w:lang w:val="uk-UA"/>
        </w:rPr>
      </w:pPr>
      <w:proofErr w:type="gramStart"/>
      <w:r w:rsidRPr="0065462E">
        <w:rPr>
          <w:rFonts w:ascii="Times New Roman" w:hAnsi="Times New Roman" w:cs="Times New Roman"/>
          <w:b/>
          <w:bCs/>
          <w:sz w:val="24"/>
          <w:szCs w:val="28"/>
        </w:rPr>
        <w:t>Р</w:t>
      </w:r>
      <w:proofErr w:type="gramEnd"/>
      <w:r w:rsidRPr="0065462E">
        <w:rPr>
          <w:rFonts w:ascii="Times New Roman" w:hAnsi="Times New Roman" w:cs="Times New Roman"/>
          <w:b/>
          <w:bCs/>
          <w:sz w:val="24"/>
          <w:szCs w:val="28"/>
        </w:rPr>
        <w:t xml:space="preserve">ішенням </w:t>
      </w:r>
      <w:r w:rsidRPr="0065462E">
        <w:rPr>
          <w:rFonts w:ascii="Times New Roman" w:hAnsi="Times New Roman" w:cs="Times New Roman"/>
          <w:b/>
          <w:bCs/>
          <w:sz w:val="24"/>
          <w:szCs w:val="28"/>
          <w:lang w:val="uk-UA"/>
        </w:rPr>
        <w:t>уповноваженої особи</w:t>
      </w:r>
    </w:p>
    <w:p w:rsidR="000B4F82" w:rsidRPr="000B4F82" w:rsidRDefault="000B4F82" w:rsidP="000B4F82">
      <w:pPr>
        <w:ind w:left="8789" w:hanging="2552"/>
        <w:rPr>
          <w:rFonts w:ascii="Times New Roman" w:hAnsi="Times New Roman" w:cs="Times New Roman"/>
          <w:b/>
          <w:bCs/>
          <w:sz w:val="24"/>
          <w:szCs w:val="28"/>
          <w:lang w:val="uk-UA"/>
        </w:rPr>
      </w:pPr>
      <w:r w:rsidRPr="0065462E">
        <w:rPr>
          <w:rFonts w:ascii="Times New Roman" w:hAnsi="Times New Roman" w:cs="Times New Roman"/>
          <w:b/>
          <w:bCs/>
          <w:sz w:val="24"/>
          <w:szCs w:val="28"/>
          <w:lang w:val="uk-UA"/>
        </w:rPr>
        <w:t>Протокол №</w:t>
      </w:r>
      <w:r w:rsidR="00AE5369">
        <w:rPr>
          <w:rFonts w:ascii="Times New Roman" w:hAnsi="Times New Roman" w:cs="Times New Roman"/>
          <w:b/>
          <w:bCs/>
          <w:sz w:val="24"/>
          <w:szCs w:val="28"/>
          <w:lang w:val="uk-UA"/>
        </w:rPr>
        <w:t>20</w:t>
      </w:r>
      <w:r w:rsidR="009622C2" w:rsidRPr="0065462E">
        <w:rPr>
          <w:rFonts w:ascii="Times New Roman" w:hAnsi="Times New Roman" w:cs="Times New Roman"/>
          <w:b/>
          <w:bCs/>
          <w:sz w:val="24"/>
          <w:szCs w:val="28"/>
          <w:lang w:val="uk-UA"/>
        </w:rPr>
        <w:t xml:space="preserve"> </w:t>
      </w:r>
      <w:r w:rsidRPr="0065462E">
        <w:rPr>
          <w:rFonts w:ascii="Times New Roman" w:hAnsi="Times New Roman" w:cs="Times New Roman"/>
          <w:b/>
          <w:bCs/>
          <w:sz w:val="24"/>
          <w:szCs w:val="28"/>
          <w:lang w:val="uk-UA"/>
        </w:rPr>
        <w:t xml:space="preserve">від </w:t>
      </w:r>
      <w:r w:rsidR="00AE5369">
        <w:rPr>
          <w:rFonts w:ascii="Times New Roman" w:hAnsi="Times New Roman" w:cs="Times New Roman"/>
          <w:b/>
          <w:bCs/>
          <w:sz w:val="24"/>
          <w:szCs w:val="28"/>
          <w:lang w:val="uk-UA"/>
        </w:rPr>
        <w:t>31</w:t>
      </w:r>
      <w:r w:rsidR="00BC7BBE">
        <w:rPr>
          <w:rFonts w:ascii="Times New Roman" w:hAnsi="Times New Roman" w:cs="Times New Roman"/>
          <w:b/>
          <w:bCs/>
          <w:sz w:val="24"/>
          <w:szCs w:val="28"/>
          <w:lang w:val="uk-UA"/>
        </w:rPr>
        <w:t xml:space="preserve"> </w:t>
      </w:r>
      <w:r w:rsidR="00AE5369">
        <w:rPr>
          <w:rFonts w:ascii="Times New Roman" w:hAnsi="Times New Roman" w:cs="Times New Roman"/>
          <w:b/>
          <w:bCs/>
          <w:sz w:val="24"/>
          <w:szCs w:val="28"/>
          <w:lang w:val="uk-UA"/>
        </w:rPr>
        <w:t>січ</w:t>
      </w:r>
      <w:r w:rsidR="001A7A69">
        <w:rPr>
          <w:rFonts w:ascii="Times New Roman" w:hAnsi="Times New Roman" w:cs="Times New Roman"/>
          <w:b/>
          <w:bCs/>
          <w:sz w:val="24"/>
          <w:szCs w:val="28"/>
          <w:lang w:val="uk-UA"/>
        </w:rPr>
        <w:t>ня 2023</w:t>
      </w:r>
      <w:r w:rsidRPr="0065462E">
        <w:rPr>
          <w:rFonts w:ascii="Times New Roman" w:hAnsi="Times New Roman" w:cs="Times New Roman"/>
          <w:b/>
          <w:bCs/>
          <w:sz w:val="24"/>
          <w:szCs w:val="28"/>
          <w:lang w:val="uk-UA"/>
        </w:rPr>
        <w:t>р.</w:t>
      </w:r>
    </w:p>
    <w:p w:rsidR="000B4F82" w:rsidRPr="000B4F82" w:rsidRDefault="000B4F82" w:rsidP="000B4F82">
      <w:pPr>
        <w:ind w:left="8789" w:hanging="2552"/>
        <w:rPr>
          <w:rFonts w:ascii="Times New Roman" w:hAnsi="Times New Roman" w:cs="Times New Roman"/>
          <w:b/>
          <w:bCs/>
          <w:sz w:val="48"/>
          <w:szCs w:val="38"/>
          <w:lang w:val="uk-UA"/>
        </w:rPr>
      </w:pPr>
      <w:r>
        <w:rPr>
          <w:rFonts w:ascii="Times New Roman" w:hAnsi="Times New Roman" w:cs="Times New Roman"/>
          <w:b/>
          <w:bCs/>
          <w:sz w:val="24"/>
          <w:szCs w:val="28"/>
          <w:lang w:val="uk-UA"/>
        </w:rPr>
        <w:t>_____________</w:t>
      </w:r>
      <w:r w:rsidRPr="000B4F82">
        <w:rPr>
          <w:rFonts w:ascii="Times New Roman" w:hAnsi="Times New Roman" w:cs="Times New Roman"/>
          <w:b/>
          <w:bCs/>
          <w:sz w:val="24"/>
          <w:szCs w:val="28"/>
          <w:lang w:val="uk-UA"/>
        </w:rPr>
        <w:t>__ / Валентина ШНИТ</w:t>
      </w:r>
    </w:p>
    <w:p w:rsidR="00623DA2" w:rsidRPr="000B4F82" w:rsidRDefault="00623DA2" w:rsidP="00623DA2">
      <w:pPr>
        <w:spacing w:after="0" w:line="240" w:lineRule="auto"/>
        <w:jc w:val="center"/>
        <w:rPr>
          <w:rFonts w:ascii="Times New Roman" w:eastAsia="Calibri" w:hAnsi="Times New Roman" w:cs="Times New Roman"/>
          <w:sz w:val="24"/>
          <w:szCs w:val="24"/>
          <w:lang w:val="uk-UA" w:eastAsia="ru-RU"/>
        </w:rPr>
      </w:pPr>
    </w:p>
    <w:p w:rsidR="00623DA2" w:rsidRPr="000B4F82" w:rsidRDefault="00623DA2" w:rsidP="00623DA2">
      <w:pPr>
        <w:spacing w:after="0" w:line="360" w:lineRule="auto"/>
        <w:jc w:val="center"/>
        <w:rPr>
          <w:rFonts w:ascii="Times New Roman" w:eastAsia="Calibri" w:hAnsi="Times New Roman" w:cs="Times New Roman"/>
          <w:b/>
          <w:bCs/>
          <w:sz w:val="40"/>
          <w:szCs w:val="40"/>
          <w:lang w:val="uk-UA" w:eastAsia="ru-RU"/>
        </w:rPr>
      </w:pPr>
      <w:r w:rsidRPr="000B4F82">
        <w:rPr>
          <w:rFonts w:ascii="Times New Roman" w:eastAsia="Calibri" w:hAnsi="Times New Roman" w:cs="Times New Roman"/>
          <w:b/>
          <w:bCs/>
          <w:sz w:val="40"/>
          <w:szCs w:val="40"/>
          <w:lang w:val="uk-UA" w:eastAsia="ru-RU"/>
        </w:rPr>
        <w:t>ТЕНДЕРНА ДОКУМЕНТАЦІЯ</w:t>
      </w:r>
    </w:p>
    <w:p w:rsidR="00623DA2" w:rsidRPr="000B4F82" w:rsidRDefault="00623DA2" w:rsidP="00623DA2">
      <w:pPr>
        <w:spacing w:after="0" w:line="360" w:lineRule="auto"/>
        <w:jc w:val="center"/>
        <w:rPr>
          <w:rFonts w:ascii="Times New Roman" w:eastAsia="Calibri" w:hAnsi="Times New Roman" w:cs="Times New Roman"/>
          <w:bCs/>
          <w:sz w:val="28"/>
          <w:szCs w:val="28"/>
          <w:lang w:val="uk-UA" w:eastAsia="ru-RU"/>
        </w:rPr>
      </w:pPr>
    </w:p>
    <w:p w:rsidR="00623DA2" w:rsidRPr="000B4F82" w:rsidRDefault="00623DA2" w:rsidP="00623DA2">
      <w:pPr>
        <w:spacing w:after="0" w:line="360" w:lineRule="auto"/>
        <w:jc w:val="center"/>
        <w:rPr>
          <w:rFonts w:ascii="Times New Roman" w:eastAsia="Calibri" w:hAnsi="Times New Roman" w:cs="Times New Roman"/>
          <w:bCs/>
          <w:sz w:val="28"/>
          <w:szCs w:val="28"/>
          <w:lang w:val="uk-UA" w:eastAsia="ru-RU"/>
        </w:rPr>
      </w:pPr>
      <w:r w:rsidRPr="000B4F82">
        <w:rPr>
          <w:rFonts w:ascii="Times New Roman" w:eastAsia="Calibri" w:hAnsi="Times New Roman" w:cs="Times New Roman"/>
          <w:bCs/>
          <w:sz w:val="28"/>
          <w:szCs w:val="28"/>
          <w:lang w:val="uk-UA" w:eastAsia="ru-RU"/>
        </w:rPr>
        <w:t>ВІДКРИТІ ТОРГИ</w:t>
      </w:r>
    </w:p>
    <w:p w:rsidR="00623DA2" w:rsidRPr="000B4F82" w:rsidRDefault="00623DA2" w:rsidP="00623DA2">
      <w:pPr>
        <w:spacing w:after="0" w:line="360" w:lineRule="auto"/>
        <w:jc w:val="center"/>
        <w:rPr>
          <w:rFonts w:ascii="Times New Roman" w:eastAsia="Calibri" w:hAnsi="Times New Roman" w:cs="Times New Roman"/>
          <w:sz w:val="28"/>
          <w:szCs w:val="28"/>
          <w:lang w:val="uk-UA" w:eastAsia="ru-RU"/>
        </w:rPr>
      </w:pPr>
      <w:r w:rsidRPr="000B4F82">
        <w:rPr>
          <w:rFonts w:ascii="Times New Roman" w:eastAsia="Calibri" w:hAnsi="Times New Roman" w:cs="Times New Roman"/>
          <w:sz w:val="28"/>
          <w:szCs w:val="28"/>
          <w:lang w:val="uk-UA" w:eastAsia="ru-RU"/>
        </w:rPr>
        <w:t>на закупівлю</w:t>
      </w:r>
    </w:p>
    <w:p w:rsidR="00692E08" w:rsidRPr="000B4F82" w:rsidRDefault="00692E08" w:rsidP="00623DA2">
      <w:pPr>
        <w:framePr w:hSpace="180" w:wrap="around" w:vAnchor="text" w:hAnchor="text" w:xAlign="right" w:y="1"/>
        <w:widowControl w:val="0"/>
        <w:suppressAutoHyphens/>
        <w:autoSpaceDE w:val="0"/>
        <w:spacing w:after="0" w:line="240" w:lineRule="auto"/>
        <w:suppressOverlap/>
        <w:jc w:val="center"/>
        <w:rPr>
          <w:rFonts w:ascii="Times New Roman" w:eastAsia="Calibri" w:hAnsi="Times New Roman" w:cs="Times New Roman"/>
          <w:b/>
          <w:sz w:val="36"/>
          <w:szCs w:val="36"/>
          <w:lang w:val="uk-UA" w:eastAsia="zh-CN"/>
        </w:rPr>
      </w:pPr>
    </w:p>
    <w:p w:rsidR="00623DA2" w:rsidRPr="000B4F82" w:rsidRDefault="00AE5369" w:rsidP="00623DA2">
      <w:pPr>
        <w:framePr w:hSpace="180" w:wrap="around" w:vAnchor="text" w:hAnchor="text" w:xAlign="right" w:y="1"/>
        <w:widowControl w:val="0"/>
        <w:suppressAutoHyphens/>
        <w:autoSpaceDE w:val="0"/>
        <w:spacing w:after="0" w:line="240" w:lineRule="auto"/>
        <w:suppressOverlap/>
        <w:jc w:val="center"/>
        <w:rPr>
          <w:rFonts w:ascii="Times New Roman" w:eastAsia="Calibri" w:hAnsi="Times New Roman" w:cs="Times New Roman"/>
          <w:b/>
          <w:sz w:val="36"/>
          <w:szCs w:val="36"/>
          <w:lang w:val="uk-UA" w:eastAsia="zh-CN"/>
        </w:rPr>
      </w:pPr>
      <w:r>
        <w:rPr>
          <w:rFonts w:ascii="Times New Roman" w:eastAsia="Calibri" w:hAnsi="Times New Roman" w:cs="Times New Roman"/>
          <w:b/>
          <w:sz w:val="36"/>
          <w:szCs w:val="36"/>
          <w:lang w:val="uk-UA" w:eastAsia="zh-CN"/>
        </w:rPr>
        <w:t>Напівб</w:t>
      </w:r>
      <w:r w:rsidR="00F32E68">
        <w:rPr>
          <w:rFonts w:ascii="Times New Roman" w:eastAsia="Calibri" w:hAnsi="Times New Roman" w:cs="Times New Roman"/>
          <w:b/>
          <w:sz w:val="36"/>
          <w:szCs w:val="36"/>
          <w:lang w:val="uk-UA" w:eastAsia="zh-CN"/>
        </w:rPr>
        <w:t xml:space="preserve">рикет торфовий - </w:t>
      </w:r>
      <w:r w:rsidR="00623DA2" w:rsidRPr="000B4F82">
        <w:rPr>
          <w:rFonts w:ascii="Times New Roman" w:eastAsia="Calibri" w:hAnsi="Times New Roman" w:cs="Times New Roman"/>
          <w:b/>
          <w:sz w:val="36"/>
          <w:szCs w:val="36"/>
          <w:lang w:val="uk-UA" w:eastAsia="zh-CN"/>
        </w:rPr>
        <w:t>Код за  ДК 021:2015 - 09110000-3 – «Тверде паливо»</w:t>
      </w: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Default="00623DA2" w:rsidP="00623DA2">
      <w:pPr>
        <w:spacing w:after="0" w:line="240" w:lineRule="auto"/>
        <w:jc w:val="center"/>
        <w:rPr>
          <w:rFonts w:ascii="Times New Roman" w:eastAsia="Calibri" w:hAnsi="Times New Roman" w:cs="Times New Roman"/>
          <w:b/>
          <w:sz w:val="24"/>
          <w:szCs w:val="24"/>
          <w:lang w:val="uk-UA" w:eastAsia="ru-RU"/>
        </w:rPr>
      </w:pPr>
    </w:p>
    <w:p w:rsidR="000B4F82" w:rsidRDefault="000B4F82" w:rsidP="00623DA2">
      <w:pPr>
        <w:spacing w:after="0" w:line="240" w:lineRule="auto"/>
        <w:jc w:val="center"/>
        <w:rPr>
          <w:rFonts w:ascii="Times New Roman" w:eastAsia="Calibri" w:hAnsi="Times New Roman" w:cs="Times New Roman"/>
          <w:b/>
          <w:sz w:val="24"/>
          <w:szCs w:val="24"/>
          <w:lang w:val="uk-UA" w:eastAsia="ru-RU"/>
        </w:rPr>
      </w:pPr>
    </w:p>
    <w:p w:rsidR="000B4F82" w:rsidRDefault="000B4F82" w:rsidP="00623DA2">
      <w:pPr>
        <w:spacing w:after="0" w:line="240" w:lineRule="auto"/>
        <w:jc w:val="center"/>
        <w:rPr>
          <w:rFonts w:ascii="Times New Roman" w:eastAsia="Calibri" w:hAnsi="Times New Roman" w:cs="Times New Roman"/>
          <w:b/>
          <w:sz w:val="24"/>
          <w:szCs w:val="24"/>
          <w:lang w:val="uk-UA" w:eastAsia="ru-RU"/>
        </w:rPr>
      </w:pPr>
    </w:p>
    <w:p w:rsidR="000B4F82" w:rsidRDefault="000B4F82" w:rsidP="00623DA2">
      <w:pPr>
        <w:spacing w:after="0" w:line="240" w:lineRule="auto"/>
        <w:jc w:val="center"/>
        <w:rPr>
          <w:rFonts w:ascii="Times New Roman" w:eastAsia="Calibri" w:hAnsi="Times New Roman" w:cs="Times New Roman"/>
          <w:b/>
          <w:sz w:val="24"/>
          <w:szCs w:val="24"/>
          <w:lang w:val="uk-UA" w:eastAsia="ru-RU"/>
        </w:rPr>
      </w:pPr>
    </w:p>
    <w:p w:rsidR="000B4F82" w:rsidRDefault="000B4F82" w:rsidP="00623DA2">
      <w:pPr>
        <w:spacing w:after="0" w:line="240" w:lineRule="auto"/>
        <w:jc w:val="center"/>
        <w:rPr>
          <w:rFonts w:ascii="Times New Roman" w:eastAsia="Calibri" w:hAnsi="Times New Roman" w:cs="Times New Roman"/>
          <w:b/>
          <w:sz w:val="24"/>
          <w:szCs w:val="24"/>
          <w:lang w:val="uk-UA" w:eastAsia="ru-RU"/>
        </w:rPr>
      </w:pPr>
    </w:p>
    <w:p w:rsidR="000B4F82" w:rsidRDefault="000B4F82" w:rsidP="00623DA2">
      <w:pPr>
        <w:spacing w:after="0" w:line="240" w:lineRule="auto"/>
        <w:jc w:val="center"/>
        <w:rPr>
          <w:rFonts w:ascii="Times New Roman" w:eastAsia="Calibri" w:hAnsi="Times New Roman" w:cs="Times New Roman"/>
          <w:b/>
          <w:sz w:val="24"/>
          <w:szCs w:val="24"/>
          <w:lang w:val="uk-UA" w:eastAsia="ru-RU"/>
        </w:rPr>
      </w:pPr>
    </w:p>
    <w:p w:rsidR="000B4F82" w:rsidRPr="000B4F82" w:rsidRDefault="000B4F8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rPr>
          <w:rFonts w:ascii="Times New Roman" w:eastAsia="Calibri" w:hAnsi="Times New Roman" w:cs="Times New Roman"/>
          <w:b/>
          <w:sz w:val="24"/>
          <w:szCs w:val="24"/>
          <w:lang w:val="uk-UA" w:eastAsia="ru-RU"/>
        </w:rPr>
      </w:pPr>
    </w:p>
    <w:p w:rsidR="00623DA2" w:rsidRDefault="00623DA2" w:rsidP="00623DA2">
      <w:pPr>
        <w:spacing w:after="0" w:line="240" w:lineRule="auto"/>
        <w:jc w:val="center"/>
        <w:rPr>
          <w:rFonts w:ascii="Times New Roman" w:eastAsia="Calibri" w:hAnsi="Times New Roman" w:cs="Times New Roman"/>
          <w:b/>
          <w:sz w:val="24"/>
          <w:szCs w:val="24"/>
          <w:lang w:val="uk-UA" w:eastAsia="ru-RU"/>
        </w:rPr>
      </w:pPr>
    </w:p>
    <w:p w:rsidR="001A7A69" w:rsidRPr="000B4F82" w:rsidRDefault="001A7A69"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0B4F82" w:rsidP="00623DA2">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с. Жидичин</w:t>
      </w: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r w:rsidRPr="000B4F82">
        <w:rPr>
          <w:rFonts w:ascii="Times New Roman" w:eastAsia="Calibri" w:hAnsi="Times New Roman" w:cs="Times New Roman"/>
          <w:b/>
          <w:sz w:val="24"/>
          <w:szCs w:val="24"/>
          <w:lang w:val="uk-UA" w:eastAsia="ru-RU"/>
        </w:rPr>
        <w:t>20</w:t>
      </w:r>
      <w:r w:rsidRPr="000B4F82">
        <w:rPr>
          <w:rFonts w:ascii="Times New Roman" w:eastAsia="Calibri" w:hAnsi="Times New Roman" w:cs="Times New Roman"/>
          <w:b/>
          <w:sz w:val="24"/>
          <w:szCs w:val="24"/>
          <w:lang w:val="en-US" w:eastAsia="ru-RU"/>
        </w:rPr>
        <w:t>2</w:t>
      </w:r>
      <w:r w:rsidR="001A7A69">
        <w:rPr>
          <w:rFonts w:ascii="Times New Roman" w:eastAsia="Calibri" w:hAnsi="Times New Roman" w:cs="Times New Roman"/>
          <w:b/>
          <w:sz w:val="24"/>
          <w:szCs w:val="24"/>
          <w:lang w:val="uk-UA" w:eastAsia="ru-RU"/>
        </w:rPr>
        <w:t>3</w:t>
      </w:r>
      <w:r w:rsidRPr="000B4F82">
        <w:rPr>
          <w:rFonts w:ascii="Times New Roman" w:eastAsia="Calibri" w:hAnsi="Times New Roman" w:cs="Times New Roman"/>
          <w:b/>
          <w:sz w:val="24"/>
          <w:szCs w:val="24"/>
          <w:lang w:val="uk-UA" w:eastAsia="ru-RU"/>
        </w:rPr>
        <w:t xml:space="preserve"> рік</w:t>
      </w:r>
    </w:p>
    <w:p w:rsidR="00623DA2" w:rsidRPr="000B4F82" w:rsidRDefault="00623DA2" w:rsidP="00623DA2">
      <w:pPr>
        <w:spacing w:after="0" w:line="240" w:lineRule="auto"/>
        <w:jc w:val="center"/>
        <w:rPr>
          <w:rFonts w:ascii="Times New Roman" w:eastAsia="Calibri" w:hAnsi="Times New Roman" w:cs="Times New Roman"/>
          <w:b/>
          <w:sz w:val="24"/>
          <w:szCs w:val="24"/>
          <w:lang w:val="uk-UA" w:eastAsia="ru-RU"/>
        </w:rPr>
      </w:pPr>
    </w:p>
    <w:p w:rsidR="00623DA2" w:rsidRPr="000B4F82" w:rsidRDefault="00623DA2" w:rsidP="00623DA2">
      <w:pPr>
        <w:spacing w:after="0" w:line="240" w:lineRule="auto"/>
        <w:jc w:val="center"/>
        <w:rPr>
          <w:rFonts w:ascii="Times New Roman" w:eastAsia="Times New Roman" w:hAnsi="Times New Roman" w:cs="Times New Roman"/>
          <w:b/>
          <w:bCs/>
          <w:sz w:val="32"/>
          <w:szCs w:val="32"/>
          <w:highlight w:val="yellow"/>
          <w:lang w:val="uk-UA" w:eastAsia="ru-RU"/>
        </w:rPr>
      </w:pPr>
    </w:p>
    <w:p w:rsidR="00BE3D70" w:rsidRPr="000B4F82" w:rsidRDefault="00BE3D70" w:rsidP="00BE3D70">
      <w:pPr>
        <w:widowControl w:val="0"/>
        <w:suppressAutoHyphens/>
        <w:autoSpaceDE w:val="0"/>
        <w:spacing w:after="0" w:line="240" w:lineRule="auto"/>
        <w:rPr>
          <w:rFonts w:ascii="Times New Roman" w:eastAsia="Calibri" w:hAnsi="Times New Roman" w:cs="Times New Roman"/>
          <w:sz w:val="24"/>
          <w:szCs w:val="24"/>
          <w:lang w:val="uk-UA" w:eastAsia="zh-CN"/>
        </w:rPr>
      </w:pPr>
    </w:p>
    <w:tbl>
      <w:tblPr>
        <w:tblpPr w:leftFromText="180" w:rightFromText="180" w:vertAnchor="text" w:tblpXSpec="right" w:tblpY="1"/>
        <w:tblOverlap w:val="never"/>
        <w:tblW w:w="9938" w:type="dxa"/>
        <w:tblLayout w:type="fixed"/>
        <w:tblLook w:val="04A0" w:firstRow="1" w:lastRow="0" w:firstColumn="1" w:lastColumn="0" w:noHBand="0" w:noVBand="1"/>
      </w:tblPr>
      <w:tblGrid>
        <w:gridCol w:w="2709"/>
        <w:gridCol w:w="7229"/>
      </w:tblGrid>
      <w:tr w:rsidR="00BE3D70" w:rsidRPr="000B4F82" w:rsidTr="00E373EC">
        <w:tc>
          <w:tcPr>
            <w:tcW w:w="99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E3D70" w:rsidRPr="000B4F82" w:rsidRDefault="00BE3D70" w:rsidP="00BE3D70">
            <w:pPr>
              <w:suppressAutoHyphens/>
              <w:spacing w:after="0" w:line="240" w:lineRule="auto"/>
              <w:ind w:firstLine="113"/>
              <w:jc w:val="center"/>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w:t>
            </w:r>
            <w:r w:rsidRPr="000B4F82">
              <w:rPr>
                <w:rFonts w:ascii="Times New Roman" w:eastAsia="Calibri" w:hAnsi="Times New Roman" w:cs="Times New Roman"/>
                <w:b/>
                <w:bCs/>
                <w:sz w:val="24"/>
                <w:szCs w:val="24"/>
                <w:lang w:val="uk-UA" w:eastAsia="zh-CN"/>
              </w:rPr>
              <w:t>I. Загальні положення</w:t>
            </w:r>
            <w:r w:rsidRPr="000B4F82">
              <w:rPr>
                <w:rFonts w:ascii="Times New Roman" w:eastAsia="Calibri" w:hAnsi="Times New Roman" w:cs="Times New Roman"/>
                <w:sz w:val="24"/>
                <w:szCs w:val="24"/>
                <w:lang w:val="uk-UA" w:eastAsia="zh-CN"/>
              </w:rPr>
              <w:t> </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t>1. Терміни, які вживаються в тендерній документації</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1.1.1. Дана тендерна документація - це документація щодо умов проведення тендеру, що розроблена та затверджена Замовником і оприлюднена для вільного доступу в електронній системі закупівель. Тендерна документація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Тендерна документація не є об’єктом авторського права та/або суміжних прав.</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Тендерна документація сформована та подана в електронному вигляді відповідно до вимог Закону України «Про електронні документи та електронний документообіг».</w:t>
            </w:r>
          </w:p>
          <w:p w:rsidR="00BE3D70" w:rsidRPr="000B4F82" w:rsidRDefault="00BE3D70" w:rsidP="00BE3D70">
            <w:pPr>
              <w:suppressAutoHyphens/>
              <w:spacing w:after="0" w:line="240" w:lineRule="auto"/>
              <w:ind w:firstLine="113"/>
              <w:jc w:val="both"/>
              <w:rPr>
                <w:rFonts w:ascii="Times New Roman" w:eastAsia="Calibri" w:hAnsi="Times New Roman" w:cs="Times New Roman"/>
                <w:b/>
                <w:sz w:val="24"/>
                <w:szCs w:val="24"/>
                <w:lang w:val="uk-UA" w:eastAsia="zh-CN"/>
              </w:rPr>
            </w:pPr>
            <w:r w:rsidRPr="000B4F82">
              <w:rPr>
                <w:rFonts w:ascii="Times New Roman" w:eastAsia="Calibri" w:hAnsi="Times New Roman" w:cs="Times New Roman"/>
                <w:b/>
                <w:sz w:val="24"/>
                <w:szCs w:val="24"/>
                <w:lang w:val="uk-UA" w:eastAsia="zh-CN"/>
              </w:rPr>
              <w:t xml:space="preserve">              Дана тендерна документація включає:</w:t>
            </w:r>
          </w:p>
          <w:p w:rsidR="00BE3D70" w:rsidRPr="000B4F82" w:rsidRDefault="00BE3D70" w:rsidP="00BE3D70">
            <w:pPr>
              <w:widowControl w:val="0"/>
              <w:numPr>
                <w:ilvl w:val="0"/>
                <w:numId w:val="1"/>
              </w:numPr>
              <w:suppressAutoHyphens/>
              <w:autoSpaceDE w:val="0"/>
              <w:spacing w:after="0" w:line="240" w:lineRule="auto"/>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умови (інформацію), що викладені у даному документі (файлі) з основним текстом Тендерної документації; </w:t>
            </w:r>
          </w:p>
          <w:p w:rsidR="00BE3D70" w:rsidRPr="000B4F82" w:rsidRDefault="00BE3D70" w:rsidP="00BE3D70">
            <w:pPr>
              <w:widowControl w:val="0"/>
              <w:numPr>
                <w:ilvl w:val="0"/>
                <w:numId w:val="1"/>
              </w:numPr>
              <w:suppressAutoHyphens/>
              <w:autoSpaceDE w:val="0"/>
              <w:spacing w:after="0" w:line="240" w:lineRule="auto"/>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умови (інформацію), що викладені у Додатках до Тендерної документації, які завантажені до електронної системи закупівель у вигляді окремих файлів; </w:t>
            </w:r>
          </w:p>
          <w:p w:rsidR="00BE3D70" w:rsidRPr="000B4F82" w:rsidRDefault="00BE3D70" w:rsidP="00BE3D70">
            <w:pPr>
              <w:widowControl w:val="0"/>
              <w:numPr>
                <w:ilvl w:val="0"/>
                <w:numId w:val="1"/>
              </w:numPr>
              <w:suppressAutoHyphens/>
              <w:autoSpaceDE w:val="0"/>
              <w:spacing w:after="0" w:line="240" w:lineRule="auto"/>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інформацію, що сформована замовником шляхом заповнення окремих полів електронних форм в електронній системі закупівель і викладена в оголошенні про проведення процедури закупівлі, яке оприлюднене на веб-порталі Уповноваженого органу.</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Тендерну документацію розроблено відповідно до вимог Закону України «Про публічні закупівлі» №922-VІІІ від 25.12.2015.</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(далі – Закон) </w:t>
            </w:r>
            <w:r w:rsidR="007B0AC3" w:rsidRPr="000B4F82">
              <w:rPr>
                <w:rFonts w:ascii="Times New Roman" w:eastAsia="Calibri" w:hAnsi="Times New Roman" w:cs="Times New Roman"/>
                <w:sz w:val="24"/>
                <w:szCs w:val="24"/>
                <w:lang w:val="uk-UA" w:eastAsia="zh-CN"/>
              </w:rPr>
              <w:t xml:space="preserve">, </w:t>
            </w:r>
            <w:r w:rsidR="00F70BC5" w:rsidRPr="000B4F82">
              <w:rPr>
                <w:rFonts w:ascii="Times New Roman" w:hAnsi="Times New Roman" w:cs="Times New Roman"/>
                <w:lang w:val="uk-UA"/>
              </w:rPr>
              <w:t xml:space="preserve"> </w:t>
            </w:r>
            <w:r w:rsidR="00F70BC5" w:rsidRPr="000B4F82">
              <w:rPr>
                <w:rFonts w:ascii="Times New Roman" w:eastAsia="Calibri" w:hAnsi="Times New Roman" w:cs="Times New Roman"/>
                <w:sz w:val="24"/>
                <w:szCs w:val="24"/>
                <w:lang w:val="uk-UA" w:eastAsia="zh-CN"/>
              </w:rPr>
              <w:t xml:space="preserve">із урахуванням положень </w:t>
            </w:r>
            <w:r w:rsidR="007B0AC3" w:rsidRPr="000B4F82">
              <w:rPr>
                <w:rFonts w:ascii="Times New Roman" w:eastAsia="Calibri" w:hAnsi="Times New Roman" w:cs="Times New Roman"/>
                <w:sz w:val="24"/>
                <w:szCs w:val="24"/>
                <w:lang w:val="uk-UA" w:eastAsia="zh-CN"/>
              </w:rPr>
              <w:t xml:space="preserve">Особливостей </w:t>
            </w:r>
            <w:r w:rsidR="003C07B3" w:rsidRPr="000B4F82">
              <w:rPr>
                <w:rFonts w:ascii="Times New Roman" w:eastAsia="Calibri" w:hAnsi="Times New Roman" w:cs="Times New Roman"/>
                <w:sz w:val="24"/>
                <w:szCs w:val="24"/>
                <w:lang w:val="uk-UA" w:eastAsia="zh-CN"/>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12.10.2022р №1178 ( далі – Особливості) та </w:t>
            </w:r>
            <w:r w:rsidRPr="000B4F82">
              <w:rPr>
                <w:rFonts w:ascii="Times New Roman" w:eastAsia="Calibri" w:hAnsi="Times New Roman" w:cs="Times New Roman"/>
                <w:sz w:val="24"/>
                <w:szCs w:val="24"/>
                <w:lang w:val="uk-UA" w:eastAsia="zh-CN"/>
              </w:rPr>
              <w:t>інших нормативно-правових акт</w:t>
            </w:r>
            <w:r w:rsidR="005B3E13" w:rsidRPr="000B4F82">
              <w:rPr>
                <w:rFonts w:ascii="Times New Roman" w:eastAsia="Calibri" w:hAnsi="Times New Roman" w:cs="Times New Roman"/>
                <w:sz w:val="24"/>
                <w:szCs w:val="24"/>
                <w:lang w:val="uk-UA" w:eastAsia="zh-CN"/>
              </w:rPr>
              <w:t>ів</w:t>
            </w:r>
            <w:r w:rsidRPr="000B4F82">
              <w:rPr>
                <w:rFonts w:ascii="Times New Roman" w:eastAsia="Calibri" w:hAnsi="Times New Roman" w:cs="Times New Roman"/>
                <w:sz w:val="24"/>
                <w:szCs w:val="24"/>
                <w:lang w:val="uk-UA" w:eastAsia="zh-CN"/>
              </w:rPr>
              <w:t xml:space="preserve">. </w:t>
            </w:r>
          </w:p>
          <w:p w:rsidR="00BE3D70" w:rsidRPr="000B4F82" w:rsidRDefault="00BE3D70" w:rsidP="00F70BC5">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Терміни вживаються у знач</w:t>
            </w:r>
            <w:r w:rsidR="00F70BC5" w:rsidRPr="000B4F82">
              <w:rPr>
                <w:rFonts w:ascii="Times New Roman" w:eastAsia="Calibri" w:hAnsi="Times New Roman" w:cs="Times New Roman"/>
                <w:sz w:val="24"/>
                <w:szCs w:val="24"/>
                <w:lang w:val="uk-UA" w:eastAsia="zh-CN"/>
              </w:rPr>
              <w:t xml:space="preserve">енні, наведеному в Законі, </w:t>
            </w:r>
            <w:r w:rsidR="003C07B3" w:rsidRPr="000B4F82">
              <w:rPr>
                <w:rFonts w:ascii="Times New Roman" w:eastAsia="Calibri" w:hAnsi="Times New Roman" w:cs="Times New Roman"/>
                <w:sz w:val="24"/>
                <w:szCs w:val="24"/>
                <w:lang w:val="uk-UA" w:eastAsia="zh-CN"/>
              </w:rPr>
              <w:t xml:space="preserve">Особливостях, </w:t>
            </w:r>
            <w:r w:rsidR="00F70BC5" w:rsidRPr="000B4F82">
              <w:rPr>
                <w:rFonts w:ascii="Times New Roman" w:eastAsia="Calibri" w:hAnsi="Times New Roman" w:cs="Times New Roman"/>
                <w:sz w:val="24"/>
                <w:szCs w:val="24"/>
                <w:lang w:val="uk-UA" w:eastAsia="zh-CN"/>
              </w:rPr>
              <w:t>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Договір про закупівлю - господарський договір, що укладається між замовником і учасником за результатами проведення процедури закупівлі та передбачає платне надання послуг, виконання робіт або придбання товару (п.п. 6 ч. 1 ст. 1 Закону).</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Замовники - суб’єкти, визначені згідно із статтею 2 цього Закону, які здійснюють закупівлі товарів, робіт і послуг відповідно до цього Закону (п.п. 11 ч. 1 ст. 1 Закону).</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Предмет закупівлі - товари, роботи чи послуги, що закуповуються замовником у межах єдиної процедури закупівлі , щодо яких учасникам дозволяється подавати тендерні пропозиції (п.п. 22 ч. 1 ст. 1 Закону).</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(п.п. 32 ч. 1 </w:t>
            </w:r>
            <w:r w:rsidRPr="000B4F82">
              <w:rPr>
                <w:rFonts w:ascii="Times New Roman" w:eastAsia="Calibri" w:hAnsi="Times New Roman" w:cs="Times New Roman"/>
                <w:sz w:val="24"/>
                <w:szCs w:val="24"/>
                <w:lang w:val="uk-UA" w:eastAsia="zh-CN"/>
              </w:rPr>
              <w:lastRenderedPageBreak/>
              <w:t xml:space="preserve">ст. 1 Закону). </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Строк дії тендерної пропозиції - установлений замовником у тендерній документації строк, після закінчення якого тендерна пропозиція вважається недійсною та відхиляється (п.п. 29 ч. 1 ст. 1 Закону).</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 (п.п. 33. ч.1 ст. 1 Закону).</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 (п.п. 34 ч. 1 ст. 1 Закону).  </w:t>
            </w:r>
          </w:p>
          <w:p w:rsidR="00BE3D70" w:rsidRPr="000B4F82" w:rsidRDefault="00BE3D70" w:rsidP="00BE3D70">
            <w:pPr>
              <w:suppressAutoHyphens/>
              <w:spacing w:after="0" w:line="240" w:lineRule="auto"/>
              <w:ind w:firstLine="113"/>
              <w:jc w:val="center"/>
              <w:rPr>
                <w:rFonts w:ascii="Times New Roman" w:eastAsia="Calibri" w:hAnsi="Times New Roman" w:cs="Times New Roman"/>
                <w:b/>
                <w:sz w:val="24"/>
                <w:szCs w:val="24"/>
                <w:u w:val="single"/>
                <w:lang w:val="uk-UA" w:eastAsia="zh-CN"/>
              </w:rPr>
            </w:pPr>
            <w:r w:rsidRPr="000B4F82">
              <w:rPr>
                <w:rFonts w:ascii="Times New Roman" w:eastAsia="Calibri" w:hAnsi="Times New Roman" w:cs="Times New Roman"/>
                <w:b/>
                <w:sz w:val="24"/>
                <w:szCs w:val="24"/>
                <w:u w:val="single"/>
                <w:lang w:val="uk-UA" w:eastAsia="zh-CN"/>
              </w:rPr>
              <w:t>Об’єднання учасників:</w:t>
            </w:r>
          </w:p>
          <w:p w:rsidR="00BE3D70" w:rsidRPr="000B4F82" w:rsidRDefault="00BE3D70" w:rsidP="00BE3D70">
            <w:pPr>
              <w:widowControl w:val="0"/>
              <w:numPr>
                <w:ilvl w:val="0"/>
                <w:numId w:val="2"/>
              </w:numPr>
              <w:suppressAutoHyphens/>
              <w:autoSpaceDE w:val="0"/>
              <w:spacing w:after="0" w:line="240" w:lineRule="auto"/>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окрема юридична особа, створена шляхом об’єднання юридичних осіб - резидентів;</w:t>
            </w:r>
          </w:p>
          <w:p w:rsidR="00BE3D70" w:rsidRPr="000B4F82" w:rsidRDefault="00BE3D70" w:rsidP="00BE3D70">
            <w:pPr>
              <w:widowControl w:val="0"/>
              <w:numPr>
                <w:ilvl w:val="0"/>
                <w:numId w:val="2"/>
              </w:numPr>
              <w:suppressAutoHyphens/>
              <w:autoSpaceDE w:val="0"/>
              <w:spacing w:after="0" w:line="240" w:lineRule="auto"/>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окрема юридична особа, створена шляхом об’єднання юридичних осіб (резидентів та нерезидентів);</w:t>
            </w:r>
          </w:p>
          <w:p w:rsidR="00BE3D70" w:rsidRPr="000B4F82" w:rsidRDefault="00BE3D70" w:rsidP="00BE3D70">
            <w:pPr>
              <w:widowControl w:val="0"/>
              <w:numPr>
                <w:ilvl w:val="0"/>
                <w:numId w:val="2"/>
              </w:numPr>
              <w:suppressAutoHyphens/>
              <w:autoSpaceDE w:val="0"/>
              <w:spacing w:after="0" w:line="240" w:lineRule="auto"/>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об’єднання юридичних осіб - нерезидентів із створенням або без створення окремої юридичної особи</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Уповноважена особа (особи) - службова (посадова) чи інша особа, яка є працівником замовника і визначена відповідальною за організацію та проведення процедур закупівлі/спрощених закупівель згідно з цим Законом на підставі власного розпорядчого рішення замовника або трудового договору (контракту) (п.п. 35 ч. 1 ст. 1 Закону).</w:t>
            </w:r>
          </w:p>
          <w:p w:rsidR="00BE3D70" w:rsidRPr="000B4F82" w:rsidRDefault="00BE3D70" w:rsidP="00BE3D70">
            <w:pPr>
              <w:suppressAutoHyphens/>
              <w:spacing w:after="0" w:line="240" w:lineRule="auto"/>
              <w:ind w:firstLine="113"/>
              <w:jc w:val="center"/>
              <w:rPr>
                <w:rFonts w:ascii="Times New Roman" w:eastAsia="Calibri" w:hAnsi="Times New Roman" w:cs="Times New Roman"/>
                <w:b/>
                <w:sz w:val="24"/>
                <w:szCs w:val="24"/>
                <w:u w:val="single"/>
                <w:lang w:val="uk-UA" w:eastAsia="zh-CN"/>
              </w:rPr>
            </w:pPr>
            <w:r w:rsidRPr="000B4F82">
              <w:rPr>
                <w:rFonts w:ascii="Times New Roman" w:eastAsia="Calibri" w:hAnsi="Times New Roman" w:cs="Times New Roman"/>
                <w:b/>
                <w:sz w:val="24"/>
                <w:szCs w:val="24"/>
                <w:u w:val="single"/>
                <w:lang w:val="uk-UA" w:eastAsia="zh-CN"/>
              </w:rPr>
              <w:t>Інші терміни:</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Вимоги до оформлювання документів – Національний стандарт України «Державна уніфікована система документації. Уніфікована система організаційно-розпорядчої документації. </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b/>
                <w:sz w:val="24"/>
                <w:szCs w:val="24"/>
                <w:lang w:val="uk-UA" w:eastAsia="zh-CN"/>
              </w:rPr>
              <w:t>Вимоги до оформлення документів</w:t>
            </w:r>
            <w:r w:rsidRPr="000B4F82">
              <w:rPr>
                <w:rFonts w:ascii="Times New Roman" w:eastAsia="Calibri" w:hAnsi="Times New Roman" w:cs="Times New Roman"/>
                <w:sz w:val="24"/>
                <w:szCs w:val="24"/>
                <w:lang w:val="uk-UA" w:eastAsia="zh-CN"/>
              </w:rPr>
              <w:t>. ДСТУ 4163:2020”, затверджений наказом ДП «Український науково-дослідний і навчальний центр проблем стандартизації, сертифікації та якості» від 01.07.2020  № 144.</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Документ – створений (виданий) учасником або третьою особою офіційний документ у формі електронного документа або документа з паперовим носієм інформації, у якому зафіксована інформація, що має юридичне значення;</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Еквівалент (еквівалентна продукція; еквівалентні товари) – товари (предмети, обладнання, устаткування, конструкції, інша продукція і товари виробничого та/або споживчого призначення тощо), які належать до різних торговельних марок чи фірм, патентів (патентованих (комерційних) найменувань), конструкційних або типових рішень, джерел (місць) походження або виробників, але є ідентичними за описовими, кількісними, технічними та іншими характеристиками необхідних замовнику товарів з урахуванням </w:t>
            </w:r>
            <w:r w:rsidRPr="000B4F82">
              <w:rPr>
                <w:rFonts w:ascii="Times New Roman" w:eastAsia="Calibri" w:hAnsi="Times New Roman" w:cs="Times New Roman"/>
                <w:sz w:val="24"/>
                <w:szCs w:val="24"/>
                <w:lang w:val="uk-UA" w:eastAsia="zh-CN"/>
              </w:rPr>
              <w:lastRenderedPageBreak/>
              <w:t>вимог до предмета закупівлі, які визначені Тендерною документацією;</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Знімок екрана – електронний документи, який містить цифрове зображення, створене із запису видимих елементів екрана комп’ютера або іншого візуального вихідного пристрою за допомогою програмних засобів операційної системи, або спеціального програмного забезпечення, або фотокамери чи обладнання для перехоплення відеосигналу з виходу комп’ютера, іншого візуального вихідного пристрою. </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Знімок екрана, який подається у складі тендерної пропозиції, повинен бути засвідчений учасником за правилами, встановленими у Тендерній документації для засвідчення вірності копій документів;</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Копія (копія документа, електронна копія) – електронний документ, що містить точне знакове та/або графічне відтворення змісту чи задокументованої інформації іншого документа (в тому числі зовнішніх ознак (зображення) документа з паперовим носієм інформації), з відображенням усіх даних, які містить оригіналі документа;</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Підписувач – фізична особа, яка є учасником, або уповноваженою службовою (посадовою) особою учасника і на законних підставах володіє особистим ключем кваліфікованого електронного підпису та від свого імені або від імені учасника підписує тендерну пропозицію шляхом накладення кваліфікованого електронного підпису під час її подання відповідно до вимог Закону та Тендерної документації;</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Працівник – фізична особа, яка безпосередньо власною працею виконує трудову функцію (обов’язки або функції) згідно з трудовим договором (контрактом), укладеним з учасником відповідно до чинного законодавства України про працю.</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Файл – впорядкований набір електронних даних, який має фіксовану назву файлу (фіксоване ім’я і розширення у вигляді послідовність символів, що однозначно характеризують файл) і придатний для обробки відповідними електронними (програмними) засобами;</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файл-архів – файл, який містить один або кілька файлів з електронними документами.</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У тексті Тендерної документації та Додатках до неї наведені нижче скорочення (абревіатури) вживаються у такому значені:</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АЦСК – акредитований центр сертифікації ключів;</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АМКУ – Антимонопольний комітету України;</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КЕП –кваліфікований електронний підпис;</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ПДВ/ЄП – податок на додану вартість/єдиний податок, які справляються відповідно до норм Податкового кодексу України;</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РНОКПП (код ДРФО) – реєстраційний номер облікової картки платника податків фізичної особи. У разі якщо фізична особа через свої релігійні переконання в установленому порядку відмовилися від прийняття РНОКПП, то у випадках, передбачених Тендерною документацією, замість РНОКПП такої особи, зазначається серія і номер її паспортного документа.</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ЄДР – Єдиний державний реєстр юридичних осіб, фізичних осіб – підприємців та громадських формувань, який функціонує відповідно до Закону України “Про державну реєстрацію юридичних осіб, фізичних осіб – підприємців та громадських формувань”;</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Код ЄДРПОУ – ідентифікаційний код юридичної особи у Єдиному державному реєстрі юридичних осіб, фізичних осіб – підприємців та громадських формувань;</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ФОП – фізична особа-підприємець</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lastRenderedPageBreak/>
              <w:t>Терміни:</w:t>
            </w:r>
            <w:r w:rsidRPr="000B4F82">
              <w:rPr>
                <w:rFonts w:ascii="Times New Roman" w:eastAsia="Calibri" w:hAnsi="Times New Roman" w:cs="Times New Roman"/>
                <w:sz w:val="24"/>
                <w:szCs w:val="24"/>
                <w:lang w:val="uk-UA" w:eastAsia="zh-CN"/>
              </w:rPr>
              <w:tab/>
              <w:t xml:space="preserve">“антикорупційна програма”, уповноважений з реалізації антикорупційної програми” вживаються у значеннях, визначених Законом України “Про запобігання корупції”. </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Терміни: “акредитований центр  сертифікації ключів”, “кваліфікований електронний підпис”, “засіб електронного цифрового підпису”, “особистий ключ”, “відкритий ключ”, “сертифікат відкритого ключа”, “посилений сертифікат відкритого ключа” вживаються у значеннях, наведених у Законі України “Про електронні довірчі послуги”.</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Терміни: “електронний документ”, “оригінал електронного документа” вживаються у значеннях, наведених у Законі України “Про електронні документи та електронний документообіг”.</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lastRenderedPageBreak/>
              <w:t>2. Інформація про замовника торгів</w:t>
            </w:r>
            <w:r w:rsidRPr="000B4F82">
              <w:rPr>
                <w:rFonts w:ascii="Times New Roman" w:eastAsia="Calibri" w:hAnsi="Times New Roman" w:cs="Times New Roman"/>
                <w:sz w:val="24"/>
                <w:szCs w:val="24"/>
                <w:lang w:val="uk-UA" w:eastAsia="zh-CN"/>
              </w:rPr>
              <w:t>:</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w:t>
            </w:r>
          </w:p>
        </w:tc>
      </w:tr>
      <w:tr w:rsidR="00BE3D70" w:rsidRPr="00AE5369"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2.1. повне найменування</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3D70" w:rsidRPr="000B4F82" w:rsidRDefault="000B4F82" w:rsidP="00BE3D70">
            <w:pPr>
              <w:widowControl w:val="0"/>
              <w:suppressAutoHyphens/>
              <w:autoSpaceDE w:val="0"/>
              <w:autoSpaceDN w:val="0"/>
              <w:adjustRightInd w:val="0"/>
              <w:spacing w:after="0" w:line="240" w:lineRule="auto"/>
              <w:ind w:left="144"/>
              <w:jc w:val="both"/>
              <w:rPr>
                <w:rFonts w:ascii="Times New Roman" w:eastAsia="Calibri" w:hAnsi="Times New Roman" w:cs="Times New Roman"/>
                <w:b/>
                <w:bCs/>
                <w:color w:val="FF0000"/>
                <w:sz w:val="24"/>
                <w:szCs w:val="24"/>
                <w:lang w:val="uk-UA" w:eastAsia="zh-CN"/>
              </w:rPr>
            </w:pPr>
            <w:r w:rsidRPr="000B4F82">
              <w:rPr>
                <w:rFonts w:ascii="Times New Roman" w:hAnsi="Times New Roman" w:cs="Times New Roman"/>
                <w:b/>
                <w:bCs/>
                <w:sz w:val="24"/>
                <w:szCs w:val="24"/>
                <w:lang w:val="uk-UA"/>
              </w:rPr>
              <w:t>Комунальний заклад загальної середньої освіти «Жидичинський ліцей №31 Луцької міської ради»</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2.2. місцезнаходження</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E3D70" w:rsidRPr="000B4F82" w:rsidRDefault="000B4F82" w:rsidP="00BE3D70">
            <w:pPr>
              <w:widowControl w:val="0"/>
              <w:spacing w:before="120" w:after="120" w:line="240" w:lineRule="auto"/>
              <w:ind w:firstLine="261"/>
              <w:jc w:val="both"/>
              <w:rPr>
                <w:rFonts w:ascii="Times New Roman" w:eastAsia="Arial" w:hAnsi="Times New Roman" w:cs="Times New Roman"/>
                <w:sz w:val="24"/>
                <w:szCs w:val="24"/>
                <w:lang w:val="uk-UA" w:eastAsia="ru-RU"/>
              </w:rPr>
            </w:pPr>
            <w:r w:rsidRPr="000B4F82">
              <w:rPr>
                <w:rFonts w:ascii="Times New Roman" w:hAnsi="Times New Roman" w:cs="Times New Roman"/>
                <w:sz w:val="24"/>
                <w:szCs w:val="24"/>
              </w:rPr>
              <w:t>45240, Волинська обл., Ківерцівський район, с. Жидичин, вул. Б.Хмельницького, 1</w:t>
            </w:r>
          </w:p>
        </w:tc>
      </w:tr>
      <w:tr w:rsidR="00BE3D70" w:rsidRPr="00D74399"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2.3. прізвище, ім’я та по батькові, посада та електронна адреса посадової особи замовника, уповноваженої здійснювати зв’язок з учасниками</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0B4F82" w:rsidRPr="000B4F82" w:rsidRDefault="000B4F82" w:rsidP="000B4F82">
            <w:pPr>
              <w:jc w:val="both"/>
              <w:rPr>
                <w:rFonts w:ascii="Times New Roman" w:hAnsi="Times New Roman" w:cs="Times New Roman"/>
                <w:sz w:val="24"/>
                <w:szCs w:val="24"/>
                <w:lang w:val="uk-UA"/>
              </w:rPr>
            </w:pPr>
            <w:r>
              <w:rPr>
                <w:rFonts w:ascii="Times New Roman" w:hAnsi="Times New Roman" w:cs="Times New Roman"/>
                <w:sz w:val="24"/>
                <w:szCs w:val="24"/>
              </w:rPr>
              <w:t>Шнит В</w:t>
            </w:r>
            <w:r>
              <w:rPr>
                <w:rFonts w:ascii="Times New Roman" w:hAnsi="Times New Roman" w:cs="Times New Roman"/>
                <w:sz w:val="24"/>
                <w:szCs w:val="24"/>
                <w:lang w:val="uk-UA"/>
              </w:rPr>
              <w:t>алентина Іванівна</w:t>
            </w:r>
            <w:r w:rsidRPr="000B4F82">
              <w:rPr>
                <w:rFonts w:ascii="Times New Roman" w:hAnsi="Times New Roman" w:cs="Times New Roman"/>
                <w:sz w:val="24"/>
                <w:szCs w:val="24"/>
              </w:rPr>
              <w:t>, уповноважена особа за організацію та проведення процедур закупівель</w:t>
            </w:r>
          </w:p>
          <w:p w:rsidR="00D74399" w:rsidRDefault="000B4F82" w:rsidP="000B4F82">
            <w:pPr>
              <w:jc w:val="both"/>
              <w:rPr>
                <w:rFonts w:ascii="Times New Roman" w:hAnsi="Times New Roman" w:cs="Times New Roman"/>
                <w:sz w:val="24"/>
                <w:szCs w:val="24"/>
                <w:lang w:val="uk-UA"/>
              </w:rPr>
            </w:pPr>
            <w:r w:rsidRPr="000B4F82">
              <w:rPr>
                <w:rFonts w:ascii="Times New Roman" w:hAnsi="Times New Roman" w:cs="Times New Roman"/>
                <w:sz w:val="24"/>
                <w:szCs w:val="24"/>
              </w:rPr>
              <w:t xml:space="preserve">45240, Волинська обл., Ківерцівський район, с. Жидичин, вул. Б.Хмельницького, 1 </w:t>
            </w:r>
          </w:p>
          <w:p w:rsidR="00D74399" w:rsidRDefault="00BC5D9B" w:rsidP="000B4F82">
            <w:pPr>
              <w:jc w:val="both"/>
              <w:rPr>
                <w:rFonts w:ascii="Times New Roman" w:hAnsi="Times New Roman" w:cs="Times New Roman"/>
                <w:sz w:val="24"/>
                <w:szCs w:val="24"/>
                <w:lang w:val="uk-UA"/>
              </w:rPr>
            </w:pPr>
            <w:hyperlink r:id="rId7" w:history="1">
              <w:r w:rsidR="00D74399" w:rsidRPr="004F4564">
                <w:rPr>
                  <w:rStyle w:val="a3"/>
                  <w:rFonts w:ascii="Times New Roman" w:hAnsi="Times New Roman" w:cs="Times New Roman"/>
                  <w:sz w:val="24"/>
                  <w:szCs w:val="24"/>
                </w:rPr>
                <w:t>school</w:t>
              </w:r>
              <w:r w:rsidR="00D74399" w:rsidRPr="00D74399">
                <w:rPr>
                  <w:rStyle w:val="a3"/>
                  <w:rFonts w:ascii="Times New Roman" w:hAnsi="Times New Roman" w:cs="Times New Roman"/>
                  <w:sz w:val="24"/>
                  <w:szCs w:val="24"/>
                  <w:lang w:val="uk-UA"/>
                </w:rPr>
                <w:t>.</w:t>
              </w:r>
              <w:r w:rsidR="00D74399" w:rsidRPr="004F4564">
                <w:rPr>
                  <w:rStyle w:val="a3"/>
                  <w:rFonts w:ascii="Times New Roman" w:hAnsi="Times New Roman" w:cs="Times New Roman"/>
                  <w:sz w:val="24"/>
                  <w:szCs w:val="24"/>
                </w:rPr>
                <w:t>zhydychyn</w:t>
              </w:r>
              <w:r w:rsidR="00D74399" w:rsidRPr="00D74399">
                <w:rPr>
                  <w:rStyle w:val="a3"/>
                  <w:rFonts w:ascii="Times New Roman" w:hAnsi="Times New Roman" w:cs="Times New Roman"/>
                  <w:sz w:val="24"/>
                  <w:szCs w:val="24"/>
                  <w:lang w:val="uk-UA"/>
                </w:rPr>
                <w:t>@</w:t>
              </w:r>
              <w:r w:rsidR="00D74399" w:rsidRPr="004F4564">
                <w:rPr>
                  <w:rStyle w:val="a3"/>
                  <w:rFonts w:ascii="Times New Roman" w:hAnsi="Times New Roman" w:cs="Times New Roman"/>
                  <w:sz w:val="24"/>
                  <w:szCs w:val="24"/>
                </w:rPr>
                <w:t>gmail</w:t>
              </w:r>
              <w:r w:rsidR="00D74399" w:rsidRPr="00D74399">
                <w:rPr>
                  <w:rStyle w:val="a3"/>
                  <w:rFonts w:ascii="Times New Roman" w:hAnsi="Times New Roman" w:cs="Times New Roman"/>
                  <w:sz w:val="24"/>
                  <w:szCs w:val="24"/>
                  <w:lang w:val="uk-UA"/>
                </w:rPr>
                <w:t>.</w:t>
              </w:r>
              <w:r w:rsidR="00D74399" w:rsidRPr="004F4564">
                <w:rPr>
                  <w:rStyle w:val="a3"/>
                  <w:rFonts w:ascii="Times New Roman" w:hAnsi="Times New Roman" w:cs="Times New Roman"/>
                  <w:sz w:val="24"/>
                  <w:szCs w:val="24"/>
                </w:rPr>
                <w:t>com</w:t>
              </w:r>
            </w:hyperlink>
          </w:p>
          <w:p w:rsidR="000B4F82" w:rsidRPr="00D74399" w:rsidRDefault="00D74399" w:rsidP="000B4F82">
            <w:pPr>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000B4F82" w:rsidRPr="00D74399">
              <w:rPr>
                <w:rFonts w:ascii="Times New Roman" w:hAnsi="Times New Roman" w:cs="Times New Roman"/>
                <w:sz w:val="24"/>
                <w:szCs w:val="24"/>
                <w:lang w:val="uk-UA"/>
              </w:rPr>
              <w:t>ел. 095</w:t>
            </w:r>
            <w:r w:rsidR="000B4F82" w:rsidRPr="000B4F82">
              <w:rPr>
                <w:rFonts w:ascii="Times New Roman" w:hAnsi="Times New Roman" w:cs="Times New Roman"/>
                <w:sz w:val="24"/>
                <w:szCs w:val="24"/>
              </w:rPr>
              <w:t> </w:t>
            </w:r>
            <w:r w:rsidR="000B4F82" w:rsidRPr="00D74399">
              <w:rPr>
                <w:rFonts w:ascii="Times New Roman" w:hAnsi="Times New Roman" w:cs="Times New Roman"/>
                <w:sz w:val="24"/>
                <w:szCs w:val="24"/>
                <w:lang w:val="uk-UA"/>
              </w:rPr>
              <w:t>553 24 50</w:t>
            </w:r>
          </w:p>
          <w:p w:rsidR="00BE3D70" w:rsidRPr="000B4F82" w:rsidRDefault="00BE3D70" w:rsidP="00692E08">
            <w:pPr>
              <w:spacing w:after="0" w:line="240" w:lineRule="auto"/>
              <w:ind w:firstLine="261"/>
              <w:jc w:val="both"/>
              <w:rPr>
                <w:rFonts w:ascii="Times New Roman" w:eastAsia="Calibri" w:hAnsi="Times New Roman" w:cs="Times New Roman"/>
                <w:sz w:val="24"/>
                <w:szCs w:val="24"/>
                <w:lang w:val="uk-UA" w:eastAsia="zh-CN"/>
              </w:rPr>
            </w:pP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t>3. Процедура закупівлі</w:t>
            </w:r>
            <w:r w:rsidRPr="000B4F82">
              <w:rPr>
                <w:rFonts w:ascii="Times New Roman" w:eastAsia="Calibri" w:hAnsi="Times New Roman" w:cs="Times New Roman"/>
                <w:sz w:val="24"/>
                <w:szCs w:val="24"/>
                <w:lang w:val="uk-UA" w:eastAsia="zh-CN"/>
              </w:rPr>
              <w:t> </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3.1. Відкриті торги </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t>4. Інформація про предмет закупівлі</w:t>
            </w:r>
            <w:r w:rsidRPr="000B4F82">
              <w:rPr>
                <w:rFonts w:ascii="Times New Roman" w:eastAsia="Calibri" w:hAnsi="Times New Roman" w:cs="Times New Roman"/>
                <w:sz w:val="24"/>
                <w:szCs w:val="24"/>
                <w:lang w:val="uk-UA" w:eastAsia="zh-CN"/>
              </w:rPr>
              <w:t> </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E3D70" w:rsidRPr="000B4F82" w:rsidRDefault="00BE3D70" w:rsidP="00BE3D70">
            <w:pPr>
              <w:suppressAutoHyphens/>
              <w:snapToGrid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b/>
                <w:sz w:val="24"/>
                <w:szCs w:val="24"/>
                <w:lang w:val="uk-UA" w:eastAsia="zh-CN"/>
              </w:rPr>
              <w:t>  </w:t>
            </w:r>
          </w:p>
        </w:tc>
      </w:tr>
      <w:tr w:rsidR="00BE3D70" w:rsidRPr="000B4F82" w:rsidTr="00E373EC">
        <w:trPr>
          <w:trHeight w:val="516"/>
        </w:trPr>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4.1. назва предмета закупівлі</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92E08" w:rsidRPr="000B4F82" w:rsidRDefault="00AE5369" w:rsidP="00692E08">
            <w:pPr>
              <w:shd w:val="clear" w:color="auto" w:fill="FFFFFF"/>
              <w:suppressAutoHyphens/>
              <w:spacing w:after="0" w:line="240" w:lineRule="auto"/>
              <w:jc w:val="both"/>
              <w:textAlignment w:val="baseline"/>
              <w:rPr>
                <w:rFonts w:ascii="Times New Roman" w:eastAsia="Times New Roman" w:hAnsi="Times New Roman" w:cs="Times New Roman"/>
                <w:b/>
                <w:sz w:val="24"/>
                <w:szCs w:val="24"/>
                <w:shd w:val="clear" w:color="auto" w:fill="FFFFFF"/>
                <w:lang w:val="uk-UA" w:eastAsia="zh-CN"/>
              </w:rPr>
            </w:pPr>
            <w:r>
              <w:rPr>
                <w:rFonts w:ascii="Times New Roman" w:eastAsia="Times New Roman" w:hAnsi="Times New Roman" w:cs="Times New Roman"/>
                <w:b/>
                <w:sz w:val="24"/>
                <w:szCs w:val="24"/>
                <w:shd w:val="clear" w:color="auto" w:fill="FFFFFF"/>
                <w:lang w:val="uk-UA" w:eastAsia="zh-CN"/>
              </w:rPr>
              <w:t>«Напівб</w:t>
            </w:r>
            <w:r w:rsidR="00F32E68">
              <w:rPr>
                <w:rFonts w:ascii="Times New Roman" w:eastAsia="Times New Roman" w:hAnsi="Times New Roman" w:cs="Times New Roman"/>
                <w:b/>
                <w:sz w:val="24"/>
                <w:szCs w:val="24"/>
                <w:shd w:val="clear" w:color="auto" w:fill="FFFFFF"/>
                <w:lang w:val="uk-UA" w:eastAsia="zh-CN"/>
              </w:rPr>
              <w:t xml:space="preserve">рикет торфовий - </w:t>
            </w:r>
            <w:r w:rsidR="00692E08" w:rsidRPr="000B4F82">
              <w:rPr>
                <w:rFonts w:ascii="Times New Roman" w:eastAsia="Times New Roman" w:hAnsi="Times New Roman" w:cs="Times New Roman"/>
                <w:b/>
                <w:sz w:val="24"/>
                <w:szCs w:val="24"/>
                <w:shd w:val="clear" w:color="auto" w:fill="FFFFFF"/>
                <w:lang w:val="uk-UA" w:eastAsia="zh-CN"/>
              </w:rPr>
              <w:t>Код  за ДК 021:2015 - 09110000-3 - Тверде паливо»</w:t>
            </w:r>
          </w:p>
          <w:p w:rsidR="00BE3D70" w:rsidRPr="000B4F82" w:rsidRDefault="000B4F82" w:rsidP="000B4F82">
            <w:pPr>
              <w:widowControl w:val="0"/>
              <w:suppressAutoHyphens/>
              <w:autoSpaceDE w:val="0"/>
              <w:spacing w:after="0" w:line="240" w:lineRule="auto"/>
              <w:jc w:val="both"/>
              <w:rPr>
                <w:rFonts w:ascii="Times New Roman" w:eastAsia="Calibri" w:hAnsi="Times New Roman" w:cs="Times New Roman"/>
                <w:b/>
                <w:bCs/>
                <w:sz w:val="24"/>
                <w:szCs w:val="24"/>
                <w:lang w:val="uk-UA" w:eastAsia="zh-CN"/>
              </w:rPr>
            </w:pPr>
            <w:r>
              <w:rPr>
                <w:rFonts w:ascii="Times New Roman" w:eastAsia="Times New Roman" w:hAnsi="Times New Roman" w:cs="Times New Roman"/>
                <w:b/>
                <w:sz w:val="24"/>
                <w:szCs w:val="24"/>
                <w:shd w:val="clear" w:color="auto" w:fill="FFFFFF"/>
                <w:lang w:val="uk-UA" w:eastAsia="zh-CN"/>
              </w:rPr>
              <w:t xml:space="preserve"> </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4.2. опис окремої частини (частин) предмета закупівлі (лота), щодо якої можуть бути подані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E3D70" w:rsidRPr="000B4F82" w:rsidRDefault="00BE3D70" w:rsidP="00BE3D70">
            <w:pPr>
              <w:suppressAutoHyphens/>
              <w:snapToGrid w:val="0"/>
              <w:spacing w:after="0" w:line="240" w:lineRule="auto"/>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Поділ на лоти  не передбачено</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4.3.  місце, кількість, обсяг поставки товарів.</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B4F82" w:rsidRPr="000B4F82" w:rsidRDefault="000B4F82" w:rsidP="000B4F82">
            <w:pPr>
              <w:jc w:val="both"/>
              <w:rPr>
                <w:rFonts w:ascii="Times New Roman" w:hAnsi="Times New Roman" w:cs="Times New Roman"/>
                <w:sz w:val="24"/>
                <w:szCs w:val="24"/>
              </w:rPr>
            </w:pPr>
            <w:r w:rsidRPr="000B4F82">
              <w:rPr>
                <w:rFonts w:ascii="Times New Roman" w:hAnsi="Times New Roman" w:cs="Times New Roman"/>
                <w:sz w:val="24"/>
                <w:szCs w:val="24"/>
              </w:rPr>
              <w:t xml:space="preserve">45240, Волинська обл., Ківерцівський район, с. Жидичин, вул. Б.Хмельницького, 1 </w:t>
            </w:r>
          </w:p>
          <w:p w:rsidR="00692E08" w:rsidRPr="000B4F82" w:rsidRDefault="00692E08" w:rsidP="00692E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b/>
                <w:color w:val="000000"/>
                <w:sz w:val="24"/>
                <w:szCs w:val="24"/>
                <w:lang w:val="uk-UA" w:eastAsia="zh-CN"/>
              </w:rPr>
            </w:pPr>
            <w:r w:rsidRPr="000B4F82">
              <w:rPr>
                <w:rFonts w:ascii="Times New Roman" w:eastAsia="Times New Roman" w:hAnsi="Times New Roman" w:cs="Times New Roman"/>
                <w:b/>
                <w:color w:val="000000"/>
                <w:sz w:val="24"/>
                <w:szCs w:val="24"/>
                <w:lang w:val="uk-UA" w:eastAsia="zh-CN"/>
              </w:rPr>
              <w:t>Кількість :</w:t>
            </w:r>
          </w:p>
          <w:p w:rsidR="00BE3D70" w:rsidRPr="000B4F82" w:rsidRDefault="00AE5369" w:rsidP="001A7A69">
            <w:pPr>
              <w:suppressAutoHyphens/>
              <w:snapToGrid w:val="0"/>
              <w:spacing w:after="0" w:line="240" w:lineRule="auto"/>
              <w:ind w:right="113"/>
              <w:rPr>
                <w:rFonts w:ascii="Times New Roman" w:eastAsia="Calibri" w:hAnsi="Times New Roman" w:cs="Times New Roman"/>
                <w:b/>
                <w:bCs/>
                <w:sz w:val="24"/>
                <w:szCs w:val="24"/>
                <w:lang w:val="uk-UA" w:eastAsia="zh-CN"/>
              </w:rPr>
            </w:pPr>
            <w:r>
              <w:rPr>
                <w:rFonts w:ascii="Times New Roman" w:eastAsia="Times New Roman" w:hAnsi="Times New Roman" w:cs="Times New Roman"/>
                <w:b/>
                <w:color w:val="000000"/>
                <w:sz w:val="24"/>
                <w:szCs w:val="24"/>
                <w:lang w:val="uk-UA" w:eastAsia="zh-CN"/>
              </w:rPr>
              <w:t>Напівб</w:t>
            </w:r>
            <w:r w:rsidR="000B4F82" w:rsidRPr="000B4F82">
              <w:rPr>
                <w:rFonts w:ascii="Times New Roman" w:eastAsia="Times New Roman" w:hAnsi="Times New Roman" w:cs="Times New Roman"/>
                <w:b/>
                <w:color w:val="000000"/>
                <w:sz w:val="24"/>
                <w:szCs w:val="24"/>
                <w:lang w:val="uk-UA" w:eastAsia="zh-CN"/>
              </w:rPr>
              <w:t>рикет торфовий</w:t>
            </w:r>
            <w:r w:rsidR="00692E08" w:rsidRPr="000B4F82">
              <w:rPr>
                <w:rFonts w:ascii="Times New Roman" w:eastAsia="Times New Roman" w:hAnsi="Times New Roman" w:cs="Times New Roman"/>
                <w:b/>
                <w:color w:val="000000"/>
                <w:sz w:val="24"/>
                <w:szCs w:val="24"/>
                <w:lang w:val="uk-UA" w:eastAsia="zh-CN"/>
              </w:rPr>
              <w:t xml:space="preserve">  –</w:t>
            </w:r>
            <w:r w:rsidR="001A7A69">
              <w:rPr>
                <w:rFonts w:ascii="Times New Roman" w:eastAsia="Times New Roman" w:hAnsi="Times New Roman" w:cs="Times New Roman"/>
                <w:b/>
                <w:sz w:val="24"/>
                <w:szCs w:val="24"/>
                <w:lang w:val="uk-UA" w:eastAsia="zh-CN"/>
              </w:rPr>
              <w:t>220</w:t>
            </w:r>
            <w:r w:rsidR="00904C4C" w:rsidRPr="00904C4C">
              <w:rPr>
                <w:rFonts w:ascii="Times New Roman" w:eastAsia="Times New Roman" w:hAnsi="Times New Roman" w:cs="Times New Roman"/>
                <w:b/>
                <w:sz w:val="24"/>
                <w:szCs w:val="24"/>
                <w:lang w:eastAsia="zh-CN"/>
              </w:rPr>
              <w:t xml:space="preserve"> </w:t>
            </w:r>
            <w:r w:rsidR="00692E08" w:rsidRPr="000B4F82">
              <w:rPr>
                <w:rFonts w:ascii="Times New Roman" w:eastAsia="Times New Roman" w:hAnsi="Times New Roman" w:cs="Times New Roman"/>
                <w:b/>
                <w:color w:val="000000"/>
                <w:sz w:val="24"/>
                <w:szCs w:val="24"/>
                <w:lang w:val="uk-UA" w:eastAsia="zh-CN"/>
              </w:rPr>
              <w:t>т</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4.4.  строк поставки товарів.</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E3D70" w:rsidRPr="000B4F82" w:rsidRDefault="001A7A69" w:rsidP="001A7A69">
            <w:pPr>
              <w:suppressAutoHyphens/>
              <w:snapToGrid w:val="0"/>
              <w:spacing w:after="0" w:line="240" w:lineRule="auto"/>
              <w:ind w:firstLine="113"/>
              <w:jc w:val="both"/>
              <w:rPr>
                <w:rFonts w:ascii="Times New Roman" w:eastAsia="Calibri" w:hAnsi="Times New Roman" w:cs="Times New Roman"/>
                <w:sz w:val="24"/>
                <w:szCs w:val="24"/>
                <w:lang w:val="uk-UA" w:eastAsia="zh-CN"/>
              </w:rPr>
            </w:pPr>
            <w:r>
              <w:rPr>
                <w:rFonts w:ascii="Times New Roman" w:eastAsia="Calibri" w:hAnsi="Times New Roman" w:cs="Times New Roman"/>
                <w:b/>
                <w:sz w:val="24"/>
                <w:szCs w:val="24"/>
                <w:lang w:val="uk-UA" w:eastAsia="zh-CN"/>
              </w:rPr>
              <w:t>протягом</w:t>
            </w:r>
            <w:r w:rsidR="00BE3D70" w:rsidRPr="000B4F82">
              <w:rPr>
                <w:rFonts w:ascii="Times New Roman" w:eastAsia="Calibri" w:hAnsi="Times New Roman" w:cs="Times New Roman"/>
                <w:b/>
                <w:sz w:val="24"/>
                <w:szCs w:val="24"/>
                <w:lang w:val="uk-UA" w:eastAsia="zh-CN"/>
              </w:rPr>
              <w:t xml:space="preserve"> 202</w:t>
            </w:r>
            <w:r>
              <w:rPr>
                <w:rFonts w:ascii="Times New Roman" w:eastAsia="Calibri" w:hAnsi="Times New Roman" w:cs="Times New Roman"/>
                <w:b/>
                <w:sz w:val="24"/>
                <w:szCs w:val="24"/>
                <w:lang w:val="uk-UA" w:eastAsia="zh-CN"/>
              </w:rPr>
              <w:t>3</w:t>
            </w:r>
            <w:r w:rsidR="00BE3D70" w:rsidRPr="000B4F82">
              <w:rPr>
                <w:rFonts w:ascii="Times New Roman" w:eastAsia="Calibri" w:hAnsi="Times New Roman" w:cs="Times New Roman"/>
                <w:b/>
                <w:sz w:val="24"/>
                <w:szCs w:val="24"/>
                <w:lang w:val="uk-UA" w:eastAsia="zh-CN"/>
              </w:rPr>
              <w:t xml:space="preserve"> року.</w:t>
            </w:r>
          </w:p>
        </w:tc>
      </w:tr>
      <w:tr w:rsidR="00BE3D70" w:rsidRPr="00AE5369"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t>5. Недискримінація учасників</w:t>
            </w:r>
            <w:r w:rsidRPr="000B4F82">
              <w:rPr>
                <w:rFonts w:ascii="Times New Roman" w:eastAsia="Calibri" w:hAnsi="Times New Roman" w:cs="Times New Roman"/>
                <w:sz w:val="24"/>
                <w:szCs w:val="24"/>
                <w:lang w:val="uk-UA" w:eastAsia="zh-CN"/>
              </w:rPr>
              <w:t> </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E3D70" w:rsidRPr="000B4F82" w:rsidRDefault="00BE3D70" w:rsidP="00BE3D70">
            <w:pPr>
              <w:widowControl w:val="0"/>
              <w:suppressAutoHyphens/>
              <w:autoSpaceDE w:val="0"/>
              <w:spacing w:after="0" w:line="240" w:lineRule="auto"/>
              <w:ind w:left="91" w:right="34" w:firstLine="113"/>
              <w:jc w:val="both"/>
              <w:rPr>
                <w:rFonts w:ascii="Times New Roman" w:eastAsia="Calibri" w:hAnsi="Times New Roman" w:cs="Times New Roman"/>
                <w:sz w:val="24"/>
                <w:szCs w:val="24"/>
                <w:lang w:val="uk-UA" w:eastAsia="ru-RU"/>
              </w:rPr>
            </w:pPr>
            <w:r w:rsidRPr="000B4F82">
              <w:rPr>
                <w:rFonts w:ascii="Times New Roman" w:eastAsia="Calibri" w:hAnsi="Times New Roman" w:cs="Times New Roman"/>
                <w:sz w:val="24"/>
                <w:szCs w:val="24"/>
                <w:lang w:val="uk-UA" w:eastAsia="zh-CN"/>
              </w:rPr>
              <w:t xml:space="preserve">1.5.1. </w:t>
            </w:r>
            <w:r w:rsidRPr="000B4F82">
              <w:rPr>
                <w:rFonts w:ascii="Times New Roman" w:eastAsia="Calibri" w:hAnsi="Times New Roman" w:cs="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BE3D70" w:rsidRPr="000B4F82" w:rsidRDefault="00BE3D70" w:rsidP="00BE3D70">
            <w:pPr>
              <w:widowControl w:val="0"/>
              <w:suppressAutoHyphens/>
              <w:autoSpaceDE w:val="0"/>
              <w:spacing w:after="0" w:line="240" w:lineRule="auto"/>
              <w:ind w:left="91" w:right="34" w:firstLine="113"/>
              <w:jc w:val="both"/>
              <w:rPr>
                <w:rFonts w:ascii="Times New Roman" w:eastAsia="Calibri" w:hAnsi="Times New Roman" w:cs="Times New Roman"/>
                <w:sz w:val="24"/>
                <w:szCs w:val="24"/>
                <w:lang w:val="uk-UA" w:eastAsia="ru-RU"/>
              </w:rPr>
            </w:pPr>
            <w:r w:rsidRPr="000B4F82">
              <w:rPr>
                <w:rFonts w:ascii="Times New Roman" w:eastAsia="Calibri" w:hAnsi="Times New Roman" w:cs="Times New Roman"/>
                <w:sz w:val="24"/>
                <w:szCs w:val="24"/>
                <w:lang w:val="uk-UA" w:eastAsia="ru-RU"/>
              </w:rPr>
              <w:t xml:space="preserve">Згідно п. 10 ч. 1 ст. 4 Закону України «Про санкції» від 14.08.2014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w:t>
            </w:r>
            <w:r w:rsidRPr="000B4F82">
              <w:rPr>
                <w:rFonts w:ascii="Times New Roman" w:eastAsia="Calibri" w:hAnsi="Times New Roman" w:cs="Times New Roman"/>
                <w:sz w:val="24"/>
                <w:szCs w:val="24"/>
                <w:lang w:val="uk-UA" w:eastAsia="ru-RU"/>
              </w:rPr>
              <w:lastRenderedPageBreak/>
              <w:t>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BE3D70" w:rsidRPr="000B4F82" w:rsidRDefault="00BE3D70" w:rsidP="00BE3D70">
            <w:pPr>
              <w:widowControl w:val="0"/>
              <w:suppressAutoHyphens/>
              <w:autoSpaceDE w:val="0"/>
              <w:spacing w:after="0" w:line="240" w:lineRule="auto"/>
              <w:ind w:left="91" w:right="34" w:firstLine="113"/>
              <w:jc w:val="both"/>
              <w:rPr>
                <w:rFonts w:ascii="Times New Roman" w:eastAsia="Calibri" w:hAnsi="Times New Roman" w:cs="Times New Roman"/>
                <w:sz w:val="24"/>
                <w:szCs w:val="24"/>
                <w:lang w:val="uk-UA" w:eastAsia="ru-RU"/>
              </w:rPr>
            </w:pPr>
            <w:r w:rsidRPr="000B4F82">
              <w:rPr>
                <w:rFonts w:ascii="Times New Roman" w:eastAsia="Calibri" w:hAnsi="Times New Roman" w:cs="Times New Roman"/>
                <w:sz w:val="24"/>
                <w:szCs w:val="24"/>
                <w:lang w:val="uk-UA" w:eastAsia="ru-RU"/>
              </w:rPr>
              <w:t xml:space="preserve">     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BE3D70" w:rsidRPr="000B4F82" w:rsidRDefault="00BE3D70" w:rsidP="00BE3D70">
            <w:pPr>
              <w:widowControl w:val="0"/>
              <w:suppressAutoHyphens/>
              <w:autoSpaceDE w:val="0"/>
              <w:spacing w:after="0" w:line="240" w:lineRule="auto"/>
              <w:ind w:left="91" w:right="34" w:firstLine="113"/>
              <w:jc w:val="both"/>
              <w:rPr>
                <w:rFonts w:ascii="Times New Roman" w:eastAsia="Calibri" w:hAnsi="Times New Roman" w:cs="Times New Roman"/>
                <w:sz w:val="24"/>
                <w:szCs w:val="24"/>
                <w:lang w:val="uk-UA" w:eastAsia="ru-RU"/>
              </w:rPr>
            </w:pPr>
            <w:r w:rsidRPr="000B4F82">
              <w:rPr>
                <w:rFonts w:ascii="Times New Roman" w:eastAsia="Calibri" w:hAnsi="Times New Roman" w:cs="Times New Roman"/>
                <w:sz w:val="24"/>
                <w:szCs w:val="24"/>
                <w:lang w:val="uk-UA" w:eastAsia="ru-RU"/>
              </w:rPr>
              <w:t xml:space="preserve">Враховуючи вимоги Закону України «Про санкції» від 14.08.2014 №1644-VII, </w:t>
            </w:r>
            <w:r w:rsidRPr="000B4F82">
              <w:rPr>
                <w:rFonts w:ascii="Times New Roman" w:eastAsia="Calibri" w:hAnsi="Times New Roman" w:cs="Times New Roman"/>
                <w:sz w:val="24"/>
                <w:szCs w:val="24"/>
                <w:lang w:val="uk-UA" w:eastAsia="zh-CN"/>
              </w:rPr>
              <w:t xml:space="preserve"> </w:t>
            </w:r>
            <w:r w:rsidRPr="000B4F82">
              <w:rPr>
                <w:rFonts w:ascii="Times New Roman" w:eastAsia="Calibri" w:hAnsi="Times New Roman" w:cs="Times New Roman"/>
                <w:sz w:val="24"/>
                <w:szCs w:val="24"/>
                <w:lang w:val="uk-UA" w:eastAsia="ru-RU"/>
              </w:rPr>
              <w:t xml:space="preserve">Указів Президента України від 21 квітня 2021 року №169/2021 «Про рішення Ради національної безпеки і оборони України від 15 квітня 2021 року "Про застосування персональних спеціальних економічних та інших обмежувальних заходів (санкцій)", </w:t>
            </w:r>
            <w:r w:rsidRPr="000B4F82">
              <w:rPr>
                <w:rFonts w:ascii="Times New Roman" w:eastAsia="Calibri" w:hAnsi="Times New Roman" w:cs="Times New Roman"/>
                <w:sz w:val="24"/>
                <w:szCs w:val="24"/>
                <w:lang w:val="uk-UA" w:eastAsia="zh-CN"/>
              </w:rPr>
              <w:t xml:space="preserve"> </w:t>
            </w:r>
            <w:r w:rsidRPr="000B4F82">
              <w:rPr>
                <w:rFonts w:ascii="Times New Roman" w:eastAsia="Calibri" w:hAnsi="Times New Roman" w:cs="Times New Roman"/>
                <w:sz w:val="24"/>
                <w:szCs w:val="24"/>
                <w:lang w:val="uk-UA" w:eastAsia="ru-RU"/>
              </w:rPr>
              <w:t xml:space="preserve"> №203/2021  21 травня 2021 року «Про рішення Ради національної безпеки і оборони України від 14 травня 2021 року "Про застосування персональних спеціальних економічних та інших обмежувальних заходів (санкцій)"», №266/2021, </w:t>
            </w:r>
          </w:p>
          <w:p w:rsidR="00BE3D70" w:rsidRPr="000B4F82" w:rsidRDefault="00BE3D70" w:rsidP="00BE3D70">
            <w:pPr>
              <w:widowControl w:val="0"/>
              <w:suppressAutoHyphens/>
              <w:autoSpaceDE w:val="0"/>
              <w:spacing w:after="0" w:line="240" w:lineRule="auto"/>
              <w:ind w:left="91" w:right="34"/>
              <w:jc w:val="both"/>
              <w:rPr>
                <w:rFonts w:ascii="Times New Roman" w:eastAsia="Calibri" w:hAnsi="Times New Roman" w:cs="Times New Roman"/>
                <w:sz w:val="24"/>
                <w:szCs w:val="24"/>
                <w:lang w:val="uk-UA" w:eastAsia="ru-RU"/>
              </w:rPr>
            </w:pPr>
            <w:r w:rsidRPr="000B4F82">
              <w:rPr>
                <w:rFonts w:ascii="Times New Roman" w:eastAsia="Calibri" w:hAnsi="Times New Roman" w:cs="Times New Roman"/>
                <w:sz w:val="24"/>
                <w:szCs w:val="24"/>
                <w:lang w:val="uk-UA" w:eastAsia="ru-RU"/>
              </w:rPr>
              <w:t>№ 265/2021, №264/2021 від 24.06.2021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тендерна пропозиція Учасника буде вважатися такою, що не відповідає умовам тендерної документації та буде відхиленою, якщо:</w:t>
            </w:r>
          </w:p>
          <w:p w:rsidR="00BE3D70" w:rsidRPr="000B4F82" w:rsidRDefault="00BE3D70" w:rsidP="00331CE7">
            <w:pPr>
              <w:widowControl w:val="0"/>
              <w:suppressAutoHyphens/>
              <w:autoSpaceDE w:val="0"/>
              <w:spacing w:after="0" w:line="240" w:lineRule="auto"/>
              <w:ind w:left="91" w:right="34"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ru-RU"/>
              </w:rPr>
              <w:t xml:space="preserve">- цей Учасник є </w:t>
            </w:r>
            <w:r w:rsidR="00331CE7" w:rsidRPr="000B4F82">
              <w:rPr>
                <w:rFonts w:ascii="Times New Roman" w:hAnsi="Times New Roman" w:cs="Times New Roman"/>
                <w:lang w:val="uk-UA"/>
              </w:rPr>
              <w:t xml:space="preserve"> </w:t>
            </w:r>
            <w:r w:rsidR="00331CE7" w:rsidRPr="000B4F82">
              <w:rPr>
                <w:rFonts w:ascii="Times New Roman" w:eastAsia="Calibri" w:hAnsi="Times New Roman" w:cs="Times New Roman"/>
                <w:sz w:val="24"/>
                <w:szCs w:val="24"/>
                <w:lang w:val="uk-UA" w:eastAsia="ru-RU"/>
              </w:rPr>
              <w:t>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юридичною особою, кінцевими бенефіціарними власниками (власниками) яких є резиденти Російської Федерації/Республіки Білорусь, та/або у фізичною особою (фізичною особою —підприємцем) — резидентом Російської Федерації/Республіки Білорусь, а також іншим суб’єктом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КМУ №1178 від 12.10.22р;</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lastRenderedPageBreak/>
              <w:t>6. Валюта, у якій повинна бути зазначена ціна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1.6.1. Валютою тендерної пропозиції є гривня.</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w:t>
            </w:r>
            <w:r w:rsidRPr="000B4F82">
              <w:rPr>
                <w:rFonts w:ascii="Times New Roman" w:eastAsia="Calibri" w:hAnsi="Times New Roman" w:cs="Times New Roman"/>
                <w:sz w:val="24"/>
                <w:szCs w:val="24"/>
                <w:lang w:val="uk-UA" w:eastAsia="zh-CN"/>
              </w:rPr>
              <w:lastRenderedPageBreak/>
              <w:t>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Цтгрн=Цтдол х К, </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де Цтгрн- ціна за роботи в гривнях;</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Цтдол - ціна за роботи  в доларах США, ЄВРО згідно цінової пропозиції;</w:t>
            </w:r>
          </w:p>
          <w:p w:rsidR="00BE3D70" w:rsidRPr="000B4F82" w:rsidRDefault="00BE3D7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К - офіційний курс гривні до долару США, ЄВРО, встановлений Національним банком України на дату розкриття тендерних пропозицій.</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lastRenderedPageBreak/>
              <w:t>7. Мова (мови), якою (якими) повинні бути складені тендерні пропозиції</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E3D70" w:rsidRPr="000B4F82" w:rsidRDefault="00BE3D70" w:rsidP="00BE3D70">
            <w:pPr>
              <w:widowControl w:val="0"/>
              <w:suppressAutoHyphens/>
              <w:autoSpaceDE w:val="0"/>
              <w:autoSpaceDN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1.7.1. Під час проведення процедури закупівлі усі документи, що готуються замовником, викладаються українською мовою.</w:t>
            </w:r>
          </w:p>
          <w:p w:rsidR="00BE3D70" w:rsidRPr="000B4F82" w:rsidRDefault="00BE3D70" w:rsidP="00BE3D70">
            <w:pPr>
              <w:widowControl w:val="0"/>
              <w:suppressAutoHyphens/>
              <w:autoSpaceDE w:val="0"/>
              <w:autoSpaceDN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BE3D70" w:rsidRPr="000B4F82" w:rsidRDefault="00BE3D70" w:rsidP="00BE3D70">
            <w:pPr>
              <w:widowControl w:val="0"/>
              <w:tabs>
                <w:tab w:val="left" w:pos="585"/>
              </w:tabs>
              <w:suppressAutoHyphens/>
              <w:autoSpaceDE w:val="0"/>
              <w:autoSpaceDN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BE3D70" w:rsidRPr="000B4F82" w:rsidRDefault="00BE3D70" w:rsidP="00BE3D70">
            <w:pPr>
              <w:widowControl w:val="0"/>
              <w:suppressAutoHyphens/>
              <w:autoSpaceDE w:val="0"/>
              <w:autoSpaceDN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BE3D70" w:rsidRPr="000B4F82" w:rsidRDefault="00BE3D70" w:rsidP="00BE3D70">
            <w:pPr>
              <w:autoSpaceDN w:val="0"/>
              <w:spacing w:after="0" w:line="240" w:lineRule="auto"/>
              <w:jc w:val="both"/>
              <w:rPr>
                <w:rFonts w:ascii="Times New Roman" w:eastAsia="Times New Roman" w:hAnsi="Times New Roman" w:cs="Times New Roman"/>
                <w:sz w:val="24"/>
                <w:szCs w:val="24"/>
                <w:lang w:val="uk-UA" w:eastAsia="ru-RU"/>
              </w:rPr>
            </w:pPr>
            <w:r w:rsidRPr="000B4F82">
              <w:rPr>
                <w:rFonts w:ascii="Times New Roman" w:eastAsia="Times New Roman" w:hAnsi="Times New Roman" w:cs="Times New Roman"/>
                <w:sz w:val="24"/>
                <w:szCs w:val="24"/>
                <w:lang w:val="uk-UA" w:eastAsia="ru-RU"/>
              </w:rPr>
              <w:t>Не потребують перекладу на українську мову стандартні характеристики, назви марок та  моделей,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що викладаються мовою їх загально прийнятого застосування; інформація якщо використання букв та символів української мови не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тощо)</w:t>
            </w:r>
          </w:p>
          <w:p w:rsidR="00BE3D70" w:rsidRPr="000B4F82" w:rsidRDefault="00BE3D70" w:rsidP="00BE3D70">
            <w:pPr>
              <w:widowControl w:val="0"/>
              <w:tabs>
                <w:tab w:val="left" w:pos="585"/>
              </w:tabs>
              <w:suppressAutoHyphens/>
              <w:autoSpaceDE w:val="0"/>
              <w:autoSpaceDN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BE3D70" w:rsidRPr="000B4F82" w:rsidRDefault="00BE3D70" w:rsidP="00BE3D70">
            <w:pPr>
              <w:widowControl w:val="0"/>
              <w:suppressAutoHyphens/>
              <w:autoSpaceDE w:val="0"/>
              <w:autoSpaceDN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BE3D70" w:rsidRPr="000B4F82" w:rsidRDefault="00BE3D70" w:rsidP="00BE3D70">
            <w:pPr>
              <w:widowControl w:val="0"/>
              <w:suppressAutoHyphens/>
              <w:autoSpaceDE w:val="0"/>
              <w:autoSpaceDN w:val="0"/>
              <w:spacing w:after="0" w:line="240" w:lineRule="auto"/>
              <w:ind w:right="22"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w:t>
            </w:r>
            <w:r w:rsidRPr="000B4F82">
              <w:rPr>
                <w:rFonts w:ascii="Times New Roman" w:eastAsia="Calibri" w:hAnsi="Times New Roman" w:cs="Times New Roman"/>
                <w:sz w:val="24"/>
                <w:szCs w:val="24"/>
                <w:lang w:val="uk-UA" w:eastAsia="zh-CN"/>
              </w:rPr>
              <w:lastRenderedPageBreak/>
              <w:t>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BE3D70" w:rsidRPr="000B4F82" w:rsidRDefault="00BE3D70" w:rsidP="00BE3D70">
            <w:pPr>
              <w:widowControl w:val="0"/>
              <w:suppressAutoHyphens/>
              <w:autoSpaceDE w:val="0"/>
              <w:autoSpaceDN w:val="0"/>
              <w:spacing w:after="0" w:line="240" w:lineRule="auto"/>
              <w:ind w:right="22"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Способи легалізації документів учасниками – нерезидентами України:</w:t>
            </w:r>
          </w:p>
          <w:p w:rsidR="00BE3D70" w:rsidRPr="000B4F82" w:rsidRDefault="00BE3D70" w:rsidP="00BE3D70">
            <w:pPr>
              <w:widowControl w:val="0"/>
              <w:suppressAutoHyphens/>
              <w:autoSpaceDE w:val="0"/>
              <w:autoSpaceDN w:val="0"/>
              <w:spacing w:after="0" w:line="240" w:lineRule="auto"/>
              <w:ind w:right="22"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а) за спрощеною процедурою проставлення Апостиля (Apostille) відповідно до статей 3 та 4 Гаазької Конвенції від 05.10.1961 або</w:t>
            </w:r>
          </w:p>
          <w:p w:rsidR="00BE3D70" w:rsidRPr="000B4F82" w:rsidRDefault="00BE3D70" w:rsidP="00BE3D70">
            <w:pPr>
              <w:widowControl w:val="0"/>
              <w:suppressAutoHyphens/>
              <w:autoSpaceDE w:val="0"/>
              <w:autoSpaceDN w:val="0"/>
              <w:spacing w:after="0" w:line="240" w:lineRule="auto"/>
              <w:ind w:right="22"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б) за процедурою консульської легалізації відповідно до Віденської Конвенції «Про консульські зносини» 1963 року або</w:t>
            </w:r>
          </w:p>
          <w:p w:rsidR="00BE3D70" w:rsidRPr="000B4F82" w:rsidRDefault="00BE3D7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BE3D70" w:rsidRPr="000B4F82" w:rsidTr="00E373EC">
        <w:tc>
          <w:tcPr>
            <w:tcW w:w="99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E3D70" w:rsidRPr="000B4F82" w:rsidRDefault="00BE3D70" w:rsidP="00BE3D70">
            <w:pPr>
              <w:suppressAutoHyphens/>
              <w:spacing w:after="0" w:line="240" w:lineRule="auto"/>
              <w:ind w:firstLine="113"/>
              <w:jc w:val="center"/>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lastRenderedPageBreak/>
              <w:t>II. Порядок унесення змін та надання роз'яснень до тендерної документації</w:t>
            </w:r>
          </w:p>
        </w:tc>
      </w:tr>
      <w:tr w:rsidR="00BE3D70" w:rsidRPr="00AE5369"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tabs>
                <w:tab w:val="left" w:pos="237"/>
              </w:tabs>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t>1. Процедура надання роз'яснень щодо  тендерної документації</w:t>
            </w:r>
            <w:r w:rsidRPr="000B4F82">
              <w:rPr>
                <w:rFonts w:ascii="Times New Roman" w:eastAsia="Calibri" w:hAnsi="Times New Roman" w:cs="Times New Roman"/>
                <w:sz w:val="24"/>
                <w:szCs w:val="24"/>
                <w:lang w:val="uk-UA" w:eastAsia="zh-CN"/>
              </w:rPr>
              <w:t>  </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31CE7" w:rsidRPr="000B4F82" w:rsidRDefault="00331CE7" w:rsidP="00331CE7">
            <w:pPr>
              <w:shd w:val="clear" w:color="auto" w:fill="FFFFFF"/>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331CE7" w:rsidRPr="000B4F82" w:rsidRDefault="00331CE7" w:rsidP="00331CE7">
            <w:pPr>
              <w:shd w:val="clear" w:color="auto" w:fill="FFFFFF"/>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2.1.2.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31CE7" w:rsidRPr="000B4F82" w:rsidRDefault="00331CE7" w:rsidP="00331CE7">
            <w:pPr>
              <w:shd w:val="clear" w:color="auto" w:fill="FFFFFF"/>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2.1.3.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E3D70" w:rsidRPr="000B4F82" w:rsidRDefault="00331CE7" w:rsidP="00331CE7">
            <w:pPr>
              <w:shd w:val="clear" w:color="auto" w:fill="FFFFFF"/>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E3D70" w:rsidRPr="000B4F82" w:rsidTr="00E373EC">
        <w:tc>
          <w:tcPr>
            <w:tcW w:w="2709" w:type="dxa"/>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BE3D70" w:rsidRPr="000B4F82" w:rsidRDefault="00BE3D7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t xml:space="preserve">2. </w:t>
            </w:r>
            <w:r w:rsidRPr="000B4F82">
              <w:rPr>
                <w:rFonts w:ascii="Times New Roman" w:eastAsia="Calibri" w:hAnsi="Times New Roman" w:cs="Times New Roman"/>
                <w:b/>
                <w:sz w:val="24"/>
                <w:szCs w:val="24"/>
                <w:lang w:val="uk-UA" w:eastAsia="zh-CN"/>
              </w:rPr>
              <w:t>Унесення змін до тендерної документації</w:t>
            </w:r>
            <w:r w:rsidRPr="000B4F82">
              <w:rPr>
                <w:rFonts w:ascii="Times New Roman" w:eastAsia="Calibri" w:hAnsi="Times New Roman" w:cs="Times New Roman"/>
                <w:sz w:val="24"/>
                <w:szCs w:val="24"/>
                <w:lang w:val="uk-UA" w:eastAsia="zh-CN"/>
              </w:rPr>
              <w:t> </w:t>
            </w:r>
          </w:p>
        </w:tc>
        <w:tc>
          <w:tcPr>
            <w:tcW w:w="72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64128" w:rsidRPr="000B4F82" w:rsidRDefault="00A64128" w:rsidP="00A64128">
            <w:pPr>
              <w:shd w:val="clear" w:color="auto" w:fill="FFFFFF"/>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E3D70" w:rsidRPr="000B4F82" w:rsidRDefault="00A64128" w:rsidP="00A64128">
            <w:pPr>
              <w:shd w:val="clear" w:color="auto" w:fill="FFFFFF"/>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w:t>
            </w:r>
            <w:r w:rsidRPr="000B4F82">
              <w:rPr>
                <w:rFonts w:ascii="Times New Roman" w:eastAsia="Calibri" w:hAnsi="Times New Roman" w:cs="Times New Roman"/>
                <w:sz w:val="24"/>
                <w:szCs w:val="24"/>
                <w:lang w:val="uk-UA" w:eastAsia="zh-CN"/>
              </w:rPr>
              <w:lastRenderedPageBreak/>
              <w:t>прийняття рішення про їх внесення.</w:t>
            </w:r>
          </w:p>
        </w:tc>
      </w:tr>
      <w:tr w:rsidR="00BE3D70" w:rsidRPr="000B4F82" w:rsidTr="00E373EC">
        <w:tc>
          <w:tcPr>
            <w:tcW w:w="99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E3D70" w:rsidRPr="000B4F82" w:rsidRDefault="00BE3D70" w:rsidP="00BE3D70">
            <w:pPr>
              <w:suppressAutoHyphens/>
              <w:spacing w:after="0" w:line="240" w:lineRule="auto"/>
              <w:ind w:firstLine="113"/>
              <w:jc w:val="center"/>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lastRenderedPageBreak/>
              <w:t xml:space="preserve">III. </w:t>
            </w:r>
            <w:r w:rsidRPr="000B4F82">
              <w:rPr>
                <w:rFonts w:ascii="Times New Roman" w:eastAsia="Calibri" w:hAnsi="Times New Roman" w:cs="Times New Roman"/>
                <w:b/>
                <w:sz w:val="24"/>
                <w:szCs w:val="24"/>
                <w:lang w:val="uk-UA" w:eastAsia="zh-CN"/>
              </w:rPr>
              <w:t>Інструкція з підготовки тендерної пропозиції</w:t>
            </w:r>
          </w:p>
        </w:tc>
      </w:tr>
      <w:tr w:rsidR="00BE3D70" w:rsidRPr="00AE5369" w:rsidTr="00E373EC">
        <w:trPr>
          <w:trHeight w:val="401"/>
        </w:trPr>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BE3D70" w:rsidRPr="000B4F82" w:rsidRDefault="00BE3D70" w:rsidP="00BE3D70">
            <w:pPr>
              <w:suppressAutoHyphens/>
              <w:spacing w:after="0" w:line="240" w:lineRule="auto"/>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t xml:space="preserve">1. </w:t>
            </w:r>
            <w:r w:rsidRPr="000B4F82">
              <w:rPr>
                <w:rFonts w:ascii="Times New Roman" w:eastAsia="Calibri" w:hAnsi="Times New Roman" w:cs="Times New Roman"/>
                <w:b/>
                <w:sz w:val="24"/>
                <w:szCs w:val="24"/>
                <w:lang w:val="uk-UA" w:eastAsia="zh-CN"/>
              </w:rPr>
              <w:t>Зміст і спосіб подання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BE3D70" w:rsidRPr="000B4F82" w:rsidRDefault="0036311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shd w:val="clear" w:color="auto" w:fill="FFFFFF"/>
                <w:lang w:val="uk-UA" w:eastAsia="zh-CN"/>
              </w:rPr>
              <w:t>3.</w:t>
            </w:r>
            <w:r w:rsidR="00025B48" w:rsidRPr="000B4F82">
              <w:rPr>
                <w:rFonts w:ascii="Times New Roman" w:eastAsia="Calibri" w:hAnsi="Times New Roman" w:cs="Times New Roman"/>
                <w:sz w:val="24"/>
                <w:szCs w:val="24"/>
                <w:shd w:val="clear" w:color="auto" w:fill="FFFFFF"/>
                <w:lang w:val="uk-UA" w:eastAsia="zh-CN"/>
              </w:rPr>
              <w:t>1.1. Учасник повинен розмістити всі документи передбачені тендерною документацією до кінцевого строку подання тендерних пропозицій. Документи та дані створюються та подаються з урахуванням вимог Закону України "Про електронні документи та електронний документообіг. Під час подання (завантаження в електронну систему закупівель) документів тендерної пропозиції учасник процедури закупівлі повинен накласти кваліфікований електронний підпис.  Файл накладеного КЕП повинен бути придатний до перевірки на сайті Центрального засвідчувального органу за посиланням  https://czo.gov.ua/verify.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інформація від Учасника про його відповідність кваліфікаційним (кваліфікаційному) критеріям, вимогам, визначеним у статті 17 цього Закону і в тендерній документації, та завантаження необхідних документів у форматі PDF (PortableDocumentFormat), що вимагаються Замовником у тендерній документації. Тендерна пропозиція Учасника повинна містити наступні документи:</w:t>
            </w:r>
            <w:r w:rsidR="00BE3D70" w:rsidRPr="000B4F82">
              <w:rPr>
                <w:rFonts w:ascii="Times New Roman" w:eastAsia="Calibri" w:hAnsi="Times New Roman" w:cs="Times New Roman"/>
                <w:sz w:val="24"/>
                <w:szCs w:val="24"/>
                <w:lang w:val="uk-UA" w:eastAsia="zh-CN"/>
              </w:rPr>
              <w:t xml:space="preserve">: </w:t>
            </w:r>
          </w:p>
          <w:p w:rsidR="00BE3D70" w:rsidRPr="000B4F82" w:rsidRDefault="00BE3D70" w:rsidP="00BE3D70">
            <w:pPr>
              <w:widowControl w:val="0"/>
              <w:numPr>
                <w:ilvl w:val="0"/>
                <w:numId w:val="3"/>
              </w:numPr>
              <w:tabs>
                <w:tab w:val="left" w:pos="375"/>
              </w:tabs>
              <w:suppressAutoHyphens/>
              <w:autoSpaceDE w:val="0"/>
              <w:spacing w:after="0" w:line="240" w:lineRule="auto"/>
              <w:ind w:left="126" w:right="113" w:firstLine="113"/>
              <w:jc w:val="both"/>
              <w:rPr>
                <w:rFonts w:ascii="Times New Roman" w:eastAsia="Times New Roman" w:hAnsi="Times New Roman" w:cs="Times New Roman"/>
                <w:lang w:val="uk-UA" w:eastAsia="zh-CN"/>
              </w:rPr>
            </w:pPr>
            <w:r w:rsidRPr="000B4F82">
              <w:rPr>
                <w:rFonts w:ascii="Times New Roman" w:eastAsia="Times New Roman" w:hAnsi="Times New Roman" w:cs="Times New Roman"/>
                <w:bCs/>
                <w:sz w:val="24"/>
                <w:szCs w:val="24"/>
                <w:lang w:val="uk-UA" w:eastAsia="zh-CN"/>
              </w:rPr>
              <w:t>форму "Тендерна Пропозиція", згідно додатку №1 до ТД;</w:t>
            </w:r>
          </w:p>
          <w:p w:rsidR="00BE3D70" w:rsidRPr="000B4F82" w:rsidRDefault="00BE3D70" w:rsidP="00BE3D70">
            <w:pPr>
              <w:widowControl w:val="0"/>
              <w:numPr>
                <w:ilvl w:val="0"/>
                <w:numId w:val="3"/>
              </w:numPr>
              <w:tabs>
                <w:tab w:val="left" w:pos="375"/>
              </w:tabs>
              <w:suppressAutoHyphens/>
              <w:autoSpaceDE w:val="0"/>
              <w:spacing w:after="0" w:line="240" w:lineRule="auto"/>
              <w:ind w:left="126" w:right="113" w:firstLine="113"/>
              <w:jc w:val="both"/>
              <w:rPr>
                <w:rFonts w:ascii="Times New Roman" w:eastAsia="Times New Roman" w:hAnsi="Times New Roman" w:cs="Times New Roman"/>
                <w:lang w:val="uk-UA" w:eastAsia="zh-CN"/>
              </w:rPr>
            </w:pPr>
            <w:r w:rsidRPr="000B4F82">
              <w:rPr>
                <w:rFonts w:ascii="Times New Roman" w:eastAsia="Times New Roman" w:hAnsi="Times New Roman" w:cs="Times New Roman"/>
                <w:sz w:val="24"/>
                <w:szCs w:val="24"/>
                <w:lang w:val="uk-UA" w:eastAsia="zh-CN"/>
              </w:rPr>
              <w:t>інформацію та документи, що підтверджують відповідність уча</w:t>
            </w:r>
            <w:r w:rsidR="00D67E26" w:rsidRPr="000B4F82">
              <w:rPr>
                <w:rFonts w:ascii="Times New Roman" w:eastAsia="Times New Roman" w:hAnsi="Times New Roman" w:cs="Times New Roman"/>
                <w:sz w:val="24"/>
                <w:szCs w:val="24"/>
                <w:lang w:val="uk-UA" w:eastAsia="zh-CN"/>
              </w:rPr>
              <w:t>сника кваліфікаційним критеріям, згідно додатку 2 до ТД;</w:t>
            </w:r>
          </w:p>
          <w:p w:rsidR="00BE3D70" w:rsidRPr="000B4F82" w:rsidRDefault="00BE3D70" w:rsidP="0079740F">
            <w:pPr>
              <w:widowControl w:val="0"/>
              <w:numPr>
                <w:ilvl w:val="0"/>
                <w:numId w:val="3"/>
              </w:numPr>
              <w:tabs>
                <w:tab w:val="left" w:pos="375"/>
              </w:tabs>
              <w:suppressAutoHyphens/>
              <w:autoSpaceDE w:val="0"/>
              <w:spacing w:after="0" w:line="240" w:lineRule="auto"/>
              <w:ind w:right="113"/>
              <w:jc w:val="both"/>
              <w:rPr>
                <w:rFonts w:ascii="Times New Roman" w:eastAsia="Times New Roman" w:hAnsi="Times New Roman" w:cs="Times New Roman"/>
                <w:lang w:val="uk-UA" w:eastAsia="zh-CN"/>
              </w:rPr>
            </w:pPr>
            <w:r w:rsidRPr="000B4F82">
              <w:rPr>
                <w:rFonts w:ascii="Times New Roman" w:eastAsia="Times New Roman" w:hAnsi="Times New Roman" w:cs="Times New Roman"/>
                <w:sz w:val="24"/>
                <w:szCs w:val="24"/>
                <w:lang w:val="uk-UA" w:eastAsia="zh-CN"/>
              </w:rPr>
              <w:t>інформацію</w:t>
            </w:r>
            <w:r w:rsidR="0079740F" w:rsidRPr="000B4F82">
              <w:rPr>
                <w:rFonts w:ascii="Times New Roman" w:eastAsia="Times New Roman" w:hAnsi="Times New Roman" w:cs="Times New Roman"/>
                <w:sz w:val="24"/>
                <w:szCs w:val="24"/>
                <w:lang w:val="uk-UA" w:eastAsia="zh-CN"/>
              </w:rPr>
              <w:t>, надану</w:t>
            </w:r>
            <w:r w:rsidRPr="000B4F82">
              <w:rPr>
                <w:rFonts w:ascii="Times New Roman" w:eastAsia="Times New Roman" w:hAnsi="Times New Roman" w:cs="Times New Roman"/>
                <w:sz w:val="24"/>
                <w:szCs w:val="24"/>
                <w:lang w:val="uk-UA" w:eastAsia="zh-CN"/>
              </w:rPr>
              <w:t xml:space="preserve"> </w:t>
            </w:r>
            <w:r w:rsidR="0079740F" w:rsidRPr="000B4F82">
              <w:rPr>
                <w:rFonts w:ascii="Times New Roman" w:eastAsia="Times New Roman" w:hAnsi="Times New Roman" w:cs="Times New Roman"/>
                <w:sz w:val="24"/>
                <w:szCs w:val="24"/>
                <w:lang w:val="uk-UA" w:eastAsia="zh-CN"/>
              </w:rPr>
              <w:t>шляхом самостійного декларування в електронній системі закупівель під час подання тендерної пропозиції, щодо відповідності учасника вимогам, визначеним у статті 17 Закону ( крім п.13 частини 1 цієї статті).</w:t>
            </w:r>
            <w:r w:rsidRPr="000B4F82">
              <w:rPr>
                <w:rFonts w:ascii="Times New Roman" w:eastAsia="Times New Roman" w:hAnsi="Times New Roman" w:cs="Times New Roman"/>
                <w:sz w:val="24"/>
                <w:szCs w:val="24"/>
                <w:lang w:val="uk-UA" w:eastAsia="zh-CN"/>
              </w:rPr>
              <w:t>;</w:t>
            </w:r>
          </w:p>
          <w:p w:rsidR="00BE3D70" w:rsidRPr="000B4F82" w:rsidRDefault="00BE3D70" w:rsidP="00BE3D70">
            <w:pPr>
              <w:widowControl w:val="0"/>
              <w:numPr>
                <w:ilvl w:val="0"/>
                <w:numId w:val="3"/>
              </w:numPr>
              <w:tabs>
                <w:tab w:val="left" w:pos="375"/>
              </w:tabs>
              <w:suppressAutoHyphens/>
              <w:autoSpaceDE w:val="0"/>
              <w:spacing w:after="0" w:line="240" w:lineRule="auto"/>
              <w:ind w:left="126" w:right="113" w:firstLine="113"/>
              <w:jc w:val="both"/>
              <w:rPr>
                <w:rFonts w:ascii="Times New Roman" w:eastAsia="Times New Roman" w:hAnsi="Times New Roman" w:cs="Times New Roman"/>
                <w:lang w:val="uk-UA" w:eastAsia="zh-CN"/>
              </w:rPr>
            </w:pPr>
            <w:r w:rsidRPr="000B4F82">
              <w:rPr>
                <w:rFonts w:ascii="Times New Roman" w:eastAsia="Times New Roman" w:hAnsi="Times New Roman" w:cs="Times New Roman"/>
                <w:sz w:val="24"/>
                <w:szCs w:val="24"/>
                <w:lang w:val="uk-UA" w:eastAsia="zh-CN"/>
              </w:rPr>
              <w:t>інформацію про необхідні технічні, якісні та кількісні характеристики предмета закупівлі</w:t>
            </w:r>
            <w:r w:rsidRPr="000B4F82">
              <w:rPr>
                <w:rFonts w:ascii="Times New Roman" w:eastAsia="Arial" w:hAnsi="Times New Roman" w:cs="Times New Roman"/>
                <w:sz w:val="24"/>
                <w:szCs w:val="24"/>
                <w:lang w:val="uk-UA" w:eastAsia="ru-RU"/>
              </w:rPr>
              <w:t xml:space="preserve"> </w:t>
            </w:r>
          </w:p>
          <w:p w:rsidR="00BE3D70" w:rsidRPr="000B4F82" w:rsidRDefault="00BE3D70" w:rsidP="00BE3D70">
            <w:pPr>
              <w:widowControl w:val="0"/>
              <w:numPr>
                <w:ilvl w:val="0"/>
                <w:numId w:val="3"/>
              </w:numPr>
              <w:tabs>
                <w:tab w:val="left" w:pos="375"/>
              </w:tabs>
              <w:suppressAutoHyphens/>
              <w:autoSpaceDE w:val="0"/>
              <w:spacing w:after="0" w:line="240" w:lineRule="auto"/>
              <w:ind w:left="126" w:right="113" w:firstLine="113"/>
              <w:jc w:val="both"/>
              <w:rPr>
                <w:rFonts w:ascii="Times New Roman" w:eastAsia="Times New Roman" w:hAnsi="Times New Roman" w:cs="Times New Roman"/>
                <w:sz w:val="24"/>
                <w:szCs w:val="24"/>
                <w:lang w:val="uk-UA" w:eastAsia="zh-CN"/>
              </w:rPr>
            </w:pPr>
            <w:r w:rsidRPr="000B4F82">
              <w:rPr>
                <w:rFonts w:ascii="Times New Roman" w:eastAsia="Times New Roman" w:hAnsi="Times New Roman" w:cs="Times New Roman"/>
                <w:sz w:val="24"/>
                <w:szCs w:val="24"/>
                <w:lang w:val="uk-UA" w:eastAsia="zh-C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E3D70" w:rsidRPr="000B4F82" w:rsidRDefault="00BE3D70" w:rsidP="00BE3D70">
            <w:pPr>
              <w:widowControl w:val="0"/>
              <w:numPr>
                <w:ilvl w:val="0"/>
                <w:numId w:val="3"/>
              </w:numPr>
              <w:tabs>
                <w:tab w:val="left" w:pos="375"/>
              </w:tabs>
              <w:suppressAutoHyphens/>
              <w:autoSpaceDE w:val="0"/>
              <w:spacing w:after="0" w:line="240" w:lineRule="auto"/>
              <w:ind w:left="126" w:right="113" w:firstLine="113"/>
              <w:jc w:val="both"/>
              <w:rPr>
                <w:rFonts w:ascii="Times New Roman" w:eastAsia="Times New Roman" w:hAnsi="Times New Roman" w:cs="Times New Roman"/>
                <w:sz w:val="24"/>
                <w:szCs w:val="24"/>
                <w:lang w:val="uk-UA" w:eastAsia="zh-CN"/>
              </w:rPr>
            </w:pPr>
            <w:r w:rsidRPr="000B4F82">
              <w:rPr>
                <w:rFonts w:ascii="Times New Roman" w:eastAsia="Times New Roman" w:hAnsi="Times New Roman" w:cs="Times New Roman"/>
                <w:sz w:val="24"/>
                <w:szCs w:val="24"/>
                <w:lang w:val="uk-UA" w:eastAsia="zh-CN"/>
              </w:rPr>
              <w:t xml:space="preserve">ліцензію на провадження певного виду господарської діяльності відповідно до предмету закупівлі (у разі необхідності отримання ліцензії згідно із нормами чинного законодавства) або якщо набуття здобувачем ліцензії права на провадження виду господарської діяльності, що підлягає ліцензуванню, відбулося після набрання чинності Законом України «Про внесення змін до Закону України "Про державну реєстрацію юридичних осіб та фізичних осіб - підприємців"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(із змінами і доповненнями, внесеними  Законом України  від 6 жовтня 2016 року N 1666-VIII) довідку (лист), що містить пояснення з відповідною копією рішення органу ліцензування або посиланням на сторінку офіційного веб-сайту органу ліцензування, де оприлюднене таке рішення (із обов’язковим зазначенням режиму доступу). </w:t>
            </w:r>
          </w:p>
          <w:p w:rsidR="00BE3D70" w:rsidRPr="000B4F82" w:rsidRDefault="00BE3D70" w:rsidP="00BE3D70">
            <w:pPr>
              <w:widowControl w:val="0"/>
              <w:numPr>
                <w:ilvl w:val="0"/>
                <w:numId w:val="3"/>
              </w:numPr>
              <w:tabs>
                <w:tab w:val="left" w:pos="375"/>
              </w:tabs>
              <w:suppressAutoHyphens/>
              <w:autoSpaceDE w:val="0"/>
              <w:spacing w:after="0" w:line="240" w:lineRule="auto"/>
              <w:ind w:left="126" w:right="113" w:firstLine="113"/>
              <w:jc w:val="both"/>
              <w:rPr>
                <w:rFonts w:ascii="Times New Roman" w:eastAsia="Times New Roman" w:hAnsi="Times New Roman" w:cs="Times New Roman"/>
                <w:lang w:val="uk-UA" w:eastAsia="zh-CN"/>
              </w:rPr>
            </w:pPr>
            <w:r w:rsidRPr="000B4F82">
              <w:rPr>
                <w:rFonts w:ascii="Times New Roman" w:eastAsia="Times New Roman" w:hAnsi="Times New Roman" w:cs="Times New Roman"/>
                <w:sz w:val="24"/>
                <w:szCs w:val="24"/>
                <w:lang w:val="uk-UA" w:eastAsia="zh-CN"/>
              </w:rPr>
              <w:t>інші документи, які передбачені тендерною документацією.</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3.1.2.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3.1.3.  Усі документи як завантаженні файли, окрім заповненої </w:t>
            </w:r>
            <w:r w:rsidRPr="000B4F82">
              <w:rPr>
                <w:rFonts w:ascii="Times New Roman" w:eastAsia="Calibri" w:hAnsi="Times New Roman" w:cs="Times New Roman"/>
                <w:sz w:val="24"/>
                <w:szCs w:val="24"/>
                <w:lang w:val="uk-UA" w:eastAsia="zh-CN"/>
              </w:rPr>
              <w:lastRenderedPageBreak/>
              <w:t>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достатньої якості, що гарантує їх правильне розуміння замовником, скановані з оригіналів або належним чином завірених копій документів в кольоровому реж</w:t>
            </w:r>
            <w:r w:rsidR="008B2854" w:rsidRPr="000B4F82">
              <w:rPr>
                <w:rFonts w:ascii="Times New Roman" w:eastAsia="Calibri" w:hAnsi="Times New Roman" w:cs="Times New Roman"/>
                <w:sz w:val="24"/>
                <w:szCs w:val="24"/>
                <w:lang w:val="uk-UA" w:eastAsia="zh-CN"/>
              </w:rPr>
              <w:t>имі, у вигляді pdf, .jpg, .doc.</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BE3D70" w:rsidRPr="000B4F82" w:rsidRDefault="00BE3D7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E3D70" w:rsidRPr="000B4F82" w:rsidRDefault="00BE3D7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Тендерної документації.</w:t>
            </w:r>
          </w:p>
          <w:p w:rsidR="00BE3D70" w:rsidRPr="000B4F82" w:rsidRDefault="00BE3D70" w:rsidP="00BE3D70">
            <w:pPr>
              <w:suppressAutoHyphens/>
              <w:spacing w:after="0" w:line="240" w:lineRule="auto"/>
              <w:ind w:right="101"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3.1.5. Повноваження щодо підпису документів тендерної пропозиції учасника процедури закупівлі підтверджується: </w:t>
            </w:r>
          </w:p>
          <w:p w:rsidR="00BE3D70" w:rsidRPr="000B4F82" w:rsidRDefault="00BE3D70" w:rsidP="00BE3D70">
            <w:pPr>
              <w:suppressAutoHyphens/>
              <w:spacing w:after="0" w:line="240" w:lineRule="auto"/>
              <w:ind w:left="55" w:right="101"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BE3D70" w:rsidRPr="000B4F82" w:rsidRDefault="00BE3D70" w:rsidP="00BE3D70">
            <w:pPr>
              <w:suppressAutoHyphens/>
              <w:spacing w:after="0" w:line="240" w:lineRule="auto"/>
              <w:ind w:left="55" w:right="101"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Також, учасниками-юридичними особами надається скан-</w:t>
            </w:r>
            <w:r w:rsidRPr="000B4F82">
              <w:rPr>
                <w:rFonts w:ascii="Times New Roman" w:eastAsia="Calibri" w:hAnsi="Times New Roman" w:cs="Times New Roman"/>
                <w:bCs/>
                <w:sz w:val="24"/>
                <w:szCs w:val="24"/>
                <w:lang w:val="uk-UA" w:eastAsia="zh-CN"/>
              </w:rPr>
              <w:t xml:space="preserve">копія статуту (для юридичних осіб) (в разі, якщо статут знаходиться у вільному доступі на порталі електронних сервісів Міністерства юстиції України, Учасник повинен також надати листа в довільній формі з посилання на </w:t>
            </w:r>
            <w:hyperlink r:id="rId8" w:history="1">
              <w:r w:rsidRPr="000B4F82">
                <w:rPr>
                  <w:rFonts w:ascii="Times New Roman" w:eastAsia="Calibri" w:hAnsi="Times New Roman" w:cs="Times New Roman"/>
                  <w:sz w:val="24"/>
                  <w:szCs w:val="24"/>
                  <w:u w:val="single"/>
                  <w:shd w:val="clear" w:color="auto" w:fill="FFFFFF"/>
                  <w:lang w:val="uk-UA" w:eastAsia="zh-CN"/>
                </w:rPr>
                <w:t>https://usr.minjust.gov.ua/ua/freesearch</w:t>
              </w:r>
            </w:hyperlink>
            <w:r w:rsidRPr="000B4F82">
              <w:rPr>
                <w:rFonts w:ascii="Times New Roman" w:eastAsia="Calibri" w:hAnsi="Times New Roman" w:cs="Times New Roman"/>
                <w:sz w:val="24"/>
                <w:szCs w:val="24"/>
                <w:shd w:val="clear" w:color="auto" w:fill="FFFFFF"/>
                <w:lang w:val="uk-UA" w:eastAsia="zh-CN"/>
              </w:rPr>
              <w:t>. з зазначенням коду доступу результатів надання адміністративних послуг</w:t>
            </w:r>
            <w:r w:rsidRPr="000B4F82">
              <w:rPr>
                <w:rFonts w:ascii="Times New Roman" w:eastAsia="Calibri" w:hAnsi="Times New Roman" w:cs="Times New Roman"/>
                <w:bCs/>
                <w:sz w:val="24"/>
                <w:szCs w:val="24"/>
                <w:lang w:val="uk-UA" w:eastAsia="zh-CN"/>
              </w:rPr>
              <w:t>)</w:t>
            </w:r>
            <w:r w:rsidRPr="000B4F82">
              <w:rPr>
                <w:rFonts w:ascii="Times New Roman" w:eastAsia="Calibri" w:hAnsi="Times New Roman" w:cs="Times New Roman"/>
                <w:sz w:val="24"/>
                <w:szCs w:val="24"/>
                <w:lang w:val="uk-UA" w:eastAsia="zh-CN"/>
              </w:rPr>
              <w:t>.</w:t>
            </w:r>
          </w:p>
          <w:p w:rsidR="00BE3D70" w:rsidRPr="000B4F82" w:rsidRDefault="00BE3D70" w:rsidP="00BE3D70">
            <w:pPr>
              <w:suppressAutoHyphens/>
              <w:spacing w:after="0" w:line="240" w:lineRule="auto"/>
              <w:ind w:right="99"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BE3D70" w:rsidRPr="000B4F82" w:rsidRDefault="00BE3D7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У разі, якщо тендерна пропозиція подається об'єднанням </w:t>
            </w:r>
            <w:r w:rsidRPr="000B4F82">
              <w:rPr>
                <w:rFonts w:ascii="Times New Roman" w:eastAsia="Calibri" w:hAnsi="Times New Roman" w:cs="Times New Roman"/>
                <w:sz w:val="24"/>
                <w:szCs w:val="24"/>
                <w:lang w:val="uk-UA" w:eastAsia="zh-CN"/>
              </w:rPr>
              <w:lastRenderedPageBreak/>
              <w:t xml:space="preserve">учасників, до неї обов'язково включається документ про створення такого об'єднання.  </w:t>
            </w:r>
          </w:p>
          <w:p w:rsidR="00BE3D70" w:rsidRPr="000B4F82" w:rsidRDefault="00BE3D7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B2854" w:rsidRPr="000B4F82" w:rsidRDefault="00BE3D70" w:rsidP="00BE3D70">
            <w:pPr>
              <w:suppressAutoHyphens/>
              <w:spacing w:after="0" w:line="240" w:lineRule="auto"/>
              <w:ind w:firstLine="113"/>
              <w:jc w:val="both"/>
              <w:rPr>
                <w:rFonts w:ascii="Times New Roman" w:eastAsia="Times New Roman" w:hAnsi="Times New Roman" w:cs="Times New Roman"/>
                <w:sz w:val="24"/>
                <w:szCs w:val="24"/>
                <w:shd w:val="clear" w:color="auto" w:fill="FFFFFF"/>
                <w:lang w:val="uk-UA" w:eastAsia="zh-CN"/>
              </w:rPr>
            </w:pPr>
            <w:r w:rsidRPr="000B4F82">
              <w:rPr>
                <w:rFonts w:ascii="Times New Roman" w:eastAsia="Calibri" w:hAnsi="Times New Roman" w:cs="Times New Roman"/>
                <w:sz w:val="24"/>
                <w:szCs w:val="24"/>
                <w:lang w:val="uk-UA" w:eastAsia="zh-CN"/>
              </w:rPr>
              <w:t xml:space="preserve">3.1.7. </w:t>
            </w:r>
            <w:r w:rsidR="008B2854" w:rsidRPr="000B4F82">
              <w:rPr>
                <w:rFonts w:ascii="Times New Roman" w:eastAsia="Times New Roman" w:hAnsi="Times New Roman" w:cs="Times New Roman"/>
                <w:sz w:val="24"/>
                <w:szCs w:val="24"/>
                <w:shd w:val="clear" w:color="auto" w:fill="FFFFFF"/>
                <w:lang w:val="uk-UA" w:eastAsia="zh-CN"/>
              </w:rPr>
              <w:t xml:space="preserve"> На вимогу Закону України «Про захист персональних даних» Учасник повинен надати в складі пропозиції </w:t>
            </w:r>
            <w:r w:rsidR="008B2854" w:rsidRPr="000B4F82">
              <w:rPr>
                <w:rFonts w:ascii="Times New Roman" w:eastAsia="Times New Roman" w:hAnsi="Times New Roman" w:cs="Times New Roman"/>
                <w:b/>
                <w:sz w:val="24"/>
                <w:szCs w:val="24"/>
                <w:shd w:val="clear" w:color="auto" w:fill="FFFFFF"/>
                <w:lang w:val="uk-UA" w:eastAsia="zh-CN"/>
              </w:rPr>
              <w:t xml:space="preserve">згоду </w:t>
            </w:r>
            <w:r w:rsidR="008B2854" w:rsidRPr="000B4F82">
              <w:rPr>
                <w:rFonts w:ascii="Times New Roman" w:eastAsia="Times New Roman" w:hAnsi="Times New Roman" w:cs="Times New Roman"/>
                <w:sz w:val="24"/>
                <w:szCs w:val="24"/>
                <w:shd w:val="clear" w:color="auto" w:fill="FFFFFF"/>
                <w:lang w:val="uk-UA" w:eastAsia="zh-CN"/>
              </w:rPr>
              <w:t>(лист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BE3D70" w:rsidRPr="000B4F82" w:rsidRDefault="00BE3D70" w:rsidP="00BE3D70">
            <w:pPr>
              <w:suppressAutoHyphens/>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3.1.8.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rsidR="00BE3D70" w:rsidRPr="000B4F82" w:rsidRDefault="00BE3D70" w:rsidP="00BE3D70">
            <w:pPr>
              <w:suppressAutoHyphens/>
              <w:spacing w:after="0" w:line="240" w:lineRule="auto"/>
              <w:ind w:firstLine="113"/>
              <w:jc w:val="both"/>
              <w:rPr>
                <w:rFonts w:ascii="Times New Roman" w:eastAsia="Arial" w:hAnsi="Times New Roman" w:cs="Times New Roman"/>
                <w:sz w:val="24"/>
                <w:szCs w:val="24"/>
                <w:lang w:val="uk-UA" w:eastAsia="ru-RU"/>
              </w:rPr>
            </w:pPr>
            <w:r w:rsidRPr="000B4F82">
              <w:rPr>
                <w:rFonts w:ascii="Times New Roman" w:eastAsia="Calibri" w:hAnsi="Times New Roman" w:cs="Times New Roman"/>
                <w:sz w:val="24"/>
                <w:szCs w:val="24"/>
                <w:lang w:val="uk-UA" w:eastAsia="zh-CN"/>
              </w:rPr>
              <w:t xml:space="preserve">3.1.9.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w:t>
            </w:r>
            <w:r w:rsidRPr="000B4F82">
              <w:rPr>
                <w:rFonts w:ascii="Times New Roman" w:eastAsia="Arial" w:hAnsi="Times New Roman" w:cs="Times New Roman"/>
                <w:sz w:val="24"/>
                <w:szCs w:val="24"/>
                <w:lang w:val="uk-UA" w:eastAsia="zh-CN"/>
              </w:rPr>
              <w:t>учасником.</w:t>
            </w:r>
          </w:p>
          <w:p w:rsidR="00BE3D70" w:rsidRPr="000B4F82" w:rsidRDefault="00BE3D70" w:rsidP="00BE3D70">
            <w:pPr>
              <w:widowControl w:val="0"/>
              <w:shd w:val="clear" w:color="auto" w:fill="FFFFFF"/>
              <w:tabs>
                <w:tab w:val="left" w:pos="1440"/>
              </w:tabs>
              <w:suppressAutoHyphens/>
              <w:autoSpaceDE w:val="0"/>
              <w:spacing w:after="0" w:line="240" w:lineRule="auto"/>
              <w:ind w:firstLine="113"/>
              <w:jc w:val="both"/>
              <w:rPr>
                <w:rFonts w:ascii="Times New Roman" w:eastAsia="Calibri" w:hAnsi="Times New Roman" w:cs="Times New Roman"/>
                <w:bCs/>
                <w:sz w:val="24"/>
                <w:szCs w:val="24"/>
                <w:lang w:val="uk-UA" w:eastAsia="zh-CN"/>
              </w:rPr>
            </w:pPr>
          </w:p>
        </w:tc>
      </w:tr>
      <w:tr w:rsidR="00BE3D70"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BE3D70" w:rsidRPr="000B4F82" w:rsidRDefault="00BE3D70" w:rsidP="00BE3D70">
            <w:pPr>
              <w:widowControl w:val="0"/>
              <w:suppressAutoHyphens/>
              <w:autoSpaceDE w:val="0"/>
              <w:spacing w:after="0" w:line="240" w:lineRule="auto"/>
              <w:ind w:firstLine="113"/>
              <w:rPr>
                <w:rFonts w:ascii="Times New Roman" w:eastAsia="Calibri" w:hAnsi="Times New Roman" w:cs="Times New Roman"/>
                <w:b/>
                <w:sz w:val="24"/>
                <w:szCs w:val="24"/>
                <w:lang w:val="uk-UA" w:eastAsia="zh-CN"/>
              </w:rPr>
            </w:pPr>
            <w:r w:rsidRPr="000B4F82">
              <w:rPr>
                <w:rFonts w:ascii="Times New Roman" w:eastAsia="Calibri" w:hAnsi="Times New Roman" w:cs="Times New Roman"/>
                <w:b/>
                <w:sz w:val="24"/>
                <w:szCs w:val="24"/>
                <w:lang w:val="uk-UA" w:eastAsia="zh-CN"/>
              </w:rPr>
              <w:lastRenderedPageBreak/>
              <w:t>2. Розмір та умови надання забезпечення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E5369" w:rsidRPr="00AE5369" w:rsidRDefault="00AE5369" w:rsidP="00AE5369">
            <w:pPr>
              <w:shd w:val="clear" w:color="auto" w:fill="FFFFFF"/>
              <w:spacing w:line="240" w:lineRule="auto"/>
              <w:jc w:val="both"/>
              <w:rPr>
                <w:rFonts w:ascii="Times New Roman" w:hAnsi="Times New Roman" w:cs="Times New Roman"/>
                <w:sz w:val="24"/>
                <w:szCs w:val="24"/>
                <w:lang w:val="uk-UA"/>
              </w:rPr>
            </w:pPr>
            <w:r w:rsidRPr="00AE5369">
              <w:rPr>
                <w:rFonts w:ascii="Times New Roman" w:hAnsi="Times New Roman" w:cs="Times New Roman"/>
                <w:sz w:val="24"/>
                <w:szCs w:val="24"/>
                <w:lang w:val="uk-UA"/>
              </w:rPr>
              <w:t>3.2.1. Замовником вимагається внесення учасником забезпечення тендерної пропозиції.</w:t>
            </w:r>
          </w:p>
          <w:p w:rsidR="00AE5369" w:rsidRPr="00AE5369" w:rsidRDefault="00AE5369" w:rsidP="00AE5369">
            <w:pPr>
              <w:shd w:val="clear" w:color="auto" w:fill="FFFFFF"/>
              <w:spacing w:line="240" w:lineRule="auto"/>
              <w:jc w:val="both"/>
              <w:rPr>
                <w:rFonts w:ascii="Times New Roman" w:hAnsi="Times New Roman" w:cs="Times New Roman"/>
                <w:sz w:val="24"/>
                <w:szCs w:val="24"/>
                <w:lang w:val="uk-UA"/>
              </w:rPr>
            </w:pPr>
            <w:r w:rsidRPr="00AE5369">
              <w:rPr>
                <w:rFonts w:ascii="Times New Roman" w:hAnsi="Times New Roman" w:cs="Times New Roman"/>
                <w:sz w:val="24"/>
                <w:szCs w:val="24"/>
                <w:lang w:val="uk-UA"/>
              </w:rPr>
              <w:t>3.2.2. Сума забезпечення</w:t>
            </w:r>
            <w:r w:rsidRPr="00AE5369">
              <w:rPr>
                <w:rFonts w:ascii="Times New Roman" w:hAnsi="Times New Roman" w:cs="Times New Roman"/>
                <w:b/>
                <w:sz w:val="24"/>
                <w:szCs w:val="24"/>
                <w:lang w:val="uk-UA"/>
              </w:rPr>
              <w:t xml:space="preserve">: </w:t>
            </w:r>
            <w:r w:rsidRPr="00AE5369">
              <w:rPr>
                <w:rFonts w:ascii="Times New Roman" w:hAnsi="Times New Roman" w:cs="Times New Roman"/>
                <w:b/>
                <w:sz w:val="24"/>
                <w:szCs w:val="24"/>
                <w:lang w:val="uk-UA"/>
              </w:rPr>
              <w:t xml:space="preserve">10 </w:t>
            </w:r>
            <w:r w:rsidRPr="00AE5369">
              <w:rPr>
                <w:rFonts w:ascii="Times New Roman" w:hAnsi="Times New Roman" w:cs="Times New Roman"/>
                <w:b/>
                <w:sz w:val="24"/>
                <w:szCs w:val="24"/>
                <w:lang w:val="uk-UA"/>
              </w:rPr>
              <w:t xml:space="preserve">000,00 </w:t>
            </w:r>
            <w:r w:rsidRPr="00AE5369">
              <w:rPr>
                <w:rFonts w:ascii="Times New Roman" w:hAnsi="Times New Roman" w:cs="Times New Roman"/>
                <w:b/>
                <w:sz w:val="24"/>
                <w:szCs w:val="24"/>
                <w:lang w:val="uk-UA"/>
              </w:rPr>
              <w:t>(Десять</w:t>
            </w:r>
            <w:r w:rsidRPr="00AE5369">
              <w:rPr>
                <w:rFonts w:ascii="Times New Roman" w:hAnsi="Times New Roman" w:cs="Times New Roman"/>
                <w:b/>
                <w:sz w:val="24"/>
                <w:szCs w:val="24"/>
                <w:lang w:val="uk-UA"/>
              </w:rPr>
              <w:t xml:space="preserve"> тисяч гривень</w:t>
            </w:r>
            <w:r w:rsidRPr="00AE5369">
              <w:rPr>
                <w:rFonts w:ascii="Times New Roman" w:hAnsi="Times New Roman" w:cs="Times New Roman"/>
                <w:b/>
                <w:sz w:val="24"/>
                <w:szCs w:val="24"/>
                <w:lang w:val="uk-UA"/>
              </w:rPr>
              <w:t xml:space="preserve"> 00 копійок).</w:t>
            </w:r>
          </w:p>
          <w:p w:rsidR="00AE5369" w:rsidRPr="00AE5369" w:rsidRDefault="00AE5369" w:rsidP="00AE5369">
            <w:pPr>
              <w:shd w:val="clear" w:color="auto" w:fill="FFFFFF"/>
              <w:spacing w:line="240" w:lineRule="auto"/>
              <w:jc w:val="both"/>
              <w:rPr>
                <w:rFonts w:ascii="Times New Roman" w:hAnsi="Times New Roman" w:cs="Times New Roman"/>
                <w:sz w:val="24"/>
                <w:szCs w:val="24"/>
                <w:lang w:val="uk-UA"/>
              </w:rPr>
            </w:pPr>
            <w:r w:rsidRPr="00AE5369">
              <w:rPr>
                <w:rFonts w:ascii="Times New Roman" w:hAnsi="Times New Roman" w:cs="Times New Roman"/>
                <w:sz w:val="24"/>
                <w:szCs w:val="24"/>
                <w:lang w:val="uk-UA"/>
              </w:rPr>
              <w:t>3.2.3. Строк дії забезпечення: відповідно до п.3.4.1 розділу ІІІ тендерної документації.</w:t>
            </w:r>
          </w:p>
          <w:p w:rsidR="00AE5369" w:rsidRPr="00AE5369" w:rsidRDefault="00AE5369" w:rsidP="00AE5369">
            <w:pPr>
              <w:shd w:val="clear" w:color="auto" w:fill="FFFFFF"/>
              <w:spacing w:line="240" w:lineRule="auto"/>
              <w:jc w:val="both"/>
              <w:rPr>
                <w:rFonts w:ascii="Times New Roman" w:hAnsi="Times New Roman" w:cs="Times New Roman"/>
                <w:sz w:val="24"/>
                <w:szCs w:val="24"/>
              </w:rPr>
            </w:pPr>
            <w:r w:rsidRPr="00AE5369">
              <w:rPr>
                <w:rFonts w:ascii="Times New Roman" w:hAnsi="Times New Roman" w:cs="Times New Roman"/>
                <w:sz w:val="24"/>
                <w:szCs w:val="24"/>
                <w:lang w:val="uk-UA"/>
              </w:rPr>
              <w:t xml:space="preserve">3.2.4. </w:t>
            </w:r>
            <w:r w:rsidRPr="00AE5369">
              <w:rPr>
                <w:rFonts w:ascii="Times New Roman" w:hAnsi="Times New Roman" w:cs="Times New Roman"/>
                <w:sz w:val="24"/>
                <w:szCs w:val="24"/>
              </w:rPr>
              <w:t xml:space="preserve">Вид забезпечення: </w:t>
            </w:r>
            <w:r w:rsidRPr="00AE5369">
              <w:rPr>
                <w:rFonts w:ascii="Times New Roman" w:hAnsi="Times New Roman" w:cs="Times New Roman"/>
                <w:b/>
                <w:bCs/>
                <w:sz w:val="24"/>
                <w:szCs w:val="24"/>
              </w:rPr>
              <w:t>електронна банківська гарантія.</w:t>
            </w:r>
          </w:p>
          <w:p w:rsidR="00AE5369" w:rsidRPr="00AE5369" w:rsidRDefault="00AE5369" w:rsidP="00AE5369">
            <w:pPr>
              <w:spacing w:line="240" w:lineRule="auto"/>
              <w:jc w:val="both"/>
              <w:rPr>
                <w:rFonts w:ascii="Times New Roman" w:hAnsi="Times New Roman" w:cs="Times New Roman"/>
                <w:b/>
                <w:bCs/>
                <w:sz w:val="24"/>
                <w:szCs w:val="24"/>
                <w:lang w:val="uk-UA"/>
              </w:rPr>
            </w:pPr>
            <w:r w:rsidRPr="00AE5369">
              <w:rPr>
                <w:rFonts w:ascii="Times New Roman" w:hAnsi="Times New Roman" w:cs="Times New Roman"/>
                <w:sz w:val="24"/>
                <w:szCs w:val="24"/>
                <w:lang w:val="uk-UA"/>
              </w:rPr>
              <w:t xml:space="preserve">3.2.5. </w:t>
            </w:r>
            <w:r w:rsidRPr="00AE5369">
              <w:rPr>
                <w:rFonts w:ascii="Times New Roman" w:hAnsi="Times New Roman" w:cs="Times New Roman"/>
                <w:sz w:val="24"/>
                <w:szCs w:val="24"/>
              </w:rPr>
              <w:t>Електронна банківська гарантія повинна бути безумовною (</w:t>
            </w:r>
            <w:proofErr w:type="gramStart"/>
            <w:r w:rsidRPr="00AE5369">
              <w:rPr>
                <w:rFonts w:ascii="Times New Roman" w:hAnsi="Times New Roman" w:cs="Times New Roman"/>
                <w:sz w:val="24"/>
                <w:szCs w:val="24"/>
              </w:rPr>
              <w:t>св</w:t>
            </w:r>
            <w:proofErr w:type="gramEnd"/>
            <w:r w:rsidRPr="00AE5369">
              <w:rPr>
                <w:rFonts w:ascii="Times New Roman" w:hAnsi="Times New Roman" w:cs="Times New Roman"/>
                <w:sz w:val="24"/>
                <w:szCs w:val="24"/>
              </w:rPr>
              <w:t>ідчити про безумовний обов'</w:t>
            </w:r>
            <w:r w:rsidRPr="00AE5369">
              <w:rPr>
                <w:rFonts w:ascii="Times New Roman" w:hAnsi="Times New Roman" w:cs="Times New Roman"/>
                <w:sz w:val="24"/>
                <w:szCs w:val="24"/>
                <w:lang w:val="uk-UA"/>
              </w:rPr>
              <w:t>язок банку сплатити на користь Замовника:</w:t>
            </w:r>
            <w:r w:rsidRPr="00AE5369">
              <w:rPr>
                <w:rFonts w:ascii="Times New Roman" w:hAnsi="Times New Roman" w:cs="Times New Roman"/>
                <w:sz w:val="24"/>
                <w:szCs w:val="24"/>
              </w:rPr>
              <w:t xml:space="preserve"> </w:t>
            </w:r>
            <w:r w:rsidRPr="00AE5369">
              <w:rPr>
                <w:rFonts w:ascii="Times New Roman" w:hAnsi="Times New Roman" w:cs="Times New Roman"/>
                <w:b/>
                <w:sz w:val="24"/>
                <w:szCs w:val="24"/>
                <w:lang w:val="uk-UA"/>
              </w:rPr>
              <w:t>Комунальний заклад загальної середньої освіти</w:t>
            </w:r>
            <w:r w:rsidRPr="00AE5369">
              <w:rPr>
                <w:rFonts w:ascii="Times New Roman" w:hAnsi="Times New Roman" w:cs="Times New Roman"/>
                <w:b/>
                <w:bCs/>
                <w:sz w:val="24"/>
                <w:szCs w:val="24"/>
                <w:lang w:val="uk-UA"/>
              </w:rPr>
              <w:t xml:space="preserve"> «Жидичинський ліцей № 31 Луцької міської ради» </w:t>
            </w:r>
            <w:r w:rsidRPr="00AE5369">
              <w:rPr>
                <w:rFonts w:ascii="Times New Roman" w:hAnsi="Times New Roman" w:cs="Times New Roman"/>
                <w:b/>
                <w:sz w:val="24"/>
                <w:szCs w:val="24"/>
                <w:lang w:val="uk-UA"/>
              </w:rPr>
              <w:t>(код ЄДРПОУ 20140074), р/р UA948201720344230004000109808</w:t>
            </w:r>
            <w:r w:rsidRPr="00AE5369">
              <w:rPr>
                <w:rFonts w:ascii="Times New Roman" w:hAnsi="Times New Roman" w:cs="Times New Roman"/>
                <w:b/>
                <w:color w:val="FF0000"/>
                <w:sz w:val="24"/>
                <w:szCs w:val="24"/>
                <w:lang w:val="uk-UA"/>
              </w:rPr>
              <w:t xml:space="preserve"> </w:t>
            </w:r>
            <w:r w:rsidRPr="00AE5369">
              <w:rPr>
                <w:rFonts w:ascii="Times New Roman" w:hAnsi="Times New Roman" w:cs="Times New Roman"/>
                <w:b/>
                <w:sz w:val="24"/>
                <w:szCs w:val="24"/>
                <w:lang w:val="uk-UA"/>
              </w:rPr>
              <w:t>в ДКСУ м.Київ, МФО 820172</w:t>
            </w:r>
            <w:r w:rsidRPr="00AE5369">
              <w:rPr>
                <w:rFonts w:ascii="Times New Roman" w:hAnsi="Times New Roman" w:cs="Times New Roman"/>
                <w:b/>
                <w:bCs/>
                <w:sz w:val="24"/>
                <w:szCs w:val="24"/>
                <w:lang w:val="uk-UA"/>
              </w:rPr>
              <w:t xml:space="preserve"> </w:t>
            </w:r>
            <w:r w:rsidRPr="00AE5369">
              <w:rPr>
                <w:rFonts w:ascii="Times New Roman" w:hAnsi="Times New Roman" w:cs="Times New Roman"/>
                <w:sz w:val="24"/>
                <w:szCs w:val="24"/>
                <w:lang w:val="uk-UA"/>
              </w:rPr>
              <w:t xml:space="preserve">суму забезпечення тендерної пропозиції при виникненні обставин, вказаних у пункті 3 Розділу </w:t>
            </w:r>
            <w:r w:rsidRPr="00AE5369">
              <w:rPr>
                <w:rFonts w:ascii="Times New Roman" w:hAnsi="Times New Roman" w:cs="Times New Roman"/>
                <w:sz w:val="24"/>
                <w:szCs w:val="24"/>
                <w:lang w:val="en-US"/>
              </w:rPr>
              <w:t>III</w:t>
            </w:r>
            <w:r w:rsidRPr="00AE5369">
              <w:rPr>
                <w:rFonts w:ascii="Times New Roman" w:hAnsi="Times New Roman" w:cs="Times New Roman"/>
                <w:sz w:val="24"/>
                <w:szCs w:val="24"/>
                <w:lang w:val="uk-UA"/>
              </w:rPr>
              <w:t xml:space="preserve"> цієї тендерної документації) та не може бути відкликана протягом строку її дії. </w:t>
            </w:r>
          </w:p>
          <w:p w:rsidR="00AE5369" w:rsidRPr="00AE5369" w:rsidRDefault="00AE5369" w:rsidP="00AE5369">
            <w:pPr>
              <w:shd w:val="clear" w:color="auto" w:fill="FFFFFF"/>
              <w:spacing w:line="240" w:lineRule="auto"/>
              <w:jc w:val="both"/>
              <w:rPr>
                <w:rFonts w:ascii="Times New Roman" w:hAnsi="Times New Roman" w:cs="Times New Roman"/>
                <w:sz w:val="24"/>
                <w:szCs w:val="24"/>
                <w:lang w:val="uk-UA"/>
              </w:rPr>
            </w:pPr>
            <w:r w:rsidRPr="00AE5369">
              <w:rPr>
                <w:rFonts w:ascii="Times New Roman" w:hAnsi="Times New Roman" w:cs="Times New Roman"/>
                <w:sz w:val="24"/>
                <w:szCs w:val="24"/>
                <w:lang w:val="uk-UA"/>
              </w:rPr>
              <w:t xml:space="preserve">3.2.6. Банківська гарантія повинна бути </w:t>
            </w:r>
            <w:r w:rsidRPr="00AE5369">
              <w:rPr>
                <w:rFonts w:ascii="Times New Roman" w:hAnsi="Times New Roman" w:cs="Times New Roman"/>
                <w:sz w:val="24"/>
                <w:szCs w:val="24"/>
              </w:rPr>
              <w:t>оформленою відповідно до вимог постанови Правління Національного банку України від 15.12.2004 № 639.</w:t>
            </w:r>
          </w:p>
          <w:p w:rsidR="00AE5369" w:rsidRPr="00AE5369" w:rsidRDefault="00AE5369" w:rsidP="00AE5369">
            <w:pPr>
              <w:shd w:val="clear" w:color="auto" w:fill="FFFFFF"/>
              <w:tabs>
                <w:tab w:val="left" w:pos="1440"/>
              </w:tabs>
              <w:spacing w:line="240" w:lineRule="auto"/>
              <w:jc w:val="both"/>
              <w:rPr>
                <w:rFonts w:ascii="Times New Roman" w:hAnsi="Times New Roman" w:cs="Times New Roman"/>
                <w:sz w:val="24"/>
                <w:szCs w:val="24"/>
                <w:lang w:val="uk-UA"/>
              </w:rPr>
            </w:pPr>
            <w:r w:rsidRPr="00AE5369">
              <w:rPr>
                <w:rFonts w:ascii="Times New Roman" w:hAnsi="Times New Roman" w:cs="Times New Roman"/>
                <w:sz w:val="24"/>
                <w:szCs w:val="24"/>
                <w:lang w:val="uk-UA"/>
              </w:rPr>
              <w:t xml:space="preserve">3.2.7. Гарантія повинна бути видана банком-гарантом на умовах грошового забезпечення (покриття), згідно чинного законодавства  </w:t>
            </w:r>
            <w:r w:rsidRPr="00AE5369">
              <w:rPr>
                <w:rFonts w:ascii="Times New Roman" w:hAnsi="Times New Roman" w:cs="Times New Roman"/>
                <w:sz w:val="24"/>
                <w:szCs w:val="24"/>
                <w:lang w:val="uk-UA"/>
              </w:rPr>
              <w:lastRenderedPageBreak/>
              <w:t>(шляхом списання (бронювання) коштів з поточного рахунку принципала для резервування грошового забезпечення (покриття) гарантії, як це передбачено договором про надання гарантії, укладеним між принципалом і банком-гарантом, з метою забезпечення виконання зобов'язання за гарантією в повному обсязі у разі настання випадків, передбачених частиною 3 цього Розділу. Грошове  забезпечення (покриття) гарантії повинно бути підтверджено оригіналом платіжного доручення щодо сплати грошового забезпечення посвідченого банком та оригіналом довідки (листа, тощо), виданої банком-гарантом (надається у складі тендерної пропозиції), щодо строку грошового забезпечення гарантії та її реквізитів завіреної печаткою банку гаранта та підписом уповноваженої особи банку-гаранта з наданням підтвердження повноважень уповноваженої особи від банку, що видав таку гарантію.</w:t>
            </w:r>
          </w:p>
          <w:p w:rsidR="00AE5369" w:rsidRPr="00AE5369" w:rsidRDefault="00AE5369" w:rsidP="00AE5369">
            <w:pPr>
              <w:shd w:val="clear" w:color="auto" w:fill="FFFFFF"/>
              <w:tabs>
                <w:tab w:val="left" w:pos="1440"/>
              </w:tabs>
              <w:spacing w:line="240" w:lineRule="auto"/>
              <w:jc w:val="both"/>
              <w:rPr>
                <w:rFonts w:ascii="Times New Roman" w:hAnsi="Times New Roman" w:cs="Times New Roman"/>
                <w:bCs/>
                <w:sz w:val="24"/>
                <w:szCs w:val="24"/>
                <w:lang w:val="uk-UA" w:eastAsia="uk-UA"/>
              </w:rPr>
            </w:pPr>
            <w:r w:rsidRPr="00AE5369">
              <w:rPr>
                <w:rFonts w:ascii="Times New Roman" w:hAnsi="Times New Roman" w:cs="Times New Roman"/>
                <w:sz w:val="24"/>
                <w:szCs w:val="24"/>
                <w:lang w:val="uk-UA" w:eastAsia="uk-UA"/>
              </w:rPr>
              <w:t>3.2.8.</w:t>
            </w:r>
            <w:r w:rsidRPr="00AE5369">
              <w:rPr>
                <w:rFonts w:ascii="Times New Roman" w:hAnsi="Times New Roman" w:cs="Times New Roman"/>
                <w:bCs/>
                <w:sz w:val="24"/>
                <w:szCs w:val="24"/>
                <w:lang w:val="uk-UA" w:eastAsia="uk-UA"/>
              </w:rPr>
              <w:t xml:space="preserve"> </w:t>
            </w:r>
            <w:r w:rsidRPr="00AE5369">
              <w:rPr>
                <w:rFonts w:ascii="Times New Roman" w:hAnsi="Times New Roman" w:cs="Times New Roman"/>
                <w:sz w:val="24"/>
                <w:szCs w:val="24"/>
                <w:lang w:val="uk-UA"/>
              </w:rPr>
              <w:t>Учасник повинен надати у складі пропозиції копію договору про надання банківської гарантії.</w:t>
            </w:r>
          </w:p>
          <w:p w:rsidR="00AE5369" w:rsidRPr="00AE5369" w:rsidRDefault="00AE5369" w:rsidP="00AE5369">
            <w:pPr>
              <w:shd w:val="clear" w:color="auto" w:fill="FFFFFF"/>
              <w:tabs>
                <w:tab w:val="left" w:pos="1440"/>
              </w:tabs>
              <w:spacing w:line="240" w:lineRule="auto"/>
              <w:jc w:val="both"/>
              <w:rPr>
                <w:rFonts w:ascii="Times New Roman" w:hAnsi="Times New Roman" w:cs="Times New Roman"/>
                <w:bCs/>
                <w:sz w:val="24"/>
                <w:szCs w:val="24"/>
                <w:lang w:val="uk-UA" w:eastAsia="uk-UA"/>
              </w:rPr>
            </w:pPr>
            <w:r w:rsidRPr="00AE5369">
              <w:rPr>
                <w:rFonts w:ascii="Times New Roman" w:hAnsi="Times New Roman" w:cs="Times New Roman"/>
                <w:bCs/>
                <w:sz w:val="24"/>
                <w:szCs w:val="24"/>
                <w:lang w:val="uk-UA" w:eastAsia="uk-UA"/>
              </w:rPr>
              <w:t xml:space="preserve">3.2.9. </w:t>
            </w:r>
            <w:r w:rsidRPr="00AE5369">
              <w:rPr>
                <w:rFonts w:ascii="Times New Roman" w:hAnsi="Times New Roman" w:cs="Times New Roman"/>
                <w:sz w:val="24"/>
                <w:szCs w:val="24"/>
                <w:lang w:val="uk-UA"/>
              </w:rPr>
              <w:t>Також, Учасник повинен надати оригінал або нотаріально завірену копію довідки (довідок) з інформацією про відкриття рахунку(-ів) учасника в банківській (-их) установі (-ах), яка видала банківську гарантію та у яких учасник обслуговується (п. 3.2.8 ч.2 розділу ІІІ ТД), із зазначенням реквізитів такого рахунку що має бути видана протягом останніх 10 днів щодо дати подання пропозиції учасником.</w:t>
            </w:r>
          </w:p>
          <w:p w:rsidR="00AE5369" w:rsidRPr="00AE5369" w:rsidRDefault="00AE5369" w:rsidP="00AE5369">
            <w:pPr>
              <w:spacing w:line="240" w:lineRule="auto"/>
              <w:rPr>
                <w:rFonts w:ascii="Times New Roman" w:hAnsi="Times New Roman" w:cs="Times New Roman"/>
                <w:bCs/>
                <w:sz w:val="24"/>
                <w:szCs w:val="24"/>
                <w:lang w:val="uk-UA" w:eastAsia="uk-UA"/>
              </w:rPr>
            </w:pPr>
            <w:r w:rsidRPr="00AE5369">
              <w:rPr>
                <w:rFonts w:ascii="Times New Roman" w:hAnsi="Times New Roman" w:cs="Times New Roman"/>
                <w:bCs/>
                <w:sz w:val="24"/>
                <w:szCs w:val="24"/>
                <w:lang w:val="uk-UA" w:eastAsia="uk-UA"/>
              </w:rPr>
              <w:t>3.2.10. Електронна банківська гарантія вважається не наданою у разі</w:t>
            </w:r>
            <w:r w:rsidRPr="00AE5369">
              <w:rPr>
                <w:rFonts w:ascii="Times New Roman" w:hAnsi="Times New Roman" w:cs="Times New Roman"/>
                <w:bCs/>
                <w:sz w:val="24"/>
                <w:szCs w:val="24"/>
                <w:lang w:val="uk-UA" w:eastAsia="uk-UA"/>
              </w:rPr>
              <w:br/>
              <w:t>якщо така гарантія не відповідає всім вимогам даної частини</w:t>
            </w:r>
            <w:r w:rsidRPr="00AE5369">
              <w:rPr>
                <w:rFonts w:ascii="Times New Roman" w:hAnsi="Times New Roman" w:cs="Times New Roman"/>
                <w:bCs/>
                <w:sz w:val="24"/>
                <w:szCs w:val="24"/>
                <w:lang w:val="uk-UA" w:eastAsia="uk-UA"/>
              </w:rPr>
              <w:br/>
              <w:t>тендерної документації. 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p w:rsidR="00BE3D70" w:rsidRPr="00AE5369" w:rsidRDefault="00BE3D70" w:rsidP="00AE5369">
            <w:pPr>
              <w:rPr>
                <w:rFonts w:ascii="Times New Roman" w:eastAsia="Calibri" w:hAnsi="Times New Roman" w:cs="Times New Roman"/>
                <w:sz w:val="24"/>
                <w:szCs w:val="24"/>
                <w:lang w:eastAsia="zh-CN"/>
              </w:rPr>
            </w:pPr>
          </w:p>
        </w:tc>
      </w:tr>
      <w:tr w:rsidR="00BE3D70"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BE3D70" w:rsidRPr="000B4F82" w:rsidRDefault="00BE3D70" w:rsidP="00BE3D70">
            <w:pPr>
              <w:widowControl w:val="0"/>
              <w:suppressAutoHyphens/>
              <w:autoSpaceDE w:val="0"/>
              <w:spacing w:after="0" w:line="240" w:lineRule="auto"/>
              <w:ind w:firstLine="113"/>
              <w:rPr>
                <w:rFonts w:ascii="Times New Roman" w:eastAsia="Calibri" w:hAnsi="Times New Roman" w:cs="Times New Roman"/>
                <w:b/>
                <w:sz w:val="24"/>
                <w:szCs w:val="24"/>
                <w:lang w:val="uk-UA" w:eastAsia="zh-CN"/>
              </w:rPr>
            </w:pPr>
            <w:r w:rsidRPr="000B4F82">
              <w:rPr>
                <w:rFonts w:ascii="Times New Roman" w:eastAsia="Calibri" w:hAnsi="Times New Roman" w:cs="Times New Roman"/>
                <w:b/>
                <w:sz w:val="24"/>
                <w:szCs w:val="24"/>
                <w:lang w:val="uk-UA" w:eastAsia="zh-CN"/>
              </w:rPr>
              <w:lastRenderedPageBreak/>
              <w:t>3. Умови повернення чи неповернення забезпечення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E5369" w:rsidRPr="00CE2105" w:rsidRDefault="00AE5369" w:rsidP="00AE5369">
            <w:pPr>
              <w:pStyle w:val="rvps2"/>
              <w:shd w:val="clear" w:color="auto" w:fill="FFFFFF"/>
              <w:spacing w:before="0" w:after="0"/>
              <w:jc w:val="both"/>
            </w:pPr>
            <w:r w:rsidRPr="00CE2105">
              <w:rPr>
                <w:lang w:val="uk-UA"/>
              </w:rPr>
              <w:t xml:space="preserve">3.3.1. </w:t>
            </w:r>
            <w:r w:rsidRPr="00CE2105">
              <w:t xml:space="preserve"> Забезпечення тендерної пропозиції/пропозиції не повертається </w:t>
            </w:r>
            <w:proofErr w:type="gramStart"/>
            <w:r w:rsidRPr="00CE2105">
              <w:t>у</w:t>
            </w:r>
            <w:proofErr w:type="gramEnd"/>
            <w:r w:rsidRPr="00CE2105">
              <w:t xml:space="preserve"> разі:</w:t>
            </w:r>
          </w:p>
          <w:p w:rsidR="00AE5369" w:rsidRPr="00CE2105" w:rsidRDefault="00AE5369" w:rsidP="00AE5369">
            <w:pPr>
              <w:pStyle w:val="rvps2"/>
              <w:shd w:val="clear" w:color="auto" w:fill="FFFFFF"/>
              <w:spacing w:before="0" w:after="0"/>
              <w:ind w:firstLine="450"/>
              <w:jc w:val="both"/>
            </w:pPr>
            <w:r w:rsidRPr="00CE2105">
              <w:t xml:space="preserve">1) відкликання тендерної пропозиції/пропозиції учасником </w:t>
            </w:r>
            <w:proofErr w:type="gramStart"/>
            <w:r w:rsidRPr="00CE2105">
              <w:t>п</w:t>
            </w:r>
            <w:proofErr w:type="gramEnd"/>
            <w:r w:rsidRPr="00CE2105">
              <w:t>ісля закінчення строку її подання, але до того, як сплив строк, протягом якого тендерні пропозиції вважаються дійсними;</w:t>
            </w:r>
          </w:p>
          <w:p w:rsidR="00AE5369" w:rsidRPr="00CE2105" w:rsidRDefault="00AE5369" w:rsidP="00AE5369">
            <w:pPr>
              <w:pStyle w:val="rvps2"/>
              <w:shd w:val="clear" w:color="auto" w:fill="FFFFFF"/>
              <w:spacing w:before="0" w:after="0"/>
              <w:ind w:firstLine="450"/>
              <w:jc w:val="both"/>
            </w:pPr>
            <w:r w:rsidRPr="00CE2105">
              <w:t>2) непідписання договору про закупівлю учасником, який став переможцем тендеру/спрощеної закупі</w:t>
            </w:r>
            <w:proofErr w:type="gramStart"/>
            <w:r w:rsidRPr="00CE2105">
              <w:t>вл</w:t>
            </w:r>
            <w:proofErr w:type="gramEnd"/>
            <w:r w:rsidRPr="00CE2105">
              <w:t>і;</w:t>
            </w:r>
          </w:p>
          <w:p w:rsidR="00AE5369" w:rsidRPr="00CE2105" w:rsidRDefault="00AE5369" w:rsidP="00AE5369">
            <w:pPr>
              <w:pStyle w:val="rvps2"/>
              <w:shd w:val="clear" w:color="auto" w:fill="FFFFFF"/>
              <w:spacing w:before="0" w:after="0"/>
              <w:ind w:firstLine="450"/>
              <w:jc w:val="both"/>
            </w:pPr>
            <w:r w:rsidRPr="00CE2105">
              <w:t>3) ненадання переможцем процедури закупі</w:t>
            </w:r>
            <w:proofErr w:type="gramStart"/>
            <w:r w:rsidRPr="00CE2105">
              <w:t>вл</w:t>
            </w:r>
            <w:proofErr w:type="gramEnd"/>
            <w:r w:rsidRPr="00CE2105">
              <w:t>і (крім переговорної процедури закупівлі) у строк, визначений </w:t>
            </w:r>
            <w:hyperlink r:id="rId9" w:anchor="n1282" w:history="1">
              <w:r w:rsidRPr="00CE2105">
                <w:rPr>
                  <w:rStyle w:val="a3"/>
                </w:rPr>
                <w:t>частиною шостою</w:t>
              </w:r>
            </w:hyperlink>
            <w:r w:rsidRPr="00CE2105">
              <w:t> статті 17 цього Закону, документів, що підтверджують відсутність підстав, установлених </w:t>
            </w:r>
            <w:hyperlink r:id="rId10" w:anchor="n1261" w:history="1">
              <w:r w:rsidRPr="00CE2105">
                <w:rPr>
                  <w:rStyle w:val="a3"/>
                </w:rPr>
                <w:t>статтею 17</w:t>
              </w:r>
            </w:hyperlink>
            <w:r w:rsidRPr="00CE2105">
              <w:t> цього Закону;</w:t>
            </w:r>
          </w:p>
          <w:p w:rsidR="00AE5369" w:rsidRPr="00CE2105" w:rsidRDefault="00AE5369" w:rsidP="00AE5369">
            <w:pPr>
              <w:pStyle w:val="rvps2"/>
              <w:shd w:val="clear" w:color="auto" w:fill="FFFFFF"/>
              <w:spacing w:before="0" w:after="0"/>
              <w:ind w:firstLine="450"/>
              <w:jc w:val="both"/>
            </w:pPr>
            <w:r w:rsidRPr="00CE2105">
              <w:t>4) ненадання переможцем процедури закупі</w:t>
            </w:r>
            <w:proofErr w:type="gramStart"/>
            <w:r w:rsidRPr="00CE2105">
              <w:t>вл</w:t>
            </w:r>
            <w:proofErr w:type="gramEnd"/>
            <w:r w:rsidRPr="00CE2105">
              <w:t>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AE5369" w:rsidRPr="00CE2105" w:rsidRDefault="00AE5369" w:rsidP="00AE5369">
            <w:pPr>
              <w:pStyle w:val="rvps2"/>
              <w:shd w:val="clear" w:color="auto" w:fill="FFFFFF"/>
              <w:spacing w:before="0" w:after="0"/>
              <w:jc w:val="both"/>
            </w:pPr>
            <w:r w:rsidRPr="00CE2105">
              <w:t>3.3.2. Забезпечення тендерної пропозиції/пропозиції повертається учаснику в разі:</w:t>
            </w:r>
          </w:p>
          <w:p w:rsidR="00AE5369" w:rsidRPr="00CE2105" w:rsidRDefault="00AE5369" w:rsidP="00AE5369">
            <w:pPr>
              <w:pStyle w:val="rvps2"/>
              <w:shd w:val="clear" w:color="auto" w:fill="FFFFFF"/>
              <w:spacing w:before="0" w:after="0"/>
              <w:ind w:firstLine="450"/>
              <w:jc w:val="both"/>
            </w:pPr>
            <w:r w:rsidRPr="00CE2105">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w:t>
            </w:r>
            <w:proofErr w:type="gramStart"/>
            <w:r w:rsidRPr="00CE2105">
              <w:t>вл</w:t>
            </w:r>
            <w:proofErr w:type="gramEnd"/>
            <w:r w:rsidRPr="00CE2105">
              <w:t>і;</w:t>
            </w:r>
          </w:p>
          <w:p w:rsidR="00AE5369" w:rsidRPr="00CE2105" w:rsidRDefault="00AE5369" w:rsidP="00AE5369">
            <w:pPr>
              <w:pStyle w:val="rvps2"/>
              <w:shd w:val="clear" w:color="auto" w:fill="FFFFFF"/>
              <w:spacing w:before="0" w:after="0"/>
              <w:ind w:firstLine="450"/>
              <w:jc w:val="both"/>
            </w:pPr>
            <w:r w:rsidRPr="00CE2105">
              <w:lastRenderedPageBreak/>
              <w:t>2) укладення договору про закупівлю з учасником, який став переможцем процедури закупі</w:t>
            </w:r>
            <w:proofErr w:type="gramStart"/>
            <w:r w:rsidRPr="00CE2105">
              <w:t>вл</w:t>
            </w:r>
            <w:proofErr w:type="gramEnd"/>
            <w:r w:rsidRPr="00CE2105">
              <w:t>і (крім переговорної процедури закупівлі)/спрощеної закупівлі;</w:t>
            </w:r>
          </w:p>
          <w:p w:rsidR="00AE5369" w:rsidRPr="00CE2105" w:rsidRDefault="00AE5369" w:rsidP="00AE5369">
            <w:pPr>
              <w:pStyle w:val="rvps2"/>
              <w:shd w:val="clear" w:color="auto" w:fill="FFFFFF"/>
              <w:spacing w:before="0" w:after="0"/>
              <w:ind w:firstLine="450"/>
              <w:jc w:val="both"/>
            </w:pPr>
            <w:r w:rsidRPr="00CE2105">
              <w:t>3) відкликання тендерної пропозиції/пропозиції до закінчення строку її подання;</w:t>
            </w:r>
          </w:p>
          <w:p w:rsidR="00AE5369" w:rsidRPr="00CE2105" w:rsidRDefault="00AE5369" w:rsidP="00AE5369">
            <w:pPr>
              <w:pStyle w:val="rvps2"/>
              <w:shd w:val="clear" w:color="auto" w:fill="FFFFFF"/>
              <w:spacing w:before="0" w:after="0"/>
              <w:ind w:firstLine="450"/>
              <w:jc w:val="both"/>
            </w:pPr>
            <w:r w:rsidRPr="00CE2105">
              <w:t>4) закінчення тендеру/спрощеної закупі</w:t>
            </w:r>
            <w:proofErr w:type="gramStart"/>
            <w:r w:rsidRPr="00CE2105">
              <w:t>вл</w:t>
            </w:r>
            <w:proofErr w:type="gramEnd"/>
            <w:r w:rsidRPr="00CE2105">
              <w:t>і в разі неукладення договору про закупівлю з жодним з учасників, які подали тендерні пропозиції/пропозиції.</w:t>
            </w:r>
          </w:p>
          <w:p w:rsidR="00BE3D70" w:rsidRPr="00AE5369" w:rsidRDefault="00AE5369" w:rsidP="00AE5369">
            <w:r w:rsidRPr="00CE2105">
              <w:rPr>
                <w:rFonts w:ascii="Times New Roman" w:hAnsi="Times New Roman" w:cs="Times New Roman"/>
              </w:rPr>
              <w:t xml:space="preserve">3.3.4. </w:t>
            </w:r>
            <w:r w:rsidRPr="00CE2105">
              <w:rPr>
                <w:rFonts w:ascii="Times New Roman" w:hAnsi="Times New Roman" w:cs="Times New Roman"/>
                <w:shd w:val="clear" w:color="auto" w:fill="FFFFFF"/>
              </w:rPr>
              <w:t xml:space="preserve">Кошти, що надійшли як забезпечення тендерної пропозиції/пропозиції, якщо вони не повертаються учаснику у випадках, визначених цим Законом, </w:t>
            </w:r>
            <w:proofErr w:type="gramStart"/>
            <w:r w:rsidRPr="00CE2105">
              <w:rPr>
                <w:rFonts w:ascii="Times New Roman" w:hAnsi="Times New Roman" w:cs="Times New Roman"/>
                <w:shd w:val="clear" w:color="auto" w:fill="FFFFFF"/>
              </w:rPr>
              <w:t>п</w:t>
            </w:r>
            <w:proofErr w:type="gramEnd"/>
            <w:r w:rsidRPr="00CE2105">
              <w:rPr>
                <w:rFonts w:ascii="Times New Roman" w:hAnsi="Times New Roman" w:cs="Times New Roman"/>
                <w:shd w:val="clear" w:color="auto" w:fill="FFFFFF"/>
              </w:rPr>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D4DF1"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CD4DF1" w:rsidRPr="000B4F82" w:rsidRDefault="00CD4DF1" w:rsidP="00BE3D70">
            <w:pPr>
              <w:widowControl w:val="0"/>
              <w:suppressAutoHyphens/>
              <w:autoSpaceDE w:val="0"/>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lastRenderedPageBreak/>
              <w:t xml:space="preserve">4. </w:t>
            </w:r>
            <w:r w:rsidRPr="000B4F82">
              <w:rPr>
                <w:rFonts w:ascii="Times New Roman" w:eastAsia="Calibri" w:hAnsi="Times New Roman" w:cs="Times New Roman"/>
                <w:b/>
                <w:sz w:val="24"/>
                <w:szCs w:val="24"/>
                <w:lang w:val="uk-UA" w:eastAsia="zh-CN"/>
              </w:rPr>
              <w:t>Строк дії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D4DF1" w:rsidRPr="000B4F82" w:rsidRDefault="00363110" w:rsidP="00D47148">
            <w:pPr>
              <w:spacing w:after="0" w:line="240" w:lineRule="auto"/>
              <w:jc w:val="both"/>
              <w:rPr>
                <w:rFonts w:ascii="Times New Roman" w:hAnsi="Times New Roman" w:cs="Times New Roman"/>
                <w:lang w:val="uk-UA" w:eastAsia="ru-RU"/>
              </w:rPr>
            </w:pPr>
            <w:r w:rsidRPr="000B4F82">
              <w:rPr>
                <w:rFonts w:ascii="Times New Roman" w:hAnsi="Times New Roman" w:cs="Times New Roman"/>
                <w:color w:val="000000"/>
                <w:lang w:val="uk-UA" w:eastAsia="ru-RU"/>
              </w:rPr>
              <w:t>3.</w:t>
            </w:r>
            <w:r w:rsidR="00CD4DF1" w:rsidRPr="000B4F82">
              <w:rPr>
                <w:rFonts w:ascii="Times New Roman" w:hAnsi="Times New Roman" w:cs="Times New Roman"/>
                <w:color w:val="000000"/>
                <w:lang w:val="uk-UA" w:eastAsia="ru-RU"/>
              </w:rPr>
              <w:t>4.1. Тендерні пропозиції вважаються дійсними протягом 90 днів із дати кінцевого строку подання тендерних пропозицій.</w:t>
            </w:r>
          </w:p>
          <w:p w:rsidR="00CD4DF1" w:rsidRPr="000B4F82" w:rsidRDefault="00363110" w:rsidP="00D47148">
            <w:pPr>
              <w:spacing w:after="0" w:line="240" w:lineRule="auto"/>
              <w:jc w:val="both"/>
              <w:rPr>
                <w:rFonts w:ascii="Times New Roman" w:hAnsi="Times New Roman" w:cs="Times New Roman"/>
                <w:color w:val="000000"/>
                <w:lang w:val="uk-UA" w:eastAsia="ru-RU"/>
              </w:rPr>
            </w:pPr>
            <w:r w:rsidRPr="000B4F82">
              <w:rPr>
                <w:rFonts w:ascii="Times New Roman" w:hAnsi="Times New Roman" w:cs="Times New Roman"/>
                <w:color w:val="000000"/>
                <w:lang w:val="uk-UA" w:eastAsia="ru-RU"/>
              </w:rPr>
              <w:t>3.4</w:t>
            </w:r>
            <w:r w:rsidR="00CD4DF1" w:rsidRPr="000B4F82">
              <w:rPr>
                <w:rFonts w:ascii="Times New Roman" w:hAnsi="Times New Roman" w:cs="Times New Roman"/>
                <w:color w:val="000000"/>
                <w:lang w:val="uk-UA" w:eastAsia="ru-RU"/>
              </w:rPr>
              <w:t xml:space="preserve">.2. До закінчення цього строку замовник має право вимагати від учасників процедури закупівлі продовження строку дії тендерних пропозицій. </w:t>
            </w:r>
          </w:p>
          <w:p w:rsidR="00CD4DF1" w:rsidRPr="000B4F82" w:rsidRDefault="00CD4DF1" w:rsidP="00D47148">
            <w:pPr>
              <w:spacing w:after="0" w:line="240" w:lineRule="auto"/>
              <w:jc w:val="both"/>
              <w:rPr>
                <w:rFonts w:ascii="Times New Roman" w:hAnsi="Times New Roman" w:cs="Times New Roman"/>
                <w:lang w:val="uk-UA" w:eastAsia="ru-RU"/>
              </w:rPr>
            </w:pPr>
            <w:r w:rsidRPr="000B4F82">
              <w:rPr>
                <w:rFonts w:ascii="Times New Roman" w:hAnsi="Times New Roman" w:cs="Times New Roman"/>
                <w:color w:val="000000"/>
                <w:lang w:val="uk-UA" w:eastAsia="ru-RU"/>
              </w:rPr>
              <w:t>Учасник процедури закупівлі має право:</w:t>
            </w:r>
          </w:p>
          <w:p w:rsidR="00CD4DF1" w:rsidRPr="000B4F82" w:rsidRDefault="00CD4DF1" w:rsidP="00D47148">
            <w:pPr>
              <w:spacing w:after="0" w:line="240" w:lineRule="auto"/>
              <w:jc w:val="both"/>
              <w:rPr>
                <w:rFonts w:ascii="Times New Roman" w:hAnsi="Times New Roman" w:cs="Times New Roman"/>
                <w:lang w:val="uk-UA" w:eastAsia="ru-RU"/>
              </w:rPr>
            </w:pPr>
            <w:r w:rsidRPr="000B4F82">
              <w:rPr>
                <w:rFonts w:ascii="Times New Roman" w:hAnsi="Times New Roman" w:cs="Times New Roman"/>
                <w:color w:val="000000"/>
                <w:lang w:val="uk-UA" w:eastAsia="ru-RU"/>
              </w:rPr>
              <w:t>відхилити таку вимогу;</w:t>
            </w:r>
          </w:p>
          <w:p w:rsidR="00CD4DF1" w:rsidRPr="000B4F82" w:rsidRDefault="00CD4DF1" w:rsidP="00D47148">
            <w:pPr>
              <w:spacing w:after="0" w:line="240" w:lineRule="auto"/>
              <w:jc w:val="both"/>
              <w:rPr>
                <w:rFonts w:ascii="Times New Roman" w:hAnsi="Times New Roman" w:cs="Times New Roman"/>
                <w:lang w:val="uk-UA" w:eastAsia="ru-RU"/>
              </w:rPr>
            </w:pPr>
            <w:r w:rsidRPr="000B4F82">
              <w:rPr>
                <w:rFonts w:ascii="Times New Roman" w:hAnsi="Times New Roman" w:cs="Times New Roman"/>
                <w:color w:val="000000"/>
                <w:lang w:val="uk-UA" w:eastAsia="ru-RU"/>
              </w:rPr>
              <w:t>погодитися з вимогою та продовжити строк дії поданої ним тендерної пропозиції.</w:t>
            </w:r>
          </w:p>
        </w:tc>
      </w:tr>
      <w:tr w:rsidR="00CD4DF1"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CD4DF1" w:rsidRPr="000B4F82" w:rsidRDefault="00CD4DF1" w:rsidP="00BE3D70">
            <w:pPr>
              <w:widowControl w:val="0"/>
              <w:suppressAutoHyphens/>
              <w:autoSpaceDE w:val="0"/>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w:t>
            </w:r>
            <w:r w:rsidRPr="000B4F82">
              <w:rPr>
                <w:rFonts w:ascii="Times New Roman" w:eastAsia="Calibri" w:hAnsi="Times New Roman" w:cs="Times New Roman"/>
                <w:b/>
                <w:bCs/>
                <w:sz w:val="24"/>
                <w:szCs w:val="24"/>
                <w:lang w:val="uk-UA" w:eastAsia="zh-CN"/>
              </w:rPr>
              <w:t xml:space="preserve">5. </w:t>
            </w:r>
            <w:r w:rsidRPr="000B4F82">
              <w:rPr>
                <w:rFonts w:ascii="Times New Roman" w:eastAsia="Calibri" w:hAnsi="Times New Roman" w:cs="Times New Roman"/>
                <w:b/>
                <w:sz w:val="24"/>
                <w:szCs w:val="24"/>
                <w:lang w:val="uk-UA" w:eastAsia="zh-CN"/>
              </w:rPr>
              <w:t>Кваліфікаційні критеріїв відповідно до статті 16 Закону, підстави, встановлені статтею 17 цього Закону</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4DF1" w:rsidRPr="000B4F82" w:rsidRDefault="00363110" w:rsidP="00CD4DF1">
            <w:pPr>
              <w:suppressAutoHyphens/>
              <w:spacing w:after="0" w:line="240" w:lineRule="auto"/>
              <w:ind w:left="-15"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3.</w:t>
            </w:r>
            <w:r w:rsidR="00CD4DF1" w:rsidRPr="000B4F82">
              <w:rPr>
                <w:rFonts w:ascii="Times New Roman" w:eastAsia="Calibri" w:hAnsi="Times New Roman" w:cs="Times New Roman"/>
                <w:sz w:val="24"/>
                <w:szCs w:val="24"/>
                <w:lang w:val="uk-UA" w:eastAsia="zh-CN"/>
              </w:rPr>
              <w:t>5.1. Відповідно до статті 16 Закону Замовник установлює кваліфікаційні критерії згідно Додатку  2 до Тендерної документації.</w:t>
            </w:r>
          </w:p>
          <w:p w:rsidR="000266E9" w:rsidRPr="000B4F82" w:rsidRDefault="00363110" w:rsidP="00CD4DF1">
            <w:pPr>
              <w:suppressAutoHyphens/>
              <w:spacing w:after="0" w:line="240" w:lineRule="auto"/>
              <w:ind w:left="-15"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3.</w:t>
            </w:r>
            <w:r w:rsidR="00CD4DF1" w:rsidRPr="000B4F82">
              <w:rPr>
                <w:rFonts w:ascii="Times New Roman" w:eastAsia="Calibri" w:hAnsi="Times New Roman" w:cs="Times New Roman"/>
                <w:sz w:val="24"/>
                <w:szCs w:val="24"/>
                <w:lang w:val="uk-UA" w:eastAsia="zh-CN"/>
              </w:rPr>
              <w:t>5.2. Учасник процедури закупівлі в електронній системі закупівель під час подання тендерної пропозиції підтверджує відсутність підстав, передбачених статтею 17 Закону</w:t>
            </w:r>
            <w:r w:rsidR="000266E9" w:rsidRPr="000B4F82">
              <w:rPr>
                <w:rFonts w:ascii="Times New Roman" w:eastAsia="Calibri" w:hAnsi="Times New Roman" w:cs="Times New Roman"/>
                <w:sz w:val="24"/>
                <w:szCs w:val="24"/>
                <w:lang w:val="uk-UA" w:eastAsia="zh-CN"/>
              </w:rPr>
              <w:t>, шляхом самостійного декларування в електронній системі закупівель ( крім п.13 частини 1 цієї статті).</w:t>
            </w:r>
          </w:p>
          <w:p w:rsidR="000266E9" w:rsidRPr="000B4F82" w:rsidRDefault="00363110" w:rsidP="00CD4DF1">
            <w:pPr>
              <w:suppressAutoHyphens/>
              <w:spacing w:after="0" w:line="240" w:lineRule="auto"/>
              <w:ind w:left="-15"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3.</w:t>
            </w:r>
            <w:r w:rsidR="00CD4DF1" w:rsidRPr="000B4F82">
              <w:rPr>
                <w:rFonts w:ascii="Times New Roman" w:eastAsia="Calibri" w:hAnsi="Times New Roman" w:cs="Times New Roman"/>
                <w:sz w:val="24"/>
                <w:szCs w:val="24"/>
                <w:lang w:val="uk-UA" w:eastAsia="zh-CN"/>
              </w:rPr>
              <w:t>5.3. Замовник не вимагає документального підтвердження інформації про відповідність підставам, встановленим статтею 17 Закону</w:t>
            </w:r>
            <w:r w:rsidR="000266E9" w:rsidRPr="000B4F82">
              <w:rPr>
                <w:rFonts w:ascii="Times New Roman" w:eastAsia="Calibri" w:hAnsi="Times New Roman" w:cs="Times New Roman"/>
                <w:sz w:val="24"/>
                <w:szCs w:val="24"/>
                <w:lang w:val="uk-UA" w:eastAsia="zh-CN"/>
              </w:rPr>
              <w:t>.</w:t>
            </w:r>
          </w:p>
          <w:p w:rsidR="00CD4DF1" w:rsidRPr="000B4F82" w:rsidRDefault="00363110" w:rsidP="00CD4DF1">
            <w:pPr>
              <w:suppressAutoHyphens/>
              <w:spacing w:after="0" w:line="240" w:lineRule="auto"/>
              <w:ind w:left="-15"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3.</w:t>
            </w:r>
            <w:r w:rsidR="00CD4DF1" w:rsidRPr="000B4F82">
              <w:rPr>
                <w:rFonts w:ascii="Times New Roman" w:eastAsia="Calibri" w:hAnsi="Times New Roman" w:cs="Times New Roman"/>
                <w:sz w:val="24"/>
                <w:szCs w:val="24"/>
                <w:lang w:val="uk-UA" w:eastAsia="zh-CN"/>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D67E26" w:rsidRPr="000B4F82" w:rsidRDefault="00363110" w:rsidP="00D67E26">
            <w:pPr>
              <w:suppressAutoHyphens/>
              <w:spacing w:after="0" w:line="240" w:lineRule="auto"/>
              <w:ind w:left="-15"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3.</w:t>
            </w:r>
            <w:r w:rsidR="00CD4DF1" w:rsidRPr="000B4F82">
              <w:rPr>
                <w:rFonts w:ascii="Times New Roman" w:eastAsia="Calibri" w:hAnsi="Times New Roman" w:cs="Times New Roman"/>
                <w:sz w:val="24"/>
                <w:szCs w:val="24"/>
                <w:lang w:val="uk-UA" w:eastAsia="zh-CN"/>
              </w:rPr>
              <w:t xml:space="preserve">5.5. </w:t>
            </w:r>
            <w:r w:rsidR="000266E9" w:rsidRPr="000B4F82">
              <w:rPr>
                <w:rFonts w:ascii="Times New Roman" w:eastAsia="Calibri" w:hAnsi="Times New Roman" w:cs="Times New Roman"/>
                <w:sz w:val="24"/>
                <w:szCs w:val="24"/>
                <w:lang w:val="uk-UA" w:eastAsia="zh-C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00D67E26" w:rsidRPr="000B4F82">
              <w:rPr>
                <w:rFonts w:ascii="Times New Roman" w:eastAsia="Calibri" w:hAnsi="Times New Roman" w:cs="Times New Roman"/>
                <w:sz w:val="24"/>
                <w:szCs w:val="24"/>
                <w:lang w:val="uk-UA" w:eastAsia="zh-CN"/>
              </w:rPr>
              <w:t>( згідно додатку 3 до ТД)</w:t>
            </w:r>
          </w:p>
          <w:p w:rsidR="00CD4DF1" w:rsidRPr="000B4F82" w:rsidRDefault="00363110" w:rsidP="00CD4DF1">
            <w:pPr>
              <w:suppressAutoHyphens/>
              <w:spacing w:after="0" w:line="240" w:lineRule="auto"/>
              <w:ind w:left="-15"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3.5.6. </w:t>
            </w:r>
            <w:r w:rsidR="00CD4DF1" w:rsidRPr="000B4F82">
              <w:rPr>
                <w:rFonts w:ascii="Times New Roman" w:eastAsia="Calibri" w:hAnsi="Times New Roman" w:cs="Times New Roman"/>
                <w:sz w:val="24"/>
                <w:szCs w:val="24"/>
                <w:lang w:val="uk-UA" w:eastAsia="zh-C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D4DF1" w:rsidRPr="000B4F82" w:rsidRDefault="00CD4DF1" w:rsidP="00BE3D70">
            <w:pPr>
              <w:widowControl w:val="0"/>
              <w:tabs>
                <w:tab w:val="left" w:pos="1080"/>
                <w:tab w:val="left" w:pos="10381"/>
              </w:tabs>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w:t>
            </w:r>
            <w:r w:rsidR="00363110" w:rsidRPr="000B4F82">
              <w:rPr>
                <w:rFonts w:ascii="Times New Roman" w:eastAsia="Calibri" w:hAnsi="Times New Roman" w:cs="Times New Roman"/>
                <w:sz w:val="24"/>
                <w:szCs w:val="24"/>
                <w:lang w:val="uk-UA" w:eastAsia="zh-CN"/>
              </w:rPr>
              <w:t>3.5.7.</w:t>
            </w:r>
            <w:r w:rsidRPr="000B4F82">
              <w:rPr>
                <w:rFonts w:ascii="Times New Roman" w:eastAsia="Calibri" w:hAnsi="Times New Roman" w:cs="Times New Roman"/>
                <w:sz w:val="24"/>
                <w:szCs w:val="24"/>
                <w:lang w:val="uk-UA" w:eastAsia="zh-CN"/>
              </w:rPr>
              <w:t xml:space="preserve">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w:t>
            </w:r>
            <w:r w:rsidRPr="000B4F82">
              <w:rPr>
                <w:rFonts w:ascii="Times New Roman" w:eastAsia="Calibri" w:hAnsi="Times New Roman" w:cs="Times New Roman"/>
                <w:sz w:val="24"/>
                <w:szCs w:val="24"/>
                <w:lang w:val="uk-UA" w:eastAsia="zh-CN"/>
              </w:rPr>
              <w:lastRenderedPageBreak/>
              <w:t>норми діючих законів та /або інших нормативно-правових актів.</w:t>
            </w:r>
          </w:p>
          <w:p w:rsidR="00CD4DF1" w:rsidRPr="000B4F82" w:rsidRDefault="00CD4DF1" w:rsidP="00BE3D70">
            <w:pPr>
              <w:widowControl w:val="0"/>
              <w:tabs>
                <w:tab w:val="left" w:pos="1080"/>
                <w:tab w:val="left" w:pos="10381"/>
              </w:tabs>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w:t>
            </w:r>
            <w:r w:rsidR="00363110" w:rsidRPr="000B4F82">
              <w:rPr>
                <w:rFonts w:ascii="Times New Roman" w:eastAsia="Calibri" w:hAnsi="Times New Roman" w:cs="Times New Roman"/>
                <w:sz w:val="24"/>
                <w:szCs w:val="24"/>
                <w:lang w:val="uk-UA" w:eastAsia="zh-CN"/>
              </w:rPr>
              <w:t>3.5.8.</w:t>
            </w:r>
            <w:r w:rsidRPr="000B4F82">
              <w:rPr>
                <w:rFonts w:ascii="Times New Roman" w:eastAsia="Calibri" w:hAnsi="Times New Roman" w:cs="Times New Roman"/>
                <w:sz w:val="24"/>
                <w:szCs w:val="24"/>
                <w:lang w:val="uk-UA" w:eastAsia="zh-C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D4DF1" w:rsidRPr="000B4F82" w:rsidRDefault="00CD4DF1" w:rsidP="00BE3D70">
            <w:pPr>
              <w:widowControl w:val="0"/>
              <w:tabs>
                <w:tab w:val="left" w:pos="1080"/>
                <w:tab w:val="left" w:pos="10381"/>
              </w:tabs>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w:t>
            </w:r>
            <w:r w:rsidR="00363110" w:rsidRPr="000B4F82">
              <w:rPr>
                <w:rFonts w:ascii="Times New Roman" w:eastAsia="Calibri" w:hAnsi="Times New Roman" w:cs="Times New Roman"/>
                <w:sz w:val="24"/>
                <w:szCs w:val="24"/>
                <w:lang w:val="uk-UA" w:eastAsia="zh-CN"/>
              </w:rPr>
              <w:t>3.5.9.</w:t>
            </w:r>
            <w:r w:rsidRPr="000B4F82">
              <w:rPr>
                <w:rFonts w:ascii="Times New Roman" w:eastAsia="Calibri" w:hAnsi="Times New Roman" w:cs="Times New Roman"/>
                <w:sz w:val="24"/>
                <w:szCs w:val="24"/>
                <w:lang w:val="uk-UA" w:eastAsia="zh-CN"/>
              </w:rPr>
              <w:t xml:space="preserve"> Учасник нерезидент повинен надати зазначені документи з урахуванням особливостей законодавства його країни походження.      </w:t>
            </w:r>
          </w:p>
          <w:p w:rsidR="00CD4DF1" w:rsidRPr="000B4F82" w:rsidRDefault="00CD4DF1" w:rsidP="00BE3D70">
            <w:pPr>
              <w:widowControl w:val="0"/>
              <w:tabs>
                <w:tab w:val="left" w:pos="1080"/>
                <w:tab w:val="left" w:pos="10381"/>
              </w:tabs>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       У разі відсутності аналогів зазначених документів учасник нерезидент повинен надати замість нього лист з поясненням відсутності ненаданого  ним документа.</w:t>
            </w:r>
          </w:p>
        </w:tc>
      </w:tr>
      <w:tr w:rsidR="00CD4DF1"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CD4DF1" w:rsidRPr="00AE5369" w:rsidRDefault="00CD4DF1" w:rsidP="00BE3D70">
            <w:pPr>
              <w:widowControl w:val="0"/>
              <w:suppressAutoHyphens/>
              <w:autoSpaceDE w:val="0"/>
              <w:spacing w:after="0" w:line="240" w:lineRule="auto"/>
              <w:ind w:firstLine="113"/>
              <w:rPr>
                <w:rFonts w:ascii="Times New Roman" w:eastAsia="Calibri" w:hAnsi="Times New Roman" w:cs="Times New Roman"/>
                <w:sz w:val="24"/>
                <w:szCs w:val="24"/>
                <w:lang w:val="uk-UA" w:eastAsia="zh-CN"/>
              </w:rPr>
            </w:pPr>
            <w:r w:rsidRPr="00AE5369">
              <w:rPr>
                <w:rFonts w:ascii="Times New Roman" w:eastAsia="Calibri" w:hAnsi="Times New Roman" w:cs="Times New Roman"/>
                <w:b/>
                <w:bCs/>
                <w:sz w:val="24"/>
                <w:szCs w:val="24"/>
                <w:lang w:val="uk-UA" w:eastAsia="zh-CN"/>
              </w:rPr>
              <w:lastRenderedPageBreak/>
              <w:t>6. Інформація про необхідні технічні, якісні та кількісні характеристики предмета закупівлі</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D4DF1" w:rsidRPr="00AE5369" w:rsidRDefault="00CD4DF1" w:rsidP="00BE3D70">
            <w:pPr>
              <w:widowControl w:val="0"/>
              <w:tabs>
                <w:tab w:val="left" w:pos="567"/>
              </w:tabs>
              <w:suppressAutoHyphens/>
              <w:autoSpaceDE w:val="0"/>
              <w:spacing w:after="0" w:line="240" w:lineRule="auto"/>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sz w:val="24"/>
                <w:szCs w:val="24"/>
                <w:lang w:val="uk-UA" w:eastAsia="zh-CN"/>
              </w:rPr>
              <w:t>3.6.1. Продукція, що пропонується учасниками, повинна відповід</w:t>
            </w:r>
            <w:r w:rsidR="00AE5369" w:rsidRPr="00AE5369">
              <w:rPr>
                <w:rFonts w:ascii="Times New Roman" w:eastAsia="Calibri" w:hAnsi="Times New Roman" w:cs="Times New Roman"/>
                <w:sz w:val="24"/>
                <w:szCs w:val="24"/>
                <w:lang w:val="uk-UA" w:eastAsia="zh-CN"/>
              </w:rPr>
              <w:t xml:space="preserve">ати діючим державним стандартам,  </w:t>
            </w:r>
            <w:r w:rsidR="00AE5369" w:rsidRPr="00AE5369">
              <w:rPr>
                <w:rFonts w:ascii="Times New Roman" w:eastAsia="Calibri" w:hAnsi="Times New Roman" w:cs="Times New Roman"/>
                <w:sz w:val="24"/>
                <w:szCs w:val="24"/>
                <w:lang w:val="uk-UA" w:eastAsia="zh-CN"/>
              </w:rPr>
              <w:t>і саме державному стандарту</w:t>
            </w:r>
            <w:r w:rsidR="00AE5369" w:rsidRPr="00AE5369">
              <w:rPr>
                <w:rFonts w:ascii="Times New Roman" w:hAnsi="Times New Roman" w:cs="Times New Roman"/>
                <w:iCs/>
                <w:sz w:val="24"/>
                <w:szCs w:val="24"/>
                <w:shd w:val="clear" w:color="auto" w:fill="FAFAFA"/>
              </w:rPr>
              <w:t xml:space="preserve"> РСТ 1297-82.</w:t>
            </w:r>
          </w:p>
          <w:p w:rsidR="0078189D" w:rsidRPr="00AE5369" w:rsidRDefault="00AE5369" w:rsidP="001F007E">
            <w:pPr>
              <w:widowControl w:val="0"/>
              <w:suppressAutoHyphens/>
              <w:autoSpaceDE w:val="0"/>
              <w:spacing w:after="0" w:line="240" w:lineRule="auto"/>
              <w:ind w:right="141"/>
              <w:jc w:val="both"/>
              <w:rPr>
                <w:rFonts w:ascii="Times New Roman" w:eastAsia="Times New Roman" w:hAnsi="Times New Roman" w:cs="Times New Roman"/>
                <w:b/>
                <w:bCs/>
                <w:sz w:val="24"/>
                <w:szCs w:val="24"/>
                <w:u w:val="single"/>
                <w:shd w:val="clear" w:color="auto" w:fill="FFFFFF"/>
                <w:lang w:val="uk-UA" w:eastAsia="zh-CN"/>
              </w:rPr>
            </w:pPr>
            <w:r w:rsidRPr="00AE5369">
              <w:rPr>
                <w:rFonts w:ascii="Times New Roman" w:eastAsia="Times New Roman" w:hAnsi="Times New Roman" w:cs="Times New Roman"/>
                <w:b/>
                <w:bCs/>
                <w:sz w:val="24"/>
                <w:szCs w:val="24"/>
                <w:u w:val="single"/>
                <w:shd w:val="clear" w:color="auto" w:fill="FFFFFF"/>
                <w:lang w:val="uk-UA" w:eastAsia="zh-CN"/>
              </w:rPr>
              <w:t>Напівб</w:t>
            </w:r>
            <w:r w:rsidR="000B4F82" w:rsidRPr="00AE5369">
              <w:rPr>
                <w:rFonts w:ascii="Times New Roman" w:eastAsia="Times New Roman" w:hAnsi="Times New Roman" w:cs="Times New Roman"/>
                <w:b/>
                <w:bCs/>
                <w:sz w:val="24"/>
                <w:szCs w:val="24"/>
                <w:u w:val="single"/>
                <w:shd w:val="clear" w:color="auto" w:fill="FFFFFF"/>
                <w:lang w:val="uk-UA" w:eastAsia="zh-CN"/>
              </w:rPr>
              <w:t>рикет торфовий</w:t>
            </w:r>
            <w:r w:rsidR="00CD4DF1" w:rsidRPr="00AE5369">
              <w:rPr>
                <w:rFonts w:ascii="Times New Roman" w:eastAsia="Times New Roman" w:hAnsi="Times New Roman" w:cs="Times New Roman"/>
                <w:b/>
                <w:bCs/>
                <w:sz w:val="24"/>
                <w:szCs w:val="24"/>
                <w:u w:val="single"/>
                <w:lang w:val="uk-UA" w:eastAsia="zh-CN"/>
              </w:rPr>
              <w:t xml:space="preserve"> </w:t>
            </w:r>
            <w:r w:rsidR="001A7A69" w:rsidRPr="00AE5369">
              <w:rPr>
                <w:rFonts w:ascii="Times New Roman" w:eastAsia="Times New Roman" w:hAnsi="Times New Roman" w:cs="Times New Roman"/>
                <w:b/>
                <w:bCs/>
                <w:sz w:val="24"/>
                <w:szCs w:val="24"/>
                <w:u w:val="single"/>
                <w:shd w:val="clear" w:color="auto" w:fill="FFFFFF"/>
                <w:lang w:val="uk-UA" w:eastAsia="zh-CN"/>
              </w:rPr>
              <w:t xml:space="preserve">– 220 </w:t>
            </w:r>
            <w:r w:rsidR="00CD4DF1" w:rsidRPr="00AE5369">
              <w:rPr>
                <w:rFonts w:ascii="Times New Roman" w:eastAsia="Times New Roman" w:hAnsi="Times New Roman" w:cs="Times New Roman"/>
                <w:b/>
                <w:bCs/>
                <w:sz w:val="24"/>
                <w:szCs w:val="24"/>
                <w:u w:val="single"/>
                <w:shd w:val="clear" w:color="auto" w:fill="FFFFFF"/>
                <w:lang w:val="uk-UA" w:eastAsia="zh-CN"/>
              </w:rPr>
              <w:t xml:space="preserve">тонн. </w:t>
            </w:r>
          </w:p>
          <w:p w:rsidR="0078189D" w:rsidRPr="00AE5369" w:rsidRDefault="0078189D" w:rsidP="0078189D">
            <w:pPr>
              <w:pStyle w:val="af2"/>
              <w:widowControl w:val="0"/>
              <w:numPr>
                <w:ilvl w:val="0"/>
                <w:numId w:val="14"/>
              </w:numPr>
              <w:suppressAutoHyphens/>
              <w:autoSpaceDE w:val="0"/>
              <w:ind w:right="141"/>
              <w:jc w:val="both"/>
              <w:rPr>
                <w:rFonts w:ascii="Times New Roman" w:eastAsia="Times New Roman" w:hAnsi="Times New Roman" w:cs="Times New Roman"/>
                <w:bCs/>
                <w:shd w:val="clear" w:color="auto" w:fill="FFFFFF"/>
                <w:lang w:eastAsia="zh-CN"/>
              </w:rPr>
            </w:pPr>
            <w:r w:rsidRPr="00AE5369">
              <w:rPr>
                <w:rFonts w:ascii="Times New Roman" w:eastAsia="Times New Roman" w:hAnsi="Times New Roman" w:cs="Times New Roman"/>
                <w:bCs/>
                <w:shd w:val="clear" w:color="auto" w:fill="FFFFFF"/>
                <w:lang w:eastAsia="zh-CN"/>
              </w:rPr>
              <w:t>Зольність до 2</w:t>
            </w:r>
            <w:r w:rsidR="00AE5369" w:rsidRPr="00AE5369">
              <w:rPr>
                <w:rFonts w:ascii="Times New Roman" w:eastAsia="Times New Roman" w:hAnsi="Times New Roman" w:cs="Times New Roman"/>
                <w:bCs/>
                <w:shd w:val="clear" w:color="auto" w:fill="FFFFFF"/>
                <w:lang w:eastAsia="zh-CN"/>
              </w:rPr>
              <w:t>5</w:t>
            </w:r>
            <w:r w:rsidRPr="00AE5369">
              <w:rPr>
                <w:rFonts w:ascii="Times New Roman" w:eastAsia="Times New Roman" w:hAnsi="Times New Roman" w:cs="Times New Roman"/>
                <w:bCs/>
                <w:shd w:val="clear" w:color="auto" w:fill="FFFFFF"/>
                <w:lang w:eastAsia="zh-CN"/>
              </w:rPr>
              <w:t>%</w:t>
            </w:r>
          </w:p>
          <w:p w:rsidR="0078189D" w:rsidRPr="00AE5369" w:rsidRDefault="0078189D" w:rsidP="0078189D">
            <w:pPr>
              <w:pStyle w:val="af2"/>
              <w:widowControl w:val="0"/>
              <w:numPr>
                <w:ilvl w:val="0"/>
                <w:numId w:val="14"/>
              </w:numPr>
              <w:suppressAutoHyphens/>
              <w:autoSpaceDE w:val="0"/>
              <w:ind w:right="141"/>
              <w:jc w:val="both"/>
              <w:rPr>
                <w:rFonts w:ascii="Times New Roman" w:eastAsia="Times New Roman" w:hAnsi="Times New Roman" w:cs="Times New Roman"/>
                <w:bCs/>
                <w:shd w:val="clear" w:color="auto" w:fill="FFFFFF"/>
                <w:lang w:eastAsia="zh-CN"/>
              </w:rPr>
            </w:pPr>
            <w:r w:rsidRPr="00AE5369">
              <w:rPr>
                <w:rFonts w:ascii="Times New Roman" w:eastAsia="Times New Roman" w:hAnsi="Times New Roman" w:cs="Times New Roman"/>
                <w:bCs/>
                <w:shd w:val="clear" w:color="auto" w:fill="FFFFFF"/>
                <w:lang w:eastAsia="zh-CN"/>
              </w:rPr>
              <w:t>Вологість до 2</w:t>
            </w:r>
            <w:r w:rsidR="00AE5369" w:rsidRPr="00AE5369">
              <w:rPr>
                <w:rFonts w:ascii="Times New Roman" w:eastAsia="Times New Roman" w:hAnsi="Times New Roman" w:cs="Times New Roman"/>
                <w:bCs/>
                <w:shd w:val="clear" w:color="auto" w:fill="FFFFFF"/>
                <w:lang w:eastAsia="zh-CN"/>
              </w:rPr>
              <w:t>5</w:t>
            </w:r>
            <w:r w:rsidRPr="00AE5369">
              <w:rPr>
                <w:rFonts w:ascii="Times New Roman" w:eastAsia="Times New Roman" w:hAnsi="Times New Roman" w:cs="Times New Roman"/>
                <w:bCs/>
                <w:shd w:val="clear" w:color="auto" w:fill="FFFFFF"/>
                <w:lang w:eastAsia="zh-CN"/>
              </w:rPr>
              <w:t>%</w:t>
            </w:r>
          </w:p>
          <w:p w:rsidR="00CD4DF1" w:rsidRPr="00AE5369" w:rsidRDefault="0078189D" w:rsidP="001F007E">
            <w:pPr>
              <w:pStyle w:val="af2"/>
              <w:widowControl w:val="0"/>
              <w:numPr>
                <w:ilvl w:val="0"/>
                <w:numId w:val="14"/>
              </w:numPr>
              <w:suppressAutoHyphens/>
              <w:autoSpaceDE w:val="0"/>
              <w:ind w:right="141"/>
              <w:jc w:val="both"/>
              <w:rPr>
                <w:rFonts w:ascii="Times New Roman" w:eastAsia="Times New Roman" w:hAnsi="Times New Roman" w:cs="Times New Roman"/>
                <w:bCs/>
                <w:shd w:val="clear" w:color="auto" w:fill="FFFFFF"/>
                <w:lang w:eastAsia="zh-CN"/>
              </w:rPr>
            </w:pPr>
            <w:r w:rsidRPr="00AE5369">
              <w:rPr>
                <w:rFonts w:ascii="Times New Roman" w:eastAsia="Times New Roman" w:hAnsi="Times New Roman" w:cs="Times New Roman"/>
                <w:bCs/>
                <w:shd w:val="clear" w:color="auto" w:fill="FFFFFF"/>
                <w:lang w:eastAsia="zh-CN"/>
              </w:rPr>
              <w:t>Механічна міцність не менше 9</w:t>
            </w:r>
            <w:r w:rsidR="00AE5369" w:rsidRPr="00AE5369">
              <w:rPr>
                <w:rFonts w:ascii="Times New Roman" w:eastAsia="Times New Roman" w:hAnsi="Times New Roman" w:cs="Times New Roman"/>
                <w:bCs/>
                <w:shd w:val="clear" w:color="auto" w:fill="FFFFFF"/>
                <w:lang w:eastAsia="zh-CN"/>
              </w:rPr>
              <w:t>3</w:t>
            </w:r>
            <w:r w:rsidRPr="00AE5369">
              <w:rPr>
                <w:rFonts w:ascii="Times New Roman" w:eastAsia="Times New Roman" w:hAnsi="Times New Roman" w:cs="Times New Roman"/>
                <w:bCs/>
                <w:shd w:val="clear" w:color="auto" w:fill="FFFFFF"/>
                <w:lang w:eastAsia="zh-CN"/>
              </w:rPr>
              <w:t>%</w:t>
            </w:r>
          </w:p>
          <w:p w:rsidR="00CD4DF1" w:rsidRPr="00AE5369" w:rsidRDefault="00CD4DF1" w:rsidP="00BE3D70">
            <w:pPr>
              <w:widowControl w:val="0"/>
              <w:numPr>
                <w:ilvl w:val="0"/>
                <w:numId w:val="6"/>
              </w:numPr>
              <w:suppressAutoHyphens/>
              <w:autoSpaceDE w:val="0"/>
              <w:spacing w:after="0" w:line="240" w:lineRule="auto"/>
              <w:ind w:right="141"/>
              <w:jc w:val="both"/>
              <w:rPr>
                <w:rFonts w:ascii="Times New Roman" w:eastAsia="Calibri" w:hAnsi="Times New Roman" w:cs="Times New Roman"/>
                <w:b/>
                <w:bCs/>
                <w:sz w:val="24"/>
                <w:szCs w:val="24"/>
                <w:lang w:val="uk-UA" w:eastAsia="zh-CN"/>
              </w:rPr>
            </w:pPr>
            <w:r w:rsidRPr="00AE5369">
              <w:rPr>
                <w:rFonts w:ascii="Times New Roman" w:eastAsia="Calibri" w:hAnsi="Times New Roman" w:cs="Times New Roman"/>
                <w:b/>
                <w:bCs/>
                <w:sz w:val="24"/>
                <w:szCs w:val="24"/>
                <w:lang w:val="uk-UA" w:eastAsia="zh-CN"/>
              </w:rPr>
              <w:t>доставка – в робочі дні з 08.00 год до 16.00 год;</w:t>
            </w:r>
          </w:p>
          <w:p w:rsidR="00CD4DF1" w:rsidRPr="00AE5369" w:rsidRDefault="00CD4DF1" w:rsidP="00BE3D70">
            <w:pPr>
              <w:widowControl w:val="0"/>
              <w:numPr>
                <w:ilvl w:val="0"/>
                <w:numId w:val="6"/>
              </w:numPr>
              <w:suppressAutoHyphens/>
              <w:autoSpaceDE w:val="0"/>
              <w:spacing w:after="0" w:line="240" w:lineRule="auto"/>
              <w:ind w:right="141"/>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b/>
                <w:bCs/>
                <w:sz w:val="24"/>
                <w:szCs w:val="24"/>
                <w:lang w:val="uk-UA" w:eastAsia="zh-CN"/>
              </w:rPr>
              <w:t xml:space="preserve">зважування (за бажанням Замовника) в присутності представника Замовника; </w:t>
            </w:r>
          </w:p>
          <w:p w:rsidR="00CD4DF1" w:rsidRPr="00AE5369" w:rsidRDefault="00CD4DF1" w:rsidP="00BE3D70">
            <w:pPr>
              <w:widowControl w:val="0"/>
              <w:numPr>
                <w:ilvl w:val="0"/>
                <w:numId w:val="6"/>
              </w:numPr>
              <w:suppressAutoHyphens/>
              <w:autoSpaceDE w:val="0"/>
              <w:spacing w:after="0" w:line="240" w:lineRule="auto"/>
              <w:ind w:right="141"/>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b/>
                <w:bCs/>
                <w:sz w:val="24"/>
                <w:szCs w:val="24"/>
                <w:lang w:val="uk-UA" w:eastAsia="zh-CN"/>
              </w:rPr>
              <w:t>зважування та розвантажування проводиться силами та за рахунок Постачальника.</w:t>
            </w:r>
          </w:p>
          <w:p w:rsidR="00CD4DF1" w:rsidRPr="00AE5369" w:rsidRDefault="00CD4DF1" w:rsidP="00BE3D70">
            <w:pPr>
              <w:widowControl w:val="0"/>
              <w:tabs>
                <w:tab w:val="left" w:pos="158"/>
              </w:tabs>
              <w:suppressAutoHyphens/>
              <w:autoSpaceDE w:val="0"/>
              <w:spacing w:after="0" w:line="240" w:lineRule="auto"/>
              <w:ind w:right="114"/>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sz w:val="24"/>
                <w:szCs w:val="24"/>
                <w:lang w:val="uk-UA" w:eastAsia="zh-CN"/>
              </w:rPr>
              <w:t>3.6.2. Поставка товару (транспортні витрати) здійснюється за рахунок переможця процедури закупівлі.</w:t>
            </w:r>
          </w:p>
          <w:p w:rsidR="00CD4DF1" w:rsidRPr="00AE5369" w:rsidRDefault="00CD4DF1" w:rsidP="00BE3D70">
            <w:pPr>
              <w:widowControl w:val="0"/>
              <w:tabs>
                <w:tab w:val="left" w:pos="158"/>
              </w:tabs>
              <w:suppressAutoHyphens/>
              <w:autoSpaceDE w:val="0"/>
              <w:spacing w:after="0" w:line="240" w:lineRule="auto"/>
              <w:ind w:right="114"/>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sz w:val="24"/>
                <w:szCs w:val="24"/>
                <w:lang w:val="uk-UA" w:eastAsia="zh-CN"/>
              </w:rPr>
              <w:t>3.6.3. Цінова пропозиція у тендерній пропозиції надається з урахуванням вартості доставки до місця призначення та включають нава</w:t>
            </w:r>
            <w:r w:rsidR="001A7A69" w:rsidRPr="00AE5369">
              <w:rPr>
                <w:rFonts w:ascii="Times New Roman" w:eastAsia="Calibri" w:hAnsi="Times New Roman" w:cs="Times New Roman"/>
                <w:sz w:val="24"/>
                <w:szCs w:val="24"/>
                <w:lang w:val="uk-UA" w:eastAsia="zh-CN"/>
              </w:rPr>
              <w:t>нтаження, зважування</w:t>
            </w:r>
            <w:r w:rsidRPr="00AE5369">
              <w:rPr>
                <w:rFonts w:ascii="Times New Roman" w:eastAsia="Calibri" w:hAnsi="Times New Roman" w:cs="Times New Roman"/>
                <w:sz w:val="24"/>
                <w:szCs w:val="24"/>
                <w:lang w:val="uk-UA" w:eastAsia="zh-CN"/>
              </w:rPr>
              <w:t>, підвезення, розвантаження та ін.</w:t>
            </w:r>
          </w:p>
          <w:p w:rsidR="00CD4DF1" w:rsidRPr="00AE5369" w:rsidRDefault="00CD4DF1" w:rsidP="00BE3D70">
            <w:pPr>
              <w:widowControl w:val="0"/>
              <w:tabs>
                <w:tab w:val="left" w:pos="158"/>
              </w:tabs>
              <w:suppressAutoHyphens/>
              <w:autoSpaceDE w:val="0"/>
              <w:spacing w:after="0" w:line="240" w:lineRule="auto"/>
              <w:ind w:right="114"/>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sz w:val="24"/>
                <w:szCs w:val="24"/>
                <w:lang w:val="uk-UA" w:eastAsia="zh-CN"/>
              </w:rPr>
              <w:t>3.6.4. Розрахунок за поставлений товар здійснюється по мірі надходження коштів з бюджету.</w:t>
            </w:r>
          </w:p>
          <w:p w:rsidR="00CD4DF1" w:rsidRPr="00AE5369" w:rsidRDefault="00CD4DF1" w:rsidP="00BE3D70">
            <w:pPr>
              <w:widowControl w:val="0"/>
              <w:tabs>
                <w:tab w:val="left" w:pos="158"/>
              </w:tabs>
              <w:suppressAutoHyphens/>
              <w:autoSpaceDE w:val="0"/>
              <w:spacing w:after="0" w:line="240" w:lineRule="auto"/>
              <w:ind w:right="114"/>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sz w:val="24"/>
                <w:szCs w:val="24"/>
                <w:lang w:val="uk-UA" w:eastAsia="zh-CN"/>
              </w:rPr>
              <w:t>3.6.5. Розвантаження вагонів, навантаження товару на автотранспорт та його зважування  здійснюється учасником за власний рахунок та за бажанням замовника – в присутності його представника.</w:t>
            </w:r>
          </w:p>
          <w:p w:rsidR="00CD4DF1" w:rsidRPr="00AE5369" w:rsidRDefault="00CD4DF1" w:rsidP="00BE3D70">
            <w:pPr>
              <w:widowControl w:val="0"/>
              <w:tabs>
                <w:tab w:val="left" w:pos="158"/>
              </w:tabs>
              <w:suppressAutoHyphens/>
              <w:autoSpaceDE w:val="0"/>
              <w:spacing w:after="0" w:line="240" w:lineRule="auto"/>
              <w:ind w:right="114"/>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sz w:val="24"/>
                <w:szCs w:val="24"/>
                <w:lang w:val="uk-UA" w:eastAsia="zh-CN"/>
              </w:rPr>
              <w:t xml:space="preserve">3.6.6. Учасник за власний рахунок здійснює підвіз товару, безпосередньо до місця поставки – котельні </w:t>
            </w:r>
            <w:r w:rsidR="006C6F2E" w:rsidRPr="00AE5369">
              <w:rPr>
                <w:rFonts w:ascii="Times New Roman" w:eastAsia="Calibri" w:hAnsi="Times New Roman" w:cs="Times New Roman"/>
                <w:sz w:val="24"/>
                <w:szCs w:val="24"/>
                <w:lang w:val="uk-UA" w:eastAsia="zh-CN"/>
              </w:rPr>
              <w:t>навчального закладу</w:t>
            </w:r>
            <w:r w:rsidRPr="00AE5369">
              <w:rPr>
                <w:rFonts w:ascii="Times New Roman" w:eastAsia="Calibri" w:hAnsi="Times New Roman" w:cs="Times New Roman"/>
                <w:sz w:val="24"/>
                <w:szCs w:val="24"/>
                <w:lang w:val="uk-UA" w:eastAsia="zh-CN"/>
              </w:rPr>
              <w:t>, відповідно до заявки замовника.</w:t>
            </w:r>
            <w:r w:rsidR="001A7A69" w:rsidRPr="00AE5369">
              <w:rPr>
                <w:rFonts w:ascii="Times New Roman" w:eastAsia="Calibri" w:hAnsi="Times New Roman" w:cs="Times New Roman"/>
                <w:sz w:val="24"/>
                <w:szCs w:val="24"/>
                <w:lang w:val="uk-UA" w:eastAsia="zh-CN"/>
              </w:rPr>
              <w:t xml:space="preserve"> Орієнтовна частота підвезення твердого палива – 6-8 тонн один раз на тиждень у період опалювального сезону.</w:t>
            </w:r>
          </w:p>
          <w:p w:rsidR="00CD4DF1" w:rsidRPr="00AE5369" w:rsidRDefault="00CD4DF1" w:rsidP="00BE3D70">
            <w:pPr>
              <w:widowControl w:val="0"/>
              <w:tabs>
                <w:tab w:val="left" w:pos="158"/>
              </w:tabs>
              <w:suppressAutoHyphens/>
              <w:autoSpaceDE w:val="0"/>
              <w:spacing w:after="0" w:line="240" w:lineRule="auto"/>
              <w:ind w:right="114"/>
              <w:jc w:val="both"/>
              <w:rPr>
                <w:rFonts w:ascii="Times New Roman" w:eastAsia="Calibri" w:hAnsi="Times New Roman" w:cs="Times New Roman"/>
                <w:sz w:val="24"/>
                <w:szCs w:val="24"/>
                <w:lang w:val="uk-UA" w:eastAsia="zh-CN"/>
              </w:rPr>
            </w:pPr>
            <w:r w:rsidRPr="00AE5369">
              <w:rPr>
                <w:rFonts w:ascii="Times New Roman" w:eastAsia="Calibri" w:hAnsi="Times New Roman" w:cs="Times New Roman"/>
                <w:sz w:val="24"/>
                <w:szCs w:val="24"/>
                <w:lang w:val="uk-UA" w:eastAsia="zh-CN"/>
              </w:rPr>
              <w:t>3.6</w:t>
            </w:r>
            <w:r w:rsidRPr="00AE5369">
              <w:rPr>
                <w:rFonts w:ascii="Times New Roman" w:eastAsia="Calibri" w:hAnsi="Times New Roman" w:cs="Times New Roman"/>
                <w:bCs/>
                <w:sz w:val="24"/>
                <w:szCs w:val="24"/>
                <w:lang w:val="uk-UA" w:eastAsia="zh-CN"/>
              </w:rPr>
              <w:t xml:space="preserve">.7. </w:t>
            </w:r>
            <w:r w:rsidRPr="00AE5369">
              <w:rPr>
                <w:rFonts w:ascii="Times New Roman" w:eastAsia="Calibri" w:hAnsi="Times New Roman" w:cs="Times New Roman"/>
                <w:sz w:val="24"/>
                <w:szCs w:val="24"/>
                <w:lang w:val="uk-UA" w:eastAsia="zh-CN"/>
              </w:rPr>
              <w:t>Документальне підтвердження відповідності товару технічним, якісним та кількісним характеристикам має бути надане у складі тендерної пропозиції у формі пояснювальної записки та повинно мати: детальний опис основних технічних характеристик товару, походження товару, дані про виробник</w:t>
            </w:r>
            <w:r w:rsidR="0078189D" w:rsidRPr="00AE5369">
              <w:rPr>
                <w:rFonts w:ascii="Times New Roman" w:eastAsia="Calibri" w:hAnsi="Times New Roman" w:cs="Times New Roman"/>
                <w:sz w:val="24"/>
                <w:szCs w:val="24"/>
                <w:lang w:val="uk-UA" w:eastAsia="zh-CN"/>
              </w:rPr>
              <w:t>а товару, ЄДРПОУ, телефон.</w:t>
            </w:r>
          </w:p>
          <w:p w:rsidR="00CD4DF1" w:rsidRPr="00AE5369" w:rsidRDefault="00CD4DF1" w:rsidP="00BE3D70">
            <w:pPr>
              <w:widowControl w:val="0"/>
              <w:suppressAutoHyphens/>
              <w:autoSpaceDE w:val="0"/>
              <w:spacing w:after="0" w:line="240" w:lineRule="auto"/>
              <w:ind w:right="141" w:firstLine="113"/>
              <w:jc w:val="both"/>
              <w:rPr>
                <w:rFonts w:ascii="Times New Roman" w:eastAsia="Calibri" w:hAnsi="Times New Roman" w:cs="Times New Roman"/>
                <w:b/>
                <w:sz w:val="24"/>
                <w:szCs w:val="24"/>
                <w:lang w:val="uk-UA" w:eastAsia="zh-CN"/>
              </w:rPr>
            </w:pPr>
            <w:r w:rsidRPr="00AE5369">
              <w:rPr>
                <w:rFonts w:ascii="Times New Roman" w:eastAsia="Calibri" w:hAnsi="Times New Roman" w:cs="Times New Roman"/>
                <w:sz w:val="24"/>
                <w:szCs w:val="24"/>
                <w:lang w:val="uk-UA" w:eastAsia="zh-CN"/>
              </w:rPr>
              <w:t xml:space="preserve">                       </w:t>
            </w:r>
            <w:r w:rsidRPr="00AE5369">
              <w:rPr>
                <w:rFonts w:ascii="Times New Roman" w:eastAsia="Calibri" w:hAnsi="Times New Roman" w:cs="Times New Roman"/>
                <w:b/>
                <w:sz w:val="24"/>
                <w:szCs w:val="24"/>
                <w:lang w:val="uk-UA" w:eastAsia="zh-CN"/>
              </w:rPr>
              <w:t>Також Учасниками надається:</w:t>
            </w:r>
          </w:p>
          <w:p w:rsidR="00BC5D9B" w:rsidRPr="00904C4C" w:rsidRDefault="00BC5D9B" w:rsidP="00BC5D9B">
            <w:pPr>
              <w:widowControl w:val="0"/>
              <w:suppressAutoHyphens/>
              <w:autoSpaceDE w:val="0"/>
              <w:spacing w:after="0" w:line="240" w:lineRule="auto"/>
              <w:ind w:right="127"/>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6</w:t>
            </w:r>
            <w:r w:rsidRPr="00904C4C">
              <w:rPr>
                <w:rFonts w:ascii="Times New Roman" w:eastAsia="Calibri" w:hAnsi="Times New Roman" w:cs="Times New Roman"/>
                <w:sz w:val="24"/>
                <w:szCs w:val="24"/>
                <w:lang w:val="uk-UA" w:eastAsia="zh-CN"/>
              </w:rPr>
              <w:t>.</w:t>
            </w:r>
            <w:r>
              <w:rPr>
                <w:rFonts w:ascii="Times New Roman" w:eastAsia="Calibri" w:hAnsi="Times New Roman" w:cs="Times New Roman"/>
                <w:sz w:val="24"/>
                <w:szCs w:val="24"/>
                <w:lang w:val="uk-UA" w:eastAsia="zh-CN"/>
              </w:rPr>
              <w:t>8</w:t>
            </w:r>
            <w:r w:rsidRPr="00904C4C">
              <w:rPr>
                <w:rFonts w:ascii="Times New Roman" w:eastAsia="Calibri" w:hAnsi="Times New Roman" w:cs="Times New Roman"/>
                <w:sz w:val="24"/>
                <w:szCs w:val="24"/>
                <w:lang w:val="uk-UA" w:eastAsia="zh-CN"/>
              </w:rPr>
              <w:t xml:space="preserve">. Копії сертифікату якості на </w:t>
            </w:r>
            <w:r>
              <w:rPr>
                <w:rFonts w:ascii="Times New Roman" w:eastAsia="Calibri" w:hAnsi="Times New Roman" w:cs="Times New Roman"/>
                <w:sz w:val="24"/>
                <w:szCs w:val="24"/>
                <w:lang w:val="uk-UA" w:eastAsia="zh-CN"/>
              </w:rPr>
              <w:t>напів</w:t>
            </w:r>
            <w:r w:rsidRPr="00904C4C">
              <w:rPr>
                <w:rFonts w:ascii="Times New Roman" w:eastAsia="Calibri" w:hAnsi="Times New Roman" w:cs="Times New Roman"/>
                <w:sz w:val="24"/>
                <w:szCs w:val="24"/>
                <w:lang w:val="uk-UA" w:eastAsia="zh-CN"/>
              </w:rPr>
              <w:t xml:space="preserve">брикети торфові, що становить предмет закупівлі за даними торгами, який виданий виробнику </w:t>
            </w:r>
            <w:r>
              <w:rPr>
                <w:rFonts w:ascii="Times New Roman" w:eastAsia="Calibri" w:hAnsi="Times New Roman" w:cs="Times New Roman"/>
                <w:sz w:val="24"/>
                <w:szCs w:val="24"/>
                <w:lang w:val="uk-UA" w:eastAsia="zh-CN"/>
              </w:rPr>
              <w:t>напівбрикетів</w:t>
            </w:r>
            <w:r w:rsidRPr="00904C4C">
              <w:rPr>
                <w:rFonts w:ascii="Times New Roman" w:eastAsia="Calibri" w:hAnsi="Times New Roman" w:cs="Times New Roman"/>
                <w:sz w:val="24"/>
                <w:szCs w:val="24"/>
                <w:lang w:val="uk-UA" w:eastAsia="zh-CN"/>
              </w:rPr>
              <w:t xml:space="preserve"> торфових Українською інспекцією «Укрінспаливо»</w:t>
            </w:r>
            <w:r>
              <w:rPr>
                <w:rFonts w:ascii="Times New Roman" w:eastAsia="Calibri" w:hAnsi="Times New Roman" w:cs="Times New Roman"/>
                <w:sz w:val="24"/>
                <w:szCs w:val="24"/>
                <w:lang w:val="uk-UA" w:eastAsia="zh-CN"/>
              </w:rPr>
              <w:t>.</w:t>
            </w:r>
            <w:r w:rsidRPr="00904C4C">
              <w:rPr>
                <w:rFonts w:ascii="Times New Roman" w:eastAsia="Calibri" w:hAnsi="Times New Roman" w:cs="Times New Roman"/>
                <w:sz w:val="24"/>
                <w:szCs w:val="24"/>
                <w:lang w:val="uk-UA" w:eastAsia="zh-CN"/>
              </w:rPr>
              <w:t xml:space="preserve"> </w:t>
            </w:r>
          </w:p>
          <w:p w:rsidR="00BC5D9B" w:rsidRDefault="00BC5D9B" w:rsidP="00BC5D9B">
            <w:pPr>
              <w:spacing w:after="0"/>
              <w:ind w:right="127"/>
              <w:jc w:val="both"/>
              <w:rPr>
                <w:rFonts w:ascii="Times New Roman" w:hAnsi="Times New Roman"/>
                <w:sz w:val="24"/>
                <w:szCs w:val="24"/>
                <w:lang w:val="uk-UA"/>
              </w:rPr>
            </w:pPr>
            <w:r>
              <w:rPr>
                <w:rFonts w:ascii="Times New Roman" w:hAnsi="Times New Roman"/>
                <w:sz w:val="24"/>
                <w:szCs w:val="24"/>
                <w:lang w:val="uk-UA"/>
              </w:rPr>
              <w:t>6</w:t>
            </w:r>
            <w:r w:rsidRPr="00904C4C">
              <w:rPr>
                <w:rFonts w:ascii="Times New Roman" w:hAnsi="Times New Roman"/>
                <w:sz w:val="24"/>
                <w:szCs w:val="24"/>
                <w:lang w:val="uk-UA"/>
              </w:rPr>
              <w:t>.</w:t>
            </w:r>
            <w:r>
              <w:rPr>
                <w:rFonts w:ascii="Times New Roman" w:hAnsi="Times New Roman"/>
                <w:sz w:val="24"/>
                <w:szCs w:val="24"/>
                <w:lang w:val="uk-UA"/>
              </w:rPr>
              <w:t>9</w:t>
            </w:r>
            <w:r w:rsidRPr="00904C4C">
              <w:rPr>
                <w:rFonts w:ascii="Times New Roman" w:hAnsi="Times New Roman"/>
                <w:sz w:val="24"/>
                <w:szCs w:val="24"/>
                <w:lang w:val="uk-UA"/>
              </w:rPr>
              <w:t>.Учасник надає у складі цінової пропозиції протокол випробувань незалежної лабораторії,  акредитованої за системою ISO 17025 по брикету торф</w:t>
            </w:r>
            <w:r>
              <w:rPr>
                <w:rFonts w:ascii="Times New Roman" w:hAnsi="Times New Roman"/>
                <w:sz w:val="24"/>
                <w:szCs w:val="24"/>
                <w:lang w:val="uk-UA"/>
              </w:rPr>
              <w:t>’яному або по напівбрикету торфяному</w:t>
            </w:r>
            <w:r w:rsidRPr="00904C4C">
              <w:rPr>
                <w:rFonts w:ascii="Times New Roman" w:hAnsi="Times New Roman"/>
                <w:sz w:val="24"/>
                <w:szCs w:val="24"/>
                <w:lang w:val="uk-UA"/>
              </w:rPr>
              <w:t xml:space="preserve"> за показниками зольність на сухий стан, вологість на робочий стан, нижчої теплоти згоряння на робочий стан палива тощо та копію атестату про акредитацію цієї  лабораторії за вказаною системою ISO 17025, посвідчений печаткою лабораторії</w:t>
            </w:r>
            <w:r>
              <w:rPr>
                <w:rFonts w:ascii="Times New Roman" w:hAnsi="Times New Roman"/>
                <w:sz w:val="24"/>
                <w:szCs w:val="24"/>
                <w:lang w:val="uk-UA"/>
              </w:rPr>
              <w:t>.</w:t>
            </w:r>
            <w:r w:rsidRPr="00904C4C">
              <w:rPr>
                <w:rFonts w:ascii="Times New Roman" w:hAnsi="Times New Roman"/>
                <w:sz w:val="24"/>
                <w:szCs w:val="24"/>
                <w:lang w:val="uk-UA"/>
              </w:rPr>
              <w:t xml:space="preserve"> </w:t>
            </w:r>
          </w:p>
          <w:p w:rsidR="00BC5D9B" w:rsidRPr="00904C4C" w:rsidRDefault="00BC5D9B" w:rsidP="00BC5D9B">
            <w:pPr>
              <w:spacing w:after="0"/>
              <w:ind w:right="127"/>
              <w:jc w:val="both"/>
              <w:rPr>
                <w:rFonts w:ascii="Times New Roman" w:hAnsi="Times New Roman"/>
                <w:bCs/>
                <w:sz w:val="24"/>
                <w:szCs w:val="24"/>
                <w:lang w:val="uk-UA"/>
              </w:rPr>
            </w:pPr>
            <w:r>
              <w:rPr>
                <w:rFonts w:ascii="Times New Roman" w:hAnsi="Times New Roman"/>
                <w:bCs/>
                <w:sz w:val="24"/>
                <w:szCs w:val="24"/>
                <w:lang w:val="uk-UA"/>
              </w:rPr>
              <w:t>6.10</w:t>
            </w:r>
            <w:r w:rsidRPr="00904C4C">
              <w:rPr>
                <w:rFonts w:ascii="Times New Roman" w:hAnsi="Times New Roman"/>
                <w:bCs/>
                <w:sz w:val="24"/>
                <w:szCs w:val="24"/>
                <w:lang w:val="uk-UA"/>
              </w:rPr>
              <w:t xml:space="preserve">.Учасник у складі цінової пропозиції повинен надати чинний на </w:t>
            </w:r>
            <w:r w:rsidRPr="00904C4C">
              <w:rPr>
                <w:rFonts w:ascii="Times New Roman" w:hAnsi="Times New Roman"/>
                <w:bCs/>
                <w:sz w:val="24"/>
                <w:szCs w:val="24"/>
                <w:lang w:val="uk-UA"/>
              </w:rPr>
              <w:lastRenderedPageBreak/>
              <w:t>момент подання цінової пропозиції договір укладений із акредитованою лабораторією</w:t>
            </w:r>
            <w:r w:rsidRPr="00904C4C">
              <w:rPr>
                <w:rFonts w:ascii="Times New Roman" w:hAnsi="Times New Roman"/>
                <w:sz w:val="24"/>
                <w:szCs w:val="24"/>
                <w:lang w:val="uk-UA"/>
              </w:rPr>
              <w:t xml:space="preserve"> за системою ISO 17025 </w:t>
            </w:r>
            <w:r w:rsidRPr="00904C4C">
              <w:rPr>
                <w:rFonts w:ascii="Times New Roman" w:hAnsi="Times New Roman"/>
                <w:bCs/>
                <w:sz w:val="24"/>
                <w:szCs w:val="24"/>
                <w:lang w:val="uk-UA"/>
              </w:rPr>
              <w:t xml:space="preserve"> про надання нею послуг із випробування </w:t>
            </w:r>
            <w:r>
              <w:rPr>
                <w:rFonts w:ascii="Times New Roman" w:hAnsi="Times New Roman"/>
                <w:bCs/>
                <w:sz w:val="24"/>
                <w:szCs w:val="24"/>
                <w:lang w:val="uk-UA"/>
              </w:rPr>
              <w:t>твердого палива</w:t>
            </w:r>
            <w:r w:rsidRPr="00904C4C">
              <w:rPr>
                <w:rFonts w:ascii="Times New Roman" w:hAnsi="Times New Roman"/>
                <w:bCs/>
                <w:sz w:val="24"/>
                <w:szCs w:val="24"/>
                <w:lang w:val="uk-UA"/>
              </w:rPr>
              <w:t>, а також лист лабораторії, адресований учаснику, в якому зазначено право використання учасником атестату про акредитацію лабораторії та додатків до нього.</w:t>
            </w:r>
          </w:p>
          <w:p w:rsidR="00CD4DF1" w:rsidRPr="00AE5369" w:rsidRDefault="00CD4DF1" w:rsidP="00BE3D70">
            <w:pPr>
              <w:widowControl w:val="0"/>
              <w:suppressAutoHyphens/>
              <w:autoSpaceDE w:val="0"/>
              <w:spacing w:after="0" w:line="240" w:lineRule="auto"/>
              <w:ind w:firstLine="113"/>
              <w:jc w:val="both"/>
              <w:rPr>
                <w:rFonts w:ascii="Times New Roman" w:eastAsia="Calibri" w:hAnsi="Times New Roman" w:cs="Times New Roman"/>
                <w:bCs/>
                <w:sz w:val="24"/>
                <w:szCs w:val="24"/>
                <w:lang w:val="uk-UA" w:eastAsia="zh-CN"/>
              </w:rPr>
            </w:pPr>
          </w:p>
        </w:tc>
      </w:tr>
      <w:tr w:rsidR="00CD4DF1"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CD4DF1" w:rsidRPr="000B4F82" w:rsidRDefault="00CD4DF1" w:rsidP="00BE3D70">
            <w:pPr>
              <w:widowControl w:val="0"/>
              <w:suppressAutoHyphens/>
              <w:autoSpaceDE w:val="0"/>
              <w:spacing w:after="0" w:line="240" w:lineRule="auto"/>
              <w:ind w:firstLine="113"/>
              <w:rPr>
                <w:rFonts w:ascii="Times New Roman" w:eastAsia="Calibri" w:hAnsi="Times New Roman" w:cs="Times New Roman"/>
                <w:b/>
                <w:bCs/>
                <w:sz w:val="24"/>
                <w:szCs w:val="24"/>
                <w:lang w:val="uk-UA" w:eastAsia="zh-CN"/>
              </w:rPr>
            </w:pPr>
            <w:r w:rsidRPr="000B4F82">
              <w:rPr>
                <w:rFonts w:ascii="Times New Roman" w:eastAsia="Calibri" w:hAnsi="Times New Roman" w:cs="Times New Roman"/>
                <w:b/>
                <w:sz w:val="24"/>
                <w:szCs w:val="24"/>
                <w:lang w:val="uk-UA" w:eastAsia="uk-UA"/>
              </w:rPr>
              <w:lastRenderedPageBreak/>
              <w:t xml:space="preserve">7. </w:t>
            </w:r>
            <w:r w:rsidRPr="000B4F82">
              <w:rPr>
                <w:rFonts w:ascii="Times New Roman" w:eastAsia="Calibri" w:hAnsi="Times New Roman" w:cs="Times New Roman"/>
                <w:b/>
                <w:sz w:val="24"/>
                <w:szCs w:val="24"/>
                <w:lang w:eastAsia="uk-UA"/>
              </w:rPr>
              <w:t xml:space="preserve">Інформація про маркування, протоколи випробувань або сертифікати, що </w:t>
            </w:r>
            <w:proofErr w:type="gramStart"/>
            <w:r w:rsidRPr="000B4F82">
              <w:rPr>
                <w:rFonts w:ascii="Times New Roman" w:eastAsia="Calibri" w:hAnsi="Times New Roman" w:cs="Times New Roman"/>
                <w:b/>
                <w:sz w:val="24"/>
                <w:szCs w:val="24"/>
                <w:lang w:eastAsia="uk-UA"/>
              </w:rPr>
              <w:t>п</w:t>
            </w:r>
            <w:proofErr w:type="gramEnd"/>
            <w:r w:rsidRPr="000B4F82">
              <w:rPr>
                <w:rFonts w:ascii="Times New Roman" w:eastAsia="Calibri" w:hAnsi="Times New Roman" w:cs="Times New Roman"/>
                <w:b/>
                <w:sz w:val="24"/>
                <w:szCs w:val="24"/>
                <w:lang w:eastAsia="uk-UA"/>
              </w:rPr>
              <w:t>ідтверджують відповідність предмета закупівлі встановленим замовником вимогам (у разі потреби)</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D4DF1" w:rsidRPr="000B4F82" w:rsidRDefault="00CD4DF1" w:rsidP="00BE3D70">
            <w:pPr>
              <w:widowControl w:val="0"/>
              <w:suppressAutoHyphens/>
              <w:autoSpaceDE w:val="0"/>
              <w:spacing w:after="0" w:line="240" w:lineRule="auto"/>
              <w:ind w:firstLine="113"/>
              <w:jc w:val="both"/>
              <w:rPr>
                <w:rFonts w:ascii="Times New Roman" w:eastAsia="Calibri" w:hAnsi="Times New Roman" w:cs="Times New Roman"/>
                <w:bCs/>
                <w:sz w:val="24"/>
                <w:szCs w:val="24"/>
                <w:lang w:val="uk-UA" w:eastAsia="zh-CN"/>
              </w:rPr>
            </w:pPr>
            <w:r w:rsidRPr="000B4F82">
              <w:rPr>
                <w:rFonts w:ascii="Times New Roman" w:eastAsia="Calibri" w:hAnsi="Times New Roman" w:cs="Times New Roman"/>
                <w:bCs/>
                <w:sz w:val="24"/>
                <w:szCs w:val="24"/>
                <w:lang w:val="uk-UA" w:eastAsia="zh-CN"/>
              </w:rPr>
              <w:t>Відповідно до ч.5 ст.23 Закону, Замовник може вимагати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CD4DF1" w:rsidRPr="000B4F82" w:rsidRDefault="00CD4DF1" w:rsidP="00BE3D70">
            <w:pPr>
              <w:widowControl w:val="0"/>
              <w:suppressAutoHyphens/>
              <w:autoSpaceDE w:val="0"/>
              <w:spacing w:after="0" w:line="240" w:lineRule="auto"/>
              <w:ind w:firstLine="113"/>
              <w:jc w:val="both"/>
              <w:rPr>
                <w:rFonts w:ascii="Times New Roman" w:eastAsia="Calibri" w:hAnsi="Times New Roman" w:cs="Times New Roman"/>
                <w:bCs/>
                <w:sz w:val="24"/>
                <w:szCs w:val="24"/>
                <w:lang w:val="uk-UA" w:eastAsia="zh-CN"/>
              </w:rPr>
            </w:pPr>
          </w:p>
          <w:p w:rsidR="00CD4DF1" w:rsidRPr="000B4F82" w:rsidRDefault="00CD4DF1" w:rsidP="00BE3D70">
            <w:pPr>
              <w:widowControl w:val="0"/>
              <w:suppressAutoHyphens/>
              <w:autoSpaceDE w:val="0"/>
              <w:spacing w:after="0" w:line="240" w:lineRule="auto"/>
              <w:ind w:firstLine="113"/>
              <w:jc w:val="both"/>
              <w:rPr>
                <w:rFonts w:ascii="Times New Roman" w:eastAsia="Calibri" w:hAnsi="Times New Roman" w:cs="Times New Roman"/>
                <w:bCs/>
                <w:sz w:val="24"/>
                <w:szCs w:val="24"/>
                <w:lang w:val="uk-UA" w:eastAsia="zh-CN"/>
              </w:rPr>
            </w:pPr>
            <w:bookmarkStart w:id="0" w:name="n1434"/>
            <w:bookmarkEnd w:id="0"/>
            <w:r w:rsidRPr="000B4F82">
              <w:rPr>
                <w:rFonts w:ascii="Times New Roman" w:eastAsia="Calibri" w:hAnsi="Times New Roman" w:cs="Times New Roman"/>
                <w:bCs/>
                <w:sz w:val="24"/>
                <w:szCs w:val="24"/>
                <w:lang w:val="uk-UA" w:eastAsia="zh-CN"/>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CD4DF1" w:rsidRPr="000B4F82" w:rsidRDefault="00CD4DF1" w:rsidP="00BE3D70">
            <w:pPr>
              <w:widowControl w:val="0"/>
              <w:suppressAutoHyphens/>
              <w:autoSpaceDE w:val="0"/>
              <w:spacing w:after="0" w:line="240" w:lineRule="auto"/>
              <w:ind w:right="141" w:firstLine="113"/>
              <w:jc w:val="both"/>
              <w:rPr>
                <w:rFonts w:ascii="Times New Roman" w:eastAsia="Calibri" w:hAnsi="Times New Roman" w:cs="Times New Roman"/>
                <w:sz w:val="24"/>
                <w:szCs w:val="24"/>
                <w:lang w:val="uk-UA" w:eastAsia="zh-CN"/>
              </w:rPr>
            </w:pPr>
          </w:p>
        </w:tc>
      </w:tr>
      <w:tr w:rsidR="00CD4DF1"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CD4DF1" w:rsidRPr="000B4F82" w:rsidRDefault="00CD4DF1" w:rsidP="00BE3D70">
            <w:pPr>
              <w:widowControl w:val="0"/>
              <w:suppressAutoHyphens/>
              <w:autoSpaceDE w:val="0"/>
              <w:spacing w:after="0" w:line="240" w:lineRule="auto"/>
              <w:ind w:firstLine="113"/>
              <w:rPr>
                <w:rFonts w:ascii="Times New Roman" w:eastAsia="Calibri" w:hAnsi="Times New Roman" w:cs="Times New Roman"/>
                <w:b/>
                <w:sz w:val="24"/>
                <w:szCs w:val="24"/>
                <w:lang w:val="uk-UA" w:eastAsia="zh-CN"/>
              </w:rPr>
            </w:pPr>
            <w:r w:rsidRPr="000B4F82">
              <w:rPr>
                <w:rFonts w:ascii="Times New Roman" w:eastAsia="Calibri" w:hAnsi="Times New Roman" w:cs="Times New Roman"/>
                <w:b/>
                <w:bCs/>
                <w:sz w:val="24"/>
                <w:szCs w:val="24"/>
                <w:lang w:val="uk-UA" w:eastAsia="zh-CN"/>
              </w:rPr>
              <w:t xml:space="preserve">8. </w:t>
            </w:r>
            <w:r w:rsidRPr="000B4F82">
              <w:rPr>
                <w:rFonts w:ascii="Times New Roman" w:eastAsia="Calibri" w:hAnsi="Times New Roman" w:cs="Times New Roman"/>
                <w:b/>
                <w:sz w:val="24"/>
                <w:szCs w:val="24"/>
                <w:lang w:val="uk-UA" w:eastAsia="zh-CN"/>
              </w:rPr>
              <w:t>Інформація про субпідрядника/</w:t>
            </w:r>
          </w:p>
          <w:p w:rsidR="00CD4DF1" w:rsidRPr="000B4F82" w:rsidRDefault="00CD4DF1" w:rsidP="00BE3D70">
            <w:pPr>
              <w:widowControl w:val="0"/>
              <w:suppressAutoHyphens/>
              <w:autoSpaceDE w:val="0"/>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sz w:val="24"/>
                <w:szCs w:val="24"/>
                <w:lang w:val="uk-UA" w:eastAsia="zh-CN"/>
              </w:rPr>
              <w:t>субпідрядників</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D4DF1" w:rsidRPr="000B4F82" w:rsidRDefault="00CD4DF1"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xml:space="preserve">В межах закупівлі </w:t>
            </w:r>
            <w:r w:rsidR="001A7A69">
              <w:rPr>
                <w:rFonts w:ascii="Times New Roman" w:eastAsia="Calibri" w:hAnsi="Times New Roman" w:cs="Times New Roman"/>
                <w:sz w:val="24"/>
                <w:szCs w:val="24"/>
                <w:lang w:val="uk-UA" w:eastAsia="zh-CN"/>
              </w:rPr>
              <w:t>здійснюється придбання товару</w:t>
            </w:r>
          </w:p>
          <w:p w:rsidR="00CD4DF1" w:rsidRPr="000B4F82" w:rsidRDefault="00CD4DF1"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p>
        </w:tc>
      </w:tr>
      <w:tr w:rsidR="00CD4DF1" w:rsidRPr="00AE5369"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CD4DF1" w:rsidRPr="000B4F82" w:rsidRDefault="00CD4DF1" w:rsidP="00BE3D70">
            <w:pPr>
              <w:widowControl w:val="0"/>
              <w:suppressAutoHyphens/>
              <w:autoSpaceDE w:val="0"/>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bCs/>
                <w:sz w:val="24"/>
                <w:szCs w:val="24"/>
                <w:lang w:val="uk-UA" w:eastAsia="zh-CN"/>
              </w:rPr>
              <w:t xml:space="preserve">9. </w:t>
            </w:r>
            <w:r w:rsidRPr="000B4F82">
              <w:rPr>
                <w:rFonts w:ascii="Times New Roman" w:eastAsia="Calibri" w:hAnsi="Times New Roman" w:cs="Times New Roman"/>
                <w:b/>
                <w:sz w:val="24"/>
                <w:szCs w:val="24"/>
                <w:lang w:val="uk-UA" w:eastAsia="zh-CN"/>
              </w:rPr>
              <w:t>Унесення змін або відкликання тендерної пропозиції учасником</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CD4DF1" w:rsidRPr="000B4F82" w:rsidRDefault="0036311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4DF1" w:rsidRPr="000B4F82" w:rsidTr="00E373EC">
        <w:tc>
          <w:tcPr>
            <w:tcW w:w="993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CD4DF1" w:rsidRPr="000B4F82" w:rsidRDefault="00CD4DF1" w:rsidP="00BE3D70">
            <w:pPr>
              <w:suppressAutoHyphens/>
              <w:spacing w:after="0" w:line="240" w:lineRule="auto"/>
              <w:ind w:firstLine="113"/>
              <w:jc w:val="center"/>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w:t>
            </w:r>
            <w:r w:rsidRPr="000B4F82">
              <w:rPr>
                <w:rFonts w:ascii="Times New Roman" w:eastAsia="Calibri" w:hAnsi="Times New Roman" w:cs="Times New Roman"/>
                <w:b/>
                <w:bCs/>
                <w:sz w:val="24"/>
                <w:szCs w:val="24"/>
                <w:lang w:val="uk-UA" w:eastAsia="zh-CN"/>
              </w:rPr>
              <w:t>IV. Подання та розкриття тендерних пропозицій</w:t>
            </w:r>
            <w:r w:rsidRPr="000B4F82">
              <w:rPr>
                <w:rFonts w:ascii="Times New Roman" w:eastAsia="Calibri" w:hAnsi="Times New Roman" w:cs="Times New Roman"/>
                <w:sz w:val="24"/>
                <w:szCs w:val="24"/>
                <w:lang w:val="uk-UA" w:eastAsia="zh-CN"/>
              </w:rPr>
              <w:t> </w:t>
            </w:r>
          </w:p>
        </w:tc>
      </w:tr>
      <w:tr w:rsidR="00363110"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0B4F82" w:rsidRDefault="0036311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sz w:val="24"/>
                <w:szCs w:val="24"/>
                <w:lang w:val="uk-UA" w:eastAsia="zh-CN"/>
              </w:rPr>
              <w:t>1. Кінцевий строк подання тендерних пропозицій</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A7A69" w:rsidRPr="008E68B6" w:rsidRDefault="0094533F" w:rsidP="001A7A69">
            <w:pPr>
              <w:widowControl w:val="0"/>
              <w:spacing w:after="0" w:line="240" w:lineRule="auto"/>
              <w:contextualSpacing/>
              <w:jc w:val="both"/>
              <w:rPr>
                <w:rFonts w:ascii="Times New Roman" w:hAnsi="Times New Roman"/>
                <w:sz w:val="24"/>
                <w:szCs w:val="24"/>
              </w:rPr>
            </w:pPr>
            <w:r w:rsidRPr="000B4F82">
              <w:rPr>
                <w:rFonts w:ascii="Times New Roman" w:hAnsi="Times New Roman" w:cs="Times New Roman"/>
                <w:sz w:val="24"/>
                <w:szCs w:val="24"/>
                <w:lang w:val="uk-UA" w:eastAsia="ru-RU"/>
              </w:rPr>
              <w:t>4.1.1.</w:t>
            </w:r>
            <w:r w:rsidR="001A7A69" w:rsidRPr="008E68B6">
              <w:rPr>
                <w:rFonts w:ascii="Times New Roman" w:hAnsi="Times New Roman"/>
                <w:sz w:val="24"/>
                <w:szCs w:val="24"/>
              </w:rPr>
              <w:t xml:space="preserve"> Кінцевий строк подання тендерних </w:t>
            </w:r>
            <w:r w:rsidR="001A7A69">
              <w:rPr>
                <w:rFonts w:ascii="Times New Roman" w:hAnsi="Times New Roman"/>
                <w:sz w:val="24"/>
                <w:szCs w:val="24"/>
              </w:rPr>
              <w:t xml:space="preserve">пропозицій визначається електронною системою автоматично </w:t>
            </w:r>
            <w:r w:rsidR="001A7A69" w:rsidRPr="008E68B6">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1A7A69" w:rsidRPr="008E68B6">
              <w:rPr>
                <w:rFonts w:ascii="Times New Roman" w:eastAsia="Times New Roman" w:hAnsi="Times New Roman"/>
                <w:i/>
                <w:sz w:val="24"/>
                <w:szCs w:val="24"/>
              </w:rPr>
              <w:t>в</w:t>
            </w:r>
            <w:proofErr w:type="gramEnd"/>
            <w:r w:rsidR="001A7A69" w:rsidRPr="008E68B6">
              <w:rPr>
                <w:rFonts w:ascii="Times New Roman" w:eastAsia="Times New Roman" w:hAnsi="Times New Roman"/>
                <w:i/>
                <w:sz w:val="24"/>
                <w:szCs w:val="24"/>
              </w:rPr>
              <w:t xml:space="preserve"> електронній системі закупівель).</w:t>
            </w:r>
          </w:p>
          <w:p w:rsidR="00363110" w:rsidRPr="000B4F82" w:rsidRDefault="0094533F" w:rsidP="00D47148">
            <w:pPr>
              <w:spacing w:after="0" w:line="240" w:lineRule="auto"/>
              <w:jc w:val="both"/>
              <w:textAlignment w:val="baseline"/>
              <w:rPr>
                <w:rFonts w:ascii="Times New Roman" w:hAnsi="Times New Roman" w:cs="Times New Roman"/>
                <w:color w:val="000000"/>
                <w:lang w:val="uk-UA" w:eastAsia="ru-RU"/>
              </w:rPr>
            </w:pPr>
            <w:r w:rsidRPr="000B4F82">
              <w:rPr>
                <w:rFonts w:ascii="Times New Roman" w:hAnsi="Times New Roman" w:cs="Times New Roman"/>
                <w:color w:val="000000"/>
                <w:lang w:val="uk-UA" w:eastAsia="ru-RU"/>
              </w:rPr>
              <w:t>4.</w:t>
            </w:r>
            <w:r w:rsidR="00363110" w:rsidRPr="000B4F82">
              <w:rPr>
                <w:rFonts w:ascii="Times New Roman" w:hAnsi="Times New Roman" w:cs="Times New Roman"/>
                <w:color w:val="000000"/>
                <w:lang w:val="uk-UA" w:eastAsia="ru-RU"/>
              </w:rPr>
              <w:t>1.2. Отримана тендерна пропозиція вноситься автоматично до реєстру отриманих тендерних пропозицій.</w:t>
            </w:r>
          </w:p>
          <w:p w:rsidR="00363110" w:rsidRPr="000B4F82" w:rsidRDefault="0094533F" w:rsidP="00D47148">
            <w:pPr>
              <w:spacing w:after="0" w:line="240" w:lineRule="auto"/>
              <w:jc w:val="both"/>
              <w:textAlignment w:val="baseline"/>
              <w:rPr>
                <w:rFonts w:ascii="Times New Roman" w:hAnsi="Times New Roman" w:cs="Times New Roman"/>
                <w:color w:val="000000"/>
                <w:lang w:val="uk-UA" w:eastAsia="ru-RU"/>
              </w:rPr>
            </w:pPr>
            <w:r w:rsidRPr="000B4F82">
              <w:rPr>
                <w:rFonts w:ascii="Times New Roman" w:hAnsi="Times New Roman" w:cs="Times New Roman"/>
                <w:color w:val="000000"/>
                <w:lang w:val="uk-UA" w:eastAsia="ru-RU"/>
              </w:rPr>
              <w:t>4.</w:t>
            </w:r>
            <w:r w:rsidR="00363110" w:rsidRPr="000B4F82">
              <w:rPr>
                <w:rFonts w:ascii="Times New Roman" w:hAnsi="Times New Roman" w:cs="Times New Roman"/>
                <w:color w:val="000000"/>
                <w:lang w:val="uk-UA" w:eastAsia="ru-RU"/>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63110" w:rsidRPr="001A7A69"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0B4F82" w:rsidRDefault="00363110" w:rsidP="00BE3D70">
            <w:pPr>
              <w:suppressAutoHyphens/>
              <w:spacing w:after="0" w:line="240" w:lineRule="auto"/>
              <w:ind w:firstLine="113"/>
              <w:rPr>
                <w:rFonts w:ascii="Times New Roman" w:eastAsia="Calibri" w:hAnsi="Times New Roman" w:cs="Times New Roman"/>
                <w:b/>
                <w:sz w:val="24"/>
                <w:szCs w:val="24"/>
                <w:lang w:val="uk-UA" w:eastAsia="zh-CN"/>
              </w:rPr>
            </w:pPr>
            <w:r w:rsidRPr="000B4F82">
              <w:rPr>
                <w:rFonts w:ascii="Times New Roman" w:eastAsia="Calibri" w:hAnsi="Times New Roman" w:cs="Times New Roman"/>
                <w:b/>
                <w:sz w:val="24"/>
                <w:szCs w:val="24"/>
                <w:lang w:val="uk-UA" w:eastAsia="zh-CN"/>
              </w:rPr>
              <w:t xml:space="preserve">2. Порядок проведення </w:t>
            </w:r>
            <w:r w:rsidRPr="000B4F82">
              <w:rPr>
                <w:rFonts w:ascii="Times New Roman" w:eastAsia="Calibri" w:hAnsi="Times New Roman" w:cs="Times New Roman"/>
                <w:b/>
                <w:sz w:val="24"/>
                <w:szCs w:val="24"/>
                <w:shd w:val="clear" w:color="auto" w:fill="FFFFFF"/>
                <w:lang w:val="uk-UA" w:eastAsia="zh-CN"/>
              </w:rPr>
              <w:t>електронного аукціону</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63110" w:rsidRPr="000B4F82" w:rsidRDefault="001A7A69" w:rsidP="00BE3D70">
            <w:pPr>
              <w:widowControl w:val="0"/>
              <w:suppressAutoHyphens/>
              <w:spacing w:after="0" w:line="240" w:lineRule="auto"/>
              <w:ind w:right="113" w:firstLine="113"/>
              <w:jc w:val="both"/>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з 03.01.2023 не застосовується</w:t>
            </w:r>
          </w:p>
        </w:tc>
      </w:tr>
      <w:tr w:rsidR="00363110"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0B4F82" w:rsidRDefault="0036311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b/>
                <w:sz w:val="24"/>
                <w:szCs w:val="24"/>
                <w:lang w:val="uk-UA" w:eastAsia="zh-CN"/>
              </w:rPr>
              <w:t>3. Дата та час розкриття тендерної пропозиції</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A7A69" w:rsidRDefault="00322600" w:rsidP="00BE3D70">
            <w:pPr>
              <w:shd w:val="clear" w:color="auto" w:fill="FFFFFF"/>
              <w:suppressAutoHyphens/>
              <w:spacing w:after="0" w:line="240" w:lineRule="auto"/>
              <w:ind w:firstLine="113"/>
              <w:jc w:val="both"/>
              <w:rPr>
                <w:rFonts w:ascii="Times New Roman" w:hAnsi="Times New Roman"/>
                <w:sz w:val="24"/>
                <w:szCs w:val="24"/>
                <w:lang w:val="uk-UA"/>
              </w:rPr>
            </w:pPr>
            <w:r>
              <w:rPr>
                <w:rFonts w:ascii="Times New Roman" w:hAnsi="Times New Roman"/>
                <w:sz w:val="24"/>
                <w:szCs w:val="24"/>
                <w:lang w:val="uk-UA"/>
              </w:rPr>
              <w:t>4</w:t>
            </w:r>
            <w:r>
              <w:rPr>
                <w:rFonts w:ascii="Times New Roman" w:hAnsi="Times New Roman"/>
                <w:sz w:val="24"/>
                <w:szCs w:val="24"/>
              </w:rPr>
              <w:t>.</w:t>
            </w:r>
            <w:r>
              <w:rPr>
                <w:rFonts w:ascii="Times New Roman" w:hAnsi="Times New Roman"/>
                <w:sz w:val="24"/>
                <w:szCs w:val="24"/>
                <w:lang w:val="uk-UA"/>
              </w:rPr>
              <w:t>3.1.</w:t>
            </w:r>
            <w:r w:rsidR="001A7A69" w:rsidRPr="0081115C">
              <w:rPr>
                <w:rFonts w:ascii="Times New Roman" w:hAnsi="Times New Roman"/>
                <w:sz w:val="24"/>
                <w:szCs w:val="24"/>
              </w:rPr>
              <w:t xml:space="preserve"> 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1A7A69" w:rsidRPr="0081115C">
              <w:rPr>
                <w:rFonts w:ascii="Times New Roman" w:hAnsi="Times New Roman"/>
                <w:sz w:val="24"/>
                <w:szCs w:val="24"/>
              </w:rPr>
              <w:t>в</w:t>
            </w:r>
            <w:proofErr w:type="gramEnd"/>
            <w:r w:rsidR="001A7A69" w:rsidRPr="0081115C">
              <w:rPr>
                <w:rFonts w:ascii="Times New Roman" w:hAnsi="Times New Roman"/>
                <w:sz w:val="24"/>
                <w:szCs w:val="24"/>
              </w:rPr>
              <w:t xml:space="preserve"> електронній системі закупівель.</w:t>
            </w:r>
          </w:p>
          <w:p w:rsidR="00363110" w:rsidRPr="000B4F82" w:rsidRDefault="00322600" w:rsidP="00BE3D70">
            <w:pPr>
              <w:shd w:val="clear" w:color="auto" w:fill="FFFFFF"/>
              <w:suppressAutoHyphens/>
              <w:spacing w:after="0" w:line="240" w:lineRule="auto"/>
              <w:ind w:firstLine="113"/>
              <w:jc w:val="both"/>
              <w:rPr>
                <w:rFonts w:ascii="Times New Roman" w:eastAsia="Calibri" w:hAnsi="Times New Roman" w:cs="Times New Roman"/>
                <w:sz w:val="24"/>
                <w:szCs w:val="24"/>
                <w:shd w:val="clear" w:color="auto" w:fill="FFFFFF"/>
                <w:lang w:val="uk-UA" w:eastAsia="zh-CN"/>
              </w:rPr>
            </w:pPr>
            <w:r>
              <w:rPr>
                <w:rFonts w:ascii="Times New Roman" w:eastAsia="Calibri" w:hAnsi="Times New Roman" w:cs="Times New Roman"/>
                <w:sz w:val="24"/>
                <w:szCs w:val="24"/>
                <w:shd w:val="clear" w:color="auto" w:fill="FFFFFF"/>
                <w:lang w:val="uk-UA" w:eastAsia="zh-CN"/>
              </w:rPr>
              <w:t>4.3.2</w:t>
            </w:r>
            <w:r w:rsidR="00363110" w:rsidRPr="000B4F82">
              <w:rPr>
                <w:rFonts w:ascii="Times New Roman" w:eastAsia="Calibri" w:hAnsi="Times New Roman" w:cs="Times New Roman"/>
                <w:sz w:val="24"/>
                <w:szCs w:val="24"/>
                <w:shd w:val="clear" w:color="auto" w:fill="FFFFFF"/>
                <w:lang w:val="uk-UA" w:eastAsia="zh-CN"/>
              </w:rPr>
              <w:t xml:space="preserve">. 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w:t>
            </w:r>
            <w:r w:rsidR="00363110" w:rsidRPr="000B4F82">
              <w:rPr>
                <w:rFonts w:ascii="Times New Roman" w:eastAsia="Calibri" w:hAnsi="Times New Roman" w:cs="Times New Roman"/>
                <w:sz w:val="24"/>
                <w:szCs w:val="24"/>
                <w:shd w:val="clear" w:color="auto" w:fill="FFFFFF"/>
                <w:lang w:val="uk-UA" w:eastAsia="zh-CN"/>
              </w:rPr>
              <w:lastRenderedPageBreak/>
              <w:t>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363110" w:rsidRPr="000B4F82" w:rsidRDefault="00322600" w:rsidP="00BE3D70">
            <w:pPr>
              <w:suppressAutoHyphens/>
              <w:spacing w:after="0" w:line="240" w:lineRule="auto"/>
              <w:ind w:firstLine="113"/>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shd w:val="clear" w:color="auto" w:fill="FFFFFF"/>
                <w:lang w:val="uk-UA" w:eastAsia="zh-CN"/>
              </w:rPr>
              <w:t>4.3.3</w:t>
            </w:r>
            <w:r w:rsidR="00363110" w:rsidRPr="000B4F82">
              <w:rPr>
                <w:rFonts w:ascii="Times New Roman" w:eastAsia="Calibri" w:hAnsi="Times New Roman" w:cs="Times New Roman"/>
                <w:sz w:val="24"/>
                <w:szCs w:val="24"/>
                <w:shd w:val="clear" w:color="auto" w:fill="FFFFFF"/>
                <w:lang w:val="uk-UA" w:eastAsia="zh-CN"/>
              </w:rPr>
              <w:t>.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tc>
      </w:tr>
      <w:tr w:rsidR="00363110" w:rsidRPr="000B4F82" w:rsidTr="00E373EC">
        <w:tc>
          <w:tcPr>
            <w:tcW w:w="993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363110" w:rsidRPr="000B4F82" w:rsidRDefault="00363110" w:rsidP="00BE3D70">
            <w:pPr>
              <w:suppressAutoHyphens/>
              <w:spacing w:after="0" w:line="240" w:lineRule="auto"/>
              <w:ind w:firstLine="113"/>
              <w:jc w:val="center"/>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lastRenderedPageBreak/>
              <w:t> </w:t>
            </w:r>
            <w:r w:rsidRPr="000B4F82">
              <w:rPr>
                <w:rFonts w:ascii="Times New Roman" w:eastAsia="Calibri" w:hAnsi="Times New Roman" w:cs="Times New Roman"/>
                <w:b/>
                <w:bCs/>
                <w:sz w:val="24"/>
                <w:szCs w:val="24"/>
                <w:lang w:val="uk-UA" w:eastAsia="zh-CN"/>
              </w:rPr>
              <w:t xml:space="preserve">V. </w:t>
            </w:r>
            <w:r w:rsidRPr="000B4F82">
              <w:rPr>
                <w:rFonts w:ascii="Times New Roman" w:eastAsia="Calibri" w:hAnsi="Times New Roman" w:cs="Times New Roman"/>
                <w:b/>
                <w:sz w:val="24"/>
                <w:szCs w:val="24"/>
                <w:lang w:val="uk-UA" w:eastAsia="zh-CN"/>
              </w:rPr>
              <w:t>Розгляд та оцінка тендерних пропозицій</w:t>
            </w:r>
          </w:p>
        </w:tc>
      </w:tr>
      <w:tr w:rsidR="00363110" w:rsidRPr="001A7A69"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0B4F82" w:rsidRDefault="00363110" w:rsidP="00BE3D70">
            <w:pPr>
              <w:suppressAutoHyphens/>
              <w:spacing w:after="0" w:line="240" w:lineRule="auto"/>
              <w:ind w:firstLine="113"/>
              <w:rPr>
                <w:rFonts w:ascii="Times New Roman" w:eastAsia="Calibri" w:hAnsi="Times New Roman" w:cs="Times New Roman"/>
                <w:sz w:val="24"/>
                <w:szCs w:val="24"/>
                <w:lang w:val="uk-UA" w:eastAsia="zh-CN"/>
              </w:rPr>
            </w:pPr>
            <w:r w:rsidRPr="000B4F82">
              <w:rPr>
                <w:rFonts w:ascii="Times New Roman" w:eastAsia="Calibri" w:hAnsi="Times New Roman" w:cs="Times New Roman"/>
                <w:sz w:val="24"/>
                <w:szCs w:val="24"/>
                <w:lang w:val="uk-UA" w:eastAsia="zh-CN"/>
              </w:rPr>
              <w:t> </w:t>
            </w:r>
            <w:r w:rsidRPr="000B4F82">
              <w:rPr>
                <w:rFonts w:ascii="Times New Roman" w:eastAsia="Calibri" w:hAnsi="Times New Roman" w:cs="Times New Roman"/>
                <w:b/>
                <w:bCs/>
                <w:sz w:val="24"/>
                <w:szCs w:val="24"/>
                <w:lang w:val="uk-UA" w:eastAsia="zh-CN"/>
              </w:rPr>
              <w:t xml:space="preserve">1. </w:t>
            </w:r>
            <w:r w:rsidRPr="000B4F82">
              <w:rPr>
                <w:rFonts w:ascii="Times New Roman" w:eastAsia="Calibri" w:hAnsi="Times New Roman" w:cs="Times New Roman"/>
                <w:b/>
                <w:sz w:val="24"/>
                <w:szCs w:val="24"/>
                <w:lang w:val="uk-UA" w:eastAsia="zh-CN"/>
              </w:rPr>
              <w:t>Перелік критеріїв оцінки та методика оцінки тендерних пропозицій із зазначенням питомої ваги кожного критерію</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22600" w:rsidRDefault="00322600" w:rsidP="00322600">
            <w:pPr>
              <w:tabs>
                <w:tab w:val="left" w:pos="537"/>
              </w:tabs>
              <w:spacing w:before="60" w:after="60" w:line="240" w:lineRule="auto"/>
              <w:ind w:right="113"/>
              <w:contextualSpacing/>
              <w:jc w:val="both"/>
              <w:rPr>
                <w:rFonts w:ascii="Times New Roman" w:hAnsi="Times New Roman"/>
                <w:sz w:val="24"/>
                <w:szCs w:val="24"/>
              </w:rPr>
            </w:pPr>
            <w:r>
              <w:rPr>
                <w:rFonts w:ascii="Times New Roman" w:hAnsi="Times New Roman"/>
                <w:sz w:val="24"/>
                <w:szCs w:val="24"/>
                <w:lang w:val="uk-UA"/>
              </w:rPr>
              <w:t xml:space="preserve">5.1.1. </w:t>
            </w:r>
            <w:r w:rsidRPr="0022519F">
              <w:rPr>
                <w:rFonts w:ascii="Times New Roman" w:hAnsi="Times New Roman"/>
                <w:sz w:val="24"/>
                <w:szCs w:val="24"/>
              </w:rPr>
              <w:t>Відкриті торги проводяться без застосування електронного аукціону.</w:t>
            </w:r>
          </w:p>
          <w:p w:rsidR="00322600" w:rsidRDefault="00322600" w:rsidP="00322600">
            <w:pPr>
              <w:tabs>
                <w:tab w:val="left" w:pos="537"/>
              </w:tabs>
              <w:spacing w:before="60" w:after="60" w:line="240" w:lineRule="auto"/>
              <w:ind w:right="113"/>
              <w:contextualSpacing/>
              <w:jc w:val="both"/>
              <w:rPr>
                <w:rFonts w:ascii="Times New Roman" w:hAnsi="Times New Roman"/>
                <w:sz w:val="24"/>
                <w:szCs w:val="24"/>
              </w:rPr>
            </w:pPr>
            <w:r w:rsidRPr="006F70D7">
              <w:rPr>
                <w:rFonts w:ascii="Times New Roman" w:hAnsi="Times New Roman"/>
                <w:sz w:val="24"/>
                <w:szCs w:val="24"/>
              </w:rPr>
              <w:t>Єдиним критерієм оцінки згідно даної процедури відкритих торгів є ці</w:t>
            </w:r>
            <w:proofErr w:type="gramStart"/>
            <w:r w:rsidRPr="006F70D7">
              <w:rPr>
                <w:rFonts w:ascii="Times New Roman" w:hAnsi="Times New Roman"/>
                <w:sz w:val="24"/>
                <w:szCs w:val="24"/>
              </w:rPr>
              <w:t>на</w:t>
            </w:r>
            <w:proofErr w:type="gramEnd"/>
            <w:r>
              <w:rPr>
                <w:rFonts w:ascii="Times New Roman" w:hAnsi="Times New Roman"/>
                <w:sz w:val="24"/>
                <w:szCs w:val="24"/>
              </w:rPr>
              <w:t>.</w:t>
            </w:r>
          </w:p>
          <w:p w:rsidR="00322600" w:rsidRDefault="00322600" w:rsidP="00322600">
            <w:pPr>
              <w:tabs>
                <w:tab w:val="left" w:pos="537"/>
              </w:tabs>
              <w:spacing w:before="60" w:after="60" w:line="240" w:lineRule="auto"/>
              <w:ind w:right="113"/>
              <w:contextualSpacing/>
              <w:jc w:val="both"/>
              <w:rPr>
                <w:rFonts w:ascii="Times New Roman" w:hAnsi="Times New Roman"/>
                <w:sz w:val="24"/>
                <w:szCs w:val="24"/>
              </w:rPr>
            </w:pPr>
            <w:proofErr w:type="gramStart"/>
            <w:r w:rsidRPr="00250911">
              <w:rPr>
                <w:rFonts w:ascii="Times New Roman" w:hAnsi="Times New Roman"/>
                <w:sz w:val="24"/>
                <w:szCs w:val="24"/>
              </w:rPr>
              <w:t>Ц</w:t>
            </w:r>
            <w:proofErr w:type="gramEnd"/>
            <w:r w:rsidRPr="00250911">
              <w:rPr>
                <w:rFonts w:ascii="Times New Roman" w:hAnsi="Times New Roman"/>
                <w:sz w:val="24"/>
                <w:szCs w:val="24"/>
              </w:rPr>
              <w:t xml:space="preserve">іна тендерної пропозиції </w:t>
            </w:r>
            <w:r w:rsidRPr="00E518A5">
              <w:rPr>
                <w:rFonts w:ascii="Times New Roman" w:hAnsi="Times New Roman"/>
                <w:color w:val="FF0000"/>
                <w:sz w:val="24"/>
                <w:szCs w:val="24"/>
                <w:u w:val="single"/>
              </w:rPr>
              <w:t>не може перевищувати</w:t>
            </w:r>
            <w:r w:rsidRPr="00250911">
              <w:rPr>
                <w:rFonts w:ascii="Times New Roman" w:hAnsi="Times New Roman"/>
                <w:sz w:val="24"/>
                <w:szCs w:val="24"/>
              </w:rPr>
              <w:t xml:space="preserve"> очікувану вартість предмета закупівлі, зазначену в оголошенні про проведення відкритих торгів.</w:t>
            </w:r>
          </w:p>
          <w:p w:rsidR="00322600" w:rsidRPr="00E518A5" w:rsidRDefault="00322600" w:rsidP="00322600">
            <w:pPr>
              <w:widowControl w:val="0"/>
              <w:spacing w:line="240" w:lineRule="auto"/>
              <w:jc w:val="both"/>
              <w:rPr>
                <w:rFonts w:ascii="Times New Roman" w:eastAsia="Times New Roman" w:hAnsi="Times New Roman"/>
                <w:b/>
                <w:color w:val="4A86E8"/>
                <w:sz w:val="24"/>
                <w:szCs w:val="24"/>
              </w:rPr>
            </w:pPr>
            <w:r w:rsidRPr="00E518A5">
              <w:rPr>
                <w:rFonts w:ascii="Times New Roman" w:eastAsia="Times New Roman" w:hAnsi="Times New Roman"/>
                <w:sz w:val="24"/>
                <w:szCs w:val="24"/>
              </w:rPr>
              <w:t xml:space="preserve">До розгляду </w:t>
            </w:r>
            <w:r w:rsidRPr="00E518A5">
              <w:rPr>
                <w:rFonts w:ascii="Times New Roman" w:eastAsia="Times New Roman" w:hAnsi="Times New Roman"/>
                <w:color w:val="FF0000"/>
                <w:sz w:val="24"/>
                <w:szCs w:val="24"/>
                <w:u w:val="single"/>
              </w:rPr>
              <w:t>не приймається</w:t>
            </w:r>
            <w:r w:rsidRPr="00E518A5">
              <w:rPr>
                <w:rFonts w:ascii="Times New Roman" w:eastAsia="Times New Roman" w:hAnsi="Times New Roman"/>
                <w:color w:val="FF0000"/>
                <w:sz w:val="24"/>
                <w:szCs w:val="24"/>
              </w:rPr>
              <w:t xml:space="preserve"> </w:t>
            </w:r>
            <w:r w:rsidRPr="00E518A5">
              <w:rPr>
                <w:rFonts w:ascii="Times New Roman" w:eastAsia="Times New Roman" w:hAnsi="Times New Roman"/>
                <w:sz w:val="24"/>
                <w:szCs w:val="24"/>
              </w:rPr>
              <w:t>тендерна пропозиція, ціна якої є вищою ніж очікувана вартість предмета закупі</w:t>
            </w:r>
            <w:proofErr w:type="gramStart"/>
            <w:r w:rsidRPr="00E518A5">
              <w:rPr>
                <w:rFonts w:ascii="Times New Roman" w:eastAsia="Times New Roman" w:hAnsi="Times New Roman"/>
                <w:sz w:val="24"/>
                <w:szCs w:val="24"/>
              </w:rPr>
              <w:t>вл</w:t>
            </w:r>
            <w:proofErr w:type="gramEnd"/>
            <w:r w:rsidRPr="00E518A5">
              <w:rPr>
                <w:rFonts w:ascii="Times New Roman" w:eastAsia="Times New Roman" w:hAnsi="Times New Roman"/>
                <w:sz w:val="24"/>
                <w:szCs w:val="24"/>
              </w:rPr>
              <w:t>і, визначена замовником в оголошенні про проведення відкритих торгів.</w:t>
            </w:r>
          </w:p>
          <w:p w:rsidR="00322600" w:rsidRDefault="00322600" w:rsidP="00322600">
            <w:pPr>
              <w:tabs>
                <w:tab w:val="left" w:pos="537"/>
              </w:tabs>
              <w:spacing w:before="60" w:after="60" w:line="240" w:lineRule="auto"/>
              <w:ind w:right="113"/>
              <w:contextualSpacing/>
              <w:jc w:val="both"/>
              <w:rPr>
                <w:rFonts w:ascii="Times New Roman" w:hAnsi="Times New Roman"/>
                <w:sz w:val="24"/>
                <w:szCs w:val="24"/>
              </w:rPr>
            </w:pPr>
            <w:r w:rsidRPr="00693C9D">
              <w:rPr>
                <w:rFonts w:ascii="Times New Roman" w:hAnsi="Times New Roman"/>
                <w:sz w:val="24"/>
                <w:szCs w:val="24"/>
              </w:rPr>
              <w:t xml:space="preserve">Електронною системою закупівель </w:t>
            </w:r>
            <w:proofErr w:type="gramStart"/>
            <w:r w:rsidRPr="00693C9D">
              <w:rPr>
                <w:rFonts w:ascii="Times New Roman" w:hAnsi="Times New Roman"/>
                <w:sz w:val="24"/>
                <w:szCs w:val="24"/>
              </w:rPr>
              <w:t>п</w:t>
            </w:r>
            <w:proofErr w:type="gramEnd"/>
            <w:r w:rsidRPr="00693C9D">
              <w:rPr>
                <w:rFonts w:ascii="Times New Roman" w:hAnsi="Times New Roman"/>
                <w:sz w:val="24"/>
                <w:szCs w:val="24"/>
              </w:rPr>
              <w:t>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22600" w:rsidRDefault="00322600" w:rsidP="00322600">
            <w:pPr>
              <w:tabs>
                <w:tab w:val="left" w:pos="537"/>
              </w:tabs>
              <w:spacing w:before="60" w:after="60" w:line="240" w:lineRule="auto"/>
              <w:ind w:right="113"/>
              <w:contextualSpacing/>
              <w:jc w:val="both"/>
              <w:rPr>
                <w:rFonts w:ascii="Times New Roman" w:hAnsi="Times New Roman"/>
                <w:sz w:val="24"/>
                <w:szCs w:val="24"/>
              </w:rPr>
            </w:pPr>
            <w:r>
              <w:rPr>
                <w:rFonts w:ascii="Times New Roman" w:hAnsi="Times New Roman"/>
                <w:sz w:val="24"/>
                <w:szCs w:val="24"/>
              </w:rPr>
              <w:t>О</w:t>
            </w:r>
            <w:r w:rsidRPr="009B1625">
              <w:rPr>
                <w:rFonts w:ascii="Times New Roman" w:hAnsi="Times New Roman"/>
                <w:sz w:val="24"/>
                <w:szCs w:val="24"/>
              </w:rPr>
              <w:t xml:space="preserve">цінка тендерної пропозиції проводиться електронною системою закупівель автоматично </w:t>
            </w:r>
            <w:proofErr w:type="gramStart"/>
            <w:r w:rsidRPr="009B1625">
              <w:rPr>
                <w:rFonts w:ascii="Times New Roman" w:hAnsi="Times New Roman"/>
                <w:sz w:val="24"/>
                <w:szCs w:val="24"/>
              </w:rPr>
              <w:t>на</w:t>
            </w:r>
            <w:proofErr w:type="gramEnd"/>
            <w:r w:rsidRPr="009B1625">
              <w:rPr>
                <w:rFonts w:ascii="Times New Roman" w:hAnsi="Times New Roman"/>
                <w:sz w:val="24"/>
                <w:szCs w:val="24"/>
              </w:rPr>
              <w:t xml:space="preserve">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hAnsi="Times New Roman"/>
                <w:sz w:val="24"/>
                <w:szCs w:val="24"/>
              </w:rPr>
              <w:t>.</w:t>
            </w:r>
          </w:p>
          <w:p w:rsidR="00322600" w:rsidRDefault="00322600" w:rsidP="00322600">
            <w:pPr>
              <w:tabs>
                <w:tab w:val="left" w:pos="537"/>
              </w:tabs>
              <w:spacing w:before="60" w:after="60" w:line="240" w:lineRule="auto"/>
              <w:ind w:right="113"/>
              <w:contextualSpacing/>
              <w:jc w:val="both"/>
              <w:rPr>
                <w:rFonts w:ascii="Times New Roman" w:hAnsi="Times New Roman"/>
                <w:sz w:val="24"/>
                <w:szCs w:val="24"/>
              </w:rPr>
            </w:pPr>
            <w:r w:rsidRPr="00607DA7">
              <w:rPr>
                <w:rFonts w:ascii="Times New Roman" w:hAnsi="Times New Roman"/>
                <w:sz w:val="24"/>
                <w:szCs w:val="24"/>
              </w:rPr>
              <w:t xml:space="preserve">Найбільш економічно вигідною </w:t>
            </w:r>
            <w:proofErr w:type="gramStart"/>
            <w:r w:rsidRPr="00607DA7">
              <w:rPr>
                <w:rFonts w:ascii="Times New Roman" w:hAnsi="Times New Roman"/>
                <w:sz w:val="24"/>
                <w:szCs w:val="24"/>
              </w:rPr>
              <w:t>тендерною</w:t>
            </w:r>
            <w:proofErr w:type="gramEnd"/>
            <w:r w:rsidRPr="00607DA7">
              <w:rPr>
                <w:rFonts w:ascii="Times New Roman" w:hAnsi="Times New Roman"/>
                <w:sz w:val="24"/>
                <w:szCs w:val="24"/>
              </w:rPr>
              <w:t xml:space="preserve"> пропозицією електронна система закупівель визначає тендерну пропозицію, ціна/приведена ціна якої є найнижчою.</w:t>
            </w:r>
          </w:p>
          <w:p w:rsidR="00322600" w:rsidRPr="00250911" w:rsidRDefault="00322600" w:rsidP="003226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jc w:val="both"/>
              <w:rPr>
                <w:lang w:eastAsia="en-US"/>
              </w:rPr>
            </w:pPr>
            <w:r w:rsidRPr="00250911">
              <w:rPr>
                <w:lang w:eastAsia="en-US"/>
              </w:rPr>
              <w:t xml:space="preserve">Якщо була подана одна тендерна пропозиція, електронна система закупівель </w:t>
            </w:r>
            <w:proofErr w:type="gramStart"/>
            <w:r w:rsidRPr="00250911">
              <w:rPr>
                <w:lang w:eastAsia="en-US"/>
              </w:rPr>
              <w:t>п</w:t>
            </w:r>
            <w:proofErr w:type="gramEnd"/>
            <w:r w:rsidRPr="00250911">
              <w:rPr>
                <w:lang w:eastAsia="en-US"/>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22600" w:rsidRDefault="00322600" w:rsidP="00322600">
            <w:pPr>
              <w:widowControl w:val="0"/>
              <w:spacing w:line="240" w:lineRule="auto"/>
              <w:jc w:val="both"/>
              <w:rPr>
                <w:rFonts w:ascii="Times New Roman" w:eastAsia="Times New Roman" w:hAnsi="Times New Roman"/>
                <w:b/>
                <w:sz w:val="24"/>
                <w:szCs w:val="24"/>
              </w:rPr>
            </w:pPr>
            <w:proofErr w:type="gramStart"/>
            <w:r w:rsidRPr="0081115C">
              <w:rPr>
                <w:rFonts w:ascii="Times New Roman" w:eastAsia="Arial" w:hAnsi="Times New Roman"/>
                <w:color w:val="000000"/>
                <w:spacing w:val="1"/>
                <w:sz w:val="24"/>
                <w:szCs w:val="24"/>
                <w:lang w:eastAsia="ru-RU"/>
              </w:rPr>
              <w:t>Ц</w:t>
            </w:r>
            <w:proofErr w:type="gramEnd"/>
            <w:r w:rsidRPr="0081115C">
              <w:rPr>
                <w:rFonts w:ascii="Times New Roman" w:eastAsia="Arial" w:hAnsi="Times New Roman"/>
                <w:color w:val="000000"/>
                <w:spacing w:val="1"/>
                <w:sz w:val="24"/>
                <w:szCs w:val="24"/>
                <w:lang w:eastAsia="ru-RU"/>
              </w:rPr>
              <w:t xml:space="preserve">іна, запропонована учасником в тендерній </w:t>
            </w:r>
            <w:r w:rsidRPr="0081115C">
              <w:rPr>
                <w:rFonts w:ascii="Times New Roman" w:eastAsia="Arial" w:hAnsi="Times New Roman"/>
                <w:color w:val="000000"/>
                <w:sz w:val="24"/>
                <w:szCs w:val="24"/>
                <w:lang w:eastAsia="ru-RU"/>
              </w:rPr>
              <w:t>пропозиції</w:t>
            </w:r>
            <w:r w:rsidRPr="0081115C">
              <w:rPr>
                <w:rFonts w:ascii="Times New Roman" w:eastAsia="Arial" w:hAnsi="Times New Roman"/>
                <w:color w:val="000000"/>
                <w:spacing w:val="1"/>
                <w:sz w:val="24"/>
                <w:szCs w:val="24"/>
                <w:lang w:eastAsia="ru-RU"/>
              </w:rPr>
              <w:t xml:space="preserve">, повинна враховувати всі затрати пов’язані: зі сплатою податків, обов’язкових платежів та зборів, страхування; з отриманням необхідних дозволів та ліцензій тощо; з запропонованими умовами поставки, відповідно до </w:t>
            </w:r>
            <w:r w:rsidRPr="0081115C">
              <w:rPr>
                <w:rFonts w:ascii="Times New Roman" w:eastAsia="Arial" w:hAnsi="Times New Roman"/>
                <w:color w:val="000000"/>
                <w:sz w:val="24"/>
                <w:szCs w:val="24"/>
                <w:lang w:eastAsia="ru-RU"/>
              </w:rPr>
              <w:t>положень Цивільного кодексу України та Господарського кодексу України.</w:t>
            </w:r>
          </w:p>
          <w:p w:rsidR="00322600" w:rsidRDefault="00322600" w:rsidP="00322600">
            <w:pPr>
              <w:widowControl w:val="0"/>
              <w:spacing w:line="240" w:lineRule="auto"/>
              <w:jc w:val="both"/>
              <w:rPr>
                <w:rFonts w:ascii="Times New Roman" w:eastAsia="Times New Roman" w:hAnsi="Times New Roman"/>
                <w:sz w:val="24"/>
                <w:szCs w:val="24"/>
              </w:rPr>
            </w:pPr>
            <w:r w:rsidRPr="00BD4032">
              <w:rPr>
                <w:rFonts w:ascii="Times New Roman" w:eastAsia="Times New Roman" w:hAnsi="Times New Roman"/>
                <w:color w:val="FF0000"/>
                <w:sz w:val="24"/>
                <w:szCs w:val="24"/>
              </w:rPr>
              <w:t>Оцінка здійснюється щодо предмета закупі</w:t>
            </w:r>
            <w:proofErr w:type="gramStart"/>
            <w:r w:rsidRPr="00BD4032">
              <w:rPr>
                <w:rFonts w:ascii="Times New Roman" w:eastAsia="Times New Roman" w:hAnsi="Times New Roman"/>
                <w:color w:val="FF0000"/>
                <w:sz w:val="24"/>
                <w:szCs w:val="24"/>
              </w:rPr>
              <w:t>вл</w:t>
            </w:r>
            <w:proofErr w:type="gramEnd"/>
            <w:r w:rsidRPr="00BD4032">
              <w:rPr>
                <w:rFonts w:ascii="Times New Roman" w:eastAsia="Times New Roman" w:hAnsi="Times New Roman"/>
                <w:color w:val="FF0000"/>
                <w:sz w:val="24"/>
                <w:szCs w:val="24"/>
              </w:rPr>
              <w:t>і в цілому.</w:t>
            </w:r>
          </w:p>
          <w:p w:rsidR="00322600" w:rsidRDefault="00322600" w:rsidP="00322600">
            <w:pPr>
              <w:widowControl w:val="0"/>
              <w:spacing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t xml:space="preserve"> </w:t>
            </w:r>
            <w:r w:rsidRPr="004011AB">
              <w:rPr>
                <w:rFonts w:ascii="Times New Roman" w:eastAsia="Times New Roman" w:hAnsi="Times New Roman"/>
                <w:sz w:val="24"/>
                <w:szCs w:val="24"/>
              </w:rPr>
              <w:t xml:space="preserve">Якщо була подана одна тендерна пропозиція, електронна система закупівель </w:t>
            </w:r>
            <w:proofErr w:type="gramStart"/>
            <w:r w:rsidRPr="004011AB">
              <w:rPr>
                <w:rFonts w:ascii="Times New Roman" w:eastAsia="Times New Roman" w:hAnsi="Times New Roman"/>
                <w:sz w:val="24"/>
                <w:szCs w:val="24"/>
              </w:rPr>
              <w:t>п</w:t>
            </w:r>
            <w:proofErr w:type="gramEnd"/>
            <w:r w:rsidRPr="004011AB">
              <w:rPr>
                <w:rFonts w:ascii="Times New Roman" w:eastAsia="Times New Roman" w:hAnsi="Times New Roman"/>
                <w:sz w:val="24"/>
                <w:szCs w:val="24"/>
              </w:rPr>
              <w:t>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322600" w:rsidRDefault="00322600" w:rsidP="0032260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Строк розгляду тендерної пропозиції, що за результатами оцінки </w:t>
            </w:r>
            <w:r>
              <w:rPr>
                <w:rFonts w:ascii="Times New Roman" w:eastAsia="Times New Roman" w:hAnsi="Times New Roman"/>
                <w:sz w:val="24"/>
                <w:szCs w:val="24"/>
              </w:rPr>
              <w:lastRenderedPageBreak/>
              <w:t xml:space="preserve">визначена найбільш економічно вигідною, </w:t>
            </w:r>
            <w:r>
              <w:rPr>
                <w:rFonts w:ascii="Times New Roman" w:eastAsia="Times New Roman" w:hAnsi="Times New Roman"/>
                <w:b/>
                <w:i/>
                <w:sz w:val="24"/>
                <w:szCs w:val="24"/>
              </w:rPr>
              <w:t xml:space="preserve">не повинен перевищувати </w:t>
            </w:r>
            <w:proofErr w:type="gramStart"/>
            <w:r>
              <w:rPr>
                <w:rFonts w:ascii="Times New Roman" w:eastAsia="Times New Roman" w:hAnsi="Times New Roman"/>
                <w:b/>
                <w:i/>
                <w:sz w:val="24"/>
                <w:szCs w:val="24"/>
              </w:rPr>
              <w:t>п’яти</w:t>
            </w:r>
            <w:proofErr w:type="gramEnd"/>
            <w:r>
              <w:rPr>
                <w:rFonts w:ascii="Times New Roman" w:eastAsia="Times New Roman" w:hAnsi="Times New Roman"/>
                <w:b/>
                <w:i/>
                <w:sz w:val="24"/>
                <w:szCs w:val="24"/>
              </w:rPr>
              <w:t xml:space="preserve"> робочих днів</w:t>
            </w:r>
            <w:r>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4"/>
                <w:szCs w:val="24"/>
              </w:rPr>
              <w:t>продовжено замовником до 20 робочих днів</w:t>
            </w:r>
            <w:r>
              <w:rPr>
                <w:rFonts w:ascii="Times New Roman" w:eastAsia="Times New Roman" w:hAnsi="Times New Roman"/>
                <w:sz w:val="24"/>
                <w:szCs w:val="24"/>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w:t>
            </w:r>
          </w:p>
          <w:p w:rsidR="00322600" w:rsidRPr="00B64F63" w:rsidRDefault="00322600" w:rsidP="00322600">
            <w:pPr>
              <w:widowControl w:val="0"/>
              <w:spacing w:line="240" w:lineRule="auto"/>
              <w:jc w:val="both"/>
              <w:rPr>
                <w:rFonts w:ascii="Times New Roman" w:hAnsi="Times New Roman"/>
                <w:color w:val="000000"/>
                <w:sz w:val="24"/>
                <w:szCs w:val="24"/>
                <w:lang w:eastAsia="uk-UA"/>
              </w:rPr>
            </w:pPr>
            <w:proofErr w:type="gramStart"/>
            <w:r>
              <w:rPr>
                <w:rFonts w:ascii="Times New Roman" w:eastAsia="Times New Roman" w:hAnsi="Times New Roman"/>
                <w:sz w:val="24"/>
                <w:szCs w:val="24"/>
              </w:rPr>
              <w:t xml:space="preserve">У разі відхилення тендерної пропозиції, що за результатами оцінки визначена найбільш економічно </w:t>
            </w:r>
            <w:r w:rsidRPr="00B64F63">
              <w:rPr>
                <w:rFonts w:ascii="Times New Roman" w:hAnsi="Times New Roman"/>
                <w:color w:val="000000"/>
                <w:sz w:val="24"/>
                <w:szCs w:val="24"/>
                <w:lang w:eastAsia="uk-UA"/>
              </w:rPr>
              <w:t>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roofErr w:type="gramEnd"/>
          </w:p>
          <w:p w:rsidR="00322600" w:rsidRPr="00B64F63" w:rsidRDefault="00322600" w:rsidP="00322600">
            <w:pPr>
              <w:widowControl w:val="0"/>
              <w:spacing w:line="240" w:lineRule="auto"/>
              <w:jc w:val="both"/>
              <w:rPr>
                <w:rFonts w:ascii="Times New Roman" w:hAnsi="Times New Roman"/>
                <w:color w:val="000000"/>
                <w:sz w:val="24"/>
                <w:szCs w:val="24"/>
                <w:lang w:eastAsia="uk-UA"/>
              </w:rPr>
            </w:pPr>
            <w:r w:rsidRPr="00B64F63">
              <w:rPr>
                <w:rFonts w:ascii="Times New Roman" w:hAnsi="Times New Roman"/>
                <w:color w:val="000000"/>
                <w:sz w:val="24"/>
                <w:szCs w:val="24"/>
                <w:lang w:eastAsia="uk-UA"/>
              </w:rPr>
              <w:t xml:space="preserve">Замовник та учасники не можуть ініціювати </w:t>
            </w:r>
            <w:proofErr w:type="gramStart"/>
            <w:r w:rsidRPr="00B64F63">
              <w:rPr>
                <w:rFonts w:ascii="Times New Roman" w:hAnsi="Times New Roman"/>
                <w:color w:val="000000"/>
                <w:sz w:val="24"/>
                <w:szCs w:val="24"/>
                <w:lang w:eastAsia="uk-UA"/>
              </w:rPr>
              <w:t>будь-як</w:t>
            </w:r>
            <w:proofErr w:type="gramEnd"/>
            <w:r w:rsidRPr="00B64F63">
              <w:rPr>
                <w:rFonts w:ascii="Times New Roman" w:hAnsi="Times New Roman"/>
                <w:color w:val="000000"/>
                <w:sz w:val="24"/>
                <w:szCs w:val="24"/>
                <w:lang w:eastAsia="uk-UA"/>
              </w:rPr>
              <w:t>і переговори з питань внесення змін до змісту або ціни поданої тендерної пропозиції.</w:t>
            </w:r>
          </w:p>
          <w:p w:rsidR="00322600" w:rsidRDefault="00322600" w:rsidP="00322600">
            <w:pPr>
              <w:widowControl w:val="0"/>
              <w:spacing w:line="240" w:lineRule="auto"/>
              <w:jc w:val="both"/>
              <w:rPr>
                <w:rFonts w:ascii="Times New Roman" w:eastAsia="Times New Roman" w:hAnsi="Times New Roman"/>
                <w:sz w:val="24"/>
                <w:szCs w:val="24"/>
              </w:rPr>
            </w:pPr>
            <w:r>
              <w:rPr>
                <w:rFonts w:ascii="Times New Roman" w:eastAsia="Times New Roman" w:hAnsi="Times New Roman"/>
                <w:b/>
                <w:i/>
                <w:sz w:val="24"/>
                <w:szCs w:val="24"/>
              </w:rPr>
              <w:t>Аномально низька ціна тендерної пропозиції</w:t>
            </w:r>
            <w:r>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або його частини (лота) у разі проведення закупівлі по лотах.</w:t>
            </w:r>
          </w:p>
          <w:p w:rsidR="00322600" w:rsidRDefault="00322600" w:rsidP="00322600">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w:t>
            </w:r>
            <w:proofErr w:type="gramStart"/>
            <w:r>
              <w:rPr>
                <w:rFonts w:ascii="Times New Roman" w:eastAsia="Times New Roman" w:hAnsi="Times New Roman"/>
                <w:b/>
                <w:i/>
                <w:sz w:val="24"/>
                <w:szCs w:val="24"/>
              </w:rPr>
              <w:t>в дов</w:t>
            </w:r>
            <w:proofErr w:type="gramEnd"/>
            <w:r>
              <w:rPr>
                <w:rFonts w:ascii="Times New Roman" w:eastAsia="Times New Roman" w:hAnsi="Times New Roman"/>
                <w:b/>
                <w:i/>
                <w:sz w:val="24"/>
                <w:szCs w:val="24"/>
              </w:rPr>
              <w:t xml:space="preserve">ільній формі щодо цін або вартості відповідних товарів, робіт чи послуг тендерної </w:t>
            </w:r>
            <w:r>
              <w:rPr>
                <w:rFonts w:ascii="Times New Roman" w:eastAsia="Times New Roman" w:hAnsi="Times New Roman"/>
                <w:b/>
                <w:i/>
                <w:color w:val="00B050"/>
                <w:sz w:val="24"/>
                <w:szCs w:val="24"/>
              </w:rPr>
              <w:t xml:space="preserve"> </w:t>
            </w:r>
            <w:r>
              <w:rPr>
                <w:rFonts w:ascii="Times New Roman" w:eastAsia="Times New Roman" w:hAnsi="Times New Roman"/>
                <w:b/>
                <w:i/>
                <w:sz w:val="24"/>
                <w:szCs w:val="24"/>
              </w:rPr>
              <w:t>пропозиції.</w:t>
            </w:r>
          </w:p>
          <w:p w:rsidR="00322600" w:rsidRDefault="00322600" w:rsidP="0032260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proofErr w:type="gramStart"/>
            <w:r>
              <w:rPr>
                <w:rFonts w:ascii="Times New Roman" w:eastAsia="Times New Roman" w:hAnsi="Times New Roman"/>
                <w:sz w:val="24"/>
                <w:szCs w:val="24"/>
              </w:rPr>
              <w:t>першим</w:t>
            </w:r>
            <w:proofErr w:type="gramEnd"/>
            <w:r>
              <w:rPr>
                <w:rFonts w:ascii="Times New Roman" w:eastAsia="Times New Roman" w:hAnsi="Times New Roman"/>
                <w:sz w:val="24"/>
                <w:szCs w:val="24"/>
              </w:rPr>
              <w:t xml:space="preserve"> частини 14 статті 29 Закону.</w:t>
            </w:r>
          </w:p>
          <w:p w:rsidR="00322600" w:rsidRDefault="00322600" w:rsidP="00322600">
            <w:pPr>
              <w:widowControl w:val="0"/>
              <w:spacing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 xml:space="preserve">Обґрунтування аномально низької тендерної пропозиції </w:t>
            </w:r>
            <w:proofErr w:type="gramStart"/>
            <w:r>
              <w:rPr>
                <w:rFonts w:ascii="Times New Roman" w:eastAsia="Times New Roman" w:hAnsi="Times New Roman"/>
                <w:b/>
                <w:i/>
                <w:sz w:val="24"/>
                <w:szCs w:val="24"/>
              </w:rPr>
              <w:t>може м</w:t>
            </w:r>
            <w:proofErr w:type="gramEnd"/>
            <w:r>
              <w:rPr>
                <w:rFonts w:ascii="Times New Roman" w:eastAsia="Times New Roman" w:hAnsi="Times New Roman"/>
                <w:b/>
                <w:i/>
                <w:sz w:val="24"/>
                <w:szCs w:val="24"/>
              </w:rPr>
              <w:t>істити інформацію про:</w:t>
            </w:r>
          </w:p>
          <w:p w:rsidR="00322600" w:rsidRDefault="00322600" w:rsidP="00322600">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порядку надання послуг чи технології будівництва;</w:t>
            </w:r>
          </w:p>
          <w:p w:rsidR="00322600" w:rsidRDefault="00322600" w:rsidP="00322600">
            <w:pPr>
              <w:widowControl w:val="0"/>
              <w:numPr>
                <w:ilvl w:val="0"/>
                <w:numId w:val="16"/>
              </w:numPr>
              <w:pBdr>
                <w:top w:val="nil"/>
                <w:left w:val="nil"/>
                <w:bottom w:val="nil"/>
                <w:right w:val="nil"/>
                <w:between w:val="nil"/>
              </w:pBd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olor w:val="000000"/>
                <w:sz w:val="24"/>
                <w:szCs w:val="24"/>
              </w:rPr>
              <w:t>спец</w:t>
            </w:r>
            <w:proofErr w:type="gramEnd"/>
            <w:r>
              <w:rPr>
                <w:rFonts w:ascii="Times New Roman" w:eastAsia="Times New Roman" w:hAnsi="Times New Roman"/>
                <w:color w:val="000000"/>
                <w:sz w:val="24"/>
                <w:szCs w:val="24"/>
              </w:rPr>
              <w:t>іальна цінова пропозиція (знижка) учасника;</w:t>
            </w:r>
          </w:p>
          <w:p w:rsidR="00322600" w:rsidRDefault="00322600" w:rsidP="00322600">
            <w:pPr>
              <w:widowControl w:val="0"/>
              <w:numPr>
                <w:ilvl w:val="0"/>
                <w:numId w:val="16"/>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учасником державної допомоги згідно із законодавством.</w:t>
            </w:r>
          </w:p>
          <w:p w:rsidR="00322600" w:rsidRDefault="00322600" w:rsidP="00322600">
            <w:pPr>
              <w:widowControl w:val="0"/>
              <w:shd w:val="clear" w:color="auto" w:fill="FFFFFF"/>
              <w:spacing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За результатами розгляду та оцінки тендерної пропозиції замовник </w:t>
            </w:r>
            <w:r>
              <w:rPr>
                <w:rFonts w:ascii="Times New Roman" w:eastAsia="Times New Roman" w:hAnsi="Times New Roman"/>
                <w:color w:val="000000"/>
                <w:sz w:val="24"/>
                <w:szCs w:val="24"/>
              </w:rPr>
              <w:lastRenderedPageBreak/>
              <w:t>визначає переможця процедури закупі</w:t>
            </w:r>
            <w:proofErr w:type="gramStart"/>
            <w:r>
              <w:rPr>
                <w:rFonts w:ascii="Times New Roman" w:eastAsia="Times New Roman" w:hAnsi="Times New Roman"/>
                <w:color w:val="000000"/>
                <w:sz w:val="24"/>
                <w:szCs w:val="24"/>
              </w:rPr>
              <w:t>вл</w:t>
            </w:r>
            <w:proofErr w:type="gramEnd"/>
            <w:r>
              <w:rPr>
                <w:rFonts w:ascii="Times New Roman" w:eastAsia="Times New Roman" w:hAnsi="Times New Roman"/>
                <w:color w:val="000000"/>
                <w:sz w:val="24"/>
                <w:szCs w:val="24"/>
              </w:rPr>
              <w:t>і та приймає рішення про намір укласти договір про закупівлю згідно із Законом з урахування</w:t>
            </w:r>
            <w:r>
              <w:rPr>
                <w:rFonts w:ascii="Times New Roman" w:eastAsia="Times New Roman" w:hAnsi="Times New Roman"/>
                <w:sz w:val="24"/>
                <w:szCs w:val="24"/>
              </w:rPr>
              <w:t>м Особливостей</w:t>
            </w:r>
            <w:r>
              <w:rPr>
                <w:rFonts w:ascii="Times New Roman" w:eastAsia="Times New Roman" w:hAnsi="Times New Roman"/>
                <w:color w:val="000000"/>
                <w:sz w:val="24"/>
                <w:szCs w:val="24"/>
              </w:rPr>
              <w:t>.</w:t>
            </w:r>
          </w:p>
          <w:p w:rsidR="00322600" w:rsidRDefault="00322600" w:rsidP="0032260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має право звернутися 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інформації, наданої учасником, до органів державної влади, підприємств, установ, організацій відповідно до їх компетенції.</w:t>
            </w:r>
          </w:p>
          <w:p w:rsidR="00322600" w:rsidRDefault="00322600" w:rsidP="00322600">
            <w:pPr>
              <w:widowControl w:val="0"/>
              <w:spacing w:line="240" w:lineRule="auto"/>
              <w:jc w:val="both"/>
              <w:rPr>
                <w:rFonts w:ascii="Times New Roman" w:eastAsia="Times New Roman" w:hAnsi="Times New Roman"/>
                <w:b/>
                <w:i/>
                <w:sz w:val="24"/>
                <w:szCs w:val="24"/>
              </w:rPr>
            </w:pPr>
            <w:r>
              <w:rPr>
                <w:rFonts w:ascii="Times New Roman" w:eastAsia="Times New Roman" w:hAnsi="Times New Roman"/>
                <w:sz w:val="24"/>
                <w:szCs w:val="24"/>
              </w:rPr>
              <w:t>У разі отримання достовірної інформації про невідповідність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вимогам кваліфікаційних критеріїв </w:t>
            </w:r>
            <w:r>
              <w:rPr>
                <w:rFonts w:ascii="Times New Roman" w:eastAsia="Times New Roman" w:hAnsi="Times New Roman"/>
                <w:i/>
                <w:sz w:val="24"/>
                <w:szCs w:val="24"/>
              </w:rPr>
              <w:t>(якщо такі вимагались)</w:t>
            </w:r>
            <w:r>
              <w:rPr>
                <w:rFonts w:ascii="Times New Roman" w:eastAsia="Times New Roman" w:hAnsi="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замовник відхиляє тендерну пропозицію такого учасника згідно з пунктом 41 </w:t>
            </w:r>
            <w:r>
              <w:rPr>
                <w:rFonts w:ascii="Times New Roman" w:eastAsia="Times New Roman" w:hAnsi="Times New Roman"/>
                <w:b/>
                <w:i/>
                <w:sz w:val="24"/>
                <w:szCs w:val="24"/>
              </w:rPr>
              <w:t>Особливостей.</w:t>
            </w:r>
          </w:p>
          <w:p w:rsidR="00322600" w:rsidRDefault="00322600" w:rsidP="00322600">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Якщо замовником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 час розгляду тендерної пропозиції учасника процедури закупівлі виявлено невідповідності </w:t>
            </w:r>
            <w:r>
              <w:rPr>
                <w:rFonts w:ascii="Times New Roman" w:eastAsia="Times New Roman" w:hAnsi="Times New Roman"/>
                <w:b/>
                <w:sz w:val="24"/>
                <w:szCs w:val="24"/>
                <w:highlight w:val="white"/>
              </w:rPr>
              <w:t xml:space="preserve">в </w:t>
            </w:r>
            <w:r>
              <w:rPr>
                <w:rFonts w:ascii="Times New Roman" w:eastAsia="Times New Roman" w:hAnsi="Times New Roman"/>
                <w:b/>
                <w:i/>
                <w:sz w:val="24"/>
                <w:szCs w:val="24"/>
                <w:highlight w:val="white"/>
              </w:rPr>
              <w:t>інформації та/або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i/>
                <w:sz w:val="24"/>
                <w:szCs w:val="24"/>
                <w:highlight w:val="white"/>
              </w:rPr>
              <w:t>не може бути меншим ніж два робочі дні</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22600" w:rsidRDefault="00322600" w:rsidP="00322600">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Під невідповідністю</w:t>
            </w:r>
            <w:r>
              <w:rPr>
                <w:rFonts w:ascii="Times New Roman" w:eastAsia="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(крім випадків </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 xml:space="preserve">ічні та якісні характеристики предмета закупівлі, що пропонується учасником процедури в його тендерній пропозиції). </w:t>
            </w:r>
          </w:p>
          <w:p w:rsidR="00322600" w:rsidRDefault="00322600" w:rsidP="00322600">
            <w:pPr>
              <w:widowControl w:val="0"/>
              <w:shd w:val="clear" w:color="auto" w:fill="FFFFFF"/>
              <w:spacing w:line="240" w:lineRule="auto"/>
              <w:jc w:val="both"/>
              <w:rPr>
                <w:rFonts w:ascii="Times New Roman" w:eastAsia="Times New Roman" w:hAnsi="Times New Roman"/>
                <w:sz w:val="24"/>
                <w:szCs w:val="24"/>
                <w:highlight w:val="white"/>
              </w:rPr>
            </w:pPr>
            <w:r>
              <w:rPr>
                <w:rFonts w:ascii="Times New Roman" w:eastAsia="Times New Roman" w:hAnsi="Times New Roman"/>
                <w:b/>
                <w:i/>
                <w:sz w:val="24"/>
                <w:szCs w:val="24"/>
                <w:highlight w:val="white"/>
              </w:rPr>
              <w:t>Невідповідністю</w:t>
            </w:r>
            <w:r>
              <w:rPr>
                <w:rFonts w:ascii="Times New Roman" w:eastAsia="Times New Roman" w:hAnsi="Times New Roman"/>
                <w:sz w:val="24"/>
                <w:szCs w:val="24"/>
                <w:highlight w:val="white"/>
              </w:rPr>
              <w:t xml:space="preserve"> в інформації та/або документах, які надаються учасником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на виконання вимог технічної специфікації до предмета закупівлі, </w:t>
            </w:r>
            <w:r>
              <w:rPr>
                <w:rFonts w:ascii="Times New Roman" w:eastAsia="Times New Roman" w:hAnsi="Times New Roman"/>
                <w:b/>
                <w:i/>
                <w:sz w:val="24"/>
                <w:szCs w:val="24"/>
                <w:highlight w:val="white"/>
              </w:rPr>
              <w:t>вважаються помилки, виправлення яких не призводить до зміни</w:t>
            </w:r>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предмета закупівлі, запропонованого учасником</w:t>
            </w:r>
            <w:r>
              <w:rPr>
                <w:rFonts w:ascii="Times New Roman" w:eastAsia="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322600" w:rsidRDefault="00322600" w:rsidP="00322600">
            <w:pPr>
              <w:widowControl w:val="0"/>
              <w:spacing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Замовник не може розміщувати щодо одного й того ж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22600" w:rsidRDefault="00322600" w:rsidP="0032260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w:t>
            </w:r>
            <w:r>
              <w:rPr>
                <w:rFonts w:ascii="Times New Roman" w:eastAsia="Times New Roman" w:hAnsi="Times New Roman"/>
                <w:sz w:val="24"/>
                <w:szCs w:val="24"/>
              </w:rPr>
              <w:lastRenderedPageBreak/>
              <w:t>невідповідностей.</w:t>
            </w:r>
          </w:p>
          <w:p w:rsidR="00322600" w:rsidRDefault="00322600" w:rsidP="00322600">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363110" w:rsidRPr="000B4F82" w:rsidRDefault="00322600" w:rsidP="00322600">
            <w:pPr>
              <w:widowControl w:val="0"/>
              <w:suppressAutoHyphens/>
              <w:autoSpaceDE w:val="0"/>
              <w:spacing w:after="0" w:line="240" w:lineRule="auto"/>
              <w:ind w:firstLine="113"/>
              <w:jc w:val="both"/>
              <w:rPr>
                <w:rFonts w:ascii="Times New Roman" w:eastAsia="Calibri" w:hAnsi="Times New Roman" w:cs="Times New Roman"/>
                <w:sz w:val="24"/>
                <w:szCs w:val="24"/>
                <w:shd w:val="clear" w:color="auto" w:fill="FFFFFF"/>
                <w:lang w:val="uk-UA" w:eastAsia="zh-CN"/>
              </w:rPr>
            </w:pPr>
            <w:r>
              <w:rPr>
                <w:rFonts w:ascii="Times New Roman" w:eastAsia="Times New Roman" w:hAnsi="Times New Roman"/>
                <w:sz w:val="24"/>
                <w:szCs w:val="24"/>
              </w:rPr>
              <w:t xml:space="preserve">У разі відхилення тендерної пропозиції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намір укласти договір про закупівлю у порядку та на умовах, визначених статтею 33 Закону та цим пунктом.</w:t>
            </w:r>
          </w:p>
        </w:tc>
      </w:tr>
      <w:tr w:rsidR="00363110" w:rsidRPr="00AE5369"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1D61B6" w:rsidRDefault="00322600" w:rsidP="00BE3D70">
            <w:pPr>
              <w:suppressAutoHyphens/>
              <w:spacing w:after="0" w:line="240" w:lineRule="auto"/>
              <w:ind w:firstLine="113"/>
              <w:rPr>
                <w:rFonts w:ascii="Times New Roman" w:eastAsia="Calibri" w:hAnsi="Times New Roman" w:cs="Times New Roman"/>
                <w:b/>
                <w:sz w:val="24"/>
                <w:szCs w:val="24"/>
                <w:lang w:val="uk-UA" w:eastAsia="zh-CN"/>
              </w:rPr>
            </w:pPr>
            <w:r w:rsidRPr="001D61B6">
              <w:rPr>
                <w:rFonts w:ascii="Times New Roman" w:eastAsia="Calibri" w:hAnsi="Times New Roman" w:cs="Times New Roman"/>
                <w:b/>
                <w:sz w:val="24"/>
                <w:szCs w:val="24"/>
                <w:lang w:val="uk-UA" w:eastAsia="zh-CN"/>
              </w:rPr>
              <w:lastRenderedPageBreak/>
              <w:t>2</w:t>
            </w:r>
            <w:r w:rsidR="00363110" w:rsidRPr="001D61B6">
              <w:rPr>
                <w:rFonts w:ascii="Times New Roman" w:eastAsia="Calibri" w:hAnsi="Times New Roman" w:cs="Times New Roman"/>
                <w:b/>
                <w:sz w:val="24"/>
                <w:szCs w:val="24"/>
                <w:lang w:val="uk-UA" w:eastAsia="zh-CN"/>
              </w:rPr>
              <w:t>. Опис та приклади формальних (несуттєвих) помилок</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363110" w:rsidRPr="001D61B6" w:rsidRDefault="0036311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5.</w:t>
            </w:r>
            <w:r w:rsidR="001D61B6" w:rsidRPr="001D61B6">
              <w:rPr>
                <w:rFonts w:ascii="Times New Roman" w:eastAsia="Calibri" w:hAnsi="Times New Roman" w:cs="Times New Roman"/>
                <w:sz w:val="24"/>
                <w:szCs w:val="24"/>
                <w:lang w:val="uk-UA" w:eastAsia="zh-CN"/>
              </w:rPr>
              <w:t>2.</w:t>
            </w:r>
            <w:r w:rsidRPr="001D61B6">
              <w:rPr>
                <w:rFonts w:ascii="Times New Roman" w:eastAsia="Calibri" w:hAnsi="Times New Roman" w:cs="Times New Roman"/>
                <w:sz w:val="24"/>
                <w:szCs w:val="24"/>
                <w:lang w:val="uk-UA" w:eastAsia="zh-CN"/>
              </w:rPr>
              <w:t xml:space="preserve">1. </w:t>
            </w:r>
            <w:r w:rsidRPr="001D61B6">
              <w:rPr>
                <w:rFonts w:ascii="Times New Roman" w:eastAsia="Times New Roman" w:hAnsi="Times New Roman" w:cs="Times New Roman"/>
                <w:sz w:val="24"/>
                <w:szCs w:val="24"/>
                <w:lang w:val="uk-UA" w:eastAsia="zh-CN"/>
              </w:rPr>
              <w:t xml:space="preserve">Замовник не відхиляє тендерні пропозиції учасників у випадку допущення ними формальних (несуттєвих) помилок. </w:t>
            </w:r>
          </w:p>
          <w:p w:rsidR="00363110" w:rsidRPr="001D61B6" w:rsidRDefault="0036311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Times New Roman" w:hAnsi="Times New Roman" w:cs="Times New Roman"/>
                <w:sz w:val="24"/>
                <w:szCs w:val="24"/>
                <w:lang w:val="uk-UA" w:eastAsia="zh-CN"/>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1D61B6">
              <w:rPr>
                <w:rFonts w:ascii="Times New Roman" w:eastAsia="Calibri" w:hAnsi="Times New Roman" w:cs="Times New Roman"/>
                <w:sz w:val="24"/>
                <w:szCs w:val="24"/>
                <w:lang w:val="uk-UA" w:eastAsia="ru-RU"/>
              </w:rPr>
              <w:t>до яких відносяться, зокрема:</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uk-UA"/>
              </w:rPr>
              <w:t xml:space="preserve">   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363110" w:rsidRPr="001D61B6" w:rsidRDefault="00363110" w:rsidP="00BE3D70">
            <w:pPr>
              <w:widowControl w:val="0"/>
              <w:suppressAutoHyphens/>
              <w:autoSpaceDE w:val="0"/>
              <w:spacing w:after="0" w:line="240" w:lineRule="auto"/>
              <w:ind w:left="40" w:right="120" w:firstLine="113"/>
              <w:jc w:val="both"/>
              <w:rPr>
                <w:rFonts w:ascii="Times New Roman" w:eastAsia="Calibri" w:hAnsi="Times New Roman" w:cs="Times New Roman"/>
                <w:b/>
                <w:sz w:val="24"/>
                <w:szCs w:val="24"/>
                <w:u w:val="single"/>
                <w:lang w:val="uk-UA" w:eastAsia="zh-CN"/>
              </w:rPr>
            </w:pPr>
            <w:r w:rsidRPr="001D61B6">
              <w:rPr>
                <w:rFonts w:ascii="Times New Roman" w:eastAsia="Calibri" w:hAnsi="Times New Roman" w:cs="Times New Roman"/>
                <w:b/>
                <w:sz w:val="24"/>
                <w:szCs w:val="24"/>
                <w:u w:val="single"/>
                <w:lang w:val="uk-UA" w:eastAsia="uk-UA"/>
              </w:rPr>
              <w:t>До формальних (несуттєвих) помилок відносяться:</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 уживання великої літери;</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 уживання розділових знаків та відмінювання слів у реченні;</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 використання слова або мовного звороту, запозичених з іншої мови;</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 застосування правил переносу частини слова з рядка в рядок;</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 написання слів разом та/або окремо, та/або через дефіс;</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63110" w:rsidRPr="001D61B6" w:rsidRDefault="00363110" w:rsidP="00BE3D70">
            <w:pPr>
              <w:widowControl w:val="0"/>
              <w:suppressAutoHyphens/>
              <w:autoSpaceDE w:val="0"/>
              <w:spacing w:after="0" w:line="240" w:lineRule="auto"/>
              <w:ind w:right="113"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63110" w:rsidRPr="001D61B6" w:rsidRDefault="00363110" w:rsidP="00BE3D70">
            <w:pPr>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tc>
      </w:tr>
      <w:tr w:rsidR="00363110" w:rsidRPr="000B4F82" w:rsidTr="001D61B6">
        <w:trPr>
          <w:trHeight w:val="1254"/>
        </w:trPr>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1D61B6" w:rsidRDefault="00363110" w:rsidP="00BE3D70">
            <w:pPr>
              <w:suppressAutoHyphens/>
              <w:spacing w:after="0" w:line="240" w:lineRule="auto"/>
              <w:ind w:firstLine="113"/>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lastRenderedPageBreak/>
              <w:t> </w:t>
            </w:r>
            <w:r w:rsidRPr="001D61B6">
              <w:rPr>
                <w:rFonts w:ascii="Times New Roman" w:eastAsia="Calibri" w:hAnsi="Times New Roman" w:cs="Times New Roman"/>
                <w:b/>
                <w:bCs/>
                <w:sz w:val="24"/>
                <w:szCs w:val="24"/>
                <w:lang w:val="uk-UA" w:eastAsia="zh-CN"/>
              </w:rPr>
              <w:t>5. Інша інформація</w:t>
            </w:r>
            <w:r w:rsidRPr="001D61B6">
              <w:rPr>
                <w:rFonts w:ascii="Times New Roman" w:eastAsia="Calibri" w:hAnsi="Times New Roman" w:cs="Times New Roman"/>
                <w:sz w:val="24"/>
                <w:szCs w:val="24"/>
                <w:lang w:val="uk-UA" w:eastAsia="zh-CN"/>
              </w:rPr>
              <w:t> </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63110" w:rsidRPr="001D61B6" w:rsidRDefault="00363110" w:rsidP="00BE3D70">
            <w:pPr>
              <w:widowControl w:val="0"/>
              <w:tabs>
                <w:tab w:val="left" w:pos="1080"/>
              </w:tabs>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shd w:val="clear" w:color="auto" w:fill="FFFFFF"/>
                <w:lang w:val="uk-UA" w:eastAsia="zh-CN"/>
              </w:rPr>
              <w:t xml:space="preserve">5.5.1. </w:t>
            </w:r>
            <w:r w:rsidRPr="001D61B6">
              <w:rPr>
                <w:rFonts w:ascii="Times New Roman" w:eastAsia="Calibri" w:hAnsi="Times New Roman" w:cs="Times New Roman"/>
                <w:sz w:val="24"/>
                <w:szCs w:val="24"/>
                <w:lang w:val="uk-UA" w:eastAsia="zh-CN"/>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 </w:t>
            </w:r>
          </w:p>
          <w:p w:rsidR="00363110" w:rsidRPr="001D61B6" w:rsidRDefault="00363110" w:rsidP="00BE3D70">
            <w:pPr>
              <w:widowControl w:val="0"/>
              <w:tabs>
                <w:tab w:val="left" w:pos="1080"/>
              </w:tabs>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   </w:t>
            </w:r>
            <w:r w:rsidRPr="001D61B6">
              <w:rPr>
                <w:rFonts w:ascii="Times New Roman" w:eastAsia="Calibri" w:hAnsi="Times New Roman" w:cs="Times New Roman"/>
                <w:sz w:val="24"/>
                <w:szCs w:val="24"/>
                <w:shd w:val="clear" w:color="auto" w:fill="FFFFFF"/>
                <w:lang w:val="uk-UA" w:eastAsia="zh-CN"/>
              </w:rPr>
              <w:t xml:space="preserve">5.5.2. </w:t>
            </w:r>
            <w:r w:rsidRPr="001D61B6">
              <w:rPr>
                <w:rFonts w:ascii="Times New Roman" w:eastAsia="Calibri" w:hAnsi="Times New Roman" w:cs="Times New Roman"/>
                <w:sz w:val="24"/>
                <w:szCs w:val="24"/>
                <w:lang w:val="uk-UA" w:eastAsia="zh-CN"/>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 про що у складі тендерної пропозиції надати гарантійний лист.</w:t>
            </w:r>
          </w:p>
          <w:p w:rsidR="00363110" w:rsidRPr="001D61B6" w:rsidRDefault="00363110" w:rsidP="00BE3D70">
            <w:pPr>
              <w:widowControl w:val="0"/>
              <w:tabs>
                <w:tab w:val="left" w:pos="1080"/>
              </w:tabs>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D23AD1" w:rsidRPr="001D61B6" w:rsidRDefault="00D23AD1" w:rsidP="001D61B6">
            <w:pPr>
              <w:widowControl w:val="0"/>
              <w:tabs>
                <w:tab w:val="left" w:pos="1080"/>
              </w:tabs>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5.</w:t>
            </w:r>
            <w:r w:rsidR="001D61B6" w:rsidRPr="001D61B6">
              <w:rPr>
                <w:rFonts w:ascii="Times New Roman" w:eastAsia="Calibri" w:hAnsi="Times New Roman" w:cs="Times New Roman"/>
                <w:sz w:val="24"/>
                <w:szCs w:val="24"/>
                <w:lang w:val="uk-UA" w:eastAsia="zh-CN"/>
              </w:rPr>
              <w:t>2</w:t>
            </w:r>
            <w:r w:rsidRPr="001D61B6">
              <w:rPr>
                <w:rFonts w:ascii="Times New Roman" w:eastAsia="Calibri" w:hAnsi="Times New Roman" w:cs="Times New Roman"/>
                <w:sz w:val="24"/>
                <w:szCs w:val="24"/>
                <w:lang w:val="uk-UA" w:eastAsia="zh-CN"/>
              </w:rPr>
              <w:t>.3.Тендерні пропозиції, ціна яких є вищою, ніж очікувана вартість предмета закупівлі, до розгляду не прийматимуться.</w:t>
            </w:r>
          </w:p>
        </w:tc>
      </w:tr>
      <w:tr w:rsidR="00363110" w:rsidRPr="001D61B6" w:rsidTr="00E373EC">
        <w:tc>
          <w:tcPr>
            <w:tcW w:w="993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363110" w:rsidRPr="001D61B6" w:rsidRDefault="00363110" w:rsidP="00BE3D70">
            <w:pPr>
              <w:suppressAutoHyphens/>
              <w:spacing w:after="0" w:line="240" w:lineRule="auto"/>
              <w:ind w:firstLine="113"/>
              <w:jc w:val="center"/>
              <w:rPr>
                <w:rFonts w:ascii="Times New Roman" w:eastAsia="Calibri" w:hAnsi="Times New Roman" w:cs="Times New Roman"/>
                <w:sz w:val="24"/>
                <w:szCs w:val="24"/>
                <w:lang w:val="uk-UA" w:eastAsia="zh-CN"/>
              </w:rPr>
            </w:pPr>
            <w:r w:rsidRPr="001D61B6">
              <w:rPr>
                <w:rFonts w:ascii="Times New Roman" w:eastAsia="Calibri" w:hAnsi="Times New Roman" w:cs="Times New Roman"/>
                <w:b/>
                <w:sz w:val="24"/>
                <w:szCs w:val="24"/>
                <w:lang w:val="uk-UA" w:eastAsia="zh-CN"/>
              </w:rPr>
              <w:lastRenderedPageBreak/>
              <w:t>VI. Результати торгів та укладання договору про закупівлю</w:t>
            </w:r>
          </w:p>
        </w:tc>
      </w:tr>
      <w:tr w:rsidR="00363110" w:rsidRPr="001D61B6"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1D61B6" w:rsidRDefault="00363110" w:rsidP="00BE3D70">
            <w:pPr>
              <w:suppressAutoHyphens/>
              <w:spacing w:after="0" w:line="240" w:lineRule="auto"/>
              <w:ind w:firstLine="113"/>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w:t>
            </w:r>
            <w:r w:rsidRPr="001D61B6">
              <w:rPr>
                <w:rFonts w:ascii="Times New Roman" w:eastAsia="Calibri" w:hAnsi="Times New Roman" w:cs="Times New Roman"/>
                <w:b/>
                <w:bCs/>
                <w:sz w:val="24"/>
                <w:szCs w:val="24"/>
                <w:lang w:val="uk-UA" w:eastAsia="zh-CN"/>
              </w:rPr>
              <w:t>1. Відміна замовником торгів чи визнання їх такими, що не відбулися</w:t>
            </w:r>
            <w:r w:rsidRPr="001D61B6">
              <w:rPr>
                <w:rFonts w:ascii="Times New Roman" w:eastAsia="Calibri" w:hAnsi="Times New Roman" w:cs="Times New Roman"/>
                <w:sz w:val="24"/>
                <w:szCs w:val="24"/>
                <w:lang w:val="uk-UA" w:eastAsia="zh-CN"/>
              </w:rPr>
              <w:t> </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B90EDE" w:rsidRPr="001D61B6" w:rsidRDefault="00A91D4B"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 xml:space="preserve">6.1.1. </w:t>
            </w:r>
            <w:r w:rsidR="00B90EDE" w:rsidRPr="001D61B6">
              <w:rPr>
                <w:rFonts w:ascii="Times New Roman" w:hAnsi="Times New Roman" w:cs="Times New Roman"/>
              </w:rPr>
              <w:t xml:space="preserve"> </w:t>
            </w:r>
            <w:r w:rsidR="00B90EDE" w:rsidRPr="001D61B6">
              <w:rPr>
                <w:rFonts w:ascii="Times New Roman" w:eastAsia="Calibri" w:hAnsi="Times New Roman" w:cs="Times New Roman"/>
                <w:sz w:val="24"/>
                <w:szCs w:val="24"/>
                <w:lang w:val="uk-UA" w:eastAsia="uk-UA"/>
              </w:rPr>
              <w:t>Замовник відміняє відкриті торги у разі:</w:t>
            </w:r>
          </w:p>
          <w:p w:rsidR="00B90EDE" w:rsidRPr="001D61B6" w:rsidRDefault="00B90EDE"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1) відсутності подальшої потреби в закупівлі товарів, робіт чи послуг;</w:t>
            </w:r>
          </w:p>
          <w:p w:rsidR="00B90EDE" w:rsidRPr="001D61B6" w:rsidRDefault="00B90EDE"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90EDE" w:rsidRPr="001D61B6" w:rsidRDefault="00B90EDE"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3) скорочення обсягу видатків на здійснення закупівлі товарів, робіт чи послуг;</w:t>
            </w:r>
          </w:p>
          <w:p w:rsidR="00B90EDE" w:rsidRPr="001D61B6" w:rsidRDefault="00B90EDE"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A91D4B" w:rsidRPr="001D61B6" w:rsidRDefault="00B90EDE"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r w:rsidR="00A91D4B" w:rsidRPr="001D61B6">
              <w:rPr>
                <w:rFonts w:ascii="Times New Roman" w:eastAsia="Calibri" w:hAnsi="Times New Roman" w:cs="Times New Roman"/>
                <w:sz w:val="24"/>
                <w:szCs w:val="24"/>
                <w:lang w:val="uk-UA" w:eastAsia="uk-UA"/>
              </w:rPr>
              <w:t xml:space="preserve"> </w:t>
            </w:r>
          </w:p>
          <w:p w:rsidR="00B90EDE" w:rsidRPr="001D61B6" w:rsidRDefault="00A91D4B"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 xml:space="preserve">6.1.2. </w:t>
            </w:r>
            <w:r w:rsidR="00B90EDE" w:rsidRPr="001D61B6">
              <w:rPr>
                <w:rFonts w:ascii="Times New Roman" w:hAnsi="Times New Roman" w:cs="Times New Roman"/>
              </w:rPr>
              <w:t xml:space="preserve"> </w:t>
            </w:r>
            <w:r w:rsidR="00B90EDE" w:rsidRPr="001D61B6">
              <w:rPr>
                <w:rFonts w:ascii="Times New Roman" w:eastAsia="Calibri" w:hAnsi="Times New Roman" w:cs="Times New Roman"/>
                <w:sz w:val="24"/>
                <w:szCs w:val="24"/>
                <w:lang w:val="uk-UA" w:eastAsia="uk-UA"/>
              </w:rPr>
              <w:t>Відкриті торги автоматично відміняються електронною системою закупівель у разі:</w:t>
            </w:r>
          </w:p>
          <w:p w:rsidR="00B90EDE" w:rsidRPr="001D61B6" w:rsidRDefault="00B90EDE"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90EDE" w:rsidRPr="001D61B6" w:rsidRDefault="00B90EDE"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B90EDE" w:rsidRPr="001D61B6" w:rsidRDefault="00B90EDE"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91D4B" w:rsidRPr="001D61B6" w:rsidRDefault="00A91D4B" w:rsidP="00B90EDE">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6.1.3. Відкриті торги можуть бути відмінені частково (за лотом).</w:t>
            </w:r>
          </w:p>
          <w:p w:rsidR="00363110" w:rsidRPr="001D61B6" w:rsidRDefault="00A91D4B" w:rsidP="00A91D4B">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3110" w:rsidRPr="001D61B6"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1D61B6" w:rsidRDefault="00363110" w:rsidP="00BE3D70">
            <w:pPr>
              <w:suppressAutoHyphens/>
              <w:spacing w:after="0" w:line="240" w:lineRule="auto"/>
              <w:ind w:firstLine="113"/>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w:t>
            </w:r>
            <w:r w:rsidRPr="001D61B6">
              <w:rPr>
                <w:rFonts w:ascii="Times New Roman" w:eastAsia="Calibri" w:hAnsi="Times New Roman" w:cs="Times New Roman"/>
                <w:b/>
                <w:bCs/>
                <w:sz w:val="24"/>
                <w:szCs w:val="24"/>
                <w:lang w:val="uk-UA" w:eastAsia="zh-CN"/>
              </w:rPr>
              <w:t xml:space="preserve">2. </w:t>
            </w:r>
            <w:r w:rsidRPr="001D61B6">
              <w:rPr>
                <w:rFonts w:ascii="Times New Roman" w:eastAsia="Calibri" w:hAnsi="Times New Roman" w:cs="Times New Roman"/>
                <w:b/>
                <w:sz w:val="24"/>
                <w:szCs w:val="24"/>
                <w:lang w:val="uk-UA" w:eastAsia="zh-CN"/>
              </w:rPr>
              <w:t>Строк укладання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91D4B" w:rsidRPr="001D61B6" w:rsidRDefault="00A91D4B" w:rsidP="00A91D4B">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дня оприлюднення в електронній системі закупівель повідомлення про намір укласти договір про закупівлю.</w:t>
            </w:r>
          </w:p>
          <w:p w:rsidR="00A91D4B" w:rsidRPr="001D61B6" w:rsidRDefault="00A91D4B" w:rsidP="00A91D4B">
            <w:pPr>
              <w:widowControl w:val="0"/>
              <w:suppressAutoHyphens/>
              <w:autoSpaceDE w:val="0"/>
              <w:spacing w:after="0" w:line="240" w:lineRule="auto"/>
              <w:ind w:firstLine="113"/>
              <w:jc w:val="both"/>
              <w:rPr>
                <w:rFonts w:ascii="Times New Roman" w:eastAsia="Calibri" w:hAnsi="Times New Roman" w:cs="Times New Roman"/>
                <w:sz w:val="24"/>
                <w:szCs w:val="24"/>
                <w:lang w:val="uk-UA" w:eastAsia="uk-UA"/>
              </w:rPr>
            </w:pPr>
            <w:r w:rsidRPr="001D61B6">
              <w:rPr>
                <w:rFonts w:ascii="Times New Roman" w:eastAsia="Calibri"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B90EDE" w:rsidRPr="001D61B6">
              <w:rPr>
                <w:rFonts w:ascii="Times New Roman" w:eastAsia="Calibri" w:hAnsi="Times New Roman" w:cs="Times New Roman"/>
                <w:sz w:val="24"/>
                <w:szCs w:val="24"/>
                <w:lang w:val="uk-UA" w:eastAsia="uk-UA"/>
              </w:rPr>
              <w:t>дати</w:t>
            </w:r>
            <w:r w:rsidRPr="001D61B6">
              <w:rPr>
                <w:rFonts w:ascii="Times New Roman" w:eastAsia="Calibri" w:hAnsi="Times New Roman" w:cs="Times New Roman"/>
                <w:sz w:val="24"/>
                <w:szCs w:val="24"/>
                <w:lang w:val="uk-UA" w:eastAsia="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363110" w:rsidRPr="001D61B6" w:rsidRDefault="00A91D4B" w:rsidP="00A91D4B">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uk-UA"/>
              </w:rPr>
              <w:t>6.2.3.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9437D3" w:rsidRPr="001D61B6">
              <w:rPr>
                <w:rFonts w:ascii="Times New Roman" w:eastAsia="Calibri" w:hAnsi="Times New Roman" w:cs="Times New Roman"/>
                <w:sz w:val="24"/>
                <w:szCs w:val="24"/>
                <w:lang w:val="uk-UA" w:eastAsia="uk-UA"/>
              </w:rPr>
              <w:t xml:space="preserve">дання договору про закупівлю </w:t>
            </w:r>
            <w:r w:rsidRPr="001D61B6">
              <w:rPr>
                <w:rFonts w:ascii="Times New Roman" w:eastAsia="Calibri" w:hAnsi="Times New Roman" w:cs="Times New Roman"/>
                <w:sz w:val="24"/>
                <w:szCs w:val="24"/>
                <w:lang w:val="uk-UA" w:eastAsia="uk-UA"/>
              </w:rPr>
              <w:t>зупиняється.</w:t>
            </w:r>
          </w:p>
        </w:tc>
      </w:tr>
      <w:tr w:rsidR="00363110" w:rsidRPr="00AE5369" w:rsidTr="00E373EC">
        <w:trPr>
          <w:trHeight w:val="962"/>
        </w:trPr>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1D61B6" w:rsidRDefault="00363110" w:rsidP="00BE3D70">
            <w:pPr>
              <w:widowControl w:val="0"/>
              <w:suppressAutoHyphens/>
              <w:autoSpaceDE w:val="0"/>
              <w:spacing w:after="0" w:line="240" w:lineRule="auto"/>
              <w:ind w:firstLine="113"/>
              <w:rPr>
                <w:rFonts w:ascii="Times New Roman" w:eastAsia="Calibri" w:hAnsi="Times New Roman" w:cs="Times New Roman"/>
                <w:sz w:val="24"/>
                <w:szCs w:val="24"/>
                <w:lang w:val="uk-UA" w:eastAsia="zh-CN"/>
              </w:rPr>
            </w:pPr>
            <w:r w:rsidRPr="001D61B6">
              <w:rPr>
                <w:rFonts w:ascii="Times New Roman" w:eastAsia="Calibri" w:hAnsi="Times New Roman" w:cs="Times New Roman"/>
                <w:b/>
                <w:sz w:val="24"/>
                <w:szCs w:val="24"/>
                <w:lang w:val="uk-UA" w:eastAsia="zh-CN"/>
              </w:rPr>
              <w:t>3. Проект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91D4B" w:rsidRPr="001D61B6" w:rsidRDefault="00A91D4B" w:rsidP="00A91D4B">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6.3.1. Проект договору складається замовником з урахуванням особливостей предмету закупівлі відповідно до Додатку </w:t>
            </w:r>
            <w:r w:rsidR="00E3384A" w:rsidRPr="001D61B6">
              <w:rPr>
                <w:rFonts w:ascii="Times New Roman" w:eastAsia="Calibri" w:hAnsi="Times New Roman" w:cs="Times New Roman"/>
                <w:sz w:val="24"/>
                <w:szCs w:val="24"/>
                <w:lang w:val="uk-UA" w:eastAsia="zh-CN"/>
              </w:rPr>
              <w:t>4</w:t>
            </w:r>
            <w:r w:rsidRPr="001D61B6">
              <w:rPr>
                <w:rFonts w:ascii="Times New Roman" w:eastAsia="Calibri" w:hAnsi="Times New Roman" w:cs="Times New Roman"/>
                <w:sz w:val="24"/>
                <w:szCs w:val="24"/>
                <w:lang w:val="uk-UA" w:eastAsia="zh-CN"/>
              </w:rPr>
              <w:t xml:space="preserve"> до тендерної документації;</w:t>
            </w:r>
          </w:p>
          <w:p w:rsidR="00363110" w:rsidRPr="001D61B6" w:rsidRDefault="00A91D4B" w:rsidP="00E3384A">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6.3.2. Договір про закупівлю за результатами проведеної закупівлі відповідно до пунктів 10 і 13 Особливостей укладається відповідно до Цивільного і Господарського кодексів України з урахуванням положень статті 41 Закону, крім частини четвертої, п’ятої та сьомої статті 41 Закону, та </w:t>
            </w:r>
            <w:r w:rsidR="009437D3" w:rsidRPr="001D61B6">
              <w:rPr>
                <w:rFonts w:ascii="Times New Roman" w:eastAsia="Calibri" w:hAnsi="Times New Roman" w:cs="Times New Roman"/>
                <w:sz w:val="24"/>
                <w:szCs w:val="24"/>
                <w:lang w:val="uk-UA" w:eastAsia="zh-CN"/>
              </w:rPr>
              <w:t xml:space="preserve">з урахуванням </w:t>
            </w:r>
            <w:r w:rsidRPr="001D61B6">
              <w:rPr>
                <w:rFonts w:ascii="Times New Roman" w:eastAsia="Calibri" w:hAnsi="Times New Roman" w:cs="Times New Roman"/>
                <w:sz w:val="24"/>
                <w:szCs w:val="24"/>
                <w:lang w:val="uk-UA" w:eastAsia="zh-CN"/>
              </w:rPr>
              <w:t>Особливостей</w:t>
            </w:r>
            <w:r w:rsidR="009437D3" w:rsidRPr="001D61B6">
              <w:rPr>
                <w:rFonts w:ascii="Times New Roman" w:eastAsia="Calibri" w:hAnsi="Times New Roman" w:cs="Times New Roman"/>
                <w:sz w:val="24"/>
                <w:szCs w:val="24"/>
                <w:lang w:val="uk-UA" w:eastAsia="zh-CN"/>
              </w:rPr>
              <w:t>.</w:t>
            </w:r>
          </w:p>
        </w:tc>
      </w:tr>
      <w:tr w:rsidR="00363110" w:rsidRPr="00AE5369"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hideMark/>
          </w:tcPr>
          <w:p w:rsidR="00363110" w:rsidRPr="001D61B6" w:rsidRDefault="00363110" w:rsidP="00BE3D70">
            <w:pPr>
              <w:suppressAutoHyphens/>
              <w:spacing w:after="0" w:line="240" w:lineRule="auto"/>
              <w:ind w:firstLine="113"/>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w:t>
            </w:r>
            <w:r w:rsidRPr="001D61B6">
              <w:rPr>
                <w:rFonts w:ascii="Times New Roman" w:eastAsia="Calibri" w:hAnsi="Times New Roman" w:cs="Times New Roman"/>
                <w:b/>
                <w:bCs/>
                <w:sz w:val="24"/>
                <w:szCs w:val="24"/>
                <w:lang w:val="uk-UA" w:eastAsia="zh-CN"/>
              </w:rPr>
              <w:t>4</w:t>
            </w:r>
            <w:r w:rsidRPr="001D61B6">
              <w:rPr>
                <w:rFonts w:ascii="Times New Roman" w:eastAsia="Calibri" w:hAnsi="Times New Roman" w:cs="Times New Roman"/>
                <w:b/>
                <w:sz w:val="24"/>
                <w:szCs w:val="24"/>
                <w:lang w:val="uk-UA" w:eastAsia="zh-CN"/>
              </w:rPr>
              <w:t xml:space="preserve">. Істотні умови, що обов’язково включаються до </w:t>
            </w:r>
            <w:r w:rsidRPr="001D61B6">
              <w:rPr>
                <w:rFonts w:ascii="Times New Roman" w:eastAsia="Calibri" w:hAnsi="Times New Roman" w:cs="Times New Roman"/>
                <w:b/>
                <w:sz w:val="24"/>
                <w:szCs w:val="24"/>
                <w:lang w:val="uk-UA" w:eastAsia="zh-CN"/>
              </w:rPr>
              <w:lastRenderedPageBreak/>
              <w:t>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91D4B" w:rsidRPr="001D61B6" w:rsidRDefault="00A91D4B" w:rsidP="00A91D4B">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lastRenderedPageBreak/>
              <w:t xml:space="preserve">6.4.1.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91D4B" w:rsidRPr="001D61B6" w:rsidRDefault="00A91D4B" w:rsidP="00A91D4B">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lastRenderedPageBreak/>
              <w:t xml:space="preserve">визначення грошового еквівалента зобов’язання в іноземній валюті; </w:t>
            </w:r>
          </w:p>
          <w:p w:rsidR="00A91D4B" w:rsidRPr="001D61B6" w:rsidRDefault="00A91D4B" w:rsidP="00A91D4B">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91D4B" w:rsidRPr="001D61B6" w:rsidRDefault="00A91D4B" w:rsidP="00A91D4B">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6.4.2.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1) зменшення обсягів закупівлі, зокрема з урахуванням фактичного обсягу видатків замовника;</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5) погодження зміни ціни в договорі про закупівлю в бік зменшення (без зміни кількості (обсягу) та якості товарів, робіт і послуг);</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6) зміни ціни в договорі про закупівлю у зв’язку з зміною ставок податків і зборів та/або зміною умов щодо надання пільг з </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8) зміни умов у зв’язку із застосуванням положень частини шостої статті 41 Закону.</w:t>
            </w:r>
          </w:p>
          <w:p w:rsidR="009437D3" w:rsidRPr="001D61B6" w:rsidRDefault="009437D3" w:rsidP="009437D3">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9C0F87" w:rsidRPr="001D61B6" w:rsidRDefault="00A91D4B" w:rsidP="009C0F87">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6.4.3 </w:t>
            </w:r>
            <w:r w:rsidR="009C0F87" w:rsidRPr="001D61B6">
              <w:rPr>
                <w:rFonts w:ascii="Times New Roman" w:hAnsi="Times New Roman" w:cs="Times New Roman"/>
              </w:rPr>
              <w:t xml:space="preserve"> </w:t>
            </w:r>
            <w:r w:rsidR="009C0F87" w:rsidRPr="001D61B6">
              <w:rPr>
                <w:rFonts w:ascii="Times New Roman" w:eastAsia="Calibri" w:hAnsi="Times New Roman" w:cs="Times New Roman"/>
                <w:sz w:val="24"/>
                <w:szCs w:val="24"/>
                <w:lang w:val="uk-UA" w:eastAsia="zh-CN"/>
              </w:rPr>
              <w:t>Договір про закупівлю є нікчемним у разі:</w:t>
            </w:r>
          </w:p>
          <w:p w:rsidR="009C0F87" w:rsidRPr="001D61B6" w:rsidRDefault="009C0F87" w:rsidP="009C0F87">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1) коли замовник уклав договір про закупівлю з порушенням вимог, визначених пунктом 5 цих особливостей;</w:t>
            </w:r>
          </w:p>
          <w:p w:rsidR="009C0F87" w:rsidRPr="001D61B6" w:rsidRDefault="009C0F87" w:rsidP="009C0F87">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2) укладення договору про закупівлю з порушенням вимог пункту 18 цих особливостей;</w:t>
            </w:r>
          </w:p>
          <w:p w:rsidR="009C0F87" w:rsidRPr="001D61B6" w:rsidRDefault="009C0F87" w:rsidP="009C0F87">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lastRenderedPageBreak/>
              <w:t>3) укладення договору про закупівлю в період оскарження відкритих торгів відповідно до статті 18 Закону та цих особливостей;</w:t>
            </w:r>
          </w:p>
          <w:p w:rsidR="009C0F87" w:rsidRPr="001D61B6" w:rsidRDefault="009C0F87" w:rsidP="009C0F87">
            <w:pPr>
              <w:snapToGrid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C0F87" w:rsidRPr="001D61B6" w:rsidRDefault="009C0F87" w:rsidP="009C0F87">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363110" w:rsidRPr="001D61B6" w:rsidRDefault="00363110" w:rsidP="009C0F87">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6.4.12.  Для підтвердження правомочності на укладення договору про закупівлю, Учасник повинен надати у складі тендерної пропозиції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363110" w:rsidRPr="001D61B6" w:rsidRDefault="0036311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       У випадку, якщо учасник є товариством з обмеженою або додатковою відповідальністю, такий учасник повинен надати документ, який визначає вартість чистих активів учасника та/або протокол загальних зборів учасників, яким уповноваженій посадовій/службовій особі учасника надається дозвіл на вчинення правочину за результатами цієї закупівлі (у протоколі обов’язково має міститися предмет цієї закупівлі та назва Замовника цих торгів). </w:t>
            </w:r>
          </w:p>
          <w:p w:rsidR="00363110" w:rsidRPr="001D61B6" w:rsidRDefault="0036311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 xml:space="preserve">       Також, необхідно надати в складі пропозиції копію документа, що посвідчує особу, уповноважену на підписання договору.</w:t>
            </w:r>
          </w:p>
          <w:p w:rsidR="00363110" w:rsidRPr="001D61B6" w:rsidRDefault="00363110" w:rsidP="00BE3D70">
            <w:pPr>
              <w:widowControl w:val="0"/>
              <w:suppressAutoHyphens/>
              <w:autoSpaceDE w:val="0"/>
              <w:spacing w:after="0" w:line="240" w:lineRule="auto"/>
              <w:ind w:firstLine="113"/>
              <w:jc w:val="both"/>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6.4.13. У разі незгоди учасника з істотними умовами договору, відсутності гарантійного листа щодо погодження його з ними та відсутності проекту договору, пропозиція такого учасника відхиляється як така, що не відповідає вимогам тендерної документації.</w:t>
            </w:r>
          </w:p>
        </w:tc>
      </w:tr>
      <w:tr w:rsidR="00A93A7C" w:rsidRPr="001D61B6"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A93A7C" w:rsidRPr="001D61B6" w:rsidRDefault="00A93A7C" w:rsidP="00BE3D70">
            <w:pPr>
              <w:suppressAutoHyphens/>
              <w:spacing w:after="0" w:line="240" w:lineRule="auto"/>
              <w:ind w:firstLine="113"/>
              <w:rPr>
                <w:rFonts w:ascii="Times New Roman" w:eastAsia="Calibri" w:hAnsi="Times New Roman" w:cs="Times New Roman"/>
                <w:sz w:val="24"/>
                <w:szCs w:val="24"/>
                <w:lang w:val="uk-UA" w:eastAsia="zh-CN"/>
              </w:rPr>
            </w:pPr>
            <w:r w:rsidRPr="001D61B6">
              <w:rPr>
                <w:rFonts w:ascii="Times New Roman" w:eastAsia="Calibri" w:hAnsi="Times New Roman" w:cs="Times New Roman"/>
                <w:b/>
                <w:bCs/>
                <w:sz w:val="24"/>
                <w:szCs w:val="24"/>
                <w:lang w:val="uk-UA" w:eastAsia="zh-CN"/>
              </w:rPr>
              <w:lastRenderedPageBreak/>
              <w:t>5. Дії замовника при відмові переможця торгів підписати договір про закупівлю</w:t>
            </w:r>
            <w:r w:rsidRPr="001D61B6">
              <w:rPr>
                <w:rFonts w:ascii="Times New Roman" w:eastAsia="Calibri" w:hAnsi="Times New Roman" w:cs="Times New Roman"/>
                <w:sz w:val="24"/>
                <w:szCs w:val="24"/>
                <w:lang w:val="uk-UA" w:eastAsia="zh-CN"/>
              </w:rPr>
              <w:t> </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93A7C" w:rsidRPr="001D61B6" w:rsidRDefault="00A93A7C" w:rsidP="009C0F87">
            <w:pPr>
              <w:spacing w:after="0" w:line="240" w:lineRule="auto"/>
              <w:jc w:val="both"/>
              <w:rPr>
                <w:rFonts w:ascii="Times New Roman" w:hAnsi="Times New Roman" w:cs="Times New Roman"/>
                <w:lang w:val="uk-UA" w:eastAsia="ru-RU"/>
              </w:rPr>
            </w:pPr>
            <w:r w:rsidRPr="001D61B6">
              <w:rPr>
                <w:rFonts w:ascii="Times New Roman" w:hAnsi="Times New Roman" w:cs="Times New Roman"/>
                <w:color w:val="000000"/>
                <w:lang w:val="uk-UA" w:eastAsia="ru-RU"/>
              </w:rPr>
              <w:t>6.5.1.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w:t>
            </w:r>
            <w:r w:rsidR="009C0F87" w:rsidRPr="001D61B6">
              <w:rPr>
                <w:rFonts w:ascii="Times New Roman" w:hAnsi="Times New Roman" w:cs="Times New Roman"/>
                <w:color w:val="000000"/>
                <w:lang w:val="uk-UA" w:eastAsia="ru-RU"/>
              </w:rPr>
              <w:t xml:space="preserve"> </w:t>
            </w:r>
            <w:r w:rsidRPr="001D61B6">
              <w:rPr>
                <w:rFonts w:ascii="Times New Roman" w:hAnsi="Times New Roman" w:cs="Times New Roman"/>
                <w:color w:val="000000"/>
                <w:lang w:val="uk-UA" w:eastAsia="ru-RU"/>
              </w:rPr>
              <w:t>Закону</w:t>
            </w:r>
            <w:r w:rsidR="009C0F87" w:rsidRPr="001D61B6">
              <w:rPr>
                <w:rFonts w:ascii="Times New Roman" w:hAnsi="Times New Roman" w:cs="Times New Roman"/>
                <w:color w:val="000000"/>
                <w:lang w:val="uk-UA" w:eastAsia="ru-RU"/>
              </w:rPr>
              <w:t xml:space="preserve">, з врахуванням пункту 44 Особливостей </w:t>
            </w:r>
            <w:r w:rsidRPr="001D61B6">
              <w:rPr>
                <w:rFonts w:ascii="Times New Roman" w:hAnsi="Times New Roman" w:cs="Times New Roman"/>
                <w:color w:val="000000"/>
                <w:lang w:val="uk-UA" w:eastAsia="ru-RU"/>
              </w:rPr>
              <w:t>, замовник відхиляє тендерну пропозицію такого учасника, визначає переможця процедури закупівлі сер</w:t>
            </w:r>
            <w:bookmarkStart w:id="1" w:name="_GoBack"/>
            <w:bookmarkEnd w:id="1"/>
            <w:r w:rsidRPr="001D61B6">
              <w:rPr>
                <w:rFonts w:ascii="Times New Roman" w:hAnsi="Times New Roman" w:cs="Times New Roman"/>
                <w:color w:val="000000"/>
                <w:lang w:val="uk-UA" w:eastAsia="ru-RU"/>
              </w:rPr>
              <w:t>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A7C" w:rsidRPr="000B4F82" w:rsidTr="00E373EC">
        <w:tc>
          <w:tcPr>
            <w:tcW w:w="2709" w:type="dxa"/>
            <w:tcBorders>
              <w:top w:val="single" w:sz="4" w:space="0" w:color="000000"/>
              <w:left w:val="single" w:sz="4" w:space="0" w:color="000000"/>
              <w:bottom w:val="single" w:sz="4" w:space="0" w:color="000000"/>
              <w:right w:val="nil"/>
            </w:tcBorders>
            <w:tcMar>
              <w:top w:w="15" w:type="dxa"/>
              <w:left w:w="15" w:type="dxa"/>
              <w:bottom w:w="15" w:type="dxa"/>
              <w:right w:w="15" w:type="dxa"/>
            </w:tcMar>
            <w:vAlign w:val="center"/>
            <w:hideMark/>
          </w:tcPr>
          <w:p w:rsidR="00A93A7C" w:rsidRPr="001D61B6" w:rsidRDefault="00A93A7C" w:rsidP="00BE3D70">
            <w:pPr>
              <w:suppressAutoHyphens/>
              <w:spacing w:after="0" w:line="240" w:lineRule="auto"/>
              <w:ind w:firstLine="113"/>
              <w:rPr>
                <w:rFonts w:ascii="Times New Roman" w:eastAsia="Calibri" w:hAnsi="Times New Roman" w:cs="Times New Roman"/>
                <w:sz w:val="24"/>
                <w:szCs w:val="24"/>
                <w:lang w:val="uk-UA" w:eastAsia="zh-CN"/>
              </w:rPr>
            </w:pPr>
            <w:r w:rsidRPr="001D61B6">
              <w:rPr>
                <w:rFonts w:ascii="Times New Roman" w:eastAsia="Calibri" w:hAnsi="Times New Roman" w:cs="Times New Roman"/>
                <w:b/>
                <w:sz w:val="24"/>
                <w:szCs w:val="24"/>
                <w:lang w:val="uk-UA" w:eastAsia="zh-CN"/>
              </w:rPr>
              <w:t>6</w:t>
            </w:r>
            <w:r w:rsidRPr="001D61B6">
              <w:rPr>
                <w:rFonts w:ascii="Times New Roman" w:eastAsia="Calibri" w:hAnsi="Times New Roman" w:cs="Times New Roman"/>
                <w:b/>
                <w:bCs/>
                <w:sz w:val="24"/>
                <w:szCs w:val="24"/>
                <w:lang w:val="uk-UA" w:eastAsia="zh-CN"/>
              </w:rPr>
              <w:t>. Розмір, вид, строк та умови надання, повернення та неповернення забезпечення виконання договору про закупівлю</w:t>
            </w:r>
          </w:p>
        </w:tc>
        <w:tc>
          <w:tcPr>
            <w:tcW w:w="722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93A7C" w:rsidRPr="000B4F82" w:rsidRDefault="00A93A7C" w:rsidP="00BE3D70">
            <w:pPr>
              <w:widowControl w:val="0"/>
              <w:suppressAutoHyphens/>
              <w:autoSpaceDE w:val="0"/>
              <w:spacing w:after="0" w:line="240" w:lineRule="auto"/>
              <w:ind w:firstLine="113"/>
              <w:rPr>
                <w:rFonts w:ascii="Times New Roman" w:eastAsia="Calibri" w:hAnsi="Times New Roman" w:cs="Times New Roman"/>
                <w:sz w:val="24"/>
                <w:szCs w:val="24"/>
                <w:lang w:val="uk-UA" w:eastAsia="zh-CN"/>
              </w:rPr>
            </w:pPr>
            <w:r w:rsidRPr="001D61B6">
              <w:rPr>
                <w:rFonts w:ascii="Times New Roman" w:eastAsia="Calibri" w:hAnsi="Times New Roman" w:cs="Times New Roman"/>
                <w:sz w:val="24"/>
                <w:szCs w:val="24"/>
                <w:lang w:val="uk-UA" w:eastAsia="zh-CN"/>
              </w:rPr>
              <w:t>6.6.1. Замовником не вимагається забезпечення виконання договору про закупівлю.</w:t>
            </w:r>
          </w:p>
          <w:p w:rsidR="00A93A7C" w:rsidRPr="000B4F82" w:rsidRDefault="00A93A7C" w:rsidP="00BE3D70">
            <w:pPr>
              <w:widowControl w:val="0"/>
              <w:suppressAutoHyphens/>
              <w:autoSpaceDE w:val="0"/>
              <w:spacing w:after="0" w:line="240" w:lineRule="auto"/>
              <w:ind w:firstLine="113"/>
              <w:rPr>
                <w:rFonts w:ascii="Times New Roman" w:eastAsia="Calibri" w:hAnsi="Times New Roman" w:cs="Times New Roman"/>
                <w:sz w:val="24"/>
                <w:szCs w:val="24"/>
                <w:lang w:val="uk-UA" w:eastAsia="zh-CN"/>
              </w:rPr>
            </w:pPr>
          </w:p>
        </w:tc>
      </w:tr>
    </w:tbl>
    <w:p w:rsidR="00BE3D70" w:rsidRPr="000B4F82" w:rsidRDefault="00BE3D70" w:rsidP="00BE3D70">
      <w:pPr>
        <w:widowControl w:val="0"/>
        <w:suppressAutoHyphens/>
        <w:autoSpaceDE w:val="0"/>
        <w:spacing w:after="0" w:line="240" w:lineRule="auto"/>
        <w:ind w:firstLine="113"/>
        <w:rPr>
          <w:rFonts w:ascii="Times New Roman" w:eastAsia="Calibri" w:hAnsi="Times New Roman" w:cs="Times New Roman"/>
          <w:sz w:val="24"/>
          <w:szCs w:val="24"/>
          <w:lang w:eastAsia="zh-CN"/>
        </w:rPr>
      </w:pPr>
      <w:r w:rsidRPr="000B4F82">
        <w:rPr>
          <w:rFonts w:ascii="Times New Roman" w:eastAsia="Calibri" w:hAnsi="Times New Roman" w:cs="Times New Roman"/>
          <w:sz w:val="24"/>
          <w:szCs w:val="24"/>
          <w:lang w:val="uk-UA" w:eastAsia="zh-CN"/>
        </w:rPr>
        <w:br w:type="textWrapping" w:clear="all"/>
      </w:r>
    </w:p>
    <w:p w:rsidR="00BE3D70" w:rsidRPr="000B4F82" w:rsidRDefault="00BE3D70" w:rsidP="00BE3D70">
      <w:pPr>
        <w:widowControl w:val="0"/>
        <w:suppressAutoHyphens/>
        <w:autoSpaceDE w:val="0"/>
        <w:spacing w:after="0" w:line="240" w:lineRule="auto"/>
        <w:ind w:firstLine="113"/>
        <w:rPr>
          <w:rFonts w:ascii="Times New Roman" w:eastAsia="Calibri" w:hAnsi="Times New Roman" w:cs="Times New Roman"/>
          <w:sz w:val="24"/>
          <w:szCs w:val="24"/>
          <w:lang w:eastAsia="zh-CN"/>
        </w:rPr>
      </w:pPr>
    </w:p>
    <w:p w:rsidR="00BE3D70" w:rsidRPr="000B4F82" w:rsidRDefault="00BE3D70" w:rsidP="00BE3D70">
      <w:pPr>
        <w:widowControl w:val="0"/>
        <w:suppressAutoHyphens/>
        <w:autoSpaceDE w:val="0"/>
        <w:spacing w:after="0" w:line="240" w:lineRule="auto"/>
        <w:ind w:firstLine="113"/>
        <w:rPr>
          <w:rFonts w:ascii="Times New Roman" w:eastAsia="Calibri" w:hAnsi="Times New Roman" w:cs="Times New Roman"/>
          <w:sz w:val="24"/>
          <w:szCs w:val="24"/>
          <w:lang w:eastAsia="zh-CN"/>
        </w:rPr>
      </w:pPr>
    </w:p>
    <w:sectPr w:rsidR="00BE3D70" w:rsidRPr="000B4F82" w:rsidSect="00AD1CCC">
      <w:pgSz w:w="11906" w:h="16838"/>
      <w:pgMar w:top="567" w:right="720" w:bottom="567"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1">
    <w:nsid w:val="00000008"/>
    <w:multiLevelType w:val="singleLevel"/>
    <w:tmpl w:val="E5E085B6"/>
    <w:lvl w:ilvl="0">
      <w:start w:val="3"/>
      <w:numFmt w:val="bullet"/>
      <w:lvlText w:val="-"/>
      <w:lvlJc w:val="left"/>
      <w:pPr>
        <w:ind w:left="644" w:hanging="360"/>
      </w:pPr>
      <w:rPr>
        <w:rFonts w:ascii="Times New Roman" w:eastAsia="Arial" w:hAnsi="Times New Roman" w:cs="Times New Roman" w:hint="default"/>
        <w:color w:val="000000"/>
      </w:rPr>
    </w:lvl>
  </w:abstractNum>
  <w:abstractNum w:abstractNumId="2">
    <w:nsid w:val="03922A6E"/>
    <w:multiLevelType w:val="hybridMultilevel"/>
    <w:tmpl w:val="FE28D6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93E35BC"/>
    <w:multiLevelType w:val="hybridMultilevel"/>
    <w:tmpl w:val="83862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0541725"/>
    <w:multiLevelType w:val="hybridMultilevel"/>
    <w:tmpl w:val="53F8A15C"/>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5">
    <w:nsid w:val="49200EBB"/>
    <w:multiLevelType w:val="hybridMultilevel"/>
    <w:tmpl w:val="B66E3B86"/>
    <w:lvl w:ilvl="0" w:tplc="04190001">
      <w:start w:val="1"/>
      <w:numFmt w:val="bullet"/>
      <w:lvlText w:val=""/>
      <w:lvlJc w:val="left"/>
      <w:pPr>
        <w:ind w:left="833" w:hanging="360"/>
      </w:pPr>
      <w:rPr>
        <w:rFonts w:ascii="Symbol" w:hAnsi="Symbol"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hint="default"/>
      </w:rPr>
    </w:lvl>
    <w:lvl w:ilvl="3" w:tplc="04190001">
      <w:start w:val="1"/>
      <w:numFmt w:val="bullet"/>
      <w:lvlText w:val=""/>
      <w:lvlJc w:val="left"/>
      <w:pPr>
        <w:ind w:left="2993" w:hanging="360"/>
      </w:pPr>
      <w:rPr>
        <w:rFonts w:ascii="Symbol" w:hAnsi="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hint="default"/>
      </w:rPr>
    </w:lvl>
    <w:lvl w:ilvl="6" w:tplc="04190001">
      <w:start w:val="1"/>
      <w:numFmt w:val="bullet"/>
      <w:lvlText w:val=""/>
      <w:lvlJc w:val="left"/>
      <w:pPr>
        <w:ind w:left="5153" w:hanging="360"/>
      </w:pPr>
      <w:rPr>
        <w:rFonts w:ascii="Symbol" w:hAnsi="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hint="default"/>
      </w:rPr>
    </w:lvl>
  </w:abstractNum>
  <w:abstractNum w:abstractNumId="6">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4748FB"/>
    <w:multiLevelType w:val="hybridMultilevel"/>
    <w:tmpl w:val="22DEF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3B979E1"/>
    <w:multiLevelType w:val="hybridMultilevel"/>
    <w:tmpl w:val="F6466CC0"/>
    <w:lvl w:ilvl="0" w:tplc="00000008">
      <w:start w:val="6"/>
      <w:numFmt w:val="bullet"/>
      <w:lvlText w:val="-"/>
      <w:lvlJc w:val="left"/>
      <w:pPr>
        <w:ind w:left="705" w:hanging="360"/>
      </w:pPr>
      <w:rPr>
        <w:rFonts w:ascii="Arial Narrow" w:hAnsi="Arial Narrow"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abstractNum w:abstractNumId="10">
    <w:nsid w:val="6C181EF7"/>
    <w:multiLevelType w:val="hybridMultilevel"/>
    <w:tmpl w:val="EA30EDE0"/>
    <w:lvl w:ilvl="0" w:tplc="B71891AE">
      <w:start w:val="7"/>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1">
    <w:nsid w:val="79DD6706"/>
    <w:multiLevelType w:val="hybridMultilevel"/>
    <w:tmpl w:val="AE403A92"/>
    <w:lvl w:ilvl="0" w:tplc="268C3A5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start w:val="1"/>
      <w:numFmt w:val="bullet"/>
      <w:lvlText w:val="o"/>
      <w:lvlJc w:val="left"/>
      <w:pPr>
        <w:ind w:left="1914" w:hanging="360"/>
      </w:pPr>
      <w:rPr>
        <w:rFonts w:ascii="Courier New" w:hAnsi="Courier New" w:cs="Courier New" w:hint="default"/>
      </w:rPr>
    </w:lvl>
    <w:lvl w:ilvl="2" w:tplc="04220005">
      <w:start w:val="1"/>
      <w:numFmt w:val="bullet"/>
      <w:lvlText w:val=""/>
      <w:lvlJc w:val="left"/>
      <w:pPr>
        <w:ind w:left="2634" w:hanging="360"/>
      </w:pPr>
      <w:rPr>
        <w:rFonts w:ascii="Wingdings" w:hAnsi="Wingdings" w:hint="default"/>
      </w:rPr>
    </w:lvl>
    <w:lvl w:ilvl="3" w:tplc="04220001">
      <w:start w:val="1"/>
      <w:numFmt w:val="bullet"/>
      <w:lvlText w:val=""/>
      <w:lvlJc w:val="left"/>
      <w:pPr>
        <w:ind w:left="3354" w:hanging="360"/>
      </w:pPr>
      <w:rPr>
        <w:rFonts w:ascii="Symbol" w:hAnsi="Symbol" w:hint="default"/>
      </w:rPr>
    </w:lvl>
    <w:lvl w:ilvl="4" w:tplc="04220003">
      <w:start w:val="1"/>
      <w:numFmt w:val="bullet"/>
      <w:lvlText w:val="o"/>
      <w:lvlJc w:val="left"/>
      <w:pPr>
        <w:ind w:left="4074" w:hanging="360"/>
      </w:pPr>
      <w:rPr>
        <w:rFonts w:ascii="Courier New" w:hAnsi="Courier New" w:cs="Courier New" w:hint="default"/>
      </w:rPr>
    </w:lvl>
    <w:lvl w:ilvl="5" w:tplc="04220005">
      <w:start w:val="1"/>
      <w:numFmt w:val="bullet"/>
      <w:lvlText w:val=""/>
      <w:lvlJc w:val="left"/>
      <w:pPr>
        <w:ind w:left="4794" w:hanging="360"/>
      </w:pPr>
      <w:rPr>
        <w:rFonts w:ascii="Wingdings" w:hAnsi="Wingdings" w:hint="default"/>
      </w:rPr>
    </w:lvl>
    <w:lvl w:ilvl="6" w:tplc="04220001">
      <w:start w:val="1"/>
      <w:numFmt w:val="bullet"/>
      <w:lvlText w:val=""/>
      <w:lvlJc w:val="left"/>
      <w:pPr>
        <w:ind w:left="5514" w:hanging="360"/>
      </w:pPr>
      <w:rPr>
        <w:rFonts w:ascii="Symbol" w:hAnsi="Symbol" w:hint="default"/>
      </w:rPr>
    </w:lvl>
    <w:lvl w:ilvl="7" w:tplc="04220003">
      <w:start w:val="1"/>
      <w:numFmt w:val="bullet"/>
      <w:lvlText w:val="o"/>
      <w:lvlJc w:val="left"/>
      <w:pPr>
        <w:ind w:left="6234" w:hanging="360"/>
      </w:pPr>
      <w:rPr>
        <w:rFonts w:ascii="Courier New" w:hAnsi="Courier New" w:cs="Courier New" w:hint="default"/>
      </w:rPr>
    </w:lvl>
    <w:lvl w:ilvl="8" w:tplc="04220005">
      <w:start w:val="1"/>
      <w:numFmt w:val="bullet"/>
      <w:lvlText w:val=""/>
      <w:lvlJc w:val="left"/>
      <w:pPr>
        <w:ind w:left="6954" w:hanging="360"/>
      </w:pPr>
      <w:rPr>
        <w:rFonts w:ascii="Wingdings" w:hAnsi="Wingdings" w:hint="default"/>
      </w:rPr>
    </w:lvl>
  </w:abstractNum>
  <w:abstractNum w:abstractNumId="13">
    <w:nsid w:val="7D4F170E"/>
    <w:multiLevelType w:val="hybridMultilevel"/>
    <w:tmpl w:val="9C305644"/>
    <w:lvl w:ilvl="0" w:tplc="E5E085B6">
      <w:start w:val="3"/>
      <w:numFmt w:val="bullet"/>
      <w:lvlText w:val="-"/>
      <w:lvlJc w:val="left"/>
      <w:pPr>
        <w:ind w:left="780" w:hanging="360"/>
      </w:pPr>
      <w:rPr>
        <w:rFonts w:ascii="Times New Roman" w:eastAsia="Arial" w:hAnsi="Times New Roman" w:cs="Times New Roman"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4">
    <w:nsid w:val="7E362F56"/>
    <w:multiLevelType w:val="hybridMultilevel"/>
    <w:tmpl w:val="9136359A"/>
    <w:lvl w:ilvl="0" w:tplc="B71891AE">
      <w:start w:val="7"/>
      <w:numFmt w:val="bullet"/>
      <w:lvlText w:val="-"/>
      <w:lvlJc w:val="left"/>
      <w:pPr>
        <w:ind w:left="754" w:hanging="360"/>
      </w:pPr>
      <w:rPr>
        <w:rFonts w:ascii="Times New Roman" w:eastAsia="Times New Roman" w:hAnsi="Times New Roman" w:cs="Times New Roman"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num w:numId="1">
    <w:abstractNumId w:val="4"/>
  </w:num>
  <w:num w:numId="2">
    <w:abstractNumId w:val="5"/>
  </w:num>
  <w:num w:numId="3">
    <w:abstractNumId w:val="14"/>
  </w:num>
  <w:num w:numId="4">
    <w:abstractNumId w:val="9"/>
  </w:num>
  <w:num w:numId="5">
    <w:abstractNumId w:val="0"/>
  </w:num>
  <w:num w:numId="6">
    <w:abstractNumId w:val="3"/>
  </w:num>
  <w:num w:numId="7">
    <w:abstractNumId w:val="1"/>
  </w:num>
  <w:num w:numId="8">
    <w:abstractNumId w:val="13"/>
  </w:num>
  <w:num w:numId="9">
    <w:abstractNumId w:val="10"/>
  </w:num>
  <w:num w:numId="10">
    <w:abstractNumId w:val="7"/>
  </w:num>
  <w:num w:numId="11">
    <w:abstractNumId w:val="11"/>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7F00E4"/>
    <w:rsid w:val="000023DE"/>
    <w:rsid w:val="00025B48"/>
    <w:rsid w:val="000266E9"/>
    <w:rsid w:val="000B4F82"/>
    <w:rsid w:val="001A7A69"/>
    <w:rsid w:val="001D61B6"/>
    <w:rsid w:val="001F007E"/>
    <w:rsid w:val="001F0A11"/>
    <w:rsid w:val="00236CB9"/>
    <w:rsid w:val="0023749C"/>
    <w:rsid w:val="002902CC"/>
    <w:rsid w:val="003152B0"/>
    <w:rsid w:val="00322600"/>
    <w:rsid w:val="00331CE7"/>
    <w:rsid w:val="00337DE9"/>
    <w:rsid w:val="00362E6E"/>
    <w:rsid w:val="00363110"/>
    <w:rsid w:val="0037654F"/>
    <w:rsid w:val="003C07B3"/>
    <w:rsid w:val="003F414C"/>
    <w:rsid w:val="004E3872"/>
    <w:rsid w:val="005B3E13"/>
    <w:rsid w:val="00623DA2"/>
    <w:rsid w:val="0065462E"/>
    <w:rsid w:val="00692E08"/>
    <w:rsid w:val="006C6F2E"/>
    <w:rsid w:val="0078189D"/>
    <w:rsid w:val="0079740F"/>
    <w:rsid w:val="007B0AC3"/>
    <w:rsid w:val="007E22C2"/>
    <w:rsid w:val="007F00E4"/>
    <w:rsid w:val="008407C2"/>
    <w:rsid w:val="0084459C"/>
    <w:rsid w:val="008B2854"/>
    <w:rsid w:val="00904C4C"/>
    <w:rsid w:val="009437D3"/>
    <w:rsid w:val="0094533F"/>
    <w:rsid w:val="009622C2"/>
    <w:rsid w:val="009A42EF"/>
    <w:rsid w:val="009C0F87"/>
    <w:rsid w:val="00A046EE"/>
    <w:rsid w:val="00A52B6D"/>
    <w:rsid w:val="00A64128"/>
    <w:rsid w:val="00A91D4B"/>
    <w:rsid w:val="00A93A7C"/>
    <w:rsid w:val="00AC3EB8"/>
    <w:rsid w:val="00AD1CCC"/>
    <w:rsid w:val="00AE5369"/>
    <w:rsid w:val="00B90EDE"/>
    <w:rsid w:val="00BC5D9B"/>
    <w:rsid w:val="00BC7BBE"/>
    <w:rsid w:val="00BE3D70"/>
    <w:rsid w:val="00BE5EFA"/>
    <w:rsid w:val="00CD4DF1"/>
    <w:rsid w:val="00CE483D"/>
    <w:rsid w:val="00D23AD1"/>
    <w:rsid w:val="00D26434"/>
    <w:rsid w:val="00D47148"/>
    <w:rsid w:val="00D67E26"/>
    <w:rsid w:val="00D74399"/>
    <w:rsid w:val="00E22B35"/>
    <w:rsid w:val="00E24375"/>
    <w:rsid w:val="00E3384A"/>
    <w:rsid w:val="00E373EC"/>
    <w:rsid w:val="00F1196A"/>
    <w:rsid w:val="00F32E68"/>
    <w:rsid w:val="00F70B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3D70"/>
  </w:style>
  <w:style w:type="character" w:styleId="a3">
    <w:name w:val="Hyperlink"/>
    <w:unhideWhenUsed/>
    <w:rsid w:val="00BE3D70"/>
    <w:rPr>
      <w:color w:val="0000FF"/>
      <w:u w:val="single"/>
    </w:rPr>
  </w:style>
  <w:style w:type="character" w:styleId="a4">
    <w:name w:val="FollowedHyperlink"/>
    <w:basedOn w:val="a0"/>
    <w:uiPriority w:val="99"/>
    <w:semiHidden/>
    <w:unhideWhenUsed/>
    <w:rsid w:val="00BE3D70"/>
    <w:rPr>
      <w:color w:val="800080" w:themeColor="followedHyperlink"/>
      <w:u w:val="single"/>
    </w:rPr>
  </w:style>
  <w:style w:type="paragraph" w:styleId="HTML">
    <w:name w:val="HTML Preformatted"/>
    <w:basedOn w:val="a"/>
    <w:link w:val="HTML0"/>
    <w:uiPriority w:val="99"/>
    <w:semiHidden/>
    <w:unhideWhenUsed/>
    <w:rsid w:val="00BE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Times New Roman"/>
      <w:sz w:val="20"/>
      <w:szCs w:val="20"/>
      <w:lang w:val="uk-UA" w:eastAsia="zh-CN"/>
    </w:rPr>
  </w:style>
  <w:style w:type="character" w:customStyle="1" w:styleId="HTML0">
    <w:name w:val="Стандартный HTML Знак"/>
    <w:basedOn w:val="a0"/>
    <w:link w:val="HTML"/>
    <w:uiPriority w:val="99"/>
    <w:semiHidden/>
    <w:rsid w:val="00BE3D70"/>
    <w:rPr>
      <w:rFonts w:ascii="Courier New" w:eastAsia="Calibri" w:hAnsi="Courier New" w:cs="Times New Roman"/>
      <w:sz w:val="20"/>
      <w:szCs w:val="20"/>
      <w:lang w:val="uk-UA" w:eastAsia="zh-CN"/>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Знак18 Зн Знак"/>
    <w:link w:val="a6"/>
    <w:uiPriority w:val="99"/>
    <w:locked/>
    <w:rsid w:val="00BE3D70"/>
    <w:rPr>
      <w:rFonts w:ascii="Calibri" w:eastAsia="Calibri" w:hAnsi="Calibri" w:cs="Calibri"/>
      <w:sz w:val="24"/>
      <w:szCs w:val="24"/>
      <w:lang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link w:val="a5"/>
    <w:uiPriority w:val="99"/>
    <w:unhideWhenUsed/>
    <w:qFormat/>
    <w:rsid w:val="00BE3D70"/>
    <w:pPr>
      <w:spacing w:after="0" w:line="240" w:lineRule="auto"/>
    </w:pPr>
    <w:rPr>
      <w:rFonts w:ascii="Calibri" w:eastAsia="Calibri" w:hAnsi="Calibri" w:cs="Calibri"/>
      <w:sz w:val="24"/>
      <w:szCs w:val="24"/>
      <w:lang w:eastAsia="zh-CN"/>
    </w:rPr>
  </w:style>
  <w:style w:type="character" w:customStyle="1" w:styleId="a7">
    <w:name w:val="Верхний колонтитул Знак"/>
    <w:basedOn w:val="a0"/>
    <w:link w:val="a8"/>
    <w:semiHidden/>
    <w:locked/>
    <w:rsid w:val="00BE3D70"/>
    <w:rPr>
      <w:rFonts w:ascii="Times New Roman CYR" w:eastAsia="Calibri" w:hAnsi="Times New Roman CYR" w:cs="Times New Roman CYR"/>
      <w:sz w:val="24"/>
      <w:szCs w:val="24"/>
      <w:lang w:eastAsia="zh-CN"/>
    </w:rPr>
  </w:style>
  <w:style w:type="character" w:customStyle="1" w:styleId="a9">
    <w:name w:val="Нижний колонтитул Знак"/>
    <w:basedOn w:val="a0"/>
    <w:link w:val="aa"/>
    <w:uiPriority w:val="99"/>
    <w:semiHidden/>
    <w:locked/>
    <w:rsid w:val="00BE3D70"/>
    <w:rPr>
      <w:rFonts w:ascii="Times New Roman CYR" w:eastAsia="Calibri" w:hAnsi="Times New Roman CYR" w:cs="Times New Roman CYR"/>
      <w:sz w:val="24"/>
      <w:szCs w:val="24"/>
      <w:lang w:eastAsia="zh-CN"/>
    </w:rPr>
  </w:style>
  <w:style w:type="character" w:customStyle="1" w:styleId="ab">
    <w:name w:val="Основной текст Знак"/>
    <w:basedOn w:val="a0"/>
    <w:link w:val="ac"/>
    <w:semiHidden/>
    <w:locked/>
    <w:rsid w:val="00BE3D70"/>
    <w:rPr>
      <w:rFonts w:ascii="Times New Roman CYR" w:eastAsia="Calibri" w:hAnsi="Times New Roman CYR" w:cs="Times New Roman CYR"/>
      <w:sz w:val="24"/>
      <w:szCs w:val="24"/>
      <w:lang w:eastAsia="zh-CN"/>
    </w:rPr>
  </w:style>
  <w:style w:type="character" w:customStyle="1" w:styleId="2">
    <w:name w:val="Основной текст с отступом 2 Знак"/>
    <w:basedOn w:val="a0"/>
    <w:link w:val="20"/>
    <w:semiHidden/>
    <w:locked/>
    <w:rsid w:val="00BE3D70"/>
    <w:rPr>
      <w:rFonts w:ascii="Times New Roman CYR" w:eastAsia="Calibri" w:hAnsi="Times New Roman CYR" w:cs="Times New Roman CYR"/>
      <w:sz w:val="24"/>
      <w:szCs w:val="24"/>
      <w:lang w:eastAsia="zh-CN"/>
    </w:rPr>
  </w:style>
  <w:style w:type="character" w:customStyle="1" w:styleId="ad">
    <w:name w:val="Текст выноски Знак"/>
    <w:basedOn w:val="a0"/>
    <w:link w:val="ae"/>
    <w:semiHidden/>
    <w:locked/>
    <w:rsid w:val="00BE3D70"/>
    <w:rPr>
      <w:rFonts w:ascii="Segoe UI" w:eastAsia="Calibri" w:hAnsi="Segoe UI" w:cs="Segoe UI"/>
      <w:sz w:val="18"/>
      <w:szCs w:val="18"/>
      <w:lang w:eastAsia="zh-CN"/>
    </w:rPr>
  </w:style>
  <w:style w:type="character" w:customStyle="1" w:styleId="af">
    <w:name w:val="Без интервала Знак"/>
    <w:link w:val="af0"/>
    <w:uiPriority w:val="1"/>
    <w:locked/>
    <w:rsid w:val="00BE3D70"/>
    <w:rPr>
      <w:rFonts w:ascii="Calibri" w:hAnsi="Calibri" w:cs="Calibri"/>
    </w:rPr>
  </w:style>
  <w:style w:type="character" w:customStyle="1" w:styleId="af1">
    <w:name w:val="Абзац списка Знак"/>
    <w:aliases w:val="название табл/рис Знак,заголовок 1.1 Знак"/>
    <w:link w:val="af2"/>
    <w:uiPriority w:val="99"/>
    <w:locked/>
    <w:rsid w:val="00BE3D70"/>
    <w:rPr>
      <w:sz w:val="24"/>
      <w:szCs w:val="24"/>
      <w:lang w:val="uk-UA" w:eastAsia="uk-UA"/>
    </w:rPr>
  </w:style>
  <w:style w:type="paragraph" w:styleId="af2">
    <w:name w:val="List Paragraph"/>
    <w:aliases w:val="название табл/рис,заголовок 1.1"/>
    <w:basedOn w:val="a"/>
    <w:link w:val="af1"/>
    <w:uiPriority w:val="34"/>
    <w:qFormat/>
    <w:rsid w:val="00BE3D70"/>
    <w:pPr>
      <w:spacing w:after="0" w:line="240" w:lineRule="auto"/>
      <w:ind w:left="720"/>
      <w:contextualSpacing/>
    </w:pPr>
    <w:rPr>
      <w:sz w:val="24"/>
      <w:szCs w:val="24"/>
      <w:lang w:val="uk-UA" w:eastAsia="uk-UA"/>
    </w:rPr>
  </w:style>
  <w:style w:type="paragraph" w:customStyle="1" w:styleId="24">
    <w:name w:val="Основной текст с отступом 24"/>
    <w:basedOn w:val="a"/>
    <w:qFormat/>
    <w:rsid w:val="00BE3D70"/>
    <w:pPr>
      <w:spacing w:after="120" w:line="480" w:lineRule="auto"/>
      <w:ind w:left="283"/>
    </w:pPr>
    <w:rPr>
      <w:rFonts w:ascii="Calibri" w:eastAsia="Calibri" w:hAnsi="Calibri" w:cs="Calibri"/>
      <w:lang w:eastAsia="zh-CN"/>
    </w:rPr>
  </w:style>
  <w:style w:type="paragraph" w:customStyle="1" w:styleId="22">
    <w:name w:val="Маркированный список 22"/>
    <w:basedOn w:val="a"/>
    <w:qFormat/>
    <w:rsid w:val="00BE3D70"/>
    <w:pPr>
      <w:suppressAutoHyphens/>
      <w:spacing w:after="0" w:line="240" w:lineRule="auto"/>
      <w:ind w:left="566" w:hanging="283"/>
    </w:pPr>
    <w:rPr>
      <w:rFonts w:ascii="Times New Roman" w:eastAsia="Calibri" w:hAnsi="Times New Roman" w:cs="Times New Roman"/>
      <w:sz w:val="20"/>
      <w:szCs w:val="20"/>
      <w:lang w:eastAsia="zh-CN"/>
    </w:rPr>
  </w:style>
  <w:style w:type="paragraph" w:customStyle="1" w:styleId="21">
    <w:name w:val="Основной текст с отступом 21"/>
    <w:basedOn w:val="a"/>
    <w:qFormat/>
    <w:rsid w:val="00BE3D70"/>
    <w:pPr>
      <w:suppressAutoHyphens/>
      <w:spacing w:after="120" w:line="480" w:lineRule="auto"/>
      <w:ind w:left="283"/>
    </w:pPr>
    <w:rPr>
      <w:rFonts w:ascii="Calibri" w:eastAsia="Calibri" w:hAnsi="Calibri" w:cs="Times New Roman"/>
      <w:lang w:eastAsia="zh-CN"/>
    </w:rPr>
  </w:style>
  <w:style w:type="paragraph" w:customStyle="1" w:styleId="rvps2">
    <w:name w:val="rvps2"/>
    <w:basedOn w:val="a"/>
    <w:qFormat/>
    <w:rsid w:val="00BE3D70"/>
    <w:pPr>
      <w:suppressAutoHyphens/>
      <w:spacing w:before="280" w:after="280" w:line="240" w:lineRule="auto"/>
    </w:pPr>
    <w:rPr>
      <w:rFonts w:ascii="Times New Roman" w:eastAsia="Calibri" w:hAnsi="Times New Roman" w:cs="Times New Roman"/>
      <w:sz w:val="24"/>
      <w:szCs w:val="24"/>
      <w:lang w:eastAsia="zh-CN"/>
    </w:rPr>
  </w:style>
  <w:style w:type="paragraph" w:customStyle="1" w:styleId="10">
    <w:name w:val="Абзац списка1"/>
    <w:basedOn w:val="a"/>
    <w:qFormat/>
    <w:rsid w:val="00BE3D70"/>
    <w:pPr>
      <w:spacing w:after="0" w:line="240" w:lineRule="auto"/>
      <w:ind w:left="720"/>
    </w:pPr>
    <w:rPr>
      <w:rFonts w:ascii="Times New Roman" w:eastAsia="Calibri" w:hAnsi="Times New Roman" w:cs="Times New Roman"/>
      <w:sz w:val="24"/>
      <w:szCs w:val="24"/>
      <w:lang w:val="uk-UA" w:eastAsia="zh-CN"/>
    </w:rPr>
  </w:style>
  <w:style w:type="paragraph" w:customStyle="1" w:styleId="LO-normal1">
    <w:name w:val="LO-normal1"/>
    <w:qFormat/>
    <w:rsid w:val="00BE3D70"/>
    <w:pPr>
      <w:suppressAutoHyphens/>
      <w:spacing w:after="0"/>
    </w:pPr>
    <w:rPr>
      <w:rFonts w:ascii="Arial" w:eastAsia="Times New Roman" w:hAnsi="Arial" w:cs="Arial"/>
      <w:color w:val="000000"/>
      <w:lang w:eastAsia="zh-CN"/>
    </w:rPr>
  </w:style>
  <w:style w:type="paragraph" w:customStyle="1" w:styleId="11">
    <w:name w:val="Без интервала1"/>
    <w:qFormat/>
    <w:rsid w:val="00BE3D70"/>
    <w:pPr>
      <w:suppressAutoHyphens/>
      <w:spacing w:after="0" w:line="240" w:lineRule="auto"/>
    </w:pPr>
    <w:rPr>
      <w:rFonts w:ascii="Calibri" w:eastAsia="Calibri" w:hAnsi="Calibri" w:cs="Calibri"/>
      <w:lang w:eastAsia="zh-CN"/>
    </w:rPr>
  </w:style>
  <w:style w:type="character" w:customStyle="1" w:styleId="12">
    <w:name w:val="Основной шрифт абзаца1"/>
    <w:link w:val="af3"/>
    <w:locked/>
    <w:rsid w:val="00BE3D70"/>
    <w:rPr>
      <w:rFonts w:ascii="Verdana" w:hAnsi="Verdana"/>
    </w:rPr>
  </w:style>
  <w:style w:type="paragraph" w:customStyle="1" w:styleId="af3">
    <w:name w:val="Знак"/>
    <w:basedOn w:val="a"/>
    <w:link w:val="12"/>
    <w:qFormat/>
    <w:rsid w:val="00BE3D70"/>
    <w:pPr>
      <w:spacing w:after="0" w:line="240" w:lineRule="auto"/>
    </w:pPr>
    <w:rPr>
      <w:rFonts w:ascii="Verdana" w:hAnsi="Verdana"/>
    </w:rPr>
  </w:style>
  <w:style w:type="paragraph" w:customStyle="1" w:styleId="13">
    <w:name w:val="Обычный1"/>
    <w:uiPriority w:val="99"/>
    <w:qFormat/>
    <w:rsid w:val="00BE3D70"/>
    <w:pPr>
      <w:spacing w:after="0"/>
    </w:pPr>
    <w:rPr>
      <w:rFonts w:ascii="Arial" w:eastAsia="Arial" w:hAnsi="Arial" w:cs="Arial"/>
      <w:color w:val="000000"/>
      <w:lang w:eastAsia="ru-RU"/>
    </w:rPr>
  </w:style>
  <w:style w:type="paragraph" w:customStyle="1" w:styleId="23">
    <w:name w:val="Обычный2"/>
    <w:qFormat/>
    <w:rsid w:val="00BE3D70"/>
    <w:pPr>
      <w:spacing w:after="0"/>
    </w:pPr>
    <w:rPr>
      <w:rFonts w:ascii="Arial" w:eastAsia="Arial" w:hAnsi="Arial" w:cs="Arial"/>
      <w:color w:val="000000"/>
      <w:lang w:eastAsia="ru-RU"/>
    </w:rPr>
  </w:style>
  <w:style w:type="paragraph" w:customStyle="1" w:styleId="Default">
    <w:name w:val="Default"/>
    <w:qFormat/>
    <w:rsid w:val="00BE3D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w:basedOn w:val="a"/>
    <w:link w:val="ab"/>
    <w:semiHidden/>
    <w:unhideWhenUsed/>
    <w:rsid w:val="00BE3D70"/>
    <w:pPr>
      <w:widowControl w:val="0"/>
      <w:suppressAutoHyphens/>
      <w:autoSpaceDE w:val="0"/>
      <w:spacing w:after="120" w:line="240" w:lineRule="auto"/>
    </w:pPr>
    <w:rPr>
      <w:rFonts w:ascii="Times New Roman CYR" w:eastAsia="Calibri" w:hAnsi="Times New Roman CYR" w:cs="Times New Roman CYR"/>
      <w:sz w:val="24"/>
      <w:szCs w:val="24"/>
      <w:lang w:eastAsia="zh-CN"/>
    </w:rPr>
  </w:style>
  <w:style w:type="character" w:customStyle="1" w:styleId="14">
    <w:name w:val="Основной текст Знак1"/>
    <w:basedOn w:val="a0"/>
    <w:semiHidden/>
    <w:rsid w:val="00BE3D70"/>
  </w:style>
  <w:style w:type="paragraph" w:styleId="20">
    <w:name w:val="Body Text Indent 2"/>
    <w:basedOn w:val="a"/>
    <w:link w:val="2"/>
    <w:semiHidden/>
    <w:unhideWhenUsed/>
    <w:rsid w:val="00BE3D70"/>
    <w:pPr>
      <w:widowControl w:val="0"/>
      <w:suppressAutoHyphens/>
      <w:autoSpaceDE w:val="0"/>
      <w:spacing w:after="120" w:line="480" w:lineRule="auto"/>
      <w:ind w:left="283"/>
    </w:pPr>
    <w:rPr>
      <w:rFonts w:ascii="Times New Roman CYR" w:eastAsia="Calibri" w:hAnsi="Times New Roman CYR" w:cs="Times New Roman CYR"/>
      <w:sz w:val="24"/>
      <w:szCs w:val="24"/>
      <w:lang w:eastAsia="zh-CN"/>
    </w:rPr>
  </w:style>
  <w:style w:type="character" w:customStyle="1" w:styleId="210">
    <w:name w:val="Основной текст с отступом 2 Знак1"/>
    <w:basedOn w:val="a0"/>
    <w:semiHidden/>
    <w:rsid w:val="00BE3D70"/>
  </w:style>
  <w:style w:type="paragraph" w:styleId="ae">
    <w:name w:val="Balloon Text"/>
    <w:basedOn w:val="a"/>
    <w:link w:val="ad"/>
    <w:semiHidden/>
    <w:unhideWhenUsed/>
    <w:rsid w:val="00BE3D70"/>
    <w:pPr>
      <w:widowControl w:val="0"/>
      <w:suppressAutoHyphens/>
      <w:autoSpaceDE w:val="0"/>
      <w:spacing w:after="0" w:line="240" w:lineRule="auto"/>
    </w:pPr>
    <w:rPr>
      <w:rFonts w:ascii="Segoe UI" w:eastAsia="Calibri" w:hAnsi="Segoe UI" w:cs="Segoe UI"/>
      <w:sz w:val="18"/>
      <w:szCs w:val="18"/>
      <w:lang w:eastAsia="zh-CN"/>
    </w:rPr>
  </w:style>
  <w:style w:type="character" w:customStyle="1" w:styleId="15">
    <w:name w:val="Текст выноски Знак1"/>
    <w:basedOn w:val="a0"/>
    <w:semiHidden/>
    <w:rsid w:val="00BE3D70"/>
    <w:rPr>
      <w:rFonts w:ascii="Tahoma" w:hAnsi="Tahoma" w:cs="Tahoma"/>
      <w:sz w:val="16"/>
      <w:szCs w:val="16"/>
    </w:rPr>
  </w:style>
  <w:style w:type="paragraph" w:styleId="a8">
    <w:name w:val="header"/>
    <w:basedOn w:val="a"/>
    <w:link w:val="a7"/>
    <w:semiHidden/>
    <w:unhideWhenUsed/>
    <w:rsid w:val="00BE3D70"/>
    <w:pPr>
      <w:widowControl w:val="0"/>
      <w:tabs>
        <w:tab w:val="center" w:pos="4677"/>
        <w:tab w:val="right" w:pos="9355"/>
      </w:tabs>
      <w:suppressAutoHyphens/>
      <w:autoSpaceDE w:val="0"/>
      <w:spacing w:after="0" w:line="240" w:lineRule="auto"/>
    </w:pPr>
    <w:rPr>
      <w:rFonts w:ascii="Times New Roman CYR" w:eastAsia="Calibri" w:hAnsi="Times New Roman CYR" w:cs="Times New Roman CYR"/>
      <w:sz w:val="24"/>
      <w:szCs w:val="24"/>
      <w:lang w:eastAsia="zh-CN"/>
    </w:rPr>
  </w:style>
  <w:style w:type="character" w:customStyle="1" w:styleId="16">
    <w:name w:val="Верхний колонтитул Знак1"/>
    <w:basedOn w:val="a0"/>
    <w:semiHidden/>
    <w:rsid w:val="00BE3D70"/>
  </w:style>
  <w:style w:type="paragraph" w:styleId="aa">
    <w:name w:val="footer"/>
    <w:basedOn w:val="a"/>
    <w:link w:val="a9"/>
    <w:uiPriority w:val="99"/>
    <w:semiHidden/>
    <w:unhideWhenUsed/>
    <w:rsid w:val="00BE3D70"/>
    <w:pPr>
      <w:widowControl w:val="0"/>
      <w:tabs>
        <w:tab w:val="center" w:pos="4677"/>
        <w:tab w:val="right" w:pos="9355"/>
      </w:tabs>
      <w:suppressAutoHyphens/>
      <w:autoSpaceDE w:val="0"/>
      <w:spacing w:after="0" w:line="240" w:lineRule="auto"/>
    </w:pPr>
    <w:rPr>
      <w:rFonts w:ascii="Times New Roman CYR" w:eastAsia="Calibri" w:hAnsi="Times New Roman CYR" w:cs="Times New Roman CYR"/>
      <w:sz w:val="24"/>
      <w:szCs w:val="24"/>
      <w:lang w:eastAsia="zh-CN"/>
    </w:rPr>
  </w:style>
  <w:style w:type="character" w:customStyle="1" w:styleId="17">
    <w:name w:val="Нижний колонтитул Знак1"/>
    <w:basedOn w:val="a0"/>
    <w:uiPriority w:val="99"/>
    <w:semiHidden/>
    <w:rsid w:val="00BE3D70"/>
  </w:style>
  <w:style w:type="paragraph" w:styleId="af0">
    <w:name w:val="No Spacing"/>
    <w:link w:val="af"/>
    <w:uiPriority w:val="1"/>
    <w:qFormat/>
    <w:rsid w:val="00BE3D70"/>
    <w:pPr>
      <w:widowControl w:val="0"/>
      <w:suppressAutoHyphens/>
      <w:autoSpaceDE w:val="0"/>
      <w:spacing w:after="0" w:line="240" w:lineRule="auto"/>
    </w:pPr>
    <w:rPr>
      <w:rFonts w:ascii="Calibri" w:hAnsi="Calibri" w:cs="Calibri"/>
    </w:rPr>
  </w:style>
  <w:style w:type="table" w:customStyle="1" w:styleId="18">
    <w:name w:val="Сетка таблицы1"/>
    <w:basedOn w:val="a1"/>
    <w:next w:val="af4"/>
    <w:uiPriority w:val="59"/>
    <w:rsid w:val="003F41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3F4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E3D70"/>
  </w:style>
  <w:style w:type="character" w:styleId="a3">
    <w:name w:val="Hyperlink"/>
    <w:unhideWhenUsed/>
    <w:rsid w:val="00BE3D70"/>
    <w:rPr>
      <w:color w:val="0000FF"/>
      <w:u w:val="single"/>
    </w:rPr>
  </w:style>
  <w:style w:type="character" w:styleId="a4">
    <w:name w:val="FollowedHyperlink"/>
    <w:basedOn w:val="a0"/>
    <w:uiPriority w:val="99"/>
    <w:semiHidden/>
    <w:unhideWhenUsed/>
    <w:rsid w:val="00BE3D70"/>
    <w:rPr>
      <w:color w:val="800080" w:themeColor="followedHyperlink"/>
      <w:u w:val="single"/>
    </w:rPr>
  </w:style>
  <w:style w:type="paragraph" w:styleId="HTML">
    <w:name w:val="HTML Preformatted"/>
    <w:basedOn w:val="a"/>
    <w:link w:val="HTML0"/>
    <w:uiPriority w:val="99"/>
    <w:semiHidden/>
    <w:unhideWhenUsed/>
    <w:rsid w:val="00BE3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Times New Roman"/>
      <w:sz w:val="20"/>
      <w:szCs w:val="20"/>
      <w:lang w:val="uk-UA" w:eastAsia="zh-CN"/>
    </w:rPr>
  </w:style>
  <w:style w:type="character" w:customStyle="1" w:styleId="HTML0">
    <w:name w:val="Стандартный HTML Знак"/>
    <w:basedOn w:val="a0"/>
    <w:link w:val="HTML"/>
    <w:uiPriority w:val="99"/>
    <w:semiHidden/>
    <w:rsid w:val="00BE3D70"/>
    <w:rPr>
      <w:rFonts w:ascii="Courier New" w:eastAsia="Calibri" w:hAnsi="Courier New" w:cs="Times New Roman"/>
      <w:sz w:val="20"/>
      <w:szCs w:val="20"/>
      <w:lang w:val="uk-UA" w:eastAsia="zh-CN"/>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Знак17 Знак,Знак18 Зн Знак"/>
    <w:link w:val="a6"/>
    <w:locked/>
    <w:rsid w:val="00BE3D70"/>
    <w:rPr>
      <w:rFonts w:ascii="Calibri" w:eastAsia="Calibri" w:hAnsi="Calibri" w:cs="Calibri"/>
      <w:sz w:val="24"/>
      <w:szCs w:val="24"/>
      <w:lang w:eastAsia="zh-CN"/>
    </w:rPr>
  </w:style>
  <w:style w:type="paragraph" w:styleId="a6">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
    <w:link w:val="a5"/>
    <w:unhideWhenUsed/>
    <w:qFormat/>
    <w:rsid w:val="00BE3D70"/>
    <w:pPr>
      <w:spacing w:after="0" w:line="240" w:lineRule="auto"/>
    </w:pPr>
    <w:rPr>
      <w:rFonts w:ascii="Calibri" w:eastAsia="Calibri" w:hAnsi="Calibri" w:cs="Calibri"/>
      <w:sz w:val="24"/>
      <w:szCs w:val="24"/>
      <w:lang w:eastAsia="zh-CN"/>
    </w:rPr>
  </w:style>
  <w:style w:type="character" w:customStyle="1" w:styleId="a7">
    <w:name w:val="Верхний колонтитул Знак"/>
    <w:basedOn w:val="a0"/>
    <w:link w:val="a8"/>
    <w:semiHidden/>
    <w:locked/>
    <w:rsid w:val="00BE3D70"/>
    <w:rPr>
      <w:rFonts w:ascii="Times New Roman CYR" w:eastAsia="Calibri" w:hAnsi="Times New Roman CYR" w:cs="Times New Roman CYR"/>
      <w:sz w:val="24"/>
      <w:szCs w:val="24"/>
      <w:lang w:val="x-none" w:eastAsia="zh-CN"/>
    </w:rPr>
  </w:style>
  <w:style w:type="character" w:customStyle="1" w:styleId="a9">
    <w:name w:val="Нижний колонтитул Знак"/>
    <w:basedOn w:val="a0"/>
    <w:link w:val="aa"/>
    <w:uiPriority w:val="99"/>
    <w:semiHidden/>
    <w:locked/>
    <w:rsid w:val="00BE3D70"/>
    <w:rPr>
      <w:rFonts w:ascii="Times New Roman CYR" w:eastAsia="Calibri" w:hAnsi="Times New Roman CYR" w:cs="Times New Roman CYR"/>
      <w:sz w:val="24"/>
      <w:szCs w:val="24"/>
      <w:lang w:val="x-none" w:eastAsia="zh-CN"/>
    </w:rPr>
  </w:style>
  <w:style w:type="character" w:customStyle="1" w:styleId="ab">
    <w:name w:val="Основной текст Знак"/>
    <w:basedOn w:val="a0"/>
    <w:link w:val="ac"/>
    <w:semiHidden/>
    <w:locked/>
    <w:rsid w:val="00BE3D70"/>
    <w:rPr>
      <w:rFonts w:ascii="Times New Roman CYR" w:eastAsia="Calibri" w:hAnsi="Times New Roman CYR" w:cs="Times New Roman CYR"/>
      <w:sz w:val="24"/>
      <w:szCs w:val="24"/>
      <w:lang w:eastAsia="zh-CN"/>
    </w:rPr>
  </w:style>
  <w:style w:type="character" w:customStyle="1" w:styleId="2">
    <w:name w:val="Основной текст с отступом 2 Знак"/>
    <w:basedOn w:val="a0"/>
    <w:link w:val="20"/>
    <w:semiHidden/>
    <w:locked/>
    <w:rsid w:val="00BE3D70"/>
    <w:rPr>
      <w:rFonts w:ascii="Times New Roman CYR" w:eastAsia="Calibri" w:hAnsi="Times New Roman CYR" w:cs="Times New Roman CYR"/>
      <w:sz w:val="24"/>
      <w:szCs w:val="24"/>
      <w:lang w:eastAsia="zh-CN"/>
    </w:rPr>
  </w:style>
  <w:style w:type="character" w:customStyle="1" w:styleId="ad">
    <w:name w:val="Текст выноски Знак"/>
    <w:basedOn w:val="a0"/>
    <w:link w:val="ae"/>
    <w:semiHidden/>
    <w:locked/>
    <w:rsid w:val="00BE3D70"/>
    <w:rPr>
      <w:rFonts w:ascii="Segoe UI" w:eastAsia="Calibri" w:hAnsi="Segoe UI" w:cs="Segoe UI"/>
      <w:sz w:val="18"/>
      <w:szCs w:val="18"/>
      <w:lang w:val="x-none" w:eastAsia="zh-CN"/>
    </w:rPr>
  </w:style>
  <w:style w:type="character" w:customStyle="1" w:styleId="af">
    <w:name w:val="Без интервала Знак"/>
    <w:link w:val="af0"/>
    <w:uiPriority w:val="1"/>
    <w:locked/>
    <w:rsid w:val="00BE3D70"/>
    <w:rPr>
      <w:rFonts w:ascii="Calibri" w:hAnsi="Calibri" w:cs="Calibri"/>
    </w:rPr>
  </w:style>
  <w:style w:type="character" w:customStyle="1" w:styleId="af1">
    <w:name w:val="Абзац списка Знак"/>
    <w:aliases w:val="название табл/рис Знак,заголовок 1.1 Знак"/>
    <w:link w:val="af2"/>
    <w:uiPriority w:val="99"/>
    <w:locked/>
    <w:rsid w:val="00BE3D70"/>
    <w:rPr>
      <w:sz w:val="24"/>
      <w:szCs w:val="24"/>
      <w:lang w:val="uk-UA" w:eastAsia="uk-UA"/>
    </w:rPr>
  </w:style>
  <w:style w:type="paragraph" w:styleId="af2">
    <w:name w:val="List Paragraph"/>
    <w:aliases w:val="название табл/рис,заголовок 1.1"/>
    <w:basedOn w:val="a"/>
    <w:link w:val="af1"/>
    <w:uiPriority w:val="99"/>
    <w:qFormat/>
    <w:rsid w:val="00BE3D70"/>
    <w:pPr>
      <w:spacing w:after="0" w:line="240" w:lineRule="auto"/>
      <w:ind w:left="720"/>
      <w:contextualSpacing/>
    </w:pPr>
    <w:rPr>
      <w:sz w:val="24"/>
      <w:szCs w:val="24"/>
      <w:lang w:val="uk-UA" w:eastAsia="uk-UA"/>
    </w:rPr>
  </w:style>
  <w:style w:type="paragraph" w:customStyle="1" w:styleId="24">
    <w:name w:val="Основной текст с отступом 24"/>
    <w:basedOn w:val="a"/>
    <w:qFormat/>
    <w:rsid w:val="00BE3D70"/>
    <w:pPr>
      <w:spacing w:after="120" w:line="480" w:lineRule="auto"/>
      <w:ind w:left="283"/>
    </w:pPr>
    <w:rPr>
      <w:rFonts w:ascii="Calibri" w:eastAsia="Calibri" w:hAnsi="Calibri" w:cs="Calibri"/>
      <w:lang w:eastAsia="zh-CN"/>
    </w:rPr>
  </w:style>
  <w:style w:type="paragraph" w:customStyle="1" w:styleId="22">
    <w:name w:val="Маркированный список 22"/>
    <w:basedOn w:val="a"/>
    <w:qFormat/>
    <w:rsid w:val="00BE3D70"/>
    <w:pPr>
      <w:suppressAutoHyphens/>
      <w:spacing w:after="0" w:line="240" w:lineRule="auto"/>
      <w:ind w:left="566" w:hanging="283"/>
    </w:pPr>
    <w:rPr>
      <w:rFonts w:ascii="Times New Roman" w:eastAsia="Calibri" w:hAnsi="Times New Roman" w:cs="Times New Roman"/>
      <w:sz w:val="20"/>
      <w:szCs w:val="20"/>
      <w:lang w:eastAsia="zh-CN"/>
    </w:rPr>
  </w:style>
  <w:style w:type="paragraph" w:customStyle="1" w:styleId="21">
    <w:name w:val="Основной текст с отступом 21"/>
    <w:basedOn w:val="a"/>
    <w:qFormat/>
    <w:rsid w:val="00BE3D70"/>
    <w:pPr>
      <w:suppressAutoHyphens/>
      <w:spacing w:after="120" w:line="480" w:lineRule="auto"/>
      <w:ind w:left="283"/>
    </w:pPr>
    <w:rPr>
      <w:rFonts w:ascii="Calibri" w:eastAsia="Calibri" w:hAnsi="Calibri" w:cs="Times New Roman"/>
      <w:lang w:eastAsia="zh-CN"/>
    </w:rPr>
  </w:style>
  <w:style w:type="paragraph" w:customStyle="1" w:styleId="rvps2">
    <w:name w:val="rvps2"/>
    <w:basedOn w:val="a"/>
    <w:qFormat/>
    <w:rsid w:val="00BE3D70"/>
    <w:pPr>
      <w:suppressAutoHyphens/>
      <w:spacing w:before="280" w:after="280" w:line="240" w:lineRule="auto"/>
    </w:pPr>
    <w:rPr>
      <w:rFonts w:ascii="Times New Roman" w:eastAsia="Calibri" w:hAnsi="Times New Roman" w:cs="Times New Roman"/>
      <w:sz w:val="24"/>
      <w:szCs w:val="24"/>
      <w:lang w:eastAsia="zh-CN"/>
    </w:rPr>
  </w:style>
  <w:style w:type="paragraph" w:customStyle="1" w:styleId="10">
    <w:name w:val="Абзац списка1"/>
    <w:basedOn w:val="a"/>
    <w:qFormat/>
    <w:rsid w:val="00BE3D70"/>
    <w:pPr>
      <w:spacing w:after="0" w:line="240" w:lineRule="auto"/>
      <w:ind w:left="720"/>
    </w:pPr>
    <w:rPr>
      <w:rFonts w:ascii="Times New Roman" w:eastAsia="Calibri" w:hAnsi="Times New Roman" w:cs="Times New Roman"/>
      <w:sz w:val="24"/>
      <w:szCs w:val="24"/>
      <w:lang w:val="uk-UA" w:eastAsia="zh-CN"/>
    </w:rPr>
  </w:style>
  <w:style w:type="paragraph" w:customStyle="1" w:styleId="LO-normal1">
    <w:name w:val="LO-normal1"/>
    <w:qFormat/>
    <w:rsid w:val="00BE3D70"/>
    <w:pPr>
      <w:suppressAutoHyphens/>
      <w:spacing w:after="0"/>
    </w:pPr>
    <w:rPr>
      <w:rFonts w:ascii="Arial" w:eastAsia="Times New Roman" w:hAnsi="Arial" w:cs="Arial"/>
      <w:color w:val="000000"/>
      <w:lang w:eastAsia="zh-CN"/>
    </w:rPr>
  </w:style>
  <w:style w:type="paragraph" w:customStyle="1" w:styleId="11">
    <w:name w:val="Без интервала1"/>
    <w:qFormat/>
    <w:rsid w:val="00BE3D70"/>
    <w:pPr>
      <w:suppressAutoHyphens/>
      <w:spacing w:after="0" w:line="240" w:lineRule="auto"/>
    </w:pPr>
    <w:rPr>
      <w:rFonts w:ascii="Calibri" w:eastAsia="Calibri" w:hAnsi="Calibri" w:cs="Calibri"/>
      <w:lang w:eastAsia="zh-CN"/>
    </w:rPr>
  </w:style>
  <w:style w:type="character" w:customStyle="1" w:styleId="12">
    <w:name w:val="Основной шрифт абзаца1"/>
    <w:link w:val="af3"/>
    <w:locked/>
    <w:rsid w:val="00BE3D70"/>
    <w:rPr>
      <w:rFonts w:ascii="Verdana" w:hAnsi="Verdana"/>
    </w:rPr>
  </w:style>
  <w:style w:type="paragraph" w:customStyle="1" w:styleId="af3">
    <w:name w:val="Знак"/>
    <w:basedOn w:val="a"/>
    <w:link w:val="12"/>
    <w:qFormat/>
    <w:rsid w:val="00BE3D70"/>
    <w:pPr>
      <w:spacing w:after="0" w:line="240" w:lineRule="auto"/>
    </w:pPr>
    <w:rPr>
      <w:rFonts w:ascii="Verdana" w:hAnsi="Verdana"/>
    </w:rPr>
  </w:style>
  <w:style w:type="paragraph" w:customStyle="1" w:styleId="13">
    <w:name w:val="Обычный1"/>
    <w:uiPriority w:val="99"/>
    <w:qFormat/>
    <w:rsid w:val="00BE3D70"/>
    <w:pPr>
      <w:spacing w:after="0"/>
    </w:pPr>
    <w:rPr>
      <w:rFonts w:ascii="Arial" w:eastAsia="Arial" w:hAnsi="Arial" w:cs="Arial"/>
      <w:color w:val="000000"/>
      <w:lang w:eastAsia="ru-RU"/>
    </w:rPr>
  </w:style>
  <w:style w:type="paragraph" w:customStyle="1" w:styleId="23">
    <w:name w:val="Обычный2"/>
    <w:qFormat/>
    <w:rsid w:val="00BE3D70"/>
    <w:pPr>
      <w:spacing w:after="0"/>
    </w:pPr>
    <w:rPr>
      <w:rFonts w:ascii="Arial" w:eastAsia="Arial" w:hAnsi="Arial" w:cs="Arial"/>
      <w:color w:val="000000"/>
      <w:lang w:eastAsia="ru-RU"/>
    </w:rPr>
  </w:style>
  <w:style w:type="paragraph" w:customStyle="1" w:styleId="Default">
    <w:name w:val="Default"/>
    <w:qFormat/>
    <w:rsid w:val="00BE3D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ody Text"/>
    <w:basedOn w:val="a"/>
    <w:link w:val="ab"/>
    <w:semiHidden/>
    <w:unhideWhenUsed/>
    <w:rsid w:val="00BE3D70"/>
    <w:pPr>
      <w:widowControl w:val="0"/>
      <w:suppressAutoHyphens/>
      <w:autoSpaceDE w:val="0"/>
      <w:spacing w:after="120" w:line="240" w:lineRule="auto"/>
    </w:pPr>
    <w:rPr>
      <w:rFonts w:ascii="Times New Roman CYR" w:eastAsia="Calibri" w:hAnsi="Times New Roman CYR" w:cs="Times New Roman CYR"/>
      <w:sz w:val="24"/>
      <w:szCs w:val="24"/>
      <w:lang w:eastAsia="zh-CN"/>
    </w:rPr>
  </w:style>
  <w:style w:type="character" w:customStyle="1" w:styleId="14">
    <w:name w:val="Основной текст Знак1"/>
    <w:basedOn w:val="a0"/>
    <w:semiHidden/>
    <w:rsid w:val="00BE3D70"/>
  </w:style>
  <w:style w:type="paragraph" w:styleId="20">
    <w:name w:val="Body Text Indent 2"/>
    <w:basedOn w:val="a"/>
    <w:link w:val="2"/>
    <w:semiHidden/>
    <w:unhideWhenUsed/>
    <w:rsid w:val="00BE3D70"/>
    <w:pPr>
      <w:widowControl w:val="0"/>
      <w:suppressAutoHyphens/>
      <w:autoSpaceDE w:val="0"/>
      <w:spacing w:after="120" w:line="480" w:lineRule="auto"/>
      <w:ind w:left="283"/>
    </w:pPr>
    <w:rPr>
      <w:rFonts w:ascii="Times New Roman CYR" w:eastAsia="Calibri" w:hAnsi="Times New Roman CYR" w:cs="Times New Roman CYR"/>
      <w:sz w:val="24"/>
      <w:szCs w:val="24"/>
      <w:lang w:eastAsia="zh-CN"/>
    </w:rPr>
  </w:style>
  <w:style w:type="character" w:customStyle="1" w:styleId="210">
    <w:name w:val="Основной текст с отступом 2 Знак1"/>
    <w:basedOn w:val="a0"/>
    <w:semiHidden/>
    <w:rsid w:val="00BE3D70"/>
  </w:style>
  <w:style w:type="paragraph" w:styleId="ae">
    <w:name w:val="Balloon Text"/>
    <w:basedOn w:val="a"/>
    <w:link w:val="ad"/>
    <w:semiHidden/>
    <w:unhideWhenUsed/>
    <w:rsid w:val="00BE3D70"/>
    <w:pPr>
      <w:widowControl w:val="0"/>
      <w:suppressAutoHyphens/>
      <w:autoSpaceDE w:val="0"/>
      <w:spacing w:after="0" w:line="240" w:lineRule="auto"/>
    </w:pPr>
    <w:rPr>
      <w:rFonts w:ascii="Segoe UI" w:eastAsia="Calibri" w:hAnsi="Segoe UI" w:cs="Segoe UI"/>
      <w:sz w:val="18"/>
      <w:szCs w:val="18"/>
      <w:lang w:val="x-none" w:eastAsia="zh-CN"/>
    </w:rPr>
  </w:style>
  <w:style w:type="character" w:customStyle="1" w:styleId="15">
    <w:name w:val="Текст выноски Знак1"/>
    <w:basedOn w:val="a0"/>
    <w:semiHidden/>
    <w:rsid w:val="00BE3D70"/>
    <w:rPr>
      <w:rFonts w:ascii="Tahoma" w:hAnsi="Tahoma" w:cs="Tahoma"/>
      <w:sz w:val="16"/>
      <w:szCs w:val="16"/>
    </w:rPr>
  </w:style>
  <w:style w:type="paragraph" w:styleId="a8">
    <w:name w:val="header"/>
    <w:basedOn w:val="a"/>
    <w:link w:val="a7"/>
    <w:semiHidden/>
    <w:unhideWhenUsed/>
    <w:rsid w:val="00BE3D70"/>
    <w:pPr>
      <w:widowControl w:val="0"/>
      <w:tabs>
        <w:tab w:val="center" w:pos="4677"/>
        <w:tab w:val="right" w:pos="9355"/>
      </w:tabs>
      <w:suppressAutoHyphens/>
      <w:autoSpaceDE w:val="0"/>
      <w:spacing w:after="0" w:line="240" w:lineRule="auto"/>
    </w:pPr>
    <w:rPr>
      <w:rFonts w:ascii="Times New Roman CYR" w:eastAsia="Calibri" w:hAnsi="Times New Roman CYR" w:cs="Times New Roman CYR"/>
      <w:sz w:val="24"/>
      <w:szCs w:val="24"/>
      <w:lang w:val="x-none" w:eastAsia="zh-CN"/>
    </w:rPr>
  </w:style>
  <w:style w:type="character" w:customStyle="1" w:styleId="16">
    <w:name w:val="Верхний колонтитул Знак1"/>
    <w:basedOn w:val="a0"/>
    <w:semiHidden/>
    <w:rsid w:val="00BE3D70"/>
  </w:style>
  <w:style w:type="paragraph" w:styleId="aa">
    <w:name w:val="footer"/>
    <w:basedOn w:val="a"/>
    <w:link w:val="a9"/>
    <w:uiPriority w:val="99"/>
    <w:semiHidden/>
    <w:unhideWhenUsed/>
    <w:rsid w:val="00BE3D70"/>
    <w:pPr>
      <w:widowControl w:val="0"/>
      <w:tabs>
        <w:tab w:val="center" w:pos="4677"/>
        <w:tab w:val="right" w:pos="9355"/>
      </w:tabs>
      <w:suppressAutoHyphens/>
      <w:autoSpaceDE w:val="0"/>
      <w:spacing w:after="0" w:line="240" w:lineRule="auto"/>
    </w:pPr>
    <w:rPr>
      <w:rFonts w:ascii="Times New Roman CYR" w:eastAsia="Calibri" w:hAnsi="Times New Roman CYR" w:cs="Times New Roman CYR"/>
      <w:sz w:val="24"/>
      <w:szCs w:val="24"/>
      <w:lang w:val="x-none" w:eastAsia="zh-CN"/>
    </w:rPr>
  </w:style>
  <w:style w:type="character" w:customStyle="1" w:styleId="17">
    <w:name w:val="Нижний колонтитул Знак1"/>
    <w:basedOn w:val="a0"/>
    <w:uiPriority w:val="99"/>
    <w:semiHidden/>
    <w:rsid w:val="00BE3D70"/>
  </w:style>
  <w:style w:type="paragraph" w:styleId="af0">
    <w:name w:val="No Spacing"/>
    <w:link w:val="af"/>
    <w:uiPriority w:val="1"/>
    <w:qFormat/>
    <w:rsid w:val="00BE3D70"/>
    <w:pPr>
      <w:widowControl w:val="0"/>
      <w:suppressAutoHyphens/>
      <w:autoSpaceDE w:val="0"/>
      <w:spacing w:after="0" w:line="240" w:lineRule="auto"/>
    </w:pPr>
    <w:rPr>
      <w:rFonts w:ascii="Calibri" w:hAnsi="Calibri" w:cs="Calibri"/>
    </w:rPr>
  </w:style>
  <w:style w:type="table" w:customStyle="1" w:styleId="18">
    <w:name w:val="Сетка таблицы1"/>
    <w:basedOn w:val="a1"/>
    <w:next w:val="af4"/>
    <w:uiPriority w:val="59"/>
    <w:rsid w:val="003F414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59"/>
    <w:rsid w:val="003F4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1028">
      <w:bodyDiv w:val="1"/>
      <w:marLeft w:val="0"/>
      <w:marRight w:val="0"/>
      <w:marTop w:val="0"/>
      <w:marBottom w:val="0"/>
      <w:divBdr>
        <w:top w:val="none" w:sz="0" w:space="0" w:color="auto"/>
        <w:left w:val="none" w:sz="0" w:space="0" w:color="auto"/>
        <w:bottom w:val="none" w:sz="0" w:space="0" w:color="auto"/>
        <w:right w:val="none" w:sz="0" w:space="0" w:color="auto"/>
      </w:divBdr>
    </w:div>
    <w:div w:id="18951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3" Type="http://schemas.openxmlformats.org/officeDocument/2006/relationships/styles" Target="styles.xml"/><Relationship Id="rId7" Type="http://schemas.openxmlformats.org/officeDocument/2006/relationships/hyperlink" Target="mailto:school.zhydychy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AA59-4C83-40AC-8650-EF26DAB8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10039</Words>
  <Characters>57226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Intel</cp:lastModifiedBy>
  <cp:revision>13</cp:revision>
  <cp:lastPrinted>2022-10-20T09:23:00Z</cp:lastPrinted>
  <dcterms:created xsi:type="dcterms:W3CDTF">2022-11-08T12:26:00Z</dcterms:created>
  <dcterms:modified xsi:type="dcterms:W3CDTF">2023-01-31T16:11:00Z</dcterms:modified>
</cp:coreProperties>
</file>