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F0" w:rsidRDefault="002458F0" w:rsidP="002458F0">
      <w:pPr>
        <w:jc w:val="center"/>
        <w:rPr>
          <w:rFonts w:ascii="Times New Roman" w:eastAsia="Arial" w:hAnsi="Times New Roman" w:cs="Times New Roman"/>
          <w:b/>
          <w:bCs/>
          <w:i/>
          <w:iCs/>
        </w:rPr>
      </w:pPr>
      <w:r>
        <w:rPr>
          <w:rFonts w:ascii="Times New Roman" w:eastAsia="Arial" w:hAnsi="Times New Roman" w:cs="Times New Roman"/>
          <w:b/>
          <w:bCs/>
          <w:i/>
          <w:iCs/>
        </w:rPr>
        <w:t>Опорний заклад "</w:t>
      </w:r>
      <w:proofErr w:type="spellStart"/>
      <w:r>
        <w:rPr>
          <w:rFonts w:ascii="Times New Roman" w:eastAsia="Arial" w:hAnsi="Times New Roman" w:cs="Times New Roman"/>
          <w:b/>
          <w:bCs/>
          <w:i/>
          <w:iCs/>
        </w:rPr>
        <w:t>Орлівський</w:t>
      </w:r>
      <w:proofErr w:type="spellEnd"/>
      <w:r>
        <w:rPr>
          <w:rFonts w:ascii="Times New Roman" w:eastAsia="Arial" w:hAnsi="Times New Roman" w:cs="Times New Roman"/>
          <w:b/>
          <w:bCs/>
          <w:i/>
          <w:iCs/>
        </w:rPr>
        <w:t xml:space="preserve"> навчально-виховний комплекс "Загальноосвітня школа І-ІІІ ступенів - дитячий садок" </w:t>
      </w:r>
      <w:proofErr w:type="spellStart"/>
      <w:r>
        <w:rPr>
          <w:rFonts w:ascii="Times New Roman" w:eastAsia="Arial" w:hAnsi="Times New Roman" w:cs="Times New Roman"/>
          <w:b/>
          <w:bCs/>
          <w:i/>
          <w:iCs/>
        </w:rPr>
        <w:t>Кочубеївської</w:t>
      </w:r>
      <w:proofErr w:type="spellEnd"/>
      <w:r>
        <w:rPr>
          <w:rFonts w:ascii="Times New Roman" w:eastAsia="Arial" w:hAnsi="Times New Roman" w:cs="Times New Roman"/>
          <w:b/>
          <w:bCs/>
          <w:i/>
          <w:iCs/>
        </w:rPr>
        <w:t xml:space="preserve"> сільської ради ОТГ Херсонської області </w:t>
      </w:r>
      <w:proofErr w:type="spellStart"/>
      <w:r>
        <w:rPr>
          <w:rFonts w:ascii="Times New Roman" w:eastAsia="Arial" w:hAnsi="Times New Roman" w:cs="Times New Roman"/>
          <w:b/>
          <w:bCs/>
          <w:i/>
          <w:iCs/>
        </w:rPr>
        <w:t>Кочубеївського</w:t>
      </w:r>
      <w:proofErr w:type="spellEnd"/>
      <w:r>
        <w:rPr>
          <w:rFonts w:ascii="Times New Roman" w:eastAsia="Arial" w:hAnsi="Times New Roman" w:cs="Times New Roman"/>
          <w:b/>
          <w:bCs/>
          <w:i/>
          <w:iCs/>
        </w:rPr>
        <w:t xml:space="preserve"> освітнього округу</w:t>
      </w:r>
    </w:p>
    <w:p w:rsidR="002458F0" w:rsidRDefault="002458F0" w:rsidP="002458F0">
      <w:pPr>
        <w:jc w:val="center"/>
        <w:rPr>
          <w:rFonts w:ascii="Times New Roman" w:eastAsia="Arial" w:hAnsi="Times New Roman" w:cs="Times New Roman"/>
          <w:b/>
          <w:bCs/>
          <w:i/>
          <w:iCs/>
        </w:rPr>
      </w:pPr>
      <w:r>
        <w:rPr>
          <w:rFonts w:ascii="Times New Roman" w:eastAsia="Arial" w:hAnsi="Times New Roman" w:cs="Times New Roman"/>
          <w:b/>
          <w:bCs/>
          <w:i/>
          <w:iCs/>
        </w:rPr>
        <w:t xml:space="preserve"> </w:t>
      </w:r>
    </w:p>
    <w:p w:rsidR="002458F0" w:rsidRDefault="002458F0" w:rsidP="002458F0">
      <w:pPr>
        <w:jc w:val="center"/>
        <w:rPr>
          <w:rFonts w:ascii="Times New Roman" w:eastAsia="Arial" w:hAnsi="Times New Roman" w:cs="Times New Roman"/>
          <w:b/>
          <w:bCs/>
          <w:i/>
          <w:iCs/>
        </w:rPr>
      </w:pPr>
      <w:r>
        <w:rPr>
          <w:rFonts w:ascii="Times New Roman" w:eastAsia="Arial" w:hAnsi="Times New Roman" w:cs="Times New Roman"/>
          <w:b/>
          <w:bCs/>
          <w:i/>
          <w:iCs/>
        </w:rPr>
        <w:t xml:space="preserve"> </w:t>
      </w:r>
    </w:p>
    <w:tbl>
      <w:tblPr>
        <w:tblW w:w="0" w:type="auto"/>
        <w:jc w:val="right"/>
        <w:tblCellMar>
          <w:top w:w="15" w:type="dxa"/>
          <w:left w:w="15" w:type="dxa"/>
          <w:bottom w:w="15" w:type="dxa"/>
          <w:right w:w="15" w:type="dxa"/>
        </w:tblCellMar>
        <w:tblLook w:val="0000" w:firstRow="0" w:lastRow="0" w:firstColumn="0" w:lastColumn="0" w:noHBand="0" w:noVBand="0"/>
      </w:tblPr>
      <w:tblGrid>
        <w:gridCol w:w="5803"/>
      </w:tblGrid>
      <w:tr w:rsidR="002458F0" w:rsidTr="00255F02">
        <w:trPr>
          <w:jc w:val="right"/>
        </w:trPr>
        <w:tc>
          <w:tcPr>
            <w:tcW w:w="5803" w:type="dxa"/>
            <w:tcBorders>
              <w:top w:val="nil"/>
              <w:left w:val="nil"/>
              <w:bottom w:val="nil"/>
              <w:right w:val="nil"/>
            </w:tcBorders>
          </w:tcPr>
          <w:p w:rsidR="002458F0" w:rsidRDefault="002458F0" w:rsidP="00255F02">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«ЗАТВЕРДЖЕНО»</w:t>
            </w:r>
          </w:p>
          <w:p w:rsidR="002458F0" w:rsidRDefault="002458F0" w:rsidP="00255F02">
            <w:pPr>
              <w:spacing w:before="0" w:beforeAutospacing="0" w:after="0" w:afterAutospacing="0" w:line="240" w:lineRule="auto"/>
              <w:rPr>
                <w:rFonts w:ascii="Times New Roman" w:eastAsia="Arial" w:hAnsi="Times New Roman" w:cs="Times New Roman"/>
              </w:rPr>
            </w:pPr>
            <w:r>
              <w:rPr>
                <w:rFonts w:ascii="Times New Roman" w:eastAsia="Arial" w:hAnsi="Times New Roman" w:cs="Times New Roman"/>
              </w:rPr>
              <w:t xml:space="preserve"> Протокол рішення уповноваженої особи</w:t>
            </w:r>
          </w:p>
          <w:p w:rsidR="002458F0" w:rsidRPr="008D2B16" w:rsidRDefault="002458F0" w:rsidP="00255F02">
            <w:pPr>
              <w:spacing w:before="0" w:beforeAutospacing="0" w:after="0" w:afterAutospacing="0" w:line="240" w:lineRule="auto"/>
              <w:rPr>
                <w:rFonts w:ascii="Times New Roman" w:eastAsia="Arial" w:hAnsi="Times New Roman" w:cs="Times New Roman"/>
                <w:lang w:val="ru-RU"/>
              </w:rPr>
            </w:pPr>
            <w:r>
              <w:rPr>
                <w:rFonts w:ascii="Times New Roman" w:eastAsia="Arial" w:hAnsi="Times New Roman" w:cs="Times New Roman"/>
              </w:rPr>
              <w:t xml:space="preserve">від « </w:t>
            </w:r>
            <w:r w:rsidRPr="00C81C34">
              <w:rPr>
                <w:rFonts w:ascii="Times New Roman" w:eastAsia="Arial" w:hAnsi="Times New Roman" w:cs="Times New Roman"/>
                <w:lang w:val="ru-RU"/>
              </w:rPr>
              <w:t>20</w:t>
            </w:r>
            <w:r>
              <w:rPr>
                <w:rFonts w:ascii="Times New Roman" w:eastAsia="Arial" w:hAnsi="Times New Roman" w:cs="Times New Roman"/>
              </w:rPr>
              <w:t xml:space="preserve"> » листопада  2023 року № </w:t>
            </w:r>
            <w:r w:rsidRPr="00C81C34">
              <w:rPr>
                <w:rFonts w:ascii="Times New Roman" w:eastAsia="Arial" w:hAnsi="Times New Roman" w:cs="Times New Roman"/>
              </w:rPr>
              <w:t>10</w:t>
            </w:r>
            <w:r w:rsidRPr="008D2B16">
              <w:rPr>
                <w:rFonts w:ascii="Times New Roman" w:eastAsia="Arial" w:hAnsi="Times New Roman" w:cs="Times New Roman"/>
                <w:lang w:val="ru-RU"/>
              </w:rPr>
              <w:t>2</w:t>
            </w:r>
          </w:p>
          <w:p w:rsidR="002458F0" w:rsidRDefault="002458F0" w:rsidP="00255F02">
            <w:pPr>
              <w:spacing w:before="0" w:beforeAutospacing="0" w:after="0" w:afterAutospacing="0" w:line="240" w:lineRule="auto"/>
              <w:rPr>
                <w:rFonts w:ascii="Times New Roman" w:eastAsia="Arial" w:hAnsi="Times New Roman" w:cs="Times New Roman"/>
              </w:rPr>
            </w:pPr>
          </w:p>
          <w:p w:rsidR="002458F0" w:rsidRDefault="002458F0" w:rsidP="00255F02">
            <w:pPr>
              <w:spacing w:before="0" w:beforeAutospacing="0" w:after="0" w:afterAutospacing="0" w:line="240" w:lineRule="auto"/>
              <w:rPr>
                <w:rFonts w:ascii="Times New Roman" w:eastAsia="Arial" w:hAnsi="Times New Roman" w:cs="Times New Roman"/>
              </w:rPr>
            </w:pPr>
            <w:r>
              <w:rPr>
                <w:rFonts w:ascii="Times New Roman" w:eastAsia="Arial" w:hAnsi="Times New Roman" w:cs="Times New Roman"/>
              </w:rPr>
              <w:t xml:space="preserve">________________/ </w:t>
            </w:r>
            <w:proofErr w:type="spellStart"/>
            <w:r>
              <w:rPr>
                <w:rFonts w:ascii="Times New Roman" w:eastAsia="Arial" w:hAnsi="Times New Roman" w:cs="Times New Roman"/>
              </w:rPr>
              <w:t>Слісарчук</w:t>
            </w:r>
            <w:proofErr w:type="spellEnd"/>
            <w:r>
              <w:rPr>
                <w:rFonts w:ascii="Times New Roman" w:eastAsia="Arial" w:hAnsi="Times New Roman" w:cs="Times New Roman"/>
              </w:rPr>
              <w:t xml:space="preserve"> Ю.О.</w:t>
            </w:r>
          </w:p>
          <w:p w:rsidR="002458F0" w:rsidRDefault="002458F0" w:rsidP="00255F02">
            <w:pPr>
              <w:spacing w:before="0" w:beforeAutospacing="0" w:after="0" w:afterAutospacing="0" w:line="240" w:lineRule="auto"/>
              <w:rPr>
                <w:rFonts w:ascii="Times New Roman" w:eastAsia="Arial" w:hAnsi="Times New Roman" w:cs="Times New Roman"/>
                <w:b/>
                <w:bCs/>
                <w:i/>
              </w:rPr>
            </w:pPr>
            <w:r>
              <w:rPr>
                <w:rFonts w:ascii="Times New Roman" w:eastAsia="Arial" w:hAnsi="Times New Roman" w:cs="Times New Roman"/>
                <w:i/>
              </w:rPr>
              <w:t>(підпис)</w:t>
            </w:r>
          </w:p>
        </w:tc>
      </w:tr>
    </w:tbl>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p>
    <w:p w:rsidR="002458F0" w:rsidRDefault="002458F0" w:rsidP="002458F0">
      <w:pPr>
        <w:spacing w:before="0" w:beforeAutospacing="0" w:after="0" w:afterAutospacing="0" w:line="240" w:lineRule="auto"/>
        <w:jc w:val="center"/>
        <w:rPr>
          <w:rFonts w:ascii="Times New Roman" w:eastAsia="Arial" w:hAnsi="Times New Roman" w:cs="Times New Roman"/>
          <w:b/>
          <w:bCs/>
        </w:rPr>
      </w:pP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r>
        <w:rPr>
          <w:rFonts w:ascii="Times New Roman" w:eastAsia="Arial" w:hAnsi="Times New Roman" w:cs="Times New Roman"/>
          <w:b/>
          <w:bCs/>
          <w:highlight w:val="cyan"/>
        </w:rPr>
        <w:t>ПЕРЕЛІК ЗМІН</w:t>
      </w: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ДО ТЕНДЕРНОЇ ДОКУМЕНТАЦІЇ</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ВІДКРИТІ ТОРГИ З ОСОБЛИВОСТЯМИ</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rPr>
      </w:pPr>
      <w:r>
        <w:rPr>
          <w:rFonts w:ascii="Times New Roman" w:eastAsia="Arial" w:hAnsi="Times New Roman" w:cs="Times New Roman"/>
        </w:rPr>
        <w:t>на закупівлю товару</w:t>
      </w:r>
    </w:p>
    <w:p w:rsidR="002458F0" w:rsidRDefault="002458F0" w:rsidP="002458F0">
      <w:pPr>
        <w:spacing w:before="0" w:beforeAutospacing="0" w:after="0" w:afterAutospacing="0" w:line="240" w:lineRule="auto"/>
        <w:jc w:val="center"/>
        <w:rPr>
          <w:rFonts w:ascii="Times New Roman" w:eastAsia="Arial" w:hAnsi="Times New Roman" w:cs="Times New Roman"/>
        </w:rPr>
      </w:pPr>
      <w:r>
        <w:rPr>
          <w:rFonts w:ascii="Times New Roman" w:eastAsia="Arial" w:hAnsi="Times New Roman" w:cs="Times New Roman"/>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rPr>
      </w:pPr>
      <w:r>
        <w:rPr>
          <w:rFonts w:ascii="Times New Roman" w:eastAsia="Arial" w:hAnsi="Times New Roman" w:cs="Times New Roman"/>
          <w:b/>
        </w:rPr>
        <w:t xml:space="preserve">за кодом Єдиного закупівельного словника </w:t>
      </w:r>
    </w:p>
    <w:p w:rsidR="002458F0" w:rsidRDefault="002458F0" w:rsidP="002458F0">
      <w:pPr>
        <w:spacing w:before="0" w:beforeAutospacing="0" w:after="0" w:afterAutospacing="0" w:line="240" w:lineRule="auto"/>
        <w:jc w:val="center"/>
        <w:rPr>
          <w:rFonts w:ascii="Times New Roman" w:eastAsia="Arial" w:hAnsi="Times New Roman" w:cs="Times New Roman"/>
          <w:b/>
        </w:rPr>
      </w:pPr>
      <w:r>
        <w:rPr>
          <w:rFonts w:ascii="Times New Roman" w:eastAsia="Arial" w:hAnsi="Times New Roman" w:cs="Times New Roman"/>
          <w:b/>
        </w:rPr>
        <w:t>ДК 021:2015 – 09110000-3 «Тверде паливо»</w:t>
      </w:r>
    </w:p>
    <w:p w:rsidR="002458F0" w:rsidRDefault="002458F0" w:rsidP="002458F0">
      <w:pPr>
        <w:spacing w:before="0" w:beforeAutospacing="0" w:after="0" w:afterAutospacing="0" w:line="240" w:lineRule="auto"/>
        <w:jc w:val="center"/>
        <w:rPr>
          <w:rFonts w:ascii="Times New Roman" w:eastAsia="Arial" w:hAnsi="Times New Roman" w:cs="Times New Roman"/>
          <w:b/>
        </w:rPr>
      </w:pPr>
      <w:r>
        <w:rPr>
          <w:rFonts w:ascii="Times New Roman" w:eastAsia="Arial" w:hAnsi="Times New Roman" w:cs="Times New Roman"/>
          <w:b/>
        </w:rPr>
        <w:t>(Вугілля кам’яне ДГ 13-100)</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rPr>
          <w:rFonts w:ascii="Times New Roman" w:eastAsia="Arial" w:hAnsi="Times New Roman" w:cs="Times New Roman"/>
          <w:b/>
          <w:bCs/>
        </w:rPr>
      </w:pPr>
    </w:p>
    <w:p w:rsidR="002458F0" w:rsidRDefault="002458F0" w:rsidP="002458F0">
      <w:pPr>
        <w:spacing w:before="0" w:beforeAutospacing="0" w:after="0" w:afterAutospacing="0" w:line="240" w:lineRule="auto"/>
        <w:rPr>
          <w:rFonts w:ascii="Times New Roman" w:eastAsia="Arial" w:hAnsi="Times New Roman" w:cs="Times New Roman"/>
          <w:b/>
          <w:bCs/>
        </w:rPr>
      </w:pPr>
    </w:p>
    <w:p w:rsidR="002458F0" w:rsidRDefault="002458F0" w:rsidP="002458F0">
      <w:pPr>
        <w:spacing w:before="0" w:beforeAutospacing="0" w:after="0" w:afterAutospacing="0" w:line="240" w:lineRule="auto"/>
        <w:rPr>
          <w:rFonts w:ascii="Times New Roman" w:eastAsia="Arial" w:hAnsi="Times New Roman" w:cs="Times New Roman"/>
          <w:b/>
          <w:bCs/>
        </w:rPr>
      </w:pPr>
      <w:r>
        <w:rPr>
          <w:rFonts w:ascii="Times New Roman" w:eastAsia="Arial" w:hAnsi="Times New Roman" w:cs="Times New Roman"/>
          <w:b/>
          <w:bCs/>
        </w:rPr>
        <w:t xml:space="preserve"> </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с. Орлове</w:t>
      </w:r>
    </w:p>
    <w:p w:rsidR="002458F0" w:rsidRDefault="002458F0" w:rsidP="002458F0">
      <w:pPr>
        <w:spacing w:before="0" w:beforeAutospacing="0" w:after="0" w:afterAutospacing="0" w:line="240" w:lineRule="auto"/>
        <w:jc w:val="center"/>
        <w:rPr>
          <w:rFonts w:ascii="Times New Roman" w:eastAsia="Arial" w:hAnsi="Times New Roman" w:cs="Times New Roman"/>
          <w:b/>
          <w:bCs/>
        </w:rPr>
      </w:pPr>
      <w:r>
        <w:rPr>
          <w:rFonts w:ascii="Times New Roman" w:eastAsia="Arial" w:hAnsi="Times New Roman" w:cs="Times New Roman"/>
          <w:b/>
          <w:bCs/>
        </w:rPr>
        <w:t>2023</w:t>
      </w:r>
    </w:p>
    <w:p w:rsidR="002458F0" w:rsidRPr="00FF087F" w:rsidRDefault="002458F0" w:rsidP="00FF087F">
      <w:pPr>
        <w:pStyle w:val="a3"/>
        <w:numPr>
          <w:ilvl w:val="0"/>
          <w:numId w:val="6"/>
        </w:numPr>
        <w:outlineLvl w:val="2"/>
        <w:rPr>
          <w:rFonts w:ascii="Times New Roman" w:eastAsia="Arial" w:hAnsi="Times New Roman" w:cs="Times New Roman"/>
          <w:bCs/>
        </w:rPr>
      </w:pPr>
      <w:r w:rsidRPr="00FF087F">
        <w:rPr>
          <w:rFonts w:ascii="Times New Roman" w:eastAsia="Arial" w:hAnsi="Times New Roman" w:cs="Times New Roman"/>
          <w:bCs/>
        </w:rPr>
        <w:lastRenderedPageBreak/>
        <w:t>У розділі</w:t>
      </w:r>
      <w:r w:rsidRPr="00FF087F">
        <w:rPr>
          <w:rFonts w:ascii="Times New Roman" w:eastAsia="Arial" w:hAnsi="Times New Roman" w:cs="Times New Roman"/>
          <w:b/>
          <w:bCs/>
        </w:rPr>
        <w:t xml:space="preserve"> « І. Загальні положення»</w:t>
      </w:r>
      <w:r w:rsidRPr="00DA5529">
        <w:t xml:space="preserve"> </w:t>
      </w:r>
      <w:r w:rsidRPr="00FF087F">
        <w:rPr>
          <w:rFonts w:ascii="Times New Roman" w:eastAsia="Arial" w:hAnsi="Times New Roman" w:cs="Times New Roman"/>
          <w:bCs/>
        </w:rPr>
        <w:t>до тендерної документації пункт</w:t>
      </w:r>
      <w:r w:rsidR="005B5AA6" w:rsidRPr="00FF087F">
        <w:rPr>
          <w:rFonts w:ascii="Times New Roman" w:eastAsia="Arial" w:hAnsi="Times New Roman" w:cs="Times New Roman"/>
          <w:bCs/>
        </w:rPr>
        <w:t>у</w:t>
      </w:r>
      <w:r w:rsidRPr="00FF087F">
        <w:rPr>
          <w:rFonts w:ascii="Times New Roman" w:eastAsia="Arial" w:hAnsi="Times New Roman" w:cs="Times New Roman"/>
          <w:bCs/>
        </w:rPr>
        <w:t xml:space="preserve"> 4.4.</w:t>
      </w:r>
      <w:r w:rsidRPr="00FF087F">
        <w:rPr>
          <w:rFonts w:ascii="Times New Roman" w:eastAsia="Arial" w:hAnsi="Times New Roman" w:cs="Times New Roman"/>
          <w:b/>
          <w:bCs/>
        </w:rPr>
        <w:t xml:space="preserve"> «Строк поставки товарів (надання послуг, виконання робіт)</w:t>
      </w:r>
      <w:r w:rsidR="005B5AA6" w:rsidRPr="00FF087F">
        <w:rPr>
          <w:rFonts w:ascii="Times New Roman" w:eastAsia="Arial" w:hAnsi="Times New Roman" w:cs="Times New Roman"/>
          <w:b/>
          <w:bCs/>
        </w:rPr>
        <w:t xml:space="preserve"> </w:t>
      </w:r>
      <w:r w:rsidR="005B5AA6" w:rsidRPr="00FF087F">
        <w:rPr>
          <w:rFonts w:ascii="Times New Roman" w:eastAsia="Arial" w:hAnsi="Times New Roman" w:cs="Times New Roman"/>
          <w:bCs/>
        </w:rPr>
        <w:t>пункту 4</w:t>
      </w:r>
      <w:r w:rsidR="005B5AA6" w:rsidRPr="00FF087F">
        <w:rPr>
          <w:rFonts w:ascii="Times New Roman" w:eastAsia="Arial" w:hAnsi="Times New Roman" w:cs="Times New Roman"/>
          <w:b/>
          <w:bCs/>
        </w:rPr>
        <w:t xml:space="preserve"> «</w:t>
      </w:r>
      <w:r w:rsidR="005B5AA6" w:rsidRPr="00FF087F">
        <w:rPr>
          <w:rFonts w:ascii="Times New Roman" w:hAnsi="Times New Roman" w:cs="Times New Roman"/>
          <w:b/>
          <w:lang w:eastAsia="ru-RU"/>
        </w:rPr>
        <w:t>Інформація про предмет закупівлі»</w:t>
      </w:r>
      <w:r w:rsidRPr="00FF087F">
        <w:rPr>
          <w:rFonts w:ascii="Times New Roman" w:eastAsia="Arial" w:hAnsi="Times New Roman" w:cs="Times New Roman"/>
          <w:b/>
          <w:bCs/>
        </w:rPr>
        <w:t xml:space="preserve"> </w:t>
      </w:r>
      <w:r w:rsidRPr="00FF087F">
        <w:rPr>
          <w:rFonts w:ascii="Times New Roman" w:eastAsia="Arial" w:hAnsi="Times New Roman" w:cs="Times New Roman"/>
          <w:bCs/>
        </w:rPr>
        <w:t>викласти у новій редакції:</w:t>
      </w:r>
    </w:p>
    <w:p w:rsidR="002458F0" w:rsidRPr="002458F0" w:rsidRDefault="002458F0" w:rsidP="002458F0">
      <w:pPr>
        <w:outlineLvl w:val="2"/>
        <w:rPr>
          <w:rFonts w:ascii="Times New Roman" w:eastAsia="Arial" w:hAnsi="Times New Roman" w:cs="Times New Roman"/>
          <w:bCs/>
        </w:rPr>
      </w:pPr>
      <w:r w:rsidRPr="00FE36D6">
        <w:rPr>
          <w:rFonts w:ascii="Times New Roman" w:eastAsia="Arial" w:hAnsi="Times New Roman" w:cs="Times New Roman"/>
          <w:bCs/>
        </w:rPr>
        <w:t>4.4.</w:t>
      </w:r>
      <w:r>
        <w:rPr>
          <w:rFonts w:ascii="Times New Roman" w:eastAsia="Arial" w:hAnsi="Times New Roman" w:cs="Times New Roman"/>
          <w:b/>
          <w:bCs/>
        </w:rPr>
        <w:t xml:space="preserve"> </w:t>
      </w:r>
      <w:r w:rsidRPr="00FE36D6">
        <w:rPr>
          <w:rFonts w:ascii="Times New Roman" w:eastAsia="Arial" w:hAnsi="Times New Roman" w:cs="Times New Roman"/>
          <w:bCs/>
        </w:rPr>
        <w:t>Строк поставки товарів (надання послуг, виконання робіт</w:t>
      </w:r>
      <w:r w:rsidRPr="00DA5529">
        <w:rPr>
          <w:rFonts w:ascii="Times New Roman" w:eastAsia="Arial" w:hAnsi="Times New Roman" w:cs="Times New Roman"/>
          <w:b/>
          <w:bCs/>
        </w:rPr>
        <w:t>)</w:t>
      </w:r>
      <w:r>
        <w:rPr>
          <w:rFonts w:ascii="Times New Roman" w:eastAsia="Arial" w:hAnsi="Times New Roman" w:cs="Times New Roman"/>
          <w:b/>
          <w:bCs/>
        </w:rPr>
        <w:t xml:space="preserve">  </w:t>
      </w:r>
      <w:r w:rsidRPr="00FE36D6">
        <w:rPr>
          <w:rFonts w:ascii="Times New Roman" w:eastAsia="Arial" w:hAnsi="Times New Roman" w:cs="Times New Roman"/>
          <w:b/>
          <w:bCs/>
        </w:rPr>
        <w:t>до   31  грудня 2023 року.</w:t>
      </w:r>
    </w:p>
    <w:p w:rsidR="002458F0" w:rsidRPr="00FF087F" w:rsidRDefault="002458F0" w:rsidP="00FF087F">
      <w:pPr>
        <w:pStyle w:val="a3"/>
        <w:numPr>
          <w:ilvl w:val="0"/>
          <w:numId w:val="6"/>
        </w:numPr>
        <w:spacing w:before="120" w:beforeAutospacing="0" w:after="0" w:afterAutospacing="0" w:line="240" w:lineRule="auto"/>
        <w:jc w:val="both"/>
        <w:rPr>
          <w:rFonts w:ascii="Times New Roman" w:eastAsia="Arial" w:hAnsi="Times New Roman" w:cs="Times New Roman"/>
        </w:rPr>
      </w:pPr>
      <w:r w:rsidRPr="00FF087F">
        <w:rPr>
          <w:rFonts w:ascii="Times New Roman" w:eastAsia="Arial" w:hAnsi="Times New Roman" w:cs="Times New Roman"/>
          <w:bCs/>
        </w:rPr>
        <w:t>У</w:t>
      </w:r>
      <w:r w:rsidRPr="00FF087F">
        <w:rPr>
          <w:rFonts w:ascii="Times New Roman" w:eastAsia="Arial" w:hAnsi="Times New Roman" w:cs="Times New Roman"/>
        </w:rPr>
        <w:t xml:space="preserve"> розділі “</w:t>
      </w:r>
      <w:r w:rsidRPr="00FF087F">
        <w:rPr>
          <w:rFonts w:ascii="Times New Roman" w:eastAsia="Arial" w:hAnsi="Times New Roman" w:cs="Times New Roman"/>
          <w:b/>
        </w:rPr>
        <w:t>IV. Подання та розкриття тендерної пропозиції”</w:t>
      </w:r>
      <w:r w:rsidRPr="00FF087F">
        <w:rPr>
          <w:rFonts w:ascii="Times New Roman" w:eastAsia="Arial" w:hAnsi="Times New Roman" w:cs="Times New Roman"/>
          <w:bCs/>
        </w:rPr>
        <w:t xml:space="preserve"> до тендерної документації підпункт 1.1. пункту 1. «</w:t>
      </w:r>
      <w:r w:rsidRPr="00FF087F">
        <w:rPr>
          <w:rFonts w:ascii="Times New Roman" w:eastAsia="Arial" w:hAnsi="Times New Roman" w:cs="Times New Roman"/>
        </w:rPr>
        <w:t>Кінцевий строк подання тендерних пропозицій» викласти у наступній редакції:</w:t>
      </w:r>
    </w:p>
    <w:p w:rsidR="002458F0" w:rsidRPr="002458F0" w:rsidRDefault="002458F0" w:rsidP="002458F0">
      <w:pPr>
        <w:spacing w:before="120" w:beforeAutospacing="0" w:after="0" w:afterAutospacing="0" w:line="240" w:lineRule="auto"/>
        <w:jc w:val="both"/>
        <w:rPr>
          <w:rFonts w:ascii="Times New Roman" w:eastAsia="Arial" w:hAnsi="Times New Roman" w:cs="Times New Roman"/>
          <w:bCs/>
        </w:rPr>
      </w:pPr>
      <w:r w:rsidRPr="002458F0">
        <w:rPr>
          <w:rFonts w:ascii="Times New Roman" w:eastAsia="Arial" w:hAnsi="Times New Roman" w:cs="Times New Roman"/>
        </w:rPr>
        <w:t xml:space="preserve">1.1. Кінцевий строк подання тендерних пропозицій </w:t>
      </w:r>
      <w:r>
        <w:rPr>
          <w:rFonts w:ascii="Times New Roman" w:eastAsia="Arial" w:hAnsi="Times New Roman" w:cs="Times New Roman"/>
          <w:b/>
          <w:bCs/>
        </w:rPr>
        <w:t>27</w:t>
      </w:r>
      <w:r w:rsidRPr="002458F0">
        <w:rPr>
          <w:rFonts w:ascii="Times New Roman" w:eastAsia="Arial" w:hAnsi="Times New Roman" w:cs="Times New Roman"/>
          <w:b/>
        </w:rPr>
        <w:t>.11.2023, 08:00.</w:t>
      </w:r>
    </w:p>
    <w:p w:rsidR="002458F0" w:rsidRPr="00FF087F" w:rsidRDefault="002458F0" w:rsidP="00FF087F">
      <w:pPr>
        <w:pStyle w:val="a3"/>
        <w:numPr>
          <w:ilvl w:val="0"/>
          <w:numId w:val="6"/>
        </w:numPr>
        <w:outlineLvl w:val="2"/>
        <w:rPr>
          <w:rFonts w:ascii="Times New Roman" w:eastAsia="Arial" w:hAnsi="Times New Roman" w:cs="Times New Roman"/>
          <w:bCs/>
        </w:rPr>
      </w:pPr>
      <w:r w:rsidRPr="00FF087F">
        <w:rPr>
          <w:rFonts w:ascii="Times New Roman" w:eastAsia="Arial" w:hAnsi="Times New Roman" w:cs="Times New Roman"/>
          <w:bCs/>
        </w:rPr>
        <w:t>У додатку 3 до тендерної документації «</w:t>
      </w:r>
      <w:r w:rsidRPr="00FF087F">
        <w:rPr>
          <w:rFonts w:ascii="Times New Roman" w:eastAsia="Arial" w:hAnsi="Times New Roman" w:cs="Times New Roman"/>
          <w:b/>
          <w:bCs/>
        </w:rPr>
        <w:t>ТЕХНІЧНІ, ЯКІСНІ ТА КІЛЬКІСНІ ХАРАКТЕРИСТИКИ ТОВАРУ</w:t>
      </w:r>
      <w:r w:rsidRPr="00FF087F">
        <w:rPr>
          <w:rFonts w:ascii="Times New Roman" w:eastAsia="Arial" w:hAnsi="Times New Roman" w:cs="Times New Roman"/>
          <w:bCs/>
        </w:rPr>
        <w:t xml:space="preserve">» пункт 3 та 7 викласти у наступній редакції: </w:t>
      </w:r>
    </w:p>
    <w:p w:rsidR="002458F0" w:rsidRDefault="002458F0" w:rsidP="002458F0">
      <w:pPr>
        <w:spacing w:before="0" w:beforeAutospacing="0" w:after="0" w:afterAutospacing="0" w:line="240" w:lineRule="auto"/>
        <w:ind w:right="-143"/>
        <w:jc w:val="both"/>
        <w:rPr>
          <w:rFonts w:ascii="Times New Roman" w:hAnsi="Times New Roman" w:cs="Times New Roman"/>
          <w:b/>
          <w:color w:val="auto"/>
        </w:rPr>
      </w:pPr>
      <w:r w:rsidRPr="002458F0">
        <w:rPr>
          <w:rFonts w:ascii="Times New Roman" w:hAnsi="Times New Roman" w:cs="Times New Roman"/>
          <w:color w:val="auto"/>
          <w:lang w:eastAsia="en-US"/>
        </w:rPr>
        <w:t>3.</w:t>
      </w:r>
      <w:r>
        <w:rPr>
          <w:rFonts w:ascii="Times New Roman" w:hAnsi="Times New Roman" w:cs="Times New Roman"/>
          <w:color w:val="auto"/>
          <w:lang w:eastAsia="en-US"/>
        </w:rPr>
        <w:t xml:space="preserve"> </w:t>
      </w:r>
      <w:r w:rsidRPr="002458F0">
        <w:rPr>
          <w:rFonts w:ascii="Times New Roman" w:hAnsi="Times New Roman" w:cs="Times New Roman"/>
          <w:color w:val="auto"/>
          <w:lang w:eastAsia="en-US"/>
        </w:rPr>
        <w:t xml:space="preserve">Строк поставки товару: з моменту укладання договору </w:t>
      </w:r>
      <w:r w:rsidRPr="002458F0">
        <w:rPr>
          <w:rFonts w:ascii="Times New Roman" w:hAnsi="Times New Roman" w:cs="Times New Roman"/>
          <w:b/>
          <w:color w:val="auto"/>
        </w:rPr>
        <w:t>до 31 грудня 2023 року.</w:t>
      </w:r>
    </w:p>
    <w:p w:rsidR="002458F0" w:rsidRPr="002458F0" w:rsidRDefault="002458F0" w:rsidP="002458F0">
      <w:pPr>
        <w:spacing w:before="0" w:beforeAutospacing="0" w:after="0" w:afterAutospacing="0" w:line="240" w:lineRule="auto"/>
        <w:ind w:right="-143"/>
        <w:jc w:val="both"/>
        <w:rPr>
          <w:rFonts w:ascii="Times New Roman" w:hAnsi="Times New Roman" w:cs="Times New Roman"/>
          <w:b/>
          <w:color w:val="auto"/>
        </w:rPr>
      </w:pPr>
    </w:p>
    <w:p w:rsidR="002458F0" w:rsidRPr="002458F0" w:rsidRDefault="002458F0" w:rsidP="002458F0">
      <w:pPr>
        <w:suppressAutoHyphens/>
        <w:spacing w:before="120" w:beforeAutospacing="0" w:after="0" w:afterAutospacing="0" w:line="240" w:lineRule="auto"/>
        <w:contextualSpacing/>
        <w:rPr>
          <w:rFonts w:ascii="Times New Roman" w:hAnsi="Times New Roman" w:cs="Times New Roman"/>
        </w:rPr>
      </w:pPr>
      <w:r w:rsidRPr="002458F0">
        <w:rPr>
          <w:rFonts w:ascii="Times New Roman" w:hAnsi="Times New Roman" w:cs="Times New Roman"/>
        </w:rPr>
        <w:t>7. 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цьому Додатку до тендерної документації, а саме:</w:t>
      </w:r>
    </w:p>
    <w:p w:rsidR="002458F0" w:rsidRPr="002458F0" w:rsidRDefault="002458F0" w:rsidP="002458F0">
      <w:pPr>
        <w:shd w:val="clear" w:color="auto" w:fill="FFFFFF"/>
        <w:spacing w:before="120" w:beforeAutospacing="0" w:after="0" w:afterAutospacing="0" w:line="240" w:lineRule="auto"/>
        <w:ind w:firstLine="708"/>
        <w:rPr>
          <w:rFonts w:ascii="Times New Roman" w:hAnsi="Times New Roman" w:cs="Times New Roman"/>
          <w:color w:val="auto"/>
        </w:rPr>
      </w:pPr>
      <w:r w:rsidRPr="002458F0">
        <w:rPr>
          <w:rFonts w:ascii="Times New Roman" w:hAnsi="Times New Roman" w:cs="Times New Roman"/>
          <w:color w:val="auto"/>
        </w:rPr>
        <w:t>- Довідку в довільній формі із зазначенням інформації стосовно запропонованого учасником товару, його кількості, технічних і якісних характеристик, згідно сертифікату генетичних, технологічних та якісних характеристик на запропоноване вугілля: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інформацію про походження вугілля, а також дату та номер такого сертифікату.</w:t>
      </w:r>
    </w:p>
    <w:p w:rsidR="002458F0" w:rsidRDefault="002458F0" w:rsidP="002458F0">
      <w:pPr>
        <w:spacing w:before="120" w:beforeAutospacing="0" w:after="0" w:afterAutospacing="0" w:line="240" w:lineRule="auto"/>
        <w:ind w:firstLine="708"/>
        <w:outlineLvl w:val="2"/>
        <w:rPr>
          <w:rFonts w:ascii="Times New Roman" w:eastAsia="Arial" w:hAnsi="Times New Roman" w:cs="Times New Roman"/>
          <w:bCs/>
        </w:rPr>
      </w:pPr>
      <w:r w:rsidRPr="002458F0">
        <w:rPr>
          <w:rFonts w:ascii="Times New Roman" w:eastAsia="Arial" w:hAnsi="Times New Roman" w:cs="Times New Roman"/>
        </w:rPr>
        <w:t xml:space="preserve">- Копію сертифікату генетичних, технологічних та якісних характеристик на вугілля марки   ДГ 13-100, що становить предмет закупівлі. Сертифікат генетичних, технологічних та якісних характеристик на вугілля має містити інформацію про технічні, якісні </w:t>
      </w:r>
      <w:r w:rsidRPr="002458F0">
        <w:rPr>
          <w:rFonts w:ascii="Times New Roman" w:eastAsia="Arial" w:hAnsi="Times New Roman" w:cs="Times New Roman"/>
          <w:bCs/>
        </w:rPr>
        <w:t>характеристики товарів, що зазначені Учасником у довідці. Сертифікат повинен бути дійсним на момент розкриття тендерних пропозиції.</w:t>
      </w:r>
    </w:p>
    <w:p w:rsidR="002458F0" w:rsidRPr="00FF087F" w:rsidRDefault="002458F0" w:rsidP="00FF087F">
      <w:pPr>
        <w:pStyle w:val="a3"/>
        <w:numPr>
          <w:ilvl w:val="0"/>
          <w:numId w:val="6"/>
        </w:numPr>
        <w:spacing w:before="120" w:beforeAutospacing="0" w:after="0" w:afterAutospacing="0" w:line="240" w:lineRule="auto"/>
        <w:outlineLvl w:val="2"/>
        <w:rPr>
          <w:rFonts w:ascii="Times New Roman" w:eastAsia="Arial" w:hAnsi="Times New Roman" w:cs="Times New Roman"/>
          <w:b/>
          <w:bCs/>
        </w:rPr>
      </w:pPr>
      <w:r w:rsidRPr="00FF087F">
        <w:rPr>
          <w:rFonts w:ascii="Times New Roman" w:eastAsia="Arial" w:hAnsi="Times New Roman" w:cs="Times New Roman"/>
          <w:bCs/>
        </w:rPr>
        <w:t>У  Додатку 4 до тендерної документації</w:t>
      </w:r>
      <w:r w:rsidRPr="00FF087F">
        <w:rPr>
          <w:rFonts w:ascii="Times New Roman" w:hAnsi="Times New Roman" w:cs="Times New Roman"/>
          <w:b/>
          <w:color w:val="auto"/>
        </w:rPr>
        <w:t xml:space="preserve">  «</w:t>
      </w:r>
      <w:r w:rsidRPr="00FF087F">
        <w:rPr>
          <w:rFonts w:ascii="Times New Roman" w:eastAsia="Arial" w:hAnsi="Times New Roman" w:cs="Times New Roman"/>
          <w:b/>
          <w:bCs/>
        </w:rPr>
        <w:t>ПРОЄКТ ДОГОВОРУ № ____</w:t>
      </w:r>
    </w:p>
    <w:p w:rsidR="002458F0" w:rsidRPr="002458F0" w:rsidRDefault="002458F0" w:rsidP="002458F0">
      <w:pPr>
        <w:spacing w:before="120" w:beforeAutospacing="0" w:after="0" w:afterAutospacing="0" w:line="240" w:lineRule="auto"/>
        <w:outlineLvl w:val="2"/>
        <w:rPr>
          <w:rFonts w:ascii="Times New Roman" w:eastAsia="Arial" w:hAnsi="Times New Roman" w:cs="Times New Roman"/>
          <w:b/>
          <w:bCs/>
        </w:rPr>
      </w:pPr>
      <w:r w:rsidRPr="002458F0">
        <w:rPr>
          <w:rFonts w:ascii="Times New Roman" w:eastAsia="Arial" w:hAnsi="Times New Roman" w:cs="Times New Roman"/>
          <w:b/>
          <w:bCs/>
        </w:rPr>
        <w:t>про закупівлю товару</w:t>
      </w:r>
      <w:r>
        <w:rPr>
          <w:rFonts w:ascii="Times New Roman" w:eastAsia="Arial" w:hAnsi="Times New Roman" w:cs="Times New Roman"/>
          <w:b/>
          <w:bCs/>
        </w:rPr>
        <w:t xml:space="preserve">» </w:t>
      </w:r>
      <w:r w:rsidRPr="002458F0">
        <w:rPr>
          <w:rFonts w:ascii="Times New Roman" w:eastAsia="Arial" w:hAnsi="Times New Roman" w:cs="Times New Roman"/>
          <w:bCs/>
        </w:rPr>
        <w:t>підпункт 4.1. пункту 4 «</w:t>
      </w:r>
      <w:r w:rsidRPr="008D2B16">
        <w:rPr>
          <w:rFonts w:ascii="Times New Roman" w:hAnsi="Times New Roman" w:cs="Times New Roman"/>
          <w:b/>
          <w:bCs/>
          <w:color w:val="auto"/>
        </w:rPr>
        <w:t>СТРОКИ ПОСТАВКИ ТОВАРУ</w:t>
      </w:r>
      <w:r>
        <w:rPr>
          <w:rFonts w:ascii="Times New Roman" w:hAnsi="Times New Roman" w:cs="Times New Roman"/>
          <w:b/>
          <w:bCs/>
          <w:color w:val="auto"/>
        </w:rPr>
        <w:t>»</w:t>
      </w:r>
      <w:r w:rsidRPr="002458F0">
        <w:rPr>
          <w:rFonts w:ascii="Times New Roman" w:eastAsia="Arial" w:hAnsi="Times New Roman" w:cs="Times New Roman"/>
          <w:b/>
          <w:bCs/>
        </w:rPr>
        <w:t xml:space="preserve"> </w:t>
      </w:r>
    </w:p>
    <w:p w:rsidR="002458F0" w:rsidRDefault="002458F0" w:rsidP="002458F0">
      <w:pPr>
        <w:spacing w:before="120" w:beforeAutospacing="0" w:after="0" w:afterAutospacing="0" w:line="240" w:lineRule="auto"/>
        <w:outlineLvl w:val="2"/>
        <w:rPr>
          <w:rFonts w:ascii="Times New Roman" w:eastAsia="Arial" w:hAnsi="Times New Roman" w:cs="Times New Roman"/>
          <w:bCs/>
        </w:rPr>
      </w:pPr>
      <w:r w:rsidRPr="008D2B16">
        <w:rPr>
          <w:rFonts w:ascii="Times New Roman" w:eastAsia="Arial" w:hAnsi="Times New Roman" w:cs="Times New Roman"/>
          <w:bCs/>
        </w:rPr>
        <w:t xml:space="preserve"> викласти в </w:t>
      </w:r>
      <w:r>
        <w:rPr>
          <w:rFonts w:ascii="Times New Roman" w:eastAsia="Arial" w:hAnsi="Times New Roman" w:cs="Times New Roman"/>
          <w:bCs/>
        </w:rPr>
        <w:t>новій</w:t>
      </w:r>
      <w:r w:rsidRPr="00DA5529">
        <w:rPr>
          <w:rFonts w:ascii="Times New Roman" w:eastAsia="Arial" w:hAnsi="Times New Roman" w:cs="Times New Roman"/>
          <w:bCs/>
        </w:rPr>
        <w:t xml:space="preserve"> редакції:</w:t>
      </w:r>
    </w:p>
    <w:p w:rsidR="002458F0" w:rsidRDefault="002458F0" w:rsidP="002458F0">
      <w:pPr>
        <w:spacing w:before="120" w:beforeAutospacing="0" w:after="0" w:afterAutospacing="0" w:line="240" w:lineRule="auto"/>
        <w:outlineLvl w:val="2"/>
        <w:rPr>
          <w:rFonts w:ascii="Times New Roman" w:hAnsi="Times New Roman" w:cs="Times New Roman"/>
          <w:color w:val="auto"/>
        </w:rPr>
      </w:pPr>
      <w:r>
        <w:rPr>
          <w:rFonts w:ascii="Times New Roman" w:eastAsia="Arial" w:hAnsi="Times New Roman" w:cs="Times New Roman"/>
          <w:bCs/>
        </w:rPr>
        <w:t xml:space="preserve">4.1. </w:t>
      </w:r>
      <w:r w:rsidRPr="008D2B16">
        <w:rPr>
          <w:rFonts w:ascii="Times New Roman" w:hAnsi="Times New Roman" w:cs="Times New Roman"/>
          <w:color w:val="auto"/>
        </w:rPr>
        <w:t>Поставка товару: з м</w:t>
      </w:r>
      <w:r w:rsidRPr="00FE36D6">
        <w:rPr>
          <w:rFonts w:ascii="Times New Roman" w:hAnsi="Times New Roman" w:cs="Times New Roman"/>
          <w:color w:val="auto"/>
        </w:rPr>
        <w:t>оменту укладання Договору до  31</w:t>
      </w:r>
      <w:r w:rsidRPr="008D2B16">
        <w:rPr>
          <w:rFonts w:ascii="Times New Roman" w:hAnsi="Times New Roman" w:cs="Times New Roman"/>
          <w:color w:val="auto"/>
        </w:rPr>
        <w:t xml:space="preserve"> грудня 2023 року.</w:t>
      </w:r>
    </w:p>
    <w:p w:rsidR="002458F0" w:rsidRDefault="002458F0" w:rsidP="002458F0">
      <w:pPr>
        <w:spacing w:before="120" w:beforeAutospacing="0" w:after="0" w:afterAutospacing="0" w:line="240" w:lineRule="auto"/>
        <w:outlineLvl w:val="2"/>
        <w:rPr>
          <w:rFonts w:ascii="Times New Roman" w:hAnsi="Times New Roman" w:cs="Times New Roman"/>
          <w:color w:val="auto"/>
        </w:rPr>
      </w:pPr>
    </w:p>
    <w:p w:rsidR="002458F0" w:rsidRPr="00FF087F" w:rsidRDefault="002458F0" w:rsidP="00FF087F">
      <w:pPr>
        <w:pStyle w:val="a3"/>
        <w:numPr>
          <w:ilvl w:val="0"/>
          <w:numId w:val="6"/>
        </w:numPr>
        <w:spacing w:before="0" w:beforeAutospacing="0" w:after="200" w:afterAutospacing="0" w:line="276" w:lineRule="auto"/>
        <w:rPr>
          <w:rFonts w:ascii="Times New Roman" w:eastAsia="Arial" w:hAnsi="Times New Roman" w:cs="Times New Roman"/>
          <w:bCs/>
        </w:rPr>
      </w:pPr>
      <w:r w:rsidRPr="00FF087F">
        <w:rPr>
          <w:rFonts w:ascii="Times New Roman" w:eastAsia="Arial" w:hAnsi="Times New Roman" w:cs="Times New Roman"/>
          <w:bCs/>
        </w:rPr>
        <w:t>Додаток 5 до тендерної документації викласти в новій редакції:</w:t>
      </w:r>
    </w:p>
    <w:tbl>
      <w:tblPr>
        <w:tblW w:w="0" w:type="auto"/>
        <w:tblInd w:w="4531" w:type="dxa"/>
        <w:tblLook w:val="0000" w:firstRow="0" w:lastRow="0" w:firstColumn="0" w:lastColumn="0" w:noHBand="0" w:noVBand="0"/>
      </w:tblPr>
      <w:tblGrid>
        <w:gridCol w:w="5324"/>
      </w:tblGrid>
      <w:tr w:rsidR="002458F0" w:rsidRPr="00286DA4" w:rsidTr="00255F02">
        <w:tc>
          <w:tcPr>
            <w:tcW w:w="6090" w:type="dxa"/>
          </w:tcPr>
          <w:p w:rsidR="002458F0" w:rsidRPr="00286DA4" w:rsidRDefault="002458F0" w:rsidP="00255F02">
            <w:pPr>
              <w:spacing w:before="0" w:beforeAutospacing="0" w:after="0" w:afterAutospacing="0" w:line="240" w:lineRule="auto"/>
              <w:jc w:val="right"/>
              <w:rPr>
                <w:rFonts w:ascii="Times New Roman" w:hAnsi="Times New Roman" w:cs="Times New Roman"/>
                <w:b/>
                <w:i/>
                <w:iCs/>
                <w:color w:val="auto"/>
                <w:lang w:eastAsia="ru-RU"/>
              </w:rPr>
            </w:pPr>
          </w:p>
          <w:p w:rsidR="002458F0" w:rsidRPr="00286DA4" w:rsidRDefault="002458F0" w:rsidP="00255F02">
            <w:pPr>
              <w:spacing w:before="0" w:beforeAutospacing="0" w:after="0" w:afterAutospacing="0" w:line="240" w:lineRule="auto"/>
              <w:jc w:val="right"/>
              <w:rPr>
                <w:rFonts w:ascii="Times New Roman" w:hAnsi="Times New Roman" w:cs="Times New Roman"/>
                <w:b/>
                <w:i/>
                <w:iCs/>
                <w:color w:val="auto"/>
                <w:lang w:eastAsia="ru-RU"/>
              </w:rPr>
            </w:pPr>
            <w:r w:rsidRPr="00286DA4">
              <w:rPr>
                <w:rFonts w:ascii="Times New Roman" w:hAnsi="Times New Roman" w:cs="Times New Roman"/>
                <w:b/>
                <w:i/>
                <w:iCs/>
                <w:color w:val="auto"/>
                <w:lang w:eastAsia="ru-RU"/>
              </w:rPr>
              <w:t xml:space="preserve">Додаток 5 </w:t>
            </w:r>
          </w:p>
          <w:p w:rsidR="002458F0" w:rsidRPr="00286DA4" w:rsidRDefault="002458F0" w:rsidP="00255F02">
            <w:pPr>
              <w:spacing w:before="0" w:beforeAutospacing="0" w:after="0" w:afterAutospacing="0" w:line="240" w:lineRule="auto"/>
              <w:jc w:val="right"/>
              <w:rPr>
                <w:rFonts w:ascii="Times New Roman" w:hAnsi="Times New Roman" w:cs="Times New Roman"/>
                <w:b/>
                <w:i/>
                <w:iCs/>
                <w:color w:val="auto"/>
                <w:lang w:eastAsia="ru-RU"/>
              </w:rPr>
            </w:pPr>
            <w:r w:rsidRPr="00286DA4">
              <w:rPr>
                <w:rFonts w:ascii="Times New Roman" w:hAnsi="Times New Roman" w:cs="Times New Roman"/>
                <w:i/>
                <w:iCs/>
                <w:color w:val="auto"/>
                <w:lang w:eastAsia="ru-RU"/>
              </w:rPr>
              <w:t xml:space="preserve">до тендерної документації на </w:t>
            </w:r>
          </w:p>
          <w:p w:rsidR="002458F0" w:rsidRPr="00286DA4" w:rsidRDefault="002458F0" w:rsidP="00255F02">
            <w:pPr>
              <w:spacing w:before="0" w:beforeAutospacing="0" w:after="0" w:afterAutospacing="0" w:line="240" w:lineRule="auto"/>
              <w:jc w:val="right"/>
              <w:rPr>
                <w:rFonts w:ascii="Times New Roman" w:hAnsi="Times New Roman" w:cs="Times New Roman"/>
                <w:i/>
                <w:iCs/>
                <w:color w:val="auto"/>
                <w:lang w:eastAsia="ru-RU"/>
              </w:rPr>
            </w:pPr>
            <w:r w:rsidRPr="00286DA4">
              <w:rPr>
                <w:rFonts w:ascii="Times New Roman" w:hAnsi="Times New Roman" w:cs="Times New Roman"/>
                <w:i/>
                <w:iCs/>
                <w:color w:val="auto"/>
                <w:lang w:eastAsia="ru-RU"/>
              </w:rPr>
              <w:t xml:space="preserve">закупівлю товару згідно </w:t>
            </w:r>
          </w:p>
          <w:p w:rsidR="002458F0" w:rsidRPr="00286DA4" w:rsidRDefault="002458F0" w:rsidP="00255F02">
            <w:pPr>
              <w:spacing w:before="0" w:beforeAutospacing="0" w:after="0" w:afterAutospacing="0" w:line="240" w:lineRule="auto"/>
              <w:jc w:val="right"/>
              <w:rPr>
                <w:rFonts w:ascii="Times New Roman" w:hAnsi="Times New Roman" w:cs="Times New Roman"/>
                <w:i/>
                <w:iCs/>
                <w:color w:val="auto"/>
                <w:lang w:eastAsia="ru-RU"/>
              </w:rPr>
            </w:pPr>
            <w:proofErr w:type="spellStart"/>
            <w:r w:rsidRPr="00286DA4">
              <w:rPr>
                <w:rFonts w:ascii="Times New Roman" w:hAnsi="Times New Roman" w:cs="Times New Roman"/>
                <w:i/>
                <w:iCs/>
                <w:color w:val="auto"/>
                <w:lang w:eastAsia="ru-RU"/>
              </w:rPr>
              <w:t>код</w:t>
            </w:r>
            <w:r w:rsidRPr="00286DA4">
              <w:rPr>
                <w:rFonts w:ascii="Times New Roman" w:hAnsi="Times New Roman" w:cs="Times New Roman"/>
                <w:i/>
                <w:color w:val="auto"/>
              </w:rPr>
              <w:t>ДК</w:t>
            </w:r>
            <w:proofErr w:type="spellEnd"/>
            <w:r w:rsidRPr="00286DA4">
              <w:rPr>
                <w:rFonts w:ascii="Times New Roman" w:hAnsi="Times New Roman" w:cs="Times New Roman"/>
                <w:i/>
                <w:color w:val="auto"/>
              </w:rPr>
              <w:t xml:space="preserve"> 021:2015 – 09110000-3 «Тверде паливо»</w:t>
            </w:r>
          </w:p>
          <w:p w:rsidR="002458F0" w:rsidRPr="00286DA4" w:rsidRDefault="002458F0" w:rsidP="00255F02">
            <w:pPr>
              <w:spacing w:before="0" w:beforeAutospacing="0" w:after="0" w:afterAutospacing="0" w:line="288" w:lineRule="auto"/>
              <w:ind w:right="196"/>
              <w:jc w:val="right"/>
              <w:rPr>
                <w:rFonts w:ascii="Times New Roman" w:hAnsi="Times New Roman" w:cs="Times New Roman"/>
                <w:i/>
                <w:iCs/>
                <w:sz w:val="20"/>
                <w:szCs w:val="20"/>
              </w:rPr>
            </w:pPr>
            <w:r w:rsidRPr="00286DA4">
              <w:rPr>
                <w:rFonts w:ascii="Times New Roman" w:hAnsi="Times New Roman" w:cs="Times New Roman"/>
                <w:i/>
                <w:color w:val="auto"/>
              </w:rPr>
              <w:t>(Вугілля кам’яне ДГ 13-100)</w:t>
            </w:r>
          </w:p>
        </w:tc>
      </w:tr>
    </w:tbl>
    <w:p w:rsidR="002458F0" w:rsidRPr="00286DA4" w:rsidRDefault="002458F0" w:rsidP="002458F0">
      <w:pPr>
        <w:spacing w:before="0" w:beforeAutospacing="0" w:after="0" w:afterAutospacing="0" w:line="240" w:lineRule="auto"/>
        <w:rPr>
          <w:rFonts w:ascii="Times New Roman" w:hAnsi="Times New Roman" w:cs="Times New Roman"/>
          <w:b/>
          <w:i/>
          <w:iCs/>
          <w:color w:val="auto"/>
          <w:lang w:eastAsia="ru-RU"/>
        </w:rPr>
      </w:pPr>
    </w:p>
    <w:p w:rsidR="002458F0" w:rsidRPr="00286DA4" w:rsidRDefault="002458F0" w:rsidP="002458F0">
      <w:pPr>
        <w:spacing w:before="0" w:beforeAutospacing="0" w:after="0" w:afterAutospacing="0" w:line="288" w:lineRule="auto"/>
        <w:ind w:right="196"/>
        <w:rPr>
          <w:rFonts w:ascii="Times New Roman" w:hAnsi="Times New Roman" w:cs="Times New Roman"/>
          <w:i/>
          <w:iCs/>
          <w:sz w:val="20"/>
          <w:szCs w:val="20"/>
        </w:rPr>
      </w:pPr>
      <w:r w:rsidRPr="00286DA4">
        <w:rPr>
          <w:rFonts w:ascii="Times New Roman" w:hAnsi="Times New Roman" w:cs="Times New Roman"/>
          <w:i/>
          <w:iCs/>
          <w:sz w:val="20"/>
          <w:szCs w:val="20"/>
        </w:rPr>
        <w:t xml:space="preserve">Форма </w:t>
      </w:r>
      <w:proofErr w:type="spellStart"/>
      <w:r w:rsidRPr="00286DA4">
        <w:rPr>
          <w:rFonts w:ascii="Times New Roman" w:hAnsi="Times New Roman" w:cs="Times New Roman"/>
          <w:i/>
          <w:iCs/>
          <w:sz w:val="20"/>
          <w:szCs w:val="20"/>
        </w:rPr>
        <w:t>„Цінова</w:t>
      </w:r>
      <w:proofErr w:type="spellEnd"/>
      <w:r w:rsidRPr="00286DA4">
        <w:rPr>
          <w:rFonts w:ascii="Times New Roman" w:hAnsi="Times New Roman" w:cs="Times New Roman"/>
          <w:i/>
          <w:iCs/>
          <w:sz w:val="20"/>
          <w:szCs w:val="20"/>
        </w:rPr>
        <w:t xml:space="preserve"> пропозиція" подається у вигляді, наведеному нижче.</w:t>
      </w:r>
    </w:p>
    <w:p w:rsidR="002458F0" w:rsidRPr="00286DA4" w:rsidRDefault="002458F0" w:rsidP="002458F0">
      <w:pPr>
        <w:spacing w:before="0" w:beforeAutospacing="0" w:after="0" w:afterAutospacing="0" w:line="288" w:lineRule="auto"/>
        <w:ind w:right="196"/>
        <w:rPr>
          <w:rFonts w:ascii="Times New Roman" w:hAnsi="Times New Roman" w:cs="Times New Roman"/>
          <w:i/>
          <w:iCs/>
          <w:sz w:val="20"/>
          <w:szCs w:val="20"/>
        </w:rPr>
      </w:pPr>
      <w:r w:rsidRPr="00286DA4">
        <w:rPr>
          <w:rFonts w:ascii="Times New Roman" w:hAnsi="Times New Roman" w:cs="Times New Roman"/>
          <w:i/>
          <w:iCs/>
          <w:sz w:val="20"/>
          <w:szCs w:val="20"/>
        </w:rPr>
        <w:t>Учасник не повинен відступати від даної форми.</w:t>
      </w:r>
    </w:p>
    <w:p w:rsidR="002458F0" w:rsidRPr="00286DA4" w:rsidRDefault="002458F0" w:rsidP="002458F0">
      <w:pPr>
        <w:spacing w:before="0" w:beforeAutospacing="0" w:after="0" w:afterAutospacing="0" w:line="288" w:lineRule="auto"/>
        <w:ind w:right="196"/>
        <w:rPr>
          <w:rFonts w:ascii="Times New Roman" w:hAnsi="Times New Roman" w:cs="Times New Roman"/>
          <w:i/>
          <w:iCs/>
        </w:rPr>
      </w:pPr>
    </w:p>
    <w:p w:rsidR="002458F0" w:rsidRPr="00286DA4" w:rsidRDefault="002458F0" w:rsidP="002458F0">
      <w:pPr>
        <w:spacing w:before="0" w:beforeAutospacing="0" w:after="0" w:afterAutospacing="0" w:line="288" w:lineRule="auto"/>
        <w:jc w:val="center"/>
        <w:rPr>
          <w:rFonts w:ascii="Times New Roman" w:hAnsi="Times New Roman" w:cs="Times New Roman"/>
          <w:b/>
          <w:bCs/>
          <w:color w:val="auto"/>
        </w:rPr>
      </w:pPr>
      <w:r w:rsidRPr="00286DA4">
        <w:rPr>
          <w:rFonts w:ascii="Times New Roman" w:hAnsi="Times New Roman" w:cs="Times New Roman"/>
          <w:b/>
          <w:bCs/>
          <w:color w:val="auto"/>
        </w:rPr>
        <w:t>ФОРМА "ЦІНОВА ПРОПОЗИЦІЯ"</w:t>
      </w:r>
    </w:p>
    <w:p w:rsidR="002458F0" w:rsidRPr="00286DA4" w:rsidRDefault="002458F0" w:rsidP="002458F0">
      <w:pPr>
        <w:spacing w:before="0" w:beforeAutospacing="0" w:after="0" w:afterAutospacing="0" w:line="288" w:lineRule="auto"/>
        <w:jc w:val="center"/>
        <w:rPr>
          <w:rFonts w:ascii="Times New Roman" w:hAnsi="Times New Roman" w:cs="Times New Roman"/>
          <w:b/>
          <w:bCs/>
          <w:i/>
          <w:iCs/>
          <w:color w:val="auto"/>
        </w:rPr>
      </w:pPr>
      <w:r w:rsidRPr="00286DA4">
        <w:rPr>
          <w:rFonts w:ascii="Times New Roman" w:hAnsi="Times New Roman" w:cs="Times New Roman"/>
          <w:b/>
          <w:bCs/>
          <w:i/>
          <w:iCs/>
          <w:color w:val="auto"/>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2458F0" w:rsidRPr="00286DA4" w:rsidTr="00255F02">
        <w:tc>
          <w:tcPr>
            <w:tcW w:w="6521"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eastAsia="Calibri" w:hAnsi="Times New Roman" w:cs="Times New Roman"/>
                <w:b/>
                <w:bCs/>
                <w:color w:val="auto"/>
              </w:rPr>
            </w:pPr>
            <w:r w:rsidRPr="00286DA4">
              <w:rPr>
                <w:rFonts w:ascii="Times New Roman" w:eastAsia="Calibri" w:hAnsi="Times New Roman" w:cs="Times New Roman"/>
                <w:b/>
                <w:bCs/>
                <w:color w:val="auto"/>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p>
        </w:tc>
      </w:tr>
      <w:tr w:rsidR="002458F0" w:rsidRPr="00286DA4" w:rsidTr="00255F02">
        <w:trPr>
          <w:trHeight w:val="121"/>
        </w:trPr>
        <w:tc>
          <w:tcPr>
            <w:tcW w:w="6521"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r w:rsidRPr="00286DA4">
              <w:rPr>
                <w:rFonts w:ascii="Times New Roman" w:hAnsi="Times New Roman" w:cs="Times New Roman"/>
                <w:b/>
                <w:bCs/>
                <w:color w:val="auto"/>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p>
        </w:tc>
      </w:tr>
      <w:tr w:rsidR="002458F0" w:rsidRPr="00286DA4" w:rsidTr="00255F02">
        <w:tc>
          <w:tcPr>
            <w:tcW w:w="6521"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tabs>
                <w:tab w:val="left" w:pos="1440"/>
              </w:tabs>
              <w:spacing w:before="0" w:beforeAutospacing="0" w:after="0" w:afterAutospacing="0" w:line="276" w:lineRule="auto"/>
              <w:jc w:val="both"/>
              <w:rPr>
                <w:rFonts w:ascii="Times New Roman" w:hAnsi="Times New Roman" w:cs="Times New Roman"/>
                <w:b/>
                <w:bCs/>
                <w:color w:val="auto"/>
              </w:rPr>
            </w:pPr>
            <w:r w:rsidRPr="00286DA4">
              <w:rPr>
                <w:rFonts w:ascii="Times New Roman" w:hAnsi="Times New Roman" w:cs="Times New Roman"/>
                <w:b/>
                <w:bCs/>
                <w:color w:val="auto"/>
              </w:rPr>
              <w:t xml:space="preserve">3. Код ЄДРПОУ або </w:t>
            </w:r>
            <w:r w:rsidRPr="00286DA4">
              <w:rPr>
                <w:rFonts w:ascii="Times New Roman" w:hAnsi="Times New Roman" w:cs="Times New Roman"/>
                <w:color w:val="auto"/>
              </w:rPr>
              <w:t xml:space="preserve">реєстраційний номер облікової картки платника податків – </w:t>
            </w:r>
            <w:r w:rsidRPr="00286DA4">
              <w:rPr>
                <w:rFonts w:ascii="Times New Roman" w:hAnsi="Times New Roman" w:cs="Times New Roman"/>
                <w:b/>
                <w:bCs/>
                <w:color w:val="auto"/>
              </w:rPr>
              <w:t>ІПН фізичної особи</w:t>
            </w:r>
            <w:r w:rsidRPr="00286DA4">
              <w:rPr>
                <w:rFonts w:ascii="Times New Roman" w:hAnsi="Times New Roman" w:cs="Times New Roman"/>
                <w:color w:val="auto"/>
              </w:rPr>
              <w:t xml:space="preserve"> (с</w:t>
            </w:r>
            <w:r w:rsidRPr="00286DA4">
              <w:rPr>
                <w:rFonts w:ascii="Times New Roman" w:hAnsi="Times New Roman" w:cs="Times New Roman"/>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86DA4">
              <w:rPr>
                <w:rFonts w:ascii="Times New Roman" w:hAnsi="Times New Roman" w:cs="Times New Roman"/>
                <w:shd w:val="clear" w:color="auto" w:fill="FFFFFF"/>
              </w:rPr>
              <w:t>і мають відмітку в паспорті</w:t>
            </w:r>
            <w:r w:rsidRPr="00286DA4">
              <w:rPr>
                <w:rFonts w:ascii="Times New Roman" w:hAnsi="Times New Roman" w:cs="Times New Roman"/>
              </w:rPr>
              <w:t xml:space="preserve">) </w:t>
            </w:r>
            <w:r w:rsidRPr="00286DA4">
              <w:rPr>
                <w:rFonts w:ascii="Times New Roman" w:hAnsi="Times New Roman" w:cs="Times New Roman"/>
                <w:b/>
                <w:bCs/>
                <w:color w:val="auto"/>
              </w:rPr>
              <w:t>учасника</w:t>
            </w:r>
          </w:p>
        </w:tc>
        <w:tc>
          <w:tcPr>
            <w:tcW w:w="3899"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p>
        </w:tc>
      </w:tr>
      <w:tr w:rsidR="002458F0" w:rsidRPr="00286DA4" w:rsidTr="00255F02">
        <w:tc>
          <w:tcPr>
            <w:tcW w:w="6521"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r w:rsidRPr="00286DA4">
              <w:rPr>
                <w:rFonts w:ascii="Times New Roman" w:hAnsi="Times New Roman" w:cs="Times New Roman"/>
                <w:b/>
                <w:bCs/>
                <w:color w:val="auto"/>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p>
        </w:tc>
      </w:tr>
      <w:tr w:rsidR="002458F0" w:rsidRPr="00286DA4" w:rsidTr="00255F02">
        <w:tc>
          <w:tcPr>
            <w:tcW w:w="6521"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r w:rsidRPr="00286DA4">
              <w:rPr>
                <w:rFonts w:ascii="Times New Roman" w:hAnsi="Times New Roman" w:cs="Times New Roman"/>
                <w:b/>
                <w:bCs/>
                <w:color w:val="auto"/>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2458F0" w:rsidRPr="00286DA4" w:rsidRDefault="002458F0" w:rsidP="00255F02">
            <w:pPr>
              <w:spacing w:before="0" w:beforeAutospacing="0" w:after="0" w:afterAutospacing="0" w:line="276" w:lineRule="auto"/>
              <w:jc w:val="both"/>
              <w:rPr>
                <w:rFonts w:ascii="Times New Roman" w:hAnsi="Times New Roman" w:cs="Times New Roman"/>
                <w:b/>
                <w:bCs/>
                <w:color w:val="auto"/>
              </w:rPr>
            </w:pPr>
          </w:p>
        </w:tc>
      </w:tr>
    </w:tbl>
    <w:p w:rsidR="002458F0" w:rsidRPr="00286DA4" w:rsidRDefault="002458F0" w:rsidP="002458F0">
      <w:pPr>
        <w:spacing w:before="0" w:beforeAutospacing="0" w:after="0" w:afterAutospacing="0" w:line="276" w:lineRule="auto"/>
        <w:rPr>
          <w:rFonts w:ascii="Times New Roman" w:hAnsi="Times New Roman" w:cs="Times New Roman"/>
          <w:color w:val="auto"/>
          <w:spacing w:val="-4"/>
        </w:rPr>
      </w:pPr>
    </w:p>
    <w:p w:rsidR="002458F0" w:rsidRPr="00286DA4" w:rsidRDefault="002458F0" w:rsidP="002458F0">
      <w:pPr>
        <w:spacing w:before="0" w:beforeAutospacing="0" w:after="0" w:afterAutospacing="0" w:line="276" w:lineRule="auto"/>
        <w:jc w:val="both"/>
        <w:rPr>
          <w:rFonts w:ascii="Times New Roman" w:hAnsi="Times New Roman" w:cs="Times New Roman"/>
          <w:b/>
          <w:color w:val="auto"/>
        </w:rPr>
      </w:pPr>
      <w:r w:rsidRPr="00286DA4">
        <w:rPr>
          <w:rFonts w:ascii="Times New Roman" w:hAnsi="Times New Roman" w:cs="Times New Roman"/>
          <w:b/>
          <w:bCs/>
          <w:color w:val="auto"/>
          <w:spacing w:val="-4"/>
          <w:lang w:eastAsia="en-US"/>
        </w:rPr>
        <w:t xml:space="preserve">              Ми, (</w:t>
      </w:r>
      <w:r w:rsidRPr="00286DA4">
        <w:rPr>
          <w:rFonts w:ascii="Times New Roman" w:hAnsi="Times New Roman" w:cs="Times New Roman"/>
          <w:b/>
          <w:bCs/>
          <w:color w:val="auto"/>
          <w:spacing w:val="-4"/>
          <w:u w:val="single"/>
          <w:lang w:eastAsia="en-US"/>
        </w:rPr>
        <w:t>назва Учасника</w:t>
      </w:r>
      <w:r w:rsidRPr="00286DA4">
        <w:rPr>
          <w:rFonts w:ascii="Times New Roman" w:hAnsi="Times New Roman" w:cs="Times New Roman"/>
          <w:b/>
          <w:bCs/>
          <w:color w:val="auto"/>
          <w:spacing w:val="-4"/>
          <w:lang w:eastAsia="en-US"/>
        </w:rPr>
        <w:t xml:space="preserve">), надаємо свою пропозицію щодо участі у тендері на закупівлю товару </w:t>
      </w:r>
      <w:r w:rsidRPr="00286DA4">
        <w:rPr>
          <w:rFonts w:ascii="Times New Roman" w:hAnsi="Times New Roman" w:cs="Times New Roman"/>
          <w:b/>
          <w:bCs/>
          <w:color w:val="auto"/>
          <w:u w:val="single"/>
          <w:lang w:eastAsia="en-US"/>
        </w:rPr>
        <w:t>по предмету закупівлі</w:t>
      </w:r>
      <w:r w:rsidRPr="00286DA4">
        <w:rPr>
          <w:rFonts w:ascii="Times New Roman" w:hAnsi="Times New Roman" w:cs="Times New Roman"/>
          <w:b/>
          <w:bCs/>
          <w:color w:val="auto"/>
          <w:lang w:eastAsia="en-US"/>
        </w:rPr>
        <w:t xml:space="preserve"> згідно код</w:t>
      </w:r>
      <w:r w:rsidR="003544E5">
        <w:rPr>
          <w:rFonts w:ascii="Times New Roman" w:hAnsi="Times New Roman" w:cs="Times New Roman"/>
          <w:b/>
          <w:bCs/>
          <w:color w:val="auto"/>
          <w:lang w:eastAsia="en-US"/>
        </w:rPr>
        <w:t xml:space="preserve"> </w:t>
      </w:r>
      <w:bookmarkStart w:id="0" w:name="_GoBack"/>
      <w:bookmarkEnd w:id="0"/>
      <w:r w:rsidRPr="00286DA4">
        <w:rPr>
          <w:rFonts w:ascii="Times New Roman" w:hAnsi="Times New Roman" w:cs="Times New Roman"/>
          <w:b/>
          <w:color w:val="auto"/>
        </w:rPr>
        <w:t>ДК 021:2015 – 09110000-3 «Тверде паливо» (Вугілля кам’яне    ДГ 13-100).</w:t>
      </w:r>
    </w:p>
    <w:p w:rsidR="002458F0" w:rsidRPr="00286DA4" w:rsidRDefault="002458F0" w:rsidP="002458F0">
      <w:pPr>
        <w:spacing w:before="0" w:beforeAutospacing="0" w:after="0" w:afterAutospacing="0" w:line="276" w:lineRule="auto"/>
        <w:jc w:val="both"/>
        <w:rPr>
          <w:rFonts w:ascii="Times New Roman" w:hAnsi="Times New Roman" w:cs="Times New Roman"/>
          <w:b/>
          <w:color w:val="auto"/>
        </w:rPr>
      </w:pPr>
    </w:p>
    <w:p w:rsidR="002458F0" w:rsidRPr="00286DA4" w:rsidRDefault="002458F0" w:rsidP="002458F0">
      <w:pPr>
        <w:spacing w:before="0" w:beforeAutospacing="0" w:after="0" w:afterAutospacing="0" w:line="276" w:lineRule="auto"/>
        <w:jc w:val="both"/>
        <w:rPr>
          <w:rFonts w:ascii="Times New Roman" w:hAnsi="Times New Roman" w:cs="Times New Roman"/>
          <w:color w:val="auto"/>
        </w:rPr>
      </w:pPr>
      <w:r w:rsidRPr="00286DA4">
        <w:rPr>
          <w:rFonts w:ascii="Times New Roman" w:hAnsi="Times New Roman" w:cs="Times New Roman"/>
          <w:color w:val="auto"/>
        </w:rPr>
        <w:t>Загальна кількість товару:  14 тонн.</w:t>
      </w:r>
    </w:p>
    <w:p w:rsidR="002458F0" w:rsidRPr="00286DA4" w:rsidRDefault="002458F0" w:rsidP="002458F0">
      <w:pPr>
        <w:spacing w:before="0" w:beforeAutospacing="0" w:after="0" w:afterAutospacing="0" w:line="276" w:lineRule="auto"/>
        <w:jc w:val="both"/>
        <w:rPr>
          <w:rFonts w:ascii="Times New Roman" w:hAnsi="Times New Roman" w:cs="Times New Roman"/>
          <w:color w:val="auto"/>
        </w:rPr>
      </w:pPr>
      <w:r w:rsidRPr="00286DA4">
        <w:rPr>
          <w:rFonts w:ascii="Times New Roman" w:hAnsi="Times New Roman" w:cs="Times New Roman"/>
          <w:color w:val="auto"/>
        </w:rPr>
        <w:t xml:space="preserve">Строк поставки товару: до 31 грудня 2023 року. </w:t>
      </w:r>
    </w:p>
    <w:p w:rsidR="002458F0" w:rsidRPr="00286DA4" w:rsidRDefault="002458F0" w:rsidP="002458F0">
      <w:pPr>
        <w:shd w:val="clear" w:color="auto" w:fill="FFFFFF"/>
        <w:spacing w:before="0" w:beforeAutospacing="0" w:after="0" w:afterAutospacing="0" w:line="276" w:lineRule="auto"/>
        <w:ind w:right="-1" w:firstLine="709"/>
        <w:jc w:val="both"/>
        <w:rPr>
          <w:rFonts w:ascii="Times New Roman" w:hAnsi="Times New Roman" w:cs="Times New Roman"/>
          <w:color w:val="auto"/>
        </w:rPr>
      </w:pPr>
      <w:r w:rsidRPr="00286DA4">
        <w:rPr>
          <w:rFonts w:ascii="Times New Roman" w:hAnsi="Times New Roman" w:cs="Times New Roman"/>
          <w:color w:val="auto"/>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458F0" w:rsidRPr="00286DA4" w:rsidRDefault="002458F0" w:rsidP="002458F0">
      <w:pPr>
        <w:spacing w:before="0" w:beforeAutospacing="0" w:after="0" w:afterAutospacing="0" w:line="276" w:lineRule="auto"/>
        <w:ind w:right="-545"/>
        <w:rPr>
          <w:rFonts w:ascii="Times New Roman" w:hAnsi="Times New Roman" w:cs="Times New Roman"/>
          <w:b/>
          <w:bCs/>
          <w:color w:val="auto"/>
        </w:rPr>
      </w:pPr>
    </w:p>
    <w:tbl>
      <w:tblPr>
        <w:tblW w:w="10837" w:type="dxa"/>
        <w:tblInd w:w="-386" w:type="dxa"/>
        <w:tblLayout w:type="fixed"/>
        <w:tblCellMar>
          <w:left w:w="40" w:type="dxa"/>
          <w:right w:w="40" w:type="dxa"/>
        </w:tblCellMar>
        <w:tblLook w:val="0000" w:firstRow="0" w:lastRow="0" w:firstColumn="0" w:lastColumn="0" w:noHBand="0" w:noVBand="0"/>
      </w:tblPr>
      <w:tblGrid>
        <w:gridCol w:w="741"/>
        <w:gridCol w:w="4640"/>
        <w:gridCol w:w="1751"/>
        <w:gridCol w:w="1976"/>
        <w:gridCol w:w="1729"/>
      </w:tblGrid>
      <w:tr w:rsidR="002458F0" w:rsidRPr="00286DA4" w:rsidTr="002458F0">
        <w:trPr>
          <w:trHeight w:hRule="exact" w:val="1256"/>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w:t>
            </w:r>
          </w:p>
        </w:tc>
        <w:tc>
          <w:tcPr>
            <w:tcW w:w="4640" w:type="dxa"/>
            <w:tcBorders>
              <w:top w:val="single" w:sz="6" w:space="0" w:color="auto"/>
              <w:left w:val="single" w:sz="6" w:space="0" w:color="auto"/>
              <w:bottom w:val="single" w:sz="6" w:space="0" w:color="auto"/>
              <w:right w:val="single" w:sz="6"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spacing w:val="-6"/>
              </w:rPr>
              <w:t>Найменування</w:t>
            </w:r>
          </w:p>
        </w:tc>
        <w:tc>
          <w:tcPr>
            <w:tcW w:w="1751" w:type="dxa"/>
            <w:tcBorders>
              <w:top w:val="single" w:sz="6" w:space="0" w:color="auto"/>
              <w:left w:val="single" w:sz="6" w:space="0" w:color="auto"/>
              <w:bottom w:val="single" w:sz="6" w:space="0" w:color="auto"/>
              <w:right w:val="single" w:sz="4"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Кількість/ тон</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Ціна</w:t>
            </w:r>
          </w:p>
          <w:p w:rsidR="002458F0" w:rsidRPr="00286DA4" w:rsidRDefault="002458F0" w:rsidP="00255F02">
            <w:pPr>
              <w:spacing w:before="0" w:beforeAutospacing="0" w:after="0" w:afterAutospacing="0" w:line="276" w:lineRule="auto"/>
              <w:jc w:val="center"/>
              <w:rPr>
                <w:rFonts w:ascii="Times New Roman" w:hAnsi="Times New Roman" w:cs="Times New Roman"/>
                <w:color w:val="auto"/>
                <w:spacing w:val="-7"/>
              </w:rPr>
            </w:pPr>
            <w:r w:rsidRPr="00286DA4">
              <w:rPr>
                <w:rFonts w:ascii="Times New Roman" w:hAnsi="Times New Roman" w:cs="Times New Roman"/>
                <w:color w:val="auto"/>
              </w:rPr>
              <w:t xml:space="preserve">(з/без </w:t>
            </w:r>
            <w:r w:rsidRPr="00286DA4">
              <w:rPr>
                <w:rFonts w:ascii="Times New Roman" w:hAnsi="Times New Roman" w:cs="Times New Roman"/>
                <w:color w:val="auto"/>
                <w:spacing w:val="-7"/>
              </w:rPr>
              <w:t>ПДВ,</w:t>
            </w:r>
          </w:p>
          <w:p w:rsidR="002458F0" w:rsidRPr="00286DA4" w:rsidRDefault="002458F0" w:rsidP="00255F02">
            <w:pPr>
              <w:spacing w:before="0" w:beforeAutospacing="0" w:after="0" w:afterAutospacing="0" w:line="276" w:lineRule="auto"/>
              <w:jc w:val="center"/>
              <w:rPr>
                <w:rFonts w:ascii="Times New Roman" w:hAnsi="Times New Roman" w:cs="Times New Roman"/>
                <w:color w:val="auto"/>
                <w:spacing w:val="-7"/>
              </w:rPr>
            </w:pPr>
            <w:r w:rsidRPr="00286DA4">
              <w:rPr>
                <w:rFonts w:ascii="Times New Roman" w:hAnsi="Times New Roman" w:cs="Times New Roman"/>
                <w:color w:val="auto"/>
                <w:spacing w:val="-7"/>
              </w:rPr>
              <w:t>грн.</w:t>
            </w:r>
            <w:r w:rsidRPr="00286DA4">
              <w:rPr>
                <w:rFonts w:ascii="Times New Roman" w:hAnsi="Times New Roman" w:cs="Times New Roman"/>
                <w:color w:val="auto"/>
              </w:rPr>
              <w:t>)*</w:t>
            </w: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Загальна вартість</w:t>
            </w:r>
          </w:p>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(з/без ПДВ,</w:t>
            </w:r>
          </w:p>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грн.)*</w:t>
            </w:r>
          </w:p>
        </w:tc>
      </w:tr>
      <w:tr w:rsidR="002458F0" w:rsidRPr="00286DA4" w:rsidTr="002458F0">
        <w:trPr>
          <w:trHeight w:hRule="exact" w:val="450"/>
        </w:trPr>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1</w:t>
            </w:r>
          </w:p>
        </w:tc>
        <w:tc>
          <w:tcPr>
            <w:tcW w:w="4640" w:type="dxa"/>
            <w:tcBorders>
              <w:top w:val="single" w:sz="6" w:space="0" w:color="auto"/>
              <w:left w:val="single" w:sz="6" w:space="0" w:color="auto"/>
              <w:bottom w:val="single" w:sz="6" w:space="0" w:color="auto"/>
              <w:right w:val="single" w:sz="6" w:space="0" w:color="auto"/>
            </w:tcBorders>
            <w:shd w:val="clear" w:color="auto" w:fill="FFFFFF"/>
            <w:vAlign w:val="center"/>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Вугілля кам’яне ДГ 13-100</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14</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p>
        </w:tc>
      </w:tr>
      <w:tr w:rsidR="002458F0" w:rsidRPr="00286DA4" w:rsidTr="002458F0">
        <w:trPr>
          <w:trHeight w:hRule="exact" w:val="450"/>
        </w:trPr>
        <w:tc>
          <w:tcPr>
            <w:tcW w:w="53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r w:rsidRPr="00286DA4">
              <w:rPr>
                <w:rFonts w:ascii="Times New Roman" w:hAnsi="Times New Roman" w:cs="Times New Roman"/>
                <w:color w:val="auto"/>
              </w:rPr>
              <w:t xml:space="preserve">ВСЬОГО: </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458F0" w:rsidRPr="00286DA4" w:rsidRDefault="002458F0" w:rsidP="00255F02">
            <w:pPr>
              <w:spacing w:before="0" w:beforeAutospacing="0" w:after="0" w:afterAutospacing="0" w:line="276" w:lineRule="auto"/>
              <w:jc w:val="center"/>
              <w:rPr>
                <w:rFonts w:ascii="Times New Roman" w:hAnsi="Times New Roman" w:cs="Times New Roman"/>
                <w:color w:val="auto"/>
              </w:rPr>
            </w:pPr>
          </w:p>
        </w:tc>
      </w:tr>
    </w:tbl>
    <w:p w:rsidR="002458F0" w:rsidRPr="00286DA4" w:rsidRDefault="002458F0" w:rsidP="002458F0">
      <w:pPr>
        <w:spacing w:before="0" w:beforeAutospacing="0" w:after="0" w:afterAutospacing="0" w:line="276" w:lineRule="auto"/>
        <w:jc w:val="both"/>
        <w:rPr>
          <w:rFonts w:ascii="Times New Roman" w:hAnsi="Times New Roman" w:cs="Times New Roman"/>
          <w:color w:val="auto"/>
        </w:rPr>
      </w:pPr>
    </w:p>
    <w:p w:rsidR="002458F0" w:rsidRPr="00286DA4" w:rsidRDefault="002458F0" w:rsidP="002458F0">
      <w:pPr>
        <w:spacing w:before="0" w:beforeAutospacing="0" w:after="0" w:afterAutospacing="0" w:line="276" w:lineRule="auto"/>
        <w:ind w:firstLine="567"/>
        <w:jc w:val="both"/>
        <w:rPr>
          <w:rFonts w:ascii="Times New Roman" w:hAnsi="Times New Roman" w:cs="Times New Roman"/>
          <w:color w:val="auto"/>
        </w:rPr>
      </w:pPr>
      <w:r w:rsidRPr="00286DA4">
        <w:rPr>
          <w:rFonts w:ascii="Times New Roman" w:hAnsi="Times New Roman" w:cs="Times New Roman"/>
        </w:rPr>
        <w:t xml:space="preserve">Всього на суму: ________________ </w:t>
      </w:r>
      <w:proofErr w:type="spellStart"/>
      <w:r w:rsidRPr="00286DA4">
        <w:rPr>
          <w:rFonts w:ascii="Times New Roman" w:hAnsi="Times New Roman" w:cs="Times New Roman"/>
          <w:color w:val="auto"/>
        </w:rPr>
        <w:t>грн</w:t>
      </w:r>
      <w:proofErr w:type="spellEnd"/>
      <w:r w:rsidRPr="00286DA4">
        <w:rPr>
          <w:rFonts w:ascii="Times New Roman" w:hAnsi="Times New Roman" w:cs="Times New Roman"/>
          <w:color w:val="auto"/>
        </w:rPr>
        <w:t xml:space="preserve"> (______________________ гривень ___ коп.), </w:t>
      </w:r>
      <w:r w:rsidRPr="00286DA4">
        <w:rPr>
          <w:rFonts w:ascii="Times New Roman" w:hAnsi="Times New Roman" w:cs="Times New Roman"/>
          <w:b/>
          <w:color w:val="auto"/>
        </w:rPr>
        <w:t>з/без ПДВ* (%)</w:t>
      </w:r>
      <w:r w:rsidRPr="00286DA4">
        <w:rPr>
          <w:rFonts w:ascii="Times New Roman" w:hAnsi="Times New Roman" w:cs="Times New Roman"/>
          <w:color w:val="auto"/>
        </w:rPr>
        <w:t xml:space="preserve"> – _______________грн (______________________ гривень ___ коп.)</w:t>
      </w:r>
    </w:p>
    <w:p w:rsidR="002458F0" w:rsidRPr="00286DA4" w:rsidRDefault="002458F0" w:rsidP="002458F0">
      <w:pPr>
        <w:spacing w:before="0" w:beforeAutospacing="0" w:after="0" w:afterAutospacing="0" w:line="240" w:lineRule="auto"/>
        <w:jc w:val="both"/>
        <w:rPr>
          <w:rFonts w:ascii="Times New Roman" w:hAnsi="Times New Roman" w:cs="Times New Roman"/>
          <w:strike/>
          <w:sz w:val="2"/>
          <w:szCs w:val="22"/>
          <w:lang w:eastAsia="ru-RU"/>
        </w:rPr>
      </w:pP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sz w:val="22"/>
          <w:lang w:eastAsia="ru-RU"/>
        </w:rPr>
      </w:pP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 xml:space="preserve">2. Ми погоджуємося дотримуватися умов цієї тендерної пропозиції протягом </w:t>
      </w:r>
      <w:r w:rsidRPr="00286DA4">
        <w:rPr>
          <w:rFonts w:ascii="Times New Roman" w:hAnsi="Times New Roman" w:cs="Times New Roman"/>
          <w:iCs/>
          <w:color w:val="auto"/>
          <w:lang w:eastAsia="ru-RU"/>
        </w:rPr>
        <w:t>90</w:t>
      </w:r>
      <w:r w:rsidRPr="00286DA4">
        <w:rPr>
          <w:rFonts w:ascii="Times New Roman" w:hAnsi="Times New Roman" w:cs="Times New Roman"/>
          <w:color w:val="auto"/>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286DA4">
        <w:rPr>
          <w:rFonts w:ascii="Times New Roman" w:hAnsi="Times New Roman" w:cs="Times New Roman"/>
          <w:bCs/>
          <w:color w:val="auto"/>
          <w:lang w:eastAsia="ru-RU"/>
        </w:rPr>
        <w:t xml:space="preserve">можете коригувати кінцевий обсяг предмета закупівлі, а </w:t>
      </w:r>
      <w:r w:rsidRPr="00286DA4">
        <w:rPr>
          <w:rFonts w:ascii="Times New Roman" w:hAnsi="Times New Roman" w:cs="Times New Roman"/>
          <w:color w:val="auto"/>
          <w:lang w:eastAsia="ru-RU"/>
        </w:rPr>
        <w:t>також розуміємо, що Ви не обмежені у прийнятті будь-якої іншої пропозиції з більш вигідними для Вас умовами.</w:t>
      </w: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w:t>
      </w:r>
      <w:r w:rsidRPr="00286DA4">
        <w:rPr>
          <w:rFonts w:ascii="Times New Roman" w:hAnsi="Times New Roman" w:cs="Times New Roman"/>
          <w:color w:val="auto"/>
          <w:lang w:eastAsia="ru-RU"/>
        </w:rPr>
        <w:lastRenderedPageBreak/>
        <w:t xml:space="preserve">оприлюднення на </w:t>
      </w:r>
      <w:proofErr w:type="spellStart"/>
      <w:r w:rsidRPr="00286DA4">
        <w:rPr>
          <w:rFonts w:ascii="Times New Roman" w:hAnsi="Times New Roman" w:cs="Times New Roman"/>
          <w:color w:val="auto"/>
          <w:lang w:eastAsia="ru-RU"/>
        </w:rPr>
        <w:t>веб–порталі</w:t>
      </w:r>
      <w:proofErr w:type="spellEnd"/>
      <w:r w:rsidRPr="00286DA4">
        <w:rPr>
          <w:rFonts w:ascii="Times New Roman" w:hAnsi="Times New Roman" w:cs="Times New Roman"/>
          <w:color w:val="auto"/>
          <w:lang w:eastAsia="ru-RU"/>
        </w:rPr>
        <w:t xml:space="preserve">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5. Ми зобов’язуємося здійснити поставку товару відповідно до умов Договору.</w:t>
      </w:r>
    </w:p>
    <w:p w:rsidR="002458F0" w:rsidRPr="00286DA4" w:rsidRDefault="002458F0" w:rsidP="002458F0">
      <w:pPr>
        <w:spacing w:before="0" w:beforeAutospacing="0" w:after="0" w:afterAutospacing="0" w:line="240" w:lineRule="auto"/>
        <w:ind w:firstLine="720"/>
        <w:jc w:val="both"/>
        <w:rPr>
          <w:rFonts w:ascii="Times New Roman" w:hAnsi="Times New Roman" w:cs="Times New Roman"/>
          <w:color w:val="auto"/>
          <w:lang w:eastAsia="ru-RU"/>
        </w:rPr>
      </w:pPr>
      <w:r w:rsidRPr="00286DA4">
        <w:rPr>
          <w:rFonts w:ascii="Times New Roman" w:hAnsi="Times New Roman" w:cs="Times New Roman"/>
          <w:color w:val="auto"/>
          <w:lang w:eastAsia="ru-RU"/>
        </w:rPr>
        <w:t>При цьому ми погоджуємось, що оплата за фактично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2458F0" w:rsidRPr="00286DA4" w:rsidRDefault="002458F0" w:rsidP="002458F0">
      <w:pPr>
        <w:spacing w:before="0" w:beforeAutospacing="0" w:after="0" w:afterAutospacing="0" w:line="240" w:lineRule="auto"/>
        <w:ind w:left="284"/>
        <w:jc w:val="both"/>
        <w:rPr>
          <w:rFonts w:ascii="Times New Roman" w:hAnsi="Times New Roman" w:cs="Times New Roman"/>
          <w:color w:val="auto"/>
          <w:sz w:val="28"/>
        </w:rPr>
      </w:pPr>
    </w:p>
    <w:p w:rsidR="002458F0" w:rsidRPr="00286DA4" w:rsidRDefault="002458F0" w:rsidP="002458F0">
      <w:pPr>
        <w:spacing w:before="0" w:beforeAutospacing="0" w:after="0" w:afterAutospacing="0" w:line="240" w:lineRule="auto"/>
        <w:ind w:left="284"/>
        <w:jc w:val="both"/>
        <w:rPr>
          <w:rFonts w:ascii="Times New Roman" w:hAnsi="Times New Roman" w:cs="Times New Roman"/>
          <w:color w:val="auto"/>
        </w:rPr>
      </w:pPr>
    </w:p>
    <w:p w:rsidR="002458F0" w:rsidRPr="00286DA4" w:rsidRDefault="002458F0" w:rsidP="002458F0">
      <w:pPr>
        <w:spacing w:before="0" w:beforeAutospacing="0" w:after="200" w:afterAutospacing="0" w:line="276" w:lineRule="auto"/>
        <w:rPr>
          <w:rFonts w:ascii="Times New Roman" w:hAnsi="Times New Roman" w:cs="Times New Roman"/>
          <w:b/>
          <w:bCs/>
          <w:spacing w:val="5"/>
          <w:sz w:val="26"/>
          <w:szCs w:val="26"/>
        </w:rPr>
      </w:pPr>
      <w:r w:rsidRPr="00286DA4">
        <w:rPr>
          <w:rFonts w:ascii="Times New Roman" w:hAnsi="Times New Roman" w:cs="Times New Roman"/>
          <w:b/>
          <w:bCs/>
          <w:i/>
          <w:iCs/>
          <w:spacing w:val="5"/>
          <w:sz w:val="26"/>
          <w:szCs w:val="26"/>
        </w:rPr>
        <w:t>Уповноважена особа учасника _______________________________ (П.І.Б</w:t>
      </w:r>
      <w:r w:rsidRPr="00286DA4">
        <w:rPr>
          <w:rFonts w:ascii="Times New Roman" w:hAnsi="Times New Roman" w:cs="Times New Roman"/>
          <w:b/>
          <w:bCs/>
          <w:spacing w:val="5"/>
          <w:sz w:val="26"/>
          <w:szCs w:val="26"/>
        </w:rPr>
        <w:t>)</w:t>
      </w:r>
    </w:p>
    <w:p w:rsidR="002458F0" w:rsidRPr="00286DA4" w:rsidRDefault="002458F0" w:rsidP="002458F0">
      <w:pPr>
        <w:suppressAutoHyphens/>
        <w:spacing w:before="0" w:beforeAutospacing="0" w:after="200" w:afterAutospacing="0" w:line="276" w:lineRule="auto"/>
        <w:ind w:firstLine="709"/>
        <w:jc w:val="both"/>
        <w:outlineLvl w:val="0"/>
        <w:rPr>
          <w:rFonts w:ascii="Times New Roman" w:hAnsi="Times New Roman" w:cs="Times New Roman"/>
          <w:i/>
          <w:iCs/>
          <w:color w:val="auto"/>
          <w:sz w:val="20"/>
          <w:szCs w:val="20"/>
          <w:u w:val="single"/>
          <w:lang w:eastAsia="ar-SA"/>
        </w:rPr>
      </w:pPr>
      <w:r w:rsidRPr="00286DA4">
        <w:rPr>
          <w:rFonts w:ascii="Times New Roman" w:hAnsi="Times New Roman" w:cs="Times New Roman"/>
          <w:i/>
          <w:iCs/>
          <w:color w:val="auto"/>
          <w:sz w:val="20"/>
          <w:szCs w:val="20"/>
          <w:u w:val="single"/>
          <w:lang w:eastAsia="ar-SA"/>
        </w:rPr>
        <w:t>Увага!!</w:t>
      </w:r>
    </w:p>
    <w:p w:rsidR="002458F0" w:rsidRPr="002458F0" w:rsidRDefault="002458F0" w:rsidP="00C81FC2">
      <w:pPr>
        <w:suppressAutoHyphens/>
        <w:spacing w:before="0" w:beforeAutospacing="0" w:after="200" w:afterAutospacing="0" w:line="276" w:lineRule="auto"/>
        <w:jc w:val="both"/>
        <w:rPr>
          <w:rFonts w:ascii="Times New Roman" w:eastAsia="Arial" w:hAnsi="Times New Roman" w:cs="Times New Roman"/>
          <w:bCs/>
        </w:rPr>
      </w:pPr>
      <w:r w:rsidRPr="00286DA4">
        <w:rPr>
          <w:rFonts w:ascii="Times New Roman" w:hAnsi="Times New Roman" w:cs="Times New Roman"/>
          <w:i/>
          <w:iCs/>
          <w:color w:val="auto"/>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C81FC2" w:rsidRPr="002458F0">
        <w:rPr>
          <w:rFonts w:ascii="Times New Roman" w:eastAsia="Arial" w:hAnsi="Times New Roman" w:cs="Times New Roman"/>
          <w:bCs/>
        </w:rPr>
        <w:t xml:space="preserve"> </w:t>
      </w:r>
    </w:p>
    <w:sectPr w:rsidR="002458F0" w:rsidRPr="002458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62"/>
    <w:multiLevelType w:val="hybridMultilevel"/>
    <w:tmpl w:val="1B525E04"/>
    <w:lvl w:ilvl="0" w:tplc="65E0C1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9B87E23"/>
    <w:multiLevelType w:val="hybridMultilevel"/>
    <w:tmpl w:val="42481B6C"/>
    <w:lvl w:ilvl="0" w:tplc="F1D8AC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5B51CD"/>
    <w:multiLevelType w:val="multilevel"/>
    <w:tmpl w:val="0B5B51CD"/>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26AA7D20"/>
    <w:multiLevelType w:val="hybridMultilevel"/>
    <w:tmpl w:val="CAD85BA8"/>
    <w:lvl w:ilvl="0" w:tplc="70223AF2">
      <w:start w:val="3"/>
      <w:numFmt w:val="decimal"/>
      <w:lvlText w:val="%1."/>
      <w:lvlJc w:val="left"/>
      <w:pPr>
        <w:ind w:left="840" w:hanging="360"/>
      </w:pPr>
      <w:rPr>
        <w:rFonts w:hint="default"/>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4">
    <w:nsid w:val="2D60095E"/>
    <w:multiLevelType w:val="hybridMultilevel"/>
    <w:tmpl w:val="19FE7320"/>
    <w:lvl w:ilvl="0" w:tplc="F1D8AC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421874"/>
    <w:multiLevelType w:val="hybridMultilevel"/>
    <w:tmpl w:val="CADAAA54"/>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DB72485"/>
    <w:multiLevelType w:val="hybridMultilevel"/>
    <w:tmpl w:val="C5AC0E12"/>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C7018D"/>
    <w:multiLevelType w:val="hybridMultilevel"/>
    <w:tmpl w:val="D7F8CA6C"/>
    <w:lvl w:ilvl="0" w:tplc="317A6AA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F0"/>
    <w:rsid w:val="002458F0"/>
    <w:rsid w:val="003544E5"/>
    <w:rsid w:val="005B5AA6"/>
    <w:rsid w:val="00C80B6E"/>
    <w:rsid w:val="00C81FC2"/>
    <w:rsid w:val="00FF0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F0"/>
    <w:pPr>
      <w:spacing w:before="100" w:beforeAutospacing="1" w:after="100" w:afterAutospacing="1" w:line="273" w:lineRule="auto"/>
    </w:pPr>
    <w:rPr>
      <w:rFonts w:ascii="Arial" w:eastAsia="Times New Roman" w:hAnsi="Arial" w:cs="Arial"/>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F0"/>
    <w:pPr>
      <w:spacing w:before="100" w:beforeAutospacing="1" w:after="100" w:afterAutospacing="1" w:line="273" w:lineRule="auto"/>
    </w:pPr>
    <w:rPr>
      <w:rFonts w:ascii="Arial" w:eastAsia="Times New Roman" w:hAnsi="Arial" w:cs="Arial"/>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4182</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2023-11-19T15:58:00Z</dcterms:created>
  <dcterms:modified xsi:type="dcterms:W3CDTF">2023-11-19T22:41:00Z</dcterms:modified>
</cp:coreProperties>
</file>