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87" w:rsidRPr="006445A5" w:rsidRDefault="00985B87" w:rsidP="00985B87">
      <w:pPr>
        <w:jc w:val="right"/>
        <w:rPr>
          <w:rFonts w:ascii="Times New Roman" w:hAnsi="Times New Roman" w:cs="Times New Roman"/>
          <w:b/>
        </w:rPr>
      </w:pPr>
      <w:r w:rsidRPr="006445A5">
        <w:rPr>
          <w:rFonts w:ascii="Times New Roman" w:hAnsi="Times New Roman" w:cs="Times New Roman"/>
          <w:b/>
        </w:rPr>
        <w:t>ДОДАТОК 1</w:t>
      </w:r>
    </w:p>
    <w:p w:rsidR="00985B87" w:rsidRPr="006445A5" w:rsidRDefault="00985B87" w:rsidP="00985B87">
      <w:pPr>
        <w:jc w:val="right"/>
        <w:rPr>
          <w:rFonts w:ascii="Times New Roman" w:hAnsi="Times New Roman" w:cs="Times New Roman"/>
          <w:b/>
          <w:lang w:val="uk-UA"/>
        </w:rPr>
      </w:pPr>
      <w:r w:rsidRPr="006445A5">
        <w:rPr>
          <w:rFonts w:ascii="Times New Roman" w:hAnsi="Times New Roman" w:cs="Times New Roman"/>
          <w:b/>
        </w:rPr>
        <w:t xml:space="preserve"> </w:t>
      </w:r>
      <w:r w:rsidRPr="006445A5">
        <w:rPr>
          <w:rFonts w:ascii="Times New Roman" w:hAnsi="Times New Roman" w:cs="Times New Roman"/>
          <w:b/>
          <w:lang w:val="uk-UA"/>
        </w:rPr>
        <w:t>до Тендерної документації</w:t>
      </w:r>
    </w:p>
    <w:p w:rsidR="00985B87" w:rsidRPr="006445A5" w:rsidRDefault="00985B87" w:rsidP="00985B87">
      <w:pPr>
        <w:ind w:left="284" w:right="23"/>
        <w:jc w:val="center"/>
        <w:rPr>
          <w:rFonts w:ascii="Times New Roman" w:hAnsi="Times New Roman" w:cs="Times New Roman"/>
          <w:b/>
          <w:kern w:val="1"/>
          <w:lang w:eastAsia="ar-SA"/>
        </w:rPr>
      </w:pPr>
    </w:p>
    <w:p w:rsidR="00985B87" w:rsidRPr="006445A5" w:rsidRDefault="00985B87" w:rsidP="00985B87">
      <w:pPr>
        <w:ind w:left="284" w:right="23"/>
        <w:jc w:val="center"/>
        <w:rPr>
          <w:rFonts w:ascii="Times New Roman" w:hAnsi="Times New Roman" w:cs="Times New Roman"/>
          <w:b/>
          <w:kern w:val="1"/>
          <w:lang w:eastAsia="ar-SA"/>
        </w:rPr>
      </w:pPr>
    </w:p>
    <w:p w:rsidR="00985B87" w:rsidRPr="006445A5" w:rsidRDefault="00985B87" w:rsidP="00985B87">
      <w:pPr>
        <w:ind w:firstLine="567"/>
        <w:jc w:val="center"/>
        <w:rPr>
          <w:rFonts w:ascii="Times New Roman" w:hAnsi="Times New Roman" w:cs="Times New Roman"/>
          <w:b/>
          <w:lang w:eastAsia="en-US"/>
        </w:rPr>
      </w:pPr>
      <w:r w:rsidRPr="006445A5">
        <w:rPr>
          <w:rFonts w:ascii="Times New Roman" w:hAnsi="Times New Roman" w:cs="Times New Roman"/>
          <w:b/>
          <w:lang w:eastAsia="en-US"/>
        </w:rPr>
        <w:t>ТЕХНІЧНІ, ЯКІСНІ, КІЛЬКІСНІ ВИМОГИ ДО ПРЕДМЕТА ЗАКУПІВЛІ</w:t>
      </w:r>
    </w:p>
    <w:p w:rsidR="006445A5" w:rsidRPr="006445A5" w:rsidRDefault="006445A5" w:rsidP="00985B87">
      <w:pPr>
        <w:ind w:firstLine="567"/>
        <w:jc w:val="center"/>
        <w:rPr>
          <w:rFonts w:ascii="Times New Roman" w:hAnsi="Times New Roman" w:cs="Times New Roman"/>
          <w:b/>
          <w:lang w:eastAsia="en-US"/>
        </w:rPr>
      </w:pPr>
    </w:p>
    <w:p w:rsidR="00985B87" w:rsidRPr="006445A5" w:rsidRDefault="00985B87" w:rsidP="00985B87">
      <w:pPr>
        <w:contextualSpacing/>
        <w:jc w:val="center"/>
        <w:rPr>
          <w:rFonts w:ascii="Times New Roman" w:hAnsi="Times New Roman" w:cs="Times New Roman"/>
          <w:b/>
          <w:bCs/>
          <w:i/>
          <w:iCs/>
          <w:lang w:val="uk-UA"/>
        </w:rPr>
      </w:pPr>
      <w:r w:rsidRPr="006445A5">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445A5">
        <w:rPr>
          <w:rFonts w:ascii="Times New Roman" w:hAnsi="Times New Roman" w:cs="Times New Roman"/>
          <w:b/>
          <w:bCs/>
          <w:i/>
          <w:iCs/>
          <w:lang w:val="uk-UA"/>
        </w:rPr>
        <w:t xml:space="preserve"> </w:t>
      </w:r>
    </w:p>
    <w:p w:rsidR="00985B87" w:rsidRPr="006445A5" w:rsidRDefault="00985B87" w:rsidP="00985B87">
      <w:pPr>
        <w:contextualSpacing/>
        <w:jc w:val="center"/>
        <w:rPr>
          <w:rFonts w:ascii="Times New Roman" w:hAnsi="Times New Roman" w:cs="Times New Roman"/>
          <w:b/>
          <w:bCs/>
          <w:i/>
          <w:iCs/>
          <w:color w:val="FF0000"/>
          <w:lang w:val="uk-UA"/>
        </w:rPr>
      </w:pPr>
    </w:p>
    <w:p w:rsidR="00985B87" w:rsidRPr="006445A5" w:rsidRDefault="00985B87" w:rsidP="00985B87">
      <w:pPr>
        <w:pStyle w:val="a5"/>
        <w:ind w:firstLine="708"/>
        <w:jc w:val="both"/>
        <w:rPr>
          <w:rFonts w:ascii="Times New Roman" w:hAnsi="Times New Roman"/>
          <w:sz w:val="24"/>
          <w:szCs w:val="24"/>
        </w:rPr>
      </w:pPr>
      <w:r w:rsidRPr="006445A5">
        <w:rPr>
          <w:rFonts w:ascii="Times New Roman" w:hAnsi="Times New Roman"/>
          <w:sz w:val="24"/>
          <w:szCs w:val="24"/>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985B87" w:rsidRPr="006445A5" w:rsidRDefault="00985B87" w:rsidP="006445A5">
      <w:pPr>
        <w:ind w:firstLine="709"/>
        <w:jc w:val="both"/>
        <w:rPr>
          <w:rFonts w:ascii="Times New Roman" w:hAnsi="Times New Roman" w:cs="Times New Roman"/>
          <w:b/>
          <w:lang w:val="uk-UA"/>
        </w:rPr>
      </w:pPr>
      <w:r w:rsidRPr="006445A5">
        <w:rPr>
          <w:rFonts w:ascii="Times New Roman" w:hAnsi="Times New Roman" w:cs="Times New Roman"/>
          <w:bCs/>
          <w:lang w:val="uk-UA"/>
        </w:rPr>
        <w:t xml:space="preserve">Предмет закупівлі: </w:t>
      </w:r>
      <w:r w:rsidRPr="006445A5">
        <w:rPr>
          <w:rFonts w:ascii="Times New Roman" w:hAnsi="Times New Roman" w:cs="Times New Roman"/>
          <w:lang w:val="uk-UA" w:eastAsia="uk-UA"/>
        </w:rPr>
        <w:t>«</w:t>
      </w:r>
      <w:r w:rsidR="00AE4E2A" w:rsidRPr="00AE4E2A">
        <w:rPr>
          <w:rFonts w:ascii="Times New Roman" w:hAnsi="Times New Roman" w:cs="Times New Roman"/>
          <w:b/>
          <w:lang w:val="uk-UA"/>
        </w:rPr>
        <w:t>Благоустрій території в с. Крушельниця в районі підвісного переходу</w:t>
      </w:r>
      <w:r w:rsidRPr="006445A5">
        <w:rPr>
          <w:rFonts w:ascii="Times New Roman" w:hAnsi="Times New Roman" w:cs="Times New Roman"/>
          <w:b/>
          <w:lang w:val="uk-UA"/>
        </w:rPr>
        <w:t>»,</w:t>
      </w:r>
      <w:r w:rsidRPr="006445A5">
        <w:rPr>
          <w:rFonts w:ascii="Times New Roman" w:hAnsi="Times New Roman" w:cs="Times New Roman"/>
          <w:lang w:val="uk-UA"/>
        </w:rPr>
        <w:t xml:space="preserve"> код відповідно до Єдиного закупівельного словника - </w:t>
      </w:r>
      <w:r w:rsidR="00AE4E2A" w:rsidRPr="00307D65">
        <w:rPr>
          <w:rFonts w:ascii="Times New Roman" w:hAnsi="Times New Roman" w:cs="Times New Roman"/>
          <w:b/>
          <w:lang w:val="uk-UA"/>
        </w:rPr>
        <w:t>ДК 021:2015: 45000000-7 Будівельні роботи та поточний ремонт</w:t>
      </w:r>
      <w:r w:rsidRPr="006445A5">
        <w:rPr>
          <w:rFonts w:ascii="Times New Roman" w:hAnsi="Times New Roman" w:cs="Times New Roman"/>
          <w:bCs/>
          <w:lang w:val="uk-UA"/>
        </w:rPr>
        <w:t>»</w:t>
      </w:r>
    </w:p>
    <w:p w:rsidR="00985B87" w:rsidRPr="00DA6FCD" w:rsidRDefault="00985B87" w:rsidP="00985B87">
      <w:pPr>
        <w:ind w:firstLine="708"/>
        <w:jc w:val="both"/>
        <w:rPr>
          <w:rFonts w:ascii="Times New Roman" w:hAnsi="Times New Roman" w:cs="Times New Roman"/>
          <w:lang w:val="uk-UA"/>
        </w:rPr>
      </w:pPr>
      <w:r w:rsidRPr="00DA6FCD">
        <w:rPr>
          <w:rFonts w:ascii="Times New Roman" w:hAnsi="Times New Roman" w:cs="Times New Roman"/>
          <w:b/>
          <w:bCs/>
          <w:lang w:val="uk-UA"/>
        </w:rPr>
        <w:t>Місце надання послуг:</w:t>
      </w:r>
      <w:r w:rsidRPr="00DA6FCD">
        <w:rPr>
          <w:rFonts w:ascii="Times New Roman" w:hAnsi="Times New Roman" w:cs="Times New Roman"/>
        </w:rPr>
        <w:t xml:space="preserve"> </w:t>
      </w:r>
      <w:r w:rsidR="00AE4E2A">
        <w:rPr>
          <w:rFonts w:ascii="Times New Roman" w:hAnsi="Times New Roman" w:cs="Times New Roman"/>
          <w:lang w:val="uk-UA"/>
        </w:rPr>
        <w:t>с.</w:t>
      </w:r>
      <w:r w:rsidR="00964A59">
        <w:rPr>
          <w:rFonts w:ascii="Times New Roman" w:hAnsi="Times New Roman" w:cs="Times New Roman"/>
          <w:lang w:val="uk-UA"/>
        </w:rPr>
        <w:t xml:space="preserve"> </w:t>
      </w:r>
      <w:r w:rsidR="00AE4E2A">
        <w:rPr>
          <w:rFonts w:ascii="Times New Roman" w:hAnsi="Times New Roman" w:cs="Times New Roman"/>
          <w:lang w:val="uk-UA"/>
        </w:rPr>
        <w:t>Крушельниця</w:t>
      </w:r>
      <w:r w:rsidR="00AE4E2A" w:rsidRPr="00DA59AD">
        <w:rPr>
          <w:rFonts w:ascii="Times New Roman" w:hAnsi="Times New Roman" w:cs="Times New Roman"/>
          <w:lang w:val="uk-UA"/>
        </w:rPr>
        <w:t>,</w:t>
      </w:r>
      <w:r w:rsidR="00AE4E2A" w:rsidRPr="00DA59AD">
        <w:rPr>
          <w:rFonts w:ascii="Times New Roman" w:hAnsi="Times New Roman" w:cs="Times New Roman"/>
        </w:rPr>
        <w:t xml:space="preserve"> Стрийський район,</w:t>
      </w:r>
      <w:r w:rsidR="00AE4E2A" w:rsidRPr="00DA59AD">
        <w:rPr>
          <w:rFonts w:ascii="Times New Roman" w:hAnsi="Times New Roman" w:cs="Times New Roman"/>
          <w:lang w:val="uk-UA"/>
        </w:rPr>
        <w:t xml:space="preserve"> Львівська область</w:t>
      </w:r>
      <w:r w:rsidRPr="00DA6FCD">
        <w:rPr>
          <w:rFonts w:ascii="Times New Roman" w:hAnsi="Times New Roman" w:cs="Times New Roman"/>
          <w:lang w:val="uk-UA"/>
        </w:rPr>
        <w:t>.</w:t>
      </w:r>
    </w:p>
    <w:p w:rsidR="00985B87" w:rsidRPr="00DA6FCD" w:rsidRDefault="00985B87" w:rsidP="00985B87">
      <w:pPr>
        <w:pStyle w:val="1"/>
        <w:ind w:firstLine="568"/>
        <w:jc w:val="both"/>
        <w:rPr>
          <w:rFonts w:ascii="Times New Roman" w:hAnsi="Times New Roman"/>
          <w:sz w:val="24"/>
          <w:szCs w:val="24"/>
        </w:rPr>
      </w:pPr>
      <w:r w:rsidRPr="00DA6FCD">
        <w:rPr>
          <w:rFonts w:ascii="Times New Roman" w:hAnsi="Times New Roman"/>
          <w:b/>
          <w:bCs/>
          <w:sz w:val="24"/>
          <w:szCs w:val="24"/>
        </w:rPr>
        <w:t xml:space="preserve"> Строк виконання робіт: </w:t>
      </w:r>
      <w:r w:rsidRPr="00DA6FCD">
        <w:rPr>
          <w:rFonts w:ascii="Times New Roman" w:hAnsi="Times New Roman"/>
          <w:sz w:val="24"/>
          <w:szCs w:val="24"/>
        </w:rPr>
        <w:t xml:space="preserve">визначається договором, до 31.12.2023 року. </w:t>
      </w:r>
    </w:p>
    <w:p w:rsidR="00985B87" w:rsidRPr="006445A5" w:rsidRDefault="00985B87" w:rsidP="00985B87">
      <w:pPr>
        <w:pStyle w:val="1"/>
        <w:ind w:firstLine="568"/>
        <w:jc w:val="both"/>
        <w:rPr>
          <w:rFonts w:ascii="Times New Roman" w:hAnsi="Times New Roman"/>
          <w:color w:val="FF0000"/>
          <w:sz w:val="24"/>
          <w:szCs w:val="24"/>
        </w:rPr>
      </w:pPr>
      <w:r w:rsidRPr="006445A5">
        <w:rPr>
          <w:rFonts w:ascii="Times New Roman" w:hAnsi="Times New Roman"/>
          <w:b/>
          <w:color w:val="FF0000"/>
          <w:sz w:val="24"/>
          <w:szCs w:val="24"/>
          <w:lang w:eastAsia="ru-RU"/>
        </w:rPr>
        <w:t xml:space="preserve"> </w:t>
      </w:r>
      <w:r w:rsidRPr="00DA6FCD">
        <w:rPr>
          <w:rFonts w:ascii="Times New Roman" w:hAnsi="Times New Roman"/>
          <w:b/>
          <w:sz w:val="24"/>
          <w:szCs w:val="24"/>
          <w:lang w:eastAsia="ru-RU"/>
        </w:rPr>
        <w:t>Обсяг надання послуг:</w:t>
      </w:r>
      <w:r w:rsidRPr="00DA6FCD">
        <w:rPr>
          <w:rFonts w:ascii="Times New Roman" w:hAnsi="Times New Roman"/>
          <w:sz w:val="24"/>
          <w:szCs w:val="24"/>
          <w:lang w:eastAsia="ru-RU"/>
        </w:rPr>
        <w:t xml:space="preserve"> </w:t>
      </w:r>
      <w:r w:rsidR="00AE4E2A">
        <w:rPr>
          <w:rFonts w:ascii="Times New Roman" w:hAnsi="Times New Roman"/>
          <w:sz w:val="24"/>
          <w:szCs w:val="24"/>
          <w:lang w:eastAsia="ru-RU"/>
        </w:rPr>
        <w:t>1 послуга.</w:t>
      </w:r>
    </w:p>
    <w:p w:rsidR="00985B87" w:rsidRPr="00DA6FCD" w:rsidRDefault="00985B87" w:rsidP="00985B87">
      <w:pPr>
        <w:pStyle w:val="1"/>
        <w:numPr>
          <w:ilvl w:val="0"/>
          <w:numId w:val="1"/>
        </w:numPr>
        <w:jc w:val="both"/>
        <w:rPr>
          <w:rFonts w:ascii="Times New Roman" w:hAnsi="Times New Roman"/>
          <w:b/>
          <w:bCs/>
          <w:sz w:val="24"/>
          <w:szCs w:val="24"/>
        </w:rPr>
      </w:pPr>
      <w:r w:rsidRPr="00DA6FCD">
        <w:rPr>
          <w:rFonts w:ascii="Times New Roman" w:hAnsi="Times New Roman"/>
          <w:b/>
          <w:bCs/>
          <w:sz w:val="24"/>
          <w:szCs w:val="24"/>
        </w:rPr>
        <w:t xml:space="preserve">Вимоги щодо надання послуг (підтвердження відповідності, процесів і методів </w:t>
      </w:r>
    </w:p>
    <w:p w:rsidR="00985B87" w:rsidRPr="00DA6FCD" w:rsidRDefault="00985B87" w:rsidP="00985B87">
      <w:pPr>
        <w:pStyle w:val="1"/>
        <w:jc w:val="both"/>
        <w:rPr>
          <w:rFonts w:ascii="Times New Roman" w:hAnsi="Times New Roman"/>
          <w:b/>
          <w:bCs/>
          <w:sz w:val="24"/>
          <w:szCs w:val="24"/>
        </w:rPr>
      </w:pPr>
      <w:r w:rsidRPr="00DA6FCD">
        <w:rPr>
          <w:rFonts w:ascii="Times New Roman" w:hAnsi="Times New Roman"/>
          <w:b/>
          <w:bCs/>
          <w:sz w:val="24"/>
          <w:szCs w:val="24"/>
        </w:rPr>
        <w:t>виробництва згідно з технічними умовами, стандартами):</w:t>
      </w:r>
    </w:p>
    <w:p w:rsidR="00985B87" w:rsidRPr="00DA6FCD" w:rsidRDefault="00985B87" w:rsidP="00985B87">
      <w:pPr>
        <w:ind w:firstLine="567"/>
        <w:jc w:val="both"/>
        <w:rPr>
          <w:rFonts w:ascii="Times New Roman" w:hAnsi="Times New Roman" w:cs="Times New Roman"/>
          <w:bCs/>
          <w:lang w:val="uk-UA"/>
        </w:rPr>
      </w:pPr>
      <w:r w:rsidRPr="00DA6FCD">
        <w:rPr>
          <w:rFonts w:ascii="Times New Roman" w:hAnsi="Times New Roman" w:cs="Times New Roman"/>
          <w:bCs/>
          <w:lang w:val="uk-UA"/>
        </w:rPr>
        <w:t>Послуги повинні бути виконанні з дотриманням технологічних процесів, відповідати вимогам чиним норм, правилам та стандартам встановленим для виконання таких послуг, матеріальні ресурси, що використовуються для їх виконання, повинні відповідати Кошторисним нормам України, затверджених наказом Мінрегіонбуду України від 01.11.2021 №281, іншим нормативно-правовим актам і нормативним документам у галузі будівництва та умовам Договору.</w:t>
      </w:r>
    </w:p>
    <w:p w:rsidR="00985B87" w:rsidRPr="00DA6FCD" w:rsidRDefault="00985B87" w:rsidP="00985B87">
      <w:pPr>
        <w:pStyle w:val="1"/>
        <w:ind w:firstLine="568"/>
        <w:jc w:val="both"/>
        <w:rPr>
          <w:rFonts w:ascii="Times New Roman" w:hAnsi="Times New Roman"/>
          <w:bCs/>
          <w:sz w:val="24"/>
          <w:szCs w:val="24"/>
        </w:rPr>
      </w:pPr>
      <w:r w:rsidRPr="00DA6FCD">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985B87" w:rsidRPr="00FE714A" w:rsidRDefault="00985B87" w:rsidP="00985B87">
      <w:pPr>
        <w:pStyle w:val="1"/>
        <w:jc w:val="both"/>
        <w:rPr>
          <w:rFonts w:ascii="Times New Roman" w:hAnsi="Times New Roman"/>
          <w:bCs/>
          <w:sz w:val="24"/>
          <w:szCs w:val="24"/>
        </w:rPr>
      </w:pPr>
      <w:r w:rsidRPr="006445A5">
        <w:rPr>
          <w:rFonts w:ascii="Times New Roman" w:hAnsi="Times New Roman"/>
          <w:bCs/>
          <w:color w:val="FF0000"/>
          <w:sz w:val="24"/>
          <w:szCs w:val="24"/>
        </w:rPr>
        <w:tab/>
      </w:r>
      <w:r w:rsidRPr="00FE714A">
        <w:rPr>
          <w:rFonts w:ascii="Times New Roman" w:hAnsi="Times New Roman"/>
          <w:sz w:val="24"/>
          <w:szCs w:val="24"/>
        </w:rPr>
        <w:t xml:space="preserve">Виявлені недоліки (дефект в наданих послугах/виконаних роботах) будуть ліквідовані Учасником/Підрядником за свій рахунок і в межах граничних термінів узгоджених з Замовником. </w:t>
      </w:r>
    </w:p>
    <w:p w:rsidR="00985B87" w:rsidRPr="00FE714A" w:rsidRDefault="00985B87" w:rsidP="00985B87">
      <w:pPr>
        <w:pStyle w:val="1"/>
        <w:ind w:firstLine="568"/>
        <w:jc w:val="both"/>
        <w:rPr>
          <w:rFonts w:ascii="Times New Roman" w:hAnsi="Times New Roman"/>
          <w:b/>
          <w:bCs/>
          <w:sz w:val="24"/>
          <w:szCs w:val="24"/>
        </w:rPr>
      </w:pPr>
      <w:bookmarkStart w:id="0" w:name="_Hlk74148020"/>
      <w:r w:rsidRPr="00FE714A">
        <w:rPr>
          <w:rFonts w:ascii="Times New Roman" w:hAnsi="Times New Roman"/>
          <w:b/>
          <w:bCs/>
          <w:sz w:val="24"/>
          <w:szCs w:val="24"/>
        </w:rPr>
        <w:t>2. Загальні вимоги:</w:t>
      </w:r>
    </w:p>
    <w:bookmarkEnd w:id="0"/>
    <w:p w:rsidR="00985B87" w:rsidRDefault="00985B87" w:rsidP="00985B87">
      <w:pPr>
        <w:pStyle w:val="1"/>
        <w:ind w:firstLine="568"/>
        <w:jc w:val="both"/>
        <w:rPr>
          <w:rFonts w:ascii="Times New Roman" w:hAnsi="Times New Roman"/>
          <w:b/>
          <w:bCs/>
          <w:sz w:val="24"/>
          <w:szCs w:val="24"/>
        </w:rPr>
      </w:pPr>
      <w:r w:rsidRPr="00FE714A">
        <w:rPr>
          <w:rFonts w:ascii="Times New Roman" w:hAnsi="Times New Roman"/>
          <w:bCs/>
          <w:sz w:val="24"/>
          <w:szCs w:val="24"/>
        </w:rPr>
        <w:t>Ціна пропозиції (договірна ціна ) учасника повинна бути розрахована у програмному комплексі ABK5 останньої версії відповідно до Настанови з визначення вартості будівництва, затвердженої наказом Мінрегіонбуду України від 01.11.2021 №281 і надається у складі пропозиції разом із підтверджуючими розрахунками за статтями витрат договірної ціни. Вид договірної ціни – тверда</w:t>
      </w:r>
      <w:r w:rsidR="00AE4E2A">
        <w:rPr>
          <w:rFonts w:ascii="Times New Roman" w:hAnsi="Times New Roman"/>
          <w:b/>
          <w:bCs/>
          <w:sz w:val="24"/>
          <w:szCs w:val="24"/>
        </w:rPr>
        <w:t>.</w:t>
      </w:r>
    </w:p>
    <w:p w:rsidR="00AE4E2A" w:rsidRPr="00AE4E2A" w:rsidRDefault="00AE4E2A" w:rsidP="00AE4E2A">
      <w:pPr>
        <w:pStyle w:val="1"/>
        <w:ind w:firstLine="568"/>
        <w:jc w:val="both"/>
        <w:rPr>
          <w:rFonts w:ascii="Times New Roman" w:hAnsi="Times New Roman"/>
          <w:sz w:val="24"/>
          <w:szCs w:val="24"/>
        </w:rPr>
      </w:pPr>
      <w:r w:rsidRPr="00AE4E2A">
        <w:rPr>
          <w:rFonts w:ascii="Times New Roman" w:hAnsi="Times New Roman"/>
          <w:sz w:val="24"/>
          <w:szCs w:val="24"/>
        </w:rPr>
        <w:t>Для підтвердження відповідності пропозиції технічним, якісним, кількісним та іншим вимогам замовника, учасник у складі пропозиції до закупівлі повинен надати:</w:t>
      </w:r>
    </w:p>
    <w:p w:rsidR="00AE4E2A" w:rsidRPr="00AE4E2A" w:rsidRDefault="00AE4E2A" w:rsidP="00AE4E2A">
      <w:pPr>
        <w:pStyle w:val="1"/>
        <w:ind w:firstLine="568"/>
        <w:jc w:val="both"/>
        <w:rPr>
          <w:rFonts w:ascii="Times New Roman" w:hAnsi="Times New Roman"/>
          <w:sz w:val="24"/>
          <w:szCs w:val="24"/>
        </w:rPr>
      </w:pPr>
      <w:r w:rsidRPr="00AE4E2A">
        <w:rPr>
          <w:rFonts w:ascii="Times New Roman" w:hAnsi="Times New Roman"/>
          <w:sz w:val="24"/>
          <w:szCs w:val="24"/>
        </w:rPr>
        <w:t xml:space="preserve">-  розрахунок договірної ціни, складеної відповідно з чинними кошторисними нормами України «Настанова з визначення вартості будівництва» затвердженої наказом </w:t>
      </w:r>
      <w:proofErr w:type="spellStart"/>
      <w:r w:rsidRPr="00AE4E2A">
        <w:rPr>
          <w:rFonts w:ascii="Times New Roman" w:hAnsi="Times New Roman"/>
          <w:sz w:val="24"/>
          <w:szCs w:val="24"/>
        </w:rPr>
        <w:t>Мінрегіону</w:t>
      </w:r>
      <w:proofErr w:type="spellEnd"/>
      <w:r w:rsidRPr="00AE4E2A">
        <w:rPr>
          <w:rFonts w:ascii="Times New Roman" w:hAnsi="Times New Roman"/>
          <w:sz w:val="24"/>
          <w:szCs w:val="24"/>
        </w:rPr>
        <w:t xml:space="preserve">  від 01.11.2021 № 281, чинним законодавством України;</w:t>
      </w:r>
    </w:p>
    <w:p w:rsidR="00AE4E2A" w:rsidRPr="00AE4E2A" w:rsidRDefault="00AE4E2A" w:rsidP="00AE4E2A">
      <w:pPr>
        <w:pStyle w:val="1"/>
        <w:ind w:firstLine="568"/>
        <w:jc w:val="both"/>
        <w:rPr>
          <w:rFonts w:ascii="Times New Roman" w:hAnsi="Times New Roman"/>
          <w:sz w:val="24"/>
          <w:szCs w:val="24"/>
        </w:rPr>
      </w:pPr>
      <w:r w:rsidRPr="00AE4E2A">
        <w:rPr>
          <w:rFonts w:ascii="Times New Roman" w:hAnsi="Times New Roman"/>
          <w:sz w:val="24"/>
          <w:szCs w:val="24"/>
        </w:rPr>
        <w:t>-  пояснювальну записку;</w:t>
      </w:r>
    </w:p>
    <w:p w:rsidR="00AE4E2A" w:rsidRPr="00AE4E2A" w:rsidRDefault="00AE4E2A" w:rsidP="00AE4E2A">
      <w:pPr>
        <w:pStyle w:val="1"/>
        <w:ind w:firstLine="568"/>
        <w:jc w:val="both"/>
        <w:rPr>
          <w:rFonts w:ascii="Times New Roman" w:hAnsi="Times New Roman"/>
          <w:sz w:val="24"/>
          <w:szCs w:val="24"/>
        </w:rPr>
      </w:pPr>
      <w:r w:rsidRPr="00AE4E2A">
        <w:rPr>
          <w:rFonts w:ascii="Times New Roman" w:hAnsi="Times New Roman"/>
          <w:sz w:val="24"/>
          <w:szCs w:val="24"/>
        </w:rPr>
        <w:t>- локальний кошторис (мають бути складені відповідно до технічної специфікації з урахуванням  технологічного процесу);</w:t>
      </w:r>
    </w:p>
    <w:p w:rsidR="00AE4E2A" w:rsidRPr="00AE4E2A" w:rsidRDefault="00AE4E2A" w:rsidP="00AE4E2A">
      <w:pPr>
        <w:pStyle w:val="1"/>
        <w:ind w:firstLine="568"/>
        <w:jc w:val="both"/>
        <w:rPr>
          <w:rFonts w:ascii="Times New Roman" w:hAnsi="Times New Roman"/>
          <w:sz w:val="24"/>
          <w:szCs w:val="24"/>
        </w:rPr>
      </w:pPr>
      <w:r w:rsidRPr="00AE4E2A">
        <w:rPr>
          <w:rFonts w:ascii="Times New Roman" w:hAnsi="Times New Roman"/>
          <w:sz w:val="24"/>
          <w:szCs w:val="24"/>
        </w:rPr>
        <w:t>-  підсумкову відомість ресурсів;</w:t>
      </w:r>
    </w:p>
    <w:p w:rsidR="00AE4E2A" w:rsidRPr="00AE4E2A" w:rsidRDefault="00AE4E2A" w:rsidP="00AE4E2A">
      <w:pPr>
        <w:pStyle w:val="1"/>
        <w:ind w:firstLine="568"/>
        <w:jc w:val="both"/>
        <w:rPr>
          <w:rFonts w:ascii="Times New Roman" w:hAnsi="Times New Roman"/>
          <w:sz w:val="24"/>
          <w:szCs w:val="24"/>
        </w:rPr>
      </w:pPr>
      <w:r w:rsidRPr="00AE4E2A">
        <w:rPr>
          <w:rFonts w:ascii="Times New Roman" w:hAnsi="Times New Roman"/>
          <w:sz w:val="24"/>
          <w:szCs w:val="24"/>
        </w:rPr>
        <w:t>-  розрахунок загальновиробничих витрат;</w:t>
      </w:r>
    </w:p>
    <w:p w:rsidR="00AE4E2A" w:rsidRPr="00AE4E2A" w:rsidRDefault="00AE4E2A" w:rsidP="00AE4E2A">
      <w:pPr>
        <w:pStyle w:val="1"/>
        <w:ind w:firstLine="568"/>
        <w:jc w:val="both"/>
        <w:rPr>
          <w:rFonts w:ascii="Times New Roman" w:hAnsi="Times New Roman"/>
          <w:sz w:val="24"/>
          <w:szCs w:val="24"/>
        </w:rPr>
      </w:pPr>
      <w:r w:rsidRPr="00AE4E2A">
        <w:rPr>
          <w:rFonts w:ascii="Times New Roman" w:hAnsi="Times New Roman"/>
          <w:sz w:val="24"/>
          <w:szCs w:val="24"/>
        </w:rPr>
        <w:t>-</w:t>
      </w:r>
      <w:r>
        <w:rPr>
          <w:rFonts w:ascii="Times New Roman" w:hAnsi="Times New Roman"/>
          <w:sz w:val="24"/>
          <w:szCs w:val="24"/>
        </w:rPr>
        <w:t xml:space="preserve"> </w:t>
      </w:r>
      <w:r w:rsidRPr="00AE4E2A">
        <w:rPr>
          <w:rFonts w:ascii="Times New Roman" w:hAnsi="Times New Roman"/>
          <w:sz w:val="24"/>
          <w:szCs w:val="24"/>
        </w:rPr>
        <w:t xml:space="preserve">проект календарного графіку виконання робіт. (під час укладання договору календарний графік може бути </w:t>
      </w:r>
      <w:proofErr w:type="spellStart"/>
      <w:r w:rsidRPr="00AE4E2A">
        <w:rPr>
          <w:rFonts w:ascii="Times New Roman" w:hAnsi="Times New Roman"/>
          <w:sz w:val="24"/>
          <w:szCs w:val="24"/>
        </w:rPr>
        <w:t>відкориговано</w:t>
      </w:r>
      <w:proofErr w:type="spellEnd"/>
      <w:r w:rsidRPr="00AE4E2A">
        <w:rPr>
          <w:rFonts w:ascii="Times New Roman" w:hAnsi="Times New Roman"/>
          <w:sz w:val="24"/>
          <w:szCs w:val="24"/>
        </w:rPr>
        <w:t xml:space="preserve"> щодо проміжних робіт. Кінцевий строк виконання робіт може змінюватися виключно у випадках, передбачених законом).</w:t>
      </w:r>
    </w:p>
    <w:p w:rsidR="00985B87" w:rsidRPr="006445A5" w:rsidRDefault="00985B87" w:rsidP="00985B87">
      <w:pPr>
        <w:pStyle w:val="1"/>
        <w:ind w:firstLine="568"/>
        <w:jc w:val="both"/>
        <w:rPr>
          <w:rFonts w:ascii="Times New Roman" w:hAnsi="Times New Roman"/>
          <w:bCs/>
          <w:color w:val="FF0000"/>
          <w:sz w:val="24"/>
          <w:szCs w:val="24"/>
        </w:rPr>
      </w:pPr>
      <w:r w:rsidRPr="00FE714A">
        <w:rPr>
          <w:rFonts w:ascii="Times New Roman" w:hAnsi="Times New Roman"/>
          <w:b/>
          <w:bCs/>
          <w:sz w:val="24"/>
          <w:szCs w:val="24"/>
        </w:rPr>
        <w:t xml:space="preserve">3. Порядок надання послуг/виконання робіт: </w:t>
      </w:r>
      <w:r w:rsidRPr="00FE714A">
        <w:rPr>
          <w:rFonts w:ascii="Times New Roman" w:hAnsi="Times New Roman"/>
          <w:bCs/>
          <w:sz w:val="24"/>
          <w:szCs w:val="24"/>
        </w:rPr>
        <w:t>визначено договором та цією тендерною документацією.</w:t>
      </w:r>
    </w:p>
    <w:p w:rsidR="00985B87" w:rsidRPr="00FE714A" w:rsidRDefault="00985B87" w:rsidP="00985B87">
      <w:pPr>
        <w:pStyle w:val="1"/>
        <w:ind w:firstLine="568"/>
        <w:jc w:val="both"/>
        <w:rPr>
          <w:rFonts w:ascii="Times New Roman" w:hAnsi="Times New Roman"/>
          <w:b/>
          <w:bCs/>
          <w:sz w:val="24"/>
          <w:szCs w:val="24"/>
        </w:rPr>
      </w:pPr>
      <w:r w:rsidRPr="00FE714A">
        <w:rPr>
          <w:rFonts w:ascii="Times New Roman" w:hAnsi="Times New Roman"/>
          <w:b/>
          <w:bCs/>
          <w:sz w:val="24"/>
          <w:szCs w:val="24"/>
        </w:rPr>
        <w:t>4.Вимоги щодо безпеки при виконанні робіт:</w:t>
      </w:r>
    </w:p>
    <w:p w:rsidR="00985B87" w:rsidRPr="00FE714A" w:rsidRDefault="00985B87" w:rsidP="00985B87">
      <w:pPr>
        <w:pStyle w:val="1"/>
        <w:ind w:firstLine="568"/>
        <w:jc w:val="both"/>
        <w:rPr>
          <w:rFonts w:ascii="Times New Roman" w:hAnsi="Times New Roman"/>
          <w:bCs/>
          <w:sz w:val="24"/>
          <w:szCs w:val="24"/>
        </w:rPr>
      </w:pPr>
      <w:r w:rsidRPr="00FE714A">
        <w:rPr>
          <w:rFonts w:ascii="Times New Roman" w:hAnsi="Times New Roman"/>
          <w:bCs/>
          <w:sz w:val="24"/>
          <w:szCs w:val="24"/>
        </w:rPr>
        <w:lastRenderedPageBreak/>
        <w:t>Під час надання послуг/виконання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985B87" w:rsidRPr="006445A5" w:rsidRDefault="00985B87" w:rsidP="00985B87">
      <w:pPr>
        <w:pStyle w:val="1"/>
        <w:ind w:firstLine="568"/>
        <w:jc w:val="both"/>
        <w:rPr>
          <w:rFonts w:ascii="Times New Roman" w:hAnsi="Times New Roman"/>
          <w:bCs/>
          <w:color w:val="FF0000"/>
          <w:sz w:val="24"/>
          <w:szCs w:val="24"/>
        </w:rPr>
      </w:pPr>
    </w:p>
    <w:p w:rsidR="00985B87" w:rsidRPr="006445A5" w:rsidRDefault="00985B87" w:rsidP="00985B87">
      <w:pPr>
        <w:pStyle w:val="1"/>
        <w:ind w:firstLine="568"/>
        <w:jc w:val="both"/>
        <w:rPr>
          <w:rFonts w:ascii="Times New Roman" w:hAnsi="Times New Roman"/>
          <w:bCs/>
          <w:color w:val="FF0000"/>
          <w:sz w:val="24"/>
          <w:szCs w:val="24"/>
        </w:rPr>
      </w:pPr>
    </w:p>
    <w:p w:rsidR="00985B87" w:rsidRPr="006445A5" w:rsidRDefault="00985B87" w:rsidP="00985B87">
      <w:pPr>
        <w:pStyle w:val="1"/>
        <w:ind w:firstLine="568"/>
        <w:jc w:val="both"/>
        <w:rPr>
          <w:rFonts w:ascii="Times New Roman" w:hAnsi="Times New Roman"/>
          <w:bCs/>
          <w:color w:val="FF0000"/>
          <w:sz w:val="24"/>
          <w:szCs w:val="24"/>
        </w:rPr>
      </w:pPr>
    </w:p>
    <w:p w:rsidR="00FE714A" w:rsidRDefault="00FE714A" w:rsidP="00985B87">
      <w:pPr>
        <w:pStyle w:val="a5"/>
        <w:jc w:val="center"/>
        <w:rPr>
          <w:rFonts w:ascii="Times New Roman" w:hAnsi="Times New Roman"/>
          <w:bCs/>
          <w:i/>
          <w:color w:val="FF0000"/>
          <w:sz w:val="24"/>
          <w:szCs w:val="24"/>
        </w:rPr>
      </w:pPr>
    </w:p>
    <w:p w:rsidR="00985B87" w:rsidRPr="00D40464" w:rsidRDefault="00985B87" w:rsidP="004955D3">
      <w:pPr>
        <w:pStyle w:val="a5"/>
        <w:jc w:val="center"/>
        <w:rPr>
          <w:rFonts w:ascii="Times New Roman" w:hAnsi="Times New Roman"/>
          <w:b/>
          <w:bCs/>
          <w:color w:val="FF0000"/>
          <w:sz w:val="32"/>
          <w:szCs w:val="32"/>
        </w:rPr>
      </w:pPr>
      <w:r w:rsidRPr="006445A5">
        <w:rPr>
          <w:rFonts w:ascii="Times New Roman" w:hAnsi="Times New Roman"/>
          <w:bCs/>
          <w:i/>
          <w:color w:val="FF0000"/>
          <w:sz w:val="24"/>
          <w:szCs w:val="24"/>
        </w:rPr>
        <w:br/>
      </w:r>
      <w:r w:rsidRPr="00D40464">
        <w:rPr>
          <w:rFonts w:ascii="Times New Roman" w:hAnsi="Times New Roman"/>
          <w:b/>
          <w:bCs/>
          <w:sz w:val="32"/>
          <w:szCs w:val="32"/>
        </w:rPr>
        <w:t>Технічна специфікація</w:t>
      </w:r>
      <w:r w:rsidRPr="00D40464">
        <w:rPr>
          <w:rFonts w:ascii="Times New Roman" w:hAnsi="Times New Roman"/>
          <w:b/>
          <w:bCs/>
          <w:color w:val="FF0000"/>
          <w:sz w:val="32"/>
          <w:szCs w:val="32"/>
        </w:rPr>
        <w:br/>
      </w:r>
    </w:p>
    <w:p w:rsidR="004955D3" w:rsidRPr="004955D3" w:rsidRDefault="004955D3" w:rsidP="004955D3">
      <w:pPr>
        <w:pStyle w:val="a5"/>
        <w:jc w:val="center"/>
        <w:rPr>
          <w:rFonts w:ascii="Times New Roman" w:hAnsi="Times New Roman"/>
          <w:b/>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67"/>
        <w:gridCol w:w="6111"/>
        <w:gridCol w:w="1418"/>
        <w:gridCol w:w="1418"/>
      </w:tblGrid>
      <w:tr w:rsidR="00AE4E2A" w:rsidRPr="00AE4E2A" w:rsidTr="00AE4E2A">
        <w:trPr>
          <w:jc w:val="center"/>
        </w:trPr>
        <w:tc>
          <w:tcPr>
            <w:tcW w:w="567" w:type="dxa"/>
            <w:tcBorders>
              <w:top w:val="single" w:sz="12" w:space="0" w:color="auto"/>
              <w:left w:val="single" w:sz="12" w:space="0" w:color="auto"/>
              <w:bottom w:val="nil"/>
              <w:right w:val="single" w:sz="4" w:space="0" w:color="auto"/>
            </w:tcBorders>
            <w:vAlign w:val="center"/>
          </w:tcPr>
          <w:p w:rsidR="00AE4E2A" w:rsidRPr="00AE4E2A" w:rsidRDefault="00AE4E2A" w:rsidP="00761690">
            <w:pPr>
              <w:keepLines/>
              <w:jc w:val="center"/>
              <w:rPr>
                <w:rFonts w:ascii="Times New Roman" w:hAnsi="Times New Roman" w:cs="Times New Roman"/>
                <w:spacing w:val="-3"/>
                <w:lang w:val="uk-UA"/>
              </w:rPr>
            </w:pPr>
            <w:r w:rsidRPr="00AE4E2A">
              <w:rPr>
                <w:rFonts w:ascii="Times New Roman" w:hAnsi="Times New Roman" w:cs="Times New Roman"/>
                <w:spacing w:val="-3"/>
                <w:lang w:val="uk-UA"/>
              </w:rPr>
              <w:t>№</w:t>
            </w:r>
          </w:p>
          <w:p w:rsidR="00AE4E2A" w:rsidRPr="00AE4E2A" w:rsidRDefault="00AE4E2A" w:rsidP="00761690">
            <w:pPr>
              <w:keepLines/>
              <w:jc w:val="center"/>
              <w:rPr>
                <w:rFonts w:ascii="Times New Roman" w:hAnsi="Times New Roman" w:cs="Times New Roman"/>
              </w:rPr>
            </w:pPr>
            <w:proofErr w:type="spellStart"/>
            <w:r w:rsidRPr="00AE4E2A">
              <w:rPr>
                <w:rFonts w:ascii="Times New Roman" w:hAnsi="Times New Roman" w:cs="Times New Roman"/>
                <w:spacing w:val="-3"/>
                <w:lang w:val="uk-UA"/>
              </w:rPr>
              <w:t>Ч.ч</w:t>
            </w:r>
            <w:proofErr w:type="spellEnd"/>
            <w:r w:rsidRPr="00AE4E2A">
              <w:rPr>
                <w:rFonts w:ascii="Times New Roman" w:hAnsi="Times New Roman" w:cs="Times New Roman"/>
                <w:spacing w:val="-3"/>
                <w:lang w:val="uk-UA"/>
              </w:rPr>
              <w:t>.</w:t>
            </w:r>
          </w:p>
        </w:tc>
        <w:tc>
          <w:tcPr>
            <w:tcW w:w="6111" w:type="dxa"/>
            <w:tcBorders>
              <w:top w:val="single" w:sz="12" w:space="0" w:color="auto"/>
              <w:left w:val="nil"/>
              <w:bottom w:val="nil"/>
              <w:right w:val="nil"/>
            </w:tcBorders>
            <w:vAlign w:val="center"/>
          </w:tcPr>
          <w:p w:rsidR="00AE4E2A" w:rsidRPr="00AE4E2A" w:rsidRDefault="00AE4E2A" w:rsidP="00761690">
            <w:pPr>
              <w:keepLines/>
              <w:jc w:val="center"/>
              <w:rPr>
                <w:rFonts w:ascii="Times New Roman" w:hAnsi="Times New Roman" w:cs="Times New Roman"/>
                <w:spacing w:val="-3"/>
                <w:lang w:val="uk-UA"/>
              </w:rPr>
            </w:pPr>
          </w:p>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AE4E2A" w:rsidRPr="00AE4E2A" w:rsidRDefault="00AE4E2A" w:rsidP="00761690">
            <w:pPr>
              <w:keepLines/>
              <w:jc w:val="center"/>
              <w:rPr>
                <w:rFonts w:ascii="Times New Roman" w:hAnsi="Times New Roman" w:cs="Times New Roman"/>
                <w:spacing w:val="-3"/>
                <w:lang w:val="uk-UA"/>
              </w:rPr>
            </w:pPr>
            <w:r w:rsidRPr="00AE4E2A">
              <w:rPr>
                <w:rFonts w:ascii="Times New Roman" w:hAnsi="Times New Roman" w:cs="Times New Roman"/>
                <w:spacing w:val="-3"/>
                <w:lang w:val="uk-UA"/>
              </w:rPr>
              <w:t>Одиниця</w:t>
            </w:r>
          </w:p>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виміру</w:t>
            </w:r>
          </w:p>
        </w:tc>
        <w:tc>
          <w:tcPr>
            <w:tcW w:w="1418" w:type="dxa"/>
            <w:tcBorders>
              <w:top w:val="single" w:sz="12" w:space="0" w:color="auto"/>
              <w:left w:val="single" w:sz="4" w:space="0" w:color="auto"/>
              <w:bottom w:val="nil"/>
              <w:right w:val="single" w:sz="4" w:space="0" w:color="auto"/>
            </w:tcBorders>
            <w:vAlign w:val="center"/>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 xml:space="preserve">  Кількість</w:t>
            </w:r>
          </w:p>
        </w:tc>
      </w:tr>
      <w:tr w:rsidR="00AE4E2A" w:rsidRPr="00AE4E2A" w:rsidTr="00AE4E2A">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1</w:t>
            </w:r>
          </w:p>
        </w:tc>
        <w:tc>
          <w:tcPr>
            <w:tcW w:w="6111" w:type="dxa"/>
            <w:tcBorders>
              <w:top w:val="single" w:sz="4" w:space="0" w:color="auto"/>
              <w:left w:val="nil"/>
              <w:bottom w:val="single" w:sz="4" w:space="0" w:color="auto"/>
              <w:right w:val="nil"/>
            </w:tcBorders>
            <w:vAlign w:val="center"/>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2</w:t>
            </w:r>
          </w:p>
        </w:tc>
        <w:tc>
          <w:tcPr>
            <w:tcW w:w="1418" w:type="dxa"/>
            <w:tcBorders>
              <w:top w:val="single" w:sz="4" w:space="0" w:color="auto"/>
              <w:left w:val="single" w:sz="4" w:space="0" w:color="auto"/>
              <w:bottom w:val="single" w:sz="4" w:space="0" w:color="auto"/>
              <w:right w:val="nil"/>
            </w:tcBorders>
            <w:vAlign w:val="center"/>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4</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1</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Розробка ґрунту для влаштуванн</w:t>
            </w:r>
            <w:r w:rsidR="00964A59">
              <w:rPr>
                <w:rFonts w:ascii="Times New Roman" w:hAnsi="Times New Roman" w:cs="Times New Roman"/>
                <w:spacing w:val="-3"/>
                <w:lang w:val="uk-UA"/>
              </w:rPr>
              <w:t>я</w:t>
            </w:r>
            <w:bookmarkStart w:id="1" w:name="_GoBack"/>
            <w:bookmarkEnd w:id="1"/>
            <w:r w:rsidRPr="00AE4E2A">
              <w:rPr>
                <w:rFonts w:ascii="Times New Roman" w:hAnsi="Times New Roman" w:cs="Times New Roman"/>
                <w:spacing w:val="-3"/>
                <w:lang w:val="uk-UA"/>
              </w:rPr>
              <w:t xml:space="preserve"> корита.</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7</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2</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Навантаження ґрунту на автомобілі-самоскиди</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9,1</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3</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Перевезення ґрунту до 3 км</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т</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129</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4</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Улаштування підстильного шару щебеневого</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м3</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3,9</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5</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spacing w:val="-3"/>
                <w:lang w:val="uk-UA"/>
              </w:rPr>
            </w:pPr>
            <w:r w:rsidRPr="00AE4E2A">
              <w:rPr>
                <w:rFonts w:ascii="Times New Roman" w:hAnsi="Times New Roman" w:cs="Times New Roman"/>
                <w:spacing w:val="-3"/>
                <w:lang w:val="uk-UA"/>
              </w:rPr>
              <w:t>Улаштування покриття з фігурних елементів мощення з</w:t>
            </w:r>
          </w:p>
          <w:p w:rsidR="00AE4E2A" w:rsidRPr="00AE4E2A" w:rsidRDefault="00AE4E2A" w:rsidP="00761690">
            <w:pPr>
              <w:keepLines/>
              <w:rPr>
                <w:rFonts w:ascii="Times New Roman" w:hAnsi="Times New Roman" w:cs="Times New Roman"/>
                <w:spacing w:val="-3"/>
                <w:lang w:val="uk-UA"/>
              </w:rPr>
            </w:pPr>
            <w:r w:rsidRPr="00AE4E2A">
              <w:rPr>
                <w:rFonts w:ascii="Times New Roman" w:hAnsi="Times New Roman" w:cs="Times New Roman"/>
                <w:spacing w:val="-3"/>
                <w:lang w:val="uk-UA"/>
              </w:rPr>
              <w:t>приготуванням піщано-цементної суміші площадок та</w:t>
            </w:r>
          </w:p>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тротуарів шириною понад 2 м</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36,5</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6</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spacing w:val="-3"/>
                <w:lang w:val="uk-UA"/>
              </w:rPr>
            </w:pPr>
            <w:r w:rsidRPr="00AE4E2A">
              <w:rPr>
                <w:rFonts w:ascii="Times New Roman" w:hAnsi="Times New Roman" w:cs="Times New Roman"/>
                <w:spacing w:val="-3"/>
                <w:lang w:val="uk-UA"/>
              </w:rPr>
              <w:t>Установлення бортових каменів бетонних і</w:t>
            </w:r>
          </w:p>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залізобетонних при інших видах покриттів</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м</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19</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7</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 xml:space="preserve">Установлення бетонних </w:t>
            </w:r>
            <w:proofErr w:type="spellStart"/>
            <w:r w:rsidRPr="00AE4E2A">
              <w:rPr>
                <w:rFonts w:ascii="Times New Roman" w:hAnsi="Times New Roman" w:cs="Times New Roman"/>
                <w:spacing w:val="-3"/>
                <w:lang w:val="uk-UA"/>
              </w:rPr>
              <w:t>поребриків</w:t>
            </w:r>
            <w:proofErr w:type="spellEnd"/>
            <w:r w:rsidRPr="00AE4E2A">
              <w:rPr>
                <w:rFonts w:ascii="Times New Roman" w:hAnsi="Times New Roman" w:cs="Times New Roman"/>
                <w:spacing w:val="-3"/>
                <w:lang w:val="uk-UA"/>
              </w:rPr>
              <w:t xml:space="preserve"> на бетонну основу</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м</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37</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8</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 xml:space="preserve">Готування важкого бетону на </w:t>
            </w:r>
            <w:proofErr w:type="spellStart"/>
            <w:r w:rsidRPr="00AE4E2A">
              <w:rPr>
                <w:rFonts w:ascii="Times New Roman" w:hAnsi="Times New Roman" w:cs="Times New Roman"/>
                <w:spacing w:val="-3"/>
                <w:lang w:val="uk-UA"/>
              </w:rPr>
              <w:t>щебені</w:t>
            </w:r>
            <w:proofErr w:type="spellEnd"/>
            <w:r w:rsidRPr="00AE4E2A">
              <w:rPr>
                <w:rFonts w:ascii="Times New Roman" w:hAnsi="Times New Roman" w:cs="Times New Roman"/>
                <w:spacing w:val="-3"/>
                <w:lang w:val="uk-UA"/>
              </w:rPr>
              <w:t>, клас бетону В15</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м3</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3,32</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9</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spacing w:val="-3"/>
                <w:lang w:val="uk-UA"/>
              </w:rPr>
            </w:pPr>
            <w:r w:rsidRPr="00AE4E2A">
              <w:rPr>
                <w:rFonts w:ascii="Times New Roman" w:hAnsi="Times New Roman" w:cs="Times New Roman"/>
                <w:spacing w:val="-3"/>
                <w:lang w:val="uk-UA"/>
              </w:rPr>
              <w:t>Копання ям для встановлення стояків та стовпів</w:t>
            </w:r>
          </w:p>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глибиною 0,7 м</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 xml:space="preserve"> ям</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5</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10</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Монтаж огородженн</w:t>
            </w:r>
            <w:r w:rsidR="00964A59">
              <w:rPr>
                <w:rFonts w:ascii="Times New Roman" w:hAnsi="Times New Roman" w:cs="Times New Roman"/>
                <w:spacing w:val="-3"/>
                <w:lang w:val="uk-UA"/>
              </w:rPr>
              <w:t>я</w:t>
            </w:r>
            <w:r w:rsidRPr="00AE4E2A">
              <w:rPr>
                <w:rFonts w:ascii="Times New Roman" w:hAnsi="Times New Roman" w:cs="Times New Roman"/>
                <w:spacing w:val="-3"/>
                <w:lang w:val="uk-UA"/>
              </w:rPr>
              <w:t xml:space="preserve"> із труб.</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т</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0,106</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11</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Бетонування стовбців огородження.</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м3</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0,32</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12</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Монтаж металоконструкцій для площадок та пандуса.</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т</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0,466</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13</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spacing w:val="-3"/>
                <w:lang w:val="uk-UA"/>
              </w:rPr>
            </w:pPr>
            <w:r w:rsidRPr="00AE4E2A">
              <w:rPr>
                <w:rFonts w:ascii="Times New Roman" w:hAnsi="Times New Roman" w:cs="Times New Roman"/>
                <w:spacing w:val="-3"/>
                <w:lang w:val="uk-UA"/>
              </w:rPr>
              <w:t>Ґрунтування металевих поверхонь за один раз</w:t>
            </w:r>
          </w:p>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ґрунтовкою ПФ-020</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19,16</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14</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spacing w:val="-3"/>
                <w:lang w:val="uk-UA"/>
              </w:rPr>
            </w:pPr>
            <w:r w:rsidRPr="00AE4E2A">
              <w:rPr>
                <w:rFonts w:ascii="Times New Roman" w:hAnsi="Times New Roman" w:cs="Times New Roman"/>
                <w:spacing w:val="-3"/>
                <w:lang w:val="uk-UA"/>
              </w:rPr>
              <w:t>Фарбування металевих поґрунтованих поверхонь</w:t>
            </w:r>
          </w:p>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емаллю ПФ-115</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19,16</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15</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 xml:space="preserve">Готування важкого бетону на </w:t>
            </w:r>
            <w:proofErr w:type="spellStart"/>
            <w:r w:rsidRPr="00AE4E2A">
              <w:rPr>
                <w:rFonts w:ascii="Times New Roman" w:hAnsi="Times New Roman" w:cs="Times New Roman"/>
                <w:spacing w:val="-3"/>
                <w:lang w:val="uk-UA"/>
              </w:rPr>
              <w:t>щебені</w:t>
            </w:r>
            <w:proofErr w:type="spellEnd"/>
            <w:r w:rsidRPr="00AE4E2A">
              <w:rPr>
                <w:rFonts w:ascii="Times New Roman" w:hAnsi="Times New Roman" w:cs="Times New Roman"/>
                <w:spacing w:val="-3"/>
                <w:lang w:val="uk-UA"/>
              </w:rPr>
              <w:t>, клас бетону В7,5</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м3</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5,1</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16</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spacing w:val="-3"/>
                <w:lang w:val="uk-UA"/>
              </w:rPr>
            </w:pPr>
            <w:r w:rsidRPr="00AE4E2A">
              <w:rPr>
                <w:rFonts w:ascii="Times New Roman" w:hAnsi="Times New Roman" w:cs="Times New Roman"/>
                <w:spacing w:val="-3"/>
                <w:lang w:val="uk-UA"/>
              </w:rPr>
              <w:t>Улаштування пандуса та площадок, ремонт бетонних</w:t>
            </w:r>
          </w:p>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сходів.</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м3</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5</w:t>
            </w:r>
          </w:p>
        </w:tc>
      </w:tr>
      <w:tr w:rsidR="00AE4E2A" w:rsidRPr="00AE4E2A" w:rsidTr="00AE4E2A">
        <w:trPr>
          <w:jc w:val="center"/>
        </w:trPr>
        <w:tc>
          <w:tcPr>
            <w:tcW w:w="567" w:type="dxa"/>
            <w:tcBorders>
              <w:top w:val="nil"/>
              <w:left w:val="single" w:sz="12"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17</w:t>
            </w:r>
          </w:p>
        </w:tc>
        <w:tc>
          <w:tcPr>
            <w:tcW w:w="6111" w:type="dxa"/>
            <w:tcBorders>
              <w:top w:val="nil"/>
              <w:left w:val="nil"/>
              <w:bottom w:val="nil"/>
              <w:right w:val="nil"/>
            </w:tcBorders>
          </w:tcPr>
          <w:p w:rsidR="00AE4E2A" w:rsidRPr="00AE4E2A" w:rsidRDefault="00AE4E2A" w:rsidP="00761690">
            <w:pPr>
              <w:keepLines/>
              <w:rPr>
                <w:rFonts w:ascii="Times New Roman" w:hAnsi="Times New Roman" w:cs="Times New Roman"/>
                <w:spacing w:val="-3"/>
                <w:lang w:val="uk-UA"/>
              </w:rPr>
            </w:pPr>
            <w:r w:rsidRPr="00AE4E2A">
              <w:rPr>
                <w:rFonts w:ascii="Times New Roman" w:hAnsi="Times New Roman" w:cs="Times New Roman"/>
                <w:spacing w:val="-3"/>
                <w:lang w:val="uk-UA"/>
              </w:rPr>
              <w:t xml:space="preserve">Розбирання покриттів покрівлі з </w:t>
            </w:r>
            <w:proofErr w:type="spellStart"/>
            <w:r w:rsidRPr="00AE4E2A">
              <w:rPr>
                <w:rFonts w:ascii="Times New Roman" w:hAnsi="Times New Roman" w:cs="Times New Roman"/>
                <w:spacing w:val="-3"/>
                <w:lang w:val="uk-UA"/>
              </w:rPr>
              <w:t>дощок</w:t>
            </w:r>
            <w:proofErr w:type="spellEnd"/>
            <w:r w:rsidRPr="00AE4E2A">
              <w:rPr>
                <w:rFonts w:ascii="Times New Roman" w:hAnsi="Times New Roman" w:cs="Times New Roman"/>
                <w:spacing w:val="-3"/>
                <w:lang w:val="uk-UA"/>
              </w:rPr>
              <w:t xml:space="preserve"> суцільного</w:t>
            </w:r>
          </w:p>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настилу в 2 ряди</w:t>
            </w:r>
          </w:p>
        </w:tc>
        <w:tc>
          <w:tcPr>
            <w:tcW w:w="1418" w:type="dxa"/>
            <w:tcBorders>
              <w:top w:val="nil"/>
              <w:left w:val="single" w:sz="4" w:space="0" w:color="auto"/>
              <w:bottom w:val="nil"/>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90</w:t>
            </w:r>
          </w:p>
        </w:tc>
      </w:tr>
      <w:tr w:rsidR="00AE4E2A" w:rsidRPr="00AE4E2A" w:rsidTr="00AE4E2A">
        <w:trPr>
          <w:jc w:val="center"/>
        </w:trPr>
        <w:tc>
          <w:tcPr>
            <w:tcW w:w="567" w:type="dxa"/>
            <w:tcBorders>
              <w:top w:val="nil"/>
              <w:left w:val="single" w:sz="12" w:space="0" w:color="auto"/>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18</w:t>
            </w:r>
          </w:p>
        </w:tc>
        <w:tc>
          <w:tcPr>
            <w:tcW w:w="6111" w:type="dxa"/>
            <w:tcBorders>
              <w:top w:val="nil"/>
              <w:left w:val="nil"/>
              <w:right w:val="nil"/>
            </w:tcBorders>
          </w:tcPr>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 xml:space="preserve">Улаштування настилу з </w:t>
            </w:r>
            <w:proofErr w:type="spellStart"/>
            <w:r w:rsidRPr="00AE4E2A">
              <w:rPr>
                <w:rFonts w:ascii="Times New Roman" w:hAnsi="Times New Roman" w:cs="Times New Roman"/>
                <w:spacing w:val="-3"/>
                <w:lang w:val="uk-UA"/>
              </w:rPr>
              <w:t>дощок</w:t>
            </w:r>
            <w:proofErr w:type="spellEnd"/>
          </w:p>
        </w:tc>
        <w:tc>
          <w:tcPr>
            <w:tcW w:w="1418" w:type="dxa"/>
            <w:tcBorders>
              <w:top w:val="nil"/>
              <w:left w:val="single" w:sz="4" w:space="0" w:color="auto"/>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м2</w:t>
            </w:r>
          </w:p>
        </w:tc>
        <w:tc>
          <w:tcPr>
            <w:tcW w:w="1418" w:type="dxa"/>
            <w:tcBorders>
              <w:top w:val="nil"/>
              <w:left w:val="single" w:sz="4" w:space="0" w:color="auto"/>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90</w:t>
            </w:r>
          </w:p>
        </w:tc>
      </w:tr>
      <w:tr w:rsidR="00AE4E2A" w:rsidRPr="00AE4E2A" w:rsidTr="00AE4E2A">
        <w:trPr>
          <w:jc w:val="center"/>
        </w:trPr>
        <w:tc>
          <w:tcPr>
            <w:tcW w:w="567" w:type="dxa"/>
            <w:tcBorders>
              <w:top w:val="nil"/>
              <w:left w:val="single" w:sz="12" w:space="0" w:color="auto"/>
              <w:bottom w:val="single" w:sz="4" w:space="0" w:color="auto"/>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19</w:t>
            </w:r>
          </w:p>
        </w:tc>
        <w:tc>
          <w:tcPr>
            <w:tcW w:w="6111" w:type="dxa"/>
            <w:tcBorders>
              <w:top w:val="nil"/>
              <w:left w:val="nil"/>
              <w:bottom w:val="single" w:sz="4" w:space="0" w:color="auto"/>
              <w:right w:val="nil"/>
            </w:tcBorders>
          </w:tcPr>
          <w:p w:rsidR="00AE4E2A" w:rsidRPr="00AE4E2A" w:rsidRDefault="00AE4E2A" w:rsidP="00761690">
            <w:pPr>
              <w:keepLines/>
              <w:rPr>
                <w:rFonts w:ascii="Times New Roman" w:hAnsi="Times New Roman" w:cs="Times New Roman"/>
              </w:rPr>
            </w:pPr>
            <w:r w:rsidRPr="00AE4E2A">
              <w:rPr>
                <w:rFonts w:ascii="Times New Roman" w:hAnsi="Times New Roman" w:cs="Times New Roman"/>
                <w:spacing w:val="-3"/>
                <w:lang w:val="uk-UA"/>
              </w:rPr>
              <w:t>Фарбування покрівлі за 2 рази</w:t>
            </w:r>
          </w:p>
        </w:tc>
        <w:tc>
          <w:tcPr>
            <w:tcW w:w="1418" w:type="dxa"/>
            <w:tcBorders>
              <w:top w:val="nil"/>
              <w:left w:val="single" w:sz="4" w:space="0" w:color="auto"/>
              <w:bottom w:val="single" w:sz="4" w:space="0" w:color="auto"/>
              <w:right w:val="nil"/>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м2</w:t>
            </w:r>
          </w:p>
        </w:tc>
        <w:tc>
          <w:tcPr>
            <w:tcW w:w="1418" w:type="dxa"/>
            <w:tcBorders>
              <w:top w:val="nil"/>
              <w:left w:val="single" w:sz="4" w:space="0" w:color="auto"/>
              <w:bottom w:val="single" w:sz="4" w:space="0" w:color="auto"/>
              <w:right w:val="single" w:sz="4" w:space="0" w:color="auto"/>
            </w:tcBorders>
          </w:tcPr>
          <w:p w:rsidR="00AE4E2A" w:rsidRPr="00AE4E2A" w:rsidRDefault="00AE4E2A" w:rsidP="00761690">
            <w:pPr>
              <w:keepLines/>
              <w:jc w:val="center"/>
              <w:rPr>
                <w:rFonts w:ascii="Times New Roman" w:hAnsi="Times New Roman" w:cs="Times New Roman"/>
              </w:rPr>
            </w:pPr>
            <w:r w:rsidRPr="00AE4E2A">
              <w:rPr>
                <w:rFonts w:ascii="Times New Roman" w:hAnsi="Times New Roman" w:cs="Times New Roman"/>
                <w:spacing w:val="-3"/>
                <w:lang w:val="uk-UA"/>
              </w:rPr>
              <w:t>90</w:t>
            </w:r>
          </w:p>
        </w:tc>
      </w:tr>
    </w:tbl>
    <w:p w:rsidR="00985B87" w:rsidRPr="006445A5" w:rsidRDefault="00985B87" w:rsidP="00985B87">
      <w:pPr>
        <w:pStyle w:val="a5"/>
        <w:jc w:val="center"/>
        <w:rPr>
          <w:rFonts w:ascii="Times New Roman" w:hAnsi="Times New Roman"/>
          <w:bCs/>
          <w:i/>
          <w:color w:val="FF0000"/>
          <w:sz w:val="24"/>
          <w:szCs w:val="24"/>
        </w:rPr>
      </w:pPr>
    </w:p>
    <w:p w:rsidR="00985B87" w:rsidRPr="006445A5" w:rsidRDefault="00985B87" w:rsidP="00985B87">
      <w:pPr>
        <w:jc w:val="center"/>
        <w:rPr>
          <w:rFonts w:ascii="Times New Roman" w:hAnsi="Times New Roman" w:cs="Times New Roman"/>
          <w:color w:val="FF0000"/>
        </w:rPr>
      </w:pPr>
    </w:p>
    <w:p w:rsidR="00985B87" w:rsidRPr="004955D3" w:rsidRDefault="00985B87" w:rsidP="004955D3">
      <w:pPr>
        <w:pStyle w:val="a5"/>
        <w:ind w:firstLine="708"/>
        <w:jc w:val="both"/>
        <w:rPr>
          <w:rFonts w:ascii="Times New Roman" w:hAnsi="Times New Roman"/>
          <w:sz w:val="24"/>
          <w:szCs w:val="24"/>
          <w:lang w:eastAsia="uk-UA"/>
        </w:rPr>
      </w:pPr>
      <w:r w:rsidRPr="004955D3">
        <w:rPr>
          <w:rFonts w:ascii="Times New Roman" w:hAnsi="Times New Roman"/>
          <w:sz w:val="24"/>
          <w:szCs w:val="24"/>
          <w:lang w:eastAsia="uk-UA"/>
        </w:rPr>
        <w:t>Погоджуємося надати  всі послуги визначені технічною специфікацію та договором.</w:t>
      </w:r>
    </w:p>
    <w:p w:rsidR="00985B87" w:rsidRPr="004955D3" w:rsidRDefault="00985B87" w:rsidP="004955D3">
      <w:pPr>
        <w:pStyle w:val="a5"/>
        <w:ind w:firstLine="708"/>
        <w:jc w:val="both"/>
        <w:rPr>
          <w:rFonts w:ascii="Times New Roman" w:hAnsi="Times New Roman"/>
          <w:b/>
          <w:sz w:val="24"/>
          <w:szCs w:val="24"/>
          <w:lang w:eastAsia="uk-UA"/>
        </w:rPr>
      </w:pPr>
      <w:r w:rsidRPr="004955D3">
        <w:rPr>
          <w:rFonts w:ascii="Times New Roman" w:hAnsi="Times New Roman"/>
          <w:b/>
          <w:sz w:val="24"/>
          <w:szCs w:val="24"/>
          <w:lang w:eastAsia="uk-UA"/>
        </w:rPr>
        <w:t>Технічні характеристики:</w:t>
      </w:r>
    </w:p>
    <w:p w:rsidR="00985B87" w:rsidRPr="004955D3" w:rsidRDefault="00985B87" w:rsidP="004955D3">
      <w:pPr>
        <w:ind w:firstLine="708"/>
        <w:jc w:val="both"/>
        <w:rPr>
          <w:rFonts w:ascii="Times New Roman" w:hAnsi="Times New Roman" w:cs="Times New Roman"/>
          <w:lang w:val="uk-UA"/>
        </w:rPr>
      </w:pPr>
      <w:r w:rsidRPr="004955D3">
        <w:rPr>
          <w:rFonts w:ascii="Times New Roman" w:hAnsi="Times New Roman" w:cs="Times New Roman"/>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робіт/надання послуг або виконання ним розроблених заходів із захисту довкілля.</w:t>
      </w:r>
    </w:p>
    <w:p w:rsidR="00985B87" w:rsidRPr="006445A5" w:rsidRDefault="00985B87" w:rsidP="004955D3">
      <w:pPr>
        <w:ind w:firstLine="708"/>
        <w:jc w:val="both"/>
        <w:rPr>
          <w:rFonts w:ascii="Times New Roman" w:hAnsi="Times New Roman" w:cs="Times New Roman"/>
          <w:color w:val="FF0000"/>
          <w:lang w:val="uk-UA"/>
        </w:rPr>
      </w:pPr>
      <w:r w:rsidRPr="004955D3">
        <w:rPr>
          <w:rFonts w:ascii="Times New Roman" w:hAnsi="Times New Roman" w:cs="Times New Roman"/>
          <w:lang w:val="uk-UA"/>
        </w:rPr>
        <w:t xml:space="preserve">Погоджуємося з тим, </w:t>
      </w:r>
      <w:r w:rsidRPr="004955D3">
        <w:rPr>
          <w:rStyle w:val="29pt1pt"/>
          <w:rFonts w:eastAsia="Courier New"/>
          <w:color w:val="auto"/>
          <w:sz w:val="24"/>
          <w:szCs w:val="24"/>
        </w:rPr>
        <w:t xml:space="preserve">що </w:t>
      </w:r>
      <w:r w:rsidRPr="004955D3">
        <w:rPr>
          <w:rFonts w:ascii="Times New Roman" w:hAnsi="Times New Roman" w:cs="Times New Roman"/>
          <w:lang w:val="uk-UA"/>
        </w:rPr>
        <w:t xml:space="preserve">Учасник/Підрядник </w:t>
      </w:r>
      <w:r w:rsidRPr="004955D3">
        <w:rPr>
          <w:rFonts w:ascii="Times New Roman" w:hAnsi="Times New Roman" w:cs="Times New Roman"/>
          <w:lang w:val="uk-UA" w:bidi="ru-RU"/>
        </w:rPr>
        <w:t xml:space="preserve">повинен </w:t>
      </w:r>
      <w:r w:rsidRPr="004955D3">
        <w:rPr>
          <w:rFonts w:ascii="Times New Roman" w:hAnsi="Times New Roman" w:cs="Times New Roman"/>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4955D3">
        <w:rPr>
          <w:rStyle w:val="29pt1pt0"/>
          <w:rFonts w:eastAsia="Calibri"/>
          <w:color w:val="auto"/>
          <w:sz w:val="24"/>
          <w:szCs w:val="24"/>
        </w:rPr>
        <w:t xml:space="preserve"> </w:t>
      </w:r>
      <w:r w:rsidRPr="004955D3">
        <w:rPr>
          <w:rFonts w:ascii="Times New Roman" w:hAnsi="Times New Roman" w:cs="Times New Roman"/>
          <w:lang w:val="uk-UA"/>
        </w:rPr>
        <w:t>забруднення навколишнього</w:t>
      </w:r>
      <w:r w:rsidRPr="004955D3">
        <w:rPr>
          <w:rStyle w:val="29pt1pt"/>
          <w:rFonts w:eastAsia="Courier New"/>
          <w:color w:val="auto"/>
          <w:sz w:val="24"/>
          <w:szCs w:val="24"/>
        </w:rPr>
        <w:t xml:space="preserve"> </w:t>
      </w:r>
      <w:r w:rsidRPr="004955D3">
        <w:rPr>
          <w:rFonts w:ascii="Times New Roman" w:hAnsi="Times New Roman" w:cs="Times New Roman"/>
          <w:lang w:val="uk-UA"/>
        </w:rPr>
        <w:t xml:space="preserve">середовища паливно-мастильними матеріалами,  </w:t>
      </w:r>
      <w:r w:rsidRPr="004955D3">
        <w:rPr>
          <w:rFonts w:ascii="Times New Roman" w:hAnsi="Times New Roman" w:cs="Times New Roman"/>
          <w:lang w:val="uk-UA"/>
        </w:rPr>
        <w:lastRenderedPageBreak/>
        <w:t xml:space="preserve">які використовуються в процесі експлуатації </w:t>
      </w:r>
      <w:r w:rsidRPr="004955D3">
        <w:rPr>
          <w:rFonts w:ascii="Times New Roman" w:hAnsi="Times New Roman" w:cs="Times New Roman"/>
          <w:lang w:val="uk-UA" w:bidi="ru-RU"/>
        </w:rPr>
        <w:t xml:space="preserve">машин </w:t>
      </w:r>
      <w:r w:rsidRPr="004955D3">
        <w:rPr>
          <w:rFonts w:ascii="Times New Roman" w:hAnsi="Times New Roman" w:cs="Times New Roman"/>
          <w:lang w:val="uk-UA"/>
        </w:rPr>
        <w:t>та механізмів при виконанні робіт/наданні послуг.</w:t>
      </w:r>
    </w:p>
    <w:p w:rsidR="00985B87" w:rsidRPr="00D40464" w:rsidRDefault="00985B87" w:rsidP="00985B87">
      <w:pPr>
        <w:ind w:firstLine="708"/>
        <w:jc w:val="both"/>
        <w:rPr>
          <w:rFonts w:ascii="Times New Roman" w:hAnsi="Times New Roman" w:cs="Times New Roman"/>
          <w:iCs/>
          <w:lang w:val="uk-UA"/>
        </w:rPr>
      </w:pPr>
      <w:r w:rsidRPr="00D40464">
        <w:rPr>
          <w:rFonts w:ascii="Times New Roman" w:hAnsi="Times New Roman" w:cs="Times New Roman"/>
          <w:b/>
          <w:lang w:val="uk-UA"/>
        </w:rPr>
        <w:t>Інші характеристики та вимоги:</w:t>
      </w:r>
    </w:p>
    <w:p w:rsidR="00985B87" w:rsidRPr="00D40464" w:rsidRDefault="00985B87" w:rsidP="00985B87">
      <w:pPr>
        <w:pStyle w:val="a5"/>
        <w:ind w:firstLine="708"/>
        <w:jc w:val="both"/>
        <w:rPr>
          <w:rFonts w:ascii="Times New Roman" w:hAnsi="Times New Roman"/>
          <w:sz w:val="24"/>
          <w:szCs w:val="24"/>
        </w:rPr>
      </w:pPr>
      <w:r w:rsidRPr="00D40464">
        <w:rPr>
          <w:rFonts w:ascii="Times New Roman" w:hAnsi="Times New Roman"/>
          <w:sz w:val="24"/>
          <w:szCs w:val="24"/>
        </w:rPr>
        <w:t>Визначаємо вартість надання послуг, які пропонується виконати за Договором на підставі нормативної потреби в трудових і матеріально-технічних ресурсах, необхідних для здійснення необхідних рішень по об'єкту 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робіт/надання послуг з/без ПДВ.</w:t>
      </w:r>
    </w:p>
    <w:p w:rsidR="00985B87" w:rsidRPr="00D40464" w:rsidRDefault="00985B87" w:rsidP="00985B87">
      <w:pPr>
        <w:pStyle w:val="a5"/>
        <w:ind w:firstLine="708"/>
        <w:jc w:val="both"/>
        <w:rPr>
          <w:rFonts w:ascii="Times New Roman" w:hAnsi="Times New Roman"/>
          <w:sz w:val="24"/>
          <w:szCs w:val="24"/>
        </w:rPr>
      </w:pPr>
      <w:r w:rsidRPr="00D40464">
        <w:rPr>
          <w:rFonts w:ascii="Times New Roman" w:hAnsi="Times New Roman"/>
          <w:sz w:val="24"/>
          <w:szCs w:val="24"/>
        </w:rPr>
        <w:t>Гарантійний строк наданих послуг Учасника, якого визначено Переможцем встановлюється з дати прийняття об'єкта в експлуатацію і в період визначений договором. Учасник гарантує, шляхом подання гарантійного листа, що протягом дванадцяти місяців після закінчення гарантійного строку експлуатації об'єкта він відповідає за дефекти, що призвели до його руйнування, обвалів, якщо Замовник об'єктивно не міг виявити ці дефекти при прийманні об'єкта чи протягом періоду гарантійного строку експлуатації об'єкта.</w:t>
      </w:r>
    </w:p>
    <w:p w:rsidR="00985B87" w:rsidRPr="00D40464" w:rsidRDefault="00985B87" w:rsidP="00985B87">
      <w:pPr>
        <w:ind w:firstLine="708"/>
        <w:jc w:val="both"/>
        <w:rPr>
          <w:rStyle w:val="21pt"/>
          <w:rFonts w:eastAsia="Calibri"/>
          <w:color w:val="auto"/>
          <w:sz w:val="24"/>
          <w:szCs w:val="24"/>
        </w:rPr>
      </w:pPr>
      <w:r w:rsidRPr="00D40464">
        <w:rPr>
          <w:rStyle w:val="21pt"/>
          <w:rFonts w:eastAsia="Calibri"/>
          <w:color w:val="auto"/>
          <w:sz w:val="24"/>
          <w:szCs w:val="24"/>
        </w:rPr>
        <w:t>З вищевикладеним – зг</w:t>
      </w:r>
      <w:r w:rsidR="008F1E97">
        <w:rPr>
          <w:rStyle w:val="21pt"/>
          <w:rFonts w:eastAsia="Calibri"/>
          <w:color w:val="auto"/>
          <w:sz w:val="24"/>
          <w:szCs w:val="24"/>
        </w:rPr>
        <w:t>і</w:t>
      </w:r>
      <w:r w:rsidRPr="00D40464">
        <w:rPr>
          <w:rStyle w:val="21pt"/>
          <w:rFonts w:eastAsia="Calibri"/>
          <w:color w:val="auto"/>
          <w:sz w:val="24"/>
          <w:szCs w:val="24"/>
        </w:rPr>
        <w:t>д</w:t>
      </w:r>
      <w:r w:rsidR="008F1E97">
        <w:rPr>
          <w:rStyle w:val="21pt"/>
          <w:rFonts w:eastAsia="Calibri"/>
          <w:color w:val="auto"/>
          <w:sz w:val="24"/>
          <w:szCs w:val="24"/>
        </w:rPr>
        <w:t>ний (згідна)</w:t>
      </w:r>
      <w:r w:rsidRPr="00D40464">
        <w:rPr>
          <w:rStyle w:val="21pt"/>
          <w:rFonts w:eastAsia="Calibri"/>
          <w:color w:val="auto"/>
          <w:sz w:val="24"/>
          <w:szCs w:val="24"/>
        </w:rPr>
        <w:t>.</w:t>
      </w:r>
    </w:p>
    <w:p w:rsidR="00D40464" w:rsidRPr="00D40464" w:rsidRDefault="00D40464" w:rsidP="00985B87">
      <w:pPr>
        <w:ind w:firstLine="708"/>
        <w:jc w:val="both"/>
        <w:rPr>
          <w:rFonts w:ascii="Times New Roman" w:eastAsia="Calibri" w:hAnsi="Times New Roman" w:cs="Times New Roman"/>
          <w:spacing w:val="20"/>
          <w:shd w:val="clear" w:color="auto" w:fill="FFFFFF"/>
          <w:lang w:val="uk-UA" w:eastAsia="uk-UA" w:bidi="uk-UA"/>
        </w:rPr>
      </w:pPr>
    </w:p>
    <w:p w:rsidR="00985B87" w:rsidRPr="00D40464" w:rsidRDefault="00985B87" w:rsidP="00985B87">
      <w:pPr>
        <w:pStyle w:val="a5"/>
        <w:rPr>
          <w:rFonts w:ascii="Times New Roman" w:hAnsi="Times New Roman"/>
          <w:b/>
          <w:sz w:val="24"/>
          <w:szCs w:val="24"/>
        </w:rPr>
      </w:pPr>
      <w:r w:rsidRPr="00D40464">
        <w:rPr>
          <w:rFonts w:ascii="Times New Roman" w:hAnsi="Times New Roman"/>
          <w:b/>
          <w:sz w:val="24"/>
          <w:szCs w:val="24"/>
        </w:rPr>
        <w:t xml:space="preserve">Керівник організації – учасника процедури закупівлі </w:t>
      </w:r>
    </w:p>
    <w:p w:rsidR="00985B87" w:rsidRPr="00D40464" w:rsidRDefault="00985B87" w:rsidP="00985B87">
      <w:pPr>
        <w:pStyle w:val="a5"/>
        <w:rPr>
          <w:rFonts w:ascii="Times New Roman" w:hAnsi="Times New Roman"/>
          <w:b/>
          <w:sz w:val="24"/>
          <w:szCs w:val="24"/>
        </w:rPr>
      </w:pPr>
      <w:r w:rsidRPr="00D40464">
        <w:rPr>
          <w:rFonts w:ascii="Times New Roman" w:hAnsi="Times New Roman"/>
          <w:b/>
          <w:sz w:val="24"/>
          <w:szCs w:val="24"/>
        </w:rPr>
        <w:t>або інша уповноважена посадова особа</w:t>
      </w:r>
    </w:p>
    <w:p w:rsidR="00985B87" w:rsidRPr="00D40464" w:rsidRDefault="00985B87" w:rsidP="00985B87">
      <w:pPr>
        <w:pStyle w:val="a5"/>
        <w:tabs>
          <w:tab w:val="center" w:pos="4819"/>
        </w:tabs>
        <w:rPr>
          <w:rFonts w:ascii="Times New Roman" w:hAnsi="Times New Roman"/>
          <w:b/>
          <w:sz w:val="24"/>
          <w:szCs w:val="24"/>
          <w:u w:val="single"/>
        </w:rPr>
      </w:pPr>
      <w:r w:rsidRPr="00D40464">
        <w:rPr>
          <w:rFonts w:ascii="Times New Roman" w:hAnsi="Times New Roman"/>
          <w:b/>
          <w:sz w:val="24"/>
          <w:szCs w:val="24"/>
        </w:rPr>
        <w:t>або Учасник – фізична особа</w:t>
      </w:r>
      <w:r w:rsidRPr="00D40464">
        <w:rPr>
          <w:rFonts w:ascii="Times New Roman" w:hAnsi="Times New Roman"/>
          <w:b/>
          <w:sz w:val="24"/>
          <w:szCs w:val="24"/>
        </w:rPr>
        <w:tab/>
        <w:t xml:space="preserve">                  ________________</w:t>
      </w:r>
      <w:r w:rsidRPr="00D40464">
        <w:rPr>
          <w:rFonts w:ascii="Times New Roman" w:hAnsi="Times New Roman"/>
          <w:b/>
          <w:sz w:val="24"/>
          <w:szCs w:val="24"/>
        </w:rPr>
        <w:tab/>
      </w:r>
      <w:r w:rsidRPr="00D40464">
        <w:rPr>
          <w:rFonts w:ascii="Times New Roman" w:hAnsi="Times New Roman"/>
          <w:b/>
          <w:sz w:val="24"/>
          <w:szCs w:val="24"/>
        </w:rPr>
        <w:tab/>
        <w:t xml:space="preserve">     ________________</w:t>
      </w:r>
    </w:p>
    <w:p w:rsidR="00985B87" w:rsidRPr="00D40464" w:rsidRDefault="00985B87" w:rsidP="00985B87">
      <w:pPr>
        <w:tabs>
          <w:tab w:val="left" w:pos="708"/>
          <w:tab w:val="left" w:pos="1416"/>
          <w:tab w:val="left" w:pos="4260"/>
          <w:tab w:val="left" w:pos="7596"/>
        </w:tabs>
        <w:jc w:val="both"/>
        <w:rPr>
          <w:rFonts w:ascii="Times New Roman" w:eastAsia="Calibri" w:hAnsi="Times New Roman" w:cs="Times New Roman"/>
          <w:b/>
        </w:rPr>
      </w:pPr>
      <w:r w:rsidRPr="00D40464">
        <w:rPr>
          <w:rFonts w:ascii="Times New Roman" w:eastAsia="Calibri" w:hAnsi="Times New Roman" w:cs="Times New Roman"/>
        </w:rPr>
        <w:tab/>
      </w:r>
      <w:r w:rsidRPr="00D40464">
        <w:rPr>
          <w:rFonts w:ascii="Times New Roman" w:eastAsia="Calibri" w:hAnsi="Times New Roman" w:cs="Times New Roman"/>
        </w:rPr>
        <w:tab/>
      </w:r>
      <w:r w:rsidRPr="00D40464">
        <w:rPr>
          <w:rFonts w:ascii="Times New Roman" w:eastAsia="Calibri" w:hAnsi="Times New Roman" w:cs="Times New Roman"/>
        </w:rPr>
        <w:tab/>
      </w:r>
      <w:r w:rsidRPr="00D40464">
        <w:rPr>
          <w:rFonts w:ascii="Times New Roman" w:hAnsi="Times New Roman" w:cs="Times New Roman"/>
          <w:lang w:val="uk-UA"/>
        </w:rPr>
        <w:t xml:space="preserve">       </w:t>
      </w:r>
      <w:r w:rsidRPr="00D40464">
        <w:rPr>
          <w:rFonts w:ascii="Times New Roman" w:eastAsia="Calibri" w:hAnsi="Times New Roman" w:cs="Times New Roman"/>
        </w:rPr>
        <w:t xml:space="preserve"> </w:t>
      </w:r>
      <w:proofErr w:type="gramStart"/>
      <w:r w:rsidRPr="00D40464">
        <w:rPr>
          <w:rFonts w:ascii="Times New Roman" w:hAnsi="Times New Roman" w:cs="Times New Roman"/>
          <w:b/>
        </w:rPr>
        <w:t>(</w:t>
      </w:r>
      <w:r w:rsidR="00D40464" w:rsidRPr="00D40464">
        <w:rPr>
          <w:rFonts w:ascii="Times New Roman" w:hAnsi="Times New Roman" w:cs="Times New Roman"/>
          <w:b/>
          <w:lang w:val="uk-UA"/>
        </w:rPr>
        <w:t xml:space="preserve"> </w:t>
      </w:r>
      <w:r w:rsidRPr="00D40464">
        <w:rPr>
          <w:rFonts w:ascii="Times New Roman" w:hAnsi="Times New Roman" w:cs="Times New Roman"/>
          <w:b/>
          <w:lang w:val="uk-UA"/>
        </w:rPr>
        <w:t>підпис</w:t>
      </w:r>
      <w:proofErr w:type="gramEnd"/>
      <w:r w:rsidR="00D40464" w:rsidRPr="00D40464">
        <w:rPr>
          <w:rFonts w:ascii="Times New Roman" w:hAnsi="Times New Roman" w:cs="Times New Roman"/>
          <w:b/>
          <w:lang w:val="uk-UA"/>
        </w:rPr>
        <w:t xml:space="preserve"> </w:t>
      </w:r>
      <w:r w:rsidRPr="00D40464">
        <w:rPr>
          <w:rFonts w:ascii="Times New Roman" w:hAnsi="Times New Roman" w:cs="Times New Roman"/>
          <w:b/>
        </w:rPr>
        <w:t>)</w:t>
      </w:r>
      <w:r w:rsidRPr="00D40464">
        <w:rPr>
          <w:rFonts w:ascii="Times New Roman" w:hAnsi="Times New Roman" w:cs="Times New Roman"/>
          <w:b/>
        </w:rPr>
        <w:tab/>
        <w:t xml:space="preserve">       </w:t>
      </w:r>
      <w:r w:rsidRPr="00D40464">
        <w:rPr>
          <w:rFonts w:ascii="Times New Roman" w:eastAsia="Calibri" w:hAnsi="Times New Roman" w:cs="Times New Roman"/>
          <w:b/>
        </w:rPr>
        <w:t>(П.І.Б.)</w:t>
      </w:r>
    </w:p>
    <w:p w:rsidR="00985B87" w:rsidRPr="00D40464" w:rsidRDefault="00985B87" w:rsidP="00D40464">
      <w:pPr>
        <w:jc w:val="center"/>
        <w:rPr>
          <w:rFonts w:ascii="Times New Roman" w:eastAsia="Calibri" w:hAnsi="Times New Roman" w:cs="Times New Roman"/>
          <w:b/>
        </w:rPr>
      </w:pPr>
      <w:r w:rsidRPr="00D40464">
        <w:rPr>
          <w:rFonts w:ascii="Times New Roman" w:eastAsia="Calibri" w:hAnsi="Times New Roman" w:cs="Times New Roman"/>
          <w:b/>
        </w:rPr>
        <w:t xml:space="preserve">(Печатка </w:t>
      </w:r>
      <w:r w:rsidRPr="00D40464">
        <w:rPr>
          <w:rFonts w:ascii="Times New Roman" w:eastAsia="Calibri" w:hAnsi="Times New Roman" w:cs="Times New Roman"/>
          <w:b/>
          <w:lang w:val="uk-UA"/>
        </w:rPr>
        <w:t>– у разі наявності</w:t>
      </w:r>
      <w:r w:rsidRPr="00D40464">
        <w:rPr>
          <w:rFonts w:ascii="Times New Roman" w:eastAsia="Calibri" w:hAnsi="Times New Roman" w:cs="Times New Roman"/>
          <w:b/>
        </w:rPr>
        <w:t>)</w:t>
      </w:r>
    </w:p>
    <w:p w:rsidR="005B05A6" w:rsidRPr="00D40464" w:rsidRDefault="005B05A6">
      <w:pPr>
        <w:rPr>
          <w:rFonts w:ascii="Times New Roman" w:hAnsi="Times New Roman" w:cs="Times New Roman"/>
        </w:rPr>
      </w:pPr>
    </w:p>
    <w:sectPr w:rsidR="005B05A6" w:rsidRPr="00D404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00"/>
    <w:rsid w:val="000E4153"/>
    <w:rsid w:val="004955D3"/>
    <w:rsid w:val="00533D59"/>
    <w:rsid w:val="005B05A6"/>
    <w:rsid w:val="006445A5"/>
    <w:rsid w:val="00655100"/>
    <w:rsid w:val="008F1E97"/>
    <w:rsid w:val="00964A59"/>
    <w:rsid w:val="00985B87"/>
    <w:rsid w:val="00AE4E2A"/>
    <w:rsid w:val="00D40464"/>
    <w:rsid w:val="00DA6FCD"/>
    <w:rsid w:val="00FE714A"/>
    <w:rsid w:val="00FF40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3918"/>
  <w15:chartTrackingRefBased/>
  <w15:docId w15:val="{B8B304B9-62C2-44E0-8300-DB67CB9F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B87"/>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985B87"/>
    <w:pPr>
      <w:autoSpaceDE/>
      <w:autoSpaceDN/>
      <w:adjustRightInd/>
      <w:ind w:left="320"/>
      <w:jc w:val="center"/>
    </w:pPr>
    <w:rPr>
      <w:rFonts w:ascii="Arial" w:hAnsi="Arial" w:cs="Times New Roman"/>
      <w:b/>
      <w:snapToGrid w:val="0"/>
      <w:sz w:val="18"/>
      <w:szCs w:val="20"/>
      <w:lang w:val="uk-UA" w:eastAsia="en-US"/>
    </w:rPr>
  </w:style>
  <w:style w:type="character" w:customStyle="1" w:styleId="a4">
    <w:name w:val="Заголовок Знак"/>
    <w:basedOn w:val="a0"/>
    <w:link w:val="a3"/>
    <w:uiPriority w:val="10"/>
    <w:rsid w:val="00985B87"/>
    <w:rPr>
      <w:rFonts w:ascii="Arial" w:eastAsia="Times New Roman" w:hAnsi="Arial" w:cs="Times New Roman"/>
      <w:b/>
      <w:snapToGrid w:val="0"/>
      <w:sz w:val="18"/>
      <w:szCs w:val="20"/>
    </w:rPr>
  </w:style>
  <w:style w:type="paragraph" w:styleId="a5">
    <w:name w:val="No Spacing"/>
    <w:aliases w:val="По центру"/>
    <w:link w:val="a6"/>
    <w:uiPriority w:val="99"/>
    <w:qFormat/>
    <w:rsid w:val="00985B87"/>
    <w:pPr>
      <w:spacing w:after="0" w:line="240" w:lineRule="auto"/>
    </w:pPr>
    <w:rPr>
      <w:rFonts w:ascii="Calibri" w:eastAsia="Calibri" w:hAnsi="Calibri" w:cs="Times New Roman"/>
    </w:rPr>
  </w:style>
  <w:style w:type="character" w:customStyle="1" w:styleId="a6">
    <w:name w:val="Без интервала Знак"/>
    <w:aliases w:val="По центру Знак"/>
    <w:link w:val="a5"/>
    <w:uiPriority w:val="99"/>
    <w:rsid w:val="00985B87"/>
    <w:rPr>
      <w:rFonts w:ascii="Calibri" w:eastAsia="Calibri" w:hAnsi="Calibri" w:cs="Times New Roman"/>
    </w:rPr>
  </w:style>
  <w:style w:type="character" w:styleId="a7">
    <w:name w:val="Emphasis"/>
    <w:basedOn w:val="a0"/>
    <w:qFormat/>
    <w:rsid w:val="00985B87"/>
    <w:rPr>
      <w:i/>
      <w:iCs/>
    </w:rPr>
  </w:style>
  <w:style w:type="character" w:customStyle="1" w:styleId="21pt">
    <w:name w:val="Основной текст (2) + Интервал 1 pt"/>
    <w:rsid w:val="00985B87"/>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customStyle="1" w:styleId="1">
    <w:name w:val="Без интервала1"/>
    <w:link w:val="NoSpacingChar"/>
    <w:rsid w:val="00985B87"/>
    <w:pPr>
      <w:spacing w:after="0" w:line="240" w:lineRule="auto"/>
    </w:pPr>
    <w:rPr>
      <w:rFonts w:ascii="Calibri" w:eastAsia="Times New Roman" w:hAnsi="Calibri" w:cs="Times New Roman"/>
    </w:rPr>
  </w:style>
  <w:style w:type="character" w:customStyle="1" w:styleId="NoSpacingChar">
    <w:name w:val="No Spacing Char"/>
    <w:link w:val="1"/>
    <w:locked/>
    <w:rsid w:val="00985B87"/>
    <w:rPr>
      <w:rFonts w:ascii="Calibri" w:eastAsia="Times New Roman" w:hAnsi="Calibri" w:cs="Times New Roman"/>
    </w:rPr>
  </w:style>
  <w:style w:type="character" w:customStyle="1" w:styleId="29pt1pt">
    <w:name w:val="Основной текст (2) + 9 pt;Интервал 1 pt"/>
    <w:rsid w:val="00985B87"/>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985B87"/>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paragraph" w:styleId="a8">
    <w:name w:val="Balloon Text"/>
    <w:basedOn w:val="a"/>
    <w:link w:val="a9"/>
    <w:uiPriority w:val="99"/>
    <w:semiHidden/>
    <w:unhideWhenUsed/>
    <w:rsid w:val="000E4153"/>
    <w:rPr>
      <w:rFonts w:ascii="Segoe UI" w:hAnsi="Segoe UI" w:cs="Segoe UI"/>
      <w:sz w:val="18"/>
      <w:szCs w:val="18"/>
    </w:rPr>
  </w:style>
  <w:style w:type="character" w:customStyle="1" w:styleId="a9">
    <w:name w:val="Текст выноски Знак"/>
    <w:basedOn w:val="a0"/>
    <w:link w:val="a8"/>
    <w:uiPriority w:val="99"/>
    <w:semiHidden/>
    <w:rsid w:val="000E415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4590</Words>
  <Characters>2617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6</cp:revision>
  <cp:lastPrinted>2023-10-31T10:12:00Z</cp:lastPrinted>
  <dcterms:created xsi:type="dcterms:W3CDTF">2023-10-31T09:03:00Z</dcterms:created>
  <dcterms:modified xsi:type="dcterms:W3CDTF">2023-11-23T12:43:00Z</dcterms:modified>
</cp:coreProperties>
</file>