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7F" w:rsidRPr="009A0EE2" w:rsidRDefault="009A0EE2" w:rsidP="00834F3C">
      <w:pPr>
        <w:spacing w:line="264" w:lineRule="auto"/>
        <w:jc w:val="center"/>
        <w:rPr>
          <w:b/>
          <w:sz w:val="28"/>
          <w:szCs w:val="28"/>
          <w:u w:val="single"/>
          <w:lang w:val="uk-UA"/>
        </w:rPr>
      </w:pPr>
      <w:r>
        <w:rPr>
          <w:b/>
          <w:sz w:val="28"/>
          <w:szCs w:val="28"/>
          <w:lang w:val="uk-UA"/>
        </w:rPr>
        <w:t>ДУНАЄВЕЦЬК</w:t>
      </w:r>
      <w:r w:rsidR="00DA44B1">
        <w:rPr>
          <w:b/>
          <w:sz w:val="28"/>
          <w:szCs w:val="28"/>
          <w:lang w:val="uk-UA"/>
        </w:rPr>
        <w:t>А</w:t>
      </w:r>
      <w:r>
        <w:rPr>
          <w:b/>
          <w:sz w:val="28"/>
          <w:szCs w:val="28"/>
          <w:lang w:val="uk-UA"/>
        </w:rPr>
        <w:t xml:space="preserve"> МІСЬК</w:t>
      </w:r>
      <w:r w:rsidR="00DA44B1">
        <w:rPr>
          <w:b/>
          <w:sz w:val="28"/>
          <w:szCs w:val="28"/>
          <w:lang w:val="uk-UA"/>
        </w:rPr>
        <w:t>А</w:t>
      </w:r>
      <w:r w:rsidR="00D304FB">
        <w:rPr>
          <w:b/>
          <w:sz w:val="28"/>
          <w:szCs w:val="28"/>
          <w:lang w:val="uk-UA"/>
        </w:rPr>
        <w:t xml:space="preserve"> РАД</w:t>
      </w:r>
      <w:r w:rsidR="00DA44B1">
        <w:rPr>
          <w:b/>
          <w:sz w:val="28"/>
          <w:szCs w:val="28"/>
          <w:lang w:val="uk-UA"/>
        </w:rPr>
        <w:t>А</w:t>
      </w:r>
    </w:p>
    <w:p w:rsidR="00E41C7F" w:rsidRDefault="00E41C7F" w:rsidP="00E41C7F">
      <w:pPr>
        <w:jc w:val="center"/>
        <w:rPr>
          <w:rFonts w:ascii="Times New Roman" w:hAnsi="Times New Roman" w:cs="Times New Roman"/>
          <w:b/>
          <w:bCs/>
          <w:sz w:val="38"/>
          <w:szCs w:val="38"/>
          <w:lang w:val="uk-UA"/>
        </w:rPr>
      </w:pPr>
    </w:p>
    <w:p w:rsidR="00DA44B1" w:rsidRDefault="00DA44B1" w:rsidP="00E41C7F">
      <w:pPr>
        <w:jc w:val="center"/>
        <w:rPr>
          <w:rFonts w:ascii="Times New Roman" w:hAnsi="Times New Roman" w:cs="Times New Roman"/>
          <w:b/>
          <w:bCs/>
          <w:sz w:val="38"/>
          <w:szCs w:val="38"/>
          <w:lang w:val="uk-UA"/>
        </w:rPr>
      </w:pPr>
    </w:p>
    <w:p w:rsidR="00DA44B1" w:rsidRPr="00C106C2" w:rsidRDefault="00DA44B1" w:rsidP="00DA44B1">
      <w:pPr>
        <w:rPr>
          <w:rFonts w:ascii="Times New Roman" w:hAnsi="Times New Roman" w:cs="Times New Roman"/>
          <w:b/>
          <w:bCs/>
          <w:sz w:val="38"/>
          <w:szCs w:val="38"/>
          <w:lang w:val="uk-UA"/>
        </w:rPr>
      </w:pPr>
    </w:p>
    <w:tbl>
      <w:tblPr>
        <w:tblpPr w:leftFromText="180" w:rightFromText="180" w:vertAnchor="text" w:horzAnchor="page" w:tblpX="5383" w:tblpY="1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0"/>
      </w:tblGrid>
      <w:tr w:rsidR="00E41C7F" w:rsidRPr="00C106C2" w:rsidTr="00E41C7F">
        <w:tc>
          <w:tcPr>
            <w:tcW w:w="6120" w:type="dxa"/>
            <w:tcBorders>
              <w:top w:val="nil"/>
              <w:left w:val="nil"/>
              <w:bottom w:val="nil"/>
              <w:right w:val="nil"/>
            </w:tcBorders>
          </w:tcPr>
          <w:p w:rsidR="00E41C7F" w:rsidRPr="00C106C2" w:rsidRDefault="00E41C7F" w:rsidP="00E41C7F">
            <w:pPr>
              <w:rPr>
                <w:rFonts w:ascii="Times New Roman" w:hAnsi="Times New Roman" w:cs="Times New Roman"/>
                <w:b/>
                <w:bCs/>
                <w:noProof/>
                <w:lang w:val="uk-UA"/>
              </w:rPr>
            </w:pPr>
            <w:r w:rsidRPr="00C106C2">
              <w:rPr>
                <w:rFonts w:ascii="Times New Roman" w:hAnsi="Times New Roman" w:cs="Times New Roman"/>
                <w:b/>
                <w:bCs/>
                <w:noProof/>
                <w:lang w:val="uk-UA"/>
              </w:rPr>
              <w:t xml:space="preserve">ЗАТВЕРДЖЕНО </w:t>
            </w:r>
          </w:p>
        </w:tc>
      </w:tr>
      <w:tr w:rsidR="00E41C7F" w:rsidRPr="00C106C2" w:rsidTr="00E41C7F">
        <w:tc>
          <w:tcPr>
            <w:tcW w:w="6120" w:type="dxa"/>
            <w:tcBorders>
              <w:top w:val="nil"/>
              <w:left w:val="nil"/>
              <w:bottom w:val="nil"/>
              <w:right w:val="nil"/>
            </w:tcBorders>
          </w:tcPr>
          <w:p w:rsidR="00E41C7F" w:rsidRPr="00C106C2" w:rsidRDefault="00E41C7F" w:rsidP="009A0EE2">
            <w:pPr>
              <w:rPr>
                <w:rFonts w:ascii="Times New Roman" w:hAnsi="Times New Roman" w:cs="Times New Roman"/>
                <w:b/>
                <w:bCs/>
                <w:lang w:val="uk-UA"/>
              </w:rPr>
            </w:pPr>
            <w:r w:rsidRPr="00C106C2">
              <w:rPr>
                <w:rFonts w:ascii="Times New Roman" w:hAnsi="Times New Roman" w:cs="Times New Roman"/>
                <w:b/>
                <w:bCs/>
                <w:lang w:val="uk-UA"/>
              </w:rPr>
              <w:t xml:space="preserve">РІШЕННЯМ </w:t>
            </w:r>
            <w:r w:rsidR="009A0EE2">
              <w:rPr>
                <w:rFonts w:ascii="Times New Roman" w:hAnsi="Times New Roman" w:cs="Times New Roman"/>
                <w:b/>
                <w:bCs/>
                <w:lang w:val="uk-UA"/>
              </w:rPr>
              <w:t>УПОВНОВАЖЕНОЇ ОСОБИ</w:t>
            </w:r>
          </w:p>
        </w:tc>
      </w:tr>
      <w:tr w:rsidR="00E41C7F" w:rsidRPr="00C106C2" w:rsidTr="00E41C7F">
        <w:tc>
          <w:tcPr>
            <w:tcW w:w="6120" w:type="dxa"/>
            <w:tcBorders>
              <w:top w:val="nil"/>
              <w:left w:val="nil"/>
              <w:bottom w:val="nil"/>
              <w:right w:val="nil"/>
            </w:tcBorders>
          </w:tcPr>
          <w:p w:rsidR="00E41C7F" w:rsidRPr="00C614F1" w:rsidRDefault="00690FF8" w:rsidP="00D93C19">
            <w:pPr>
              <w:rPr>
                <w:rFonts w:ascii="Times New Roman" w:hAnsi="Times New Roman" w:cs="Times New Roman"/>
                <w:b/>
                <w:bCs/>
                <w:lang w:val="uk-UA"/>
              </w:rPr>
            </w:pPr>
            <w:r>
              <w:rPr>
                <w:rFonts w:ascii="Times New Roman" w:hAnsi="Times New Roman" w:cs="Times New Roman"/>
                <w:b/>
                <w:bCs/>
                <w:lang w:val="uk-UA"/>
              </w:rPr>
              <w:t>ПРОТОКОЛОМ №</w:t>
            </w:r>
            <w:r w:rsidR="00C614F1">
              <w:rPr>
                <w:rFonts w:ascii="Times New Roman" w:hAnsi="Times New Roman" w:cs="Times New Roman"/>
                <w:b/>
                <w:bCs/>
                <w:lang w:val="uk-UA"/>
              </w:rPr>
              <w:t>31</w:t>
            </w:r>
          </w:p>
        </w:tc>
      </w:tr>
      <w:tr w:rsidR="00E41C7F" w:rsidRPr="00C106C2" w:rsidTr="00E41C7F">
        <w:tc>
          <w:tcPr>
            <w:tcW w:w="6120" w:type="dxa"/>
            <w:tcBorders>
              <w:top w:val="nil"/>
              <w:left w:val="nil"/>
              <w:bottom w:val="nil"/>
              <w:right w:val="nil"/>
            </w:tcBorders>
          </w:tcPr>
          <w:p w:rsidR="00E41C7F" w:rsidRDefault="00E41C7F" w:rsidP="009A0EE2">
            <w:pPr>
              <w:rPr>
                <w:rFonts w:ascii="Times New Roman" w:hAnsi="Times New Roman" w:cs="Times New Roman"/>
                <w:b/>
                <w:lang w:val="uk-UA"/>
              </w:rPr>
            </w:pPr>
            <w:r w:rsidRPr="00963A61">
              <w:rPr>
                <w:rFonts w:ascii="Times New Roman" w:hAnsi="Times New Roman" w:cs="Times New Roman"/>
                <w:b/>
                <w:bCs/>
                <w:lang w:val="uk-UA"/>
              </w:rPr>
              <w:t xml:space="preserve">від </w:t>
            </w:r>
            <w:r w:rsidR="00D93C19">
              <w:rPr>
                <w:rFonts w:ascii="Times New Roman" w:hAnsi="Times New Roman" w:cs="Times New Roman"/>
                <w:b/>
                <w:bCs/>
                <w:lang w:val="en-US"/>
              </w:rPr>
              <w:t>2</w:t>
            </w:r>
            <w:r w:rsidR="00C614F1">
              <w:rPr>
                <w:rFonts w:ascii="Times New Roman" w:hAnsi="Times New Roman" w:cs="Times New Roman"/>
                <w:b/>
                <w:bCs/>
                <w:lang w:val="uk-UA"/>
              </w:rPr>
              <w:t>6</w:t>
            </w:r>
            <w:r w:rsidR="00D304FB">
              <w:rPr>
                <w:rFonts w:ascii="Times New Roman" w:hAnsi="Times New Roman" w:cs="Times New Roman"/>
                <w:b/>
                <w:bCs/>
                <w:lang w:val="uk-UA"/>
              </w:rPr>
              <w:t>.</w:t>
            </w:r>
            <w:r w:rsidR="00283904">
              <w:rPr>
                <w:rFonts w:ascii="Times New Roman" w:hAnsi="Times New Roman" w:cs="Times New Roman"/>
                <w:b/>
                <w:bCs/>
                <w:lang w:val="uk-UA"/>
              </w:rPr>
              <w:t>1</w:t>
            </w:r>
            <w:r w:rsidR="003B636C">
              <w:rPr>
                <w:rFonts w:ascii="Times New Roman" w:hAnsi="Times New Roman" w:cs="Times New Roman"/>
                <w:b/>
                <w:bCs/>
                <w:lang w:val="uk-UA"/>
              </w:rPr>
              <w:t>2</w:t>
            </w:r>
            <w:r w:rsidRPr="00963A61">
              <w:rPr>
                <w:rFonts w:ascii="Times New Roman" w:hAnsi="Times New Roman" w:cs="Times New Roman"/>
                <w:b/>
                <w:bCs/>
                <w:lang w:val="uk-UA"/>
              </w:rPr>
              <w:t>.202</w:t>
            </w:r>
            <w:r w:rsidR="00C614F1">
              <w:rPr>
                <w:rFonts w:ascii="Times New Roman" w:hAnsi="Times New Roman" w:cs="Times New Roman"/>
                <w:b/>
                <w:bCs/>
                <w:lang w:val="uk-UA"/>
              </w:rPr>
              <w:t>3</w:t>
            </w:r>
            <w:r w:rsidRPr="00963A61">
              <w:rPr>
                <w:rFonts w:ascii="Times New Roman" w:hAnsi="Times New Roman" w:cs="Times New Roman"/>
                <w:b/>
                <w:lang w:val="uk-UA"/>
              </w:rPr>
              <w:t xml:space="preserve"> року</w:t>
            </w:r>
          </w:p>
          <w:p w:rsidR="009A0EE2" w:rsidRPr="00963A61" w:rsidRDefault="009A0EE2" w:rsidP="009A0EE2">
            <w:pPr>
              <w:rPr>
                <w:rFonts w:ascii="Times New Roman" w:hAnsi="Times New Roman" w:cs="Times New Roman"/>
                <w:b/>
                <w:bCs/>
                <w:lang w:val="uk-UA"/>
              </w:rPr>
            </w:pPr>
          </w:p>
        </w:tc>
      </w:tr>
      <w:tr w:rsidR="00E41C7F" w:rsidRPr="00C106C2" w:rsidTr="00E41C7F">
        <w:trPr>
          <w:trHeight w:val="383"/>
        </w:trPr>
        <w:tc>
          <w:tcPr>
            <w:tcW w:w="6120" w:type="dxa"/>
            <w:tcBorders>
              <w:top w:val="nil"/>
              <w:left w:val="nil"/>
              <w:bottom w:val="nil"/>
              <w:right w:val="nil"/>
            </w:tcBorders>
          </w:tcPr>
          <w:p w:rsidR="00E41C7F" w:rsidRPr="00C106C2" w:rsidRDefault="009A0EE2" w:rsidP="00E41C7F">
            <w:pPr>
              <w:rPr>
                <w:rFonts w:ascii="Times New Roman" w:hAnsi="Times New Roman" w:cs="Times New Roman"/>
                <w:b/>
                <w:bCs/>
                <w:lang w:val="uk-UA"/>
              </w:rPr>
            </w:pPr>
            <w:r>
              <w:rPr>
                <w:b/>
                <w:bCs/>
                <w:spacing w:val="1"/>
                <w:lang w:val="uk-UA"/>
              </w:rPr>
              <w:t>Уповноважена особа</w:t>
            </w:r>
          </w:p>
        </w:tc>
      </w:tr>
      <w:tr w:rsidR="00E41C7F" w:rsidRPr="00C106C2" w:rsidTr="00E41C7F">
        <w:tc>
          <w:tcPr>
            <w:tcW w:w="6120" w:type="dxa"/>
            <w:tcBorders>
              <w:top w:val="nil"/>
              <w:left w:val="nil"/>
              <w:bottom w:val="nil"/>
              <w:right w:val="nil"/>
            </w:tcBorders>
          </w:tcPr>
          <w:p w:rsidR="00E41C7F" w:rsidRPr="00C106C2" w:rsidRDefault="00E41C7F" w:rsidP="003F6A5A">
            <w:pPr>
              <w:jc w:val="both"/>
              <w:rPr>
                <w:rFonts w:ascii="Times New Roman" w:hAnsi="Times New Roman" w:cs="Times New Roman"/>
                <w:b/>
                <w:bCs/>
                <w:sz w:val="28"/>
                <w:szCs w:val="28"/>
                <w:lang w:val="uk-UA"/>
              </w:rPr>
            </w:pPr>
            <w:r w:rsidRPr="00C106C2">
              <w:rPr>
                <w:b/>
                <w:bCs/>
                <w:spacing w:val="1"/>
                <w:lang w:val="uk-UA"/>
              </w:rPr>
              <w:t>________</w:t>
            </w:r>
            <w:r w:rsidR="009A0EE2">
              <w:rPr>
                <w:b/>
                <w:bCs/>
                <w:spacing w:val="1"/>
                <w:lang w:val="uk-UA"/>
              </w:rPr>
              <w:t xml:space="preserve">__________ </w:t>
            </w:r>
            <w:r w:rsidR="003F6A5A">
              <w:rPr>
                <w:b/>
                <w:bCs/>
                <w:spacing w:val="1"/>
                <w:lang w:val="uk-UA"/>
              </w:rPr>
              <w:t>Ірина БІЛОКОННА</w:t>
            </w:r>
          </w:p>
        </w:tc>
      </w:tr>
    </w:tbl>
    <w:p w:rsidR="00143992" w:rsidRPr="00583E05" w:rsidRDefault="00143992" w:rsidP="00143992">
      <w:pPr>
        <w:ind w:left="320"/>
        <w:jc w:val="right"/>
        <w:rPr>
          <w:rFonts w:ascii="Times New Roman" w:hAnsi="Times New Roman" w:cs="Times New Roman"/>
          <w:b/>
          <w:bCs/>
          <w:lang w:val="uk-UA"/>
        </w:rPr>
      </w:pPr>
    </w:p>
    <w:p w:rsidR="00143992" w:rsidRPr="00583E05" w:rsidRDefault="00143992" w:rsidP="00143992">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143992" w:rsidRPr="00583E05" w:rsidTr="008640FF">
        <w:tc>
          <w:tcPr>
            <w:tcW w:w="10598" w:type="dxa"/>
            <w:tcBorders>
              <w:top w:val="nil"/>
              <w:left w:val="nil"/>
              <w:bottom w:val="nil"/>
              <w:right w:val="nil"/>
            </w:tcBorders>
          </w:tcPr>
          <w:p w:rsidR="00E41C7F" w:rsidRPr="009A0EE2" w:rsidRDefault="00E41C7F" w:rsidP="008640FF">
            <w:pPr>
              <w:jc w:val="center"/>
              <w:rPr>
                <w:rFonts w:ascii="Times New Roman" w:hAnsi="Times New Roman" w:cs="Times New Roman"/>
                <w:b/>
                <w:bCs/>
                <w:sz w:val="28"/>
                <w:szCs w:val="28"/>
                <w:lang w:val="uk-UA"/>
              </w:rPr>
            </w:pPr>
          </w:p>
          <w:p w:rsidR="00E41C7F" w:rsidRPr="009A0EE2" w:rsidRDefault="00E41C7F" w:rsidP="008640FF">
            <w:pPr>
              <w:jc w:val="center"/>
              <w:rPr>
                <w:rFonts w:ascii="Times New Roman" w:hAnsi="Times New Roman" w:cs="Times New Roman"/>
                <w:b/>
                <w:bCs/>
                <w:sz w:val="28"/>
                <w:szCs w:val="28"/>
                <w:lang w:val="uk-UA"/>
              </w:rPr>
            </w:pPr>
          </w:p>
          <w:p w:rsidR="00E41C7F" w:rsidRPr="009A0EE2" w:rsidRDefault="00E41C7F" w:rsidP="008640FF">
            <w:pPr>
              <w:jc w:val="center"/>
              <w:rPr>
                <w:rFonts w:ascii="Times New Roman" w:hAnsi="Times New Roman" w:cs="Times New Roman"/>
                <w:b/>
                <w:bCs/>
                <w:sz w:val="28"/>
                <w:szCs w:val="28"/>
                <w:lang w:val="uk-UA"/>
              </w:rPr>
            </w:pPr>
          </w:p>
          <w:p w:rsidR="00143992" w:rsidRPr="009A0EE2" w:rsidRDefault="00143992" w:rsidP="008640FF">
            <w:pPr>
              <w:jc w:val="center"/>
              <w:rPr>
                <w:rFonts w:ascii="Times New Roman" w:hAnsi="Times New Roman" w:cs="Times New Roman"/>
                <w:b/>
                <w:bCs/>
                <w:sz w:val="28"/>
                <w:szCs w:val="28"/>
                <w:lang w:val="uk-UA"/>
              </w:rPr>
            </w:pPr>
            <w:r w:rsidRPr="009A0EE2">
              <w:rPr>
                <w:rFonts w:ascii="Times New Roman" w:hAnsi="Times New Roman" w:cs="Times New Roman"/>
                <w:b/>
                <w:bCs/>
                <w:sz w:val="28"/>
                <w:szCs w:val="28"/>
                <w:lang w:val="uk-UA"/>
              </w:rPr>
              <w:t>ТЕНДЕРНА ДОКУМЕНТАЦІЯ</w:t>
            </w:r>
          </w:p>
          <w:p w:rsidR="00143992" w:rsidRPr="009A0EE2" w:rsidRDefault="00143992" w:rsidP="008640FF">
            <w:pPr>
              <w:jc w:val="center"/>
              <w:rPr>
                <w:rFonts w:ascii="Times New Roman" w:hAnsi="Times New Roman" w:cs="Times New Roman"/>
                <w:b/>
                <w:bCs/>
                <w:sz w:val="28"/>
                <w:szCs w:val="28"/>
                <w:lang w:val="uk-UA"/>
              </w:rPr>
            </w:pPr>
          </w:p>
        </w:tc>
      </w:tr>
      <w:tr w:rsidR="00143992" w:rsidRPr="00583E05" w:rsidTr="008640FF">
        <w:tc>
          <w:tcPr>
            <w:tcW w:w="10598" w:type="dxa"/>
            <w:tcBorders>
              <w:top w:val="nil"/>
              <w:left w:val="nil"/>
              <w:bottom w:val="nil"/>
              <w:right w:val="nil"/>
            </w:tcBorders>
          </w:tcPr>
          <w:p w:rsidR="00143992" w:rsidRPr="009A0EE2" w:rsidRDefault="007B74D8" w:rsidP="009A0EE2">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щодо проведення</w:t>
            </w:r>
            <w:r w:rsidR="009A0EE2">
              <w:rPr>
                <w:rFonts w:ascii="Times New Roman" w:hAnsi="Times New Roman" w:cs="Times New Roman"/>
                <w:bCs/>
                <w:sz w:val="28"/>
                <w:szCs w:val="28"/>
                <w:lang w:val="uk-UA"/>
              </w:rPr>
              <w:t xml:space="preserve"> </w:t>
            </w:r>
            <w:r>
              <w:rPr>
                <w:rFonts w:ascii="Times New Roman" w:hAnsi="Times New Roman" w:cs="Times New Roman"/>
                <w:b/>
                <w:bCs/>
                <w:sz w:val="28"/>
                <w:szCs w:val="28"/>
                <w:lang w:val="uk-UA"/>
              </w:rPr>
              <w:t>ВІДКРИТИХ</w:t>
            </w:r>
            <w:r w:rsidR="00522A03">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ТОРГІВ</w:t>
            </w:r>
            <w:r w:rsidR="00283904">
              <w:rPr>
                <w:rFonts w:ascii="Times New Roman" w:hAnsi="Times New Roman" w:cs="Times New Roman"/>
                <w:b/>
                <w:bCs/>
                <w:sz w:val="28"/>
                <w:szCs w:val="28"/>
                <w:lang w:val="uk-UA"/>
              </w:rPr>
              <w:t xml:space="preserve"> З ОСОБЛИВОСТЯМИ</w:t>
            </w:r>
          </w:p>
        </w:tc>
      </w:tr>
    </w:tbl>
    <w:p w:rsidR="007B74D8" w:rsidRPr="007B74D8" w:rsidRDefault="007B74D8" w:rsidP="007B74D8">
      <w:pPr>
        <w:pStyle w:val="rvps2"/>
        <w:shd w:val="clear" w:color="auto" w:fill="FFFFFF"/>
        <w:spacing w:before="0" w:after="0" w:line="264" w:lineRule="auto"/>
        <w:jc w:val="center"/>
        <w:textAlignment w:val="baseline"/>
        <w:rPr>
          <w:bCs/>
          <w:sz w:val="28"/>
          <w:szCs w:val="28"/>
          <w:lang w:val="uk-UA"/>
        </w:rPr>
      </w:pPr>
      <w:r w:rsidRPr="007B74D8">
        <w:rPr>
          <w:bCs/>
          <w:sz w:val="28"/>
          <w:szCs w:val="28"/>
          <w:lang w:val="uk-UA"/>
        </w:rPr>
        <w:t>на закупівлю</w:t>
      </w:r>
      <w:r w:rsidR="00283904">
        <w:rPr>
          <w:bCs/>
          <w:sz w:val="28"/>
          <w:szCs w:val="28"/>
          <w:lang w:val="uk-UA"/>
        </w:rPr>
        <w:t xml:space="preserve"> за предметом</w:t>
      </w:r>
    </w:p>
    <w:p w:rsidR="00C614F1" w:rsidRDefault="00B16620" w:rsidP="00EB3251">
      <w:pPr>
        <w:pStyle w:val="rvps2"/>
        <w:shd w:val="clear" w:color="auto" w:fill="FFFFFF"/>
        <w:spacing w:before="0" w:after="0" w:line="264" w:lineRule="auto"/>
        <w:jc w:val="center"/>
        <w:textAlignment w:val="baseline"/>
        <w:rPr>
          <w:b/>
          <w:bCs/>
          <w:sz w:val="28"/>
          <w:szCs w:val="28"/>
          <w:lang w:val="uk-UA"/>
        </w:rPr>
      </w:pPr>
      <w:r>
        <w:rPr>
          <w:b/>
          <w:bCs/>
          <w:sz w:val="28"/>
          <w:szCs w:val="28"/>
          <w:lang w:val="uk-UA"/>
        </w:rPr>
        <w:t>послуг</w:t>
      </w:r>
      <w:r w:rsidR="00283904">
        <w:rPr>
          <w:b/>
          <w:bCs/>
          <w:sz w:val="28"/>
          <w:szCs w:val="28"/>
          <w:lang w:val="uk-UA"/>
        </w:rPr>
        <w:t>и</w:t>
      </w:r>
      <w:r w:rsidRPr="00B16620">
        <w:rPr>
          <w:b/>
          <w:bCs/>
          <w:sz w:val="28"/>
          <w:szCs w:val="28"/>
          <w:lang w:val="uk-UA"/>
        </w:rPr>
        <w:t xml:space="preserve"> </w:t>
      </w:r>
      <w:r w:rsidR="00C108FD">
        <w:rPr>
          <w:b/>
          <w:bCs/>
          <w:sz w:val="28"/>
          <w:szCs w:val="28"/>
          <w:lang w:val="uk-UA"/>
        </w:rPr>
        <w:t xml:space="preserve">з </w:t>
      </w:r>
      <w:r w:rsidR="003F6A5A">
        <w:rPr>
          <w:b/>
          <w:bCs/>
          <w:sz w:val="28"/>
          <w:szCs w:val="28"/>
          <w:lang w:val="uk-UA"/>
        </w:rPr>
        <w:t>охорони приміщення:</w:t>
      </w:r>
    </w:p>
    <w:p w:rsidR="00C614F1" w:rsidRDefault="003F6A5A" w:rsidP="00EB3251">
      <w:pPr>
        <w:pStyle w:val="rvps2"/>
        <w:shd w:val="clear" w:color="auto" w:fill="FFFFFF"/>
        <w:spacing w:before="0" w:after="0" w:line="264" w:lineRule="auto"/>
        <w:jc w:val="center"/>
        <w:textAlignment w:val="baseline"/>
        <w:rPr>
          <w:b/>
          <w:bCs/>
          <w:sz w:val="28"/>
          <w:szCs w:val="28"/>
          <w:lang w:val="uk-UA"/>
        </w:rPr>
      </w:pPr>
      <w:r>
        <w:rPr>
          <w:b/>
          <w:bCs/>
          <w:sz w:val="28"/>
          <w:szCs w:val="28"/>
          <w:lang w:val="uk-UA"/>
        </w:rPr>
        <w:t xml:space="preserve"> </w:t>
      </w:r>
      <w:proofErr w:type="spellStart"/>
      <w:r w:rsidRPr="003F6A5A">
        <w:rPr>
          <w:b/>
          <w:bCs/>
          <w:sz w:val="28"/>
          <w:szCs w:val="28"/>
          <w:lang w:val="uk-UA"/>
        </w:rPr>
        <w:t>Дунаєвецької</w:t>
      </w:r>
      <w:proofErr w:type="spellEnd"/>
      <w:r w:rsidRPr="003F6A5A">
        <w:rPr>
          <w:b/>
          <w:bCs/>
          <w:sz w:val="28"/>
          <w:szCs w:val="28"/>
          <w:lang w:val="uk-UA"/>
        </w:rPr>
        <w:t xml:space="preserve"> міської ради (м. </w:t>
      </w:r>
      <w:proofErr w:type="spellStart"/>
      <w:r w:rsidRPr="003F6A5A">
        <w:rPr>
          <w:b/>
          <w:bCs/>
          <w:sz w:val="28"/>
          <w:szCs w:val="28"/>
          <w:lang w:val="uk-UA"/>
        </w:rPr>
        <w:t>Дунаївці</w:t>
      </w:r>
      <w:proofErr w:type="spellEnd"/>
      <w:r w:rsidRPr="003F6A5A">
        <w:rPr>
          <w:b/>
          <w:bCs/>
          <w:sz w:val="28"/>
          <w:szCs w:val="28"/>
          <w:lang w:val="uk-UA"/>
        </w:rPr>
        <w:t xml:space="preserve">, вул. Шевченка, 50) </w:t>
      </w:r>
    </w:p>
    <w:p w:rsidR="00C614F1" w:rsidRDefault="003F6A5A" w:rsidP="00EB3251">
      <w:pPr>
        <w:pStyle w:val="rvps2"/>
        <w:shd w:val="clear" w:color="auto" w:fill="FFFFFF"/>
        <w:spacing w:before="0" w:after="0" w:line="264" w:lineRule="auto"/>
        <w:jc w:val="center"/>
        <w:textAlignment w:val="baseline"/>
        <w:rPr>
          <w:b/>
          <w:bCs/>
          <w:sz w:val="28"/>
          <w:szCs w:val="28"/>
          <w:lang w:val="uk-UA"/>
        </w:rPr>
      </w:pPr>
      <w:r w:rsidRPr="003F6A5A">
        <w:rPr>
          <w:b/>
          <w:bCs/>
          <w:sz w:val="28"/>
          <w:szCs w:val="28"/>
          <w:lang w:val="uk-UA"/>
        </w:rPr>
        <w:t xml:space="preserve">та </w:t>
      </w:r>
    </w:p>
    <w:p w:rsidR="00B16620" w:rsidRDefault="003F6A5A" w:rsidP="00EB3251">
      <w:pPr>
        <w:pStyle w:val="rvps2"/>
        <w:shd w:val="clear" w:color="auto" w:fill="FFFFFF"/>
        <w:spacing w:before="0" w:after="0" w:line="264" w:lineRule="auto"/>
        <w:jc w:val="center"/>
        <w:textAlignment w:val="baseline"/>
        <w:rPr>
          <w:b/>
          <w:bCs/>
          <w:sz w:val="28"/>
          <w:szCs w:val="28"/>
          <w:lang w:val="uk-UA"/>
        </w:rPr>
      </w:pPr>
      <w:r w:rsidRPr="003F6A5A">
        <w:rPr>
          <w:b/>
          <w:bCs/>
          <w:sz w:val="28"/>
          <w:szCs w:val="28"/>
          <w:lang w:val="uk-UA"/>
        </w:rPr>
        <w:t xml:space="preserve">Центру надання адміністративних послуг (м. </w:t>
      </w:r>
      <w:proofErr w:type="spellStart"/>
      <w:r w:rsidRPr="003F6A5A">
        <w:rPr>
          <w:b/>
          <w:bCs/>
          <w:sz w:val="28"/>
          <w:szCs w:val="28"/>
          <w:lang w:val="uk-UA"/>
        </w:rPr>
        <w:t>Дунаївці</w:t>
      </w:r>
      <w:proofErr w:type="spellEnd"/>
      <w:r w:rsidRPr="003F6A5A">
        <w:rPr>
          <w:b/>
          <w:bCs/>
          <w:sz w:val="28"/>
          <w:szCs w:val="28"/>
          <w:lang w:val="uk-UA"/>
        </w:rPr>
        <w:t xml:space="preserve">, вул. </w:t>
      </w:r>
      <w:proofErr w:type="spellStart"/>
      <w:r w:rsidRPr="003F6A5A">
        <w:rPr>
          <w:b/>
          <w:bCs/>
          <w:sz w:val="28"/>
          <w:szCs w:val="28"/>
          <w:lang w:val="uk-UA"/>
        </w:rPr>
        <w:t>Красінських</w:t>
      </w:r>
      <w:proofErr w:type="spellEnd"/>
      <w:r w:rsidRPr="003F6A5A">
        <w:rPr>
          <w:b/>
          <w:bCs/>
          <w:sz w:val="28"/>
          <w:szCs w:val="28"/>
          <w:lang w:val="uk-UA"/>
        </w:rPr>
        <w:t>, 12)</w:t>
      </w:r>
      <w:r w:rsidR="00283904">
        <w:rPr>
          <w:b/>
          <w:bCs/>
          <w:sz w:val="28"/>
          <w:szCs w:val="28"/>
          <w:lang w:val="uk-UA"/>
        </w:rPr>
        <w:t xml:space="preserve"> </w:t>
      </w:r>
      <w:r w:rsidR="00B16620" w:rsidRPr="00B16620">
        <w:rPr>
          <w:b/>
          <w:bCs/>
          <w:sz w:val="28"/>
          <w:szCs w:val="28"/>
          <w:lang w:val="uk-UA"/>
        </w:rPr>
        <w:t xml:space="preserve"> </w:t>
      </w:r>
    </w:p>
    <w:p w:rsidR="00EB3251" w:rsidRPr="009A0EE2" w:rsidRDefault="007B74D8" w:rsidP="00EB3251">
      <w:pPr>
        <w:pStyle w:val="rvps2"/>
        <w:shd w:val="clear" w:color="auto" w:fill="FFFFFF"/>
        <w:spacing w:before="0" w:after="0" w:line="264" w:lineRule="auto"/>
        <w:jc w:val="center"/>
        <w:textAlignment w:val="baseline"/>
        <w:rPr>
          <w:b/>
          <w:sz w:val="28"/>
          <w:szCs w:val="28"/>
          <w:lang w:val="uk-UA"/>
        </w:rPr>
      </w:pPr>
      <w:r w:rsidRPr="00E942FE">
        <w:rPr>
          <w:bCs/>
          <w:sz w:val="28"/>
          <w:szCs w:val="28"/>
          <w:lang w:val="uk-UA"/>
        </w:rPr>
        <w:t>(</w:t>
      </w:r>
      <w:r w:rsidR="009A0EE2" w:rsidRPr="00834F3C">
        <w:rPr>
          <w:bCs/>
          <w:sz w:val="28"/>
          <w:szCs w:val="28"/>
          <w:lang w:val="uk-UA"/>
        </w:rPr>
        <w:t>к</w:t>
      </w:r>
      <w:r w:rsidR="00925E5C" w:rsidRPr="00834F3C">
        <w:rPr>
          <w:bCs/>
          <w:sz w:val="28"/>
          <w:szCs w:val="28"/>
          <w:lang w:val="uk-UA"/>
        </w:rPr>
        <w:t>од ДК 021:2015</w:t>
      </w:r>
      <w:r w:rsidR="00925E5C" w:rsidRPr="009A0EE2">
        <w:rPr>
          <w:b/>
          <w:bCs/>
          <w:sz w:val="28"/>
          <w:szCs w:val="28"/>
          <w:lang w:val="uk-UA"/>
        </w:rPr>
        <w:t xml:space="preserve"> - </w:t>
      </w:r>
      <w:r w:rsidR="003F6A5A">
        <w:rPr>
          <w:b/>
          <w:bCs/>
          <w:sz w:val="28"/>
          <w:szCs w:val="28"/>
          <w:lang w:val="uk-UA"/>
        </w:rPr>
        <w:t>7971</w:t>
      </w:r>
      <w:r w:rsidR="00283904" w:rsidRPr="00283904">
        <w:rPr>
          <w:b/>
          <w:bCs/>
          <w:sz w:val="28"/>
          <w:szCs w:val="28"/>
          <w:lang w:val="uk-UA"/>
        </w:rPr>
        <w:t>0000-</w:t>
      </w:r>
      <w:r w:rsidR="003F6A5A">
        <w:rPr>
          <w:b/>
          <w:bCs/>
          <w:sz w:val="28"/>
          <w:szCs w:val="28"/>
          <w:lang w:val="uk-UA"/>
        </w:rPr>
        <w:t>4</w:t>
      </w:r>
      <w:r w:rsidR="00283904" w:rsidRPr="00283904">
        <w:rPr>
          <w:b/>
          <w:bCs/>
          <w:sz w:val="28"/>
          <w:szCs w:val="28"/>
          <w:lang w:val="uk-UA"/>
        </w:rPr>
        <w:t xml:space="preserve">: </w:t>
      </w:r>
      <w:r w:rsidR="00EC3203">
        <w:rPr>
          <w:b/>
          <w:bCs/>
          <w:sz w:val="28"/>
          <w:szCs w:val="28"/>
          <w:lang w:val="uk-UA"/>
        </w:rPr>
        <w:t>Охоронні послуги</w:t>
      </w:r>
      <w:r w:rsidRPr="00E942FE">
        <w:rPr>
          <w:bCs/>
          <w:sz w:val="28"/>
          <w:szCs w:val="28"/>
          <w:lang w:val="uk-UA"/>
        </w:rPr>
        <w:t>)</w:t>
      </w:r>
      <w:r w:rsidR="00925E5C" w:rsidRPr="00E942FE">
        <w:rPr>
          <w:bCs/>
          <w:sz w:val="28"/>
          <w:szCs w:val="28"/>
          <w:lang w:val="uk-UA"/>
        </w:rPr>
        <w:t xml:space="preserve"> </w:t>
      </w:r>
    </w:p>
    <w:p w:rsidR="00C5694F" w:rsidRPr="00583E05" w:rsidRDefault="00C5694F" w:rsidP="00E57ACE">
      <w:pPr>
        <w:pStyle w:val="rvps2"/>
        <w:shd w:val="clear" w:color="auto" w:fill="FFFFFF"/>
        <w:spacing w:before="0" w:after="0" w:line="264" w:lineRule="auto"/>
        <w:jc w:val="center"/>
        <w:textAlignment w:val="baseline"/>
        <w:rPr>
          <w:b/>
          <w:sz w:val="52"/>
          <w:szCs w:val="52"/>
          <w:lang w:val="uk-UA"/>
        </w:rPr>
      </w:pPr>
    </w:p>
    <w:p w:rsidR="00E1120D" w:rsidRPr="00583E05" w:rsidRDefault="00E1120D" w:rsidP="00E57ACE">
      <w:pPr>
        <w:pStyle w:val="rvps2"/>
        <w:shd w:val="clear" w:color="auto" w:fill="FFFFFF"/>
        <w:spacing w:before="0" w:after="0" w:line="264" w:lineRule="auto"/>
        <w:jc w:val="center"/>
        <w:textAlignment w:val="baseline"/>
        <w:rPr>
          <w:b/>
          <w:sz w:val="44"/>
          <w:szCs w:val="44"/>
          <w:lang w:val="uk-UA"/>
        </w:rPr>
      </w:pPr>
    </w:p>
    <w:p w:rsidR="00775BA8" w:rsidRPr="00583E05" w:rsidRDefault="00775BA8" w:rsidP="00E57ACE">
      <w:pPr>
        <w:spacing w:line="264" w:lineRule="auto"/>
        <w:jc w:val="center"/>
        <w:rPr>
          <w:rFonts w:ascii="Times New Roman" w:hAnsi="Times New Roman"/>
          <w:b/>
          <w:sz w:val="48"/>
          <w:szCs w:val="48"/>
          <w:lang w:val="uk-UA"/>
        </w:rPr>
      </w:pPr>
    </w:p>
    <w:p w:rsidR="00204536" w:rsidRPr="00583E05" w:rsidRDefault="00204536" w:rsidP="00E57ACE">
      <w:pPr>
        <w:spacing w:line="264" w:lineRule="auto"/>
        <w:jc w:val="center"/>
        <w:rPr>
          <w:rFonts w:ascii="Times New Roman" w:hAnsi="Times New Roman"/>
          <w:b/>
          <w:bCs/>
          <w:sz w:val="28"/>
          <w:szCs w:val="28"/>
          <w:lang w:val="uk-UA" w:eastAsia="uk-UA"/>
        </w:rPr>
      </w:pPr>
    </w:p>
    <w:p w:rsidR="00E41C7F" w:rsidRPr="00583E05" w:rsidRDefault="00E41C7F" w:rsidP="00E57ACE">
      <w:pPr>
        <w:spacing w:line="264" w:lineRule="auto"/>
        <w:jc w:val="center"/>
        <w:rPr>
          <w:rFonts w:ascii="Times New Roman" w:hAnsi="Times New Roman"/>
          <w:b/>
          <w:bCs/>
          <w:sz w:val="28"/>
          <w:szCs w:val="28"/>
          <w:lang w:val="uk-UA" w:eastAsia="uk-UA"/>
        </w:rPr>
      </w:pPr>
    </w:p>
    <w:p w:rsidR="009A0EE2" w:rsidRDefault="009A0EE2" w:rsidP="00B16620">
      <w:pPr>
        <w:spacing w:line="264" w:lineRule="auto"/>
        <w:rPr>
          <w:rFonts w:ascii="Times New Roman" w:hAnsi="Times New Roman"/>
          <w:b/>
          <w:bCs/>
          <w:sz w:val="28"/>
          <w:szCs w:val="28"/>
          <w:lang w:val="uk-UA" w:eastAsia="uk-UA"/>
        </w:rPr>
      </w:pPr>
    </w:p>
    <w:p w:rsidR="00B16620" w:rsidRDefault="00B16620" w:rsidP="00B16620">
      <w:pPr>
        <w:spacing w:line="264" w:lineRule="auto"/>
        <w:rPr>
          <w:b/>
          <w:sz w:val="28"/>
          <w:szCs w:val="28"/>
          <w:lang w:val="uk-UA"/>
        </w:rPr>
      </w:pPr>
    </w:p>
    <w:p w:rsidR="009A0EE2" w:rsidRDefault="009A0EE2" w:rsidP="00834F3C">
      <w:pPr>
        <w:spacing w:line="264" w:lineRule="auto"/>
        <w:rPr>
          <w:b/>
          <w:sz w:val="28"/>
          <w:szCs w:val="28"/>
          <w:lang w:val="uk-UA"/>
        </w:rPr>
      </w:pPr>
    </w:p>
    <w:p w:rsidR="007B74D8" w:rsidRDefault="007B74D8" w:rsidP="00834F3C">
      <w:pPr>
        <w:spacing w:line="264" w:lineRule="auto"/>
        <w:rPr>
          <w:b/>
          <w:sz w:val="28"/>
          <w:szCs w:val="28"/>
          <w:lang w:val="uk-UA"/>
        </w:rPr>
      </w:pPr>
    </w:p>
    <w:p w:rsidR="008A3AEB" w:rsidRDefault="008A3AEB" w:rsidP="00834F3C">
      <w:pPr>
        <w:spacing w:line="264" w:lineRule="auto"/>
        <w:rPr>
          <w:b/>
          <w:sz w:val="28"/>
          <w:szCs w:val="28"/>
          <w:lang w:val="uk-UA"/>
        </w:rPr>
      </w:pPr>
    </w:p>
    <w:p w:rsidR="00DA44B1" w:rsidRDefault="00DA44B1" w:rsidP="00834F3C">
      <w:pPr>
        <w:spacing w:line="264" w:lineRule="auto"/>
        <w:rPr>
          <w:b/>
          <w:sz w:val="28"/>
          <w:szCs w:val="28"/>
          <w:lang w:val="uk-UA"/>
        </w:rPr>
      </w:pPr>
    </w:p>
    <w:p w:rsidR="00283904" w:rsidRPr="00583E05" w:rsidRDefault="00283904" w:rsidP="00834F3C">
      <w:pPr>
        <w:spacing w:line="264" w:lineRule="auto"/>
        <w:rPr>
          <w:b/>
          <w:sz w:val="28"/>
          <w:szCs w:val="28"/>
          <w:lang w:val="uk-UA"/>
        </w:rPr>
      </w:pPr>
    </w:p>
    <w:p w:rsidR="00834F3C" w:rsidRDefault="00ED0C32" w:rsidP="00751615">
      <w:pPr>
        <w:spacing w:line="264" w:lineRule="auto"/>
        <w:jc w:val="center"/>
        <w:rPr>
          <w:rFonts w:ascii="Times New Roman" w:hAnsi="Times New Roman" w:cs="Times New Roman"/>
          <w:b/>
          <w:bCs/>
          <w:sz w:val="28"/>
          <w:szCs w:val="28"/>
          <w:lang w:val="uk-UA"/>
        </w:rPr>
      </w:pPr>
      <w:r w:rsidRPr="00583E05">
        <w:rPr>
          <w:b/>
          <w:sz w:val="28"/>
          <w:szCs w:val="28"/>
          <w:lang w:val="uk-UA"/>
        </w:rPr>
        <w:t xml:space="preserve">м. </w:t>
      </w:r>
      <w:proofErr w:type="spellStart"/>
      <w:r w:rsidR="0088069F">
        <w:rPr>
          <w:b/>
          <w:sz w:val="28"/>
          <w:szCs w:val="28"/>
          <w:lang w:val="uk-UA"/>
        </w:rPr>
        <w:t>Дунаївці</w:t>
      </w:r>
      <w:proofErr w:type="spellEnd"/>
      <w:r w:rsidR="009A0EE2">
        <w:rPr>
          <w:rFonts w:ascii="Times New Roman" w:hAnsi="Times New Roman" w:cs="Times New Roman"/>
          <w:b/>
          <w:bCs/>
          <w:sz w:val="28"/>
          <w:szCs w:val="28"/>
          <w:lang w:val="uk-UA"/>
        </w:rPr>
        <w:t xml:space="preserve"> </w:t>
      </w:r>
    </w:p>
    <w:p w:rsidR="00544E74" w:rsidRDefault="009A0EE2" w:rsidP="00834F3C">
      <w:pPr>
        <w:spacing w:line="264"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202</w:t>
      </w:r>
      <w:r w:rsidR="00C614F1">
        <w:rPr>
          <w:rFonts w:ascii="Times New Roman" w:hAnsi="Times New Roman" w:cs="Times New Roman"/>
          <w:b/>
          <w:bCs/>
          <w:sz w:val="28"/>
          <w:szCs w:val="28"/>
          <w:lang w:val="uk-UA"/>
        </w:rPr>
        <w:t>3</w:t>
      </w:r>
      <w:r w:rsidR="00834F3C">
        <w:rPr>
          <w:rFonts w:ascii="Times New Roman" w:hAnsi="Times New Roman" w:cs="Times New Roman"/>
          <w:b/>
          <w:bCs/>
          <w:sz w:val="28"/>
          <w:szCs w:val="28"/>
          <w:lang w:val="uk-UA"/>
        </w:rPr>
        <w:t xml:space="preserve"> рік</w:t>
      </w:r>
    </w:p>
    <w:p w:rsidR="00C614F1" w:rsidRDefault="00C614F1" w:rsidP="00834F3C">
      <w:pPr>
        <w:spacing w:line="264" w:lineRule="auto"/>
        <w:jc w:val="center"/>
        <w:rPr>
          <w:rFonts w:ascii="Times New Roman" w:hAnsi="Times New Roman" w:cs="Times New Roman"/>
          <w:b/>
          <w:bCs/>
          <w:sz w:val="28"/>
          <w:szCs w:val="28"/>
          <w:lang w:val="uk-UA"/>
        </w:rPr>
      </w:pPr>
    </w:p>
    <w:p w:rsidR="00C614F1" w:rsidRPr="00834F3C" w:rsidRDefault="00C614F1" w:rsidP="00834F3C">
      <w:pPr>
        <w:spacing w:line="264" w:lineRule="auto"/>
        <w:jc w:val="center"/>
        <w:rPr>
          <w:rFonts w:ascii="Times New Roman" w:hAnsi="Times New Roman" w:cs="Times New Roman"/>
          <w:b/>
          <w:bCs/>
          <w:sz w:val="28"/>
          <w:szCs w:val="28"/>
          <w:lang w:val="uk-UA"/>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903"/>
        <w:gridCol w:w="7610"/>
      </w:tblGrid>
      <w:tr w:rsidR="00544E74" w:rsidRPr="00583E05" w:rsidTr="00C541E5">
        <w:tc>
          <w:tcPr>
            <w:tcW w:w="9513" w:type="dxa"/>
            <w:gridSpan w:val="2"/>
            <w:shd w:val="clear" w:color="auto" w:fill="auto"/>
            <w:vAlign w:val="center"/>
          </w:tcPr>
          <w:p w:rsidR="00544E74" w:rsidRPr="00583E05" w:rsidRDefault="00544E74" w:rsidP="00C14F04">
            <w:pPr>
              <w:pStyle w:val="af"/>
              <w:spacing w:before="0" w:after="0"/>
              <w:jc w:val="center"/>
              <w:rPr>
                <w:lang w:val="uk-UA"/>
              </w:rPr>
            </w:pPr>
            <w:r w:rsidRPr="00583E05">
              <w:rPr>
                <w:lang w:val="uk-UA"/>
              </w:rPr>
              <w:lastRenderedPageBreak/>
              <w:t> </w:t>
            </w:r>
            <w:r w:rsidRPr="00583E05">
              <w:rPr>
                <w:b/>
                <w:bCs/>
                <w:lang w:val="uk-UA"/>
              </w:rPr>
              <w:t>I. Загальні положення</w:t>
            </w:r>
            <w:r w:rsidRPr="00583E05">
              <w:rPr>
                <w:lang w:val="uk-UA"/>
              </w:rPr>
              <w:t> </w:t>
            </w:r>
          </w:p>
        </w:tc>
      </w:tr>
      <w:tr w:rsidR="00143992" w:rsidRPr="003E13E5" w:rsidTr="00C541E5">
        <w:tblPrEx>
          <w:tblCellMar>
            <w:top w:w="0" w:type="dxa"/>
            <w:left w:w="0" w:type="dxa"/>
            <w:bottom w:w="0" w:type="dxa"/>
            <w:right w:w="0" w:type="dxa"/>
          </w:tblCellMar>
        </w:tblPrEx>
        <w:tc>
          <w:tcPr>
            <w:tcW w:w="1903" w:type="dxa"/>
            <w:shd w:val="clear" w:color="auto" w:fill="auto"/>
            <w:vAlign w:val="center"/>
          </w:tcPr>
          <w:p w:rsidR="00143992" w:rsidRPr="00583E05" w:rsidRDefault="00143992" w:rsidP="003E13E5">
            <w:pPr>
              <w:pStyle w:val="af"/>
              <w:spacing w:before="0" w:after="0"/>
              <w:jc w:val="center"/>
              <w:rPr>
                <w:lang w:val="uk-UA"/>
              </w:rPr>
            </w:pPr>
            <w:r w:rsidRPr="00583E05">
              <w:rPr>
                <w:b/>
                <w:bCs/>
                <w:lang w:val="uk-UA"/>
              </w:rPr>
              <w:t>1. Терміни, які вживаються в тендерній документації</w:t>
            </w:r>
          </w:p>
        </w:tc>
        <w:tc>
          <w:tcPr>
            <w:tcW w:w="7610" w:type="dxa"/>
            <w:shd w:val="clear" w:color="auto" w:fill="auto"/>
            <w:vAlign w:val="center"/>
          </w:tcPr>
          <w:p w:rsidR="00C614F1" w:rsidRPr="0073463F" w:rsidRDefault="00C614F1"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Тендерна документація розроблена на виконання вимог Закону України «Про публічні закупівлі» (далі Закон) з врахуванням особливостей</w:t>
            </w:r>
            <w:r w:rsidRPr="0073463F">
              <w:rPr>
                <w:rFonts w:ascii="Times New Roman" w:hAnsi="Times New Roman" w:cs="Times New Roman"/>
                <w:lang w:val="uk-UA" w:eastAsia="uk-UA"/>
              </w:rPr>
              <w:br/>
              <w:t xml:space="preserve">здійснення публічних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73463F">
              <w:rPr>
                <w:rFonts w:ascii="Times New Roman" w:hAnsi="Times New Roman" w:cs="Times New Roman"/>
                <w:lang w:val="uk-UA" w:eastAsia="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143992" w:rsidRPr="007C3C26" w:rsidRDefault="00C614F1" w:rsidP="0073463F">
            <w:pPr>
              <w:ind w:right="100" w:firstLine="502"/>
              <w:contextualSpacing/>
              <w:jc w:val="both"/>
              <w:rPr>
                <w:rFonts w:ascii="Times New Roman" w:hAnsi="Times New Roman"/>
                <w:lang w:val="uk-UA"/>
              </w:rPr>
            </w:pPr>
            <w:r w:rsidRPr="0073463F">
              <w:rPr>
                <w:rFonts w:ascii="Times New Roman" w:hAnsi="Times New Roman" w:cs="Times New Roman"/>
                <w:lang w:val="uk-UA" w:eastAsia="uk-UA"/>
              </w:rPr>
              <w:t xml:space="preserve">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w:t>
            </w:r>
            <w:r w:rsidRPr="00C614F1">
              <w:rPr>
                <w:rFonts w:ascii="Times New Roman" w:hAnsi="Times New Roman"/>
                <w:lang w:val="uk-UA"/>
              </w:rPr>
              <w:t xml:space="preserve"> 2407).</w:t>
            </w: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583E05" w:rsidRDefault="00143992" w:rsidP="003E13E5">
            <w:pPr>
              <w:pStyle w:val="af"/>
              <w:spacing w:before="0" w:after="0"/>
              <w:jc w:val="center"/>
              <w:rPr>
                <w:lang w:val="uk-UA"/>
              </w:rPr>
            </w:pPr>
            <w:r w:rsidRPr="00583E05">
              <w:rPr>
                <w:b/>
                <w:bCs/>
                <w:lang w:val="uk-UA"/>
              </w:rPr>
              <w:t>2. Інформація про замовника торгів</w:t>
            </w:r>
          </w:p>
        </w:tc>
        <w:tc>
          <w:tcPr>
            <w:tcW w:w="7610" w:type="dxa"/>
            <w:shd w:val="clear" w:color="auto" w:fill="auto"/>
            <w:vAlign w:val="center"/>
          </w:tcPr>
          <w:p w:rsidR="00143992" w:rsidRPr="00583E05" w:rsidRDefault="00143992" w:rsidP="00E30365">
            <w:pPr>
              <w:pStyle w:val="af"/>
              <w:spacing w:before="0" w:after="0"/>
              <w:ind w:left="97" w:right="142"/>
              <w:jc w:val="both"/>
              <w:rPr>
                <w:lang w:val="uk-UA"/>
              </w:rPr>
            </w:pPr>
            <w:r w:rsidRPr="00583E05">
              <w:rPr>
                <w:lang w:val="uk-UA"/>
              </w:rPr>
              <w:t>  </w:t>
            </w:r>
          </w:p>
        </w:tc>
      </w:tr>
      <w:tr w:rsidR="00E41C7F" w:rsidRPr="00583E05" w:rsidTr="00C541E5">
        <w:tblPrEx>
          <w:tblCellMar>
            <w:top w:w="0" w:type="dxa"/>
            <w:left w:w="0" w:type="dxa"/>
            <w:bottom w:w="0" w:type="dxa"/>
            <w:right w:w="0" w:type="dxa"/>
          </w:tblCellMar>
        </w:tblPrEx>
        <w:tc>
          <w:tcPr>
            <w:tcW w:w="1903" w:type="dxa"/>
            <w:shd w:val="clear" w:color="auto" w:fill="auto"/>
            <w:vAlign w:val="center"/>
          </w:tcPr>
          <w:p w:rsidR="00E41C7F" w:rsidRPr="00583E05" w:rsidRDefault="00E41C7F" w:rsidP="00C14F04">
            <w:pPr>
              <w:pStyle w:val="af"/>
              <w:spacing w:before="0" w:after="0"/>
              <w:rPr>
                <w:b/>
                <w:lang w:val="uk-UA"/>
              </w:rPr>
            </w:pPr>
            <w:r w:rsidRPr="00583E05">
              <w:rPr>
                <w:lang w:val="uk-UA"/>
              </w:rPr>
              <w:t>2.1. повне найменування</w:t>
            </w:r>
          </w:p>
        </w:tc>
        <w:tc>
          <w:tcPr>
            <w:tcW w:w="7610" w:type="dxa"/>
            <w:shd w:val="clear" w:color="auto" w:fill="auto"/>
            <w:vAlign w:val="center"/>
          </w:tcPr>
          <w:p w:rsidR="00E41C7F" w:rsidRPr="00C106C2" w:rsidRDefault="00834F3C" w:rsidP="00EC3203">
            <w:pPr>
              <w:spacing w:line="264" w:lineRule="auto"/>
              <w:ind w:left="97" w:right="142"/>
              <w:jc w:val="both"/>
              <w:rPr>
                <w:b/>
                <w:bCs/>
                <w:lang w:val="uk-UA"/>
              </w:rPr>
            </w:pPr>
            <w:proofErr w:type="spellStart"/>
            <w:r w:rsidRPr="00834F3C">
              <w:rPr>
                <w:rFonts w:ascii="Times New Roman" w:hAnsi="Times New Roman" w:cs="Times New Roman"/>
                <w:b/>
                <w:bCs/>
                <w:lang w:val="uk-UA"/>
              </w:rPr>
              <w:t>Дунаєвецьк</w:t>
            </w:r>
            <w:r w:rsidR="00EC3203">
              <w:rPr>
                <w:rFonts w:ascii="Times New Roman" w:hAnsi="Times New Roman" w:cs="Times New Roman"/>
                <w:b/>
                <w:bCs/>
                <w:lang w:val="uk-UA"/>
              </w:rPr>
              <w:t>а</w:t>
            </w:r>
            <w:proofErr w:type="spellEnd"/>
            <w:r w:rsidRPr="00834F3C">
              <w:rPr>
                <w:rFonts w:ascii="Times New Roman" w:hAnsi="Times New Roman" w:cs="Times New Roman"/>
                <w:b/>
                <w:bCs/>
                <w:lang w:val="uk-UA"/>
              </w:rPr>
              <w:t xml:space="preserve"> міськ</w:t>
            </w:r>
            <w:r w:rsidR="00EC3203">
              <w:rPr>
                <w:rFonts w:ascii="Times New Roman" w:hAnsi="Times New Roman" w:cs="Times New Roman"/>
                <w:b/>
                <w:bCs/>
                <w:lang w:val="uk-UA"/>
              </w:rPr>
              <w:t>а</w:t>
            </w:r>
            <w:r w:rsidRPr="00834F3C">
              <w:rPr>
                <w:rFonts w:ascii="Times New Roman" w:hAnsi="Times New Roman" w:cs="Times New Roman"/>
                <w:b/>
                <w:bCs/>
                <w:lang w:val="uk-UA"/>
              </w:rPr>
              <w:t xml:space="preserve"> рад</w:t>
            </w:r>
            <w:r w:rsidR="00EC3203">
              <w:rPr>
                <w:rFonts w:ascii="Times New Roman" w:hAnsi="Times New Roman" w:cs="Times New Roman"/>
                <w:b/>
                <w:bCs/>
                <w:lang w:val="uk-UA"/>
              </w:rPr>
              <w:t>а</w:t>
            </w:r>
          </w:p>
        </w:tc>
      </w:tr>
      <w:tr w:rsidR="00E41C7F" w:rsidRPr="00583E05" w:rsidTr="00C541E5">
        <w:tblPrEx>
          <w:tblCellMar>
            <w:top w:w="0" w:type="dxa"/>
            <w:left w:w="0" w:type="dxa"/>
            <w:bottom w:w="0" w:type="dxa"/>
            <w:right w:w="0" w:type="dxa"/>
          </w:tblCellMar>
        </w:tblPrEx>
        <w:tc>
          <w:tcPr>
            <w:tcW w:w="1903" w:type="dxa"/>
            <w:shd w:val="clear" w:color="auto" w:fill="auto"/>
            <w:vAlign w:val="center"/>
          </w:tcPr>
          <w:p w:rsidR="00E41C7F" w:rsidRPr="00583E05" w:rsidRDefault="00E41C7F" w:rsidP="00C14F04">
            <w:pPr>
              <w:pStyle w:val="af"/>
              <w:spacing w:before="0" w:after="0"/>
              <w:rPr>
                <w:b/>
                <w:lang w:val="uk-UA"/>
              </w:rPr>
            </w:pPr>
            <w:r w:rsidRPr="00583E05">
              <w:rPr>
                <w:lang w:val="uk-UA"/>
              </w:rPr>
              <w:t>2.2. місцезнаходження</w:t>
            </w:r>
          </w:p>
        </w:tc>
        <w:tc>
          <w:tcPr>
            <w:tcW w:w="7610" w:type="dxa"/>
            <w:shd w:val="clear" w:color="auto" w:fill="auto"/>
            <w:vAlign w:val="center"/>
          </w:tcPr>
          <w:p w:rsidR="003E13E5" w:rsidRDefault="00E41C7F" w:rsidP="00E30365">
            <w:pPr>
              <w:pStyle w:val="af"/>
              <w:spacing w:before="0" w:after="0" w:line="264" w:lineRule="auto"/>
              <w:ind w:left="97" w:right="142"/>
              <w:jc w:val="both"/>
              <w:rPr>
                <w:lang w:val="uk-UA"/>
              </w:rPr>
            </w:pPr>
            <w:r w:rsidRPr="00834F3C">
              <w:rPr>
                <w:lang w:val="uk-UA"/>
              </w:rPr>
              <w:t>32400, Хмельницька область,</w:t>
            </w:r>
            <w:r w:rsidR="00834F3C" w:rsidRPr="00834F3C">
              <w:rPr>
                <w:lang w:val="uk-UA"/>
              </w:rPr>
              <w:t xml:space="preserve"> Кам’янець-Подільський район, </w:t>
            </w:r>
          </w:p>
          <w:p w:rsidR="00E41C7F" w:rsidRPr="00834F3C" w:rsidRDefault="00834F3C" w:rsidP="00E30365">
            <w:pPr>
              <w:pStyle w:val="af"/>
              <w:spacing w:before="0" w:after="0" w:line="264" w:lineRule="auto"/>
              <w:ind w:left="97" w:right="142"/>
              <w:jc w:val="both"/>
              <w:rPr>
                <w:lang w:val="uk-UA"/>
              </w:rPr>
            </w:pPr>
            <w:r w:rsidRPr="00834F3C">
              <w:rPr>
                <w:lang w:val="uk-UA"/>
              </w:rPr>
              <w:t xml:space="preserve">м. </w:t>
            </w:r>
            <w:proofErr w:type="spellStart"/>
            <w:r w:rsidR="009A0EE2" w:rsidRPr="00834F3C">
              <w:rPr>
                <w:lang w:val="uk-UA"/>
              </w:rPr>
              <w:t>Дунаївці</w:t>
            </w:r>
            <w:proofErr w:type="spellEnd"/>
            <w:r w:rsidR="009A0EE2" w:rsidRPr="00834F3C">
              <w:rPr>
                <w:lang w:val="uk-UA"/>
              </w:rPr>
              <w:t xml:space="preserve">, вул. Шевченка, </w:t>
            </w:r>
            <w:r w:rsidR="00E41C7F" w:rsidRPr="00834F3C">
              <w:rPr>
                <w:lang w:val="uk-UA"/>
              </w:rPr>
              <w:t>50</w:t>
            </w:r>
          </w:p>
        </w:tc>
      </w:tr>
      <w:tr w:rsidR="00E41C7F" w:rsidRPr="00583E05" w:rsidTr="00C541E5">
        <w:tblPrEx>
          <w:tblCellMar>
            <w:top w:w="0" w:type="dxa"/>
            <w:left w:w="0" w:type="dxa"/>
            <w:bottom w:w="0" w:type="dxa"/>
            <w:right w:w="0" w:type="dxa"/>
          </w:tblCellMar>
        </w:tblPrEx>
        <w:tc>
          <w:tcPr>
            <w:tcW w:w="1903" w:type="dxa"/>
            <w:shd w:val="clear" w:color="auto" w:fill="auto"/>
            <w:vAlign w:val="center"/>
          </w:tcPr>
          <w:p w:rsidR="00E41C7F" w:rsidRPr="00583E05" w:rsidRDefault="00E41C7F" w:rsidP="00C14F04">
            <w:pPr>
              <w:pStyle w:val="af"/>
              <w:spacing w:before="0" w:after="0"/>
              <w:rPr>
                <w:b/>
                <w:lang w:val="uk-UA"/>
              </w:rPr>
            </w:pPr>
            <w:r w:rsidRPr="00583E05">
              <w:rPr>
                <w:lang w:val="uk-UA"/>
              </w:rPr>
              <w:t>2.3. посадова особа замовника, уповноважена здійснювати зв'язок з учасниками</w:t>
            </w:r>
          </w:p>
        </w:tc>
        <w:tc>
          <w:tcPr>
            <w:tcW w:w="7610" w:type="dxa"/>
            <w:shd w:val="clear" w:color="auto" w:fill="auto"/>
            <w:vAlign w:val="center"/>
          </w:tcPr>
          <w:p w:rsidR="00834F3C" w:rsidRPr="00834F3C" w:rsidRDefault="00834F3C" w:rsidP="00E30365">
            <w:pPr>
              <w:widowControl/>
              <w:suppressAutoHyphens w:val="0"/>
              <w:autoSpaceDE/>
              <w:ind w:left="97" w:right="142"/>
              <w:jc w:val="both"/>
              <w:rPr>
                <w:rFonts w:ascii="Times New Roman" w:hAnsi="Times New Roman" w:cs="Times New Roman"/>
                <w:lang w:val="uk-UA" w:eastAsia="ru-RU"/>
              </w:rPr>
            </w:pPr>
            <w:r w:rsidRPr="00834F3C">
              <w:rPr>
                <w:rFonts w:ascii="Times New Roman" w:hAnsi="Times New Roman" w:cs="Times New Roman"/>
                <w:u w:val="single"/>
                <w:lang w:val="uk-UA" w:eastAsia="ru-RU"/>
              </w:rPr>
              <w:t xml:space="preserve">Головний спеціаліст </w:t>
            </w:r>
            <w:r w:rsidR="00A31B96">
              <w:rPr>
                <w:rFonts w:ascii="Times New Roman" w:hAnsi="Times New Roman" w:cs="Times New Roman"/>
                <w:u w:val="single"/>
                <w:lang w:val="uk-UA" w:eastAsia="ru-RU"/>
              </w:rPr>
              <w:t>відділу бухгалтерського обліку та фінансів</w:t>
            </w:r>
            <w:r w:rsidRPr="00834F3C">
              <w:rPr>
                <w:rFonts w:ascii="Times New Roman" w:hAnsi="Times New Roman" w:cs="Times New Roman"/>
                <w:lang w:val="uk-UA" w:eastAsia="ru-RU"/>
              </w:rPr>
              <w:t xml:space="preserve"> – </w:t>
            </w:r>
            <w:proofErr w:type="spellStart"/>
            <w:r w:rsidR="00A31B96">
              <w:rPr>
                <w:rFonts w:ascii="Times New Roman" w:hAnsi="Times New Roman" w:cs="Times New Roman"/>
                <w:b/>
                <w:lang w:val="uk-UA" w:eastAsia="ru-RU"/>
              </w:rPr>
              <w:t>Білоконна</w:t>
            </w:r>
            <w:proofErr w:type="spellEnd"/>
            <w:r w:rsidR="00A31B96">
              <w:rPr>
                <w:rFonts w:ascii="Times New Roman" w:hAnsi="Times New Roman" w:cs="Times New Roman"/>
                <w:b/>
                <w:lang w:val="uk-UA" w:eastAsia="ru-RU"/>
              </w:rPr>
              <w:t xml:space="preserve"> Ірина Павлівна</w:t>
            </w:r>
          </w:p>
          <w:p w:rsidR="00834F3C" w:rsidRPr="00834F3C" w:rsidRDefault="00834F3C" w:rsidP="00E30365">
            <w:pPr>
              <w:widowControl/>
              <w:suppressAutoHyphens w:val="0"/>
              <w:autoSpaceDE/>
              <w:ind w:left="97" w:right="142"/>
              <w:jc w:val="both"/>
              <w:rPr>
                <w:rFonts w:ascii="Times New Roman" w:hAnsi="Times New Roman" w:cs="Times New Roman"/>
                <w:lang w:val="uk-UA" w:eastAsia="ru-RU"/>
              </w:rPr>
            </w:pPr>
            <w:r w:rsidRPr="00834F3C">
              <w:rPr>
                <w:rFonts w:ascii="Times New Roman" w:hAnsi="Times New Roman" w:cs="Times New Roman"/>
                <w:u w:val="single"/>
                <w:lang w:val="uk-UA" w:eastAsia="ru-RU"/>
              </w:rPr>
              <w:t>Адреса</w:t>
            </w:r>
            <w:r w:rsidRPr="00834F3C">
              <w:rPr>
                <w:rFonts w:ascii="Times New Roman" w:hAnsi="Times New Roman" w:cs="Times New Roman"/>
                <w:lang w:val="uk-UA" w:eastAsia="ru-RU"/>
              </w:rPr>
              <w:t>:</w:t>
            </w:r>
            <w:r w:rsidRPr="00834F3C">
              <w:rPr>
                <w:rFonts w:ascii="Times New Roman" w:hAnsi="Times New Roman" w:cs="Times New Roman"/>
                <w:color w:val="000000"/>
                <w:lang w:val="uk-UA" w:eastAsia="ru-RU"/>
              </w:rPr>
              <w:t xml:space="preserve"> </w:t>
            </w:r>
            <w:r w:rsidRPr="00834F3C">
              <w:rPr>
                <w:rFonts w:ascii="Times New Roman" w:hAnsi="Times New Roman" w:cs="Times New Roman"/>
                <w:b/>
                <w:color w:val="000000"/>
                <w:lang w:val="uk-UA" w:eastAsia="ru-RU"/>
              </w:rPr>
              <w:t xml:space="preserve">32400, Хмельницька область, Кам’янець-Подільський район, м. </w:t>
            </w:r>
            <w:proofErr w:type="spellStart"/>
            <w:r w:rsidRPr="00834F3C">
              <w:rPr>
                <w:rFonts w:ascii="Times New Roman" w:hAnsi="Times New Roman" w:cs="Times New Roman"/>
                <w:b/>
                <w:color w:val="000000"/>
                <w:lang w:val="uk-UA" w:eastAsia="ru-RU"/>
              </w:rPr>
              <w:t>Дунаївці</w:t>
            </w:r>
            <w:proofErr w:type="spellEnd"/>
            <w:r w:rsidRPr="00834F3C">
              <w:rPr>
                <w:rFonts w:ascii="Times New Roman" w:hAnsi="Times New Roman" w:cs="Times New Roman"/>
                <w:b/>
                <w:color w:val="000000"/>
                <w:lang w:val="uk-UA" w:eastAsia="ru-RU"/>
              </w:rPr>
              <w:t>, вул. Шевченка, 50</w:t>
            </w:r>
            <w:r w:rsidRPr="00834F3C">
              <w:rPr>
                <w:rFonts w:ascii="Times New Roman" w:hAnsi="Times New Roman" w:cs="Times New Roman"/>
                <w:b/>
                <w:lang w:val="uk-UA" w:eastAsia="ru-RU"/>
              </w:rPr>
              <w:t xml:space="preserve"> </w:t>
            </w:r>
          </w:p>
          <w:p w:rsidR="00834F3C" w:rsidRPr="00834F3C" w:rsidRDefault="00834F3C" w:rsidP="00E30365">
            <w:pPr>
              <w:widowControl/>
              <w:suppressAutoHyphens w:val="0"/>
              <w:autoSpaceDE/>
              <w:ind w:left="97" w:right="142"/>
              <w:jc w:val="both"/>
              <w:rPr>
                <w:rFonts w:ascii="Times New Roman" w:hAnsi="Times New Roman" w:cs="Times New Roman"/>
                <w:b/>
                <w:lang w:val="uk-UA" w:eastAsia="ru-RU"/>
              </w:rPr>
            </w:pPr>
            <w:r w:rsidRPr="00834F3C">
              <w:rPr>
                <w:rFonts w:ascii="Times New Roman" w:hAnsi="Times New Roman" w:cs="Times New Roman"/>
                <w:u w:val="single"/>
                <w:lang w:val="uk-UA" w:eastAsia="ru-RU"/>
              </w:rPr>
              <w:t>Мобільний  телефон:</w:t>
            </w:r>
            <w:r w:rsidRPr="00834F3C">
              <w:rPr>
                <w:rFonts w:ascii="Times New Roman" w:hAnsi="Times New Roman" w:cs="Times New Roman"/>
                <w:lang w:val="uk-UA" w:eastAsia="ru-RU"/>
              </w:rPr>
              <w:t xml:space="preserve"> </w:t>
            </w:r>
            <w:r w:rsidRPr="00834F3C">
              <w:rPr>
                <w:rFonts w:ascii="Times New Roman" w:hAnsi="Times New Roman" w:cs="Times New Roman"/>
                <w:b/>
                <w:lang w:val="uk-UA" w:eastAsia="ru-RU"/>
              </w:rPr>
              <w:t>+38(</w:t>
            </w:r>
            <w:r w:rsidR="00A31B96">
              <w:rPr>
                <w:rFonts w:ascii="Times New Roman" w:hAnsi="Times New Roman" w:cs="Times New Roman"/>
                <w:b/>
                <w:lang w:val="uk-UA" w:eastAsia="ru-RU"/>
              </w:rPr>
              <w:t>096)</w:t>
            </w:r>
            <w:r w:rsidR="00A31B96" w:rsidRPr="00A31B96">
              <w:rPr>
                <w:rFonts w:ascii="Times New Roman" w:hAnsi="Times New Roman" w:cs="Times New Roman"/>
                <w:b/>
                <w:lang w:val="uk-UA" w:eastAsia="ru-RU"/>
              </w:rPr>
              <w:t>326-86-21</w:t>
            </w:r>
          </w:p>
          <w:p w:rsidR="00834F3C" w:rsidRPr="00834F3C" w:rsidRDefault="00834F3C" w:rsidP="00E30365">
            <w:pPr>
              <w:widowControl/>
              <w:suppressAutoHyphens w:val="0"/>
              <w:autoSpaceDE/>
              <w:ind w:left="97" w:right="142"/>
              <w:rPr>
                <w:rFonts w:ascii="Times New Roman" w:hAnsi="Times New Roman" w:cs="Times New Roman"/>
                <w:lang w:eastAsia="ru-RU"/>
              </w:rPr>
            </w:pPr>
            <w:r w:rsidRPr="00834F3C">
              <w:rPr>
                <w:rFonts w:ascii="Times New Roman" w:hAnsi="Times New Roman" w:cs="Times New Roman"/>
                <w:u w:val="single"/>
                <w:lang w:val="uk-UA" w:eastAsia="ru-RU"/>
              </w:rPr>
              <w:t>Електронна адреса</w:t>
            </w:r>
            <w:r w:rsidRPr="00834F3C">
              <w:rPr>
                <w:rFonts w:ascii="Times New Roman" w:hAnsi="Times New Roman" w:cs="Times New Roman"/>
                <w:u w:val="single"/>
                <w:lang w:eastAsia="ru-RU"/>
              </w:rPr>
              <w:t>:</w:t>
            </w:r>
            <w:r w:rsidRPr="00834F3C">
              <w:rPr>
                <w:rFonts w:ascii="Times New Roman" w:hAnsi="Times New Roman" w:cs="Times New Roman"/>
                <w:lang w:eastAsia="ru-RU"/>
              </w:rPr>
              <w:t xml:space="preserve"> </w:t>
            </w:r>
            <w:r w:rsidR="00A31B96" w:rsidRPr="00A31B96">
              <w:rPr>
                <w:rFonts w:ascii="Times New Roman" w:hAnsi="Times New Roman" w:cs="Times New Roman"/>
                <w:b/>
                <w:bCs/>
                <w:lang w:val="uk-UA" w:eastAsia="ru-RU"/>
              </w:rPr>
              <w:t>buhoblikotg@ukr.net</w:t>
            </w:r>
          </w:p>
          <w:p w:rsidR="00E41C7F" w:rsidRPr="00AD2F25" w:rsidRDefault="00E41C7F" w:rsidP="00E30365">
            <w:pPr>
              <w:pStyle w:val="Style5"/>
              <w:tabs>
                <w:tab w:val="left" w:pos="418"/>
              </w:tabs>
              <w:spacing w:line="240" w:lineRule="auto"/>
              <w:ind w:left="97" w:right="142"/>
              <w:rPr>
                <w:b/>
              </w:rPr>
            </w:pP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C03134" w:rsidRDefault="00143992" w:rsidP="003E13E5">
            <w:pPr>
              <w:pStyle w:val="af"/>
              <w:spacing w:before="0" w:after="0"/>
              <w:jc w:val="center"/>
              <w:rPr>
                <w:b/>
                <w:lang w:val="uk-UA"/>
              </w:rPr>
            </w:pPr>
            <w:r w:rsidRPr="00C03134">
              <w:rPr>
                <w:b/>
                <w:bCs/>
                <w:lang w:val="uk-UA"/>
              </w:rPr>
              <w:t>3. Процедура закупівлі</w:t>
            </w:r>
          </w:p>
        </w:tc>
        <w:tc>
          <w:tcPr>
            <w:tcW w:w="7610" w:type="dxa"/>
            <w:shd w:val="clear" w:color="auto" w:fill="auto"/>
            <w:vAlign w:val="center"/>
          </w:tcPr>
          <w:p w:rsidR="00143992" w:rsidRPr="00C03134" w:rsidRDefault="00143992" w:rsidP="00E30365">
            <w:pPr>
              <w:pStyle w:val="af"/>
              <w:spacing w:before="0" w:after="0"/>
              <w:ind w:left="97" w:right="142"/>
              <w:jc w:val="both"/>
              <w:rPr>
                <w:b/>
                <w:lang w:val="uk-UA"/>
              </w:rPr>
            </w:pPr>
            <w:r w:rsidRPr="00C03134">
              <w:rPr>
                <w:b/>
                <w:lang w:val="uk-UA"/>
              </w:rPr>
              <w:t>Відкриті торги </w:t>
            </w:r>
            <w:r w:rsidR="00E942FE">
              <w:rPr>
                <w:b/>
                <w:lang w:val="uk-UA"/>
              </w:rPr>
              <w:t>з особливостями</w:t>
            </w: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583E05" w:rsidRDefault="00143992" w:rsidP="003E13E5">
            <w:pPr>
              <w:pStyle w:val="af"/>
              <w:spacing w:before="0" w:after="0"/>
              <w:jc w:val="center"/>
              <w:rPr>
                <w:b/>
                <w:lang w:val="uk-UA"/>
              </w:rPr>
            </w:pPr>
            <w:r w:rsidRPr="00583E05">
              <w:rPr>
                <w:b/>
                <w:bCs/>
                <w:lang w:val="uk-UA"/>
              </w:rPr>
              <w:t>4. Інформація про предмет закупівлі</w:t>
            </w:r>
          </w:p>
        </w:tc>
        <w:tc>
          <w:tcPr>
            <w:tcW w:w="7610" w:type="dxa"/>
            <w:shd w:val="clear" w:color="auto" w:fill="auto"/>
            <w:vAlign w:val="center"/>
          </w:tcPr>
          <w:p w:rsidR="00143992" w:rsidRPr="00583E05" w:rsidRDefault="00143992" w:rsidP="00E30365">
            <w:pPr>
              <w:pStyle w:val="af"/>
              <w:snapToGrid w:val="0"/>
              <w:spacing w:before="0" w:after="0"/>
              <w:ind w:left="97" w:right="142"/>
              <w:jc w:val="both"/>
              <w:rPr>
                <w:lang w:val="uk-UA"/>
              </w:rPr>
            </w:pPr>
            <w:r w:rsidRPr="00583E05">
              <w:rPr>
                <w:b/>
                <w:lang w:val="uk-UA"/>
              </w:rPr>
              <w:t>  </w:t>
            </w:r>
          </w:p>
        </w:tc>
      </w:tr>
      <w:tr w:rsidR="00544E74" w:rsidRPr="003F6A5A"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t>4.1. назва предмета закупівлі</w:t>
            </w:r>
          </w:p>
        </w:tc>
        <w:tc>
          <w:tcPr>
            <w:tcW w:w="7610" w:type="dxa"/>
            <w:shd w:val="clear" w:color="auto" w:fill="auto"/>
            <w:vAlign w:val="center"/>
          </w:tcPr>
          <w:p w:rsidR="003E13E5" w:rsidRDefault="003E13E5" w:rsidP="003E13E5">
            <w:pPr>
              <w:pStyle w:val="rvps2"/>
              <w:shd w:val="clear" w:color="auto" w:fill="FFFFFF"/>
              <w:ind w:left="97" w:right="142"/>
              <w:jc w:val="both"/>
              <w:textAlignment w:val="baseline"/>
              <w:rPr>
                <w:b/>
                <w:bCs/>
                <w:lang w:val="uk-UA"/>
              </w:rPr>
            </w:pPr>
            <w:r>
              <w:rPr>
                <w:b/>
                <w:bCs/>
                <w:lang w:val="uk-UA"/>
              </w:rPr>
              <w:t>П</w:t>
            </w:r>
            <w:r w:rsidR="007C3C26" w:rsidRPr="007C3C26">
              <w:rPr>
                <w:b/>
                <w:bCs/>
                <w:lang w:val="uk-UA"/>
              </w:rPr>
              <w:t xml:space="preserve">ослуги з охорони приміщення: </w:t>
            </w:r>
            <w:proofErr w:type="spellStart"/>
            <w:r w:rsidR="007C3C26" w:rsidRPr="007C3C26">
              <w:rPr>
                <w:b/>
                <w:bCs/>
                <w:lang w:val="uk-UA"/>
              </w:rPr>
              <w:t>Дунаєвецької</w:t>
            </w:r>
            <w:proofErr w:type="spellEnd"/>
            <w:r w:rsidR="007C3C26" w:rsidRPr="007C3C26">
              <w:rPr>
                <w:b/>
                <w:bCs/>
                <w:lang w:val="uk-UA"/>
              </w:rPr>
              <w:t xml:space="preserve"> міської ради (м. </w:t>
            </w:r>
            <w:proofErr w:type="spellStart"/>
            <w:r w:rsidR="007C3C26" w:rsidRPr="007C3C26">
              <w:rPr>
                <w:b/>
                <w:bCs/>
                <w:lang w:val="uk-UA"/>
              </w:rPr>
              <w:t>Дунаївці</w:t>
            </w:r>
            <w:proofErr w:type="spellEnd"/>
            <w:r w:rsidR="007C3C26" w:rsidRPr="007C3C26">
              <w:rPr>
                <w:b/>
                <w:bCs/>
                <w:lang w:val="uk-UA"/>
              </w:rPr>
              <w:t xml:space="preserve">, вул. Шевченка, 50) та Центру надання адміністративних послуг (м. </w:t>
            </w:r>
            <w:proofErr w:type="spellStart"/>
            <w:r w:rsidR="007C3C26" w:rsidRPr="007C3C26">
              <w:rPr>
                <w:b/>
                <w:bCs/>
                <w:lang w:val="uk-UA"/>
              </w:rPr>
              <w:t>Ду</w:t>
            </w:r>
            <w:r w:rsidR="007C3C26">
              <w:rPr>
                <w:b/>
                <w:bCs/>
                <w:lang w:val="uk-UA"/>
              </w:rPr>
              <w:t>наївці</w:t>
            </w:r>
            <w:proofErr w:type="spellEnd"/>
            <w:r w:rsidR="007C3C26">
              <w:rPr>
                <w:b/>
                <w:bCs/>
                <w:lang w:val="uk-UA"/>
              </w:rPr>
              <w:t xml:space="preserve">, вул. </w:t>
            </w:r>
            <w:proofErr w:type="spellStart"/>
            <w:r w:rsidR="007C3C26">
              <w:rPr>
                <w:b/>
                <w:bCs/>
                <w:lang w:val="uk-UA"/>
              </w:rPr>
              <w:t>Красінських</w:t>
            </w:r>
            <w:proofErr w:type="spellEnd"/>
            <w:r w:rsidR="007C3C26">
              <w:rPr>
                <w:b/>
                <w:bCs/>
                <w:lang w:val="uk-UA"/>
              </w:rPr>
              <w:t xml:space="preserve">, 12) </w:t>
            </w:r>
          </w:p>
          <w:p w:rsidR="00544E74" w:rsidRPr="003E13E5" w:rsidRDefault="003E13E5" w:rsidP="003E13E5">
            <w:pPr>
              <w:pStyle w:val="rvps2"/>
              <w:shd w:val="clear" w:color="auto" w:fill="FFFFFF"/>
              <w:ind w:left="97" w:right="142"/>
              <w:jc w:val="both"/>
              <w:textAlignment w:val="baseline"/>
              <w:rPr>
                <w:b/>
                <w:bCs/>
                <w:lang w:val="uk-UA"/>
              </w:rPr>
            </w:pPr>
            <w:r w:rsidRPr="003E13E5">
              <w:rPr>
                <w:b/>
                <w:bCs/>
                <w:lang w:val="uk-UA"/>
              </w:rPr>
              <w:t>«</w:t>
            </w:r>
            <w:r w:rsidR="007C3C26" w:rsidRPr="003E13E5">
              <w:rPr>
                <w:b/>
                <w:bCs/>
                <w:lang w:val="uk-UA"/>
              </w:rPr>
              <w:t>код ДК 021:2015 - 79710000-4: Охоронні послуги</w:t>
            </w:r>
            <w:r w:rsidRPr="003E13E5">
              <w:rPr>
                <w:b/>
                <w:bCs/>
                <w:lang w:val="uk-UA"/>
              </w:rPr>
              <w:t>»</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t xml:space="preserve">4.2. опис окремої частини (частин) предмета закупівлі (лота), щодо якої можуть бути подані </w:t>
            </w:r>
            <w:r w:rsidRPr="00583E05">
              <w:rPr>
                <w:lang w:val="uk-UA"/>
              </w:rPr>
              <w:lastRenderedPageBreak/>
              <w:t>тендерні пропозиції</w:t>
            </w:r>
          </w:p>
        </w:tc>
        <w:tc>
          <w:tcPr>
            <w:tcW w:w="7610" w:type="dxa"/>
            <w:shd w:val="clear" w:color="auto" w:fill="auto"/>
          </w:tcPr>
          <w:p w:rsidR="00544E74" w:rsidRPr="00583E05" w:rsidRDefault="00C03134" w:rsidP="00E30365">
            <w:pPr>
              <w:pStyle w:val="af"/>
              <w:snapToGrid w:val="0"/>
              <w:spacing w:before="0" w:after="0"/>
              <w:ind w:left="97" w:right="142"/>
              <w:rPr>
                <w:lang w:val="uk-UA"/>
              </w:rPr>
            </w:pPr>
            <w:r w:rsidRPr="00C03134">
              <w:rPr>
                <w:lang w:val="uk-UA"/>
              </w:rPr>
              <w:lastRenderedPageBreak/>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lastRenderedPageBreak/>
              <w:t xml:space="preserve">4.3. </w:t>
            </w:r>
            <w:r w:rsidR="00544E74" w:rsidRPr="00583E05">
              <w:rPr>
                <w:lang w:val="uk-UA"/>
              </w:rPr>
              <w:t>місце, кількість, обсяг поставки товарів (надання послуг, виконання робіт) </w:t>
            </w:r>
          </w:p>
        </w:tc>
        <w:tc>
          <w:tcPr>
            <w:tcW w:w="7610" w:type="dxa"/>
            <w:shd w:val="clear" w:color="auto" w:fill="auto"/>
            <w:vAlign w:val="center"/>
          </w:tcPr>
          <w:p w:rsidR="005D21C0" w:rsidRPr="00522A03" w:rsidRDefault="00D941C1" w:rsidP="00D941C1">
            <w:pPr>
              <w:pStyle w:val="af"/>
              <w:snapToGrid w:val="0"/>
              <w:spacing w:before="0" w:after="0" w:line="264" w:lineRule="auto"/>
              <w:ind w:left="97" w:right="142"/>
              <w:rPr>
                <w:lang w:val="uk-UA"/>
              </w:rPr>
            </w:pPr>
            <w:r w:rsidRPr="0092635C">
              <w:rPr>
                <w:lang w:val="uk-UA"/>
              </w:rPr>
              <w:t>М</w:t>
            </w:r>
            <w:r w:rsidRPr="00CC7E28">
              <w:rPr>
                <w:lang w:val="uk-UA"/>
              </w:rPr>
              <w:t xml:space="preserve">ісце </w:t>
            </w:r>
            <w:r>
              <w:rPr>
                <w:lang w:val="uk-UA"/>
              </w:rPr>
              <w:t>та о</w:t>
            </w:r>
            <w:r w:rsidR="005D21C0" w:rsidRPr="005D21C0">
              <w:rPr>
                <w:lang w:val="uk-UA"/>
              </w:rPr>
              <w:t xml:space="preserve">бсяг надання послуг, </w:t>
            </w:r>
            <w:r w:rsidR="00451263">
              <w:rPr>
                <w:lang w:val="uk-UA"/>
              </w:rPr>
              <w:t xml:space="preserve">технічні </w:t>
            </w:r>
            <w:r w:rsidR="005D21C0" w:rsidRPr="005D21C0">
              <w:rPr>
                <w:lang w:val="uk-UA"/>
              </w:rPr>
              <w:t xml:space="preserve">вимоги до предмета закупівлі визначені в </w:t>
            </w:r>
            <w:r w:rsidR="005D21C0" w:rsidRPr="005D21C0">
              <w:rPr>
                <w:b/>
                <w:lang w:val="uk-UA"/>
              </w:rPr>
              <w:t xml:space="preserve">Додатку </w:t>
            </w:r>
            <w:r w:rsidR="00451263">
              <w:rPr>
                <w:b/>
                <w:lang w:val="uk-UA"/>
              </w:rPr>
              <w:t>3</w:t>
            </w:r>
            <w:r w:rsidR="005D21C0" w:rsidRPr="005D21C0">
              <w:rPr>
                <w:lang w:val="uk-UA"/>
              </w:rPr>
              <w:t xml:space="preserve"> до тендерної документації</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t xml:space="preserve">4.4. </w:t>
            </w:r>
            <w:r w:rsidR="00544E74" w:rsidRPr="00583E05">
              <w:rPr>
                <w:lang w:val="uk-UA"/>
              </w:rPr>
              <w:t>строк поставки товарів (надання послуг, виконання робіт) </w:t>
            </w:r>
          </w:p>
        </w:tc>
        <w:tc>
          <w:tcPr>
            <w:tcW w:w="7610" w:type="dxa"/>
            <w:shd w:val="clear" w:color="auto" w:fill="auto"/>
            <w:vAlign w:val="center"/>
          </w:tcPr>
          <w:p w:rsidR="00544E74" w:rsidRPr="00583E05" w:rsidRDefault="003B636C" w:rsidP="00D941C1">
            <w:pPr>
              <w:pStyle w:val="af"/>
              <w:snapToGrid w:val="0"/>
              <w:spacing w:before="0" w:after="0"/>
              <w:ind w:left="97" w:right="142"/>
              <w:jc w:val="both"/>
              <w:rPr>
                <w:lang w:val="uk-UA"/>
              </w:rPr>
            </w:pPr>
            <w:r>
              <w:rPr>
                <w:lang w:val="uk-UA"/>
              </w:rPr>
              <w:t>з</w:t>
            </w:r>
            <w:r w:rsidR="00D941C1">
              <w:rPr>
                <w:lang w:val="uk-UA"/>
              </w:rPr>
              <w:t xml:space="preserve"> </w:t>
            </w:r>
            <w:r w:rsidR="00C614F1">
              <w:rPr>
                <w:b/>
                <w:lang w:val="uk-UA"/>
              </w:rPr>
              <w:t>01.01.2024</w:t>
            </w:r>
            <w:r w:rsidR="00D941C1">
              <w:rPr>
                <w:lang w:val="uk-UA"/>
              </w:rPr>
              <w:t xml:space="preserve"> року </w:t>
            </w:r>
            <w:r w:rsidR="00302F10" w:rsidRPr="005D21C0">
              <w:rPr>
                <w:lang w:val="uk-UA"/>
              </w:rPr>
              <w:t>до</w:t>
            </w:r>
            <w:r w:rsidR="008D4EC8">
              <w:rPr>
                <w:b/>
                <w:lang w:val="uk-UA"/>
              </w:rPr>
              <w:t xml:space="preserve"> 31.</w:t>
            </w:r>
            <w:r w:rsidR="004C2014">
              <w:rPr>
                <w:b/>
                <w:lang w:val="uk-UA"/>
              </w:rPr>
              <w:t>12</w:t>
            </w:r>
            <w:r w:rsidR="00302F10" w:rsidRPr="00583E05">
              <w:rPr>
                <w:b/>
                <w:lang w:val="uk-UA"/>
              </w:rPr>
              <w:t>.20</w:t>
            </w:r>
            <w:r w:rsidR="001A134F" w:rsidRPr="00583E05">
              <w:rPr>
                <w:b/>
                <w:lang w:val="uk-UA"/>
              </w:rPr>
              <w:t>2</w:t>
            </w:r>
            <w:r w:rsidR="00C614F1">
              <w:rPr>
                <w:b/>
                <w:lang w:val="uk-UA"/>
              </w:rPr>
              <w:t>4</w:t>
            </w:r>
            <w:r w:rsidR="00302F10" w:rsidRPr="00583E05">
              <w:rPr>
                <w:b/>
                <w:lang w:val="uk-UA"/>
              </w:rPr>
              <w:t xml:space="preserve"> </w:t>
            </w:r>
            <w:r w:rsidR="00302F10" w:rsidRPr="005D21C0">
              <w:rPr>
                <w:lang w:val="uk-UA"/>
              </w:rPr>
              <w:t>року</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3E13E5">
            <w:pPr>
              <w:pStyle w:val="af"/>
              <w:spacing w:before="0" w:after="0"/>
              <w:jc w:val="center"/>
              <w:rPr>
                <w:lang w:val="uk-UA"/>
              </w:rPr>
            </w:pPr>
            <w:r w:rsidRPr="00583E05">
              <w:rPr>
                <w:b/>
                <w:bCs/>
                <w:lang w:val="uk-UA"/>
              </w:rPr>
              <w:t>5. Недискримінація учасників</w:t>
            </w:r>
          </w:p>
        </w:tc>
        <w:tc>
          <w:tcPr>
            <w:tcW w:w="7610" w:type="dxa"/>
            <w:shd w:val="clear" w:color="auto" w:fill="auto"/>
            <w:vAlign w:val="center"/>
          </w:tcPr>
          <w:p w:rsidR="00C614F1" w:rsidRPr="00C614F1" w:rsidRDefault="00C614F1" w:rsidP="0073463F">
            <w:pPr>
              <w:ind w:right="100" w:firstLine="502"/>
              <w:contextualSpacing/>
              <w:jc w:val="both"/>
              <w:rPr>
                <w:rFonts w:ascii="Times New Roman" w:hAnsi="Times New Roman" w:cs="Times New Roman"/>
                <w:lang w:val="uk-UA" w:eastAsia="uk-UA"/>
              </w:rPr>
            </w:pPr>
            <w:r w:rsidRPr="00C614F1">
              <w:rPr>
                <w:rFonts w:ascii="Times New Roman" w:hAnsi="Times New Roman" w:cs="Times New Roman"/>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C614F1">
              <w:rPr>
                <w:rFonts w:ascii="Times New Roman" w:hAnsi="Times New Roman" w:cs="Times New Roman"/>
                <w:lang w:val="uk-UA" w:eastAsia="uk-UA"/>
              </w:rPr>
              <w:t>закупівель</w:t>
            </w:r>
            <w:proofErr w:type="spellEnd"/>
            <w:r w:rsidRPr="00C614F1">
              <w:rPr>
                <w:rFonts w:ascii="Times New Roman" w:hAnsi="Times New Roman" w:cs="Times New Roman"/>
                <w:lang w:val="uk-UA" w:eastAsia="uk-UA"/>
              </w:rPr>
              <w:t xml:space="preserve"> на рівних умовах.</w:t>
            </w:r>
          </w:p>
          <w:p w:rsidR="00C614F1" w:rsidRPr="00C614F1" w:rsidRDefault="00C614F1" w:rsidP="0073463F">
            <w:pPr>
              <w:ind w:right="100" w:firstLine="502"/>
              <w:contextualSpacing/>
              <w:jc w:val="both"/>
              <w:rPr>
                <w:rFonts w:ascii="Times New Roman" w:hAnsi="Times New Roman" w:cs="Times New Roman"/>
                <w:lang w:val="uk-UA" w:eastAsia="uk-UA"/>
              </w:rPr>
            </w:pPr>
            <w:r w:rsidRPr="00C614F1">
              <w:rPr>
                <w:rFonts w:ascii="Times New Roman" w:hAnsi="Times New Roman" w:cs="Times New Roman"/>
                <w:lang w:val="uk-UA" w:eastAsia="uk-UA"/>
              </w:rPr>
              <w:t xml:space="preserve">Згідно п. 10 ч. 1 ст. 4 Закону України «Про санкції» від 14.08.2014 року № 1644-VII встановлена заборона здійснення державних </w:t>
            </w:r>
            <w:proofErr w:type="spellStart"/>
            <w:r w:rsidRPr="00C614F1">
              <w:rPr>
                <w:rFonts w:ascii="Times New Roman" w:hAnsi="Times New Roman" w:cs="Times New Roman"/>
                <w:lang w:val="uk-UA" w:eastAsia="uk-UA"/>
              </w:rPr>
              <w:t>закупівель</w:t>
            </w:r>
            <w:proofErr w:type="spellEnd"/>
            <w:r w:rsidRPr="00C614F1">
              <w:rPr>
                <w:rFonts w:ascii="Times New Roman" w:hAnsi="Times New Roman" w:cs="Times New Roman"/>
                <w:lang w:val="uk-UA" w:eastAsia="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C614F1">
              <w:rPr>
                <w:rFonts w:ascii="Times New Roman" w:hAnsi="Times New Roman" w:cs="Times New Roman"/>
                <w:lang w:val="uk-UA" w:eastAsia="uk-UA"/>
              </w:rPr>
              <w:t>закупівель</w:t>
            </w:r>
            <w:proofErr w:type="spellEnd"/>
            <w:r w:rsidRPr="00C614F1">
              <w:rPr>
                <w:rFonts w:ascii="Times New Roman" w:hAnsi="Times New Roman" w:cs="Times New Roman"/>
                <w:lang w:val="uk-UA" w:eastAsia="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C614F1" w:rsidRPr="00C614F1" w:rsidRDefault="00C614F1" w:rsidP="0073463F">
            <w:pPr>
              <w:ind w:right="100" w:firstLine="502"/>
              <w:contextualSpacing/>
              <w:jc w:val="both"/>
              <w:rPr>
                <w:rFonts w:ascii="Times New Roman" w:hAnsi="Times New Roman" w:cs="Times New Roman"/>
                <w:lang w:val="uk-UA" w:eastAsia="uk-UA"/>
              </w:rPr>
            </w:pPr>
            <w:r w:rsidRPr="00C614F1">
              <w:rPr>
                <w:rFonts w:ascii="Times New Roman" w:hAnsi="Times New Roman" w:cs="Times New Roman"/>
                <w:lang w:val="uk-UA" w:eastAsia="uk-UA"/>
              </w:rPr>
              <w:t xml:space="preserve">Відповідно до </w:t>
            </w:r>
            <w:proofErr w:type="spellStart"/>
            <w:r w:rsidRPr="00C614F1">
              <w:rPr>
                <w:rFonts w:ascii="Times New Roman" w:hAnsi="Times New Roman" w:cs="Times New Roman"/>
                <w:lang w:val="uk-UA" w:eastAsia="uk-UA"/>
              </w:rPr>
              <w:t>абз</w:t>
            </w:r>
            <w:proofErr w:type="spellEnd"/>
            <w:r w:rsidRPr="00C614F1">
              <w:rPr>
                <w:rFonts w:ascii="Times New Roman" w:hAnsi="Times New Roman" w:cs="Times New Roman"/>
                <w:lang w:val="uk-UA" w:eastAsia="uk-UA"/>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614F1">
              <w:rPr>
                <w:rFonts w:ascii="Times New Roman" w:hAnsi="Times New Roman" w:cs="Times New Roman"/>
                <w:lang w:val="uk-UA" w:eastAsia="uk-UA"/>
              </w:rPr>
              <w:t>бенефіціарним</w:t>
            </w:r>
            <w:proofErr w:type="spellEnd"/>
            <w:r w:rsidRPr="00C614F1">
              <w:rPr>
                <w:rFonts w:ascii="Times New Roman" w:hAnsi="Times New Roman" w:cs="Times New Roman"/>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C614F1" w:rsidRPr="00C614F1" w:rsidRDefault="00C614F1" w:rsidP="0073463F">
            <w:pPr>
              <w:ind w:right="100" w:firstLine="502"/>
              <w:contextualSpacing/>
              <w:jc w:val="both"/>
              <w:rPr>
                <w:rFonts w:ascii="Times New Roman" w:hAnsi="Times New Roman" w:cs="Times New Roman"/>
                <w:lang w:val="uk-UA" w:eastAsia="uk-UA"/>
              </w:rPr>
            </w:pPr>
            <w:r w:rsidRPr="00C614F1">
              <w:rPr>
                <w:rFonts w:ascii="Times New Roman" w:hAnsi="Times New Roman" w:cs="Times New Roman"/>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C614F1" w:rsidRPr="00C614F1" w:rsidRDefault="00C614F1" w:rsidP="0073463F">
            <w:pPr>
              <w:ind w:right="100" w:firstLine="502"/>
              <w:contextualSpacing/>
              <w:jc w:val="both"/>
              <w:rPr>
                <w:rFonts w:ascii="Times New Roman" w:hAnsi="Times New Roman" w:cs="Times New Roman"/>
                <w:lang w:val="uk-UA" w:eastAsia="uk-UA"/>
              </w:rPr>
            </w:pPr>
            <w:r w:rsidRPr="00C614F1">
              <w:rPr>
                <w:rFonts w:ascii="Times New Roman" w:hAnsi="Times New Roman" w:cs="Times New Roman"/>
                <w:lang w:val="uk-UA" w:eastAsia="uk-UA"/>
              </w:rPr>
              <w:t>-інформацію про кінцевого (</w:t>
            </w:r>
            <w:proofErr w:type="spellStart"/>
            <w:r w:rsidRPr="00C614F1">
              <w:rPr>
                <w:rFonts w:ascii="Times New Roman" w:hAnsi="Times New Roman" w:cs="Times New Roman"/>
                <w:lang w:val="uk-UA" w:eastAsia="uk-UA"/>
              </w:rPr>
              <w:t>их</w:t>
            </w:r>
            <w:proofErr w:type="spellEnd"/>
            <w:r w:rsidRPr="00C614F1">
              <w:rPr>
                <w:rFonts w:ascii="Times New Roman" w:hAnsi="Times New Roman" w:cs="Times New Roman"/>
                <w:lang w:val="uk-UA" w:eastAsia="uk-UA"/>
              </w:rPr>
              <w:t xml:space="preserve">) </w:t>
            </w:r>
            <w:proofErr w:type="spellStart"/>
            <w:r w:rsidRPr="00C614F1">
              <w:rPr>
                <w:rFonts w:ascii="Times New Roman" w:hAnsi="Times New Roman" w:cs="Times New Roman"/>
                <w:lang w:val="uk-UA" w:eastAsia="uk-UA"/>
              </w:rPr>
              <w:t>бенефеціарного</w:t>
            </w:r>
            <w:proofErr w:type="spellEnd"/>
            <w:r w:rsidRPr="00C614F1">
              <w:rPr>
                <w:rFonts w:ascii="Times New Roman" w:hAnsi="Times New Roman" w:cs="Times New Roman"/>
                <w:lang w:val="uk-UA" w:eastAsia="uk-UA"/>
              </w:rPr>
              <w:t xml:space="preserve"> (</w:t>
            </w:r>
            <w:proofErr w:type="spellStart"/>
            <w:r w:rsidRPr="00C614F1">
              <w:rPr>
                <w:rFonts w:ascii="Times New Roman" w:hAnsi="Times New Roman" w:cs="Times New Roman"/>
                <w:lang w:val="uk-UA" w:eastAsia="uk-UA"/>
              </w:rPr>
              <w:t>их</w:t>
            </w:r>
            <w:proofErr w:type="spellEnd"/>
            <w:r w:rsidRPr="00C614F1">
              <w:rPr>
                <w:rFonts w:ascii="Times New Roman" w:hAnsi="Times New Roman" w:cs="Times New Roman"/>
                <w:lang w:val="uk-UA" w:eastAsia="uk-UA"/>
              </w:rPr>
              <w:t>) власника (</w:t>
            </w:r>
            <w:proofErr w:type="spellStart"/>
            <w:r w:rsidRPr="00C614F1">
              <w:rPr>
                <w:rFonts w:ascii="Times New Roman" w:hAnsi="Times New Roman" w:cs="Times New Roman"/>
                <w:lang w:val="uk-UA" w:eastAsia="uk-UA"/>
              </w:rPr>
              <w:t>ів</w:t>
            </w:r>
            <w:proofErr w:type="spellEnd"/>
            <w:r w:rsidRPr="00C614F1">
              <w:rPr>
                <w:rFonts w:ascii="Times New Roman" w:hAnsi="Times New Roman" w:cs="Times New Roman"/>
                <w:lang w:val="uk-UA" w:eastAsia="uk-UA"/>
              </w:rPr>
              <w:t>) із зазначенням інформації про громадянство кінцевого (</w:t>
            </w:r>
            <w:proofErr w:type="spellStart"/>
            <w:r w:rsidRPr="00C614F1">
              <w:rPr>
                <w:rFonts w:ascii="Times New Roman" w:hAnsi="Times New Roman" w:cs="Times New Roman"/>
                <w:lang w:val="uk-UA" w:eastAsia="uk-UA"/>
              </w:rPr>
              <w:t>их</w:t>
            </w:r>
            <w:proofErr w:type="spellEnd"/>
            <w:r w:rsidRPr="00C614F1">
              <w:rPr>
                <w:rFonts w:ascii="Times New Roman" w:hAnsi="Times New Roman" w:cs="Times New Roman"/>
                <w:lang w:val="uk-UA" w:eastAsia="uk-UA"/>
              </w:rPr>
              <w:t xml:space="preserve">) </w:t>
            </w:r>
            <w:proofErr w:type="spellStart"/>
            <w:r w:rsidRPr="00C614F1">
              <w:rPr>
                <w:rFonts w:ascii="Times New Roman" w:hAnsi="Times New Roman" w:cs="Times New Roman"/>
                <w:lang w:val="uk-UA" w:eastAsia="uk-UA"/>
              </w:rPr>
              <w:t>бенефіціара</w:t>
            </w:r>
            <w:proofErr w:type="spellEnd"/>
            <w:r w:rsidRPr="00C614F1">
              <w:rPr>
                <w:rFonts w:ascii="Times New Roman" w:hAnsi="Times New Roman" w:cs="Times New Roman"/>
                <w:lang w:val="uk-UA" w:eastAsia="uk-UA"/>
              </w:rPr>
              <w:t xml:space="preserve"> (рів) та члена (</w:t>
            </w:r>
            <w:proofErr w:type="spellStart"/>
            <w:r w:rsidRPr="00C614F1">
              <w:rPr>
                <w:rFonts w:ascii="Times New Roman" w:hAnsi="Times New Roman" w:cs="Times New Roman"/>
                <w:lang w:val="uk-UA" w:eastAsia="uk-UA"/>
              </w:rPr>
              <w:t>ів</w:t>
            </w:r>
            <w:proofErr w:type="spellEnd"/>
            <w:r w:rsidRPr="00C614F1">
              <w:rPr>
                <w:rFonts w:ascii="Times New Roman" w:hAnsi="Times New Roman" w:cs="Times New Roman"/>
                <w:lang w:val="uk-UA" w:eastAsia="uk-UA"/>
              </w:rPr>
              <w:t>) або учасника (</w:t>
            </w:r>
            <w:proofErr w:type="spellStart"/>
            <w:r w:rsidRPr="00C614F1">
              <w:rPr>
                <w:rFonts w:ascii="Times New Roman" w:hAnsi="Times New Roman" w:cs="Times New Roman"/>
                <w:lang w:val="uk-UA" w:eastAsia="uk-UA"/>
              </w:rPr>
              <w:t>ів</w:t>
            </w:r>
            <w:proofErr w:type="spellEnd"/>
            <w:r w:rsidRPr="00C614F1">
              <w:rPr>
                <w:rFonts w:ascii="Times New Roman" w:hAnsi="Times New Roman" w:cs="Times New Roman"/>
                <w:lang w:val="uk-UA" w:eastAsia="uk-UA"/>
              </w:rPr>
              <w:t>) (акціонера (</w:t>
            </w:r>
            <w:proofErr w:type="spellStart"/>
            <w:r w:rsidRPr="00C614F1">
              <w:rPr>
                <w:rFonts w:ascii="Times New Roman" w:hAnsi="Times New Roman" w:cs="Times New Roman"/>
                <w:lang w:val="uk-UA" w:eastAsia="uk-UA"/>
              </w:rPr>
              <w:t>ів</w:t>
            </w:r>
            <w:proofErr w:type="spellEnd"/>
            <w:r w:rsidRPr="00C614F1">
              <w:rPr>
                <w:rFonts w:ascii="Times New Roman" w:hAnsi="Times New Roman" w:cs="Times New Roman"/>
                <w:lang w:val="uk-UA" w:eastAsia="uk-UA"/>
              </w:rPr>
              <w:t>)), що має (</w:t>
            </w:r>
            <w:proofErr w:type="spellStart"/>
            <w:r w:rsidRPr="00C614F1">
              <w:rPr>
                <w:rFonts w:ascii="Times New Roman" w:hAnsi="Times New Roman" w:cs="Times New Roman"/>
                <w:lang w:val="uk-UA" w:eastAsia="uk-UA"/>
              </w:rPr>
              <w:t>ють</w:t>
            </w:r>
            <w:proofErr w:type="spellEnd"/>
            <w:r w:rsidRPr="00C614F1">
              <w:rPr>
                <w:rFonts w:ascii="Times New Roman" w:hAnsi="Times New Roman" w:cs="Times New Roman"/>
                <w:lang w:val="uk-UA" w:eastAsia="uk-UA"/>
              </w:rPr>
              <w:t>) частку в статутному капіталі 10 і більше відсотків в статутному капіталі.</w:t>
            </w:r>
          </w:p>
          <w:p w:rsidR="00C614F1" w:rsidRPr="00C614F1" w:rsidRDefault="00C614F1" w:rsidP="0073463F">
            <w:pPr>
              <w:ind w:right="100" w:firstLine="502"/>
              <w:contextualSpacing/>
              <w:jc w:val="both"/>
              <w:rPr>
                <w:rFonts w:ascii="Times New Roman" w:hAnsi="Times New Roman" w:cs="Times New Roman"/>
                <w:lang w:val="uk-UA" w:eastAsia="uk-UA"/>
              </w:rPr>
            </w:pPr>
            <w:r w:rsidRPr="00C614F1">
              <w:rPr>
                <w:rFonts w:ascii="Times New Roman" w:hAnsi="Times New Roman" w:cs="Times New Roman"/>
                <w:lang w:val="uk-UA" w:eastAsia="uk-UA"/>
              </w:rPr>
              <w:t>Законність підстав проживання на території України кінцевого (</w:t>
            </w:r>
            <w:proofErr w:type="spellStart"/>
            <w:r w:rsidRPr="00C614F1">
              <w:rPr>
                <w:rFonts w:ascii="Times New Roman" w:hAnsi="Times New Roman" w:cs="Times New Roman"/>
                <w:lang w:val="uk-UA" w:eastAsia="uk-UA"/>
              </w:rPr>
              <w:t>их</w:t>
            </w:r>
            <w:proofErr w:type="spellEnd"/>
            <w:r w:rsidRPr="00C614F1">
              <w:rPr>
                <w:rFonts w:ascii="Times New Roman" w:hAnsi="Times New Roman" w:cs="Times New Roman"/>
                <w:lang w:val="uk-UA" w:eastAsia="uk-UA"/>
              </w:rPr>
              <w:t xml:space="preserve">) </w:t>
            </w:r>
            <w:proofErr w:type="spellStart"/>
            <w:r w:rsidRPr="00C614F1">
              <w:rPr>
                <w:rFonts w:ascii="Times New Roman" w:hAnsi="Times New Roman" w:cs="Times New Roman"/>
                <w:lang w:val="uk-UA" w:eastAsia="uk-UA"/>
              </w:rPr>
              <w:t>бенефеціарного</w:t>
            </w:r>
            <w:proofErr w:type="spellEnd"/>
            <w:r w:rsidRPr="00C614F1">
              <w:rPr>
                <w:rFonts w:ascii="Times New Roman" w:hAnsi="Times New Roman" w:cs="Times New Roman"/>
                <w:lang w:val="uk-UA" w:eastAsia="uk-UA"/>
              </w:rPr>
              <w:t xml:space="preserve"> (</w:t>
            </w:r>
            <w:proofErr w:type="spellStart"/>
            <w:r w:rsidRPr="00C614F1">
              <w:rPr>
                <w:rFonts w:ascii="Times New Roman" w:hAnsi="Times New Roman" w:cs="Times New Roman"/>
                <w:lang w:val="uk-UA" w:eastAsia="uk-UA"/>
              </w:rPr>
              <w:t>их</w:t>
            </w:r>
            <w:proofErr w:type="spellEnd"/>
            <w:r w:rsidRPr="00C614F1">
              <w:rPr>
                <w:rFonts w:ascii="Times New Roman" w:hAnsi="Times New Roman" w:cs="Times New Roman"/>
                <w:lang w:val="uk-UA" w:eastAsia="uk-UA"/>
              </w:rPr>
              <w:t>) власника (</w:t>
            </w:r>
            <w:proofErr w:type="spellStart"/>
            <w:r w:rsidRPr="00C614F1">
              <w:rPr>
                <w:rFonts w:ascii="Times New Roman" w:hAnsi="Times New Roman" w:cs="Times New Roman"/>
                <w:lang w:val="uk-UA" w:eastAsia="uk-UA"/>
              </w:rPr>
              <w:t>ів</w:t>
            </w:r>
            <w:proofErr w:type="spellEnd"/>
            <w:r w:rsidRPr="00C614F1">
              <w:rPr>
                <w:rFonts w:ascii="Times New Roman" w:hAnsi="Times New Roman" w:cs="Times New Roman"/>
                <w:lang w:val="uk-UA" w:eastAsia="uk-UA"/>
              </w:rPr>
              <w:t>) із зазначенням інформації про громадянство кінцевого (</w:t>
            </w:r>
            <w:proofErr w:type="spellStart"/>
            <w:r w:rsidRPr="00C614F1">
              <w:rPr>
                <w:rFonts w:ascii="Times New Roman" w:hAnsi="Times New Roman" w:cs="Times New Roman"/>
                <w:lang w:val="uk-UA" w:eastAsia="uk-UA"/>
              </w:rPr>
              <w:t>их</w:t>
            </w:r>
            <w:proofErr w:type="spellEnd"/>
            <w:r w:rsidRPr="00C614F1">
              <w:rPr>
                <w:rFonts w:ascii="Times New Roman" w:hAnsi="Times New Roman" w:cs="Times New Roman"/>
                <w:lang w:val="uk-UA" w:eastAsia="uk-UA"/>
              </w:rPr>
              <w:t xml:space="preserve">) </w:t>
            </w:r>
            <w:proofErr w:type="spellStart"/>
            <w:r w:rsidRPr="00C614F1">
              <w:rPr>
                <w:rFonts w:ascii="Times New Roman" w:hAnsi="Times New Roman" w:cs="Times New Roman"/>
                <w:lang w:val="uk-UA" w:eastAsia="uk-UA"/>
              </w:rPr>
              <w:t>бенефіціара</w:t>
            </w:r>
            <w:proofErr w:type="spellEnd"/>
            <w:r w:rsidRPr="00C614F1">
              <w:rPr>
                <w:rFonts w:ascii="Times New Roman" w:hAnsi="Times New Roman" w:cs="Times New Roman"/>
                <w:lang w:val="uk-UA" w:eastAsia="uk-UA"/>
              </w:rPr>
              <w:t xml:space="preserve"> (рів) та</w:t>
            </w:r>
            <w:r w:rsidRPr="0073463F">
              <w:rPr>
                <w:rFonts w:ascii="Times New Roman" w:hAnsi="Times New Roman" w:cs="Times New Roman"/>
                <w:lang w:val="uk-UA" w:eastAsia="uk-UA"/>
              </w:rPr>
              <w:t> </w:t>
            </w:r>
            <w:r w:rsidRPr="00C614F1">
              <w:rPr>
                <w:rFonts w:ascii="Times New Roman" w:hAnsi="Times New Roman" w:cs="Times New Roman"/>
                <w:lang w:val="uk-UA" w:eastAsia="uk-UA"/>
              </w:rPr>
              <w:t>члена (</w:t>
            </w:r>
            <w:proofErr w:type="spellStart"/>
            <w:r w:rsidRPr="00C614F1">
              <w:rPr>
                <w:rFonts w:ascii="Times New Roman" w:hAnsi="Times New Roman" w:cs="Times New Roman"/>
                <w:lang w:val="uk-UA" w:eastAsia="uk-UA"/>
              </w:rPr>
              <w:t>ів</w:t>
            </w:r>
            <w:proofErr w:type="spellEnd"/>
            <w:r w:rsidRPr="00C614F1">
              <w:rPr>
                <w:rFonts w:ascii="Times New Roman" w:hAnsi="Times New Roman" w:cs="Times New Roman"/>
                <w:lang w:val="uk-UA" w:eastAsia="uk-UA"/>
              </w:rPr>
              <w:t>) або учасника (</w:t>
            </w:r>
            <w:proofErr w:type="spellStart"/>
            <w:r w:rsidRPr="00C614F1">
              <w:rPr>
                <w:rFonts w:ascii="Times New Roman" w:hAnsi="Times New Roman" w:cs="Times New Roman"/>
                <w:lang w:val="uk-UA" w:eastAsia="uk-UA"/>
              </w:rPr>
              <w:t>ів</w:t>
            </w:r>
            <w:proofErr w:type="spellEnd"/>
            <w:r w:rsidRPr="00C614F1">
              <w:rPr>
                <w:rFonts w:ascii="Times New Roman" w:hAnsi="Times New Roman" w:cs="Times New Roman"/>
                <w:lang w:val="uk-UA" w:eastAsia="uk-UA"/>
              </w:rPr>
              <w:t>) (акціонера (</w:t>
            </w:r>
            <w:proofErr w:type="spellStart"/>
            <w:r w:rsidRPr="00C614F1">
              <w:rPr>
                <w:rFonts w:ascii="Times New Roman" w:hAnsi="Times New Roman" w:cs="Times New Roman"/>
                <w:lang w:val="uk-UA" w:eastAsia="uk-UA"/>
              </w:rPr>
              <w:t>ів</w:t>
            </w:r>
            <w:proofErr w:type="spellEnd"/>
            <w:r w:rsidRPr="00C614F1">
              <w:rPr>
                <w:rFonts w:ascii="Times New Roman" w:hAnsi="Times New Roman" w:cs="Times New Roman"/>
                <w:lang w:val="uk-UA" w:eastAsia="uk-UA"/>
              </w:rPr>
              <w:t>))</w:t>
            </w:r>
            <w:r w:rsidRPr="0073463F">
              <w:rPr>
                <w:rFonts w:ascii="Times New Roman" w:hAnsi="Times New Roman" w:cs="Times New Roman"/>
                <w:lang w:val="uk-UA" w:eastAsia="uk-UA"/>
              </w:rPr>
              <w:t> </w:t>
            </w:r>
            <w:r w:rsidRPr="00C614F1">
              <w:rPr>
                <w:rFonts w:ascii="Times New Roman" w:hAnsi="Times New Roman" w:cs="Times New Roman"/>
                <w:lang w:val="uk-UA" w:eastAsia="uk-UA"/>
              </w:rPr>
              <w:t xml:space="preserve">– </w:t>
            </w:r>
            <w:r w:rsidRPr="0073463F">
              <w:rPr>
                <w:rFonts w:ascii="Times New Roman" w:hAnsi="Times New Roman" w:cs="Times New Roman"/>
                <w:lang w:val="uk-UA" w:eastAsia="uk-UA"/>
              </w:rPr>
              <w:t>громадянина/громадян Російської Федерації/ Республіки Білорусь</w:t>
            </w:r>
            <w:r w:rsidRPr="00C614F1">
              <w:rPr>
                <w:rFonts w:ascii="Times New Roman" w:hAnsi="Times New Roman" w:cs="Times New Roman"/>
                <w:lang w:val="uk-UA" w:eastAsia="uk-UA"/>
              </w:rPr>
              <w:t xml:space="preserve"> підтверджується наданням у складі тендерної пропозиції одного з таких документів:</w:t>
            </w:r>
          </w:p>
          <w:p w:rsidR="00C614F1" w:rsidRPr="0073463F" w:rsidRDefault="00C614F1"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614F1" w:rsidRPr="0073463F" w:rsidRDefault="00C614F1"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б) посвідку на постійне чи тимчасове проживання на території </w:t>
            </w:r>
            <w:r w:rsidRPr="0073463F">
              <w:rPr>
                <w:rFonts w:ascii="Times New Roman" w:hAnsi="Times New Roman" w:cs="Times New Roman"/>
                <w:lang w:val="uk-UA" w:eastAsia="uk-UA"/>
              </w:rPr>
              <w:lastRenderedPageBreak/>
              <w:t>України;</w:t>
            </w:r>
          </w:p>
          <w:p w:rsidR="00C614F1" w:rsidRPr="0073463F" w:rsidRDefault="00C614F1"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в) військовий квиток, виданий російському громадянину, який уклав контракт про проходження військової служби у Збройних Силах України;</w:t>
            </w:r>
          </w:p>
          <w:p w:rsidR="00C614F1" w:rsidRPr="0073463F" w:rsidRDefault="00C614F1"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г) посвідчення біженця чи документ, що підтверджує надання притулку в Україні (стаття 1 Закону України «Про громадянство України»).</w:t>
            </w:r>
          </w:p>
          <w:p w:rsidR="00C614F1" w:rsidRPr="0073463F" w:rsidRDefault="00C614F1"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*Згідно роз'яснення Міністерства юстиції України від 08.03.2022 року № 24560/8.1.3/10-22.</w:t>
            </w:r>
          </w:p>
          <w:p w:rsidR="00C614F1" w:rsidRPr="00C614F1" w:rsidRDefault="00C614F1" w:rsidP="0073463F">
            <w:pPr>
              <w:ind w:right="100" w:firstLine="502"/>
              <w:contextualSpacing/>
              <w:jc w:val="both"/>
              <w:rPr>
                <w:rFonts w:ascii="Times New Roman" w:hAnsi="Times New Roman" w:cs="Times New Roman"/>
                <w:lang w:val="uk-UA" w:eastAsia="uk-UA"/>
              </w:rPr>
            </w:pPr>
            <w:r w:rsidRPr="00C614F1">
              <w:rPr>
                <w:rFonts w:ascii="Times New Roman" w:hAnsi="Times New Roman" w:cs="Times New Roman"/>
                <w:lang w:val="uk-UA" w:eastAsia="uk-UA"/>
              </w:rPr>
              <w:t xml:space="preserve">Відповідно до </w:t>
            </w:r>
            <w:proofErr w:type="spellStart"/>
            <w:r w:rsidRPr="00C614F1">
              <w:rPr>
                <w:rFonts w:ascii="Times New Roman" w:hAnsi="Times New Roman" w:cs="Times New Roman"/>
                <w:lang w:val="uk-UA" w:eastAsia="uk-UA"/>
              </w:rPr>
              <w:t>абз</w:t>
            </w:r>
            <w:proofErr w:type="spellEnd"/>
            <w:r w:rsidRPr="00C614F1">
              <w:rPr>
                <w:rFonts w:ascii="Times New Roman" w:hAnsi="Times New Roman" w:cs="Times New Roman"/>
                <w:lang w:val="uk-UA" w:eastAsia="uk-UA"/>
              </w:rPr>
              <w:t>.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614F1" w:rsidRPr="0073463F" w:rsidRDefault="00C614F1"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544E74" w:rsidRPr="00583E05" w:rsidRDefault="00C614F1" w:rsidP="0073463F">
            <w:pPr>
              <w:ind w:right="100" w:firstLine="502"/>
              <w:contextualSpacing/>
              <w:jc w:val="both"/>
              <w:rPr>
                <w:lang w:val="uk-UA"/>
              </w:rPr>
            </w:pPr>
            <w:r w:rsidRPr="0073463F">
              <w:rPr>
                <w:rFonts w:ascii="Times New Roman" w:hAnsi="Times New Roman" w:cs="Times New Roman"/>
                <w:lang w:val="uk-UA" w:eastAsia="uk-UA"/>
              </w:rPr>
              <w:t>- гарантійний лист про те, що країнами походження запропонованого товару не є   Російська Федерація/Республіка Білорусь.</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3E13E5">
            <w:pPr>
              <w:pStyle w:val="af"/>
              <w:spacing w:before="0" w:after="0"/>
              <w:jc w:val="center"/>
              <w:rPr>
                <w:lang w:val="uk-UA"/>
              </w:rPr>
            </w:pPr>
            <w:r w:rsidRPr="00583E05">
              <w:rPr>
                <w:b/>
                <w:bCs/>
                <w:lang w:val="uk-UA"/>
              </w:rPr>
              <w:lastRenderedPageBreak/>
              <w:t xml:space="preserve">6. Інформація про валюту (валюти), у якій (яких) повинна бути розрахована і зазначена ціна </w:t>
            </w:r>
            <w:r w:rsidR="00B976B9" w:rsidRPr="00583E05">
              <w:rPr>
                <w:b/>
                <w:bCs/>
                <w:lang w:val="uk-UA"/>
              </w:rPr>
              <w:t xml:space="preserve">тендерної </w:t>
            </w:r>
            <w:r w:rsidRPr="00583E05">
              <w:rPr>
                <w:b/>
                <w:bCs/>
                <w:lang w:val="uk-UA"/>
              </w:rPr>
              <w:t>пропозиції</w:t>
            </w:r>
          </w:p>
        </w:tc>
        <w:tc>
          <w:tcPr>
            <w:tcW w:w="7610" w:type="dxa"/>
            <w:shd w:val="clear" w:color="auto" w:fill="auto"/>
            <w:vAlign w:val="center"/>
          </w:tcPr>
          <w:p w:rsidR="00C614F1" w:rsidRPr="00AD27CD" w:rsidRDefault="00C614F1" w:rsidP="00AD27CD">
            <w:pPr>
              <w:ind w:left="97" w:right="284" w:firstLine="547"/>
              <w:contextualSpacing/>
              <w:jc w:val="both"/>
              <w:rPr>
                <w:rFonts w:ascii="Times New Roman" w:hAnsi="Times New Roman" w:cs="Times New Roman"/>
                <w:lang w:eastAsia="uk-UA"/>
              </w:rPr>
            </w:pPr>
            <w:r w:rsidRPr="00AD27CD">
              <w:rPr>
                <w:rFonts w:ascii="Times New Roman" w:hAnsi="Times New Roman" w:cs="Times New Roman"/>
                <w:lang w:eastAsia="uk-UA"/>
              </w:rPr>
              <w:t xml:space="preserve">Валютою </w:t>
            </w:r>
            <w:proofErr w:type="spellStart"/>
            <w:r w:rsidRPr="00AD27CD">
              <w:rPr>
                <w:rFonts w:ascii="Times New Roman" w:hAnsi="Times New Roman" w:cs="Times New Roman"/>
                <w:lang w:eastAsia="uk-UA"/>
              </w:rPr>
              <w:t>тендерної</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пропозиції</w:t>
            </w:r>
            <w:proofErr w:type="spellEnd"/>
            <w:r w:rsidRPr="00AD27CD">
              <w:rPr>
                <w:rFonts w:ascii="Times New Roman" w:hAnsi="Times New Roman" w:cs="Times New Roman"/>
                <w:lang w:eastAsia="uk-UA"/>
              </w:rPr>
              <w:t xml:space="preserve"> є </w:t>
            </w:r>
            <w:proofErr w:type="spellStart"/>
            <w:r w:rsidRPr="00AD27CD">
              <w:rPr>
                <w:rFonts w:ascii="Times New Roman" w:hAnsi="Times New Roman" w:cs="Times New Roman"/>
                <w:lang w:eastAsia="uk-UA"/>
              </w:rPr>
              <w:t>національна</w:t>
            </w:r>
            <w:proofErr w:type="spellEnd"/>
            <w:r w:rsidRPr="00AD27CD">
              <w:rPr>
                <w:rFonts w:ascii="Times New Roman" w:hAnsi="Times New Roman" w:cs="Times New Roman"/>
                <w:lang w:eastAsia="uk-UA"/>
              </w:rPr>
              <w:t xml:space="preserve"> валюта </w:t>
            </w:r>
            <w:proofErr w:type="spellStart"/>
            <w:r w:rsidRPr="00AD27CD">
              <w:rPr>
                <w:rFonts w:ascii="Times New Roman" w:hAnsi="Times New Roman" w:cs="Times New Roman"/>
                <w:lang w:eastAsia="uk-UA"/>
              </w:rPr>
              <w:t>України</w:t>
            </w:r>
            <w:proofErr w:type="spellEnd"/>
            <w:r w:rsidRPr="00AD27CD">
              <w:rPr>
                <w:rFonts w:ascii="Times New Roman" w:hAnsi="Times New Roman" w:cs="Times New Roman"/>
                <w:lang w:eastAsia="uk-UA"/>
              </w:rPr>
              <w:t xml:space="preserve"> - </w:t>
            </w:r>
            <w:proofErr w:type="spellStart"/>
            <w:r w:rsidRPr="00AD27CD">
              <w:rPr>
                <w:rFonts w:ascii="Times New Roman" w:hAnsi="Times New Roman" w:cs="Times New Roman"/>
                <w:lang w:eastAsia="uk-UA"/>
              </w:rPr>
              <w:t>гривня</w:t>
            </w:r>
            <w:proofErr w:type="spellEnd"/>
            <w:r w:rsidRPr="00AD27CD">
              <w:rPr>
                <w:rFonts w:ascii="Times New Roman" w:hAnsi="Times New Roman" w:cs="Times New Roman"/>
                <w:lang w:eastAsia="uk-UA"/>
              </w:rPr>
              <w:t>.</w:t>
            </w:r>
          </w:p>
          <w:p w:rsidR="00C614F1" w:rsidRPr="00AD27CD" w:rsidRDefault="00C614F1" w:rsidP="00AD27CD">
            <w:pPr>
              <w:ind w:left="97" w:right="284" w:firstLine="547"/>
              <w:contextualSpacing/>
              <w:jc w:val="both"/>
              <w:rPr>
                <w:rFonts w:ascii="Times New Roman" w:hAnsi="Times New Roman" w:cs="Times New Roman"/>
                <w:lang w:eastAsia="uk-UA"/>
              </w:rPr>
            </w:pPr>
            <w:r w:rsidRPr="00AD27CD">
              <w:rPr>
                <w:rFonts w:ascii="Times New Roman" w:hAnsi="Times New Roman" w:cs="Times New Roman"/>
                <w:lang w:eastAsia="uk-UA"/>
              </w:rPr>
              <w:t xml:space="preserve">У </w:t>
            </w:r>
            <w:proofErr w:type="spellStart"/>
            <w:r w:rsidRPr="00AD27CD">
              <w:rPr>
                <w:rFonts w:ascii="Times New Roman" w:hAnsi="Times New Roman" w:cs="Times New Roman"/>
                <w:lang w:eastAsia="uk-UA"/>
              </w:rPr>
              <w:t>разі</w:t>
            </w:r>
            <w:proofErr w:type="spellEnd"/>
            <w:r w:rsidRPr="00AD27CD">
              <w:rPr>
                <w:rFonts w:ascii="Times New Roman" w:hAnsi="Times New Roman" w:cs="Times New Roman"/>
                <w:lang w:eastAsia="uk-UA"/>
              </w:rPr>
              <w:t xml:space="preserve">, коли </w:t>
            </w:r>
            <w:proofErr w:type="spellStart"/>
            <w:r w:rsidRPr="00AD27CD">
              <w:rPr>
                <w:rFonts w:ascii="Times New Roman" w:hAnsi="Times New Roman" w:cs="Times New Roman"/>
                <w:lang w:eastAsia="uk-UA"/>
              </w:rPr>
              <w:t>учасником</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процедури</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закупівлі</w:t>
            </w:r>
            <w:proofErr w:type="spellEnd"/>
            <w:r w:rsidRPr="00AD27CD">
              <w:rPr>
                <w:rFonts w:ascii="Times New Roman" w:hAnsi="Times New Roman" w:cs="Times New Roman"/>
                <w:lang w:eastAsia="uk-UA"/>
              </w:rPr>
              <w:t xml:space="preserve"> є нерезидент, </w:t>
            </w:r>
            <w:proofErr w:type="spellStart"/>
            <w:r w:rsidRPr="00AD27CD">
              <w:rPr>
                <w:rFonts w:ascii="Times New Roman" w:hAnsi="Times New Roman" w:cs="Times New Roman"/>
                <w:lang w:eastAsia="uk-UA"/>
              </w:rPr>
              <w:t>замовник</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має</w:t>
            </w:r>
            <w:proofErr w:type="spellEnd"/>
            <w:r w:rsidRPr="00AD27CD">
              <w:rPr>
                <w:rFonts w:ascii="Times New Roman" w:hAnsi="Times New Roman" w:cs="Times New Roman"/>
                <w:lang w:eastAsia="uk-UA"/>
              </w:rPr>
              <w:t xml:space="preserve"> право </w:t>
            </w:r>
            <w:proofErr w:type="spellStart"/>
            <w:r w:rsidRPr="00AD27CD">
              <w:rPr>
                <w:rFonts w:ascii="Times New Roman" w:hAnsi="Times New Roman" w:cs="Times New Roman"/>
                <w:lang w:eastAsia="uk-UA"/>
              </w:rPr>
              <w:t>встановити</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що</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такий</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учасник</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може</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зазначи</w:t>
            </w:r>
            <w:r w:rsidR="0073463F">
              <w:rPr>
                <w:rFonts w:ascii="Times New Roman" w:hAnsi="Times New Roman" w:cs="Times New Roman"/>
                <w:lang w:eastAsia="uk-UA"/>
              </w:rPr>
              <w:t>ти</w:t>
            </w:r>
            <w:proofErr w:type="spellEnd"/>
            <w:r w:rsidR="0073463F">
              <w:rPr>
                <w:rFonts w:ascii="Times New Roman" w:hAnsi="Times New Roman" w:cs="Times New Roman"/>
                <w:lang w:eastAsia="uk-UA"/>
              </w:rPr>
              <w:t xml:space="preserve"> </w:t>
            </w:r>
            <w:proofErr w:type="spellStart"/>
            <w:r w:rsidR="0073463F">
              <w:rPr>
                <w:rFonts w:ascii="Times New Roman" w:hAnsi="Times New Roman" w:cs="Times New Roman"/>
                <w:lang w:eastAsia="uk-UA"/>
              </w:rPr>
              <w:t>ціну</w:t>
            </w:r>
            <w:proofErr w:type="spellEnd"/>
            <w:r w:rsidR="0073463F">
              <w:rPr>
                <w:rFonts w:ascii="Times New Roman" w:hAnsi="Times New Roman" w:cs="Times New Roman"/>
                <w:lang w:eastAsia="uk-UA"/>
              </w:rPr>
              <w:t xml:space="preserve"> </w:t>
            </w:r>
            <w:proofErr w:type="spellStart"/>
            <w:r w:rsidR="0073463F">
              <w:rPr>
                <w:rFonts w:ascii="Times New Roman" w:hAnsi="Times New Roman" w:cs="Times New Roman"/>
                <w:lang w:eastAsia="uk-UA"/>
              </w:rPr>
              <w:t>тендерної</w:t>
            </w:r>
            <w:proofErr w:type="spellEnd"/>
            <w:r w:rsidR="0073463F">
              <w:rPr>
                <w:rFonts w:ascii="Times New Roman" w:hAnsi="Times New Roman" w:cs="Times New Roman"/>
                <w:lang w:eastAsia="uk-UA"/>
              </w:rPr>
              <w:t xml:space="preserve"> </w:t>
            </w:r>
            <w:proofErr w:type="spellStart"/>
            <w:r w:rsidR="0073463F">
              <w:rPr>
                <w:rFonts w:ascii="Times New Roman" w:hAnsi="Times New Roman" w:cs="Times New Roman"/>
                <w:lang w:eastAsia="uk-UA"/>
              </w:rPr>
              <w:t>пропозиції</w:t>
            </w:r>
            <w:proofErr w:type="spellEnd"/>
            <w:r w:rsidR="0073463F">
              <w:rPr>
                <w:rFonts w:ascii="Times New Roman" w:hAnsi="Times New Roman" w:cs="Times New Roman"/>
                <w:lang w:eastAsia="uk-UA"/>
              </w:rPr>
              <w:t xml:space="preserve"> у</w:t>
            </w:r>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доларах</w:t>
            </w:r>
            <w:proofErr w:type="spellEnd"/>
            <w:r w:rsidRPr="00AD27CD">
              <w:rPr>
                <w:rFonts w:ascii="Times New Roman" w:hAnsi="Times New Roman" w:cs="Times New Roman"/>
                <w:lang w:eastAsia="uk-UA"/>
              </w:rPr>
              <w:t xml:space="preserve"> США, </w:t>
            </w:r>
            <w:proofErr w:type="spellStart"/>
            <w:r w:rsidRPr="00AD27CD">
              <w:rPr>
                <w:rFonts w:ascii="Times New Roman" w:hAnsi="Times New Roman" w:cs="Times New Roman"/>
                <w:lang w:eastAsia="uk-UA"/>
              </w:rPr>
              <w:t>або</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євро</w:t>
            </w:r>
            <w:proofErr w:type="spellEnd"/>
            <w:r w:rsidRPr="00AD27CD">
              <w:rPr>
                <w:rFonts w:ascii="Times New Roman" w:hAnsi="Times New Roman" w:cs="Times New Roman"/>
                <w:lang w:eastAsia="uk-UA"/>
              </w:rPr>
              <w:t xml:space="preserve">. </w:t>
            </w:r>
          </w:p>
          <w:p w:rsidR="00C614F1" w:rsidRPr="00AD27CD" w:rsidRDefault="00C614F1" w:rsidP="00AD27CD">
            <w:pPr>
              <w:ind w:left="97" w:right="284" w:firstLine="547"/>
              <w:contextualSpacing/>
              <w:jc w:val="both"/>
              <w:rPr>
                <w:rFonts w:ascii="Times New Roman" w:hAnsi="Times New Roman" w:cs="Times New Roman"/>
                <w:lang w:eastAsia="uk-UA"/>
              </w:rPr>
            </w:pPr>
            <w:r w:rsidRPr="00AD27CD">
              <w:rPr>
                <w:rFonts w:ascii="Times New Roman" w:hAnsi="Times New Roman" w:cs="Times New Roman"/>
                <w:lang w:eastAsia="uk-UA"/>
              </w:rPr>
              <w:t xml:space="preserve">При </w:t>
            </w:r>
            <w:proofErr w:type="spellStart"/>
            <w:r w:rsidRPr="00AD27CD">
              <w:rPr>
                <w:rFonts w:ascii="Times New Roman" w:hAnsi="Times New Roman" w:cs="Times New Roman"/>
                <w:lang w:eastAsia="uk-UA"/>
              </w:rPr>
              <w:t>розкритті</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тендерних</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пропозицій</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ціна</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такої</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тендерної</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пропозиції</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перераховується</w:t>
            </w:r>
            <w:proofErr w:type="spellEnd"/>
            <w:r w:rsidRPr="00AD27CD">
              <w:rPr>
                <w:rFonts w:ascii="Times New Roman" w:hAnsi="Times New Roman" w:cs="Times New Roman"/>
                <w:lang w:eastAsia="uk-UA"/>
              </w:rPr>
              <w:t xml:space="preserve"> у </w:t>
            </w:r>
            <w:proofErr w:type="spellStart"/>
            <w:r w:rsidRPr="00AD27CD">
              <w:rPr>
                <w:rFonts w:ascii="Times New Roman" w:hAnsi="Times New Roman" w:cs="Times New Roman"/>
                <w:lang w:eastAsia="uk-UA"/>
              </w:rPr>
              <w:t>гривні</w:t>
            </w:r>
            <w:proofErr w:type="spellEnd"/>
            <w:r w:rsidRPr="00AD27CD">
              <w:rPr>
                <w:rFonts w:ascii="Times New Roman" w:hAnsi="Times New Roman" w:cs="Times New Roman"/>
                <w:lang w:eastAsia="uk-UA"/>
              </w:rPr>
              <w:t xml:space="preserve"> за </w:t>
            </w:r>
            <w:proofErr w:type="spellStart"/>
            <w:r w:rsidRPr="00AD27CD">
              <w:rPr>
                <w:rFonts w:ascii="Times New Roman" w:hAnsi="Times New Roman" w:cs="Times New Roman"/>
                <w:lang w:eastAsia="uk-UA"/>
              </w:rPr>
              <w:t>офіційним</w:t>
            </w:r>
            <w:proofErr w:type="spellEnd"/>
            <w:r w:rsidRPr="00AD27CD">
              <w:rPr>
                <w:rFonts w:ascii="Times New Roman" w:hAnsi="Times New Roman" w:cs="Times New Roman"/>
                <w:lang w:eastAsia="uk-UA"/>
              </w:rPr>
              <w:t xml:space="preserve"> курсом </w:t>
            </w:r>
            <w:proofErr w:type="spellStart"/>
            <w:r w:rsidRPr="00AD27CD">
              <w:rPr>
                <w:rFonts w:ascii="Times New Roman" w:hAnsi="Times New Roman" w:cs="Times New Roman"/>
                <w:lang w:eastAsia="uk-UA"/>
              </w:rPr>
              <w:t>гривні</w:t>
            </w:r>
            <w:proofErr w:type="spellEnd"/>
            <w:r w:rsidRPr="00AD27CD">
              <w:rPr>
                <w:rFonts w:ascii="Times New Roman" w:hAnsi="Times New Roman" w:cs="Times New Roman"/>
                <w:lang w:eastAsia="uk-UA"/>
              </w:rPr>
              <w:t xml:space="preserve"> до </w:t>
            </w:r>
            <w:proofErr w:type="spellStart"/>
            <w:r w:rsidRPr="00AD27CD">
              <w:rPr>
                <w:rFonts w:ascii="Times New Roman" w:hAnsi="Times New Roman" w:cs="Times New Roman"/>
                <w:lang w:eastAsia="uk-UA"/>
              </w:rPr>
              <w:t>долару</w:t>
            </w:r>
            <w:proofErr w:type="spellEnd"/>
            <w:r w:rsidRPr="00AD27CD">
              <w:rPr>
                <w:rFonts w:ascii="Times New Roman" w:hAnsi="Times New Roman" w:cs="Times New Roman"/>
                <w:lang w:eastAsia="uk-UA"/>
              </w:rPr>
              <w:t xml:space="preserve"> США, </w:t>
            </w:r>
            <w:proofErr w:type="spellStart"/>
            <w:r w:rsidRPr="00AD27CD">
              <w:rPr>
                <w:rFonts w:ascii="Times New Roman" w:hAnsi="Times New Roman" w:cs="Times New Roman"/>
                <w:lang w:eastAsia="uk-UA"/>
              </w:rPr>
              <w:t>або</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євро</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встановленим</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Національним</w:t>
            </w:r>
            <w:proofErr w:type="spellEnd"/>
            <w:r w:rsidRPr="00AD27CD">
              <w:rPr>
                <w:rFonts w:ascii="Times New Roman" w:hAnsi="Times New Roman" w:cs="Times New Roman"/>
                <w:lang w:eastAsia="uk-UA"/>
              </w:rPr>
              <w:t xml:space="preserve"> банком </w:t>
            </w:r>
            <w:proofErr w:type="spellStart"/>
            <w:r w:rsidRPr="00AD27CD">
              <w:rPr>
                <w:rFonts w:ascii="Times New Roman" w:hAnsi="Times New Roman" w:cs="Times New Roman"/>
                <w:lang w:eastAsia="uk-UA"/>
              </w:rPr>
              <w:t>України</w:t>
            </w:r>
            <w:proofErr w:type="spellEnd"/>
            <w:r w:rsidRPr="00AD27CD">
              <w:rPr>
                <w:rFonts w:ascii="Times New Roman" w:hAnsi="Times New Roman" w:cs="Times New Roman"/>
                <w:lang w:eastAsia="uk-UA"/>
              </w:rPr>
              <w:t xml:space="preserve"> на дату </w:t>
            </w:r>
            <w:proofErr w:type="spellStart"/>
            <w:r w:rsidRPr="00AD27CD">
              <w:rPr>
                <w:rFonts w:ascii="Times New Roman" w:hAnsi="Times New Roman" w:cs="Times New Roman"/>
                <w:lang w:eastAsia="uk-UA"/>
              </w:rPr>
              <w:t>розкриття</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тендерних</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пропозицій</w:t>
            </w:r>
            <w:proofErr w:type="spellEnd"/>
            <w:r w:rsidRPr="00AD27CD">
              <w:rPr>
                <w:rFonts w:ascii="Times New Roman" w:hAnsi="Times New Roman" w:cs="Times New Roman"/>
                <w:lang w:eastAsia="uk-UA"/>
              </w:rPr>
              <w:t xml:space="preserve">, про </w:t>
            </w:r>
            <w:proofErr w:type="spellStart"/>
            <w:r w:rsidRPr="00AD27CD">
              <w:rPr>
                <w:rFonts w:ascii="Times New Roman" w:hAnsi="Times New Roman" w:cs="Times New Roman"/>
                <w:lang w:eastAsia="uk-UA"/>
              </w:rPr>
              <w:t>що</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зазначається</w:t>
            </w:r>
            <w:proofErr w:type="spellEnd"/>
            <w:r w:rsidRPr="00AD27CD">
              <w:rPr>
                <w:rFonts w:ascii="Times New Roman" w:hAnsi="Times New Roman" w:cs="Times New Roman"/>
                <w:lang w:eastAsia="uk-UA"/>
              </w:rPr>
              <w:t xml:space="preserve"> у </w:t>
            </w:r>
            <w:proofErr w:type="spellStart"/>
            <w:r w:rsidRPr="00AD27CD">
              <w:rPr>
                <w:rFonts w:ascii="Times New Roman" w:hAnsi="Times New Roman" w:cs="Times New Roman"/>
                <w:lang w:eastAsia="uk-UA"/>
              </w:rPr>
              <w:t>протоколі</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розкриття</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тендерних</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пропозицій</w:t>
            </w:r>
            <w:proofErr w:type="spellEnd"/>
            <w:r w:rsidRPr="00AD27CD">
              <w:rPr>
                <w:rFonts w:ascii="Times New Roman" w:hAnsi="Times New Roman" w:cs="Times New Roman"/>
                <w:lang w:eastAsia="uk-UA"/>
              </w:rPr>
              <w:t>. Формула (</w:t>
            </w:r>
            <w:proofErr w:type="spellStart"/>
            <w:r w:rsidRPr="00AD27CD">
              <w:rPr>
                <w:rFonts w:ascii="Times New Roman" w:hAnsi="Times New Roman" w:cs="Times New Roman"/>
                <w:lang w:eastAsia="uk-UA"/>
              </w:rPr>
              <w:t>механізм</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спосіб</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зазначеного</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перерахунку</w:t>
            </w:r>
            <w:proofErr w:type="spellEnd"/>
            <w:r w:rsidRPr="00AD27CD">
              <w:rPr>
                <w:rFonts w:ascii="Times New Roman" w:hAnsi="Times New Roman" w:cs="Times New Roman"/>
                <w:lang w:eastAsia="uk-UA"/>
              </w:rPr>
              <w:t>:</w:t>
            </w:r>
          </w:p>
          <w:p w:rsidR="00C614F1" w:rsidRPr="00AD27CD" w:rsidRDefault="00C614F1" w:rsidP="00AD27CD">
            <w:pPr>
              <w:ind w:left="97" w:right="284"/>
              <w:contextualSpacing/>
              <w:jc w:val="both"/>
              <w:rPr>
                <w:rFonts w:ascii="Times New Roman" w:hAnsi="Times New Roman" w:cs="Times New Roman"/>
                <w:lang w:eastAsia="uk-UA"/>
              </w:rPr>
            </w:pPr>
            <w:proofErr w:type="spellStart"/>
            <w:r w:rsidRPr="00AD27CD">
              <w:rPr>
                <w:rFonts w:ascii="Times New Roman" w:hAnsi="Times New Roman" w:cs="Times New Roman"/>
                <w:lang w:eastAsia="uk-UA"/>
              </w:rPr>
              <w:t>Цтгрн</w:t>
            </w:r>
            <w:proofErr w:type="spellEnd"/>
            <w:r w:rsidRPr="00AD27CD">
              <w:rPr>
                <w:rFonts w:ascii="Times New Roman" w:hAnsi="Times New Roman" w:cs="Times New Roman"/>
                <w:lang w:eastAsia="uk-UA"/>
              </w:rPr>
              <w:t>=</w:t>
            </w:r>
            <w:proofErr w:type="spellStart"/>
            <w:r w:rsidRPr="00AD27CD">
              <w:rPr>
                <w:rFonts w:ascii="Times New Roman" w:hAnsi="Times New Roman" w:cs="Times New Roman"/>
                <w:lang w:eastAsia="uk-UA"/>
              </w:rPr>
              <w:t>Цтдол</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хК</w:t>
            </w:r>
            <w:proofErr w:type="spellEnd"/>
            <w:r w:rsidRPr="00AD27CD">
              <w:rPr>
                <w:rFonts w:ascii="Times New Roman" w:hAnsi="Times New Roman" w:cs="Times New Roman"/>
                <w:lang w:eastAsia="uk-UA"/>
              </w:rPr>
              <w:t xml:space="preserve">, де </w:t>
            </w:r>
            <w:proofErr w:type="spellStart"/>
            <w:r w:rsidRPr="00AD27CD">
              <w:rPr>
                <w:rFonts w:ascii="Times New Roman" w:hAnsi="Times New Roman" w:cs="Times New Roman"/>
                <w:lang w:eastAsia="uk-UA"/>
              </w:rPr>
              <w:t>Цтгрн</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ціна</w:t>
            </w:r>
            <w:proofErr w:type="spellEnd"/>
            <w:r w:rsidRPr="00AD27CD">
              <w:rPr>
                <w:rFonts w:ascii="Times New Roman" w:hAnsi="Times New Roman" w:cs="Times New Roman"/>
                <w:lang w:eastAsia="uk-UA"/>
              </w:rPr>
              <w:t xml:space="preserve"> за </w:t>
            </w:r>
            <w:proofErr w:type="spellStart"/>
            <w:r w:rsidRPr="00AD27CD">
              <w:rPr>
                <w:rFonts w:ascii="Times New Roman" w:hAnsi="Times New Roman" w:cs="Times New Roman"/>
                <w:lang w:eastAsia="uk-UA"/>
              </w:rPr>
              <w:t>одиницю</w:t>
            </w:r>
            <w:proofErr w:type="spellEnd"/>
            <w:r w:rsidRPr="00AD27CD">
              <w:rPr>
                <w:rFonts w:ascii="Times New Roman" w:hAnsi="Times New Roman" w:cs="Times New Roman"/>
                <w:lang w:eastAsia="uk-UA"/>
              </w:rPr>
              <w:t xml:space="preserve"> товару в </w:t>
            </w:r>
            <w:proofErr w:type="spellStart"/>
            <w:r w:rsidRPr="00AD27CD">
              <w:rPr>
                <w:rFonts w:ascii="Times New Roman" w:hAnsi="Times New Roman" w:cs="Times New Roman"/>
                <w:lang w:eastAsia="uk-UA"/>
              </w:rPr>
              <w:t>гривнях</w:t>
            </w:r>
            <w:proofErr w:type="spellEnd"/>
            <w:r w:rsidRPr="00AD27CD">
              <w:rPr>
                <w:rFonts w:ascii="Times New Roman" w:hAnsi="Times New Roman" w:cs="Times New Roman"/>
                <w:lang w:eastAsia="uk-UA"/>
              </w:rPr>
              <w:t>;</w:t>
            </w:r>
          </w:p>
          <w:p w:rsidR="00C614F1" w:rsidRPr="00AD27CD" w:rsidRDefault="00C614F1" w:rsidP="00AD27CD">
            <w:pPr>
              <w:ind w:left="97" w:right="284"/>
              <w:contextualSpacing/>
              <w:jc w:val="both"/>
              <w:rPr>
                <w:rFonts w:ascii="Times New Roman" w:hAnsi="Times New Roman" w:cs="Times New Roman"/>
                <w:lang w:eastAsia="uk-UA"/>
              </w:rPr>
            </w:pPr>
            <w:proofErr w:type="spellStart"/>
            <w:r w:rsidRPr="00AD27CD">
              <w:rPr>
                <w:rFonts w:ascii="Times New Roman" w:hAnsi="Times New Roman" w:cs="Times New Roman"/>
                <w:lang w:eastAsia="uk-UA"/>
              </w:rPr>
              <w:t>Цтдол</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ціна</w:t>
            </w:r>
            <w:proofErr w:type="spellEnd"/>
            <w:r w:rsidRPr="00AD27CD">
              <w:rPr>
                <w:rFonts w:ascii="Times New Roman" w:hAnsi="Times New Roman" w:cs="Times New Roman"/>
                <w:lang w:eastAsia="uk-UA"/>
              </w:rPr>
              <w:t xml:space="preserve"> за </w:t>
            </w:r>
            <w:proofErr w:type="spellStart"/>
            <w:r w:rsidRPr="00AD27CD">
              <w:rPr>
                <w:rFonts w:ascii="Times New Roman" w:hAnsi="Times New Roman" w:cs="Times New Roman"/>
                <w:lang w:eastAsia="uk-UA"/>
              </w:rPr>
              <w:t>одиницю</w:t>
            </w:r>
            <w:proofErr w:type="spellEnd"/>
            <w:r w:rsidRPr="00AD27CD">
              <w:rPr>
                <w:rFonts w:ascii="Times New Roman" w:hAnsi="Times New Roman" w:cs="Times New Roman"/>
                <w:lang w:eastAsia="uk-UA"/>
              </w:rPr>
              <w:t xml:space="preserve"> товару в </w:t>
            </w:r>
            <w:proofErr w:type="spellStart"/>
            <w:r w:rsidRPr="00AD27CD">
              <w:rPr>
                <w:rFonts w:ascii="Times New Roman" w:hAnsi="Times New Roman" w:cs="Times New Roman"/>
                <w:lang w:eastAsia="uk-UA"/>
              </w:rPr>
              <w:t>доларах</w:t>
            </w:r>
            <w:proofErr w:type="spellEnd"/>
            <w:r w:rsidRPr="00AD27CD">
              <w:rPr>
                <w:rFonts w:ascii="Times New Roman" w:hAnsi="Times New Roman" w:cs="Times New Roman"/>
                <w:lang w:eastAsia="uk-UA"/>
              </w:rPr>
              <w:t xml:space="preserve"> США,ЄВРО </w:t>
            </w:r>
            <w:proofErr w:type="spellStart"/>
            <w:r w:rsidRPr="00AD27CD">
              <w:rPr>
                <w:rFonts w:ascii="Times New Roman" w:hAnsi="Times New Roman" w:cs="Times New Roman"/>
                <w:lang w:eastAsia="uk-UA"/>
              </w:rPr>
              <w:t>згідно</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цінової</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пропозиції</w:t>
            </w:r>
            <w:proofErr w:type="spellEnd"/>
            <w:r w:rsidRPr="00AD27CD">
              <w:rPr>
                <w:rFonts w:ascii="Times New Roman" w:hAnsi="Times New Roman" w:cs="Times New Roman"/>
                <w:lang w:eastAsia="uk-UA"/>
              </w:rPr>
              <w:t>;</w:t>
            </w:r>
          </w:p>
          <w:p w:rsidR="00544E74" w:rsidRPr="00583E05" w:rsidRDefault="00C614F1" w:rsidP="00AD27CD">
            <w:pPr>
              <w:ind w:left="97" w:right="284" w:firstLine="547"/>
              <w:contextualSpacing/>
              <w:jc w:val="both"/>
              <w:rPr>
                <w:rFonts w:ascii="Times New Roman" w:hAnsi="Times New Roman" w:cs="Times New Roman"/>
                <w:lang w:val="uk-UA"/>
              </w:rPr>
            </w:pPr>
            <w:r w:rsidRPr="00AD27CD">
              <w:rPr>
                <w:rFonts w:ascii="Times New Roman" w:hAnsi="Times New Roman" w:cs="Times New Roman"/>
                <w:lang w:eastAsia="uk-UA"/>
              </w:rPr>
              <w:t xml:space="preserve">К - </w:t>
            </w:r>
            <w:proofErr w:type="spellStart"/>
            <w:r w:rsidRPr="00AD27CD">
              <w:rPr>
                <w:rFonts w:ascii="Times New Roman" w:hAnsi="Times New Roman" w:cs="Times New Roman"/>
                <w:lang w:eastAsia="uk-UA"/>
              </w:rPr>
              <w:t>офіційний</w:t>
            </w:r>
            <w:proofErr w:type="spellEnd"/>
            <w:r w:rsidRPr="00AD27CD">
              <w:rPr>
                <w:rFonts w:ascii="Times New Roman" w:hAnsi="Times New Roman" w:cs="Times New Roman"/>
                <w:lang w:eastAsia="uk-UA"/>
              </w:rPr>
              <w:t xml:space="preserve"> курс </w:t>
            </w:r>
            <w:proofErr w:type="spellStart"/>
            <w:r w:rsidRPr="00AD27CD">
              <w:rPr>
                <w:rFonts w:ascii="Times New Roman" w:hAnsi="Times New Roman" w:cs="Times New Roman"/>
                <w:lang w:eastAsia="uk-UA"/>
              </w:rPr>
              <w:t>гривні</w:t>
            </w:r>
            <w:proofErr w:type="spellEnd"/>
            <w:r w:rsidRPr="00AD27CD">
              <w:rPr>
                <w:rFonts w:ascii="Times New Roman" w:hAnsi="Times New Roman" w:cs="Times New Roman"/>
                <w:lang w:eastAsia="uk-UA"/>
              </w:rPr>
              <w:t xml:space="preserve"> до </w:t>
            </w:r>
            <w:proofErr w:type="spellStart"/>
            <w:r w:rsidRPr="00AD27CD">
              <w:rPr>
                <w:rFonts w:ascii="Times New Roman" w:hAnsi="Times New Roman" w:cs="Times New Roman"/>
                <w:lang w:eastAsia="uk-UA"/>
              </w:rPr>
              <w:t>долару</w:t>
            </w:r>
            <w:proofErr w:type="spellEnd"/>
            <w:r w:rsidRPr="00AD27CD">
              <w:rPr>
                <w:rFonts w:ascii="Times New Roman" w:hAnsi="Times New Roman" w:cs="Times New Roman"/>
                <w:lang w:eastAsia="uk-UA"/>
              </w:rPr>
              <w:t xml:space="preserve"> США, ЄВРО, </w:t>
            </w:r>
            <w:proofErr w:type="spellStart"/>
            <w:r w:rsidRPr="00AD27CD">
              <w:rPr>
                <w:rFonts w:ascii="Times New Roman" w:hAnsi="Times New Roman" w:cs="Times New Roman"/>
                <w:lang w:eastAsia="uk-UA"/>
              </w:rPr>
              <w:t>встановлений</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Національним</w:t>
            </w:r>
            <w:proofErr w:type="spellEnd"/>
            <w:r w:rsidRPr="00AD27CD">
              <w:rPr>
                <w:rFonts w:ascii="Times New Roman" w:hAnsi="Times New Roman" w:cs="Times New Roman"/>
                <w:lang w:eastAsia="uk-UA"/>
              </w:rPr>
              <w:t xml:space="preserve"> банком </w:t>
            </w:r>
            <w:proofErr w:type="spellStart"/>
            <w:r w:rsidRPr="00AD27CD">
              <w:rPr>
                <w:rFonts w:ascii="Times New Roman" w:hAnsi="Times New Roman" w:cs="Times New Roman"/>
                <w:lang w:eastAsia="uk-UA"/>
              </w:rPr>
              <w:t>України</w:t>
            </w:r>
            <w:proofErr w:type="spellEnd"/>
            <w:r w:rsidRPr="00AD27CD">
              <w:rPr>
                <w:rFonts w:ascii="Times New Roman" w:hAnsi="Times New Roman" w:cs="Times New Roman"/>
                <w:lang w:eastAsia="uk-UA"/>
              </w:rPr>
              <w:t xml:space="preserve"> на дату </w:t>
            </w:r>
            <w:proofErr w:type="spellStart"/>
            <w:r w:rsidRPr="00AD27CD">
              <w:rPr>
                <w:rFonts w:ascii="Times New Roman" w:hAnsi="Times New Roman" w:cs="Times New Roman"/>
                <w:lang w:eastAsia="uk-UA"/>
              </w:rPr>
              <w:t>розкриття</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тендерних</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пропозицій</w:t>
            </w:r>
            <w:proofErr w:type="spellEnd"/>
            <w:r w:rsidRPr="00AD27CD">
              <w:rPr>
                <w:rFonts w:ascii="Times New Roman" w:hAnsi="Times New Roman" w:cs="Times New Roman"/>
                <w:lang w:eastAsia="uk-UA"/>
              </w:rPr>
              <w:t>.</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3E13E5">
            <w:pPr>
              <w:pStyle w:val="af"/>
              <w:spacing w:before="0" w:after="0"/>
              <w:jc w:val="center"/>
              <w:rPr>
                <w:lang w:val="uk-UA"/>
              </w:rPr>
            </w:pPr>
            <w:r w:rsidRPr="00583E05">
              <w:rPr>
                <w:b/>
                <w:bCs/>
                <w:lang w:val="uk-UA"/>
              </w:rPr>
              <w:t>7. І</w:t>
            </w:r>
            <w:r w:rsidRPr="00583E05">
              <w:rPr>
                <w:b/>
                <w:lang w:val="uk-UA"/>
              </w:rPr>
              <w:t>нформація про мову (мови), якою (якими) повинно бути складено тендерні пропозиції</w:t>
            </w:r>
          </w:p>
        </w:tc>
        <w:tc>
          <w:tcPr>
            <w:tcW w:w="7610" w:type="dxa"/>
            <w:shd w:val="clear" w:color="auto" w:fill="auto"/>
          </w:tcPr>
          <w:p w:rsidR="00E62900" w:rsidRPr="00E62900" w:rsidRDefault="00E62900" w:rsidP="0073463F">
            <w:pPr>
              <w:ind w:right="100" w:firstLine="502"/>
              <w:contextualSpacing/>
              <w:jc w:val="both"/>
              <w:rPr>
                <w:rFonts w:ascii="Times New Roman" w:hAnsi="Times New Roman" w:cs="Times New Roman"/>
                <w:lang w:val="uk-UA" w:eastAsia="uk-UA"/>
              </w:rPr>
            </w:pPr>
            <w:r w:rsidRPr="00E62900">
              <w:rPr>
                <w:rFonts w:ascii="Times New Roman" w:hAnsi="Times New Roman" w:cs="Times New Roman"/>
                <w:lang w:val="uk-UA" w:eastAsia="uk-UA"/>
              </w:rPr>
              <w:t>Під час проведення процедури закупівлі усі документи, що готуються замовником, викладаються українською мовою.</w:t>
            </w:r>
          </w:p>
          <w:p w:rsidR="00E62900" w:rsidRPr="0073463F" w:rsidRDefault="00E62900"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E62900" w:rsidRPr="0073463F" w:rsidRDefault="00E62900"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E62900" w:rsidRPr="00E62900" w:rsidRDefault="00E62900" w:rsidP="0073463F">
            <w:pPr>
              <w:ind w:right="100" w:firstLine="502"/>
              <w:contextualSpacing/>
              <w:jc w:val="both"/>
              <w:rPr>
                <w:rFonts w:ascii="Times New Roman" w:hAnsi="Times New Roman" w:cs="Times New Roman"/>
                <w:lang w:val="uk-UA" w:eastAsia="uk-UA"/>
              </w:rPr>
            </w:pPr>
            <w:r w:rsidRPr="00E62900">
              <w:rPr>
                <w:rFonts w:ascii="Times New Roman" w:hAnsi="Times New Roman" w:cs="Times New Roman"/>
                <w:lang w:val="uk-UA" w:eastAsia="uk-UA"/>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E62900" w:rsidRPr="00E62900" w:rsidRDefault="00E62900" w:rsidP="0073463F">
            <w:pPr>
              <w:ind w:right="100" w:firstLine="502"/>
              <w:contextualSpacing/>
              <w:jc w:val="both"/>
              <w:rPr>
                <w:rFonts w:ascii="Times New Roman" w:hAnsi="Times New Roman" w:cs="Times New Roman"/>
                <w:lang w:val="uk-UA" w:eastAsia="uk-UA"/>
              </w:rPr>
            </w:pPr>
            <w:r w:rsidRPr="00E62900">
              <w:rPr>
                <w:rFonts w:ascii="Times New Roman" w:hAnsi="Times New Roman" w:cs="Times New Roman"/>
                <w:lang w:val="uk-UA" w:eastAsia="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w:t>
            </w:r>
            <w:r w:rsidRPr="00E62900">
              <w:rPr>
                <w:rFonts w:ascii="Times New Roman" w:hAnsi="Times New Roman" w:cs="Times New Roman"/>
                <w:lang w:val="uk-UA" w:eastAsia="uk-UA"/>
              </w:rPr>
              <w:lastRenderedPageBreak/>
              <w:t>викладений українською мовою.</w:t>
            </w:r>
          </w:p>
          <w:p w:rsidR="00E62900" w:rsidRPr="00E62900" w:rsidRDefault="00E62900" w:rsidP="0073463F">
            <w:pPr>
              <w:ind w:right="100" w:firstLine="502"/>
              <w:contextualSpacing/>
              <w:jc w:val="both"/>
              <w:rPr>
                <w:rFonts w:ascii="Times New Roman" w:hAnsi="Times New Roman" w:cs="Times New Roman"/>
                <w:lang w:val="uk-UA" w:eastAsia="uk-UA"/>
              </w:rPr>
            </w:pPr>
            <w:r w:rsidRPr="00E62900">
              <w:rPr>
                <w:rFonts w:ascii="Times New Roman" w:hAnsi="Times New Roman" w:cs="Times New Roman"/>
                <w:lang w:val="uk-UA" w:eastAsia="uk-UA"/>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E62900" w:rsidRPr="00E62900" w:rsidRDefault="00E62900" w:rsidP="0073463F">
            <w:pPr>
              <w:ind w:right="100" w:firstLine="502"/>
              <w:contextualSpacing/>
              <w:jc w:val="both"/>
              <w:rPr>
                <w:rFonts w:ascii="Times New Roman" w:hAnsi="Times New Roman" w:cs="Times New Roman"/>
                <w:lang w:val="uk-UA" w:eastAsia="uk-UA"/>
              </w:rPr>
            </w:pPr>
            <w:r w:rsidRPr="00E62900">
              <w:rPr>
                <w:rFonts w:ascii="Times New Roman" w:hAnsi="Times New Roman" w:cs="Times New Roman"/>
                <w:lang w:val="uk-UA" w:eastAsia="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E62900">
              <w:rPr>
                <w:rFonts w:ascii="Times New Roman" w:hAnsi="Times New Roman" w:cs="Times New Roman"/>
                <w:lang w:val="uk-UA" w:eastAsia="uk-UA"/>
              </w:rPr>
              <w:t>Apostille</w:t>
            </w:r>
            <w:proofErr w:type="spellEnd"/>
            <w:r w:rsidRPr="00E62900">
              <w:rPr>
                <w:rFonts w:ascii="Times New Roman" w:hAnsi="Times New Roman" w:cs="Times New Roman"/>
                <w:lang w:val="uk-UA" w:eastAsia="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E62900" w:rsidRPr="00E62900" w:rsidRDefault="00E62900" w:rsidP="0073463F">
            <w:pPr>
              <w:ind w:right="100" w:firstLine="502"/>
              <w:contextualSpacing/>
              <w:jc w:val="both"/>
              <w:rPr>
                <w:rFonts w:ascii="Times New Roman" w:hAnsi="Times New Roman" w:cs="Times New Roman"/>
                <w:lang w:val="uk-UA" w:eastAsia="uk-UA"/>
              </w:rPr>
            </w:pPr>
          </w:p>
          <w:p w:rsidR="00E62900" w:rsidRPr="0073463F" w:rsidRDefault="00E62900"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Способи легалізації документів учасниками – нерезидентами України:</w:t>
            </w:r>
          </w:p>
          <w:p w:rsidR="00E62900" w:rsidRPr="0073463F" w:rsidRDefault="00E62900"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а) за спрощеною процедурою проставлення </w:t>
            </w:r>
            <w:proofErr w:type="spellStart"/>
            <w:r w:rsidRPr="0073463F">
              <w:rPr>
                <w:rFonts w:ascii="Times New Roman" w:hAnsi="Times New Roman" w:cs="Times New Roman"/>
                <w:lang w:val="uk-UA" w:eastAsia="uk-UA"/>
              </w:rPr>
              <w:t>Апостиля</w:t>
            </w:r>
            <w:proofErr w:type="spellEnd"/>
            <w:r w:rsidRPr="0073463F">
              <w:rPr>
                <w:rFonts w:ascii="Times New Roman" w:hAnsi="Times New Roman" w:cs="Times New Roman"/>
                <w:lang w:val="uk-UA" w:eastAsia="uk-UA"/>
              </w:rPr>
              <w:t xml:space="preserve"> (</w:t>
            </w:r>
            <w:proofErr w:type="spellStart"/>
            <w:r w:rsidRPr="0073463F">
              <w:rPr>
                <w:rFonts w:ascii="Times New Roman" w:hAnsi="Times New Roman" w:cs="Times New Roman"/>
                <w:lang w:val="uk-UA" w:eastAsia="uk-UA"/>
              </w:rPr>
              <w:t>Apostille</w:t>
            </w:r>
            <w:proofErr w:type="spellEnd"/>
            <w:r w:rsidRPr="0073463F">
              <w:rPr>
                <w:rFonts w:ascii="Times New Roman" w:hAnsi="Times New Roman" w:cs="Times New Roman"/>
                <w:lang w:val="uk-UA" w:eastAsia="uk-UA"/>
              </w:rPr>
              <w:t xml:space="preserve">) відповідно до статей 3 та 4 Гаазької Конвенції від 05.10.1961 </w:t>
            </w:r>
          </w:p>
          <w:p w:rsidR="00E62900" w:rsidRPr="0073463F" w:rsidRDefault="00E62900"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або</w:t>
            </w:r>
          </w:p>
          <w:p w:rsidR="00E62900" w:rsidRPr="0073463F" w:rsidRDefault="00E62900"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б) за процедурою консульської легалізації відповідно до Віденської Конвенції «Про консульські зносини» 1963 року</w:t>
            </w:r>
          </w:p>
          <w:p w:rsidR="00E62900" w:rsidRPr="0073463F" w:rsidRDefault="00E62900"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або</w:t>
            </w:r>
          </w:p>
          <w:p w:rsidR="00544E74" w:rsidRPr="00583E05" w:rsidRDefault="00E62900" w:rsidP="0073463F">
            <w:pPr>
              <w:ind w:right="100" w:firstLine="502"/>
              <w:contextualSpacing/>
              <w:jc w:val="both"/>
              <w:rPr>
                <w:rFonts w:ascii="Times New Roman" w:hAnsi="Times New Roman" w:cs="Times New Roman"/>
                <w:lang w:val="uk-UA"/>
              </w:rPr>
            </w:pPr>
            <w:r w:rsidRPr="0073463F">
              <w:rPr>
                <w:rFonts w:ascii="Times New Roman" w:hAnsi="Times New Roman" w:cs="Times New Roman"/>
                <w:lang w:val="uk-UA" w:eastAsia="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544E74" w:rsidRPr="00583E05" w:rsidTr="00C541E5">
        <w:tc>
          <w:tcPr>
            <w:tcW w:w="9513" w:type="dxa"/>
            <w:gridSpan w:val="2"/>
            <w:shd w:val="clear" w:color="auto" w:fill="auto"/>
            <w:vAlign w:val="center"/>
          </w:tcPr>
          <w:p w:rsidR="00544E74" w:rsidRPr="00583E05" w:rsidRDefault="00544E74" w:rsidP="00AD2F25">
            <w:pPr>
              <w:pStyle w:val="af"/>
              <w:spacing w:before="0" w:after="0"/>
              <w:jc w:val="center"/>
              <w:rPr>
                <w:lang w:val="uk-UA"/>
              </w:rPr>
            </w:pPr>
            <w:r w:rsidRPr="00583E05">
              <w:rPr>
                <w:b/>
                <w:bCs/>
                <w:lang w:val="uk-UA"/>
              </w:rPr>
              <w:lastRenderedPageBreak/>
              <w:t xml:space="preserve">II. Порядок </w:t>
            </w:r>
            <w:r w:rsidR="00C17866" w:rsidRPr="00583E05">
              <w:rPr>
                <w:b/>
                <w:bCs/>
                <w:lang w:val="uk-UA"/>
              </w:rPr>
              <w:t>у</w:t>
            </w:r>
            <w:r w:rsidRPr="00583E05">
              <w:rPr>
                <w:b/>
                <w:bCs/>
                <w:lang w:val="uk-UA"/>
              </w:rPr>
              <w:t xml:space="preserve">несення змін та надання роз'яснень до </w:t>
            </w:r>
            <w:r w:rsidR="00945779" w:rsidRPr="00583E05">
              <w:rPr>
                <w:b/>
                <w:bCs/>
                <w:lang w:val="uk-UA"/>
              </w:rPr>
              <w:t xml:space="preserve">тендерної </w:t>
            </w:r>
            <w:r w:rsidRPr="00583E05">
              <w:rPr>
                <w:b/>
                <w:bCs/>
                <w:lang w:val="uk-UA"/>
              </w:rPr>
              <w:t>документації</w:t>
            </w:r>
          </w:p>
        </w:tc>
      </w:tr>
      <w:tr w:rsidR="00544E74" w:rsidRPr="00C614F1"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3E13E5">
            <w:pPr>
              <w:pStyle w:val="af"/>
              <w:tabs>
                <w:tab w:val="left" w:pos="237"/>
              </w:tabs>
              <w:spacing w:before="0" w:after="0"/>
              <w:jc w:val="center"/>
              <w:rPr>
                <w:lang w:val="uk-UA"/>
              </w:rPr>
            </w:pPr>
            <w:r w:rsidRPr="00583E05">
              <w:rPr>
                <w:b/>
                <w:bCs/>
                <w:lang w:val="uk-UA"/>
              </w:rPr>
              <w:t xml:space="preserve">1. Процедура надання роз'яснень щодо </w:t>
            </w:r>
            <w:r w:rsidR="00F06F78" w:rsidRPr="00583E05">
              <w:rPr>
                <w:b/>
                <w:bCs/>
                <w:lang w:val="uk-UA"/>
              </w:rPr>
              <w:t xml:space="preserve"> тендерної документації</w:t>
            </w:r>
          </w:p>
        </w:tc>
        <w:tc>
          <w:tcPr>
            <w:tcW w:w="7610" w:type="dxa"/>
            <w:shd w:val="clear" w:color="auto" w:fill="auto"/>
            <w:vAlign w:val="center"/>
          </w:tcPr>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автоматично зупиняє перебіг відкритих торгів.</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з одночасним продовженням строку подання тендерних пропозицій не менш як на чотири дні.</w:t>
            </w:r>
          </w:p>
          <w:p w:rsidR="00D64FED" w:rsidRPr="0003709D"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lastRenderedPageBreak/>
              <w:t>Зазначена у цій частині інформація оприлюднюється замовником відповідно до п.54 Особливостей.</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3E13E5">
            <w:pPr>
              <w:pStyle w:val="af"/>
              <w:spacing w:before="0" w:after="0"/>
              <w:jc w:val="center"/>
              <w:rPr>
                <w:lang w:val="uk-UA"/>
              </w:rPr>
            </w:pPr>
            <w:r w:rsidRPr="00583E05">
              <w:rPr>
                <w:b/>
                <w:bCs/>
                <w:lang w:val="uk-UA"/>
              </w:rPr>
              <w:lastRenderedPageBreak/>
              <w:t xml:space="preserve">2. </w:t>
            </w:r>
            <w:r w:rsidR="00D64FED" w:rsidRPr="00583E05">
              <w:rPr>
                <w:b/>
                <w:lang w:val="uk-UA"/>
              </w:rPr>
              <w:t>Унесення змін до тендерної документації</w:t>
            </w:r>
          </w:p>
        </w:tc>
        <w:tc>
          <w:tcPr>
            <w:tcW w:w="7610" w:type="dxa"/>
            <w:shd w:val="clear" w:color="auto" w:fill="auto"/>
            <w:vAlign w:val="center"/>
          </w:tcPr>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3463F">
              <w:rPr>
                <w:rFonts w:ascii="Times New Roman" w:hAnsi="Times New Roman" w:cs="Times New Roman"/>
                <w:lang w:val="uk-UA" w:eastAsia="uk-UA"/>
              </w:rPr>
              <w:t>внести</w:t>
            </w:r>
            <w:proofErr w:type="spellEnd"/>
            <w:r w:rsidRPr="0073463F">
              <w:rPr>
                <w:rFonts w:ascii="Times New Roman" w:hAnsi="Times New Roman" w:cs="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3463F">
              <w:rPr>
                <w:rFonts w:ascii="Times New Roman" w:hAnsi="Times New Roman" w:cs="Times New Roman"/>
                <w:lang w:val="uk-UA" w:eastAsia="uk-UA"/>
              </w:rPr>
              <w:t>машинозчитувальному</w:t>
            </w:r>
            <w:proofErr w:type="spellEnd"/>
            <w:r w:rsidRPr="0073463F">
              <w:rPr>
                <w:rFonts w:ascii="Times New Roman" w:hAnsi="Times New Roman" w:cs="Times New Roman"/>
                <w:lang w:val="uk-UA" w:eastAsia="uk-UA"/>
              </w:rPr>
              <w:t xml:space="preserve"> форматі розміщуються в електронній системі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протягом одного дня з дати прийняття рішення про їх внесення.</w:t>
            </w:r>
          </w:p>
          <w:p w:rsidR="00544E74" w:rsidRPr="00583E05" w:rsidRDefault="0073463F" w:rsidP="0073463F">
            <w:pPr>
              <w:ind w:right="100" w:firstLine="502"/>
              <w:contextualSpacing/>
              <w:jc w:val="both"/>
              <w:rPr>
                <w:lang w:val="uk-UA"/>
              </w:rPr>
            </w:pPr>
            <w:r w:rsidRPr="0073463F">
              <w:rPr>
                <w:rFonts w:ascii="Times New Roman" w:hAnsi="Times New Roman" w:cs="Times New Roman"/>
                <w:lang w:val="uk-UA" w:eastAsia="uk-UA"/>
              </w:rPr>
              <w:t>Зазначена у цій частині інформація оприлюднюється замовником відповідно до п.54 Особливостей.</w:t>
            </w:r>
          </w:p>
        </w:tc>
      </w:tr>
      <w:tr w:rsidR="00544E74" w:rsidRPr="00583E05" w:rsidTr="00C541E5">
        <w:tc>
          <w:tcPr>
            <w:tcW w:w="9513" w:type="dxa"/>
            <w:gridSpan w:val="2"/>
            <w:shd w:val="clear" w:color="auto" w:fill="auto"/>
            <w:vAlign w:val="center"/>
          </w:tcPr>
          <w:p w:rsidR="00544E74" w:rsidRPr="00583E05" w:rsidRDefault="00544E74" w:rsidP="00AD2F25">
            <w:pPr>
              <w:pStyle w:val="af"/>
              <w:spacing w:before="0" w:after="0"/>
              <w:jc w:val="center"/>
              <w:rPr>
                <w:lang w:val="uk-UA"/>
              </w:rPr>
            </w:pPr>
            <w:r w:rsidRPr="00583E05">
              <w:rPr>
                <w:b/>
                <w:bCs/>
                <w:lang w:val="uk-UA"/>
              </w:rPr>
              <w:t xml:space="preserve">III. </w:t>
            </w:r>
            <w:r w:rsidR="00B3765F" w:rsidRPr="00583E05">
              <w:rPr>
                <w:b/>
                <w:lang w:val="uk-UA"/>
              </w:rPr>
              <w:t>Інструкція з підготовки тендерної пропозиції</w:t>
            </w:r>
          </w:p>
        </w:tc>
      </w:tr>
      <w:tr w:rsidR="00544E74" w:rsidRPr="00C614F1" w:rsidTr="00C541E5">
        <w:tc>
          <w:tcPr>
            <w:tcW w:w="1903" w:type="dxa"/>
            <w:shd w:val="clear" w:color="auto" w:fill="auto"/>
            <w:vAlign w:val="center"/>
          </w:tcPr>
          <w:p w:rsidR="00544E74" w:rsidRPr="00583E05" w:rsidRDefault="00544E74" w:rsidP="003E13E5">
            <w:pPr>
              <w:pStyle w:val="af"/>
              <w:spacing w:before="0" w:after="0"/>
              <w:jc w:val="center"/>
              <w:rPr>
                <w:lang w:val="uk-UA"/>
              </w:rPr>
            </w:pPr>
            <w:r w:rsidRPr="00583E05">
              <w:rPr>
                <w:b/>
                <w:bCs/>
                <w:lang w:val="uk-UA"/>
              </w:rPr>
              <w:t xml:space="preserve">1. </w:t>
            </w:r>
            <w:r w:rsidR="00B3765F" w:rsidRPr="00583E05">
              <w:rPr>
                <w:b/>
                <w:lang w:val="uk-UA"/>
              </w:rPr>
              <w:t>Зміст і спосіб подання тендерної пропозиції</w:t>
            </w:r>
          </w:p>
        </w:tc>
        <w:tc>
          <w:tcPr>
            <w:tcW w:w="7610" w:type="dxa"/>
            <w:shd w:val="clear" w:color="auto" w:fill="auto"/>
            <w:vAlign w:val="center"/>
          </w:tcPr>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3463F" w:rsidRPr="00E469B7"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Тендерна пропозиція подається в електронній формі через електронну систему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sidRPr="0073463F">
                <w:rPr>
                  <w:rFonts w:ascii="Times New Roman" w:hAnsi="Times New Roman" w:cs="Times New Roman"/>
                  <w:lang w:val="uk-UA" w:eastAsia="uk-UA"/>
                </w:rPr>
                <w:t>пункті 47</w:t>
              </w:r>
            </w:hyperlink>
            <w:r w:rsidRPr="0073463F">
              <w:rPr>
                <w:rFonts w:ascii="Times New Roman" w:hAnsi="Times New Roman" w:cs="Times New Roman"/>
                <w:lang w:val="uk-UA" w:eastAsia="uk-UA"/>
              </w:rPr>
              <w:t> Особливостей і в тендерній документації, та шляхом завантаження необхідних документів, що вимагаються замовником у тендерній документації</w:t>
            </w:r>
            <w:r w:rsidRPr="00E469B7">
              <w:rPr>
                <w:rFonts w:ascii="Times New Roman" w:hAnsi="Times New Roman" w:cs="Times New Roman"/>
                <w:lang w:val="uk-UA" w:eastAsia="uk-UA"/>
              </w:rPr>
              <w:t xml:space="preserve"> (у форматі: </w:t>
            </w:r>
            <w:proofErr w:type="spellStart"/>
            <w:r w:rsidRPr="0073463F">
              <w:rPr>
                <w:rFonts w:ascii="Times New Roman" w:hAnsi="Times New Roman" w:cs="Times New Roman"/>
                <w:lang w:val="uk-UA" w:eastAsia="uk-UA"/>
              </w:rPr>
              <w:t>pdf</w:t>
            </w:r>
            <w:proofErr w:type="spellEnd"/>
            <w:r w:rsidRPr="00E469B7">
              <w:rPr>
                <w:rFonts w:ascii="Times New Roman" w:hAnsi="Times New Roman" w:cs="Times New Roman"/>
                <w:lang w:val="uk-UA" w:eastAsia="uk-UA"/>
              </w:rPr>
              <w:t xml:space="preserve"> / </w:t>
            </w:r>
            <w:proofErr w:type="spellStart"/>
            <w:r w:rsidRPr="0073463F">
              <w:rPr>
                <w:rFonts w:ascii="Times New Roman" w:hAnsi="Times New Roman" w:cs="Times New Roman"/>
                <w:lang w:val="uk-UA" w:eastAsia="uk-UA"/>
              </w:rPr>
              <w:t>jpeg</w:t>
            </w:r>
            <w:proofErr w:type="spellEnd"/>
            <w:r w:rsidRPr="00E469B7">
              <w:rPr>
                <w:rFonts w:ascii="Times New Roman" w:hAnsi="Times New Roman" w:cs="Times New Roman"/>
                <w:lang w:val="uk-UA" w:eastAsia="uk-UA"/>
              </w:rPr>
              <w:t xml:space="preserve">  та/або розширення програм, що здійснюють архівацію даних), які повинні містити наступну інформацію:</w:t>
            </w:r>
          </w:p>
          <w:p w:rsidR="0073463F" w:rsidRPr="00E469B7"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  Заповнену форму " ТЕНДЕРНА ПРОПОЗИЦІЯ", згідно з Додатком 1 до цієї тендерної документації;</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2</w:t>
            </w:r>
            <w:r w:rsidRPr="0073463F">
              <w:rPr>
                <w:rFonts w:ascii="Times New Roman" w:hAnsi="Times New Roman" w:cs="Times New Roman"/>
                <w:lang w:val="uk-UA" w:eastAsia="uk-UA"/>
              </w:rPr>
              <w:t>)</w:t>
            </w:r>
            <w:r w:rsidRPr="00E469B7">
              <w:rPr>
                <w:rFonts w:ascii="Times New Roman" w:hAnsi="Times New Roman" w:cs="Times New Roman"/>
                <w:lang w:val="uk-UA" w:eastAsia="uk-UA"/>
              </w:rPr>
              <w:t xml:space="preserve"> Документальне підтвердження відповідності учасника встановленим кваліфікаційним критеріям (</w:t>
            </w:r>
            <w:r w:rsidRPr="0073463F">
              <w:rPr>
                <w:rFonts w:ascii="Times New Roman" w:hAnsi="Times New Roman" w:cs="Times New Roman"/>
                <w:lang w:val="uk-UA" w:eastAsia="uk-UA"/>
              </w:rPr>
              <w:t>Додаток 2</w:t>
            </w:r>
            <w:r w:rsidRPr="00E469B7">
              <w:rPr>
                <w:rFonts w:ascii="Times New Roman" w:hAnsi="Times New Roman" w:cs="Times New Roman"/>
                <w:lang w:val="uk-UA" w:eastAsia="uk-UA"/>
              </w:rPr>
              <w:t xml:space="preserve"> до цієї тендерної документації);</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3)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469B7">
              <w:rPr>
                <w:rFonts w:ascii="Times New Roman" w:hAnsi="Times New Roman" w:cs="Times New Roman"/>
                <w:lang w:val="uk-UA" w:eastAsia="uk-UA"/>
              </w:rPr>
              <w:t>закупівель</w:t>
            </w:r>
            <w:proofErr w:type="spellEnd"/>
            <w:r w:rsidRPr="00E469B7">
              <w:rPr>
                <w:rFonts w:ascii="Times New Roman" w:hAnsi="Times New Roman" w:cs="Times New Roman"/>
                <w:lang w:val="uk-UA" w:eastAsia="uk-UA"/>
              </w:rPr>
              <w:t xml:space="preserve"> під час подання тендерної пропозиції (</w:t>
            </w:r>
            <w:r w:rsidRPr="0073463F">
              <w:rPr>
                <w:rFonts w:ascii="Times New Roman" w:hAnsi="Times New Roman" w:cs="Times New Roman"/>
                <w:lang w:val="uk-UA" w:eastAsia="uk-UA"/>
              </w:rPr>
              <w:t>Додаток 7</w:t>
            </w:r>
            <w:r w:rsidRPr="00E469B7">
              <w:rPr>
                <w:rFonts w:ascii="Times New Roman" w:hAnsi="Times New Roman" w:cs="Times New Roman"/>
                <w:lang w:val="uk-UA" w:eastAsia="uk-UA"/>
              </w:rPr>
              <w:t xml:space="preserve"> до цієї тендерної документації);</w:t>
            </w:r>
          </w:p>
          <w:p w:rsidR="0073463F" w:rsidRPr="00E469B7"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Замовник не вимагає від учасника</w:t>
            </w:r>
            <w:r w:rsidRPr="00E469B7">
              <w:rPr>
                <w:rFonts w:ascii="Times New Roman" w:hAnsi="Times New Roman" w:cs="Times New Roman"/>
                <w:lang w:val="uk-UA" w:eastAsia="uk-UA"/>
              </w:rPr>
              <w:t xml:space="preserve"> процедури закупівлі під час подання тендерної пропозиції в електронній системі </w:t>
            </w:r>
            <w:proofErr w:type="spellStart"/>
            <w:r w:rsidRPr="00E469B7">
              <w:rPr>
                <w:rFonts w:ascii="Times New Roman" w:hAnsi="Times New Roman" w:cs="Times New Roman"/>
                <w:lang w:val="uk-UA" w:eastAsia="uk-UA"/>
              </w:rPr>
              <w:t>закупівель</w:t>
            </w:r>
            <w:proofErr w:type="spellEnd"/>
            <w:r w:rsidRPr="00E469B7">
              <w:rPr>
                <w:rFonts w:ascii="Times New Roman" w:hAnsi="Times New Roman" w:cs="Times New Roman"/>
                <w:lang w:val="uk-UA"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w:t>
            </w:r>
            <w:r w:rsidRPr="00E469B7">
              <w:rPr>
                <w:rFonts w:ascii="Times New Roman" w:hAnsi="Times New Roman" w:cs="Times New Roman"/>
                <w:lang w:val="uk-UA" w:eastAsia="uk-UA"/>
              </w:rPr>
              <w:lastRenderedPageBreak/>
              <w:t xml:space="preserve">процедури закупівлі відповідно до абзацу шістнадцятого цього пункту. </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469B7">
              <w:rPr>
                <w:rFonts w:ascii="Times New Roman" w:hAnsi="Times New Roman" w:cs="Times New Roman"/>
                <w:lang w:val="uk-UA" w:eastAsia="uk-UA"/>
              </w:rPr>
              <w:t>закупівель</w:t>
            </w:r>
            <w:proofErr w:type="spellEnd"/>
            <w:r w:rsidRPr="00E469B7">
              <w:rPr>
                <w:rFonts w:ascii="Times New Roman" w:hAnsi="Times New Roman" w:cs="Times New Roman"/>
                <w:lang w:val="uk-UA" w:eastAsia="uk-UA"/>
              </w:rPr>
              <w:t xml:space="preserve"> відсутність в учасника процедури закупівлі підстав, визначених підпунктами 1 і 7 пункту 47 Особливостей.</w:t>
            </w:r>
          </w:p>
          <w:p w:rsidR="0073463F" w:rsidRPr="00E469B7"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Переможець процедури</w:t>
            </w:r>
            <w:r w:rsidRPr="00E469B7">
              <w:rPr>
                <w:rFonts w:ascii="Times New Roman" w:hAnsi="Times New Roman" w:cs="Times New Roman"/>
                <w:lang w:val="uk-UA" w:eastAsia="uk-UA"/>
              </w:rPr>
              <w:t xml:space="preserve"> закупівлі у строк, що не перевищує </w:t>
            </w:r>
            <w:r w:rsidRPr="0073463F">
              <w:rPr>
                <w:rFonts w:ascii="Times New Roman" w:hAnsi="Times New Roman" w:cs="Times New Roman"/>
                <w:lang w:val="uk-UA" w:eastAsia="uk-UA"/>
              </w:rPr>
              <w:t>чотири дні</w:t>
            </w:r>
            <w:r w:rsidRPr="00E469B7">
              <w:rPr>
                <w:rFonts w:ascii="Times New Roman" w:hAnsi="Times New Roman" w:cs="Times New Roman"/>
                <w:lang w:val="uk-UA" w:eastAsia="uk-UA"/>
              </w:rPr>
              <w:t xml:space="preserve"> з дати оприлюднення в електронній системі </w:t>
            </w:r>
            <w:proofErr w:type="spellStart"/>
            <w:r w:rsidRPr="00E469B7">
              <w:rPr>
                <w:rFonts w:ascii="Times New Roman" w:hAnsi="Times New Roman" w:cs="Times New Roman"/>
                <w:lang w:val="uk-UA" w:eastAsia="uk-UA"/>
              </w:rPr>
              <w:t>закупівель</w:t>
            </w:r>
            <w:proofErr w:type="spellEnd"/>
            <w:r w:rsidRPr="00E469B7">
              <w:rPr>
                <w:rFonts w:ascii="Times New Roman" w:hAnsi="Times New Roman" w:cs="Times New Roman"/>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69B7">
              <w:rPr>
                <w:rFonts w:ascii="Times New Roman" w:hAnsi="Times New Roman" w:cs="Times New Roman"/>
                <w:lang w:val="uk-UA" w:eastAsia="uk-UA"/>
              </w:rPr>
              <w:t>закупівель</w:t>
            </w:r>
            <w:proofErr w:type="spellEnd"/>
            <w:r w:rsidRPr="00E469B7">
              <w:rPr>
                <w:rFonts w:ascii="Times New Roman" w:hAnsi="Times New Roman" w:cs="Times New Roman"/>
                <w:lang w:val="uk-UA" w:eastAsia="uk-UA"/>
              </w:rPr>
              <w:t xml:space="preserve"> документи, що підтверджують відсутність підстав, визначених пунктами 3, 5, 6 і 12 та в абзаці чотирнадцятому пункту 47 Особливостей. (</w:t>
            </w:r>
            <w:r w:rsidRPr="0073463F">
              <w:rPr>
                <w:rFonts w:ascii="Times New Roman" w:hAnsi="Times New Roman" w:cs="Times New Roman"/>
                <w:lang w:val="uk-UA" w:eastAsia="uk-UA"/>
              </w:rPr>
              <w:t>Додаток 7</w:t>
            </w:r>
            <w:r w:rsidRPr="00E469B7">
              <w:rPr>
                <w:rFonts w:ascii="Times New Roman" w:hAnsi="Times New Roman" w:cs="Times New Roman"/>
                <w:lang w:val="uk-UA" w:eastAsia="uk-UA"/>
              </w:rPr>
              <w:t xml:space="preserve"> до цієї тендерної документації).</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4) Інформацію про відповідність запропонованого товару технічним вимогам, підготовлену відповідно до Інструкції з підготовки тендерної пропозиції та </w:t>
            </w:r>
            <w:r w:rsidRPr="0073463F">
              <w:rPr>
                <w:rFonts w:ascii="Times New Roman" w:hAnsi="Times New Roman" w:cs="Times New Roman"/>
                <w:lang w:val="uk-UA" w:eastAsia="uk-UA"/>
              </w:rPr>
              <w:t>Додатку 3</w:t>
            </w:r>
            <w:r w:rsidRPr="00E469B7">
              <w:rPr>
                <w:rFonts w:ascii="Times New Roman" w:hAnsi="Times New Roman" w:cs="Times New Roman"/>
                <w:lang w:val="uk-UA" w:eastAsia="uk-UA"/>
              </w:rPr>
              <w:t xml:space="preserve"> до цієї тендерної документації.</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5) Інформація про залучення субпідрядних організацій. </w:t>
            </w:r>
            <w:r w:rsidRPr="0073463F">
              <w:rPr>
                <w:rFonts w:ascii="Times New Roman" w:hAnsi="Times New Roman" w:cs="Times New Roman"/>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sidRPr="00E469B7">
              <w:rPr>
                <w:rFonts w:ascii="Times New Roman" w:hAnsi="Times New Roman" w:cs="Times New Roman"/>
                <w:lang w:val="uk-UA" w:eastAsia="uk-UA"/>
              </w:rPr>
              <w:t xml:space="preserve"> учасник надає:</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 довідку, за формою згідно </w:t>
            </w:r>
            <w:r w:rsidRPr="0073463F">
              <w:rPr>
                <w:rFonts w:ascii="Times New Roman" w:hAnsi="Times New Roman" w:cs="Times New Roman"/>
                <w:lang w:val="uk-UA" w:eastAsia="uk-UA"/>
              </w:rPr>
              <w:t>Додатку 4</w:t>
            </w:r>
            <w:r w:rsidRPr="00E469B7">
              <w:rPr>
                <w:rFonts w:ascii="Times New Roman" w:hAnsi="Times New Roman" w:cs="Times New Roman"/>
                <w:lang w:val="uk-UA" w:eastAsia="uk-UA"/>
              </w:rPr>
              <w:t xml:space="preserve"> до цієї тендерної документації. Довідка повинна містити перелік всіх субпідрядних організацій, які будуть залучені в об’ємі не менш 20% вартості договору;</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 </w:t>
            </w:r>
            <w:r w:rsidRPr="0073463F">
              <w:rPr>
                <w:rFonts w:ascii="Times New Roman" w:hAnsi="Times New Roman" w:cs="Times New Roman"/>
                <w:lang w:val="uk-UA" w:eastAsia="uk-UA"/>
              </w:rPr>
              <w:t>інформаційну довідку в довільній формі</w:t>
            </w:r>
            <w:r w:rsidRPr="00E469B7">
              <w:rPr>
                <w:rFonts w:ascii="Times New Roman" w:hAnsi="Times New Roman" w:cs="Times New Roman"/>
                <w:lang w:val="uk-UA" w:eastAsia="uk-UA"/>
              </w:rPr>
              <w:t xml:space="preserve">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інформація про кінцевого </w:t>
            </w:r>
            <w:proofErr w:type="spellStart"/>
            <w:r w:rsidRPr="00E469B7">
              <w:rPr>
                <w:rFonts w:ascii="Times New Roman" w:hAnsi="Times New Roman" w:cs="Times New Roman"/>
                <w:lang w:val="uk-UA" w:eastAsia="uk-UA"/>
              </w:rPr>
              <w:t>бенефіціарного</w:t>
            </w:r>
            <w:proofErr w:type="spellEnd"/>
            <w:r w:rsidRPr="00E469B7">
              <w:rPr>
                <w:rFonts w:ascii="Times New Roman" w:hAnsi="Times New Roman" w:cs="Times New Roman"/>
                <w:lang w:val="uk-UA" w:eastAsia="uk-UA"/>
              </w:rPr>
              <w:t xml:space="preserve"> власника (контролера) юридичної особи, у тому числі кінцевого </w:t>
            </w:r>
            <w:proofErr w:type="spellStart"/>
            <w:r w:rsidRPr="00E469B7">
              <w:rPr>
                <w:rFonts w:ascii="Times New Roman" w:hAnsi="Times New Roman" w:cs="Times New Roman"/>
                <w:lang w:val="uk-UA" w:eastAsia="uk-UA"/>
              </w:rPr>
              <w:t>бенефіціарного</w:t>
            </w:r>
            <w:proofErr w:type="spellEnd"/>
            <w:r w:rsidRPr="00E469B7">
              <w:rPr>
                <w:rFonts w:ascii="Times New Roman" w:hAnsi="Times New Roman" w:cs="Times New Roman"/>
                <w:lang w:val="uk-UA" w:eastAsia="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E469B7">
              <w:rPr>
                <w:rFonts w:ascii="Times New Roman" w:hAnsi="Times New Roman" w:cs="Times New Roman"/>
                <w:lang w:val="uk-UA" w:eastAsia="uk-UA"/>
              </w:rPr>
              <w:t>бенефіціарним</w:t>
            </w:r>
            <w:proofErr w:type="spellEnd"/>
            <w:r w:rsidRPr="00E469B7">
              <w:rPr>
                <w:rFonts w:ascii="Times New Roman" w:hAnsi="Times New Roman" w:cs="Times New Roman"/>
                <w:lang w:val="uk-UA" w:eastAsia="uk-UA"/>
              </w:rPr>
              <w:t xml:space="preserve"> власником (контролером), або інформація про відсутність кінцевого </w:t>
            </w:r>
            <w:proofErr w:type="spellStart"/>
            <w:r w:rsidRPr="00E469B7">
              <w:rPr>
                <w:rFonts w:ascii="Times New Roman" w:hAnsi="Times New Roman" w:cs="Times New Roman"/>
                <w:lang w:val="uk-UA" w:eastAsia="uk-UA"/>
              </w:rPr>
              <w:t>бенефіціарного</w:t>
            </w:r>
            <w:proofErr w:type="spellEnd"/>
            <w:r w:rsidRPr="00E469B7">
              <w:rPr>
                <w:rFonts w:ascii="Times New Roman" w:hAnsi="Times New Roman" w:cs="Times New Roman"/>
                <w:lang w:val="uk-UA" w:eastAsia="uk-UA"/>
              </w:rPr>
              <w:t xml:space="preserve"> власника (контролера) юридичної особи, у тому числі кінцевого </w:t>
            </w:r>
            <w:proofErr w:type="spellStart"/>
            <w:r w:rsidRPr="00E469B7">
              <w:rPr>
                <w:rFonts w:ascii="Times New Roman" w:hAnsi="Times New Roman" w:cs="Times New Roman"/>
                <w:lang w:val="uk-UA" w:eastAsia="uk-UA"/>
              </w:rPr>
              <w:t>бенефіціарного</w:t>
            </w:r>
            <w:proofErr w:type="spellEnd"/>
            <w:r w:rsidRPr="00E469B7">
              <w:rPr>
                <w:rFonts w:ascii="Times New Roman" w:hAnsi="Times New Roman" w:cs="Times New Roman"/>
                <w:lang w:val="uk-UA" w:eastAsia="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E469B7">
              <w:rPr>
                <w:rFonts w:ascii="Times New Roman" w:hAnsi="Times New Roman" w:cs="Times New Roman"/>
                <w:lang w:val="uk-UA" w:eastAsia="uk-UA"/>
              </w:rPr>
              <w:t>самозайнятою</w:t>
            </w:r>
            <w:proofErr w:type="spellEnd"/>
            <w:r w:rsidRPr="00E469B7">
              <w:rPr>
                <w:rFonts w:ascii="Times New Roman" w:hAnsi="Times New Roman" w:cs="Times New Roman"/>
                <w:lang w:val="uk-UA" w:eastAsia="uk-UA"/>
              </w:rPr>
              <w:t xml:space="preserve"> особою, тощо), номеру банківського рахунку, на який буде здійснюватися оплата за договором, системи та ставки оподаткування, </w:t>
            </w:r>
            <w:r w:rsidRPr="0073463F">
              <w:rPr>
                <w:rFonts w:ascii="Times New Roman" w:hAnsi="Times New Roman" w:cs="Times New Roman"/>
                <w:lang w:val="uk-UA" w:eastAsia="uk-UA"/>
              </w:rPr>
              <w:t>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Якщо субпідрядники не залучаються учасник подає </w:t>
            </w:r>
            <w:r w:rsidRPr="0073463F">
              <w:rPr>
                <w:rFonts w:ascii="Times New Roman" w:hAnsi="Times New Roman" w:cs="Times New Roman"/>
                <w:lang w:val="uk-UA" w:eastAsia="uk-UA"/>
              </w:rPr>
              <w:t>інформацію у довільній формі щодо незалучення такого (таких) субпідрядника/співвиконавця</w:t>
            </w:r>
            <w:r w:rsidRPr="00E469B7">
              <w:rPr>
                <w:rFonts w:ascii="Times New Roman" w:hAnsi="Times New Roman" w:cs="Times New Roman"/>
                <w:lang w:val="uk-UA" w:eastAsia="uk-UA"/>
              </w:rPr>
              <w:t xml:space="preserve">. </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6)Довідка від учасника, про те, хто є уповноваженою особою учасника процедури закупівлі з зазначенням документа, який уповноважує його на підпис тендерної пропозиції (</w:t>
            </w:r>
            <w:r w:rsidRPr="0073463F">
              <w:rPr>
                <w:rFonts w:ascii="Times New Roman" w:hAnsi="Times New Roman" w:cs="Times New Roman"/>
                <w:lang w:val="uk-UA" w:eastAsia="uk-UA"/>
              </w:rPr>
              <w:t>Додаток 5</w:t>
            </w:r>
            <w:r w:rsidRPr="00E469B7">
              <w:rPr>
                <w:rFonts w:ascii="Times New Roman" w:hAnsi="Times New Roman" w:cs="Times New Roman"/>
                <w:lang w:val="uk-UA" w:eastAsia="uk-UA"/>
              </w:rPr>
              <w:t xml:space="preserve"> до цієї тендерної документації);</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7) Документ, що підтверджує повноваження щодо підпису документів тендерної пропозиції учасника процедури закупівлі (повноваження щодо підпису документів пропозиції учасника процедури </w:t>
            </w:r>
            <w:r w:rsidRPr="00E469B7">
              <w:rPr>
                <w:rFonts w:ascii="Times New Roman" w:hAnsi="Times New Roman" w:cs="Times New Roman"/>
                <w:lang w:val="uk-UA" w:eastAsia="uk-UA"/>
              </w:rPr>
              <w:lastRenderedPageBreak/>
              <w:t>закупівлі уповноваженою особою підтверджується копією/</w:t>
            </w:r>
            <w:proofErr w:type="spellStart"/>
            <w:r w:rsidRPr="00E469B7">
              <w:rPr>
                <w:rFonts w:ascii="Times New Roman" w:hAnsi="Times New Roman" w:cs="Times New Roman"/>
                <w:lang w:val="uk-UA" w:eastAsia="uk-UA"/>
              </w:rPr>
              <w:t>скан</w:t>
            </w:r>
            <w:proofErr w:type="spellEnd"/>
            <w:r w:rsidRPr="00E469B7">
              <w:rPr>
                <w:rFonts w:ascii="Times New Roman" w:hAnsi="Times New Roman" w:cs="Times New Roman"/>
                <w:lang w:val="uk-UA" w:eastAsia="uk-UA"/>
              </w:rPr>
              <w:t xml:space="preserve">-оригіналу будь-якого з перерахованих документів: випискою з протоколу засновників, наказом про призначення, довіреністю, дорученням або випискою, витягом з Єдиного державного реєстру юридичних осіб, фізичних осіб - підприємців та громадських формувань) разом з копією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чи паспорта зразка 2016 року (ID-картка))  або іншого документу, що посвідчує особу уповноваженого згідно чинного законодавства – </w:t>
            </w:r>
            <w:r w:rsidRPr="0073463F">
              <w:rPr>
                <w:rFonts w:ascii="Times New Roman" w:hAnsi="Times New Roman" w:cs="Times New Roman"/>
                <w:lang w:val="uk-UA" w:eastAsia="uk-UA"/>
              </w:rPr>
              <w:t>для юридичних осіб</w:t>
            </w:r>
            <w:r w:rsidRPr="00E469B7">
              <w:rPr>
                <w:rFonts w:ascii="Times New Roman" w:hAnsi="Times New Roman" w:cs="Times New Roman"/>
                <w:lang w:val="uk-UA" w:eastAsia="uk-UA"/>
              </w:rPr>
              <w:t xml:space="preserve">; повноваження учасника - </w:t>
            </w:r>
            <w:r w:rsidRPr="0073463F">
              <w:rPr>
                <w:rFonts w:ascii="Times New Roman" w:hAnsi="Times New Roman" w:cs="Times New Roman"/>
                <w:lang w:val="uk-UA" w:eastAsia="uk-UA"/>
              </w:rPr>
              <w:t>фізичної особи-підприємця</w:t>
            </w:r>
            <w:r w:rsidRPr="00E469B7">
              <w:rPr>
                <w:rFonts w:ascii="Times New Roman" w:hAnsi="Times New Roman" w:cs="Times New Roman"/>
                <w:lang w:val="uk-UA" w:eastAsia="uk-UA"/>
              </w:rPr>
              <w:t>, підтверджуються поданням в складі тендерної пропозиції документів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чи паспорта зразка 2016 року (ID-картка))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8) Документальне підтвердження провадження учасником тендеру господарської діяльності, а саме:</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Статут (інший установчий документ) зі змінами та доповненнями (за наявності зареєстрованих змін);</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Свідоцтво про реєстрацію платника податку, та/або Довідка про взяття на облік платника податків та/або Витяг з реєстру платників податку на додану вартість, у відповідності до порядку оподаткування, зареєстрованого органами державної податкової інспекції для суб’єктів підприємницької або господарської діяльності;</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9) </w:t>
            </w:r>
            <w:proofErr w:type="spellStart"/>
            <w:r w:rsidRPr="0073463F">
              <w:rPr>
                <w:rFonts w:ascii="Times New Roman" w:hAnsi="Times New Roman" w:cs="Times New Roman"/>
                <w:lang w:val="uk-UA" w:eastAsia="uk-UA"/>
              </w:rPr>
              <w:t>Проєкт</w:t>
            </w:r>
            <w:proofErr w:type="spellEnd"/>
            <w:r w:rsidRPr="0073463F">
              <w:rPr>
                <w:rFonts w:ascii="Times New Roman" w:hAnsi="Times New Roman" w:cs="Times New Roman"/>
                <w:lang w:val="uk-UA" w:eastAsia="uk-UA"/>
              </w:rPr>
              <w:t xml:space="preserve"> договору (Додаток 6 до цієї тендерної документації)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 та підписаний </w:t>
            </w:r>
            <w:proofErr w:type="spellStart"/>
            <w:r w:rsidRPr="0073463F">
              <w:rPr>
                <w:rFonts w:ascii="Times New Roman" w:hAnsi="Times New Roman" w:cs="Times New Roman"/>
                <w:lang w:val="uk-UA" w:eastAsia="uk-UA"/>
              </w:rPr>
              <w:t>проєкт</w:t>
            </w:r>
            <w:proofErr w:type="spellEnd"/>
            <w:r w:rsidRPr="0073463F">
              <w:rPr>
                <w:rFonts w:ascii="Times New Roman" w:hAnsi="Times New Roman" w:cs="Times New Roman"/>
                <w:lang w:val="uk-UA" w:eastAsia="uk-UA"/>
              </w:rPr>
              <w:t xml:space="preserve"> договору;</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10) Розгорнутий розрахунок ціни тендерної пропозиції (дефектний акт; локальний кошторис; зведений кошторисний розрахунок; договірна ціна; підсумкова відомість ресурсів) подається у сканованому вигляді у форматі «PDF» або «JPEG»; Розгорнутий розрахунок ціни, для даного виду послуг, має бути проведено відповідно до «Настанови з визначення вартості будівництва» затвердженої Наказом </w:t>
            </w:r>
            <w:proofErr w:type="spellStart"/>
            <w:r w:rsidRPr="00E469B7">
              <w:rPr>
                <w:rFonts w:ascii="Times New Roman" w:hAnsi="Times New Roman" w:cs="Times New Roman"/>
                <w:lang w:val="uk-UA" w:eastAsia="uk-UA"/>
              </w:rPr>
              <w:t>Мінрегіону</w:t>
            </w:r>
            <w:proofErr w:type="spellEnd"/>
            <w:r w:rsidRPr="00E469B7">
              <w:rPr>
                <w:rFonts w:ascii="Times New Roman" w:hAnsi="Times New Roman" w:cs="Times New Roman"/>
                <w:lang w:val="uk-UA" w:eastAsia="uk-UA"/>
              </w:rPr>
              <w:t xml:space="preserve"> від 01.11.2021 року №281 «Про затвердження кошторисних норм України у будівництві» та  Кошторисних норм України у будівництві затверджених Наказом Міністерства розвитку громад та територій України від 15 червня 2021 року №156 із зазначенням кількості трудових та матеріально-технічних ресурсів, необхідних для надання послуг, для повного та об’єктивного розгляду тендерної пропозиції;</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11) Лист-згода на обробку, використання, поширення та доступ до персональних даних учасника (</w:t>
            </w:r>
            <w:r w:rsidRPr="0073463F">
              <w:rPr>
                <w:rFonts w:ascii="Times New Roman" w:hAnsi="Times New Roman" w:cs="Times New Roman"/>
                <w:lang w:val="uk-UA" w:eastAsia="uk-UA"/>
              </w:rPr>
              <w:t>Додаток 8</w:t>
            </w:r>
            <w:r w:rsidRPr="00E469B7">
              <w:rPr>
                <w:rFonts w:ascii="Times New Roman" w:hAnsi="Times New Roman" w:cs="Times New Roman"/>
                <w:lang w:val="uk-UA" w:eastAsia="uk-UA"/>
              </w:rPr>
              <w:t xml:space="preserve"> до цієї тендерної документації). </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Крім того Учасник у складі тендерної пропозиції надає наступні документи:</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довідку в довільній формі щодо строку дії тендерної пропозиції.</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довідку за підписом уповноваженої особи учасника (</w:t>
            </w:r>
            <w:r w:rsidRPr="0073463F">
              <w:rPr>
                <w:rFonts w:ascii="Times New Roman" w:hAnsi="Times New Roman" w:cs="Times New Roman"/>
                <w:lang w:val="uk-UA" w:eastAsia="uk-UA"/>
              </w:rPr>
              <w:t>Додаток 9)</w:t>
            </w:r>
            <w:r w:rsidRPr="00E469B7">
              <w:rPr>
                <w:rFonts w:ascii="Times New Roman" w:hAnsi="Times New Roman" w:cs="Times New Roman"/>
                <w:lang w:val="uk-UA" w:eastAsia="uk-UA"/>
              </w:rPr>
              <w:t>, про врахування заходів щодо захисту довкілля;</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Примітка:</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Усі документи  повинні бути завірені підписом Учасника. </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lastRenderedPageBreak/>
              <w:t>У разі, якщо Учасник відповідно до норм, встановлених чинним законодавством, не зобов’язаний складати вказані документи, такий Учасник надає лист - роз’яснення в довільній формі, в якому зазначає законодавчі підстави ненадання вище вказаних документів.</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Кожен учасник має право подати тільки одну тендерну пропозицію. </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E469B7">
              <w:rPr>
                <w:rFonts w:ascii="Times New Roman" w:hAnsi="Times New Roman" w:cs="Times New Roman"/>
                <w:lang w:val="uk-UA" w:eastAsia="uk-UA"/>
              </w:rPr>
              <w:t>закупівель</w:t>
            </w:r>
            <w:proofErr w:type="spellEnd"/>
            <w:r w:rsidRPr="00E469B7">
              <w:rPr>
                <w:rFonts w:ascii="Times New Roman" w:hAnsi="Times New Roman" w:cs="Times New Roman"/>
                <w:lang w:val="uk-UA" w:eastAsia="uk-UA"/>
              </w:rPr>
              <w:t xml:space="preserve"> у вигляді </w:t>
            </w:r>
            <w:proofErr w:type="spellStart"/>
            <w:r w:rsidRPr="00E469B7">
              <w:rPr>
                <w:rFonts w:ascii="Times New Roman" w:hAnsi="Times New Roman" w:cs="Times New Roman"/>
                <w:lang w:val="uk-UA" w:eastAsia="uk-UA"/>
              </w:rPr>
              <w:t>скан</w:t>
            </w:r>
            <w:proofErr w:type="spellEnd"/>
            <w:r w:rsidRPr="00E469B7">
              <w:rPr>
                <w:rFonts w:ascii="Times New Roman" w:hAnsi="Times New Roman" w:cs="Times New Roman"/>
                <w:lang w:val="uk-UA" w:eastAsia="uk-UA"/>
              </w:rPr>
              <w:t xml:space="preserve">-копій засвідчених належним чином (засвідчення копії документа складається з таких елементів: слів “Згідно з оригіналом” (без лапок), найменування посади, особистого підпису особи, яка засвідчує копію, її власного імені та прізвища, дати засвідчення копії) чи </w:t>
            </w:r>
            <w:proofErr w:type="spellStart"/>
            <w:r w:rsidRPr="00E469B7">
              <w:rPr>
                <w:rFonts w:ascii="Times New Roman" w:hAnsi="Times New Roman" w:cs="Times New Roman"/>
                <w:lang w:val="uk-UA" w:eastAsia="uk-UA"/>
              </w:rPr>
              <w:t>скан</w:t>
            </w:r>
            <w:proofErr w:type="spellEnd"/>
            <w:r w:rsidRPr="00E469B7">
              <w:rPr>
                <w:rFonts w:ascii="Times New Roman" w:hAnsi="Times New Roman" w:cs="Times New Roman"/>
                <w:lang w:val="uk-UA" w:eastAsia="uk-UA"/>
              </w:rPr>
              <w:t xml:space="preserve">-оригіналів,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і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придатних для </w:t>
            </w:r>
            <w:proofErr w:type="spellStart"/>
            <w:r w:rsidRPr="00E469B7">
              <w:rPr>
                <w:rFonts w:ascii="Times New Roman" w:hAnsi="Times New Roman" w:cs="Times New Roman"/>
                <w:lang w:val="uk-UA" w:eastAsia="uk-UA"/>
              </w:rPr>
              <w:t>машинозчитування</w:t>
            </w:r>
            <w:proofErr w:type="spellEnd"/>
            <w:r w:rsidRPr="00E469B7">
              <w:rPr>
                <w:rFonts w:ascii="Times New Roman" w:hAnsi="Times New Roman" w:cs="Times New Roman"/>
                <w:lang w:val="uk-UA" w:eastAsia="uk-UA"/>
              </w:rPr>
              <w:t xml:space="preserve"> (файли з розширенням «..</w:t>
            </w:r>
            <w:proofErr w:type="spellStart"/>
            <w:r w:rsidRPr="00E469B7">
              <w:rPr>
                <w:rFonts w:ascii="Times New Roman" w:hAnsi="Times New Roman" w:cs="Times New Roman"/>
                <w:lang w:val="uk-UA" w:eastAsia="uk-UA"/>
              </w:rPr>
              <w:t>pdf</w:t>
            </w:r>
            <w:proofErr w:type="spellEnd"/>
            <w:r w:rsidRPr="00E469B7">
              <w:rPr>
                <w:rFonts w:ascii="Times New Roman" w:hAnsi="Times New Roman" w:cs="Times New Roman"/>
                <w:lang w:val="uk-UA" w:eastAsia="uk-UA"/>
              </w:rPr>
              <w:t>.», «..</w:t>
            </w:r>
            <w:proofErr w:type="spellStart"/>
            <w:r w:rsidRPr="00E469B7">
              <w:rPr>
                <w:rFonts w:ascii="Times New Roman" w:hAnsi="Times New Roman" w:cs="Times New Roman"/>
                <w:lang w:val="uk-UA" w:eastAsia="uk-UA"/>
              </w:rPr>
              <w:t>jpeg</w:t>
            </w:r>
            <w:proofErr w:type="spellEnd"/>
            <w:r w:rsidRPr="00E469B7">
              <w:rPr>
                <w:rFonts w:ascii="Times New Roman" w:hAnsi="Times New Roman" w:cs="Times New Roman"/>
                <w:lang w:val="uk-UA" w:eastAsia="uk-UA"/>
              </w:rPr>
              <w:t xml:space="preserve">.»). Зміст та вигляд документів повинен відповідати документам, згідно яких виготовляються </w:t>
            </w:r>
            <w:proofErr w:type="spellStart"/>
            <w:r w:rsidRPr="00E469B7">
              <w:rPr>
                <w:rFonts w:ascii="Times New Roman" w:hAnsi="Times New Roman" w:cs="Times New Roman"/>
                <w:lang w:val="uk-UA" w:eastAsia="uk-UA"/>
              </w:rPr>
              <w:t>скан</w:t>
            </w:r>
            <w:proofErr w:type="spellEnd"/>
            <w:r w:rsidRPr="00E469B7">
              <w:rPr>
                <w:rFonts w:ascii="Times New Roman" w:hAnsi="Times New Roman" w:cs="Times New Roman"/>
                <w:lang w:val="uk-UA" w:eastAsia="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w:t>
            </w:r>
          </w:p>
          <w:p w:rsidR="0073463F" w:rsidRPr="0073463F"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469B7">
              <w:rPr>
                <w:rFonts w:ascii="Times New Roman" w:hAnsi="Times New Roman" w:cs="Times New Roman"/>
                <w:lang w:val="uk-UA" w:eastAsia="uk-UA"/>
              </w:rPr>
              <w:t>закупівель</w:t>
            </w:r>
            <w:proofErr w:type="spellEnd"/>
            <w:r w:rsidRPr="00E469B7">
              <w:rPr>
                <w:rFonts w:ascii="Times New Roman" w:hAnsi="Times New Roman" w:cs="Times New Roman"/>
                <w:lang w:val="uk-UA" w:eastAsia="uk-UA"/>
              </w:rPr>
              <w:t xml:space="preserve"> із накладанням кваліфікованого електронного підпису на кожен з таких документів (матеріал чи інформацію).</w:t>
            </w:r>
            <w:r w:rsidRPr="0073463F">
              <w:rPr>
                <w:rFonts w:ascii="Times New Roman" w:hAnsi="Times New Roman" w:cs="Times New Roman"/>
                <w:lang w:val="uk-UA" w:eastAsia="uk-UA"/>
              </w:rPr>
              <w:t xml:space="preserve"> </w:t>
            </w:r>
          </w:p>
          <w:p w:rsidR="0073463F" w:rsidRPr="0073463F"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Якщо у складі тендерної пропозиції учасника надано </w:t>
            </w:r>
            <w:proofErr w:type="spellStart"/>
            <w:r w:rsidRPr="00E469B7">
              <w:rPr>
                <w:rFonts w:ascii="Times New Roman" w:hAnsi="Times New Roman" w:cs="Times New Roman"/>
                <w:lang w:val="uk-UA" w:eastAsia="uk-UA"/>
              </w:rPr>
              <w:t>скан</w:t>
            </w:r>
            <w:proofErr w:type="spellEnd"/>
            <w:r w:rsidRPr="00E469B7">
              <w:rPr>
                <w:rFonts w:ascii="Times New Roman" w:hAnsi="Times New Roman" w:cs="Times New Roman"/>
                <w:lang w:val="uk-UA" w:eastAsia="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Забороняється обмежувати перегляд файлів шляхом встановлення на них паролів або у будь-який інший спосіб.</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Під час використання електронної системи </w:t>
            </w:r>
            <w:proofErr w:type="spellStart"/>
            <w:r w:rsidRPr="00E469B7">
              <w:rPr>
                <w:rFonts w:ascii="Times New Roman" w:hAnsi="Times New Roman" w:cs="Times New Roman"/>
                <w:lang w:val="uk-UA" w:eastAsia="uk-UA"/>
              </w:rPr>
              <w:t>закупівель</w:t>
            </w:r>
            <w:proofErr w:type="spellEnd"/>
            <w:r w:rsidRPr="00E469B7">
              <w:rPr>
                <w:rFonts w:ascii="Times New Roman" w:hAnsi="Times New Roman" w:cs="Times New Roman"/>
                <w:lang w:val="uk-UA"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удосконалений/кваліфікований електронний підпис, учасника/уповноваженої особи учасника процедури закупівлі, повноваження якої щодо підпису документів тендерної </w:t>
            </w:r>
            <w:r w:rsidRPr="00E469B7">
              <w:rPr>
                <w:rFonts w:ascii="Times New Roman" w:hAnsi="Times New Roman" w:cs="Times New Roman"/>
                <w:lang w:val="uk-UA" w:eastAsia="uk-UA"/>
              </w:rPr>
              <w:lastRenderedPageBreak/>
              <w:t>пропозиції підтверджуються відповідно до поданих документів, що вимагаються цією документацією.</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73463F">
              <w:rPr>
                <w:rFonts w:ascii="Times New Roman" w:hAnsi="Times New Roman" w:cs="Times New Roman"/>
                <w:lang w:val="uk-UA" w:eastAsia="uk-UA"/>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w:t>
            </w:r>
            <w:r w:rsidRPr="00E469B7">
              <w:rPr>
                <w:rFonts w:ascii="Times New Roman" w:hAnsi="Times New Roman" w:cs="Times New Roman"/>
                <w:lang w:val="uk-UA" w:eastAsia="uk-UA"/>
              </w:rPr>
              <w:t>.</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Учасник не позбавляється права надавати додаткові документи, що на його думку є необхідними, а у випадку подання таких документів, це не може розцінюватись як невідповідність вимогам цієї документації.</w:t>
            </w:r>
          </w:p>
          <w:p w:rsidR="0073463F" w:rsidRPr="0073463F"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всіх умов виконання договору, та з урахуванням сум належних податків та зборів, що мають бути сплачені учасником</w:t>
            </w:r>
            <w:r w:rsidRPr="0073463F">
              <w:rPr>
                <w:rFonts w:ascii="Times New Roman" w:hAnsi="Times New Roman" w:cs="Times New Roman"/>
                <w:lang w:val="uk-UA" w:eastAsia="uk-UA"/>
              </w:rPr>
              <w:t>.</w:t>
            </w:r>
          </w:p>
          <w:p w:rsidR="0073463F" w:rsidRPr="00E469B7"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Учасникам процедури закупівлі дозволено групувати документи, які подані у складі пропозиції, у один або декілька файлів шляхом їх архівування або об’єднання в електронні </w:t>
            </w:r>
            <w:r w:rsidRPr="00E469B7">
              <w:rPr>
                <w:rFonts w:ascii="Times New Roman" w:hAnsi="Times New Roman" w:cs="Times New Roman"/>
                <w:lang w:val="uk-UA" w:eastAsia="uk-UA"/>
              </w:rPr>
              <w:t>файли у форматі PDF та/або JPEG</w:t>
            </w:r>
            <w:r w:rsidRPr="0073463F">
              <w:rPr>
                <w:rFonts w:ascii="Times New Roman" w:hAnsi="Times New Roman" w:cs="Times New Roman"/>
                <w:lang w:val="uk-UA" w:eastAsia="uk-UA"/>
              </w:rPr>
              <w:t>.</w:t>
            </w:r>
            <w:r w:rsidRPr="00E469B7">
              <w:rPr>
                <w:rFonts w:ascii="Times New Roman" w:hAnsi="Times New Roman" w:cs="Times New Roman"/>
                <w:lang w:val="uk-UA" w:eastAsia="uk-UA"/>
              </w:rPr>
              <w:t xml:space="preserve"> </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Для правильного оформлення тендерної пропозиції учасник вивчає вимоги зазначені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призведе до відхилення такої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469B7">
              <w:rPr>
                <w:rFonts w:ascii="Times New Roman" w:hAnsi="Times New Roman" w:cs="Times New Roman"/>
                <w:lang w:val="uk-UA" w:eastAsia="uk-UA"/>
              </w:rPr>
              <w:t>означатиме</w:t>
            </w:r>
            <w:proofErr w:type="spellEnd"/>
            <w:r w:rsidRPr="00E469B7">
              <w:rPr>
                <w:rFonts w:ascii="Times New Roman" w:hAnsi="Times New Roman" w:cs="Times New Roman"/>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9406F" w:rsidRPr="00815D76" w:rsidRDefault="0073463F" w:rsidP="0073463F">
            <w:pPr>
              <w:ind w:right="100" w:firstLine="502"/>
              <w:contextualSpacing/>
              <w:jc w:val="both"/>
              <w:rPr>
                <w:u w:val="single"/>
                <w:lang w:val="uk-UA"/>
              </w:rPr>
            </w:pPr>
            <w:r w:rsidRPr="0073463F">
              <w:rPr>
                <w:rFonts w:ascii="Times New Roman" w:hAnsi="Times New Roman" w:cs="Times New Roman"/>
                <w:lang w:val="uk-UA" w:eastAsia="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C14F04" w:rsidRPr="00583E05" w:rsidTr="00C541E5">
        <w:tc>
          <w:tcPr>
            <w:tcW w:w="1903" w:type="dxa"/>
            <w:shd w:val="clear" w:color="auto" w:fill="auto"/>
            <w:vAlign w:val="center"/>
          </w:tcPr>
          <w:p w:rsidR="00C14F04" w:rsidRPr="00583E05" w:rsidRDefault="00C14F04" w:rsidP="005476D5">
            <w:pPr>
              <w:pStyle w:val="af3"/>
              <w:spacing w:before="0"/>
              <w:ind w:firstLine="0"/>
              <w:jc w:val="center"/>
              <w:rPr>
                <w:sz w:val="24"/>
              </w:rPr>
            </w:pPr>
            <w:r w:rsidRPr="00583E05">
              <w:rPr>
                <w:b/>
                <w:bCs/>
                <w:sz w:val="24"/>
              </w:rPr>
              <w:lastRenderedPageBreak/>
              <w:t xml:space="preserve">2.Забезпечення </w:t>
            </w:r>
            <w:r w:rsidRPr="00583E05">
              <w:rPr>
                <w:b/>
                <w:sz w:val="24"/>
              </w:rPr>
              <w:t>тендерної пропозиції</w:t>
            </w:r>
          </w:p>
        </w:tc>
        <w:tc>
          <w:tcPr>
            <w:tcW w:w="7610" w:type="dxa"/>
            <w:shd w:val="clear" w:color="auto" w:fill="auto"/>
          </w:tcPr>
          <w:p w:rsidR="00C14F04" w:rsidRPr="00407680" w:rsidRDefault="009D0584" w:rsidP="009D0584">
            <w:pPr>
              <w:tabs>
                <w:tab w:val="left" w:pos="647"/>
                <w:tab w:val="left" w:pos="1440"/>
              </w:tabs>
              <w:ind w:firstLine="82"/>
              <w:jc w:val="both"/>
              <w:rPr>
                <w:rFonts w:ascii="Times New Roman" w:hAnsi="Times New Roman" w:cs="Times New Roman"/>
                <w:bCs/>
                <w:color w:val="FF0000"/>
                <w:lang w:val="uk-UA" w:eastAsia="uk-UA"/>
              </w:rPr>
            </w:pPr>
            <w:r>
              <w:rPr>
                <w:rFonts w:ascii="Times New Roman" w:hAnsi="Times New Roman" w:cs="Times New Roman"/>
                <w:lang w:val="uk-UA"/>
              </w:rPr>
              <w:t>Не вимагається</w:t>
            </w:r>
          </w:p>
        </w:tc>
      </w:tr>
      <w:tr w:rsidR="00C14F04" w:rsidRPr="00583E05" w:rsidTr="00C541E5">
        <w:tc>
          <w:tcPr>
            <w:tcW w:w="1903" w:type="dxa"/>
            <w:shd w:val="clear" w:color="auto" w:fill="auto"/>
            <w:vAlign w:val="center"/>
          </w:tcPr>
          <w:p w:rsidR="00C14F04" w:rsidRPr="00583E05" w:rsidRDefault="00C14F04" w:rsidP="005476D5">
            <w:pPr>
              <w:pStyle w:val="af3"/>
              <w:spacing w:before="0"/>
              <w:ind w:firstLine="0"/>
              <w:jc w:val="center"/>
              <w:rPr>
                <w:sz w:val="24"/>
              </w:rPr>
            </w:pPr>
            <w:r w:rsidRPr="00583E05">
              <w:rPr>
                <w:b/>
                <w:bCs/>
                <w:sz w:val="24"/>
              </w:rPr>
              <w:t xml:space="preserve">3. Умови повернення чи неповернення забезпечення </w:t>
            </w:r>
            <w:r w:rsidRPr="00583E05">
              <w:rPr>
                <w:b/>
                <w:sz w:val="24"/>
              </w:rPr>
              <w:t>тендерної пропозиції</w:t>
            </w:r>
          </w:p>
        </w:tc>
        <w:tc>
          <w:tcPr>
            <w:tcW w:w="7610" w:type="dxa"/>
            <w:shd w:val="clear" w:color="auto" w:fill="auto"/>
          </w:tcPr>
          <w:p w:rsidR="00C14F04" w:rsidRPr="009D0584" w:rsidRDefault="009D0584" w:rsidP="009D0584">
            <w:pPr>
              <w:pStyle w:val="aff5"/>
              <w:spacing w:after="0" w:line="240" w:lineRule="auto"/>
              <w:ind w:left="82"/>
              <w:jc w:val="both"/>
              <w:rPr>
                <w:rFonts w:ascii="Times New Roman" w:hAnsi="Times New Roman" w:cs="Times New Roman"/>
                <w:color w:val="FF0000"/>
                <w:sz w:val="24"/>
                <w:szCs w:val="24"/>
              </w:rPr>
            </w:pPr>
            <w:r w:rsidRPr="009D0584">
              <w:rPr>
                <w:rFonts w:ascii="Times New Roman" w:hAnsi="Times New Roman" w:cs="Times New Roman"/>
                <w:color w:val="auto"/>
                <w:sz w:val="24"/>
                <w:szCs w:val="24"/>
              </w:rPr>
              <w:t>Забезпечення не вимагається</w:t>
            </w:r>
          </w:p>
        </w:tc>
      </w:tr>
      <w:tr w:rsidR="00544E74" w:rsidRPr="003E13E5" w:rsidTr="00C541E5">
        <w:tc>
          <w:tcPr>
            <w:tcW w:w="1903" w:type="dxa"/>
            <w:shd w:val="clear" w:color="auto" w:fill="auto"/>
            <w:vAlign w:val="center"/>
          </w:tcPr>
          <w:p w:rsidR="00544E74" w:rsidRPr="00583E05" w:rsidRDefault="00465A9F" w:rsidP="005476D5">
            <w:pPr>
              <w:pStyle w:val="ab"/>
              <w:spacing w:after="0"/>
              <w:jc w:val="center"/>
              <w:rPr>
                <w:rFonts w:ascii="Times New Roman" w:hAnsi="Times New Roman"/>
                <w:lang w:val="uk-UA"/>
              </w:rPr>
            </w:pPr>
            <w:r w:rsidRPr="00583E05">
              <w:rPr>
                <w:rFonts w:ascii="Times New Roman" w:hAnsi="Times New Roman"/>
                <w:b/>
                <w:bCs/>
                <w:lang w:val="uk-UA"/>
              </w:rPr>
              <w:t>4</w:t>
            </w:r>
            <w:r w:rsidR="00544E74" w:rsidRPr="00583E05">
              <w:rPr>
                <w:rFonts w:ascii="Times New Roman" w:hAnsi="Times New Roman"/>
                <w:b/>
                <w:bCs/>
                <w:lang w:val="uk-UA"/>
              </w:rPr>
              <w:t xml:space="preserve">. </w:t>
            </w:r>
            <w:r w:rsidRPr="00583E05">
              <w:rPr>
                <w:rFonts w:ascii="Times New Roman" w:hAnsi="Times New Roman"/>
                <w:b/>
                <w:lang w:val="uk-UA"/>
              </w:rPr>
              <w:t xml:space="preserve">Строк, протягом якого </w:t>
            </w:r>
            <w:r w:rsidRPr="00583E05">
              <w:rPr>
                <w:rFonts w:ascii="Times New Roman" w:hAnsi="Times New Roman"/>
                <w:b/>
                <w:lang w:val="uk-UA"/>
              </w:rPr>
              <w:lastRenderedPageBreak/>
              <w:t>тендерні пропозиції є дійсними</w:t>
            </w:r>
          </w:p>
        </w:tc>
        <w:tc>
          <w:tcPr>
            <w:tcW w:w="7610" w:type="dxa"/>
            <w:shd w:val="clear" w:color="auto" w:fill="auto"/>
          </w:tcPr>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lastRenderedPageBreak/>
              <w:t>Тендерні пропозиції вважаються дійсними протягом не менше дев’яноста   днів із дати кінцевого строку подання тендерних пропозицій.</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3463F" w:rsidRPr="00E469B7" w:rsidRDefault="0073463F" w:rsidP="0073463F">
            <w:pPr>
              <w:numPr>
                <w:ilvl w:val="0"/>
                <w:numId w:val="16"/>
              </w:numPr>
              <w:ind w:left="411"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відхилити таку вимогу, не втрачаючи при цьому наданого ним забезпечення тендерної пропозиції;</w:t>
            </w:r>
          </w:p>
          <w:p w:rsidR="0073463F" w:rsidRPr="00E469B7" w:rsidRDefault="0073463F" w:rsidP="0073463F">
            <w:pPr>
              <w:numPr>
                <w:ilvl w:val="0"/>
                <w:numId w:val="16"/>
              </w:numPr>
              <w:ind w:left="411"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5B0043" w:rsidRPr="00583E05" w:rsidRDefault="0073463F" w:rsidP="0073463F">
            <w:pPr>
              <w:pStyle w:val="24"/>
              <w:widowControl w:val="0"/>
              <w:autoSpaceDE w:val="0"/>
              <w:ind w:left="82" w:right="269" w:firstLine="502"/>
              <w:jc w:val="both"/>
              <w:rPr>
                <w:sz w:val="24"/>
                <w:szCs w:val="24"/>
                <w:lang w:val="uk-UA" w:eastAsia="uk-UA"/>
              </w:rPr>
            </w:pPr>
            <w:r w:rsidRPr="0073463F">
              <w:rPr>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3463F">
              <w:rPr>
                <w:sz w:val="24"/>
                <w:szCs w:val="24"/>
                <w:lang w:val="uk-UA" w:eastAsia="uk-UA"/>
              </w:rPr>
              <w:t>закупівель</w:t>
            </w:r>
            <w:proofErr w:type="spellEnd"/>
            <w:r w:rsidRPr="0073463F">
              <w:rPr>
                <w:sz w:val="24"/>
                <w:szCs w:val="24"/>
                <w:lang w:val="uk-UA" w:eastAsia="uk-UA"/>
              </w:rPr>
              <w:t>.</w:t>
            </w:r>
          </w:p>
        </w:tc>
      </w:tr>
      <w:tr w:rsidR="00544E74" w:rsidRPr="00C614F1" w:rsidTr="00C541E5">
        <w:tc>
          <w:tcPr>
            <w:tcW w:w="1903" w:type="dxa"/>
            <w:shd w:val="clear" w:color="auto" w:fill="auto"/>
            <w:vAlign w:val="center"/>
          </w:tcPr>
          <w:p w:rsidR="00544E74" w:rsidRPr="00583E05" w:rsidRDefault="00465A9F" w:rsidP="005476D5">
            <w:pPr>
              <w:pStyle w:val="ab"/>
              <w:spacing w:after="0"/>
              <w:jc w:val="center"/>
              <w:rPr>
                <w:rFonts w:ascii="Times New Roman" w:hAnsi="Times New Roman"/>
                <w:lang w:val="uk-UA"/>
              </w:rPr>
            </w:pPr>
            <w:r w:rsidRPr="00583E05">
              <w:rPr>
                <w:rFonts w:ascii="Times New Roman" w:hAnsi="Times New Roman"/>
                <w:b/>
                <w:bCs/>
                <w:lang w:val="uk-UA"/>
              </w:rPr>
              <w:lastRenderedPageBreak/>
              <w:t>5</w:t>
            </w:r>
            <w:r w:rsidR="00544E74" w:rsidRPr="00583E05">
              <w:rPr>
                <w:rFonts w:ascii="Times New Roman" w:hAnsi="Times New Roman"/>
                <w:b/>
                <w:bCs/>
                <w:lang w:val="uk-UA"/>
              </w:rPr>
              <w:t xml:space="preserve">. </w:t>
            </w:r>
            <w:r w:rsidRPr="00583E05">
              <w:rPr>
                <w:rFonts w:ascii="Times New Roman" w:hAnsi="Times New Roman"/>
                <w:b/>
                <w:lang w:val="uk-UA"/>
              </w:rPr>
              <w:t>Кваліфікаційні критерії до учасників та вимоги, установлені статтею 17 Закону</w:t>
            </w:r>
          </w:p>
        </w:tc>
        <w:tc>
          <w:tcPr>
            <w:tcW w:w="7610" w:type="dxa"/>
            <w:shd w:val="clear" w:color="auto" w:fill="auto"/>
          </w:tcPr>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Тому,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5103"/>
            </w:tblGrid>
            <w:tr w:rsidR="0073463F" w:rsidRPr="0005006E" w:rsidTr="003E13E5">
              <w:tc>
                <w:tcPr>
                  <w:tcW w:w="3241" w:type="dxa"/>
                  <w:tcBorders>
                    <w:top w:val="single" w:sz="4" w:space="0" w:color="auto"/>
                    <w:left w:val="single" w:sz="4" w:space="0" w:color="auto"/>
                    <w:bottom w:val="single" w:sz="4" w:space="0" w:color="auto"/>
                    <w:right w:val="single" w:sz="4" w:space="0" w:color="auto"/>
                  </w:tcBorders>
                  <w:hideMark/>
                </w:tcPr>
                <w:p w:rsidR="0073463F" w:rsidRPr="0005006E"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Кваліфікаційний критерій</w:t>
                  </w:r>
                </w:p>
              </w:tc>
              <w:tc>
                <w:tcPr>
                  <w:tcW w:w="5103" w:type="dxa"/>
                  <w:tcBorders>
                    <w:top w:val="single" w:sz="4" w:space="0" w:color="auto"/>
                    <w:left w:val="single" w:sz="4" w:space="0" w:color="auto"/>
                    <w:bottom w:val="single" w:sz="4" w:space="0" w:color="auto"/>
                    <w:right w:val="single" w:sz="4" w:space="0" w:color="auto"/>
                  </w:tcBorders>
                  <w:hideMark/>
                </w:tcPr>
                <w:p w:rsidR="0073463F" w:rsidRPr="0005006E"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Документальне підтвердження</w:t>
                  </w:r>
                </w:p>
              </w:tc>
            </w:tr>
            <w:tr w:rsidR="0073463F" w:rsidRPr="0005006E" w:rsidTr="003E13E5">
              <w:tc>
                <w:tcPr>
                  <w:tcW w:w="3241" w:type="dxa"/>
                  <w:tcBorders>
                    <w:top w:val="single" w:sz="4" w:space="0" w:color="auto"/>
                    <w:left w:val="single" w:sz="4" w:space="0" w:color="auto"/>
                    <w:bottom w:val="single" w:sz="4" w:space="0" w:color="auto"/>
                    <w:right w:val="single" w:sz="4" w:space="0" w:color="auto"/>
                  </w:tcBorders>
                  <w:vAlign w:val="center"/>
                  <w:hideMark/>
                </w:tcPr>
                <w:p w:rsidR="0073463F" w:rsidRPr="0005006E"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1. Наявність документально підтвердженого досвіду виконання аналогічного (аналогічних) за предметом закупівлі договору (договорів).</w:t>
                  </w:r>
                </w:p>
              </w:tc>
              <w:tc>
                <w:tcPr>
                  <w:tcW w:w="5103" w:type="dxa"/>
                  <w:tcBorders>
                    <w:top w:val="single" w:sz="4" w:space="0" w:color="auto"/>
                    <w:left w:val="single" w:sz="4" w:space="0" w:color="auto"/>
                    <w:bottom w:val="single" w:sz="4" w:space="0" w:color="auto"/>
                    <w:right w:val="single" w:sz="4" w:space="0" w:color="auto"/>
                  </w:tcBorders>
                  <w:hideMark/>
                </w:tcPr>
                <w:p w:rsidR="0073463F"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1.1. Довідка в довільній формі, за</w:t>
                  </w:r>
                </w:p>
                <w:p w:rsidR="0073463F"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 підписом уповноваженої особи, </w:t>
                  </w:r>
                </w:p>
                <w:p w:rsidR="0073463F"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скріплена печаткою Учасника*, з </w:t>
                  </w:r>
                </w:p>
                <w:p w:rsidR="0073463F"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зазначенням аналогічних </w:t>
                  </w:r>
                </w:p>
                <w:p w:rsidR="0073463F"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договорів (аналогічного договору) </w:t>
                  </w:r>
                </w:p>
                <w:p w:rsidR="0073463F"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по реалізації товару, що являється </w:t>
                  </w:r>
                </w:p>
                <w:p w:rsidR="0073463F"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предметом закупівлі, які укладені </w:t>
                  </w:r>
                </w:p>
                <w:p w:rsidR="0073463F" w:rsidRPr="0005006E"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в 2021-2023 роках.</w:t>
                  </w:r>
                </w:p>
              </w:tc>
            </w:tr>
          </w:tbl>
          <w:p w:rsidR="0073463F" w:rsidRPr="0005006E"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73463F" w:rsidRPr="00E469B7"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E469B7">
              <w:rPr>
                <w:rFonts w:ascii="Times New Roman" w:hAnsi="Times New Roman" w:cs="Times New Roman"/>
                <w:lang w:val="uk-UA" w:eastAsia="uk-UA"/>
              </w:rPr>
              <w:t>.</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Замовники не мають права вимагати від об’єднання учасників конкретної організаційно-правової форми для подання тендерної пропозиції.</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 Замовник не вимагає документального підтвердження інформації </w:t>
            </w:r>
            <w:r w:rsidRPr="00E469B7">
              <w:rPr>
                <w:rFonts w:ascii="Times New Roman" w:hAnsi="Times New Roman" w:cs="Times New Roman"/>
                <w:lang w:val="uk-UA" w:eastAsia="uk-UA"/>
              </w:rPr>
              <w:lastRenderedPageBreak/>
              <w:t xml:space="preserve">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469B7">
              <w:rPr>
                <w:rFonts w:ascii="Times New Roman" w:hAnsi="Times New Roman" w:cs="Times New Roman"/>
                <w:lang w:val="uk-UA" w:eastAsia="uk-UA"/>
              </w:rPr>
              <w:t>закупівель</w:t>
            </w:r>
            <w:proofErr w:type="spellEnd"/>
            <w:r w:rsidRPr="00E469B7">
              <w:rPr>
                <w:rFonts w:ascii="Times New Roman" w:hAnsi="Times New Roman" w:cs="Times New Roman"/>
                <w:lang w:val="uk-UA" w:eastAsia="uk-UA"/>
              </w:rPr>
              <w:t xml:space="preserve"> шляхом обміну інформацією з іншими державними системами та реєстрами.</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2) відомості про юридичну особу, яка є учасником процедури закупівлі, </w:t>
            </w:r>
            <w:proofErr w:type="spellStart"/>
            <w:r w:rsidRPr="00E469B7">
              <w:rPr>
                <w:rFonts w:ascii="Times New Roman" w:hAnsi="Times New Roman" w:cs="Times New Roman"/>
                <w:lang w:val="uk-UA" w:eastAsia="uk-UA"/>
              </w:rPr>
              <w:t>внесено</w:t>
            </w:r>
            <w:proofErr w:type="spellEnd"/>
            <w:r w:rsidRPr="00E469B7">
              <w:rPr>
                <w:rFonts w:ascii="Times New Roman" w:hAnsi="Times New Roman" w:cs="Times New Roman"/>
                <w:lang w:val="uk-UA" w:eastAsia="uk-UA"/>
              </w:rPr>
              <w:t xml:space="preserve"> до Єдиного державного реєстру осіб, які вчинили корупційні або пов’язані з корупцією правопорушення;</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469B7">
              <w:rPr>
                <w:rFonts w:ascii="Times New Roman" w:hAnsi="Times New Roman" w:cs="Times New Roman"/>
                <w:lang w:val="uk-UA" w:eastAsia="uk-UA"/>
              </w:rPr>
              <w:t>антиконкурентних</w:t>
            </w:r>
            <w:proofErr w:type="spellEnd"/>
            <w:r w:rsidRPr="00E469B7">
              <w:rPr>
                <w:rFonts w:ascii="Times New Roman" w:hAnsi="Times New Roman" w:cs="Times New Roman"/>
                <w:lang w:val="uk-UA" w:eastAsia="uk-UA"/>
              </w:rPr>
              <w:t xml:space="preserve"> узгоджених дій, що стосуються спотворення результатів тендерів;</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E469B7">
              <w:rPr>
                <w:rFonts w:ascii="Times New Roman" w:hAnsi="Times New Roman" w:cs="Times New Roman"/>
                <w:lang w:val="uk-UA" w:eastAsia="uk-UA"/>
              </w:rPr>
              <w:lastRenderedPageBreak/>
              <w:t>(товарів), послуги (послуг) або робіт дорівнює чи перевищує 20 млн. гривень (у тому числі за лотом);</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11) </w:t>
            </w:r>
            <w:r w:rsidRPr="0005006E">
              <w:rPr>
                <w:rFonts w:ascii="Times New Roman" w:hAnsi="Times New Roman" w:cs="Times New Roman"/>
                <w:lang w:val="uk-UA" w:eastAsia="uk-UA"/>
              </w:rPr>
              <w:t xml:space="preserve">учасник процедури закупівлі або кінцевий </w:t>
            </w:r>
            <w:proofErr w:type="spellStart"/>
            <w:r w:rsidRPr="0005006E">
              <w:rPr>
                <w:rFonts w:ascii="Times New Roman" w:hAnsi="Times New Roman" w:cs="Times New Roman"/>
                <w:lang w:val="uk-UA" w:eastAsia="uk-UA"/>
              </w:rPr>
              <w:t>бенефіціарний</w:t>
            </w:r>
            <w:proofErr w:type="spellEnd"/>
            <w:r w:rsidRPr="0005006E">
              <w:rPr>
                <w:rFonts w:ascii="Times New Roman" w:hAnsi="Times New Roman" w:cs="Times New Roman"/>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товарів, робіт і послуг згідно із </w:t>
            </w:r>
            <w:hyperlink r:id="rId9" w:tgtFrame="_blank" w:history="1">
              <w:r w:rsidRPr="0005006E">
                <w:rPr>
                  <w:rFonts w:ascii="Times New Roman" w:hAnsi="Times New Roman" w:cs="Times New Roman"/>
                  <w:lang w:val="uk-UA" w:eastAsia="uk-UA"/>
                </w:rPr>
                <w:t>Законом України</w:t>
              </w:r>
            </w:hyperlink>
            <w:r w:rsidRPr="0005006E">
              <w:rPr>
                <w:rFonts w:ascii="Times New Roman" w:hAnsi="Times New Roman" w:cs="Times New Roman"/>
                <w:lang w:val="uk-UA" w:eastAsia="uk-UA"/>
              </w:rPr>
              <w:t> “Про санкції”, крім випадку, коли активи такої особи в установленому законодавством порядку передані в управління АРМА;</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3463F" w:rsidRPr="0005006E"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3.5.5. </w:t>
            </w:r>
            <w:r w:rsidRPr="0005006E">
              <w:rPr>
                <w:rFonts w:ascii="Times New Roman" w:hAnsi="Times New Roman" w:cs="Times New Roman"/>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під час подання тендерної пропозиції учасником процедури закупівлі відповідно до абзацу шістнадцятого пункту 47 Особливостей.</w:t>
            </w:r>
          </w:p>
          <w:p w:rsidR="0073463F" w:rsidRPr="0005006E"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відсутність в учасника процедури закупівлі підстав, визначених підпунктами 1 і 7 цього пункту.</w:t>
            </w:r>
          </w:p>
          <w:p w:rsidR="0073463F" w:rsidRPr="0005006E"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3.5.6. </w:t>
            </w:r>
            <w:r w:rsidRPr="0005006E">
              <w:rPr>
                <w:rFonts w:ascii="Times New Roman" w:hAnsi="Times New Roman" w:cs="Times New Roman"/>
                <w:lang w:val="uk-UA" w:eastAsia="uk-UA"/>
              </w:rPr>
              <w:t>Враховуючи вищевикладений пункт,</w:t>
            </w:r>
            <w:r w:rsidRPr="00E469B7">
              <w:rPr>
                <w:rFonts w:ascii="Times New Roman" w:hAnsi="Times New Roman" w:cs="Times New Roman"/>
                <w:lang w:val="uk-UA" w:eastAsia="uk-UA"/>
              </w:rPr>
              <w:t xml:space="preserve"> </w:t>
            </w:r>
            <w:r w:rsidRPr="0005006E">
              <w:rPr>
                <w:rFonts w:ascii="Times New Roman" w:hAnsi="Times New Roman" w:cs="Times New Roman"/>
                <w:lang w:val="uk-UA" w:eastAsia="uk-UA"/>
              </w:rPr>
              <w:t xml:space="preserve">Учасник процедури закупівлі в електронній системі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73463F" w:rsidRPr="00E469B7"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p>
          <w:p w:rsidR="0073463F" w:rsidRPr="0005006E"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3.5.7. Переможець процедури закупівлі у строк, що не перевищує чотири дні з дати оприлюднення в електронній системі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документи, що підтверджують відсутність підстав, зазначених у підпунктах 3, 5, 6 і 12 та в абзаці чотирнадцятому пункту 47 </w:t>
            </w:r>
            <w:r w:rsidRPr="0005006E">
              <w:rPr>
                <w:rFonts w:ascii="Times New Roman" w:hAnsi="Times New Roman" w:cs="Times New Roman"/>
                <w:lang w:val="uk-UA" w:eastAsia="uk-UA"/>
              </w:rPr>
              <w:lastRenderedPageBreak/>
              <w:t>Особливостей.</w:t>
            </w:r>
            <w:r w:rsidRPr="00E469B7">
              <w:rPr>
                <w:rFonts w:ascii="Times New Roman" w:hAnsi="Times New Roman" w:cs="Times New Roman"/>
                <w:lang w:val="uk-UA" w:eastAsia="uk-UA"/>
              </w:rPr>
              <w:t xml:space="preserve"> </w:t>
            </w:r>
            <w:r w:rsidRPr="0005006E">
              <w:rPr>
                <w:rFonts w:ascii="Times New Roman" w:hAnsi="Times New Roman" w:cs="Times New Roman"/>
                <w:lang w:val="uk-UA"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крім випадків, коли доступ до такої інформації є обмеженим на момент оприлюднення оголошення про проведення відкритих торгів. </w:t>
            </w:r>
          </w:p>
          <w:p w:rsidR="0073463F" w:rsidRPr="0005006E"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У зв’язку із чим, учасник-переможець надає наступні документи:</w:t>
            </w:r>
          </w:p>
          <w:p w:rsidR="0073463F" w:rsidRPr="0005006E"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0" w:history="1">
              <w:r w:rsidRPr="0005006E">
                <w:rPr>
                  <w:rFonts w:ascii="Times New Roman" w:hAnsi="Times New Roman" w:cs="Times New Roman"/>
                  <w:lang w:val="uk-UA" w:eastAsia="uk-UA"/>
                </w:rPr>
                <w:t>https://corruptinfo.nazk.gov.ua/</w:t>
              </w:r>
            </w:hyperlink>
            <w:r w:rsidRPr="00E469B7">
              <w:rPr>
                <w:rFonts w:ascii="Times New Roman" w:hAnsi="Times New Roman" w:cs="Times New Roman"/>
                <w:lang w:val="uk-UA" w:eastAsia="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1" w:history="1">
              <w:r w:rsidRPr="0005006E">
                <w:rPr>
                  <w:rFonts w:ascii="Times New Roman" w:hAnsi="Times New Roman" w:cs="Times New Roman"/>
                  <w:lang w:val="uk-UA" w:eastAsia="uk-UA"/>
                </w:rPr>
                <w:t>https://corruptinfo.nazk.gov.u</w:t>
              </w:r>
              <w:bookmarkStart w:id="0" w:name="_Hlt117176601"/>
              <w:bookmarkStart w:id="1" w:name="_Hlt117176602"/>
              <w:r w:rsidRPr="0005006E">
                <w:rPr>
                  <w:rFonts w:ascii="Times New Roman" w:hAnsi="Times New Roman" w:cs="Times New Roman"/>
                  <w:lang w:val="uk-UA" w:eastAsia="uk-UA"/>
                </w:rPr>
                <w:t>a</w:t>
              </w:r>
              <w:bookmarkEnd w:id="0"/>
              <w:bookmarkEnd w:id="1"/>
              <w:r w:rsidRPr="0005006E">
                <w:rPr>
                  <w:rFonts w:ascii="Times New Roman" w:hAnsi="Times New Roman" w:cs="Times New Roman"/>
                  <w:lang w:val="uk-UA" w:eastAsia="uk-UA"/>
                </w:rPr>
                <w:t>/reference/getpersonalreference/individual</w:t>
              </w:r>
            </w:hyperlink>
            <w:r w:rsidRPr="00E469B7">
              <w:rPr>
                <w:rFonts w:ascii="Times New Roman" w:hAnsi="Times New Roman" w:cs="Times New Roman"/>
                <w:lang w:val="uk-UA" w:eastAsia="uk-UA"/>
              </w:rPr>
              <w:t>)</w:t>
            </w:r>
            <w:r w:rsidRPr="0005006E">
              <w:rPr>
                <w:rFonts w:ascii="Times New Roman" w:hAnsi="Times New Roman" w:cs="Times New Roman"/>
                <w:lang w:val="uk-UA" w:eastAsia="uk-UA"/>
              </w:rPr>
              <w:t>.</w:t>
            </w:r>
          </w:p>
          <w:p w:rsidR="0073463F" w:rsidRPr="0005006E"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Інформаційна довідка з Єдиного державного реєстру осіб, які вчинили корупційні або пов’язані з корупцією правопорушення  (підтверджує відповідність </w:t>
            </w:r>
            <w:proofErr w:type="spellStart"/>
            <w:r w:rsidRPr="0005006E">
              <w:rPr>
                <w:rFonts w:ascii="Times New Roman" w:hAnsi="Times New Roman" w:cs="Times New Roman"/>
                <w:lang w:val="uk-UA" w:eastAsia="uk-UA"/>
              </w:rPr>
              <w:t>п.п</w:t>
            </w:r>
            <w:proofErr w:type="spellEnd"/>
            <w:r w:rsidRPr="0005006E">
              <w:rPr>
                <w:rFonts w:ascii="Times New Roman" w:hAnsi="Times New Roman" w:cs="Times New Roman"/>
                <w:lang w:val="uk-UA" w:eastAsia="uk-UA"/>
              </w:rPr>
              <w:t>. 3 п. 47 Особливостей) та повинна бути видана/сформована не більше трьох місячної давнини відносно дати подання тендерних пропозицій.</w:t>
            </w:r>
          </w:p>
          <w:p w:rsidR="0073463F" w:rsidRPr="0005006E"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Витяг (довідку)</w:t>
            </w:r>
            <w:r w:rsidRPr="00E469B7">
              <w:rPr>
                <w:rFonts w:ascii="Times New Roman" w:hAnsi="Times New Roman" w:cs="Times New Roman"/>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05006E">
              <w:rPr>
                <w:rFonts w:ascii="Times New Roman" w:hAnsi="Times New Roman" w:cs="Times New Roman"/>
                <w:lang w:val="uk-UA" w:eastAsia="uk-UA"/>
              </w:rPr>
              <w:t xml:space="preserve">із інформацією </w:t>
            </w:r>
            <w:r w:rsidRPr="00E469B7">
              <w:rPr>
                <w:rFonts w:ascii="Times New Roman" w:hAnsi="Times New Roman" w:cs="Times New Roman"/>
                <w:lang w:val="uk-UA" w:eastAsia="uk-UA"/>
              </w:rPr>
              <w:t xml:space="preserve">про те, що фізичну особу, яка є учасником, чи керівника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05006E">
              <w:rPr>
                <w:rFonts w:ascii="Times New Roman" w:hAnsi="Times New Roman" w:cs="Times New Roman"/>
                <w:lang w:val="uk-UA" w:eastAsia="uk-UA"/>
              </w:rPr>
              <w:t>не більше трьох місячної давнини відносно дати подання тендерних пропозицій. В</w:t>
            </w:r>
            <w:r w:rsidRPr="00E469B7">
              <w:rPr>
                <w:rFonts w:ascii="Times New Roman" w:hAnsi="Times New Roman" w:cs="Times New Roman"/>
                <w:lang w:val="uk-UA" w:eastAsia="uk-UA"/>
              </w:rPr>
              <w:t xml:space="preserve">казана витяг (довідка) може бути надана у вигляді електронного документу </w:t>
            </w:r>
            <w:r w:rsidRPr="0005006E">
              <w:rPr>
                <w:rFonts w:ascii="Times New Roman" w:hAnsi="Times New Roman" w:cs="Times New Roman"/>
                <w:lang w:val="uk-UA" w:eastAsia="uk-UA"/>
              </w:rPr>
              <w:t xml:space="preserve">(підтверджує відповідність </w:t>
            </w:r>
            <w:proofErr w:type="spellStart"/>
            <w:r w:rsidRPr="0005006E">
              <w:rPr>
                <w:rFonts w:ascii="Times New Roman" w:hAnsi="Times New Roman" w:cs="Times New Roman"/>
                <w:lang w:val="uk-UA" w:eastAsia="uk-UA"/>
              </w:rPr>
              <w:t>п.п</w:t>
            </w:r>
            <w:proofErr w:type="spellEnd"/>
            <w:r w:rsidRPr="0005006E">
              <w:rPr>
                <w:rFonts w:ascii="Times New Roman" w:hAnsi="Times New Roman" w:cs="Times New Roman"/>
                <w:lang w:val="uk-UA" w:eastAsia="uk-UA"/>
              </w:rPr>
              <w:t>.  5, 6 та 12 п. 47  Особливостей)</w:t>
            </w:r>
            <w:r w:rsidRPr="00E469B7">
              <w:rPr>
                <w:rFonts w:ascii="Times New Roman" w:hAnsi="Times New Roman" w:cs="Times New Roman"/>
                <w:lang w:val="uk-UA" w:eastAsia="uk-UA"/>
              </w:rPr>
              <w:t>; </w:t>
            </w:r>
          </w:p>
          <w:p w:rsidR="0073463F" w:rsidRPr="00E469B7"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Також додатково, по п.п.12 п. 47 Особливостей, надається довідка</w:t>
            </w:r>
            <w:r w:rsidRPr="00E469B7">
              <w:rPr>
                <w:rFonts w:ascii="Times New Roman" w:hAnsi="Times New Roman" w:cs="Times New Roman"/>
                <w:lang w:val="uk-UA" w:eastAsia="uk-UA"/>
              </w:rPr>
              <w:t xml:space="preserve">, складена учасником у довільній формі, про те, що </w:t>
            </w:r>
            <w:r w:rsidRPr="0005006E">
              <w:rPr>
                <w:rFonts w:ascii="Times New Roman" w:hAnsi="Times New Roman" w:cs="Times New Roman"/>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469B7">
              <w:rPr>
                <w:rFonts w:ascii="Times New Roman" w:hAnsi="Times New Roman" w:cs="Times New Roman"/>
                <w:lang w:val="uk-UA" w:eastAsia="uk-UA"/>
              </w:rPr>
              <w:t>;</w:t>
            </w:r>
          </w:p>
          <w:p w:rsidR="0073463F" w:rsidRPr="00E469B7"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Довідку</w:t>
            </w:r>
            <w:r w:rsidRPr="00E469B7">
              <w:rPr>
                <w:rFonts w:ascii="Times New Roman" w:hAnsi="Times New Roman" w:cs="Times New Roman"/>
                <w:lang w:val="uk-UA" w:eastAsia="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У разі подання тендерної пропозиції об’єднанням учасників </w:t>
            </w:r>
            <w:r w:rsidRPr="00E469B7">
              <w:rPr>
                <w:rFonts w:ascii="Times New Roman" w:hAnsi="Times New Roman" w:cs="Times New Roman"/>
                <w:lang w:val="uk-UA" w:eastAsia="uk-UA"/>
              </w:rPr>
              <w:lastRenderedPageBreak/>
              <w:t>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73463F" w:rsidRPr="0005006E"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3463F" w:rsidRPr="00E469B7"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A16DBB" w:rsidRPr="00583E05" w:rsidRDefault="0073463F" w:rsidP="0005006E">
            <w:pPr>
              <w:ind w:right="100" w:firstLine="502"/>
              <w:contextualSpacing/>
              <w:jc w:val="both"/>
              <w:rPr>
                <w:lang w:val="uk-UA"/>
              </w:rPr>
            </w:pPr>
            <w:r w:rsidRPr="0005006E">
              <w:rPr>
                <w:rFonts w:ascii="Times New Roman" w:hAnsi="Times New Roman" w:cs="Times New Roman"/>
                <w:lang w:val="uk-UA" w:eastAsia="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B555E" w:rsidRPr="003E13E5" w:rsidTr="00C541E5">
        <w:tc>
          <w:tcPr>
            <w:tcW w:w="1903" w:type="dxa"/>
            <w:shd w:val="clear" w:color="auto" w:fill="auto"/>
            <w:vAlign w:val="center"/>
          </w:tcPr>
          <w:p w:rsidR="007B555E" w:rsidRPr="00583E05" w:rsidRDefault="007B555E" w:rsidP="005476D5">
            <w:pPr>
              <w:pStyle w:val="ab"/>
              <w:spacing w:after="0"/>
              <w:jc w:val="center"/>
              <w:rPr>
                <w:rFonts w:ascii="Times New Roman" w:hAnsi="Times New Roman"/>
                <w:lang w:val="uk-UA"/>
              </w:rPr>
            </w:pPr>
            <w:r w:rsidRPr="00583E05">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p>
        </w:tc>
        <w:tc>
          <w:tcPr>
            <w:tcW w:w="7610" w:type="dxa"/>
            <w:shd w:val="clear" w:color="auto" w:fill="auto"/>
          </w:tcPr>
          <w:p w:rsidR="0005006E" w:rsidRPr="0005006E" w:rsidRDefault="0005006E" w:rsidP="0005006E">
            <w:pPr>
              <w:ind w:left="82" w:right="141"/>
              <w:jc w:val="both"/>
              <w:rPr>
                <w:rFonts w:ascii="Times New Roman" w:hAnsi="Times New Roman" w:cs="Times New Roman"/>
                <w:bCs/>
                <w:lang w:val="uk-UA"/>
              </w:rPr>
            </w:pPr>
            <w:r w:rsidRPr="0005006E">
              <w:rPr>
                <w:rFonts w:ascii="Times New Roman" w:hAnsi="Times New Roman" w:cs="Times New Roman"/>
                <w:lang w:val="uk-UA"/>
              </w:rPr>
              <w:t xml:space="preserve">Технічні, якісні, кількісні та інші вимоги до предмета закупівлі зазначені у </w:t>
            </w:r>
            <w:r w:rsidRPr="0005006E">
              <w:rPr>
                <w:rFonts w:ascii="Times New Roman" w:hAnsi="Times New Roman" w:cs="Times New Roman"/>
                <w:b/>
                <w:lang w:val="uk-UA"/>
              </w:rPr>
              <w:t>Додатку 3</w:t>
            </w:r>
            <w:r w:rsidRPr="0005006E">
              <w:rPr>
                <w:rFonts w:ascii="Times New Roman" w:hAnsi="Times New Roman" w:cs="Times New Roman"/>
                <w:lang w:val="uk-UA"/>
              </w:rPr>
              <w:t xml:space="preserve"> до тендерної документації</w:t>
            </w:r>
            <w:r w:rsidRPr="0005006E">
              <w:rPr>
                <w:rFonts w:ascii="Times New Roman" w:hAnsi="Times New Roman" w:cs="Times New Roman"/>
                <w:bCs/>
                <w:lang w:val="uk-UA"/>
              </w:rPr>
              <w:t>.</w:t>
            </w:r>
          </w:p>
          <w:p w:rsidR="0005006E" w:rsidRPr="0005006E" w:rsidRDefault="0005006E" w:rsidP="0005006E">
            <w:pPr>
              <w:ind w:left="82" w:right="141"/>
              <w:jc w:val="both"/>
              <w:rPr>
                <w:rFonts w:ascii="Times New Roman" w:hAnsi="Times New Roman" w:cs="Times New Roman"/>
                <w:lang w:val="uk-UA"/>
              </w:rPr>
            </w:pPr>
            <w:r w:rsidRPr="0005006E">
              <w:rPr>
                <w:rFonts w:ascii="Times New Roman" w:hAnsi="Times New Roman" w:cs="Times New Roman"/>
                <w:lang w:val="uk-UA"/>
              </w:rPr>
              <w:t>Учасник повинен надати Замовнику послуги, якість яких відповідає затвердженим стандартам України та вимогам Замовника, викладеним в тендерній документації.</w:t>
            </w:r>
          </w:p>
          <w:p w:rsidR="0005006E" w:rsidRPr="0005006E" w:rsidRDefault="0005006E" w:rsidP="0005006E">
            <w:pPr>
              <w:ind w:left="82" w:right="141"/>
              <w:jc w:val="both"/>
              <w:rPr>
                <w:rFonts w:ascii="Times New Roman" w:hAnsi="Times New Roman" w:cs="Times New Roman"/>
                <w:bCs/>
                <w:lang w:val="uk-UA"/>
              </w:rPr>
            </w:pPr>
            <w:r w:rsidRPr="0005006E">
              <w:rPr>
                <w:rFonts w:ascii="Times New Roman" w:hAnsi="Times New Roman" w:cs="Times New Roman"/>
                <w:bCs/>
                <w:lang w:val="uk-UA"/>
              </w:rPr>
              <w:t>До вартості послуги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5006E" w:rsidRPr="0005006E" w:rsidRDefault="0005006E" w:rsidP="0005006E">
            <w:pPr>
              <w:ind w:left="82" w:right="141"/>
              <w:jc w:val="both"/>
              <w:rPr>
                <w:rFonts w:ascii="Times New Roman" w:hAnsi="Times New Roman" w:cs="Times New Roman"/>
                <w:bCs/>
                <w:lang w:val="uk-UA"/>
              </w:rPr>
            </w:pPr>
            <w:bookmarkStart w:id="2" w:name="n1434"/>
            <w:bookmarkEnd w:id="2"/>
            <w:r w:rsidRPr="0005006E">
              <w:rPr>
                <w:rFonts w:ascii="Times New Roman" w:hAnsi="Times New Roman" w:cs="Times New Roman"/>
                <w:bCs/>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5006E" w:rsidRPr="0005006E" w:rsidRDefault="0005006E" w:rsidP="0005006E">
            <w:pPr>
              <w:ind w:left="82" w:right="141"/>
              <w:jc w:val="both"/>
              <w:rPr>
                <w:rFonts w:ascii="Times New Roman" w:hAnsi="Times New Roman" w:cs="Times New Roman"/>
                <w:lang w:val="uk-UA"/>
              </w:rPr>
            </w:pPr>
            <w:r w:rsidRPr="0005006E">
              <w:rPr>
                <w:rFonts w:ascii="Times New Roman" w:hAnsi="Times New Roman" w:cs="Times New Roman"/>
                <w:lang w:val="uk-UA"/>
              </w:rPr>
              <w:t>У випадках закупівлі товарів, що передбачені підпунктом 2 пункту 6</w:t>
            </w:r>
            <w:r w:rsidRPr="0005006E">
              <w:rPr>
                <w:rFonts w:ascii="Times New Roman" w:hAnsi="Times New Roman" w:cs="Times New Roman"/>
                <w:vertAlign w:val="superscript"/>
                <w:lang w:val="uk-UA"/>
              </w:rPr>
              <w:t>1</w:t>
            </w:r>
            <w:r w:rsidRPr="0005006E">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15 відсотків.</w:t>
            </w:r>
          </w:p>
          <w:p w:rsidR="00D56E43" w:rsidRPr="00583E05" w:rsidRDefault="0005006E" w:rsidP="0005006E">
            <w:pPr>
              <w:ind w:left="82" w:right="141"/>
              <w:jc w:val="both"/>
              <w:rPr>
                <w:rFonts w:ascii="Times New Roman" w:hAnsi="Times New Roman" w:cs="Times New Roman"/>
                <w:lang w:val="uk-UA"/>
              </w:rPr>
            </w:pPr>
            <w:r w:rsidRPr="0005006E">
              <w:rPr>
                <w:rFonts w:ascii="Times New Roman" w:hAnsi="Times New Roman" w:cs="Times New Roman"/>
                <w:lang w:val="uk-UA"/>
              </w:rPr>
              <w:t xml:space="preserve">На виконання частини третьої статті 7 Закону України «Про енергетичну ефективність» Замовник вказує, що у випадку закупівлі </w:t>
            </w:r>
            <w:proofErr w:type="spellStart"/>
            <w:r w:rsidRPr="0005006E">
              <w:rPr>
                <w:rFonts w:ascii="Times New Roman" w:hAnsi="Times New Roman" w:cs="Times New Roman"/>
                <w:lang w:val="uk-UA"/>
              </w:rPr>
              <w:t>енергоспоживчої</w:t>
            </w:r>
            <w:proofErr w:type="spellEnd"/>
            <w:r w:rsidRPr="0005006E">
              <w:rPr>
                <w:rFonts w:ascii="Times New Roman" w:hAnsi="Times New Roman" w:cs="Times New Roman"/>
                <w:lang w:val="uk-UA"/>
              </w:rPr>
              <w:t xml:space="preserve"> продукції (товарів), вимоги до якої визначені в законодавстві щодо енергетичного маркування, екологічного маркування та </w:t>
            </w:r>
            <w:proofErr w:type="spellStart"/>
            <w:r w:rsidRPr="0005006E">
              <w:rPr>
                <w:rFonts w:ascii="Times New Roman" w:hAnsi="Times New Roman" w:cs="Times New Roman"/>
                <w:lang w:val="uk-UA"/>
              </w:rPr>
              <w:t>екодизайну</w:t>
            </w:r>
            <w:proofErr w:type="spellEnd"/>
            <w:r w:rsidRPr="0005006E">
              <w:rPr>
                <w:rFonts w:ascii="Times New Roman" w:hAnsi="Times New Roman" w:cs="Times New Roman"/>
                <w:lang w:val="uk-UA"/>
              </w:rPr>
              <w:t xml:space="preserve">,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w:t>
            </w:r>
            <w:r w:rsidRPr="0005006E">
              <w:rPr>
                <w:rFonts w:ascii="Times New Roman" w:hAnsi="Times New Roman" w:cs="Times New Roman"/>
                <w:lang w:val="uk-UA"/>
              </w:rPr>
              <w:lastRenderedPageBreak/>
              <w:t xml:space="preserve">відповідати індикативним показникам, визначеним нормативно-правовими актами у сфері </w:t>
            </w:r>
            <w:proofErr w:type="spellStart"/>
            <w:r w:rsidRPr="0005006E">
              <w:rPr>
                <w:rFonts w:ascii="Times New Roman" w:hAnsi="Times New Roman" w:cs="Times New Roman"/>
                <w:lang w:val="uk-UA"/>
              </w:rPr>
              <w:t>екодизайну</w:t>
            </w:r>
            <w:proofErr w:type="spellEnd"/>
            <w:r w:rsidRPr="0005006E">
              <w:rPr>
                <w:rFonts w:ascii="Times New Roman" w:hAnsi="Times New Roman" w:cs="Times New Roman"/>
                <w:lang w:val="uk-UA"/>
              </w:rPr>
              <w:t>, або така продукція (товари) повинна відповідати стандартам у сфері екологічного маркування типу I.</w:t>
            </w:r>
          </w:p>
        </w:tc>
      </w:tr>
      <w:tr w:rsidR="00D56E43" w:rsidRPr="003E13E5" w:rsidTr="00C541E5">
        <w:tc>
          <w:tcPr>
            <w:tcW w:w="1903" w:type="dxa"/>
            <w:shd w:val="clear" w:color="auto" w:fill="auto"/>
            <w:vAlign w:val="center"/>
          </w:tcPr>
          <w:p w:rsidR="00D56E43" w:rsidRPr="00583E05" w:rsidRDefault="00D56E43" w:rsidP="00175237">
            <w:pPr>
              <w:pStyle w:val="ab"/>
              <w:spacing w:after="0"/>
              <w:jc w:val="center"/>
              <w:rPr>
                <w:rFonts w:ascii="Times New Roman" w:hAnsi="Times New Roman"/>
                <w:b/>
                <w:bCs/>
                <w:lang w:val="uk-UA"/>
              </w:rPr>
            </w:pPr>
            <w:r w:rsidRPr="00583E05">
              <w:rPr>
                <w:rFonts w:ascii="Times New Roman" w:hAnsi="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10" w:type="dxa"/>
            <w:shd w:val="clear" w:color="auto" w:fill="auto"/>
          </w:tcPr>
          <w:p w:rsidR="0005006E" w:rsidRPr="0005006E"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5006E" w:rsidRPr="0005006E"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260210" w:rsidRPr="00583E05"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B555E" w:rsidRPr="003E13E5" w:rsidTr="00C541E5">
        <w:tc>
          <w:tcPr>
            <w:tcW w:w="1903" w:type="dxa"/>
            <w:shd w:val="clear" w:color="auto" w:fill="auto"/>
            <w:vAlign w:val="center"/>
          </w:tcPr>
          <w:p w:rsidR="007B555E" w:rsidRPr="00583E05" w:rsidRDefault="00D56E43" w:rsidP="00175237">
            <w:pPr>
              <w:pStyle w:val="ab"/>
              <w:spacing w:after="0"/>
              <w:jc w:val="center"/>
              <w:rPr>
                <w:rFonts w:ascii="Times New Roman" w:hAnsi="Times New Roman"/>
                <w:lang w:val="uk-UA"/>
              </w:rPr>
            </w:pPr>
            <w:r w:rsidRPr="00583E05">
              <w:rPr>
                <w:rFonts w:ascii="Times New Roman" w:hAnsi="Times New Roman"/>
                <w:b/>
                <w:bCs/>
                <w:lang w:val="uk-UA"/>
              </w:rPr>
              <w:t>8</w:t>
            </w:r>
            <w:r w:rsidR="007B555E" w:rsidRPr="00583E05">
              <w:rPr>
                <w:rFonts w:ascii="Times New Roman" w:hAnsi="Times New Roman"/>
                <w:b/>
                <w:bCs/>
                <w:lang w:val="uk-UA"/>
              </w:rPr>
              <w:t xml:space="preserve">. </w:t>
            </w:r>
            <w:r w:rsidR="007B555E" w:rsidRPr="00583E05">
              <w:rPr>
                <w:rFonts w:ascii="Times New Roman" w:hAnsi="Times New Roman"/>
                <w:b/>
                <w:lang w:val="uk-UA"/>
              </w:rPr>
              <w:t>Інформація про субпідрядника (у випадку закупівлі робіт</w:t>
            </w:r>
            <w:r w:rsidR="00091EA5">
              <w:rPr>
                <w:rFonts w:ascii="Times New Roman" w:hAnsi="Times New Roman"/>
                <w:b/>
                <w:lang w:val="uk-UA"/>
              </w:rPr>
              <w:t xml:space="preserve"> або послуг</w:t>
            </w:r>
            <w:r w:rsidR="007B555E" w:rsidRPr="00583E05">
              <w:rPr>
                <w:rFonts w:ascii="Times New Roman" w:hAnsi="Times New Roman"/>
                <w:b/>
                <w:lang w:val="uk-UA"/>
              </w:rPr>
              <w:t>)</w:t>
            </w:r>
          </w:p>
        </w:tc>
        <w:tc>
          <w:tcPr>
            <w:tcW w:w="7610" w:type="dxa"/>
            <w:shd w:val="clear" w:color="auto" w:fill="auto"/>
          </w:tcPr>
          <w:p w:rsidR="0005006E" w:rsidRPr="0005006E"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Учасник у складі тендерної пропозиції надає інформаційну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інформація про кінцевого </w:t>
            </w:r>
            <w:proofErr w:type="spellStart"/>
            <w:r w:rsidRPr="0005006E">
              <w:rPr>
                <w:rFonts w:ascii="Times New Roman" w:hAnsi="Times New Roman" w:cs="Times New Roman"/>
                <w:lang w:val="uk-UA" w:eastAsia="uk-UA"/>
              </w:rPr>
              <w:t>бенефіціарного</w:t>
            </w:r>
            <w:proofErr w:type="spellEnd"/>
            <w:r w:rsidRPr="0005006E">
              <w:rPr>
                <w:rFonts w:ascii="Times New Roman" w:hAnsi="Times New Roman" w:cs="Times New Roman"/>
                <w:lang w:val="uk-UA" w:eastAsia="uk-UA"/>
              </w:rPr>
              <w:t xml:space="preserve"> власника (контролера) юридичної особи, у тому числі кінцевого </w:t>
            </w:r>
            <w:proofErr w:type="spellStart"/>
            <w:r w:rsidRPr="0005006E">
              <w:rPr>
                <w:rFonts w:ascii="Times New Roman" w:hAnsi="Times New Roman" w:cs="Times New Roman"/>
                <w:lang w:val="uk-UA" w:eastAsia="uk-UA"/>
              </w:rPr>
              <w:t>бенефіціарного</w:t>
            </w:r>
            <w:proofErr w:type="spellEnd"/>
            <w:r w:rsidRPr="0005006E">
              <w:rPr>
                <w:rFonts w:ascii="Times New Roman" w:hAnsi="Times New Roman" w:cs="Times New Roman"/>
                <w:lang w:val="uk-UA" w:eastAsia="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05006E">
              <w:rPr>
                <w:rFonts w:ascii="Times New Roman" w:hAnsi="Times New Roman" w:cs="Times New Roman"/>
                <w:lang w:val="uk-UA" w:eastAsia="uk-UA"/>
              </w:rPr>
              <w:t>бенефіціарним</w:t>
            </w:r>
            <w:proofErr w:type="spellEnd"/>
            <w:r w:rsidRPr="0005006E">
              <w:rPr>
                <w:rFonts w:ascii="Times New Roman" w:hAnsi="Times New Roman" w:cs="Times New Roman"/>
                <w:lang w:val="uk-UA" w:eastAsia="uk-UA"/>
              </w:rPr>
              <w:t xml:space="preserve"> власником (контролером), або інформація про відсутність кінцевого </w:t>
            </w:r>
            <w:proofErr w:type="spellStart"/>
            <w:r w:rsidRPr="0005006E">
              <w:rPr>
                <w:rFonts w:ascii="Times New Roman" w:hAnsi="Times New Roman" w:cs="Times New Roman"/>
                <w:lang w:val="uk-UA" w:eastAsia="uk-UA"/>
              </w:rPr>
              <w:t>бенефіціарного</w:t>
            </w:r>
            <w:proofErr w:type="spellEnd"/>
            <w:r w:rsidRPr="0005006E">
              <w:rPr>
                <w:rFonts w:ascii="Times New Roman" w:hAnsi="Times New Roman" w:cs="Times New Roman"/>
                <w:lang w:val="uk-UA" w:eastAsia="uk-UA"/>
              </w:rPr>
              <w:t xml:space="preserve"> власника (контролера) юридичної особи, у тому числі кінцевого </w:t>
            </w:r>
            <w:proofErr w:type="spellStart"/>
            <w:r w:rsidRPr="0005006E">
              <w:rPr>
                <w:rFonts w:ascii="Times New Roman" w:hAnsi="Times New Roman" w:cs="Times New Roman"/>
                <w:lang w:val="uk-UA" w:eastAsia="uk-UA"/>
              </w:rPr>
              <w:t>бенефіціарного</w:t>
            </w:r>
            <w:proofErr w:type="spellEnd"/>
            <w:r w:rsidRPr="0005006E">
              <w:rPr>
                <w:rFonts w:ascii="Times New Roman" w:hAnsi="Times New Roman" w:cs="Times New Roman"/>
                <w:lang w:val="uk-UA" w:eastAsia="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05006E">
              <w:rPr>
                <w:rFonts w:ascii="Times New Roman" w:hAnsi="Times New Roman" w:cs="Times New Roman"/>
                <w:lang w:val="uk-UA" w:eastAsia="uk-UA"/>
              </w:rPr>
              <w:t>самозайнятою</w:t>
            </w:r>
            <w:proofErr w:type="spellEnd"/>
            <w:r w:rsidRPr="0005006E">
              <w:rPr>
                <w:rFonts w:ascii="Times New Roman" w:hAnsi="Times New Roman" w:cs="Times New Roman"/>
                <w:lang w:val="uk-UA" w:eastAsia="uk-UA"/>
              </w:rPr>
              <w:t xml:space="preserve"> особою, тощо), номеру банківського рахунку, на який буде здійснюватися оплата за договором, системи та ставки оподаткування,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Додаток 4.</w:t>
            </w:r>
          </w:p>
          <w:p w:rsidR="00DE44C8" w:rsidRPr="00583E05" w:rsidRDefault="0005006E" w:rsidP="0005006E">
            <w:pPr>
              <w:ind w:right="100" w:firstLine="502"/>
              <w:contextualSpacing/>
              <w:jc w:val="both"/>
              <w:rPr>
                <w:rFonts w:ascii="Times New Roman" w:hAnsi="Times New Roman" w:cs="Times New Roman"/>
                <w:lang w:val="uk-UA"/>
              </w:rPr>
            </w:pPr>
            <w:r w:rsidRPr="0005006E">
              <w:rPr>
                <w:rFonts w:ascii="Times New Roman" w:hAnsi="Times New Roman" w:cs="Times New Roman"/>
                <w:lang w:val="uk-UA"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w:t>
            </w:r>
            <w:r w:rsidRPr="0005006E">
              <w:rPr>
                <w:rFonts w:ascii="Times New Roman" w:hAnsi="Times New Roman" w:cs="Times New Roman"/>
                <w:lang w:val="uk-UA" w:eastAsia="uk-UA"/>
              </w:rPr>
              <w:lastRenderedPageBreak/>
              <w:t>відсутність підстав (у разі застосування до учасника процедури закупівлі).</w:t>
            </w:r>
          </w:p>
        </w:tc>
      </w:tr>
      <w:tr w:rsidR="00D56E43" w:rsidRPr="003E13E5" w:rsidTr="00C541E5">
        <w:tc>
          <w:tcPr>
            <w:tcW w:w="1903" w:type="dxa"/>
            <w:shd w:val="clear" w:color="auto" w:fill="auto"/>
            <w:vAlign w:val="center"/>
          </w:tcPr>
          <w:p w:rsidR="00D56E43" w:rsidRPr="00583E05" w:rsidRDefault="00D56E43" w:rsidP="00175237">
            <w:pPr>
              <w:pStyle w:val="ab"/>
              <w:spacing w:after="0"/>
              <w:jc w:val="center"/>
              <w:rPr>
                <w:rFonts w:ascii="Times New Roman" w:hAnsi="Times New Roman" w:cs="Times New Roman CYR"/>
                <w:lang w:val="uk-UA"/>
              </w:rPr>
            </w:pPr>
            <w:r w:rsidRPr="00583E05">
              <w:rPr>
                <w:rFonts w:ascii="Times New Roman" w:hAnsi="Times New Roman" w:cs="Times New Roman CYR"/>
                <w:b/>
                <w:bCs/>
                <w:lang w:val="uk-UA"/>
              </w:rPr>
              <w:lastRenderedPageBreak/>
              <w:t xml:space="preserve">9. </w:t>
            </w:r>
            <w:r w:rsidRPr="00583E05">
              <w:rPr>
                <w:rFonts w:ascii="Times New Roman" w:hAnsi="Times New Roman" w:cs="Times New Roman CYR"/>
                <w:b/>
                <w:lang w:val="uk-UA"/>
              </w:rPr>
              <w:t>Унесення змін або відкликання тендерної пропозиції учасником</w:t>
            </w:r>
          </w:p>
        </w:tc>
        <w:tc>
          <w:tcPr>
            <w:tcW w:w="7610" w:type="dxa"/>
            <w:shd w:val="clear" w:color="auto" w:fill="auto"/>
          </w:tcPr>
          <w:p w:rsidR="00D56E43" w:rsidRPr="00583E05"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Учасник процедури закупівлі має право </w:t>
            </w:r>
            <w:proofErr w:type="spellStart"/>
            <w:r w:rsidRPr="0005006E">
              <w:rPr>
                <w:rFonts w:ascii="Times New Roman" w:hAnsi="Times New Roman" w:cs="Times New Roman"/>
                <w:lang w:val="uk-UA" w:eastAsia="uk-UA"/>
              </w:rPr>
              <w:t>внести</w:t>
            </w:r>
            <w:proofErr w:type="spellEnd"/>
            <w:r w:rsidRPr="0005006E">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до закінчення кінцевого строку подання тендерних пропозицій.</w:t>
            </w:r>
          </w:p>
        </w:tc>
      </w:tr>
      <w:tr w:rsidR="007B555E" w:rsidRPr="00583E05" w:rsidTr="00C541E5">
        <w:tblPrEx>
          <w:tblCellMar>
            <w:top w:w="0" w:type="dxa"/>
            <w:left w:w="0" w:type="dxa"/>
            <w:bottom w:w="0" w:type="dxa"/>
            <w:right w:w="0" w:type="dxa"/>
          </w:tblCellMar>
        </w:tblPrEx>
        <w:tc>
          <w:tcPr>
            <w:tcW w:w="9513" w:type="dxa"/>
            <w:gridSpan w:val="2"/>
            <w:shd w:val="clear" w:color="auto" w:fill="auto"/>
            <w:vAlign w:val="center"/>
          </w:tcPr>
          <w:p w:rsidR="007B555E" w:rsidRPr="00583E05" w:rsidRDefault="007B555E" w:rsidP="00A84E37">
            <w:pPr>
              <w:pStyle w:val="af"/>
              <w:spacing w:before="0" w:after="0"/>
              <w:jc w:val="center"/>
              <w:rPr>
                <w:lang w:val="uk-UA"/>
              </w:rPr>
            </w:pPr>
            <w:r w:rsidRPr="00583E05">
              <w:rPr>
                <w:b/>
                <w:bCs/>
                <w:lang w:val="uk-UA"/>
              </w:rPr>
              <w:t>IV. Подання та розкриття тендерних пропозицій</w:t>
            </w:r>
          </w:p>
        </w:tc>
      </w:tr>
      <w:tr w:rsidR="007B555E" w:rsidRPr="00583E05" w:rsidTr="00C541E5">
        <w:tc>
          <w:tcPr>
            <w:tcW w:w="1903" w:type="dxa"/>
            <w:shd w:val="clear" w:color="auto" w:fill="auto"/>
            <w:vAlign w:val="center"/>
          </w:tcPr>
          <w:p w:rsidR="007B555E" w:rsidRPr="00583E05" w:rsidRDefault="007B555E" w:rsidP="00FF691B">
            <w:pPr>
              <w:pStyle w:val="af"/>
              <w:spacing w:before="0" w:after="0"/>
              <w:jc w:val="center"/>
              <w:rPr>
                <w:b/>
                <w:lang w:val="uk-UA"/>
              </w:rPr>
            </w:pPr>
            <w:r w:rsidRPr="00583E05">
              <w:rPr>
                <w:b/>
                <w:lang w:val="uk-UA"/>
              </w:rPr>
              <w:t>1. Кінцевий строк подання тендерної пропозиції</w:t>
            </w:r>
          </w:p>
        </w:tc>
        <w:tc>
          <w:tcPr>
            <w:tcW w:w="7610" w:type="dxa"/>
            <w:shd w:val="clear" w:color="auto" w:fill="auto"/>
            <w:vAlign w:val="center"/>
          </w:tcPr>
          <w:p w:rsidR="00D56E43" w:rsidRPr="00583E05" w:rsidRDefault="00D56E43" w:rsidP="00731C4B">
            <w:pPr>
              <w:pStyle w:val="af"/>
              <w:spacing w:before="0" w:after="0"/>
              <w:ind w:left="82" w:right="127"/>
              <w:rPr>
                <w:b/>
                <w:lang w:val="uk-UA"/>
              </w:rPr>
            </w:pPr>
            <w:r w:rsidRPr="00583E05">
              <w:rPr>
                <w:lang w:val="uk-UA"/>
              </w:rPr>
              <w:t>Кінцевий строк подання тендерних пропозицій:</w:t>
            </w:r>
            <w:r w:rsidRPr="00583E05">
              <w:rPr>
                <w:b/>
                <w:lang w:val="uk-UA"/>
              </w:rPr>
              <w:t xml:space="preserve"> </w:t>
            </w:r>
          </w:p>
          <w:p w:rsidR="00D56E43" w:rsidRPr="00583E05" w:rsidRDefault="00D56E43" w:rsidP="00731C4B">
            <w:pPr>
              <w:pStyle w:val="af"/>
              <w:spacing w:before="0" w:after="0"/>
              <w:ind w:left="82" w:right="127"/>
              <w:jc w:val="both"/>
              <w:rPr>
                <w:b/>
                <w:lang w:val="uk-UA"/>
              </w:rPr>
            </w:pPr>
            <w:r w:rsidRPr="00583E05">
              <w:rPr>
                <w:b/>
                <w:lang w:val="uk-UA"/>
              </w:rPr>
              <w:t>Дата: «</w:t>
            </w:r>
            <w:r w:rsidR="0005006E">
              <w:rPr>
                <w:b/>
                <w:lang w:val="uk-UA"/>
              </w:rPr>
              <w:t>04</w:t>
            </w:r>
            <w:r w:rsidRPr="00583E05">
              <w:rPr>
                <w:b/>
                <w:lang w:val="uk-UA"/>
              </w:rPr>
              <w:t xml:space="preserve">» </w:t>
            </w:r>
            <w:r w:rsidR="001C3A60">
              <w:rPr>
                <w:b/>
                <w:lang w:val="uk-UA"/>
              </w:rPr>
              <w:t>грудня</w:t>
            </w:r>
            <w:r w:rsidR="0005006E">
              <w:rPr>
                <w:b/>
                <w:lang w:val="uk-UA"/>
              </w:rPr>
              <w:t xml:space="preserve"> 2024</w:t>
            </w:r>
            <w:r w:rsidRPr="00583E05">
              <w:rPr>
                <w:b/>
                <w:lang w:val="uk-UA"/>
              </w:rPr>
              <w:t xml:space="preserve"> року; Час: до </w:t>
            </w:r>
            <w:r w:rsidR="00512416">
              <w:rPr>
                <w:b/>
                <w:lang w:val="uk-UA"/>
              </w:rPr>
              <w:t>00</w:t>
            </w:r>
            <w:r w:rsidRPr="00583E05">
              <w:rPr>
                <w:b/>
                <w:lang w:val="uk-UA"/>
              </w:rPr>
              <w:t>:00 год.</w:t>
            </w:r>
          </w:p>
          <w:p w:rsidR="00D56E43" w:rsidRPr="00583E05" w:rsidRDefault="00D56E43" w:rsidP="00731C4B">
            <w:pPr>
              <w:ind w:left="82" w:right="127"/>
              <w:contextualSpacing/>
              <w:jc w:val="both"/>
              <w:rPr>
                <w:rFonts w:ascii="Times New Roman" w:hAnsi="Times New Roman" w:cs="Times New Roman"/>
                <w:lang w:val="uk-UA"/>
              </w:rPr>
            </w:pPr>
            <w:r w:rsidRPr="00583E05">
              <w:rPr>
                <w:rFonts w:ascii="Times New Roman" w:hAnsi="Times New Roman" w:cs="Times New Roman"/>
                <w:lang w:val="uk-UA" w:eastAsia="uk-UA"/>
              </w:rPr>
              <w:t>Отримана тендерна пропозиція вноситься автоматично до реєстру отриманих тендерних пропозицій.</w:t>
            </w:r>
          </w:p>
          <w:p w:rsidR="00D56E43" w:rsidRPr="00583E05" w:rsidRDefault="00D56E43" w:rsidP="00731C4B">
            <w:pPr>
              <w:pStyle w:val="15"/>
              <w:widowControl w:val="0"/>
              <w:spacing w:line="240" w:lineRule="auto"/>
              <w:ind w:left="82" w:right="127"/>
              <w:jc w:val="both"/>
              <w:rPr>
                <w:rFonts w:ascii="Times New Roman" w:hAnsi="Times New Roman" w:cs="Times New Roman"/>
                <w:color w:val="auto"/>
                <w:sz w:val="24"/>
                <w:szCs w:val="24"/>
                <w:lang w:val="uk-UA"/>
              </w:rPr>
            </w:pPr>
            <w:r w:rsidRPr="00583E05">
              <w:rPr>
                <w:rFonts w:ascii="Times New Roman" w:hAnsi="Times New Roman" w:cs="Times New Roman"/>
                <w:color w:val="auto"/>
                <w:sz w:val="24"/>
                <w:szCs w:val="24"/>
                <w:lang w:val="uk-UA"/>
              </w:rPr>
              <w:t xml:space="preserve">Електронна система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rsidR="007B555E" w:rsidRPr="00583E05" w:rsidRDefault="00D56E43" w:rsidP="00731C4B">
            <w:pPr>
              <w:pStyle w:val="15"/>
              <w:widowControl w:val="0"/>
              <w:spacing w:line="240" w:lineRule="auto"/>
              <w:ind w:left="82" w:right="127"/>
              <w:jc w:val="both"/>
              <w:rPr>
                <w:rFonts w:ascii="Times New Roman" w:hAnsi="Times New Roman" w:cs="Times New Roman"/>
                <w:color w:val="auto"/>
                <w:sz w:val="24"/>
                <w:szCs w:val="24"/>
                <w:lang w:val="uk-UA"/>
              </w:rPr>
            </w:pPr>
            <w:r w:rsidRPr="00583E05">
              <w:rPr>
                <w:rFonts w:ascii="Times New Roman" w:eastAsia="Times New Roman" w:hAnsi="Times New Roman" w:cs="Times New Roman"/>
                <w:color w:val="auto"/>
                <w:sz w:val="24"/>
                <w:szCs w:val="24"/>
                <w:lang w:val="uk-UA"/>
              </w:rPr>
              <w:t xml:space="preserve">Тендерні пропозиції, отримані електронною системою </w:t>
            </w:r>
            <w:proofErr w:type="spellStart"/>
            <w:r w:rsidRPr="00583E05">
              <w:rPr>
                <w:rFonts w:ascii="Times New Roman" w:eastAsia="Times New Roman" w:hAnsi="Times New Roman" w:cs="Times New Roman"/>
                <w:color w:val="auto"/>
                <w:sz w:val="24"/>
                <w:szCs w:val="24"/>
                <w:lang w:val="uk-UA"/>
              </w:rPr>
              <w:t>закупівель</w:t>
            </w:r>
            <w:proofErr w:type="spellEnd"/>
            <w:r w:rsidRPr="00583E05">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r w:rsidR="001B03D3">
              <w:rPr>
                <w:rFonts w:ascii="Times New Roman" w:eastAsia="Times New Roman" w:hAnsi="Times New Roman" w:cs="Times New Roman"/>
                <w:color w:val="auto"/>
                <w:sz w:val="24"/>
                <w:szCs w:val="24"/>
                <w:lang w:val="uk-UA"/>
              </w:rPr>
              <w:t>.</w:t>
            </w:r>
          </w:p>
        </w:tc>
      </w:tr>
      <w:tr w:rsidR="007B555E" w:rsidRPr="00583E05" w:rsidTr="00C541E5">
        <w:tc>
          <w:tcPr>
            <w:tcW w:w="1903" w:type="dxa"/>
            <w:shd w:val="clear" w:color="auto" w:fill="auto"/>
            <w:vAlign w:val="center"/>
          </w:tcPr>
          <w:p w:rsidR="007B555E" w:rsidRPr="00583E05" w:rsidRDefault="0005006E" w:rsidP="00FF691B">
            <w:pPr>
              <w:pStyle w:val="af"/>
              <w:spacing w:before="0" w:after="0"/>
              <w:jc w:val="center"/>
              <w:rPr>
                <w:b/>
                <w:lang w:val="uk-UA"/>
              </w:rPr>
            </w:pPr>
            <w:r>
              <w:rPr>
                <w:b/>
                <w:lang w:val="uk-UA"/>
              </w:rPr>
              <w:t>2</w:t>
            </w:r>
            <w:r w:rsidR="007B555E" w:rsidRPr="00583E05">
              <w:rPr>
                <w:b/>
                <w:lang w:val="uk-UA"/>
              </w:rPr>
              <w:t>. Дата та час розкриття тендерної пропозиції</w:t>
            </w:r>
          </w:p>
        </w:tc>
        <w:tc>
          <w:tcPr>
            <w:tcW w:w="7610" w:type="dxa"/>
            <w:shd w:val="clear" w:color="auto" w:fill="auto"/>
            <w:vAlign w:val="center"/>
          </w:tcPr>
          <w:p w:rsidR="0005006E" w:rsidRPr="0005006E"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w:t>
            </w:r>
          </w:p>
          <w:p w:rsidR="0005006E" w:rsidRPr="0005006E"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5006E" w:rsidRPr="0005006E"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5006E" w:rsidRPr="0005006E"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05006E">
              <w:rPr>
                <w:rFonts w:ascii="Times New Roman" w:hAnsi="Times New Roman" w:cs="Times New Roman"/>
                <w:lang w:val="uk-UA" w:eastAsia="uk-UA"/>
              </w:rPr>
              <w:t>Держаудитслужба</w:t>
            </w:r>
            <w:proofErr w:type="spellEnd"/>
            <w:r w:rsidRPr="0005006E">
              <w:rPr>
                <w:rFonts w:ascii="Times New Roman" w:hAnsi="Times New Roman" w:cs="Times New Roman"/>
                <w:lang w:val="uk-UA" w:eastAsia="uk-UA"/>
              </w:rPr>
              <w:t xml:space="preserve"> мають доступ в електронній системі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до інформації, яка визначена учасником процедури закупівлі конфіденційною;</w:t>
            </w:r>
          </w:p>
          <w:p w:rsidR="0005006E" w:rsidRPr="0005006E"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Протокол розкриття тендерних пропозицій формується та оприлюднюється електронною системою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автоматично в день розкриття тендерних пропозицій та автоматично розсилаються повідомлення всім учасникам/учаснику тендеру та оприлюднюється </w:t>
            </w:r>
            <w:r w:rsidRPr="0005006E">
              <w:rPr>
                <w:rFonts w:ascii="Times New Roman" w:hAnsi="Times New Roman" w:cs="Times New Roman"/>
                <w:lang w:val="uk-UA" w:eastAsia="uk-UA"/>
              </w:rPr>
              <w:lastRenderedPageBreak/>
              <w:t>перелік учасників. Дата і час проведення електронного аукціону визначаються електронною системою автоматично.</w:t>
            </w:r>
          </w:p>
          <w:p w:rsidR="0005006E" w:rsidRPr="0005006E"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Якщо була подана одна тендерна пропозиція, електронна система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7B555E" w:rsidRPr="00894A92" w:rsidRDefault="0005006E" w:rsidP="0005006E">
            <w:pPr>
              <w:ind w:right="100" w:firstLine="502"/>
              <w:contextualSpacing/>
              <w:jc w:val="both"/>
              <w:rPr>
                <w:rFonts w:ascii="Times New Roman" w:hAnsi="Times New Roman" w:cs="Times New Roman"/>
                <w:lang w:val="uk-UA"/>
              </w:rPr>
            </w:pPr>
            <w:r w:rsidRPr="0005006E">
              <w:rPr>
                <w:rFonts w:ascii="Times New Roman" w:hAnsi="Times New Roman" w:cs="Times New Roman"/>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7B555E" w:rsidRPr="00583E05" w:rsidTr="00C541E5">
        <w:tblPrEx>
          <w:tblCellMar>
            <w:top w:w="0" w:type="dxa"/>
            <w:left w:w="0" w:type="dxa"/>
            <w:bottom w:w="0" w:type="dxa"/>
            <w:right w:w="0" w:type="dxa"/>
          </w:tblCellMar>
        </w:tblPrEx>
        <w:tc>
          <w:tcPr>
            <w:tcW w:w="9513" w:type="dxa"/>
            <w:gridSpan w:val="2"/>
            <w:shd w:val="clear" w:color="auto" w:fill="auto"/>
            <w:vAlign w:val="center"/>
          </w:tcPr>
          <w:p w:rsidR="007B555E" w:rsidRPr="00583E05" w:rsidRDefault="007B555E" w:rsidP="00C14F04">
            <w:pPr>
              <w:pStyle w:val="af"/>
              <w:spacing w:before="0" w:after="0"/>
              <w:jc w:val="center"/>
              <w:rPr>
                <w:lang w:val="uk-UA"/>
              </w:rPr>
            </w:pPr>
            <w:r w:rsidRPr="00583E05">
              <w:rPr>
                <w:b/>
                <w:bCs/>
                <w:lang w:val="uk-UA"/>
              </w:rPr>
              <w:lastRenderedPageBreak/>
              <w:t xml:space="preserve">V. </w:t>
            </w:r>
            <w:r w:rsidRPr="00583E05">
              <w:rPr>
                <w:b/>
                <w:lang w:val="uk-UA"/>
              </w:rPr>
              <w:t>Оцінка тендерної пропозиції</w:t>
            </w:r>
          </w:p>
        </w:tc>
      </w:tr>
      <w:tr w:rsidR="00A552E2" w:rsidRPr="00583E05" w:rsidTr="00C541E5">
        <w:tc>
          <w:tcPr>
            <w:tcW w:w="1903" w:type="dxa"/>
            <w:shd w:val="clear" w:color="auto" w:fill="auto"/>
            <w:vAlign w:val="center"/>
          </w:tcPr>
          <w:p w:rsidR="00A552E2" w:rsidRPr="00583E05" w:rsidRDefault="00A552E2" w:rsidP="00FF691B">
            <w:pPr>
              <w:pStyle w:val="af"/>
              <w:spacing w:before="0" w:after="0"/>
              <w:jc w:val="center"/>
              <w:rPr>
                <w:lang w:val="uk-UA"/>
              </w:rPr>
            </w:pPr>
            <w:r w:rsidRPr="00583E05">
              <w:rPr>
                <w:b/>
                <w:bCs/>
                <w:lang w:val="uk-UA"/>
              </w:rPr>
              <w:t xml:space="preserve">1. </w:t>
            </w:r>
            <w:r w:rsidRPr="00583E05">
              <w:rPr>
                <w:b/>
                <w:lang w:val="uk-UA"/>
              </w:rPr>
              <w:t>Перелік критеріїв та методика оцінки тендерної пропозиції із зазначенням питомої ваги критерію</w:t>
            </w:r>
          </w:p>
        </w:tc>
        <w:tc>
          <w:tcPr>
            <w:tcW w:w="7610" w:type="dxa"/>
            <w:shd w:val="clear" w:color="auto" w:fill="auto"/>
            <w:vAlign w:val="center"/>
          </w:tcPr>
          <w:p w:rsidR="00FD624C" w:rsidRPr="00CD7972" w:rsidRDefault="00FD624C" w:rsidP="00FD624C">
            <w:pPr>
              <w:widowControl/>
              <w:autoSpaceDE/>
              <w:ind w:left="62" w:right="102" w:firstLine="425"/>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Оцінка тендерної пропозиції проводиться електронною системою </w:t>
            </w:r>
            <w:proofErr w:type="spellStart"/>
            <w:r w:rsidRPr="00CD7972">
              <w:rPr>
                <w:rFonts w:ascii="Times New Roman" w:hAnsi="Times New Roman" w:cs="Times New Roman"/>
                <w:shd w:val="clear" w:color="auto" w:fill="FFFFFF"/>
                <w:lang w:val="uk-UA"/>
              </w:rPr>
              <w:t>закупівель</w:t>
            </w:r>
            <w:proofErr w:type="spellEnd"/>
            <w:r w:rsidRPr="00CD7972">
              <w:rPr>
                <w:rFonts w:ascii="Times New Roman" w:hAnsi="Times New Roman" w:cs="Times New Roman"/>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D624C" w:rsidRPr="00CD7972" w:rsidRDefault="00FD624C" w:rsidP="00FD624C">
            <w:pPr>
              <w:widowControl/>
              <w:autoSpaceDE/>
              <w:ind w:left="62" w:right="102"/>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Найбільш економічно вигідною тендерною пропозицією електронна система </w:t>
            </w:r>
            <w:proofErr w:type="spellStart"/>
            <w:r w:rsidRPr="00CD7972">
              <w:rPr>
                <w:rFonts w:ascii="Times New Roman" w:hAnsi="Times New Roman" w:cs="Times New Roman"/>
                <w:shd w:val="clear" w:color="auto" w:fill="FFFFFF"/>
                <w:lang w:val="uk-UA"/>
              </w:rPr>
              <w:t>закупівель</w:t>
            </w:r>
            <w:proofErr w:type="spellEnd"/>
            <w:r w:rsidRPr="00CD7972">
              <w:rPr>
                <w:rFonts w:ascii="Times New Roman" w:hAnsi="Times New Roman" w:cs="Times New Roman"/>
                <w:shd w:val="clear" w:color="auto" w:fill="FFFFFF"/>
                <w:lang w:val="uk-UA"/>
              </w:rPr>
              <w:t xml:space="preserve"> визначає тендерну пропозицію, ціна/приведена ціна якої є найнижчою</w:t>
            </w:r>
          </w:p>
          <w:p w:rsidR="00FD624C" w:rsidRPr="00CD7972" w:rsidRDefault="00FD624C" w:rsidP="00FD624C">
            <w:pPr>
              <w:ind w:left="60" w:right="100" w:firstLine="994"/>
              <w:contextualSpacing/>
              <w:jc w:val="both"/>
              <w:rPr>
                <w:rFonts w:ascii="Times New Roman" w:hAnsi="Times New Roman" w:cs="Times New Roman"/>
                <w:b/>
                <w:lang w:val="uk-UA"/>
              </w:rPr>
            </w:pPr>
            <w:r w:rsidRPr="00CD7972">
              <w:rPr>
                <w:rFonts w:ascii="Times New Roman" w:hAnsi="Times New Roman" w:cs="Times New Roman"/>
                <w:b/>
                <w:lang w:val="uk-UA"/>
              </w:rPr>
              <w:t>Критерії та методика оцінки:</w:t>
            </w:r>
          </w:p>
          <w:p w:rsidR="00FD624C" w:rsidRPr="00CD7972" w:rsidRDefault="00FD624C" w:rsidP="00FD624C">
            <w:pPr>
              <w:ind w:left="60" w:right="100"/>
              <w:contextualSpacing/>
              <w:jc w:val="both"/>
              <w:rPr>
                <w:rFonts w:ascii="Times New Roman" w:hAnsi="Times New Roman" w:cs="Times New Roman"/>
                <w:i/>
                <w:lang w:val="uk-UA" w:eastAsia="uk-UA"/>
              </w:rPr>
            </w:pPr>
            <w:r w:rsidRPr="00CD7972">
              <w:rPr>
                <w:rFonts w:ascii="Times New Roman" w:hAnsi="Times New Roman" w:cs="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w:t>
            </w:r>
            <w:proofErr w:type="spellStart"/>
            <w:r w:rsidRPr="00CD7972">
              <w:rPr>
                <w:rFonts w:ascii="Times New Roman" w:hAnsi="Times New Roman" w:cs="Times New Roman"/>
                <w:i/>
                <w:lang w:val="uk-UA" w:eastAsia="uk-UA"/>
              </w:rPr>
              <w:t>закупівель</w:t>
            </w:r>
            <w:proofErr w:type="spellEnd"/>
            <w:r w:rsidRPr="00CD7972">
              <w:rPr>
                <w:rFonts w:ascii="Times New Roman" w:hAnsi="Times New Roman" w:cs="Times New Roman"/>
                <w:i/>
                <w:lang w:val="uk-UA" w:eastAsia="uk-UA"/>
              </w:rPr>
              <w:t xml:space="preserve"> на основі критерію і методики оцінки, зазначених у цій тендерній документації. </w:t>
            </w:r>
            <w:r w:rsidRPr="00CD7972">
              <w:rPr>
                <w:rFonts w:ascii="Times New Roman" w:hAnsi="Times New Roman" w:cs="Times New Roman"/>
                <w:i/>
                <w:lang w:eastAsia="uk-UA"/>
              </w:rPr>
              <w:t xml:space="preserve"> </w:t>
            </w:r>
          </w:p>
          <w:p w:rsidR="00FD624C" w:rsidRPr="00CD7972" w:rsidRDefault="00FD624C" w:rsidP="00FD624C">
            <w:pPr>
              <w:ind w:left="60" w:right="100"/>
              <w:contextualSpacing/>
              <w:jc w:val="both"/>
              <w:rPr>
                <w:rFonts w:ascii="Times New Roman" w:hAnsi="Times New Roman" w:cs="Times New Roman"/>
                <w:i/>
                <w:lang w:val="uk-UA" w:eastAsia="uk-UA"/>
              </w:rPr>
            </w:pPr>
            <w:r w:rsidRPr="00CD7972">
              <w:rPr>
                <w:rFonts w:ascii="Times New Roman" w:hAnsi="Times New Roman" w:cs="Times New Roman"/>
                <w:shd w:val="clear" w:color="auto" w:fill="FFFFFF"/>
                <w:lang w:val="uk-UA"/>
              </w:rPr>
              <w:t xml:space="preserve">Якщо була подана одна тендерна пропозиція, електронна система </w:t>
            </w:r>
            <w:proofErr w:type="spellStart"/>
            <w:r w:rsidRPr="00CD7972">
              <w:rPr>
                <w:rFonts w:ascii="Times New Roman" w:hAnsi="Times New Roman" w:cs="Times New Roman"/>
                <w:shd w:val="clear" w:color="auto" w:fill="FFFFFF"/>
                <w:lang w:val="uk-UA"/>
              </w:rPr>
              <w:t>закупівель</w:t>
            </w:r>
            <w:proofErr w:type="spellEnd"/>
            <w:r w:rsidRPr="00CD7972">
              <w:rPr>
                <w:rFonts w:ascii="Times New Roman" w:hAnsi="Times New Roman" w:cs="Times New Roman"/>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D624C" w:rsidRPr="00CD7972" w:rsidRDefault="00FD624C" w:rsidP="00FD624C">
            <w:pPr>
              <w:ind w:left="60" w:right="100" w:firstLine="569"/>
              <w:contextualSpacing/>
              <w:jc w:val="both"/>
              <w:rPr>
                <w:rFonts w:ascii="Times New Roman" w:hAnsi="Times New Roman" w:cs="Times New Roman"/>
                <w:i/>
                <w:lang w:val="uk-UA" w:eastAsia="uk-UA"/>
              </w:rPr>
            </w:pPr>
            <w:r w:rsidRPr="00CD7972">
              <w:rPr>
                <w:rFonts w:ascii="Times New Roman" w:hAnsi="Times New Roman" w:cs="Times New Roman"/>
                <w:i/>
                <w:lang w:eastAsia="uk-UA"/>
              </w:rPr>
              <w:t xml:space="preserve">До </w:t>
            </w:r>
            <w:proofErr w:type="spellStart"/>
            <w:r w:rsidRPr="00CD7972">
              <w:rPr>
                <w:rFonts w:ascii="Times New Roman" w:hAnsi="Times New Roman" w:cs="Times New Roman"/>
                <w:i/>
                <w:lang w:eastAsia="uk-UA"/>
              </w:rPr>
              <w:t>оцінки</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тендерних</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пропозицій</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приймається</w:t>
            </w:r>
            <w:proofErr w:type="spellEnd"/>
            <w:r w:rsidRPr="00CD7972">
              <w:rPr>
                <w:rFonts w:ascii="Times New Roman" w:hAnsi="Times New Roman" w:cs="Times New Roman"/>
                <w:i/>
                <w:lang w:eastAsia="uk-UA"/>
              </w:rPr>
              <w:t xml:space="preserve"> сума, </w:t>
            </w:r>
            <w:proofErr w:type="spellStart"/>
            <w:r w:rsidRPr="00CD7972">
              <w:rPr>
                <w:rFonts w:ascii="Times New Roman" w:hAnsi="Times New Roman" w:cs="Times New Roman"/>
                <w:i/>
                <w:lang w:eastAsia="uk-UA"/>
              </w:rPr>
              <w:t>що</w:t>
            </w:r>
            <w:proofErr w:type="spellEnd"/>
            <w:r w:rsidRPr="00CD7972">
              <w:rPr>
                <w:rFonts w:ascii="Times New Roman" w:hAnsi="Times New Roman" w:cs="Times New Roman"/>
                <w:i/>
                <w:lang w:eastAsia="uk-UA"/>
              </w:rPr>
              <w:t xml:space="preserve"> становить </w:t>
            </w:r>
            <w:proofErr w:type="spellStart"/>
            <w:r w:rsidRPr="00CD7972">
              <w:rPr>
                <w:rFonts w:ascii="Times New Roman" w:hAnsi="Times New Roman" w:cs="Times New Roman"/>
                <w:i/>
                <w:lang w:eastAsia="uk-UA"/>
              </w:rPr>
              <w:t>загальну</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вартість</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тендерної</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пропозиції</w:t>
            </w:r>
            <w:proofErr w:type="spellEnd"/>
            <w:r w:rsidRPr="00CD7972">
              <w:rPr>
                <w:rFonts w:ascii="Times New Roman" w:hAnsi="Times New Roman" w:cs="Times New Roman"/>
                <w:i/>
                <w:lang w:eastAsia="uk-UA"/>
              </w:rPr>
              <w:t xml:space="preserve"> кожного </w:t>
            </w:r>
            <w:proofErr w:type="spellStart"/>
            <w:r w:rsidRPr="00CD7972">
              <w:rPr>
                <w:rFonts w:ascii="Times New Roman" w:hAnsi="Times New Roman" w:cs="Times New Roman"/>
                <w:i/>
                <w:lang w:eastAsia="uk-UA"/>
              </w:rPr>
              <w:t>окремого</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учасника</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розрахована</w:t>
            </w:r>
            <w:proofErr w:type="spellEnd"/>
            <w:r w:rsidRPr="00CD7972">
              <w:rPr>
                <w:rFonts w:ascii="Times New Roman" w:hAnsi="Times New Roman" w:cs="Times New Roman"/>
                <w:i/>
                <w:lang w:eastAsia="uk-UA"/>
              </w:rPr>
              <w:t xml:space="preserve"> з </w:t>
            </w:r>
            <w:proofErr w:type="spellStart"/>
            <w:r w:rsidRPr="00CD7972">
              <w:rPr>
                <w:rFonts w:ascii="Times New Roman" w:hAnsi="Times New Roman" w:cs="Times New Roman"/>
                <w:i/>
                <w:lang w:eastAsia="uk-UA"/>
              </w:rPr>
              <w:t>урахуванням</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вимог</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щодо</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технічних</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якісних</w:t>
            </w:r>
            <w:proofErr w:type="spellEnd"/>
            <w:r w:rsidRPr="00CD7972">
              <w:rPr>
                <w:rFonts w:ascii="Times New Roman" w:hAnsi="Times New Roman" w:cs="Times New Roman"/>
                <w:i/>
                <w:lang w:eastAsia="uk-UA"/>
              </w:rPr>
              <w:t xml:space="preserve"> та </w:t>
            </w:r>
            <w:proofErr w:type="spellStart"/>
            <w:r w:rsidRPr="00CD7972">
              <w:rPr>
                <w:rFonts w:ascii="Times New Roman" w:hAnsi="Times New Roman" w:cs="Times New Roman"/>
                <w:i/>
                <w:lang w:eastAsia="uk-UA"/>
              </w:rPr>
              <w:t>кількісних</w:t>
            </w:r>
            <w:proofErr w:type="spellEnd"/>
            <w:r w:rsidRPr="00CD7972">
              <w:rPr>
                <w:rFonts w:ascii="Times New Roman" w:hAnsi="Times New Roman" w:cs="Times New Roman"/>
                <w:i/>
                <w:lang w:eastAsia="uk-UA"/>
              </w:rPr>
              <w:t xml:space="preserve"> характеристик предмету </w:t>
            </w:r>
            <w:proofErr w:type="spellStart"/>
            <w:r w:rsidRPr="00CD7972">
              <w:rPr>
                <w:rFonts w:ascii="Times New Roman" w:hAnsi="Times New Roman" w:cs="Times New Roman"/>
                <w:i/>
                <w:lang w:eastAsia="uk-UA"/>
              </w:rPr>
              <w:t>закупівлі</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визначених</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цією</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документацією</w:t>
            </w:r>
            <w:proofErr w:type="spellEnd"/>
            <w:r w:rsidRPr="00CD7972">
              <w:rPr>
                <w:rFonts w:ascii="Times New Roman" w:hAnsi="Times New Roman" w:cs="Times New Roman"/>
                <w:i/>
                <w:lang w:eastAsia="uk-UA"/>
              </w:rPr>
              <w:t xml:space="preserve">, в тому </w:t>
            </w:r>
            <w:proofErr w:type="spellStart"/>
            <w:r w:rsidRPr="00CD7972">
              <w:rPr>
                <w:rFonts w:ascii="Times New Roman" w:hAnsi="Times New Roman" w:cs="Times New Roman"/>
                <w:i/>
                <w:lang w:eastAsia="uk-UA"/>
              </w:rPr>
              <w:t>числі</w:t>
            </w:r>
            <w:proofErr w:type="spellEnd"/>
            <w:r w:rsidRPr="00CD7972">
              <w:rPr>
                <w:rFonts w:ascii="Times New Roman" w:hAnsi="Times New Roman" w:cs="Times New Roman"/>
                <w:i/>
                <w:lang w:eastAsia="uk-UA"/>
              </w:rPr>
              <w:t xml:space="preserve"> з </w:t>
            </w:r>
            <w:proofErr w:type="spellStart"/>
            <w:r w:rsidRPr="00CD7972">
              <w:rPr>
                <w:rFonts w:ascii="Times New Roman" w:hAnsi="Times New Roman" w:cs="Times New Roman"/>
                <w:i/>
                <w:lang w:eastAsia="uk-UA"/>
              </w:rPr>
              <w:t>урахуванням</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включення</w:t>
            </w:r>
            <w:proofErr w:type="spellEnd"/>
            <w:r w:rsidRPr="00CD7972">
              <w:rPr>
                <w:rFonts w:ascii="Times New Roman" w:hAnsi="Times New Roman" w:cs="Times New Roman"/>
                <w:i/>
                <w:lang w:eastAsia="uk-UA"/>
              </w:rPr>
              <w:t xml:space="preserve"> до </w:t>
            </w:r>
            <w:proofErr w:type="spellStart"/>
            <w:r w:rsidRPr="00CD7972">
              <w:rPr>
                <w:rFonts w:ascii="Times New Roman" w:hAnsi="Times New Roman" w:cs="Times New Roman"/>
                <w:i/>
                <w:lang w:eastAsia="uk-UA"/>
              </w:rPr>
              <w:t>ціни</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податку</w:t>
            </w:r>
            <w:proofErr w:type="spellEnd"/>
            <w:r w:rsidRPr="00CD7972">
              <w:rPr>
                <w:rFonts w:ascii="Times New Roman" w:hAnsi="Times New Roman" w:cs="Times New Roman"/>
                <w:i/>
                <w:lang w:eastAsia="uk-UA"/>
              </w:rPr>
              <w:t xml:space="preserve"> на </w:t>
            </w:r>
            <w:proofErr w:type="spellStart"/>
            <w:r w:rsidRPr="00CD7972">
              <w:rPr>
                <w:rFonts w:ascii="Times New Roman" w:hAnsi="Times New Roman" w:cs="Times New Roman"/>
                <w:i/>
                <w:lang w:eastAsia="uk-UA"/>
              </w:rPr>
              <w:t>додану</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вартість</w:t>
            </w:r>
            <w:proofErr w:type="spellEnd"/>
            <w:r w:rsidRPr="00CD7972">
              <w:rPr>
                <w:rFonts w:ascii="Times New Roman" w:hAnsi="Times New Roman" w:cs="Times New Roman"/>
                <w:i/>
                <w:lang w:eastAsia="uk-UA"/>
              </w:rPr>
              <w:t xml:space="preserve"> (ПДВ), </w:t>
            </w:r>
            <w:proofErr w:type="spellStart"/>
            <w:r w:rsidRPr="00CD7972">
              <w:rPr>
                <w:rFonts w:ascii="Times New Roman" w:hAnsi="Times New Roman" w:cs="Times New Roman"/>
                <w:i/>
                <w:lang w:eastAsia="uk-UA"/>
              </w:rPr>
              <w:t>якщо</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учасник</w:t>
            </w:r>
            <w:proofErr w:type="spellEnd"/>
            <w:r w:rsidRPr="00CD7972">
              <w:rPr>
                <w:rFonts w:ascii="Times New Roman" w:hAnsi="Times New Roman" w:cs="Times New Roman"/>
                <w:i/>
                <w:lang w:eastAsia="uk-UA"/>
              </w:rPr>
              <w:t xml:space="preserve"> є </w:t>
            </w:r>
            <w:proofErr w:type="spellStart"/>
            <w:r w:rsidRPr="00CD7972">
              <w:rPr>
                <w:rFonts w:ascii="Times New Roman" w:hAnsi="Times New Roman" w:cs="Times New Roman"/>
                <w:i/>
                <w:lang w:eastAsia="uk-UA"/>
              </w:rPr>
              <w:t>платником</w:t>
            </w:r>
            <w:proofErr w:type="spellEnd"/>
            <w:r w:rsidRPr="00CD7972">
              <w:rPr>
                <w:rFonts w:ascii="Times New Roman" w:hAnsi="Times New Roman" w:cs="Times New Roman"/>
                <w:i/>
                <w:lang w:eastAsia="uk-UA"/>
              </w:rPr>
              <w:t xml:space="preserve"> ПДВ, </w:t>
            </w:r>
            <w:proofErr w:type="spellStart"/>
            <w:r w:rsidRPr="00CD7972">
              <w:rPr>
                <w:rFonts w:ascii="Times New Roman" w:hAnsi="Times New Roman" w:cs="Times New Roman"/>
                <w:i/>
                <w:lang w:eastAsia="uk-UA"/>
              </w:rPr>
              <w:t>інших</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податків</w:t>
            </w:r>
            <w:proofErr w:type="spellEnd"/>
            <w:r w:rsidRPr="00CD7972">
              <w:rPr>
                <w:rFonts w:ascii="Times New Roman" w:hAnsi="Times New Roman" w:cs="Times New Roman"/>
                <w:i/>
                <w:lang w:eastAsia="uk-UA"/>
              </w:rPr>
              <w:t xml:space="preserve"> та </w:t>
            </w:r>
            <w:proofErr w:type="spellStart"/>
            <w:r w:rsidRPr="00CD7972">
              <w:rPr>
                <w:rFonts w:ascii="Times New Roman" w:hAnsi="Times New Roman" w:cs="Times New Roman"/>
                <w:i/>
                <w:lang w:eastAsia="uk-UA"/>
              </w:rPr>
              <w:t>зборів</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що</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передбачені</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чинним</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законодавством</w:t>
            </w:r>
            <w:proofErr w:type="spellEnd"/>
            <w:r w:rsidRPr="00CD7972">
              <w:rPr>
                <w:rFonts w:ascii="Times New Roman" w:hAnsi="Times New Roman" w:cs="Times New Roman"/>
                <w:i/>
                <w:lang w:eastAsia="uk-UA"/>
              </w:rPr>
              <w:t xml:space="preserve">, та </w:t>
            </w:r>
            <w:proofErr w:type="spellStart"/>
            <w:r w:rsidRPr="00CD7972">
              <w:rPr>
                <w:rFonts w:ascii="Times New Roman" w:hAnsi="Times New Roman" w:cs="Times New Roman"/>
                <w:i/>
                <w:lang w:eastAsia="uk-UA"/>
              </w:rPr>
              <w:t>мають</w:t>
            </w:r>
            <w:proofErr w:type="spellEnd"/>
            <w:r w:rsidRPr="00CD7972">
              <w:rPr>
                <w:rFonts w:ascii="Times New Roman" w:hAnsi="Times New Roman" w:cs="Times New Roman"/>
                <w:i/>
                <w:lang w:eastAsia="uk-UA"/>
              </w:rPr>
              <w:t xml:space="preserve"> бути </w:t>
            </w:r>
            <w:proofErr w:type="spellStart"/>
            <w:r w:rsidRPr="00CD7972">
              <w:rPr>
                <w:rFonts w:ascii="Times New Roman" w:hAnsi="Times New Roman" w:cs="Times New Roman"/>
                <w:i/>
                <w:lang w:eastAsia="uk-UA"/>
              </w:rPr>
              <w:t>включені</w:t>
            </w:r>
            <w:proofErr w:type="spellEnd"/>
            <w:r w:rsidRPr="00CD7972">
              <w:rPr>
                <w:rFonts w:ascii="Times New Roman" w:hAnsi="Times New Roman" w:cs="Times New Roman"/>
                <w:i/>
                <w:lang w:eastAsia="uk-UA"/>
              </w:rPr>
              <w:t xml:space="preserve"> таким </w:t>
            </w:r>
            <w:proofErr w:type="spellStart"/>
            <w:r w:rsidRPr="00CD7972">
              <w:rPr>
                <w:rFonts w:ascii="Times New Roman" w:hAnsi="Times New Roman" w:cs="Times New Roman"/>
                <w:i/>
                <w:lang w:eastAsia="uk-UA"/>
              </w:rPr>
              <w:t>учасником</w:t>
            </w:r>
            <w:proofErr w:type="spellEnd"/>
            <w:r w:rsidRPr="00CD7972">
              <w:rPr>
                <w:rFonts w:ascii="Times New Roman" w:hAnsi="Times New Roman" w:cs="Times New Roman"/>
                <w:i/>
                <w:lang w:eastAsia="uk-UA"/>
              </w:rPr>
              <w:t xml:space="preserve"> до </w:t>
            </w:r>
            <w:proofErr w:type="spellStart"/>
            <w:r w:rsidRPr="00CD7972">
              <w:rPr>
                <w:rFonts w:ascii="Times New Roman" w:hAnsi="Times New Roman" w:cs="Times New Roman"/>
                <w:i/>
                <w:lang w:eastAsia="uk-UA"/>
              </w:rPr>
              <w:t>вартості</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товарів</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робіт</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або</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послуг</w:t>
            </w:r>
            <w:proofErr w:type="spellEnd"/>
            <w:r w:rsidRPr="00CD7972">
              <w:rPr>
                <w:rFonts w:ascii="Times New Roman" w:hAnsi="Times New Roman" w:cs="Times New Roman"/>
                <w:i/>
                <w:lang w:eastAsia="uk-UA"/>
              </w:rPr>
              <w:t>.</w:t>
            </w:r>
            <w:r w:rsidRPr="00CD7972">
              <w:rPr>
                <w:rFonts w:ascii="Times New Roman" w:hAnsi="Times New Roman" w:cs="Times New Roman"/>
                <w:i/>
                <w:lang w:val="uk-UA" w:eastAsia="uk-UA"/>
              </w:rPr>
              <w:t xml:space="preserve"> </w:t>
            </w:r>
          </w:p>
          <w:p w:rsidR="00FD624C" w:rsidRPr="00CD7972" w:rsidRDefault="00FD624C" w:rsidP="00FD624C">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43 Особливостей.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CD7972">
              <w:rPr>
                <w:rFonts w:ascii="Times New Roman" w:hAnsi="Times New Roman" w:cs="Times New Roman"/>
                <w:shd w:val="clear" w:color="auto" w:fill="FFFFFF"/>
                <w:lang w:val="uk-UA"/>
              </w:rPr>
              <w:t>закупівель</w:t>
            </w:r>
            <w:proofErr w:type="spellEnd"/>
            <w:r w:rsidRPr="00CD7972">
              <w:rPr>
                <w:rFonts w:ascii="Times New Roman" w:hAnsi="Times New Roman" w:cs="Times New Roman"/>
                <w:shd w:val="clear" w:color="auto" w:fill="FFFFFF"/>
                <w:lang w:val="uk-UA"/>
              </w:rPr>
              <w:t xml:space="preserve"> протягом одного дня з дня прийняття відповідного рішення.</w:t>
            </w:r>
          </w:p>
          <w:p w:rsidR="00FD624C" w:rsidRPr="00CD7972" w:rsidRDefault="00FD624C" w:rsidP="00FD624C">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D624C" w:rsidRPr="00CD7972" w:rsidRDefault="00FD624C" w:rsidP="00FD624C">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D624C" w:rsidRPr="00CD7972" w:rsidRDefault="00FD624C" w:rsidP="00FD624C">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Згідно </w:t>
            </w:r>
            <w:proofErr w:type="spellStart"/>
            <w:r w:rsidRPr="00CD7972">
              <w:rPr>
                <w:rFonts w:ascii="Times New Roman" w:hAnsi="Times New Roman" w:cs="Times New Roman"/>
                <w:shd w:val="clear" w:color="auto" w:fill="FFFFFF"/>
                <w:lang w:val="uk-UA"/>
              </w:rPr>
              <w:t>абз</w:t>
            </w:r>
            <w:proofErr w:type="spellEnd"/>
            <w:r w:rsidRPr="00CD7972">
              <w:rPr>
                <w:rFonts w:ascii="Times New Roman" w:hAnsi="Times New Roman" w:cs="Times New Roman"/>
                <w:shd w:val="clear" w:color="auto" w:fill="FFFFFF"/>
                <w:lang w:val="uk-UA"/>
              </w:rPr>
              <w:t xml:space="preserve">. 9 п. 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D7972">
              <w:rPr>
                <w:rFonts w:ascii="Times New Roman" w:hAnsi="Times New Roman" w:cs="Times New Roman"/>
                <w:shd w:val="clear" w:color="auto" w:fill="FFFFFF"/>
                <w:lang w:val="uk-UA"/>
              </w:rPr>
              <w:t>закупівель</w:t>
            </w:r>
            <w:proofErr w:type="spellEnd"/>
            <w:r w:rsidRPr="00CD7972">
              <w:rPr>
                <w:rFonts w:ascii="Times New Roman" w:hAnsi="Times New Roman" w:cs="Times New Roman"/>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D624C" w:rsidRPr="00CD7972" w:rsidRDefault="00FD624C" w:rsidP="00FD624C">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FD624C" w:rsidRPr="00CD7972" w:rsidRDefault="00FD624C" w:rsidP="00FD624C">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rsidR="00FD624C" w:rsidRPr="00CD7972" w:rsidRDefault="00FD624C" w:rsidP="00FD624C">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D7972">
              <w:rPr>
                <w:rFonts w:ascii="Times New Roman" w:hAnsi="Times New Roman" w:cs="Times New Roman"/>
                <w:shd w:val="clear" w:color="auto" w:fill="FFFFFF"/>
                <w:lang w:val="uk-UA"/>
              </w:rPr>
              <w:t>невідповідностей</w:t>
            </w:r>
            <w:proofErr w:type="spellEnd"/>
            <w:r w:rsidRPr="00CD7972">
              <w:rPr>
                <w:rFonts w:ascii="Times New Roman" w:hAnsi="Times New Roman" w:cs="Times New Roman"/>
                <w:shd w:val="clear" w:color="auto" w:fill="FFFFFF"/>
                <w:lang w:val="uk-UA"/>
              </w:rPr>
              <w:t xml:space="preserve"> в електронній системі </w:t>
            </w:r>
            <w:proofErr w:type="spellStart"/>
            <w:r w:rsidRPr="00CD7972">
              <w:rPr>
                <w:rFonts w:ascii="Times New Roman" w:hAnsi="Times New Roman" w:cs="Times New Roman"/>
                <w:shd w:val="clear" w:color="auto" w:fill="FFFFFF"/>
                <w:lang w:val="uk-UA"/>
              </w:rPr>
              <w:t>закупівель</w:t>
            </w:r>
            <w:proofErr w:type="spellEnd"/>
            <w:r w:rsidRPr="00CD7972">
              <w:rPr>
                <w:rFonts w:ascii="Times New Roman" w:hAnsi="Times New Roman" w:cs="Times New Roman"/>
                <w:shd w:val="clear" w:color="auto" w:fill="FFFFFF"/>
                <w:lang w:val="uk-UA"/>
              </w:rPr>
              <w:t>.</w:t>
            </w:r>
          </w:p>
          <w:p w:rsidR="00FD624C" w:rsidRPr="00CD7972" w:rsidRDefault="00FD624C" w:rsidP="00FD624C">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w:t>
            </w:r>
            <w:r w:rsidRPr="00CD7972">
              <w:rPr>
                <w:rFonts w:ascii="Times New Roman" w:hAnsi="Times New Roman" w:cs="Times New Roman"/>
                <w:shd w:val="clear" w:color="auto" w:fill="FFFFFF"/>
                <w:lang w:val="uk-UA"/>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624C" w:rsidRPr="00CD7972" w:rsidRDefault="00FD624C" w:rsidP="00FD624C">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D7972">
              <w:rPr>
                <w:rFonts w:ascii="Times New Roman" w:hAnsi="Times New Roman" w:cs="Times New Roman"/>
                <w:shd w:val="clear" w:color="auto" w:fill="FFFFFF"/>
                <w:lang w:val="uk-UA"/>
              </w:rPr>
              <w:t>невідповідностей</w:t>
            </w:r>
            <w:proofErr w:type="spellEnd"/>
            <w:r w:rsidRPr="00CD7972">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D624C" w:rsidRPr="00CD7972" w:rsidRDefault="00FD624C" w:rsidP="00FD624C">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D7972">
              <w:rPr>
                <w:rFonts w:ascii="Times New Roman" w:hAnsi="Times New Roman" w:cs="Times New Roman"/>
                <w:shd w:val="clear" w:color="auto" w:fill="FFFFFF"/>
                <w:lang w:val="uk-UA"/>
              </w:rPr>
              <w:t>закупівель</w:t>
            </w:r>
            <w:proofErr w:type="spellEnd"/>
            <w:r w:rsidRPr="00CD7972">
              <w:rPr>
                <w:rFonts w:ascii="Times New Roman" w:hAnsi="Times New Roman" w:cs="Times New Roman"/>
                <w:shd w:val="clear" w:color="auto" w:fill="FFFFFF"/>
                <w:lang w:val="uk-UA"/>
              </w:rPr>
              <w:t xml:space="preserve"> уточнених або нових документів в електронній системі </w:t>
            </w:r>
            <w:proofErr w:type="spellStart"/>
            <w:r w:rsidRPr="00CD7972">
              <w:rPr>
                <w:rFonts w:ascii="Times New Roman" w:hAnsi="Times New Roman" w:cs="Times New Roman"/>
                <w:shd w:val="clear" w:color="auto" w:fill="FFFFFF"/>
                <w:lang w:val="uk-UA"/>
              </w:rPr>
              <w:t>закупівель</w:t>
            </w:r>
            <w:proofErr w:type="spellEnd"/>
            <w:r w:rsidRPr="00CD7972">
              <w:rPr>
                <w:rFonts w:ascii="Times New Roman" w:hAnsi="Times New Roman" w:cs="Times New Roman"/>
                <w:shd w:val="clear" w:color="auto" w:fill="FFFFFF"/>
                <w:lang w:val="uk-UA"/>
              </w:rPr>
              <w:t xml:space="preserve">, протягом 24 годин з моменту розміщення замовником в електронній системі </w:t>
            </w:r>
            <w:proofErr w:type="spellStart"/>
            <w:r w:rsidRPr="00CD7972">
              <w:rPr>
                <w:rFonts w:ascii="Times New Roman" w:hAnsi="Times New Roman" w:cs="Times New Roman"/>
                <w:shd w:val="clear" w:color="auto" w:fill="FFFFFF"/>
                <w:lang w:val="uk-UA"/>
              </w:rPr>
              <w:t>закупівель</w:t>
            </w:r>
            <w:proofErr w:type="spellEnd"/>
            <w:r w:rsidRPr="00CD7972">
              <w:rPr>
                <w:rFonts w:ascii="Times New Roman" w:hAnsi="Times New Roman" w:cs="Times New Roman"/>
                <w:shd w:val="clear" w:color="auto" w:fill="FFFFFF"/>
                <w:lang w:val="uk-UA"/>
              </w:rPr>
              <w:t xml:space="preserve"> повідомлення з вимогою про усунення таких </w:t>
            </w:r>
            <w:proofErr w:type="spellStart"/>
            <w:r w:rsidRPr="00CD7972">
              <w:rPr>
                <w:rFonts w:ascii="Times New Roman" w:hAnsi="Times New Roman" w:cs="Times New Roman"/>
                <w:shd w:val="clear" w:color="auto" w:fill="FFFFFF"/>
                <w:lang w:val="uk-UA"/>
              </w:rPr>
              <w:t>невідповідностей</w:t>
            </w:r>
            <w:proofErr w:type="spellEnd"/>
            <w:r w:rsidRPr="00CD7972">
              <w:rPr>
                <w:rFonts w:ascii="Times New Roman" w:hAnsi="Times New Roman" w:cs="Times New Roman"/>
                <w:shd w:val="clear" w:color="auto" w:fill="FFFFFF"/>
                <w:lang w:val="uk-UA"/>
              </w:rPr>
              <w:t xml:space="preserve">. </w:t>
            </w:r>
          </w:p>
          <w:p w:rsidR="00FD624C" w:rsidRPr="00CD7972" w:rsidRDefault="00FD624C" w:rsidP="00FD624C">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Замовник розглядає подані тендерні пропозиції з урахуванням виправлення або </w:t>
            </w:r>
            <w:proofErr w:type="spellStart"/>
            <w:r w:rsidRPr="00CD7972">
              <w:rPr>
                <w:rFonts w:ascii="Times New Roman" w:hAnsi="Times New Roman" w:cs="Times New Roman"/>
                <w:shd w:val="clear" w:color="auto" w:fill="FFFFFF"/>
                <w:lang w:val="uk-UA"/>
              </w:rPr>
              <w:t>невиправлення</w:t>
            </w:r>
            <w:proofErr w:type="spellEnd"/>
            <w:r w:rsidRPr="00CD7972">
              <w:rPr>
                <w:rFonts w:ascii="Times New Roman" w:hAnsi="Times New Roman" w:cs="Times New Roman"/>
                <w:shd w:val="clear" w:color="auto" w:fill="FFFFFF"/>
                <w:lang w:val="uk-UA"/>
              </w:rPr>
              <w:t xml:space="preserve"> учасниками виявлених </w:t>
            </w:r>
            <w:proofErr w:type="spellStart"/>
            <w:r w:rsidRPr="00CD7972">
              <w:rPr>
                <w:rFonts w:ascii="Times New Roman" w:hAnsi="Times New Roman" w:cs="Times New Roman"/>
                <w:shd w:val="clear" w:color="auto" w:fill="FFFFFF"/>
                <w:lang w:val="uk-UA"/>
              </w:rPr>
              <w:t>невідповідностей</w:t>
            </w:r>
            <w:proofErr w:type="spellEnd"/>
            <w:r w:rsidRPr="00CD7972">
              <w:rPr>
                <w:rFonts w:ascii="Times New Roman" w:hAnsi="Times New Roman" w:cs="Times New Roman"/>
                <w:shd w:val="clear" w:color="auto" w:fill="FFFFFF"/>
                <w:lang w:val="uk-UA"/>
              </w:rPr>
              <w:t>.</w:t>
            </w:r>
          </w:p>
          <w:p w:rsidR="00FD624C" w:rsidRPr="00CD7972" w:rsidRDefault="00FD624C" w:rsidP="00FD624C">
            <w:pPr>
              <w:ind w:left="60" w:right="100" w:firstLine="285"/>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Відповідно до умов тендерної документації, пункту 40 Особливостей конфіденційною не може бути визначена інформація: </w:t>
            </w:r>
          </w:p>
          <w:p w:rsidR="00FD624C" w:rsidRPr="00CD7972" w:rsidRDefault="00FD624C" w:rsidP="00FD624C">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про запропоновану ціну;</w:t>
            </w:r>
          </w:p>
          <w:p w:rsidR="00FD624C" w:rsidRPr="00CD7972" w:rsidRDefault="00FD624C" w:rsidP="00FD624C">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інші критерії оцінки;</w:t>
            </w:r>
          </w:p>
          <w:p w:rsidR="00FD624C" w:rsidRPr="00CD7972" w:rsidRDefault="00FD624C" w:rsidP="00FD624C">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технічні умови;</w:t>
            </w:r>
          </w:p>
          <w:p w:rsidR="00FD624C" w:rsidRPr="00CD7972" w:rsidRDefault="00FD624C" w:rsidP="00FD624C">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технічні специфікації;</w:t>
            </w:r>
          </w:p>
          <w:p w:rsidR="00FD624C" w:rsidRPr="00CD7972" w:rsidRDefault="00FD624C" w:rsidP="00FD624C">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A552E2" w:rsidRPr="00583E05" w:rsidRDefault="00FD624C" w:rsidP="00FD624C">
            <w:pPr>
              <w:pStyle w:val="af"/>
              <w:spacing w:before="0" w:after="0"/>
              <w:ind w:left="82" w:right="127"/>
              <w:jc w:val="both"/>
              <w:rPr>
                <w:shd w:val="clear" w:color="auto" w:fill="FFFFFF"/>
                <w:lang w:val="uk-UA"/>
              </w:rPr>
            </w:pPr>
            <w:r w:rsidRPr="00CD7972">
              <w:rPr>
                <w:shd w:val="clear" w:color="auto" w:fill="FFFFFF"/>
                <w:lang w:val="uk-UA"/>
              </w:rPr>
              <w:t>- документи, що підтверджують відсутність підстав, установлених в п. 47 Особливостей.</w:t>
            </w:r>
          </w:p>
        </w:tc>
      </w:tr>
      <w:tr w:rsidR="004A2ECD" w:rsidRPr="00583E05" w:rsidTr="00C541E5">
        <w:tc>
          <w:tcPr>
            <w:tcW w:w="1903" w:type="dxa"/>
            <w:shd w:val="clear" w:color="auto" w:fill="auto"/>
            <w:vAlign w:val="center"/>
          </w:tcPr>
          <w:p w:rsidR="004A2ECD" w:rsidRPr="00583E05" w:rsidRDefault="004A2ECD" w:rsidP="00FF691B">
            <w:pPr>
              <w:pStyle w:val="af"/>
              <w:spacing w:before="0" w:after="0"/>
              <w:jc w:val="center"/>
              <w:rPr>
                <w:lang w:val="uk-UA"/>
              </w:rPr>
            </w:pPr>
            <w:r w:rsidRPr="00583E05">
              <w:rPr>
                <w:b/>
                <w:lang w:val="uk-UA"/>
              </w:rPr>
              <w:lastRenderedPageBreak/>
              <w:t>2. Розгляд тендерних пропозицій</w:t>
            </w:r>
          </w:p>
        </w:tc>
        <w:tc>
          <w:tcPr>
            <w:tcW w:w="7610" w:type="dxa"/>
            <w:shd w:val="clear" w:color="auto" w:fill="auto"/>
            <w:vAlign w:val="center"/>
          </w:tcPr>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Якщо була подана одна тендерна пропозиція,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w:t>
            </w:r>
            <w:r w:rsidRPr="00FD624C">
              <w:rPr>
                <w:rFonts w:ascii="Times New Roman" w:hAnsi="Times New Roman" w:cs="Times New Roman"/>
                <w:shd w:val="clear" w:color="auto" w:fill="FFFFFF"/>
                <w:lang w:val="uk-UA"/>
              </w:rPr>
              <w:lastRenderedPageBreak/>
              <w:t>положень пункту 43 Особливостей. Замовник розглядає найбільш економічно вигідну тендерну пропозицію учасника процедури закупівлі відповідно до 36 пункту Особливостей щодо її відповідності вимогам тендерної документації.</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D624C">
              <w:rPr>
                <w:rFonts w:ascii="Times New Roman" w:hAnsi="Times New Roman" w:cs="Times New Roman"/>
                <w:shd w:val="clear" w:color="auto" w:fill="FFFFFF"/>
                <w:lang w:val="uk-UA"/>
              </w:rPr>
              <w:t>закупівель</w:t>
            </w:r>
            <w:proofErr w:type="spellEnd"/>
            <w:r w:rsidRPr="00FD624C">
              <w:rPr>
                <w:rFonts w:ascii="Times New Roman" w:hAnsi="Times New Roman" w:cs="Times New Roman"/>
                <w:shd w:val="clear" w:color="auto" w:fill="FFFFFF"/>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D624C">
              <w:rPr>
                <w:rFonts w:ascii="Times New Roman" w:hAnsi="Times New Roman" w:cs="Times New Roman"/>
                <w:shd w:val="clear" w:color="auto" w:fill="FFFFFF"/>
                <w:lang w:val="uk-UA"/>
              </w:rPr>
              <w:t>закупівель</w:t>
            </w:r>
            <w:proofErr w:type="spellEnd"/>
            <w:r w:rsidRPr="00FD624C">
              <w:rPr>
                <w:rFonts w:ascii="Times New Roman" w:hAnsi="Times New Roman" w:cs="Times New Roman"/>
                <w:shd w:val="clear" w:color="auto" w:fill="FFFFFF"/>
                <w:lang w:val="uk-UA"/>
              </w:rPr>
              <w:t xml:space="preserve"> протягом одного дня з дня прийняття відповідного рішення.</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D624C">
              <w:rPr>
                <w:rFonts w:ascii="Times New Roman" w:hAnsi="Times New Roman" w:cs="Times New Roman"/>
                <w:shd w:val="clear" w:color="auto" w:fill="FFFFFF"/>
                <w:lang w:val="uk-UA"/>
              </w:rPr>
              <w:t>закупівель</w:t>
            </w:r>
            <w:proofErr w:type="spellEnd"/>
            <w:r w:rsidRPr="00FD624C">
              <w:rPr>
                <w:rFonts w:ascii="Times New Roman" w:hAnsi="Times New Roman" w:cs="Times New Roman"/>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D624C">
              <w:rPr>
                <w:rFonts w:ascii="Times New Roman" w:hAnsi="Times New Roman" w:cs="Times New Roman"/>
                <w:shd w:val="clear" w:color="auto" w:fill="FFFFFF"/>
                <w:lang w:val="uk-UA"/>
              </w:rPr>
              <w:t>невідповідностей</w:t>
            </w:r>
            <w:proofErr w:type="spellEnd"/>
            <w:r w:rsidRPr="00FD624C">
              <w:rPr>
                <w:rFonts w:ascii="Times New Roman" w:hAnsi="Times New Roman" w:cs="Times New Roman"/>
                <w:shd w:val="clear" w:color="auto" w:fill="FFFFFF"/>
                <w:lang w:val="uk-UA"/>
              </w:rPr>
              <w:t xml:space="preserve"> в електронній системі </w:t>
            </w:r>
            <w:proofErr w:type="spellStart"/>
            <w:r w:rsidRPr="00FD624C">
              <w:rPr>
                <w:rFonts w:ascii="Times New Roman" w:hAnsi="Times New Roman" w:cs="Times New Roman"/>
                <w:shd w:val="clear" w:color="auto" w:fill="FFFFFF"/>
                <w:lang w:val="uk-UA"/>
              </w:rPr>
              <w:t>закупівель</w:t>
            </w:r>
            <w:proofErr w:type="spellEnd"/>
            <w:r w:rsidRPr="00FD624C">
              <w:rPr>
                <w:rFonts w:ascii="Times New Roman" w:hAnsi="Times New Roman" w:cs="Times New Roman"/>
                <w:shd w:val="clear" w:color="auto" w:fill="FFFFFF"/>
                <w:lang w:val="uk-UA"/>
              </w:rPr>
              <w:t>.</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Під невідповідністю в інформації та/або документах, що подані </w:t>
            </w:r>
            <w:r w:rsidRPr="00FD624C">
              <w:rPr>
                <w:rFonts w:ascii="Times New Roman" w:hAnsi="Times New Roman" w:cs="Times New Roman"/>
                <w:shd w:val="clear" w:color="auto" w:fill="FFFFFF"/>
                <w:lang w:val="uk-UA"/>
              </w:rPr>
              <w:lastRenderedPageBreak/>
              <w:t>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Повідомлення з вимогою про усунення </w:t>
            </w:r>
            <w:proofErr w:type="spellStart"/>
            <w:r w:rsidRPr="00FD624C">
              <w:rPr>
                <w:rFonts w:ascii="Times New Roman" w:hAnsi="Times New Roman" w:cs="Times New Roman"/>
                <w:shd w:val="clear" w:color="auto" w:fill="FFFFFF"/>
                <w:lang w:val="uk-UA"/>
              </w:rPr>
              <w:t>невідповідностей</w:t>
            </w:r>
            <w:proofErr w:type="spellEnd"/>
            <w:r w:rsidRPr="00FD624C">
              <w:rPr>
                <w:rFonts w:ascii="Times New Roman" w:hAnsi="Times New Roman" w:cs="Times New Roman"/>
                <w:shd w:val="clear" w:color="auto" w:fill="FFFFFF"/>
                <w:lang w:val="uk-UA"/>
              </w:rPr>
              <w:t xml:space="preserve"> повинно містити наступну інформацію:</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1) перелік виявлених </w:t>
            </w:r>
            <w:proofErr w:type="spellStart"/>
            <w:r w:rsidRPr="00FD624C">
              <w:rPr>
                <w:rFonts w:ascii="Times New Roman" w:hAnsi="Times New Roman" w:cs="Times New Roman"/>
                <w:shd w:val="clear" w:color="auto" w:fill="FFFFFF"/>
                <w:lang w:val="uk-UA"/>
              </w:rPr>
              <w:t>невідповідностей</w:t>
            </w:r>
            <w:proofErr w:type="spellEnd"/>
            <w:r w:rsidRPr="00FD624C">
              <w:rPr>
                <w:rFonts w:ascii="Times New Roman" w:hAnsi="Times New Roman" w:cs="Times New Roman"/>
                <w:shd w:val="clear" w:color="auto" w:fill="FFFFFF"/>
                <w:lang w:val="uk-UA"/>
              </w:rPr>
              <w:t>;</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2) посилання на вимогу (вимоги) тендерної документації, щодо яких виявлені невідповідності;</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3) перелік інформації та/або документів, які повинен подати учасник для усунення виявлених </w:t>
            </w:r>
            <w:proofErr w:type="spellStart"/>
            <w:r w:rsidRPr="00FD624C">
              <w:rPr>
                <w:rFonts w:ascii="Times New Roman" w:hAnsi="Times New Roman" w:cs="Times New Roman"/>
                <w:shd w:val="clear" w:color="auto" w:fill="FFFFFF"/>
                <w:lang w:val="uk-UA"/>
              </w:rPr>
              <w:t>невідповідностей</w:t>
            </w:r>
            <w:proofErr w:type="spellEnd"/>
            <w:r w:rsidRPr="00FD624C">
              <w:rPr>
                <w:rFonts w:ascii="Times New Roman" w:hAnsi="Times New Roman" w:cs="Times New Roman"/>
                <w:shd w:val="clear" w:color="auto" w:fill="FFFFFF"/>
                <w:lang w:val="uk-UA"/>
              </w:rPr>
              <w:t>.</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D624C">
              <w:rPr>
                <w:rFonts w:ascii="Times New Roman" w:hAnsi="Times New Roman" w:cs="Times New Roman"/>
                <w:shd w:val="clear" w:color="auto" w:fill="FFFFFF"/>
                <w:lang w:val="uk-UA"/>
              </w:rPr>
              <w:t>закупівель</w:t>
            </w:r>
            <w:proofErr w:type="spellEnd"/>
            <w:r w:rsidRPr="00FD624C">
              <w:rPr>
                <w:rFonts w:ascii="Times New Roman" w:hAnsi="Times New Roman" w:cs="Times New Roman"/>
                <w:shd w:val="clear" w:color="auto" w:fill="FFFFFF"/>
                <w:lang w:val="uk-UA"/>
              </w:rPr>
              <w:t xml:space="preserve"> уточнених або нових документів в електронній системі </w:t>
            </w:r>
            <w:proofErr w:type="spellStart"/>
            <w:r w:rsidRPr="00FD624C">
              <w:rPr>
                <w:rFonts w:ascii="Times New Roman" w:hAnsi="Times New Roman" w:cs="Times New Roman"/>
                <w:shd w:val="clear" w:color="auto" w:fill="FFFFFF"/>
                <w:lang w:val="uk-UA"/>
              </w:rPr>
              <w:t>закупівель</w:t>
            </w:r>
            <w:proofErr w:type="spellEnd"/>
            <w:r w:rsidRPr="00FD624C">
              <w:rPr>
                <w:rFonts w:ascii="Times New Roman" w:hAnsi="Times New Roman" w:cs="Times New Roman"/>
                <w:shd w:val="clear" w:color="auto" w:fill="FFFFFF"/>
                <w:lang w:val="uk-UA"/>
              </w:rPr>
              <w:t xml:space="preserve"> протягом 24 годин з моменту розміщення замовником в електронній системі </w:t>
            </w:r>
            <w:proofErr w:type="spellStart"/>
            <w:r w:rsidRPr="00FD624C">
              <w:rPr>
                <w:rFonts w:ascii="Times New Roman" w:hAnsi="Times New Roman" w:cs="Times New Roman"/>
                <w:shd w:val="clear" w:color="auto" w:fill="FFFFFF"/>
                <w:lang w:val="uk-UA"/>
              </w:rPr>
              <w:t>закупівель</w:t>
            </w:r>
            <w:proofErr w:type="spellEnd"/>
            <w:r w:rsidRPr="00FD624C">
              <w:rPr>
                <w:rFonts w:ascii="Times New Roman" w:hAnsi="Times New Roman" w:cs="Times New Roman"/>
                <w:shd w:val="clear" w:color="auto" w:fill="FFFFFF"/>
                <w:lang w:val="uk-UA"/>
              </w:rPr>
              <w:t xml:space="preserve"> повідомлення з вимогою про усунення таких </w:t>
            </w:r>
            <w:proofErr w:type="spellStart"/>
            <w:r w:rsidRPr="00FD624C">
              <w:rPr>
                <w:rFonts w:ascii="Times New Roman" w:hAnsi="Times New Roman" w:cs="Times New Roman"/>
                <w:shd w:val="clear" w:color="auto" w:fill="FFFFFF"/>
                <w:lang w:val="uk-UA"/>
              </w:rPr>
              <w:t>невідповідностей</w:t>
            </w:r>
            <w:proofErr w:type="spellEnd"/>
            <w:r w:rsidRPr="00FD624C">
              <w:rPr>
                <w:rFonts w:ascii="Times New Roman" w:hAnsi="Times New Roman" w:cs="Times New Roman"/>
                <w:shd w:val="clear" w:color="auto" w:fill="FFFFFF"/>
                <w:lang w:val="uk-UA"/>
              </w:rPr>
              <w:t>.</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D624C">
              <w:rPr>
                <w:rFonts w:ascii="Times New Roman" w:hAnsi="Times New Roman" w:cs="Times New Roman"/>
                <w:shd w:val="clear" w:color="auto" w:fill="FFFFFF"/>
                <w:lang w:val="uk-UA"/>
              </w:rPr>
              <w:t>невідповідностей</w:t>
            </w:r>
            <w:proofErr w:type="spellEnd"/>
            <w:r w:rsidRPr="00FD624C">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Рішення про намір укласти договір про закупівлю приймається замовником відповідно до статті 33 Закону та пункту 49 Особливостей.</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FD624C">
              <w:rPr>
                <w:rFonts w:ascii="Times New Roman" w:hAnsi="Times New Roman" w:cs="Times New Roman"/>
                <w:shd w:val="clear" w:color="auto" w:fill="FFFFFF"/>
                <w:lang w:val="uk-UA"/>
              </w:rPr>
              <w:t>закупівель</w:t>
            </w:r>
            <w:proofErr w:type="spellEnd"/>
            <w:r w:rsidRPr="00FD624C">
              <w:rPr>
                <w:rFonts w:ascii="Times New Roman" w:hAnsi="Times New Roman" w:cs="Times New Roman"/>
                <w:shd w:val="clear" w:color="auto"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FD624C">
              <w:rPr>
                <w:rFonts w:ascii="Times New Roman" w:hAnsi="Times New Roman" w:cs="Times New Roman"/>
                <w:shd w:val="clear" w:color="auto" w:fill="FFFFFF"/>
                <w:lang w:val="uk-UA"/>
              </w:rPr>
              <w:t>закупівель</w:t>
            </w:r>
            <w:proofErr w:type="spellEnd"/>
            <w:r w:rsidRPr="00FD624C">
              <w:rPr>
                <w:rFonts w:ascii="Times New Roman" w:hAnsi="Times New Roman" w:cs="Times New Roman"/>
                <w:shd w:val="clear" w:color="auto" w:fill="FFFFFF"/>
                <w:lang w:val="uk-UA"/>
              </w:rPr>
              <w:t>.</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FD624C">
              <w:rPr>
                <w:rFonts w:ascii="Times New Roman" w:hAnsi="Times New Roman" w:cs="Times New Roman"/>
                <w:shd w:val="clear" w:color="auto" w:fill="FFFFFF"/>
                <w:lang w:val="uk-UA"/>
              </w:rPr>
              <w:lastRenderedPageBreak/>
              <w:t>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A2ECD" w:rsidRPr="00BF309D"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03636" w:rsidRPr="003E13E5" w:rsidTr="00C541E5">
        <w:tc>
          <w:tcPr>
            <w:tcW w:w="1903" w:type="dxa"/>
            <w:shd w:val="clear" w:color="auto" w:fill="auto"/>
            <w:vAlign w:val="center"/>
          </w:tcPr>
          <w:p w:rsidR="00C03636" w:rsidRPr="00583E05" w:rsidRDefault="00C03636" w:rsidP="002B122E">
            <w:pPr>
              <w:pStyle w:val="af"/>
              <w:spacing w:before="0" w:after="0"/>
              <w:jc w:val="center"/>
              <w:rPr>
                <w:b/>
                <w:lang w:val="uk-UA"/>
              </w:rPr>
            </w:pPr>
            <w:r w:rsidRPr="00583E05">
              <w:rPr>
                <w:b/>
                <w:bCs/>
                <w:lang w:val="uk-UA"/>
              </w:rPr>
              <w:lastRenderedPageBreak/>
              <w:t xml:space="preserve">3. </w:t>
            </w:r>
            <w:r w:rsidRPr="00583E05">
              <w:rPr>
                <w:b/>
                <w:lang w:val="uk-UA"/>
              </w:rPr>
              <w:t>Відхилення тендерних пропозицій</w:t>
            </w:r>
          </w:p>
        </w:tc>
        <w:tc>
          <w:tcPr>
            <w:tcW w:w="7610" w:type="dxa"/>
            <w:shd w:val="clear" w:color="auto" w:fill="auto"/>
            <w:vAlign w:val="center"/>
          </w:tcPr>
          <w:p w:rsidR="00FD624C" w:rsidRPr="00CD7972" w:rsidRDefault="00FD624C" w:rsidP="00FD624C">
            <w:pPr>
              <w:ind w:right="100" w:firstLine="487"/>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 xml:space="preserve">Замовник відхиляє тендерну пропозицію із зазначенням аргументації в електронній системі </w:t>
            </w:r>
            <w:proofErr w:type="spellStart"/>
            <w:r w:rsidRPr="00CD7972">
              <w:rPr>
                <w:rFonts w:ascii="Times New Roman" w:hAnsi="Times New Roman" w:cs="Times New Roman"/>
                <w:lang w:val="uk-UA" w:eastAsia="uk-UA"/>
              </w:rPr>
              <w:t>закупівель</w:t>
            </w:r>
            <w:proofErr w:type="spellEnd"/>
            <w:r w:rsidRPr="00CD7972">
              <w:rPr>
                <w:rFonts w:ascii="Times New Roman" w:hAnsi="Times New Roman" w:cs="Times New Roman"/>
                <w:lang w:val="uk-UA" w:eastAsia="uk-UA"/>
              </w:rPr>
              <w:t xml:space="preserve"> у разі, коли:</w:t>
            </w:r>
          </w:p>
          <w:p w:rsidR="00FD624C" w:rsidRPr="00CD7972" w:rsidRDefault="00FD624C" w:rsidP="00FD624C">
            <w:pPr>
              <w:ind w:right="10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1) учасник процедури закупівлі:</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підпадає під підстави, встановлені пунктом 47 цих особливостей;</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не надав забезпечення тендерної пропозиції, якщо таке забезпечення вимагалося замовником;</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D7972">
              <w:rPr>
                <w:rFonts w:ascii="Times New Roman" w:hAnsi="Times New Roman" w:cs="Times New Roman"/>
                <w:lang w:val="uk-UA" w:eastAsia="uk-UA"/>
              </w:rPr>
              <w:t>невідповідностей</w:t>
            </w:r>
            <w:proofErr w:type="spellEnd"/>
            <w:r w:rsidRPr="00CD7972">
              <w:rPr>
                <w:rFonts w:ascii="Times New Roman" w:hAnsi="Times New Roman" w:cs="Times New Roman"/>
                <w:lang w:val="uk-UA" w:eastAsia="uk-UA"/>
              </w:rPr>
              <w:t xml:space="preserve">, протягом 24 годин з моменту розміщення замовником в електронній системі </w:t>
            </w:r>
            <w:proofErr w:type="spellStart"/>
            <w:r w:rsidRPr="00CD7972">
              <w:rPr>
                <w:rFonts w:ascii="Times New Roman" w:hAnsi="Times New Roman" w:cs="Times New Roman"/>
                <w:lang w:val="uk-UA" w:eastAsia="uk-UA"/>
              </w:rPr>
              <w:t>закупівель</w:t>
            </w:r>
            <w:proofErr w:type="spellEnd"/>
            <w:r w:rsidRPr="00CD7972">
              <w:rPr>
                <w:rFonts w:ascii="Times New Roman" w:hAnsi="Times New Roman" w:cs="Times New Roman"/>
                <w:lang w:val="uk-UA" w:eastAsia="uk-UA"/>
              </w:rPr>
              <w:t xml:space="preserve"> повідомлення з вимогою про усунення таких </w:t>
            </w:r>
            <w:proofErr w:type="spellStart"/>
            <w:r w:rsidRPr="00CD7972">
              <w:rPr>
                <w:rFonts w:ascii="Times New Roman" w:hAnsi="Times New Roman" w:cs="Times New Roman"/>
                <w:lang w:val="uk-UA" w:eastAsia="uk-UA"/>
              </w:rPr>
              <w:t>невідповідностей</w:t>
            </w:r>
            <w:proofErr w:type="spellEnd"/>
            <w:r w:rsidRPr="00CD7972">
              <w:rPr>
                <w:rFonts w:ascii="Times New Roman" w:hAnsi="Times New Roman" w:cs="Times New Roman"/>
                <w:lang w:val="uk-UA" w:eastAsia="uk-UA"/>
              </w:rPr>
              <w:t>;</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7972">
              <w:rPr>
                <w:rFonts w:ascii="Times New Roman" w:hAnsi="Times New Roman" w:cs="Times New Roman"/>
                <w:lang w:val="uk-UA" w:eastAsia="uk-UA"/>
              </w:rPr>
              <w:t>бенефіціарним</w:t>
            </w:r>
            <w:proofErr w:type="spellEnd"/>
            <w:r w:rsidRPr="00CD7972">
              <w:rPr>
                <w:rFonts w:ascii="Times New Roman" w:hAnsi="Times New Roman" w:cs="Times New Roman"/>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Pr="00CD7972">
              <w:rPr>
                <w:rFonts w:ascii="Times New Roman" w:hAnsi="Times New Roman" w:cs="Times New Roman"/>
                <w:lang w:val="uk-UA" w:eastAsia="uk-UA"/>
              </w:rPr>
              <w:lastRenderedPageBreak/>
              <w:t xml:space="preserve">“Про затвердження особливостей здійснення публічних </w:t>
            </w:r>
            <w:proofErr w:type="spellStart"/>
            <w:r w:rsidRPr="00CD7972">
              <w:rPr>
                <w:rFonts w:ascii="Times New Roman" w:hAnsi="Times New Roman" w:cs="Times New Roman"/>
                <w:lang w:val="uk-UA" w:eastAsia="uk-UA"/>
              </w:rPr>
              <w:t>закупівель</w:t>
            </w:r>
            <w:proofErr w:type="spellEnd"/>
            <w:r w:rsidRPr="00CD7972">
              <w:rPr>
                <w:rFonts w:ascii="Times New Roman" w:hAnsi="Times New Roman" w:cs="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D624C" w:rsidRPr="00CD7972" w:rsidRDefault="00FD624C" w:rsidP="00FD624C">
            <w:pPr>
              <w:ind w:right="10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2) тендерна пропозиція:</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є такою, строк дії якої закінчився;</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FD624C" w:rsidRPr="00CD7972" w:rsidRDefault="00FD624C" w:rsidP="00FD624C">
            <w:pPr>
              <w:ind w:right="10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3) переможець процедури закупівлі:</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не надав забезпечення виконання договору про закупівлю, якщо таке забезпечення вимагалося замовником;</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D624C" w:rsidRPr="00CD7972" w:rsidRDefault="00FD624C" w:rsidP="00FD624C">
            <w:pPr>
              <w:ind w:right="100" w:firstLine="487"/>
              <w:contextualSpacing/>
              <w:jc w:val="both"/>
              <w:rPr>
                <w:rFonts w:ascii="Times New Roman" w:hAnsi="Times New Roman" w:cs="Times New Roman"/>
                <w:lang w:eastAsia="uk-UA"/>
              </w:rPr>
            </w:pPr>
            <w:proofErr w:type="spellStart"/>
            <w:r w:rsidRPr="00CD7972">
              <w:rPr>
                <w:rFonts w:ascii="Times New Roman" w:hAnsi="Times New Roman" w:cs="Times New Roman"/>
                <w:lang w:eastAsia="uk-UA"/>
              </w:rPr>
              <w:t>Замовник</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може</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відхилити</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тендерну</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пропозицію</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із</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зазначенням</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аргументації</w:t>
            </w:r>
            <w:proofErr w:type="spellEnd"/>
            <w:r w:rsidRPr="00CD7972">
              <w:rPr>
                <w:rFonts w:ascii="Times New Roman" w:hAnsi="Times New Roman" w:cs="Times New Roman"/>
                <w:lang w:eastAsia="uk-UA"/>
              </w:rPr>
              <w:t xml:space="preserve"> в </w:t>
            </w:r>
            <w:proofErr w:type="spellStart"/>
            <w:r w:rsidRPr="00CD7972">
              <w:rPr>
                <w:rFonts w:ascii="Times New Roman" w:hAnsi="Times New Roman" w:cs="Times New Roman"/>
                <w:lang w:eastAsia="uk-UA"/>
              </w:rPr>
              <w:t>електронній</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системі</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закупівель</w:t>
            </w:r>
            <w:proofErr w:type="spellEnd"/>
            <w:r w:rsidRPr="00CD7972">
              <w:rPr>
                <w:rFonts w:ascii="Times New Roman" w:hAnsi="Times New Roman" w:cs="Times New Roman"/>
                <w:lang w:eastAsia="uk-UA"/>
              </w:rPr>
              <w:t xml:space="preserve"> у </w:t>
            </w:r>
            <w:proofErr w:type="spellStart"/>
            <w:r w:rsidRPr="00CD7972">
              <w:rPr>
                <w:rFonts w:ascii="Times New Roman" w:hAnsi="Times New Roman" w:cs="Times New Roman"/>
                <w:lang w:eastAsia="uk-UA"/>
              </w:rPr>
              <w:t>разі</w:t>
            </w:r>
            <w:proofErr w:type="spellEnd"/>
            <w:r w:rsidRPr="00CD7972">
              <w:rPr>
                <w:rFonts w:ascii="Times New Roman" w:hAnsi="Times New Roman" w:cs="Times New Roman"/>
                <w:lang w:eastAsia="uk-UA"/>
              </w:rPr>
              <w:t>, коли:</w:t>
            </w:r>
          </w:p>
          <w:p w:rsidR="00FD624C" w:rsidRPr="00CD7972" w:rsidRDefault="00FD624C" w:rsidP="00FD624C">
            <w:pPr>
              <w:ind w:right="100" w:firstLine="411"/>
              <w:contextualSpacing/>
              <w:jc w:val="both"/>
              <w:rPr>
                <w:rFonts w:ascii="Times New Roman" w:hAnsi="Times New Roman" w:cs="Times New Roman"/>
                <w:lang w:eastAsia="uk-UA"/>
              </w:rPr>
            </w:pPr>
            <w:r w:rsidRPr="00CD7972">
              <w:rPr>
                <w:rFonts w:ascii="Times New Roman" w:hAnsi="Times New Roman" w:cs="Times New Roman"/>
                <w:lang w:eastAsia="uk-UA"/>
              </w:rPr>
              <w:t xml:space="preserve">1) </w:t>
            </w:r>
            <w:proofErr w:type="spellStart"/>
            <w:r w:rsidRPr="00CD7972">
              <w:rPr>
                <w:rFonts w:ascii="Times New Roman" w:hAnsi="Times New Roman" w:cs="Times New Roman"/>
                <w:lang w:eastAsia="uk-UA"/>
              </w:rPr>
              <w:t>учасник</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процедури</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закупівлі</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надав</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неналежне</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обґрунтування</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щодо</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ціни</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або</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вартості</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відповідних</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товарів</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робіт</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чи</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послуг</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тендерної</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пропозиції</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що</w:t>
            </w:r>
            <w:proofErr w:type="spellEnd"/>
            <w:r w:rsidRPr="00CD7972">
              <w:rPr>
                <w:rFonts w:ascii="Times New Roman" w:hAnsi="Times New Roman" w:cs="Times New Roman"/>
                <w:lang w:eastAsia="uk-UA"/>
              </w:rPr>
              <w:t xml:space="preserve"> є аномально </w:t>
            </w:r>
            <w:proofErr w:type="spellStart"/>
            <w:r w:rsidRPr="00CD7972">
              <w:rPr>
                <w:rFonts w:ascii="Times New Roman" w:hAnsi="Times New Roman" w:cs="Times New Roman"/>
                <w:lang w:eastAsia="uk-UA"/>
              </w:rPr>
              <w:t>низькою</w:t>
            </w:r>
            <w:proofErr w:type="spellEnd"/>
            <w:r w:rsidRPr="00CD7972">
              <w:rPr>
                <w:rFonts w:ascii="Times New Roman" w:hAnsi="Times New Roman" w:cs="Times New Roman"/>
                <w:lang w:eastAsia="uk-UA"/>
              </w:rPr>
              <w:t>;</w:t>
            </w:r>
          </w:p>
          <w:p w:rsidR="00FD624C" w:rsidRPr="00CD7972" w:rsidRDefault="00FD624C" w:rsidP="00FD624C">
            <w:pPr>
              <w:ind w:right="102" w:firstLine="411"/>
              <w:contextualSpacing/>
              <w:jc w:val="both"/>
              <w:rPr>
                <w:rFonts w:ascii="Times New Roman" w:hAnsi="Times New Roman" w:cs="Times New Roman"/>
                <w:lang w:eastAsia="uk-UA"/>
              </w:rPr>
            </w:pPr>
            <w:r w:rsidRPr="00CD7972">
              <w:rPr>
                <w:rFonts w:ascii="Times New Roman" w:hAnsi="Times New Roman" w:cs="Times New Roman"/>
                <w:lang w:eastAsia="uk-UA"/>
              </w:rPr>
              <w:t xml:space="preserve">2) </w:t>
            </w:r>
            <w:proofErr w:type="spellStart"/>
            <w:r w:rsidRPr="00CD7972">
              <w:rPr>
                <w:rFonts w:ascii="Times New Roman" w:hAnsi="Times New Roman" w:cs="Times New Roman"/>
                <w:lang w:eastAsia="uk-UA"/>
              </w:rPr>
              <w:t>учасник</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процедури</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закупівлі</w:t>
            </w:r>
            <w:proofErr w:type="spellEnd"/>
            <w:r w:rsidRPr="00CD7972">
              <w:rPr>
                <w:rFonts w:ascii="Times New Roman" w:hAnsi="Times New Roman" w:cs="Times New Roman"/>
                <w:lang w:eastAsia="uk-UA"/>
              </w:rPr>
              <w:t xml:space="preserve"> не </w:t>
            </w:r>
            <w:proofErr w:type="spellStart"/>
            <w:r w:rsidRPr="00CD7972">
              <w:rPr>
                <w:rFonts w:ascii="Times New Roman" w:hAnsi="Times New Roman" w:cs="Times New Roman"/>
                <w:lang w:eastAsia="uk-UA"/>
              </w:rPr>
              <w:t>виконав</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свої</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зобов’язання</w:t>
            </w:r>
            <w:proofErr w:type="spellEnd"/>
            <w:r w:rsidRPr="00CD7972">
              <w:rPr>
                <w:rFonts w:ascii="Times New Roman" w:hAnsi="Times New Roman" w:cs="Times New Roman"/>
                <w:lang w:eastAsia="uk-UA"/>
              </w:rPr>
              <w:t xml:space="preserve"> за </w:t>
            </w:r>
            <w:proofErr w:type="spellStart"/>
            <w:r w:rsidRPr="00CD7972">
              <w:rPr>
                <w:rFonts w:ascii="Times New Roman" w:hAnsi="Times New Roman" w:cs="Times New Roman"/>
                <w:lang w:eastAsia="uk-UA"/>
              </w:rPr>
              <w:t>раніше</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укладеним</w:t>
            </w:r>
            <w:proofErr w:type="spellEnd"/>
            <w:r w:rsidRPr="00CD7972">
              <w:rPr>
                <w:rFonts w:ascii="Times New Roman" w:hAnsi="Times New Roman" w:cs="Times New Roman"/>
                <w:lang w:eastAsia="uk-UA"/>
              </w:rPr>
              <w:t xml:space="preserve"> договором про </w:t>
            </w:r>
            <w:proofErr w:type="spellStart"/>
            <w:r w:rsidRPr="00CD7972">
              <w:rPr>
                <w:rFonts w:ascii="Times New Roman" w:hAnsi="Times New Roman" w:cs="Times New Roman"/>
                <w:lang w:eastAsia="uk-UA"/>
              </w:rPr>
              <w:t>закупівлю</w:t>
            </w:r>
            <w:proofErr w:type="spellEnd"/>
            <w:r w:rsidRPr="00CD7972">
              <w:rPr>
                <w:rFonts w:ascii="Times New Roman" w:hAnsi="Times New Roman" w:cs="Times New Roman"/>
                <w:lang w:eastAsia="uk-UA"/>
              </w:rPr>
              <w:t xml:space="preserve"> з </w:t>
            </w:r>
            <w:proofErr w:type="spellStart"/>
            <w:r w:rsidRPr="00CD7972">
              <w:rPr>
                <w:rFonts w:ascii="Times New Roman" w:hAnsi="Times New Roman" w:cs="Times New Roman"/>
                <w:lang w:eastAsia="uk-UA"/>
              </w:rPr>
              <w:t>тим</w:t>
            </w:r>
            <w:proofErr w:type="spellEnd"/>
            <w:r w:rsidRPr="00CD7972">
              <w:rPr>
                <w:rFonts w:ascii="Times New Roman" w:hAnsi="Times New Roman" w:cs="Times New Roman"/>
                <w:lang w:eastAsia="uk-UA"/>
              </w:rPr>
              <w:t xml:space="preserve"> самим </w:t>
            </w:r>
            <w:proofErr w:type="spellStart"/>
            <w:r w:rsidRPr="00CD7972">
              <w:rPr>
                <w:rFonts w:ascii="Times New Roman" w:hAnsi="Times New Roman" w:cs="Times New Roman"/>
                <w:lang w:eastAsia="uk-UA"/>
              </w:rPr>
              <w:t>замовником</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що</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призвело</w:t>
            </w:r>
            <w:proofErr w:type="spellEnd"/>
            <w:r w:rsidRPr="00CD7972">
              <w:rPr>
                <w:rFonts w:ascii="Times New Roman" w:hAnsi="Times New Roman" w:cs="Times New Roman"/>
                <w:lang w:eastAsia="uk-UA"/>
              </w:rPr>
              <w:t xml:space="preserve"> до </w:t>
            </w:r>
            <w:proofErr w:type="spellStart"/>
            <w:r w:rsidRPr="00CD7972">
              <w:rPr>
                <w:rFonts w:ascii="Times New Roman" w:hAnsi="Times New Roman" w:cs="Times New Roman"/>
                <w:lang w:eastAsia="uk-UA"/>
              </w:rPr>
              <w:t>застосування</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санкції</w:t>
            </w:r>
            <w:proofErr w:type="spellEnd"/>
            <w:r w:rsidRPr="00CD7972">
              <w:rPr>
                <w:rFonts w:ascii="Times New Roman" w:hAnsi="Times New Roman" w:cs="Times New Roman"/>
                <w:lang w:eastAsia="uk-UA"/>
              </w:rPr>
              <w:t xml:space="preserve"> у </w:t>
            </w:r>
            <w:proofErr w:type="spellStart"/>
            <w:r w:rsidRPr="00CD7972">
              <w:rPr>
                <w:rFonts w:ascii="Times New Roman" w:hAnsi="Times New Roman" w:cs="Times New Roman"/>
                <w:lang w:eastAsia="uk-UA"/>
              </w:rPr>
              <w:t>вигляді</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штрафів</w:t>
            </w:r>
            <w:proofErr w:type="spellEnd"/>
            <w:r w:rsidRPr="00CD7972">
              <w:rPr>
                <w:rFonts w:ascii="Times New Roman" w:hAnsi="Times New Roman" w:cs="Times New Roman"/>
                <w:lang w:eastAsia="uk-UA"/>
              </w:rPr>
              <w:t xml:space="preserve"> та/</w:t>
            </w:r>
            <w:proofErr w:type="spellStart"/>
            <w:r w:rsidRPr="00CD7972">
              <w:rPr>
                <w:rFonts w:ascii="Times New Roman" w:hAnsi="Times New Roman" w:cs="Times New Roman"/>
                <w:lang w:eastAsia="uk-UA"/>
              </w:rPr>
              <w:t>або</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відшкодування</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збитків</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протягом</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трьох</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років</w:t>
            </w:r>
            <w:proofErr w:type="spellEnd"/>
            <w:r w:rsidRPr="00CD7972">
              <w:rPr>
                <w:rFonts w:ascii="Times New Roman" w:hAnsi="Times New Roman" w:cs="Times New Roman"/>
                <w:lang w:eastAsia="uk-UA"/>
              </w:rPr>
              <w:t xml:space="preserve"> з </w:t>
            </w:r>
            <w:proofErr w:type="spellStart"/>
            <w:r w:rsidRPr="00CD7972">
              <w:rPr>
                <w:rFonts w:ascii="Times New Roman" w:hAnsi="Times New Roman" w:cs="Times New Roman"/>
                <w:lang w:eastAsia="uk-UA"/>
              </w:rPr>
              <w:t>дати</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їх</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застосування</w:t>
            </w:r>
            <w:proofErr w:type="spellEnd"/>
            <w:r w:rsidRPr="00CD7972">
              <w:rPr>
                <w:rFonts w:ascii="Times New Roman" w:hAnsi="Times New Roman" w:cs="Times New Roman"/>
                <w:lang w:eastAsia="uk-UA"/>
              </w:rPr>
              <w:t xml:space="preserve">, з </w:t>
            </w:r>
            <w:proofErr w:type="spellStart"/>
            <w:r w:rsidRPr="00CD7972">
              <w:rPr>
                <w:rFonts w:ascii="Times New Roman" w:hAnsi="Times New Roman" w:cs="Times New Roman"/>
                <w:lang w:eastAsia="uk-UA"/>
              </w:rPr>
              <w:t>наданням</w:t>
            </w:r>
            <w:proofErr w:type="spellEnd"/>
            <w:r w:rsidRPr="00CD7972">
              <w:rPr>
                <w:rFonts w:ascii="Times New Roman" w:hAnsi="Times New Roman" w:cs="Times New Roman"/>
                <w:lang w:eastAsia="uk-UA"/>
              </w:rPr>
              <w:t xml:space="preserve"> документального </w:t>
            </w:r>
            <w:proofErr w:type="spellStart"/>
            <w:r w:rsidRPr="00CD7972">
              <w:rPr>
                <w:rFonts w:ascii="Times New Roman" w:hAnsi="Times New Roman" w:cs="Times New Roman"/>
                <w:lang w:eastAsia="uk-UA"/>
              </w:rPr>
              <w:t>підтвердження</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застосування</w:t>
            </w:r>
            <w:proofErr w:type="spellEnd"/>
            <w:r w:rsidRPr="00CD7972">
              <w:rPr>
                <w:rFonts w:ascii="Times New Roman" w:hAnsi="Times New Roman" w:cs="Times New Roman"/>
                <w:lang w:eastAsia="uk-UA"/>
              </w:rPr>
              <w:t xml:space="preserve"> до такого </w:t>
            </w:r>
            <w:proofErr w:type="spellStart"/>
            <w:r w:rsidRPr="00CD7972">
              <w:rPr>
                <w:rFonts w:ascii="Times New Roman" w:hAnsi="Times New Roman" w:cs="Times New Roman"/>
                <w:lang w:eastAsia="uk-UA"/>
              </w:rPr>
              <w:t>учасника</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санкції</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рішення</w:t>
            </w:r>
            <w:proofErr w:type="spellEnd"/>
            <w:r w:rsidRPr="00CD7972">
              <w:rPr>
                <w:rFonts w:ascii="Times New Roman" w:hAnsi="Times New Roman" w:cs="Times New Roman"/>
                <w:lang w:eastAsia="uk-UA"/>
              </w:rPr>
              <w:t xml:space="preserve"> суду </w:t>
            </w:r>
            <w:proofErr w:type="spellStart"/>
            <w:r w:rsidRPr="00CD7972">
              <w:rPr>
                <w:rFonts w:ascii="Times New Roman" w:hAnsi="Times New Roman" w:cs="Times New Roman"/>
                <w:lang w:eastAsia="uk-UA"/>
              </w:rPr>
              <w:t>або</w:t>
            </w:r>
            <w:proofErr w:type="spellEnd"/>
            <w:r w:rsidRPr="00CD7972">
              <w:rPr>
                <w:rFonts w:ascii="Times New Roman" w:hAnsi="Times New Roman" w:cs="Times New Roman"/>
                <w:lang w:eastAsia="uk-UA"/>
              </w:rPr>
              <w:t xml:space="preserve"> факт </w:t>
            </w:r>
            <w:proofErr w:type="spellStart"/>
            <w:r w:rsidRPr="00CD7972">
              <w:rPr>
                <w:rFonts w:ascii="Times New Roman" w:hAnsi="Times New Roman" w:cs="Times New Roman"/>
                <w:lang w:eastAsia="uk-UA"/>
              </w:rPr>
              <w:t>добровільної</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сплати</w:t>
            </w:r>
            <w:proofErr w:type="spellEnd"/>
            <w:r w:rsidRPr="00CD7972">
              <w:rPr>
                <w:rFonts w:ascii="Times New Roman" w:hAnsi="Times New Roman" w:cs="Times New Roman"/>
                <w:lang w:eastAsia="uk-UA"/>
              </w:rPr>
              <w:t xml:space="preserve"> штрафу, </w:t>
            </w:r>
            <w:proofErr w:type="spellStart"/>
            <w:r w:rsidRPr="00CD7972">
              <w:rPr>
                <w:rFonts w:ascii="Times New Roman" w:hAnsi="Times New Roman" w:cs="Times New Roman"/>
                <w:lang w:eastAsia="uk-UA"/>
              </w:rPr>
              <w:t>або</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відшкодування</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збитків</w:t>
            </w:r>
            <w:proofErr w:type="spellEnd"/>
            <w:r w:rsidRPr="00CD7972">
              <w:rPr>
                <w:rFonts w:ascii="Times New Roman" w:hAnsi="Times New Roman" w:cs="Times New Roman"/>
                <w:lang w:eastAsia="uk-UA"/>
              </w:rPr>
              <w:t>).</w:t>
            </w:r>
          </w:p>
          <w:p w:rsidR="00FD624C" w:rsidRPr="00CD7972" w:rsidRDefault="00FD624C" w:rsidP="00FD624C">
            <w:pPr>
              <w:widowControl/>
              <w:autoSpaceDE/>
              <w:ind w:right="102" w:firstLine="487"/>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D7972">
              <w:rPr>
                <w:rFonts w:ascii="Times New Roman" w:hAnsi="Times New Roman" w:cs="Times New Roman"/>
                <w:lang w:val="uk-UA" w:eastAsia="uk-UA"/>
              </w:rPr>
              <w:t>закупівель</w:t>
            </w:r>
            <w:proofErr w:type="spellEnd"/>
            <w:r w:rsidRPr="00CD7972">
              <w:rPr>
                <w:rFonts w:ascii="Times New Roman" w:hAnsi="Times New Roman" w:cs="Times New Roman"/>
                <w:lang w:val="uk-UA" w:eastAsia="uk-UA"/>
              </w:rPr>
              <w:t xml:space="preserve"> та автоматично надсилається учаснику процедури закупівлі/переможцю </w:t>
            </w:r>
            <w:r w:rsidRPr="00CD7972">
              <w:rPr>
                <w:rFonts w:ascii="Times New Roman" w:hAnsi="Times New Roman" w:cs="Times New Roman"/>
                <w:lang w:val="uk-UA" w:eastAsia="uk-UA"/>
              </w:rPr>
              <w:lastRenderedPageBreak/>
              <w:t xml:space="preserve">процедури закупівлі, тендерна пропозиція якого відхилена, через електронну систему </w:t>
            </w:r>
            <w:proofErr w:type="spellStart"/>
            <w:r w:rsidRPr="00CD7972">
              <w:rPr>
                <w:rFonts w:ascii="Times New Roman" w:hAnsi="Times New Roman" w:cs="Times New Roman"/>
                <w:lang w:val="uk-UA" w:eastAsia="uk-UA"/>
              </w:rPr>
              <w:t>закупівель</w:t>
            </w:r>
            <w:proofErr w:type="spellEnd"/>
            <w:r w:rsidRPr="00CD7972">
              <w:rPr>
                <w:rFonts w:ascii="Times New Roman" w:hAnsi="Times New Roman" w:cs="Times New Roman"/>
                <w:lang w:val="uk-UA" w:eastAsia="uk-UA"/>
              </w:rPr>
              <w:t>.</w:t>
            </w:r>
          </w:p>
          <w:p w:rsidR="00C03636" w:rsidRPr="00583E05" w:rsidRDefault="00FD624C" w:rsidP="00FD624C">
            <w:pPr>
              <w:pStyle w:val="16"/>
              <w:spacing w:before="0" w:after="0"/>
              <w:ind w:left="82" w:right="127"/>
              <w:jc w:val="both"/>
              <w:rPr>
                <w:shd w:val="clear" w:color="auto" w:fill="FFFFFF"/>
                <w:lang w:val="uk-UA"/>
              </w:rPr>
            </w:pPr>
            <w:r w:rsidRPr="00CD7972">
              <w:rPr>
                <w:rFonts w:ascii="Times New Roman CYR" w:hAnsi="Times New Roman CYR" w:cs="Times New Roman CYR"/>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D7972">
              <w:rPr>
                <w:rFonts w:ascii="Times New Roman CYR" w:hAnsi="Times New Roman CYR" w:cs="Times New Roman CYR"/>
                <w:lang w:val="uk-UA" w:eastAsia="uk-UA"/>
              </w:rPr>
              <w:t>закупівель</w:t>
            </w:r>
            <w:proofErr w:type="spellEnd"/>
            <w:r w:rsidRPr="00CD7972">
              <w:rPr>
                <w:rFonts w:ascii="Times New Roman CYR" w:hAnsi="Times New Roman CYR" w:cs="Times New Roman CYR"/>
                <w:lang w:val="uk-UA" w:eastAsia="uk-UA"/>
              </w:rPr>
              <w:t xml:space="preserve">, але до моменту оприлюднення договору про закупівлю в електронній системі </w:t>
            </w:r>
            <w:proofErr w:type="spellStart"/>
            <w:r w:rsidRPr="00CD7972">
              <w:rPr>
                <w:rFonts w:ascii="Times New Roman CYR" w:hAnsi="Times New Roman CYR" w:cs="Times New Roman CYR"/>
                <w:lang w:val="uk-UA" w:eastAsia="uk-UA"/>
              </w:rPr>
              <w:t>закупівель</w:t>
            </w:r>
            <w:proofErr w:type="spellEnd"/>
            <w:r w:rsidRPr="00CD7972">
              <w:rPr>
                <w:rFonts w:ascii="Times New Roman CYR" w:hAnsi="Times New Roman CYR" w:cs="Times New Roman CYR"/>
                <w:lang w:val="uk-UA" w:eastAsia="uk-UA"/>
              </w:rPr>
              <w:t xml:space="preserve"> відповідно до статті 10 Закону</w:t>
            </w:r>
            <w:r w:rsidRPr="00CD7972">
              <w:rPr>
                <w:rFonts w:ascii="Times New Roman CYR" w:hAnsi="Times New Roman CYR" w:cs="Times New Roman CYR"/>
                <w:shd w:val="clear" w:color="auto" w:fill="FFFFFF"/>
                <w:lang w:val="uk-UA"/>
              </w:rPr>
              <w:t>.</w:t>
            </w:r>
          </w:p>
        </w:tc>
      </w:tr>
      <w:tr w:rsidR="00C03636" w:rsidRPr="00583E05" w:rsidTr="00C541E5">
        <w:tc>
          <w:tcPr>
            <w:tcW w:w="1903" w:type="dxa"/>
            <w:shd w:val="clear" w:color="auto" w:fill="auto"/>
            <w:vAlign w:val="center"/>
          </w:tcPr>
          <w:p w:rsidR="00C03636" w:rsidRPr="00583E05" w:rsidRDefault="00C03636" w:rsidP="002B122E">
            <w:pPr>
              <w:pStyle w:val="af"/>
              <w:spacing w:before="0" w:after="0"/>
              <w:jc w:val="center"/>
              <w:rPr>
                <w:lang w:val="uk-UA"/>
              </w:rPr>
            </w:pPr>
            <w:r w:rsidRPr="00583E05">
              <w:rPr>
                <w:b/>
                <w:bCs/>
                <w:lang w:val="uk-UA"/>
              </w:rPr>
              <w:lastRenderedPageBreak/>
              <w:t>4. Інша інформація</w:t>
            </w:r>
          </w:p>
        </w:tc>
        <w:tc>
          <w:tcPr>
            <w:tcW w:w="7610" w:type="dxa"/>
            <w:shd w:val="clear" w:color="auto" w:fill="auto"/>
          </w:tcPr>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w:t>
            </w:r>
            <w:proofErr w:type="spellStart"/>
            <w:r w:rsidRPr="00FD624C">
              <w:rPr>
                <w:rFonts w:ascii="Times New Roman" w:hAnsi="Times New Roman" w:cs="Times New Roman"/>
                <w:lang w:val="uk-UA"/>
              </w:rPr>
              <w:t>закупівель</w:t>
            </w:r>
            <w:proofErr w:type="spellEnd"/>
            <w:r w:rsidRPr="00FD624C">
              <w:rPr>
                <w:rFonts w:ascii="Times New Roman" w:hAnsi="Times New Roman" w:cs="Times New Roman"/>
                <w:lang w:val="uk-UA"/>
              </w:rPr>
              <w:t xml:space="preserve"> для загального доступу. </w:t>
            </w:r>
          </w:p>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1. </w:t>
            </w:r>
            <w:proofErr w:type="spellStart"/>
            <w:r w:rsidRPr="00FD624C">
              <w:rPr>
                <w:rFonts w:ascii="Times New Roman" w:hAnsi="Times New Roman" w:cs="Times New Roman"/>
              </w:rPr>
              <w:t>Інформація</w:t>
            </w:r>
            <w:proofErr w:type="spellEnd"/>
            <w:r w:rsidRPr="00FD624C">
              <w:rPr>
                <w:rFonts w:ascii="Times New Roman" w:hAnsi="Times New Roman" w:cs="Times New Roman"/>
              </w:rPr>
              <w:t xml:space="preserve">/документ, подана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містить</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помилку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помилки</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частині</w:t>
            </w:r>
            <w:proofErr w:type="spellEnd"/>
            <w:r w:rsidRPr="00FD624C">
              <w:rPr>
                <w:rFonts w:ascii="Times New Roman" w:hAnsi="Times New Roman" w:cs="Times New Roman"/>
              </w:rPr>
              <w:t>:</w:t>
            </w:r>
          </w:p>
          <w:p w:rsidR="00FD624C" w:rsidRPr="00FD624C" w:rsidRDefault="00FD624C" w:rsidP="00FD624C">
            <w:pPr>
              <w:numPr>
                <w:ilvl w:val="0"/>
                <w:numId w:val="18"/>
              </w:numPr>
              <w:tabs>
                <w:tab w:val="left" w:pos="1080"/>
              </w:tabs>
              <w:ind w:right="127"/>
              <w:jc w:val="both"/>
              <w:rPr>
                <w:rFonts w:ascii="Times New Roman" w:hAnsi="Times New Roman" w:cs="Times New Roman"/>
              </w:rPr>
            </w:pPr>
            <w:proofErr w:type="spellStart"/>
            <w:r w:rsidRPr="00FD624C">
              <w:rPr>
                <w:rFonts w:ascii="Times New Roman" w:hAnsi="Times New Roman" w:cs="Times New Roman"/>
              </w:rPr>
              <w:t>уживання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великої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літери</w:t>
            </w:r>
            <w:proofErr w:type="spellEnd"/>
            <w:r w:rsidRPr="00FD624C">
              <w:rPr>
                <w:rFonts w:ascii="Times New Roman" w:hAnsi="Times New Roman" w:cs="Times New Roman"/>
              </w:rPr>
              <w:t>;</w:t>
            </w:r>
          </w:p>
          <w:p w:rsidR="00FD624C" w:rsidRPr="00FD624C" w:rsidRDefault="00FD624C" w:rsidP="00FD624C">
            <w:pPr>
              <w:numPr>
                <w:ilvl w:val="0"/>
                <w:numId w:val="18"/>
              </w:numPr>
              <w:tabs>
                <w:tab w:val="left" w:pos="1080"/>
              </w:tabs>
              <w:ind w:right="127"/>
              <w:jc w:val="both"/>
              <w:rPr>
                <w:rFonts w:ascii="Times New Roman" w:hAnsi="Times New Roman" w:cs="Times New Roman"/>
              </w:rPr>
            </w:pPr>
            <w:proofErr w:type="spellStart"/>
            <w:r w:rsidRPr="00FD624C">
              <w:rPr>
                <w:rFonts w:ascii="Times New Roman" w:hAnsi="Times New Roman" w:cs="Times New Roman"/>
              </w:rPr>
              <w:t>уживання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розділових</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знаків</w:t>
            </w:r>
            <w:proofErr w:type="spellEnd"/>
            <w:r w:rsidRPr="00FD624C">
              <w:rPr>
                <w:rFonts w:ascii="Times New Roman" w:hAnsi="Times New Roman" w:cs="Times New Roman"/>
              </w:rPr>
              <w:t xml:space="preserve"> та </w:t>
            </w:r>
            <w:proofErr w:type="spellStart"/>
            <w:r w:rsidRPr="00FD624C">
              <w:rPr>
                <w:rFonts w:ascii="Times New Roman" w:hAnsi="Times New Roman" w:cs="Times New Roman"/>
              </w:rPr>
              <w:t>відмінювання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слів</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реченні</w:t>
            </w:r>
            <w:proofErr w:type="spellEnd"/>
            <w:r w:rsidRPr="00FD624C">
              <w:rPr>
                <w:rFonts w:ascii="Times New Roman" w:hAnsi="Times New Roman" w:cs="Times New Roman"/>
              </w:rPr>
              <w:t>;</w:t>
            </w:r>
          </w:p>
          <w:p w:rsidR="00FD624C" w:rsidRPr="00FD624C" w:rsidRDefault="00FD624C" w:rsidP="00FD624C">
            <w:pPr>
              <w:numPr>
                <w:ilvl w:val="0"/>
                <w:numId w:val="18"/>
              </w:numPr>
              <w:tabs>
                <w:tab w:val="left" w:pos="1080"/>
              </w:tabs>
              <w:ind w:right="127"/>
              <w:jc w:val="both"/>
              <w:rPr>
                <w:rFonts w:ascii="Times New Roman" w:hAnsi="Times New Roman" w:cs="Times New Roman"/>
              </w:rPr>
            </w:pPr>
            <w:proofErr w:type="spellStart"/>
            <w:r w:rsidRPr="00FD624C">
              <w:rPr>
                <w:rFonts w:ascii="Times New Roman" w:hAnsi="Times New Roman" w:cs="Times New Roman"/>
              </w:rPr>
              <w:t>використання</w:t>
            </w:r>
            <w:proofErr w:type="spellEnd"/>
            <w:r w:rsidRPr="00FD624C">
              <w:rPr>
                <w:rFonts w:ascii="Times New Roman" w:hAnsi="Times New Roman" w:cs="Times New Roman"/>
              </w:rPr>
              <w:t xml:space="preserve"> слова </w:t>
            </w:r>
            <w:proofErr w:type="spellStart"/>
            <w:r w:rsidRPr="00FD624C">
              <w:rPr>
                <w:rFonts w:ascii="Times New Roman" w:hAnsi="Times New Roman" w:cs="Times New Roman"/>
              </w:rPr>
              <w:t>або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мовного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звороту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запозичених</w:t>
            </w:r>
            <w:proofErr w:type="spellEnd"/>
            <w:r w:rsidRPr="00FD624C">
              <w:rPr>
                <w:rFonts w:ascii="Times New Roman" w:hAnsi="Times New Roman" w:cs="Times New Roman"/>
              </w:rPr>
              <w:t xml:space="preserve"> з </w:t>
            </w:r>
            <w:proofErr w:type="spellStart"/>
            <w:r w:rsidRPr="00FD624C">
              <w:rPr>
                <w:rFonts w:ascii="Times New Roman" w:hAnsi="Times New Roman" w:cs="Times New Roman"/>
              </w:rPr>
              <w:t>іншої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мови</w:t>
            </w:r>
            <w:proofErr w:type="spellEnd"/>
            <w:r w:rsidRPr="00FD624C">
              <w:rPr>
                <w:rFonts w:ascii="Times New Roman" w:hAnsi="Times New Roman" w:cs="Times New Roman"/>
              </w:rPr>
              <w:t>;</w:t>
            </w:r>
          </w:p>
          <w:p w:rsidR="00FD624C" w:rsidRPr="00FD624C" w:rsidRDefault="00FD624C" w:rsidP="00FD624C">
            <w:pPr>
              <w:numPr>
                <w:ilvl w:val="0"/>
                <w:numId w:val="18"/>
              </w:numPr>
              <w:tabs>
                <w:tab w:val="left" w:pos="1080"/>
              </w:tabs>
              <w:ind w:right="127"/>
              <w:jc w:val="both"/>
              <w:rPr>
                <w:rFonts w:ascii="Times New Roman" w:hAnsi="Times New Roman" w:cs="Times New Roman"/>
              </w:rPr>
            </w:pPr>
            <w:proofErr w:type="spellStart"/>
            <w:r w:rsidRPr="00FD624C">
              <w:rPr>
                <w:rFonts w:ascii="Times New Roman" w:hAnsi="Times New Roman" w:cs="Times New Roman"/>
              </w:rPr>
              <w:t>зазначення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унікального</w:t>
            </w:r>
            <w:proofErr w:type="spellEnd"/>
            <w:r w:rsidRPr="00FD624C">
              <w:rPr>
                <w:rFonts w:ascii="Times New Roman" w:hAnsi="Times New Roman" w:cs="Times New Roman"/>
              </w:rPr>
              <w:t xml:space="preserve"> номера </w:t>
            </w:r>
            <w:proofErr w:type="spellStart"/>
            <w:r w:rsidRPr="00FD624C">
              <w:rPr>
                <w:rFonts w:ascii="Times New Roman" w:hAnsi="Times New Roman" w:cs="Times New Roman"/>
              </w:rPr>
              <w:t>оголошення</w:t>
            </w:r>
            <w:proofErr w:type="spellEnd"/>
            <w:r w:rsidRPr="00FD624C">
              <w:rPr>
                <w:rFonts w:ascii="Times New Roman" w:hAnsi="Times New Roman" w:cs="Times New Roman"/>
              </w:rPr>
              <w:t xml:space="preserve"> про </w:t>
            </w:r>
            <w:proofErr w:type="spellStart"/>
            <w:r w:rsidRPr="00FD624C">
              <w:rPr>
                <w:rFonts w:ascii="Times New Roman" w:hAnsi="Times New Roman" w:cs="Times New Roman"/>
              </w:rPr>
              <w:t>проведення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конкурентної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присвоєного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електронною</w:t>
            </w:r>
            <w:proofErr w:type="spellEnd"/>
            <w:r w:rsidRPr="00FD624C">
              <w:rPr>
                <w:rFonts w:ascii="Times New Roman" w:hAnsi="Times New Roman" w:cs="Times New Roman"/>
              </w:rPr>
              <w:t xml:space="preserve"> системою </w:t>
            </w:r>
            <w:proofErr w:type="spellStart"/>
            <w:r w:rsidRPr="00FD624C">
              <w:rPr>
                <w:rFonts w:ascii="Times New Roman" w:hAnsi="Times New Roman" w:cs="Times New Roman"/>
              </w:rPr>
              <w:t>закупівель</w:t>
            </w:r>
            <w:proofErr w:type="spellEnd"/>
            <w:r w:rsidRPr="00FD624C">
              <w:rPr>
                <w:rFonts w:ascii="Times New Roman" w:hAnsi="Times New Roman" w:cs="Times New Roman"/>
              </w:rPr>
              <w:t xml:space="preserve"> та/</w:t>
            </w:r>
            <w:proofErr w:type="spellStart"/>
            <w:r w:rsidRPr="00FD624C">
              <w:rPr>
                <w:rFonts w:ascii="Times New Roman" w:hAnsi="Times New Roman" w:cs="Times New Roman"/>
              </w:rPr>
              <w:t>або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унікального</w:t>
            </w:r>
            <w:proofErr w:type="spellEnd"/>
            <w:r w:rsidRPr="00FD624C">
              <w:rPr>
                <w:rFonts w:ascii="Times New Roman" w:hAnsi="Times New Roman" w:cs="Times New Roman"/>
              </w:rPr>
              <w:t xml:space="preserve"> номера </w:t>
            </w:r>
            <w:proofErr w:type="spellStart"/>
            <w:r w:rsidRPr="00FD624C">
              <w:rPr>
                <w:rFonts w:ascii="Times New Roman" w:hAnsi="Times New Roman" w:cs="Times New Roman"/>
              </w:rPr>
              <w:t>повідомлення</w:t>
            </w:r>
            <w:proofErr w:type="spellEnd"/>
            <w:r w:rsidRPr="00FD624C">
              <w:rPr>
                <w:rFonts w:ascii="Times New Roman" w:hAnsi="Times New Roman" w:cs="Times New Roman"/>
              </w:rPr>
              <w:t xml:space="preserve"> про </w:t>
            </w:r>
            <w:proofErr w:type="spellStart"/>
            <w:r w:rsidRPr="00FD624C">
              <w:rPr>
                <w:rFonts w:ascii="Times New Roman" w:hAnsi="Times New Roman" w:cs="Times New Roman"/>
              </w:rPr>
              <w:t>намір</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укласти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договір</w:t>
            </w:r>
            <w:proofErr w:type="spellEnd"/>
            <w:r w:rsidRPr="00FD624C">
              <w:rPr>
                <w:rFonts w:ascii="Times New Roman" w:hAnsi="Times New Roman" w:cs="Times New Roman"/>
              </w:rPr>
              <w:t xml:space="preserve"> про </w:t>
            </w:r>
            <w:proofErr w:type="spellStart"/>
            <w:r w:rsidRPr="00FD624C">
              <w:rPr>
                <w:rFonts w:ascii="Times New Roman" w:hAnsi="Times New Roman" w:cs="Times New Roman"/>
              </w:rPr>
              <w:t>закупівлю</w:t>
            </w:r>
            <w:proofErr w:type="spellEnd"/>
            <w:r w:rsidRPr="00FD624C">
              <w:rPr>
                <w:rFonts w:ascii="Times New Roman" w:hAnsi="Times New Roman" w:cs="Times New Roman"/>
              </w:rPr>
              <w:t xml:space="preserve"> - </w:t>
            </w:r>
            <w:proofErr w:type="spellStart"/>
            <w:r w:rsidRPr="00FD624C">
              <w:rPr>
                <w:rFonts w:ascii="Times New Roman" w:hAnsi="Times New Roman" w:cs="Times New Roman"/>
              </w:rPr>
              <w:t>помилка</w:t>
            </w:r>
            <w:proofErr w:type="spellEnd"/>
            <w:r w:rsidRPr="00FD624C">
              <w:rPr>
                <w:rFonts w:ascii="Times New Roman" w:hAnsi="Times New Roman" w:cs="Times New Roman"/>
              </w:rPr>
              <w:t xml:space="preserve"> в цифрах;</w:t>
            </w:r>
          </w:p>
          <w:p w:rsidR="00FD624C" w:rsidRPr="00FD624C" w:rsidRDefault="00FD624C" w:rsidP="00FD624C">
            <w:pPr>
              <w:numPr>
                <w:ilvl w:val="0"/>
                <w:numId w:val="18"/>
              </w:numPr>
              <w:tabs>
                <w:tab w:val="left" w:pos="1080"/>
              </w:tabs>
              <w:ind w:right="127"/>
              <w:jc w:val="both"/>
              <w:rPr>
                <w:rFonts w:ascii="Times New Roman" w:hAnsi="Times New Roman" w:cs="Times New Roman"/>
              </w:rPr>
            </w:pPr>
            <w:proofErr w:type="spellStart"/>
            <w:r w:rsidRPr="00FD624C">
              <w:rPr>
                <w:rFonts w:ascii="Times New Roman" w:hAnsi="Times New Roman" w:cs="Times New Roman"/>
              </w:rPr>
              <w:t>застосування</w:t>
            </w:r>
            <w:proofErr w:type="spellEnd"/>
            <w:r w:rsidRPr="00FD624C">
              <w:rPr>
                <w:rFonts w:ascii="Times New Roman" w:hAnsi="Times New Roman" w:cs="Times New Roman"/>
              </w:rPr>
              <w:t xml:space="preserve"> правил переносу </w:t>
            </w:r>
            <w:proofErr w:type="spellStart"/>
            <w:r w:rsidRPr="00FD624C">
              <w:rPr>
                <w:rFonts w:ascii="Times New Roman" w:hAnsi="Times New Roman" w:cs="Times New Roman"/>
              </w:rPr>
              <w:t>частини</w:t>
            </w:r>
            <w:proofErr w:type="spellEnd"/>
            <w:r w:rsidRPr="00FD624C">
              <w:rPr>
                <w:rFonts w:ascii="Times New Roman" w:hAnsi="Times New Roman" w:cs="Times New Roman"/>
              </w:rPr>
              <w:t xml:space="preserve"> слова з рядка в рядок;</w:t>
            </w:r>
          </w:p>
          <w:p w:rsidR="00FD624C" w:rsidRPr="00FD624C" w:rsidRDefault="00FD624C" w:rsidP="00FD624C">
            <w:pPr>
              <w:numPr>
                <w:ilvl w:val="0"/>
                <w:numId w:val="18"/>
              </w:numPr>
              <w:tabs>
                <w:tab w:val="left" w:pos="1080"/>
              </w:tabs>
              <w:ind w:right="127"/>
              <w:jc w:val="both"/>
              <w:rPr>
                <w:rFonts w:ascii="Times New Roman" w:hAnsi="Times New Roman" w:cs="Times New Roman"/>
              </w:rPr>
            </w:pPr>
            <w:proofErr w:type="spellStart"/>
            <w:r w:rsidRPr="00FD624C">
              <w:rPr>
                <w:rFonts w:ascii="Times New Roman" w:hAnsi="Times New Roman" w:cs="Times New Roman"/>
              </w:rPr>
              <w:t>написання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слів</w:t>
            </w:r>
            <w:proofErr w:type="spellEnd"/>
            <w:r w:rsidRPr="00FD624C">
              <w:rPr>
                <w:rFonts w:ascii="Times New Roman" w:hAnsi="Times New Roman" w:cs="Times New Roman"/>
              </w:rPr>
              <w:t xml:space="preserve"> разом та/</w:t>
            </w:r>
            <w:proofErr w:type="spellStart"/>
            <w:r w:rsidRPr="00FD624C">
              <w:rPr>
                <w:rFonts w:ascii="Times New Roman" w:hAnsi="Times New Roman" w:cs="Times New Roman"/>
              </w:rPr>
              <w:t>або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окремо</w:t>
            </w:r>
            <w:proofErr w:type="spellEnd"/>
            <w:r w:rsidRPr="00FD624C">
              <w:rPr>
                <w:rFonts w:ascii="Times New Roman" w:hAnsi="Times New Roman" w:cs="Times New Roman"/>
              </w:rPr>
              <w:t>, та/</w:t>
            </w:r>
            <w:proofErr w:type="spellStart"/>
            <w:r w:rsidRPr="00FD624C">
              <w:rPr>
                <w:rFonts w:ascii="Times New Roman" w:hAnsi="Times New Roman" w:cs="Times New Roman"/>
              </w:rPr>
              <w:t>або</w:t>
            </w:r>
            <w:proofErr w:type="spellEnd"/>
            <w:r w:rsidRPr="00FD624C">
              <w:rPr>
                <w:rFonts w:ascii="Times New Roman" w:hAnsi="Times New Roman" w:cs="Times New Roman"/>
              </w:rPr>
              <w:t xml:space="preserve"> через </w:t>
            </w:r>
            <w:proofErr w:type="spellStart"/>
            <w:r w:rsidRPr="00FD624C">
              <w:rPr>
                <w:rFonts w:ascii="Times New Roman" w:hAnsi="Times New Roman" w:cs="Times New Roman"/>
              </w:rPr>
              <w:t>дефіс</w:t>
            </w:r>
            <w:proofErr w:type="spellEnd"/>
            <w:r w:rsidRPr="00FD624C">
              <w:rPr>
                <w:rFonts w:ascii="Times New Roman" w:hAnsi="Times New Roman" w:cs="Times New Roman"/>
              </w:rPr>
              <w:t>;</w:t>
            </w:r>
          </w:p>
          <w:p w:rsidR="00FD624C" w:rsidRPr="00FD624C" w:rsidRDefault="00FD624C" w:rsidP="00FD624C">
            <w:pPr>
              <w:numPr>
                <w:ilvl w:val="0"/>
                <w:numId w:val="18"/>
              </w:numPr>
              <w:tabs>
                <w:tab w:val="left" w:pos="1080"/>
              </w:tabs>
              <w:ind w:right="127"/>
              <w:jc w:val="both"/>
              <w:rPr>
                <w:rFonts w:ascii="Times New Roman" w:hAnsi="Times New Roman" w:cs="Times New Roman"/>
              </w:rPr>
            </w:pPr>
            <w:proofErr w:type="spellStart"/>
            <w:r w:rsidRPr="00FD624C">
              <w:rPr>
                <w:rFonts w:ascii="Times New Roman" w:hAnsi="Times New Roman" w:cs="Times New Roman"/>
              </w:rPr>
              <w:t>нумерації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сторінок</w:t>
            </w:r>
            <w:proofErr w:type="spellEnd"/>
            <w:r w:rsidRPr="00FD624C">
              <w:rPr>
                <w:rFonts w:ascii="Times New Roman" w:hAnsi="Times New Roman" w:cs="Times New Roman"/>
              </w:rPr>
              <w:t>/</w:t>
            </w:r>
            <w:proofErr w:type="spellStart"/>
            <w:r w:rsidRPr="00FD624C">
              <w:rPr>
                <w:rFonts w:ascii="Times New Roman" w:hAnsi="Times New Roman" w:cs="Times New Roman"/>
              </w:rPr>
              <w:t>аркушів</w:t>
            </w:r>
            <w:proofErr w:type="spellEnd"/>
            <w:r w:rsidRPr="00FD624C">
              <w:rPr>
                <w:rFonts w:ascii="Times New Roman" w:hAnsi="Times New Roman" w:cs="Times New Roman"/>
              </w:rPr>
              <w:t xml:space="preserve"> (у тому </w:t>
            </w:r>
            <w:proofErr w:type="spellStart"/>
            <w:r w:rsidRPr="00FD624C">
              <w:rPr>
                <w:rFonts w:ascii="Times New Roman" w:hAnsi="Times New Roman" w:cs="Times New Roman"/>
              </w:rPr>
              <w:t>числі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кілька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сторінок</w:t>
            </w:r>
            <w:proofErr w:type="spellEnd"/>
            <w:r w:rsidRPr="00FD624C">
              <w:rPr>
                <w:rFonts w:ascii="Times New Roman" w:hAnsi="Times New Roman" w:cs="Times New Roman"/>
              </w:rPr>
              <w:t>/</w:t>
            </w:r>
            <w:proofErr w:type="spellStart"/>
            <w:r w:rsidRPr="00FD624C">
              <w:rPr>
                <w:rFonts w:ascii="Times New Roman" w:hAnsi="Times New Roman" w:cs="Times New Roman"/>
              </w:rPr>
              <w:t>аркушів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мають</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однаковий</w:t>
            </w:r>
            <w:proofErr w:type="spellEnd"/>
            <w:r w:rsidRPr="00FD624C">
              <w:rPr>
                <w:rFonts w:ascii="Times New Roman" w:hAnsi="Times New Roman" w:cs="Times New Roman"/>
              </w:rPr>
              <w:t xml:space="preserve"> номер, </w:t>
            </w:r>
            <w:proofErr w:type="spellStart"/>
            <w:r w:rsidRPr="00FD624C">
              <w:rPr>
                <w:rFonts w:ascii="Times New Roman" w:hAnsi="Times New Roman" w:cs="Times New Roman"/>
              </w:rPr>
              <w:t>пропущені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номери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окремих</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сторінок</w:t>
            </w:r>
            <w:proofErr w:type="spellEnd"/>
            <w:r w:rsidRPr="00FD624C">
              <w:rPr>
                <w:rFonts w:ascii="Times New Roman" w:hAnsi="Times New Roman" w:cs="Times New Roman"/>
              </w:rPr>
              <w:t>/</w:t>
            </w:r>
            <w:proofErr w:type="spellStart"/>
            <w:r w:rsidRPr="00FD624C">
              <w:rPr>
                <w:rFonts w:ascii="Times New Roman" w:hAnsi="Times New Roman" w:cs="Times New Roman"/>
              </w:rPr>
              <w:t>аркушів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немає</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нумерації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сторінок</w:t>
            </w:r>
            <w:proofErr w:type="spellEnd"/>
            <w:r w:rsidRPr="00FD624C">
              <w:rPr>
                <w:rFonts w:ascii="Times New Roman" w:hAnsi="Times New Roman" w:cs="Times New Roman"/>
              </w:rPr>
              <w:t>/</w:t>
            </w:r>
            <w:proofErr w:type="spellStart"/>
            <w:r w:rsidRPr="00FD624C">
              <w:rPr>
                <w:rFonts w:ascii="Times New Roman" w:hAnsi="Times New Roman" w:cs="Times New Roman"/>
              </w:rPr>
              <w:t>аркушів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нумерація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сторінок</w:t>
            </w:r>
            <w:proofErr w:type="spellEnd"/>
            <w:r w:rsidRPr="00FD624C">
              <w:rPr>
                <w:rFonts w:ascii="Times New Roman" w:hAnsi="Times New Roman" w:cs="Times New Roman"/>
              </w:rPr>
              <w:t>/</w:t>
            </w:r>
            <w:proofErr w:type="spellStart"/>
            <w:r w:rsidRPr="00FD624C">
              <w:rPr>
                <w:rFonts w:ascii="Times New Roman" w:hAnsi="Times New Roman" w:cs="Times New Roman"/>
              </w:rPr>
              <w:t>аркушів</w:t>
            </w:r>
            <w:proofErr w:type="spellEnd"/>
            <w:r w:rsidRPr="00FD624C">
              <w:rPr>
                <w:rFonts w:ascii="Times New Roman" w:hAnsi="Times New Roman" w:cs="Times New Roman"/>
              </w:rPr>
              <w:t xml:space="preserve"> не </w:t>
            </w:r>
            <w:proofErr w:type="spellStart"/>
            <w:r w:rsidRPr="00FD624C">
              <w:rPr>
                <w:rFonts w:ascii="Times New Roman" w:hAnsi="Times New Roman" w:cs="Times New Roman"/>
              </w:rPr>
              <w:t>відповідає</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переліку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зазначеному</w:t>
            </w:r>
            <w:proofErr w:type="spellEnd"/>
            <w:r w:rsidRPr="00FD624C">
              <w:rPr>
                <w:rFonts w:ascii="Times New Roman" w:hAnsi="Times New Roman" w:cs="Times New Roman"/>
              </w:rPr>
              <w:t xml:space="preserve"> в </w:t>
            </w:r>
            <w:proofErr w:type="spellStart"/>
            <w:r w:rsidRPr="00FD624C">
              <w:rPr>
                <w:rFonts w:ascii="Times New Roman" w:hAnsi="Times New Roman" w:cs="Times New Roman"/>
              </w:rPr>
              <w:t>документі</w:t>
            </w:r>
            <w:proofErr w:type="spellEnd"/>
            <w:r w:rsidRPr="00FD624C">
              <w:rPr>
                <w:rFonts w:ascii="Times New Roman" w:hAnsi="Times New Roman" w:cs="Times New Roman"/>
              </w:rPr>
              <w:t>).</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2. </w:t>
            </w:r>
            <w:proofErr w:type="spellStart"/>
            <w:r w:rsidRPr="00FD624C">
              <w:rPr>
                <w:rFonts w:ascii="Times New Roman" w:hAnsi="Times New Roman" w:cs="Times New Roman"/>
              </w:rPr>
              <w:t>Помилка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зроблена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під</w:t>
            </w:r>
            <w:proofErr w:type="spellEnd"/>
            <w:r w:rsidRPr="00FD624C">
              <w:rPr>
                <w:rFonts w:ascii="Times New Roman" w:hAnsi="Times New Roman" w:cs="Times New Roman"/>
              </w:rPr>
              <w:t xml:space="preserve"> час </w:t>
            </w:r>
            <w:proofErr w:type="spellStart"/>
            <w:r w:rsidRPr="00FD624C">
              <w:rPr>
                <w:rFonts w:ascii="Times New Roman" w:hAnsi="Times New Roman" w:cs="Times New Roman"/>
              </w:rPr>
              <w:t>оформлення</w:t>
            </w:r>
            <w:proofErr w:type="spellEnd"/>
            <w:r w:rsidRPr="00FD624C">
              <w:rPr>
                <w:rFonts w:ascii="Times New Roman" w:hAnsi="Times New Roman" w:cs="Times New Roman"/>
              </w:rPr>
              <w:t xml:space="preserve"> тексту документа/</w:t>
            </w:r>
            <w:proofErr w:type="spellStart"/>
            <w:r w:rsidRPr="00FD624C">
              <w:rPr>
                <w:rFonts w:ascii="Times New Roman" w:hAnsi="Times New Roman" w:cs="Times New Roman"/>
              </w:rPr>
              <w:t>унесення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інформації</w:t>
            </w:r>
            <w:proofErr w:type="spellEnd"/>
            <w:r w:rsidRPr="00FD624C">
              <w:rPr>
                <w:rFonts w:ascii="Times New Roman" w:hAnsi="Times New Roman" w:cs="Times New Roman"/>
              </w:rPr>
              <w:t xml:space="preserve"> в </w:t>
            </w:r>
            <w:proofErr w:type="spellStart"/>
            <w:r w:rsidRPr="00FD624C">
              <w:rPr>
                <w:rFonts w:ascii="Times New Roman" w:hAnsi="Times New Roman" w:cs="Times New Roman"/>
              </w:rPr>
              <w:t>окремі</w:t>
            </w:r>
            <w:proofErr w:type="spellEnd"/>
            <w:r w:rsidRPr="00FD624C">
              <w:rPr>
                <w:rFonts w:ascii="Times New Roman" w:hAnsi="Times New Roman" w:cs="Times New Roman"/>
              </w:rPr>
              <w:t xml:space="preserve"> поля </w:t>
            </w:r>
            <w:proofErr w:type="spellStart"/>
            <w:r w:rsidRPr="00FD624C">
              <w:rPr>
                <w:rFonts w:ascii="Times New Roman" w:hAnsi="Times New Roman" w:cs="Times New Roman"/>
              </w:rPr>
              <w:t>електронної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форми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(у тому </w:t>
            </w:r>
            <w:proofErr w:type="spellStart"/>
            <w:r w:rsidRPr="00FD624C">
              <w:rPr>
                <w:rFonts w:ascii="Times New Roman" w:hAnsi="Times New Roman" w:cs="Times New Roman"/>
              </w:rPr>
              <w:t>числі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комп'ютерна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коректура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заміна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літери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літер</w:t>
            </w:r>
            <w:proofErr w:type="spellEnd"/>
            <w:r w:rsidRPr="00FD624C">
              <w:rPr>
                <w:rFonts w:ascii="Times New Roman" w:hAnsi="Times New Roman" w:cs="Times New Roman"/>
              </w:rPr>
              <w:t>) та/</w:t>
            </w:r>
            <w:proofErr w:type="spellStart"/>
            <w:r w:rsidRPr="00FD624C">
              <w:rPr>
                <w:rFonts w:ascii="Times New Roman" w:hAnsi="Times New Roman" w:cs="Times New Roman"/>
              </w:rPr>
              <w:t>або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цифри</w:t>
            </w:r>
            <w:proofErr w:type="spellEnd"/>
            <w:r w:rsidRPr="00FD624C">
              <w:rPr>
                <w:rFonts w:ascii="Times New Roman" w:hAnsi="Times New Roman" w:cs="Times New Roman"/>
              </w:rPr>
              <w:t xml:space="preserve"> (цифр), </w:t>
            </w:r>
            <w:proofErr w:type="spellStart"/>
            <w:r w:rsidRPr="00FD624C">
              <w:rPr>
                <w:rFonts w:ascii="Times New Roman" w:hAnsi="Times New Roman" w:cs="Times New Roman"/>
              </w:rPr>
              <w:t>переставлення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літер</w:t>
            </w:r>
            <w:proofErr w:type="spellEnd"/>
            <w:r w:rsidRPr="00FD624C">
              <w:rPr>
                <w:rFonts w:ascii="Times New Roman" w:hAnsi="Times New Roman" w:cs="Times New Roman"/>
              </w:rPr>
              <w:t xml:space="preserve"> (цифр) </w:t>
            </w:r>
            <w:proofErr w:type="spellStart"/>
            <w:r w:rsidRPr="00FD624C">
              <w:rPr>
                <w:rFonts w:ascii="Times New Roman" w:hAnsi="Times New Roman" w:cs="Times New Roman"/>
              </w:rPr>
              <w:t>місцями</w:t>
            </w:r>
            <w:proofErr w:type="spellEnd"/>
            <w:r w:rsidRPr="00FD624C">
              <w:rPr>
                <w:rFonts w:ascii="Times New Roman" w:hAnsi="Times New Roman" w:cs="Times New Roman"/>
              </w:rPr>
              <w:t xml:space="preserve">, пропуск </w:t>
            </w:r>
            <w:proofErr w:type="spellStart"/>
            <w:r w:rsidRPr="00FD624C">
              <w:rPr>
                <w:rFonts w:ascii="Times New Roman" w:hAnsi="Times New Roman" w:cs="Times New Roman"/>
              </w:rPr>
              <w:t>літер</w:t>
            </w:r>
            <w:proofErr w:type="spellEnd"/>
            <w:r w:rsidRPr="00FD624C">
              <w:rPr>
                <w:rFonts w:ascii="Times New Roman" w:hAnsi="Times New Roman" w:cs="Times New Roman"/>
              </w:rPr>
              <w:t xml:space="preserve"> (цифр), </w:t>
            </w:r>
            <w:proofErr w:type="spellStart"/>
            <w:r w:rsidRPr="00FD624C">
              <w:rPr>
                <w:rFonts w:ascii="Times New Roman" w:hAnsi="Times New Roman" w:cs="Times New Roman"/>
              </w:rPr>
              <w:t>повторення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слів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немає</w:t>
            </w:r>
            <w:proofErr w:type="spellEnd"/>
            <w:r w:rsidRPr="00FD624C">
              <w:rPr>
                <w:rFonts w:ascii="Times New Roman" w:hAnsi="Times New Roman" w:cs="Times New Roman"/>
              </w:rPr>
              <w:t xml:space="preserve"> пропуску </w:t>
            </w:r>
            <w:proofErr w:type="spellStart"/>
            <w:r w:rsidRPr="00FD624C">
              <w:rPr>
                <w:rFonts w:ascii="Times New Roman" w:hAnsi="Times New Roman" w:cs="Times New Roman"/>
              </w:rPr>
              <w:t>між</w:t>
            </w:r>
            <w:proofErr w:type="spellEnd"/>
            <w:r w:rsidRPr="00FD624C">
              <w:rPr>
                <w:rFonts w:ascii="Times New Roman" w:hAnsi="Times New Roman" w:cs="Times New Roman"/>
              </w:rPr>
              <w:t xml:space="preserve"> словами, </w:t>
            </w:r>
            <w:proofErr w:type="spellStart"/>
            <w:r w:rsidRPr="00FD624C">
              <w:rPr>
                <w:rFonts w:ascii="Times New Roman" w:hAnsi="Times New Roman" w:cs="Times New Roman"/>
              </w:rPr>
              <w:t>заокруглення</w:t>
            </w:r>
            <w:proofErr w:type="spellEnd"/>
            <w:r w:rsidRPr="00FD624C">
              <w:rPr>
                <w:rFonts w:ascii="Times New Roman" w:hAnsi="Times New Roman" w:cs="Times New Roman"/>
              </w:rPr>
              <w:t xml:space="preserve"> числа), </w:t>
            </w:r>
            <w:proofErr w:type="spellStart"/>
            <w:r w:rsidRPr="00FD624C">
              <w:rPr>
                <w:rFonts w:ascii="Times New Roman" w:hAnsi="Times New Roman" w:cs="Times New Roman"/>
              </w:rPr>
              <w:t>що</w:t>
            </w:r>
            <w:proofErr w:type="spellEnd"/>
            <w:r w:rsidRPr="00FD624C">
              <w:rPr>
                <w:rFonts w:ascii="Times New Roman" w:hAnsi="Times New Roman" w:cs="Times New Roman"/>
              </w:rPr>
              <w:t xml:space="preserve"> не </w:t>
            </w:r>
            <w:proofErr w:type="spellStart"/>
            <w:r w:rsidRPr="00FD624C">
              <w:rPr>
                <w:rFonts w:ascii="Times New Roman" w:hAnsi="Times New Roman" w:cs="Times New Roman"/>
              </w:rPr>
              <w:t>впливає</w:t>
            </w:r>
            <w:proofErr w:type="spellEnd"/>
            <w:r w:rsidRPr="00FD624C">
              <w:rPr>
                <w:rFonts w:ascii="Times New Roman" w:hAnsi="Times New Roman" w:cs="Times New Roman"/>
              </w:rPr>
              <w:t xml:space="preserve"> на </w:t>
            </w:r>
            <w:proofErr w:type="spellStart"/>
            <w:r w:rsidRPr="00FD624C">
              <w:rPr>
                <w:rFonts w:ascii="Times New Roman" w:hAnsi="Times New Roman" w:cs="Times New Roman"/>
              </w:rPr>
              <w:t>ціну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lastRenderedPageBreak/>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та не </w:t>
            </w:r>
            <w:proofErr w:type="spellStart"/>
            <w:r w:rsidRPr="00FD624C">
              <w:rPr>
                <w:rFonts w:ascii="Times New Roman" w:hAnsi="Times New Roman" w:cs="Times New Roman"/>
              </w:rPr>
              <w:t>призводить</w:t>
            </w:r>
            <w:proofErr w:type="spellEnd"/>
            <w:r w:rsidRPr="00FD624C">
              <w:rPr>
                <w:rFonts w:ascii="Times New Roman" w:hAnsi="Times New Roman" w:cs="Times New Roman"/>
              </w:rPr>
              <w:t xml:space="preserve"> до </w:t>
            </w:r>
            <w:proofErr w:type="spellStart"/>
            <w:r w:rsidRPr="00FD624C">
              <w:rPr>
                <w:rFonts w:ascii="Times New Roman" w:hAnsi="Times New Roman" w:cs="Times New Roman"/>
              </w:rPr>
              <w:t>її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спотворення</w:t>
            </w:r>
            <w:proofErr w:type="spellEnd"/>
            <w:r w:rsidRPr="00FD624C">
              <w:rPr>
                <w:rFonts w:ascii="Times New Roman" w:hAnsi="Times New Roman" w:cs="Times New Roman"/>
              </w:rPr>
              <w:t xml:space="preserve"> та/</w:t>
            </w:r>
            <w:proofErr w:type="spellStart"/>
            <w:r w:rsidRPr="00FD624C">
              <w:rPr>
                <w:rFonts w:ascii="Times New Roman" w:hAnsi="Times New Roman" w:cs="Times New Roman"/>
              </w:rPr>
              <w:t>або</w:t>
            </w:r>
            <w:proofErr w:type="spellEnd"/>
            <w:r w:rsidRPr="00FD624C">
              <w:rPr>
                <w:rFonts w:ascii="Times New Roman" w:hAnsi="Times New Roman" w:cs="Times New Roman"/>
              </w:rPr>
              <w:t xml:space="preserve"> не </w:t>
            </w:r>
            <w:proofErr w:type="spellStart"/>
            <w:r w:rsidRPr="00FD624C">
              <w:rPr>
                <w:rFonts w:ascii="Times New Roman" w:hAnsi="Times New Roman" w:cs="Times New Roman"/>
              </w:rPr>
              <w:t>стосується</w:t>
            </w:r>
            <w:proofErr w:type="spellEnd"/>
            <w:r w:rsidRPr="00FD624C">
              <w:rPr>
                <w:rFonts w:ascii="Times New Roman" w:hAnsi="Times New Roman" w:cs="Times New Roman"/>
              </w:rPr>
              <w:t xml:space="preserve"> характеристики предмета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кваліфікаційних</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критеріїв</w:t>
            </w:r>
            <w:proofErr w:type="spellEnd"/>
            <w:r w:rsidRPr="00FD624C">
              <w:rPr>
                <w:rFonts w:ascii="Times New Roman" w:hAnsi="Times New Roman" w:cs="Times New Roman"/>
              </w:rPr>
              <w:t xml:space="preserve"> до </w:t>
            </w:r>
            <w:proofErr w:type="spellStart"/>
            <w:r w:rsidRPr="00FD624C">
              <w:rPr>
                <w:rFonts w:ascii="Times New Roman" w:hAnsi="Times New Roman" w:cs="Times New Roman"/>
              </w:rPr>
              <w:t>учасника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3. </w:t>
            </w:r>
            <w:proofErr w:type="spellStart"/>
            <w:r w:rsidRPr="00FD624C">
              <w:rPr>
                <w:rFonts w:ascii="Times New Roman" w:hAnsi="Times New Roman" w:cs="Times New Roman"/>
              </w:rPr>
              <w:t>Невірна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назва</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документів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що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подається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зміст</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якого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відповідає</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вимогам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визначеним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замовником</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тендерній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документації</w:t>
            </w:r>
            <w:proofErr w:type="spellEnd"/>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4. </w:t>
            </w:r>
            <w:proofErr w:type="spellStart"/>
            <w:r w:rsidRPr="00FD624C">
              <w:rPr>
                <w:rFonts w:ascii="Times New Roman" w:hAnsi="Times New Roman" w:cs="Times New Roman"/>
              </w:rPr>
              <w:t>Окрема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сторінка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сторінки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копії</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документів</w:t>
            </w:r>
            <w:proofErr w:type="spellEnd"/>
            <w:r w:rsidRPr="00FD624C">
              <w:rPr>
                <w:rFonts w:ascii="Times New Roman" w:hAnsi="Times New Roman" w:cs="Times New Roman"/>
              </w:rPr>
              <w:t xml:space="preserve">) не </w:t>
            </w:r>
            <w:proofErr w:type="spellStart"/>
            <w:r w:rsidRPr="00FD624C">
              <w:rPr>
                <w:rFonts w:ascii="Times New Roman" w:hAnsi="Times New Roman" w:cs="Times New Roman"/>
              </w:rPr>
              <w:t>завірена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підписом</w:t>
            </w:r>
            <w:proofErr w:type="spellEnd"/>
            <w:r w:rsidRPr="00FD624C">
              <w:rPr>
                <w:rFonts w:ascii="Times New Roman" w:hAnsi="Times New Roman" w:cs="Times New Roman"/>
              </w:rPr>
              <w:t xml:space="preserve"> та/</w:t>
            </w:r>
            <w:proofErr w:type="spellStart"/>
            <w:r w:rsidRPr="00FD624C">
              <w:rPr>
                <w:rFonts w:ascii="Times New Roman" w:hAnsi="Times New Roman" w:cs="Times New Roman"/>
              </w:rPr>
              <w:t>або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печаткою</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разі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її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використання</w:t>
            </w:r>
            <w:proofErr w:type="spellEnd"/>
            <w:r w:rsidRPr="00FD624C">
              <w:rPr>
                <w:rFonts w:ascii="Times New Roman" w:hAnsi="Times New Roman" w:cs="Times New Roman"/>
              </w:rPr>
              <w:t>).</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5.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немає</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документів</w:t>
            </w:r>
            <w:proofErr w:type="spellEnd"/>
            <w:r w:rsidRPr="00FD624C">
              <w:rPr>
                <w:rFonts w:ascii="Times New Roman" w:hAnsi="Times New Roman" w:cs="Times New Roman"/>
              </w:rPr>
              <w:t xml:space="preserve">), на </w:t>
            </w:r>
            <w:proofErr w:type="spellStart"/>
            <w:r w:rsidRPr="00FD624C">
              <w:rPr>
                <w:rFonts w:ascii="Times New Roman" w:hAnsi="Times New Roman" w:cs="Times New Roman"/>
              </w:rPr>
              <w:t>який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посилається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своїй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тендерній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при </w:t>
            </w:r>
            <w:proofErr w:type="spellStart"/>
            <w:r w:rsidRPr="00FD624C">
              <w:rPr>
                <w:rFonts w:ascii="Times New Roman" w:hAnsi="Times New Roman" w:cs="Times New Roman"/>
              </w:rPr>
              <w:t>цьому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замовником</w:t>
            </w:r>
            <w:proofErr w:type="spellEnd"/>
            <w:r w:rsidRPr="00FD624C">
              <w:rPr>
                <w:rFonts w:ascii="Times New Roman" w:hAnsi="Times New Roman" w:cs="Times New Roman"/>
              </w:rPr>
              <w:t xml:space="preserve"> не </w:t>
            </w:r>
            <w:proofErr w:type="spellStart"/>
            <w:r w:rsidRPr="00FD624C">
              <w:rPr>
                <w:rFonts w:ascii="Times New Roman" w:hAnsi="Times New Roman" w:cs="Times New Roman"/>
              </w:rPr>
              <w:t>вимагається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подання</w:t>
            </w:r>
            <w:proofErr w:type="spellEnd"/>
            <w:r w:rsidRPr="00FD624C">
              <w:rPr>
                <w:rFonts w:ascii="Times New Roman" w:hAnsi="Times New Roman" w:cs="Times New Roman"/>
              </w:rPr>
              <w:t xml:space="preserve"> такого документа в </w:t>
            </w:r>
            <w:proofErr w:type="spellStart"/>
            <w:r w:rsidRPr="00FD624C">
              <w:rPr>
                <w:rFonts w:ascii="Times New Roman" w:hAnsi="Times New Roman" w:cs="Times New Roman"/>
              </w:rPr>
              <w:t>тендерній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документації</w:t>
            </w:r>
            <w:proofErr w:type="spellEnd"/>
            <w:r w:rsidRPr="00FD624C">
              <w:rPr>
                <w:rFonts w:ascii="Times New Roman" w:hAnsi="Times New Roman" w:cs="Times New Roman"/>
              </w:rPr>
              <w:t>.</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6. </w:t>
            </w:r>
            <w:proofErr w:type="spellStart"/>
            <w:r w:rsidRPr="00FD624C">
              <w:rPr>
                <w:rFonts w:ascii="Times New Roman" w:hAnsi="Times New Roman" w:cs="Times New Roman"/>
              </w:rPr>
              <w:t>Подання</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документів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що</w:t>
            </w:r>
            <w:proofErr w:type="spellEnd"/>
            <w:r w:rsidRPr="00FD624C">
              <w:rPr>
                <w:rFonts w:ascii="Times New Roman" w:hAnsi="Times New Roman" w:cs="Times New Roman"/>
              </w:rPr>
              <w:t xml:space="preserve"> не </w:t>
            </w:r>
            <w:proofErr w:type="spellStart"/>
            <w:r w:rsidRPr="00FD624C">
              <w:rPr>
                <w:rFonts w:ascii="Times New Roman" w:hAnsi="Times New Roman" w:cs="Times New Roman"/>
              </w:rPr>
              <w:t>містить</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власноручного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підпису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уповноваженої</w:t>
            </w:r>
            <w:proofErr w:type="spellEnd"/>
            <w:r w:rsidRPr="00FD624C">
              <w:rPr>
                <w:rFonts w:ascii="Times New Roman" w:hAnsi="Times New Roman" w:cs="Times New Roman"/>
              </w:rPr>
              <w:t xml:space="preserve"> особи </w:t>
            </w:r>
            <w:proofErr w:type="spellStart"/>
            <w:r w:rsidRPr="00FD624C">
              <w:rPr>
                <w:rFonts w:ascii="Times New Roman" w:hAnsi="Times New Roman" w:cs="Times New Roman"/>
              </w:rPr>
              <w:t>учасника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якщо</w:t>
            </w:r>
            <w:proofErr w:type="spellEnd"/>
            <w:r w:rsidRPr="00FD624C">
              <w:rPr>
                <w:rFonts w:ascii="Times New Roman" w:hAnsi="Times New Roman" w:cs="Times New Roman"/>
              </w:rPr>
              <w:t xml:space="preserve"> на </w:t>
            </w:r>
            <w:proofErr w:type="spellStart"/>
            <w:r w:rsidRPr="00FD624C">
              <w:rPr>
                <w:rFonts w:ascii="Times New Roman" w:hAnsi="Times New Roman" w:cs="Times New Roman"/>
              </w:rPr>
              <w:t>цей</w:t>
            </w:r>
            <w:proofErr w:type="spellEnd"/>
            <w:r w:rsidRPr="00FD624C">
              <w:rPr>
                <w:rFonts w:ascii="Times New Roman" w:hAnsi="Times New Roman" w:cs="Times New Roman"/>
              </w:rPr>
              <w:t xml:space="preserve"> документ (</w:t>
            </w:r>
            <w:proofErr w:type="spellStart"/>
            <w:r w:rsidRPr="00FD624C">
              <w:rPr>
                <w:rFonts w:ascii="Times New Roman" w:hAnsi="Times New Roman" w:cs="Times New Roman"/>
              </w:rPr>
              <w:t>документи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накладено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її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кваліфікований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електронний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підпис</w:t>
            </w:r>
            <w:proofErr w:type="spellEnd"/>
            <w:r w:rsidRPr="00FD624C">
              <w:rPr>
                <w:rFonts w:ascii="Times New Roman" w:hAnsi="Times New Roman" w:cs="Times New Roman"/>
              </w:rPr>
              <w:t>.</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7. </w:t>
            </w:r>
            <w:proofErr w:type="spellStart"/>
            <w:r w:rsidRPr="00FD624C">
              <w:rPr>
                <w:rFonts w:ascii="Times New Roman" w:hAnsi="Times New Roman" w:cs="Times New Roman"/>
              </w:rPr>
              <w:t>Подання</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документів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що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складений</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довільній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формі</w:t>
            </w:r>
            <w:proofErr w:type="spellEnd"/>
            <w:r w:rsidRPr="00FD624C">
              <w:rPr>
                <w:rFonts w:ascii="Times New Roman" w:hAnsi="Times New Roman" w:cs="Times New Roman"/>
              </w:rPr>
              <w:t xml:space="preserve"> та не </w:t>
            </w:r>
            <w:proofErr w:type="spellStart"/>
            <w:r w:rsidRPr="00FD624C">
              <w:rPr>
                <w:rFonts w:ascii="Times New Roman" w:hAnsi="Times New Roman" w:cs="Times New Roman"/>
              </w:rPr>
              <w:t>містить</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вихідного</w:t>
            </w:r>
            <w:proofErr w:type="spellEnd"/>
            <w:r w:rsidRPr="00FD624C">
              <w:rPr>
                <w:rFonts w:ascii="Times New Roman" w:hAnsi="Times New Roman" w:cs="Times New Roman"/>
              </w:rPr>
              <w:t xml:space="preserve"> номера.</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8. </w:t>
            </w:r>
            <w:proofErr w:type="spellStart"/>
            <w:r w:rsidRPr="00FD624C">
              <w:rPr>
                <w:rFonts w:ascii="Times New Roman" w:hAnsi="Times New Roman" w:cs="Times New Roman"/>
              </w:rPr>
              <w:t>Подання</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що</w:t>
            </w:r>
            <w:proofErr w:type="spellEnd"/>
            <w:r w:rsidRPr="00FD624C">
              <w:rPr>
                <w:rFonts w:ascii="Times New Roman" w:hAnsi="Times New Roman" w:cs="Times New Roman"/>
              </w:rPr>
              <w:t xml:space="preserve"> є </w:t>
            </w:r>
            <w:proofErr w:type="spellStart"/>
            <w:r w:rsidRPr="00FD624C">
              <w:rPr>
                <w:rFonts w:ascii="Times New Roman" w:hAnsi="Times New Roman" w:cs="Times New Roman"/>
              </w:rPr>
              <w:t>сканованою</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копією</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оригіналу</w:t>
            </w:r>
            <w:proofErr w:type="spellEnd"/>
            <w:r w:rsidRPr="00FD624C">
              <w:rPr>
                <w:rFonts w:ascii="Times New Roman" w:hAnsi="Times New Roman" w:cs="Times New Roman"/>
              </w:rPr>
              <w:t xml:space="preserve"> документа/</w:t>
            </w:r>
            <w:proofErr w:type="spellStart"/>
            <w:r w:rsidRPr="00FD624C">
              <w:rPr>
                <w:rFonts w:ascii="Times New Roman" w:hAnsi="Times New Roman" w:cs="Times New Roman"/>
              </w:rPr>
              <w:t>електронного</w:t>
            </w:r>
            <w:proofErr w:type="spellEnd"/>
            <w:r w:rsidRPr="00FD624C">
              <w:rPr>
                <w:rFonts w:ascii="Times New Roman" w:hAnsi="Times New Roman" w:cs="Times New Roman"/>
              </w:rPr>
              <w:t xml:space="preserve"> документа.</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9. </w:t>
            </w:r>
            <w:proofErr w:type="spellStart"/>
            <w:r w:rsidRPr="00FD624C">
              <w:rPr>
                <w:rFonts w:ascii="Times New Roman" w:hAnsi="Times New Roman" w:cs="Times New Roman"/>
              </w:rPr>
              <w:t>Подання</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який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засвідчений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підписом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уповноваженої</w:t>
            </w:r>
            <w:proofErr w:type="spellEnd"/>
            <w:r w:rsidRPr="00FD624C">
              <w:rPr>
                <w:rFonts w:ascii="Times New Roman" w:hAnsi="Times New Roman" w:cs="Times New Roman"/>
              </w:rPr>
              <w:t xml:space="preserve"> особи </w:t>
            </w:r>
            <w:proofErr w:type="spellStart"/>
            <w:r w:rsidRPr="00FD624C">
              <w:rPr>
                <w:rFonts w:ascii="Times New Roman" w:hAnsi="Times New Roman" w:cs="Times New Roman"/>
              </w:rPr>
              <w:t>учасника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та </w:t>
            </w:r>
            <w:proofErr w:type="spellStart"/>
            <w:r w:rsidRPr="00FD624C">
              <w:rPr>
                <w:rFonts w:ascii="Times New Roman" w:hAnsi="Times New Roman" w:cs="Times New Roman"/>
              </w:rPr>
              <w:t>додатково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містить</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підпис</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візу</w:t>
            </w:r>
            <w:proofErr w:type="spellEnd"/>
            <w:r w:rsidRPr="00FD624C">
              <w:rPr>
                <w:rFonts w:ascii="Times New Roman" w:hAnsi="Times New Roman" w:cs="Times New Roman"/>
              </w:rPr>
              <w:t xml:space="preserve">) особи, </w:t>
            </w:r>
            <w:proofErr w:type="spellStart"/>
            <w:r w:rsidRPr="00FD624C">
              <w:rPr>
                <w:rFonts w:ascii="Times New Roman" w:hAnsi="Times New Roman" w:cs="Times New Roman"/>
              </w:rPr>
              <w:t>повноваження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якої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не </w:t>
            </w:r>
            <w:proofErr w:type="spellStart"/>
            <w:r w:rsidRPr="00FD624C">
              <w:rPr>
                <w:rFonts w:ascii="Times New Roman" w:hAnsi="Times New Roman" w:cs="Times New Roman"/>
              </w:rPr>
              <w:t>підтверджені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наприклад</w:t>
            </w:r>
            <w:proofErr w:type="spellEnd"/>
            <w:r w:rsidRPr="00FD624C">
              <w:rPr>
                <w:rFonts w:ascii="Times New Roman" w:hAnsi="Times New Roman" w:cs="Times New Roman"/>
              </w:rPr>
              <w:t xml:space="preserve">, переклад документа </w:t>
            </w:r>
            <w:proofErr w:type="spellStart"/>
            <w:r w:rsidRPr="00FD624C">
              <w:rPr>
                <w:rFonts w:ascii="Times New Roman" w:hAnsi="Times New Roman" w:cs="Times New Roman"/>
              </w:rPr>
              <w:t>завізований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перекладачем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тощо</w:t>
            </w:r>
            <w:proofErr w:type="spellEnd"/>
            <w:r w:rsidRPr="00FD624C">
              <w:rPr>
                <w:rFonts w:ascii="Times New Roman" w:hAnsi="Times New Roman" w:cs="Times New Roman"/>
              </w:rPr>
              <w:t>).</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10. </w:t>
            </w:r>
            <w:proofErr w:type="spellStart"/>
            <w:r w:rsidRPr="00FD624C">
              <w:rPr>
                <w:rFonts w:ascii="Times New Roman" w:hAnsi="Times New Roman" w:cs="Times New Roman"/>
              </w:rPr>
              <w:t>Подання</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документів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що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містить</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містять</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застарілу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інформацію</w:t>
            </w:r>
            <w:proofErr w:type="spellEnd"/>
            <w:r w:rsidRPr="00FD624C">
              <w:rPr>
                <w:rFonts w:ascii="Times New Roman" w:hAnsi="Times New Roman" w:cs="Times New Roman"/>
              </w:rPr>
              <w:t xml:space="preserve"> про </w:t>
            </w:r>
            <w:proofErr w:type="spellStart"/>
            <w:r w:rsidRPr="00FD624C">
              <w:rPr>
                <w:rFonts w:ascii="Times New Roman" w:hAnsi="Times New Roman" w:cs="Times New Roman"/>
              </w:rPr>
              <w:t>назву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вулиці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міста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найменування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юридичної</w:t>
            </w:r>
            <w:proofErr w:type="spellEnd"/>
            <w:r w:rsidRPr="00FD624C">
              <w:rPr>
                <w:rFonts w:ascii="Times New Roman" w:hAnsi="Times New Roman" w:cs="Times New Roman"/>
              </w:rPr>
              <w:t xml:space="preserve"> особи </w:t>
            </w:r>
            <w:proofErr w:type="spellStart"/>
            <w:r w:rsidRPr="00FD624C">
              <w:rPr>
                <w:rFonts w:ascii="Times New Roman" w:hAnsi="Times New Roman" w:cs="Times New Roman"/>
              </w:rPr>
              <w:t>тощо</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зв'язку</w:t>
            </w:r>
            <w:proofErr w:type="spellEnd"/>
            <w:r w:rsidRPr="00FD624C">
              <w:rPr>
                <w:rFonts w:ascii="Times New Roman" w:hAnsi="Times New Roman" w:cs="Times New Roman"/>
              </w:rPr>
              <w:t xml:space="preserve"> з </w:t>
            </w:r>
            <w:proofErr w:type="spellStart"/>
            <w:r w:rsidRPr="00FD624C">
              <w:rPr>
                <w:rFonts w:ascii="Times New Roman" w:hAnsi="Times New Roman" w:cs="Times New Roman"/>
              </w:rPr>
              <w:t>тим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що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такі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назва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найменування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були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змінені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відповідно</w:t>
            </w:r>
            <w:proofErr w:type="spellEnd"/>
            <w:r w:rsidRPr="00FD624C">
              <w:rPr>
                <w:rFonts w:ascii="Times New Roman" w:hAnsi="Times New Roman" w:cs="Times New Roman"/>
              </w:rPr>
              <w:t xml:space="preserve"> до </w:t>
            </w:r>
            <w:proofErr w:type="spellStart"/>
            <w:r w:rsidRPr="00FD624C">
              <w:rPr>
                <w:rFonts w:ascii="Times New Roman" w:hAnsi="Times New Roman" w:cs="Times New Roman"/>
              </w:rPr>
              <w:t>законодавства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після</w:t>
            </w:r>
            <w:proofErr w:type="spellEnd"/>
            <w:r w:rsidRPr="00FD624C">
              <w:rPr>
                <w:rFonts w:ascii="Times New Roman" w:hAnsi="Times New Roman" w:cs="Times New Roman"/>
              </w:rPr>
              <w:t xml:space="preserve"> того, як </w:t>
            </w:r>
            <w:proofErr w:type="spellStart"/>
            <w:r w:rsidRPr="00FD624C">
              <w:rPr>
                <w:rFonts w:ascii="Times New Roman" w:hAnsi="Times New Roman" w:cs="Times New Roman"/>
              </w:rPr>
              <w:t>відповідний</w:t>
            </w:r>
            <w:proofErr w:type="spellEnd"/>
            <w:r w:rsidRPr="00FD624C">
              <w:rPr>
                <w:rFonts w:ascii="Times New Roman" w:hAnsi="Times New Roman" w:cs="Times New Roman"/>
              </w:rPr>
              <w:t xml:space="preserve"> документ (</w:t>
            </w:r>
            <w:proofErr w:type="spellStart"/>
            <w:r w:rsidRPr="00FD624C">
              <w:rPr>
                <w:rFonts w:ascii="Times New Roman" w:hAnsi="Times New Roman" w:cs="Times New Roman"/>
              </w:rPr>
              <w:t>документи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був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були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поданий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подані</w:t>
            </w:r>
            <w:proofErr w:type="spellEnd"/>
            <w:r w:rsidRPr="00FD624C">
              <w:rPr>
                <w:rFonts w:ascii="Times New Roman" w:hAnsi="Times New Roman" w:cs="Times New Roman"/>
              </w:rPr>
              <w:t>).</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11. </w:t>
            </w:r>
            <w:proofErr w:type="spellStart"/>
            <w:r w:rsidRPr="00FD624C">
              <w:rPr>
                <w:rFonts w:ascii="Times New Roman" w:hAnsi="Times New Roman" w:cs="Times New Roman"/>
              </w:rPr>
              <w:t>Подання</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документів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в </w:t>
            </w:r>
            <w:proofErr w:type="spellStart"/>
            <w:r w:rsidRPr="00FD624C">
              <w:rPr>
                <w:rFonts w:ascii="Times New Roman" w:hAnsi="Times New Roman" w:cs="Times New Roman"/>
              </w:rPr>
              <w:t>якому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позиція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цифри</w:t>
            </w:r>
            <w:proofErr w:type="spellEnd"/>
            <w:r w:rsidRPr="00FD624C">
              <w:rPr>
                <w:rFonts w:ascii="Times New Roman" w:hAnsi="Times New Roman" w:cs="Times New Roman"/>
              </w:rPr>
              <w:t xml:space="preserve"> (цифр) у </w:t>
            </w:r>
            <w:proofErr w:type="spellStart"/>
            <w:r w:rsidRPr="00FD624C">
              <w:rPr>
                <w:rFonts w:ascii="Times New Roman" w:hAnsi="Times New Roman" w:cs="Times New Roman"/>
              </w:rPr>
              <w:t>сумі</w:t>
            </w:r>
            <w:proofErr w:type="spellEnd"/>
            <w:r w:rsidRPr="00FD624C">
              <w:rPr>
                <w:rFonts w:ascii="Times New Roman" w:hAnsi="Times New Roman" w:cs="Times New Roman"/>
              </w:rPr>
              <w:t xml:space="preserve"> є </w:t>
            </w:r>
            <w:proofErr w:type="spellStart"/>
            <w:r w:rsidRPr="00FD624C">
              <w:rPr>
                <w:rFonts w:ascii="Times New Roman" w:hAnsi="Times New Roman" w:cs="Times New Roman"/>
              </w:rPr>
              <w:t>некоректною</w:t>
            </w:r>
            <w:proofErr w:type="spellEnd"/>
            <w:r w:rsidRPr="00FD624C">
              <w:rPr>
                <w:rFonts w:ascii="Times New Roman" w:hAnsi="Times New Roman" w:cs="Times New Roman"/>
              </w:rPr>
              <w:t xml:space="preserve">, при </w:t>
            </w:r>
            <w:proofErr w:type="spellStart"/>
            <w:r w:rsidRPr="00FD624C">
              <w:rPr>
                <w:rFonts w:ascii="Times New Roman" w:hAnsi="Times New Roman" w:cs="Times New Roman"/>
              </w:rPr>
              <w:t>цьому</w:t>
            </w:r>
            <w:proofErr w:type="spellEnd"/>
            <w:r w:rsidRPr="00FD624C">
              <w:rPr>
                <w:rFonts w:ascii="Times New Roman" w:hAnsi="Times New Roman" w:cs="Times New Roman"/>
              </w:rPr>
              <w:t xml:space="preserve"> сума, </w:t>
            </w:r>
            <w:proofErr w:type="spellStart"/>
            <w:r w:rsidRPr="00FD624C">
              <w:rPr>
                <w:rFonts w:ascii="Times New Roman" w:hAnsi="Times New Roman" w:cs="Times New Roman"/>
              </w:rPr>
              <w:t>що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зазначена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прописом</w:t>
            </w:r>
            <w:proofErr w:type="spellEnd"/>
            <w:r w:rsidRPr="00FD624C">
              <w:rPr>
                <w:rFonts w:ascii="Times New Roman" w:hAnsi="Times New Roman" w:cs="Times New Roman"/>
              </w:rPr>
              <w:t>, є правильною.</w:t>
            </w:r>
          </w:p>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rPr>
              <w:t xml:space="preserve">12. </w:t>
            </w:r>
            <w:proofErr w:type="spellStart"/>
            <w:r w:rsidRPr="00FD624C">
              <w:rPr>
                <w:rFonts w:ascii="Times New Roman" w:hAnsi="Times New Roman" w:cs="Times New Roman"/>
              </w:rPr>
              <w:t>Подання</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документів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в </w:t>
            </w:r>
            <w:proofErr w:type="spellStart"/>
            <w:r w:rsidRPr="00FD624C">
              <w:rPr>
                <w:rFonts w:ascii="Times New Roman" w:hAnsi="Times New Roman" w:cs="Times New Roman"/>
              </w:rPr>
              <w:t>форматі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що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відрізняється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від</w:t>
            </w:r>
            <w:proofErr w:type="spellEnd"/>
            <w:r w:rsidRPr="00FD624C">
              <w:rPr>
                <w:rFonts w:ascii="Times New Roman" w:hAnsi="Times New Roman" w:cs="Times New Roman"/>
              </w:rPr>
              <w:t xml:space="preserve"> формату, </w:t>
            </w:r>
            <w:proofErr w:type="spellStart"/>
            <w:r w:rsidRPr="00FD624C">
              <w:rPr>
                <w:rFonts w:ascii="Times New Roman" w:hAnsi="Times New Roman" w:cs="Times New Roman"/>
              </w:rPr>
              <w:t>який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вимагається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замовником</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тендерній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документації</w:t>
            </w:r>
            <w:proofErr w:type="spellEnd"/>
            <w:r w:rsidRPr="00FD624C">
              <w:rPr>
                <w:rFonts w:ascii="Times New Roman" w:hAnsi="Times New Roman" w:cs="Times New Roman"/>
              </w:rPr>
              <w:t xml:space="preserve">, при </w:t>
            </w:r>
            <w:proofErr w:type="spellStart"/>
            <w:r w:rsidRPr="00FD624C">
              <w:rPr>
                <w:rFonts w:ascii="Times New Roman" w:hAnsi="Times New Roman" w:cs="Times New Roman"/>
              </w:rPr>
              <w:t>цьому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такий</w:t>
            </w:r>
            <w:proofErr w:type="spellEnd"/>
            <w:r w:rsidRPr="00FD624C">
              <w:rPr>
                <w:rFonts w:ascii="Times New Roman" w:hAnsi="Times New Roman" w:cs="Times New Roman"/>
              </w:rPr>
              <w:t xml:space="preserve"> формат документа </w:t>
            </w:r>
            <w:proofErr w:type="spellStart"/>
            <w:r w:rsidRPr="00FD624C">
              <w:rPr>
                <w:rFonts w:ascii="Times New Roman" w:hAnsi="Times New Roman" w:cs="Times New Roman"/>
              </w:rPr>
              <w:t>забезпечує</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можливість</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його</w:t>
            </w:r>
            <w:proofErr w:type="spellEnd"/>
            <w:r w:rsidRPr="00FD624C">
              <w:rPr>
                <w:rFonts w:ascii="Times New Roman" w:hAnsi="Times New Roman" w:cs="Times New Roman"/>
              </w:rPr>
              <w:t xml:space="preserve"> перегляду.</w:t>
            </w:r>
            <w:r w:rsidRPr="00FD624C">
              <w:rPr>
                <w:rFonts w:ascii="Times New Roman" w:hAnsi="Times New Roman" w:cs="Times New Roman"/>
                <w:lang w:val="uk-UA"/>
              </w:rPr>
              <w:t xml:space="preserve"> </w:t>
            </w:r>
          </w:p>
          <w:p w:rsidR="00FD624C" w:rsidRPr="00FD624C" w:rsidRDefault="00FD624C" w:rsidP="00FD624C">
            <w:pPr>
              <w:tabs>
                <w:tab w:val="left" w:pos="1080"/>
              </w:tabs>
              <w:ind w:left="82" w:right="127"/>
              <w:jc w:val="both"/>
              <w:rPr>
                <w:rFonts w:ascii="Times New Roman" w:hAnsi="Times New Roman" w:cs="Times New Roman"/>
                <w:b/>
                <w:lang w:val="uk-UA"/>
              </w:rPr>
            </w:pPr>
            <w:r w:rsidRPr="00FD624C">
              <w:rPr>
                <w:rFonts w:ascii="Times New Roman" w:hAnsi="Times New Roman" w:cs="Times New Roman"/>
                <w:b/>
                <w:lang w:val="uk-UA"/>
              </w:rPr>
              <w:t>Приклади формальних помилок*:</w:t>
            </w:r>
          </w:p>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lang w:val="uk-UA"/>
              </w:rPr>
              <w:t>- «Інформація в довільній формі» замість «</w:t>
            </w:r>
            <w:proofErr w:type="spellStart"/>
            <w:r w:rsidRPr="00FD624C">
              <w:rPr>
                <w:rFonts w:ascii="Times New Roman" w:hAnsi="Times New Roman" w:cs="Times New Roman"/>
                <w:lang w:val="uk-UA"/>
              </w:rPr>
              <w:t>Інформа-ція</w:t>
            </w:r>
            <w:proofErr w:type="spellEnd"/>
            <w:r w:rsidRPr="00FD624C">
              <w:rPr>
                <w:rFonts w:ascii="Times New Roman" w:hAnsi="Times New Roman" w:cs="Times New Roman"/>
                <w:lang w:val="uk-UA"/>
              </w:rPr>
              <w:t>»,  «Лист-пояснення» замість «Лист», «довідка» за-</w:t>
            </w:r>
            <w:proofErr w:type="spellStart"/>
            <w:r w:rsidRPr="00FD624C">
              <w:rPr>
                <w:rFonts w:ascii="Times New Roman" w:hAnsi="Times New Roman" w:cs="Times New Roman"/>
                <w:lang w:val="uk-UA"/>
              </w:rPr>
              <w:t>мість</w:t>
            </w:r>
            <w:proofErr w:type="spellEnd"/>
            <w:r w:rsidRPr="00FD624C">
              <w:rPr>
                <w:rFonts w:ascii="Times New Roman" w:hAnsi="Times New Roman" w:cs="Times New Roman"/>
                <w:lang w:val="uk-UA"/>
              </w:rPr>
              <w:t xml:space="preserve"> «гарантійний лист», «інформація» замість «</w:t>
            </w:r>
            <w:proofErr w:type="spellStart"/>
            <w:r w:rsidRPr="00FD624C">
              <w:rPr>
                <w:rFonts w:ascii="Times New Roman" w:hAnsi="Times New Roman" w:cs="Times New Roman"/>
                <w:lang w:val="uk-UA"/>
              </w:rPr>
              <w:t>дові-дка</w:t>
            </w:r>
            <w:proofErr w:type="spellEnd"/>
            <w:r w:rsidRPr="00FD624C">
              <w:rPr>
                <w:rFonts w:ascii="Times New Roman" w:hAnsi="Times New Roman" w:cs="Times New Roman"/>
                <w:lang w:val="uk-UA"/>
              </w:rPr>
              <w:t xml:space="preserve">»; </w:t>
            </w:r>
          </w:p>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lang w:val="uk-UA"/>
              </w:rPr>
              <w:t>-  «</w:t>
            </w:r>
            <w:proofErr w:type="spellStart"/>
            <w:r w:rsidRPr="00FD624C">
              <w:rPr>
                <w:rFonts w:ascii="Times New Roman" w:hAnsi="Times New Roman" w:cs="Times New Roman"/>
                <w:lang w:val="uk-UA"/>
              </w:rPr>
              <w:t>м.київ</w:t>
            </w:r>
            <w:proofErr w:type="spellEnd"/>
            <w:r w:rsidRPr="00FD624C">
              <w:rPr>
                <w:rFonts w:ascii="Times New Roman" w:hAnsi="Times New Roman" w:cs="Times New Roman"/>
                <w:lang w:val="uk-UA"/>
              </w:rPr>
              <w:t>» замість «</w:t>
            </w:r>
            <w:proofErr w:type="spellStart"/>
            <w:r w:rsidRPr="00FD624C">
              <w:rPr>
                <w:rFonts w:ascii="Times New Roman" w:hAnsi="Times New Roman" w:cs="Times New Roman"/>
                <w:lang w:val="uk-UA"/>
              </w:rPr>
              <w:t>м.Київ</w:t>
            </w:r>
            <w:proofErr w:type="spellEnd"/>
            <w:r w:rsidRPr="00FD624C">
              <w:rPr>
                <w:rFonts w:ascii="Times New Roman" w:hAnsi="Times New Roman" w:cs="Times New Roman"/>
                <w:lang w:val="uk-UA"/>
              </w:rPr>
              <w:t>»;</w:t>
            </w:r>
          </w:p>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lang w:val="uk-UA"/>
              </w:rPr>
              <w:t>- «поряд -</w:t>
            </w:r>
            <w:proofErr w:type="spellStart"/>
            <w:r w:rsidRPr="00FD624C">
              <w:rPr>
                <w:rFonts w:ascii="Times New Roman" w:hAnsi="Times New Roman" w:cs="Times New Roman"/>
                <w:lang w:val="uk-UA"/>
              </w:rPr>
              <w:t>ок</w:t>
            </w:r>
            <w:proofErr w:type="spellEnd"/>
            <w:r w:rsidRPr="00FD624C">
              <w:rPr>
                <w:rFonts w:ascii="Times New Roman" w:hAnsi="Times New Roman" w:cs="Times New Roman"/>
                <w:lang w:val="uk-UA"/>
              </w:rPr>
              <w:t>» замість «</w:t>
            </w:r>
            <w:proofErr w:type="spellStart"/>
            <w:r w:rsidRPr="00FD624C">
              <w:rPr>
                <w:rFonts w:ascii="Times New Roman" w:hAnsi="Times New Roman" w:cs="Times New Roman"/>
                <w:lang w:val="uk-UA"/>
              </w:rPr>
              <w:t>поря</w:t>
            </w:r>
            <w:proofErr w:type="spellEnd"/>
            <w:r w:rsidRPr="00FD624C">
              <w:rPr>
                <w:rFonts w:ascii="Times New Roman" w:hAnsi="Times New Roman" w:cs="Times New Roman"/>
                <w:lang w:val="uk-UA"/>
              </w:rPr>
              <w:t xml:space="preserve"> – док»;</w:t>
            </w:r>
          </w:p>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lang w:val="uk-UA"/>
              </w:rPr>
              <w:t>- «</w:t>
            </w:r>
            <w:proofErr w:type="spellStart"/>
            <w:r w:rsidRPr="00FD624C">
              <w:rPr>
                <w:rFonts w:ascii="Times New Roman" w:hAnsi="Times New Roman" w:cs="Times New Roman"/>
                <w:lang w:val="uk-UA"/>
              </w:rPr>
              <w:t>ненадається</w:t>
            </w:r>
            <w:proofErr w:type="spellEnd"/>
            <w:r w:rsidRPr="00FD624C">
              <w:rPr>
                <w:rFonts w:ascii="Times New Roman" w:hAnsi="Times New Roman" w:cs="Times New Roman"/>
                <w:lang w:val="uk-UA"/>
              </w:rPr>
              <w:t>» замість «не надається»»;</w:t>
            </w:r>
          </w:p>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lang w:val="uk-UA"/>
              </w:rPr>
              <w:t>- «______________№_____________» замість «14.08.2020 №320/13/14-01»</w:t>
            </w:r>
          </w:p>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lang w:val="uk-UA"/>
              </w:rPr>
              <w:t>- учасник розмістив (завантажив) документ у форматі «JPG» замість  документа у форматі «</w:t>
            </w:r>
            <w:proofErr w:type="spellStart"/>
            <w:r w:rsidRPr="00FD624C">
              <w:rPr>
                <w:rFonts w:ascii="Times New Roman" w:hAnsi="Times New Roman" w:cs="Times New Roman"/>
                <w:lang w:val="uk-UA"/>
              </w:rPr>
              <w:t>pdf</w:t>
            </w:r>
            <w:proofErr w:type="spellEnd"/>
            <w:r w:rsidRPr="00FD624C">
              <w:rPr>
                <w:rFonts w:ascii="Times New Roman" w:hAnsi="Times New Roman" w:cs="Times New Roman"/>
                <w:lang w:val="uk-UA"/>
              </w:rPr>
              <w:t>» (</w:t>
            </w:r>
            <w:proofErr w:type="spellStart"/>
            <w:r w:rsidRPr="00FD624C">
              <w:rPr>
                <w:rFonts w:ascii="Times New Roman" w:hAnsi="Times New Roman" w:cs="Times New Roman"/>
                <w:lang w:val="uk-UA"/>
              </w:rPr>
              <w:t>PortableDocumentFormat</w:t>
            </w:r>
            <w:proofErr w:type="spellEnd"/>
            <w:r w:rsidRPr="00FD624C">
              <w:rPr>
                <w:rFonts w:ascii="Times New Roman" w:hAnsi="Times New Roman" w:cs="Times New Roman"/>
                <w:lang w:val="uk-UA"/>
              </w:rPr>
              <w:t>)».</w:t>
            </w:r>
          </w:p>
          <w:p w:rsidR="00C03636" w:rsidRPr="003C1718" w:rsidRDefault="00FD624C" w:rsidP="00FD624C">
            <w:pPr>
              <w:tabs>
                <w:tab w:val="left" w:pos="1080"/>
              </w:tabs>
              <w:ind w:left="82" w:right="127"/>
              <w:jc w:val="both"/>
              <w:rPr>
                <w:rFonts w:ascii="Times New Roman" w:hAnsi="Times New Roman" w:cs="Times New Roman"/>
                <w:i/>
                <w:u w:val="single"/>
                <w:lang w:val="uk-UA"/>
              </w:rPr>
            </w:pPr>
            <w:r w:rsidRPr="00FD624C">
              <w:rPr>
                <w:rFonts w:ascii="Times New Roman" w:hAnsi="Times New Roman" w:cs="Times New Roman"/>
                <w:i/>
                <w:lang w:val="uk-UA"/>
              </w:rPr>
              <w:t>* - наведений перелік прикладів формальних помилок не є вичерпним.</w:t>
            </w:r>
          </w:p>
        </w:tc>
      </w:tr>
      <w:tr w:rsidR="00C03636" w:rsidRPr="00583E05" w:rsidTr="00C541E5">
        <w:tc>
          <w:tcPr>
            <w:tcW w:w="1903" w:type="dxa"/>
            <w:shd w:val="clear" w:color="auto" w:fill="auto"/>
            <w:vAlign w:val="center"/>
          </w:tcPr>
          <w:p w:rsidR="00C03636" w:rsidRPr="00583E05" w:rsidRDefault="00C03636" w:rsidP="002B122E">
            <w:pPr>
              <w:pStyle w:val="af"/>
              <w:spacing w:before="0" w:after="0"/>
              <w:jc w:val="center"/>
              <w:rPr>
                <w:b/>
                <w:bCs/>
                <w:lang w:val="uk-UA"/>
              </w:rPr>
            </w:pPr>
            <w:r w:rsidRPr="00583E05">
              <w:rPr>
                <w:b/>
                <w:bCs/>
                <w:lang w:val="uk-UA"/>
              </w:rPr>
              <w:lastRenderedPageBreak/>
              <w:t>5. Опис та приклади формальних (несуттєвих) помилок</w:t>
            </w:r>
          </w:p>
        </w:tc>
        <w:tc>
          <w:tcPr>
            <w:tcW w:w="7610" w:type="dxa"/>
            <w:shd w:val="clear" w:color="auto" w:fill="auto"/>
          </w:tcPr>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До формальних (несуттєвих) помилок належать технічні, механічні та інші помилки, допущені учасником в документах.</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До формальних (несуттєвих) помилок належать:</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Інформація/документ, подана учасником процедури закупівлі у складі тендерної пропозиції, містить помилку (помилки) у частині:</w:t>
            </w:r>
          </w:p>
          <w:p w:rsidR="00FD624C" w:rsidRPr="00FD624C" w:rsidRDefault="00FD624C" w:rsidP="00FD624C">
            <w:pPr>
              <w:numPr>
                <w:ilvl w:val="0"/>
                <w:numId w:val="6"/>
              </w:numPr>
              <w:ind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уживання великої літери;</w:t>
            </w:r>
          </w:p>
          <w:p w:rsidR="00FD624C" w:rsidRPr="00FD624C" w:rsidRDefault="00FD624C" w:rsidP="00FD624C">
            <w:pPr>
              <w:numPr>
                <w:ilvl w:val="0"/>
                <w:numId w:val="6"/>
              </w:numPr>
              <w:ind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уживання розділових знаків та відмінювання слів у реченні;</w:t>
            </w:r>
          </w:p>
          <w:p w:rsidR="00FD624C" w:rsidRPr="00FD624C" w:rsidRDefault="00FD624C" w:rsidP="00FD624C">
            <w:pPr>
              <w:numPr>
                <w:ilvl w:val="0"/>
                <w:numId w:val="6"/>
              </w:numPr>
              <w:ind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 xml:space="preserve">використання слова або </w:t>
            </w:r>
            <w:proofErr w:type="spellStart"/>
            <w:r w:rsidRPr="00FD624C">
              <w:rPr>
                <w:rFonts w:ascii="Times New Roman" w:hAnsi="Times New Roman"/>
                <w:bdr w:val="none" w:sz="0" w:space="0" w:color="auto" w:frame="1"/>
                <w:lang w:val="uk-UA" w:eastAsia="ru-RU"/>
              </w:rPr>
              <w:t>мовного</w:t>
            </w:r>
            <w:proofErr w:type="spellEnd"/>
            <w:r w:rsidRPr="00FD624C">
              <w:rPr>
                <w:rFonts w:ascii="Times New Roman" w:hAnsi="Times New Roman"/>
                <w:bdr w:val="none" w:sz="0" w:space="0" w:color="auto" w:frame="1"/>
                <w:lang w:val="uk-UA" w:eastAsia="ru-RU"/>
              </w:rPr>
              <w:t xml:space="preserve"> звороту, запозичених з іншої мови;</w:t>
            </w:r>
          </w:p>
          <w:p w:rsidR="00FD624C" w:rsidRPr="00FD624C" w:rsidRDefault="00FD624C" w:rsidP="00FD624C">
            <w:pPr>
              <w:numPr>
                <w:ilvl w:val="0"/>
                <w:numId w:val="6"/>
              </w:numPr>
              <w:ind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D624C">
              <w:rPr>
                <w:rFonts w:ascii="Times New Roman" w:hAnsi="Times New Roman"/>
                <w:bdr w:val="none" w:sz="0" w:space="0" w:color="auto" w:frame="1"/>
                <w:lang w:val="uk-UA" w:eastAsia="ru-RU"/>
              </w:rPr>
              <w:t>закупівель</w:t>
            </w:r>
            <w:proofErr w:type="spellEnd"/>
            <w:r w:rsidRPr="00FD624C">
              <w:rPr>
                <w:rFonts w:ascii="Times New Roman" w:hAnsi="Times New Roman"/>
                <w:bdr w:val="none" w:sz="0" w:space="0" w:color="auto" w:frame="1"/>
                <w:lang w:val="uk-UA" w:eastAsia="ru-RU"/>
              </w:rPr>
              <w:t xml:space="preserve"> та/або унікального номера повідомлення про намір укласти договір про закупівлю - помилка в цифрах;</w:t>
            </w:r>
          </w:p>
          <w:p w:rsidR="00FD624C" w:rsidRPr="00FD624C" w:rsidRDefault="00FD624C" w:rsidP="00FD624C">
            <w:pPr>
              <w:numPr>
                <w:ilvl w:val="0"/>
                <w:numId w:val="6"/>
              </w:numPr>
              <w:ind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застосування правил переносу частини слова з рядка в рядок;</w:t>
            </w:r>
          </w:p>
          <w:p w:rsidR="00FD624C" w:rsidRPr="00FD624C" w:rsidRDefault="00FD624C" w:rsidP="00FD624C">
            <w:pPr>
              <w:numPr>
                <w:ilvl w:val="0"/>
                <w:numId w:val="6"/>
              </w:numPr>
              <w:ind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написання слів разом та/або окремо, та/або через дефіс;</w:t>
            </w:r>
          </w:p>
          <w:p w:rsidR="00FD624C" w:rsidRPr="00FD624C" w:rsidRDefault="00FD624C" w:rsidP="00FD624C">
            <w:pPr>
              <w:numPr>
                <w:ilvl w:val="0"/>
                <w:numId w:val="6"/>
              </w:numPr>
              <w:ind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 xml:space="preserve">Подання документа учасником процедури закупівлі у складі тендерної </w:t>
            </w:r>
            <w:r w:rsidRPr="00FD624C">
              <w:rPr>
                <w:rFonts w:ascii="Times New Roman" w:hAnsi="Times New Roman"/>
                <w:bdr w:val="none" w:sz="0" w:space="0" w:color="auto" w:frame="1"/>
                <w:lang w:val="uk-UA" w:eastAsia="ru-RU"/>
              </w:rPr>
              <w:lastRenderedPageBreak/>
              <w:t>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Замовник залишає за собою право не відхиляти тендерні пропозиції при виявленні в них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Замовник не зобов’язаний приймати пропозиції, що містять інші помилки, аніж ті, що названо вище.</w:t>
            </w:r>
          </w:p>
          <w:p w:rsidR="00C03636" w:rsidRPr="00583E05" w:rsidRDefault="00FD624C" w:rsidP="00FD624C">
            <w:pPr>
              <w:pStyle w:val="rvps2"/>
              <w:shd w:val="clear" w:color="auto" w:fill="FFFFFF"/>
              <w:spacing w:before="0" w:after="0"/>
              <w:ind w:left="82" w:right="127"/>
              <w:jc w:val="both"/>
              <w:rPr>
                <w:sz w:val="22"/>
                <w:szCs w:val="22"/>
                <w:lang w:val="uk-UA"/>
              </w:rPr>
            </w:pPr>
            <w:r w:rsidRPr="00FD624C">
              <w:rPr>
                <w:rFonts w:cs="Times New Roman CYR"/>
                <w:bdr w:val="none" w:sz="0" w:space="0" w:color="auto" w:frame="1"/>
                <w:lang w:val="uk-UA" w:eastAsia="ru-RU"/>
              </w:rPr>
              <w:t>Рішення про віднесення допущеної учасником помилки до формальної (несуттєвої) ухвалюється уповноваженою особою.</w:t>
            </w:r>
          </w:p>
        </w:tc>
      </w:tr>
      <w:tr w:rsidR="00C03636" w:rsidRPr="00583E05" w:rsidTr="00C541E5">
        <w:tc>
          <w:tcPr>
            <w:tcW w:w="9513" w:type="dxa"/>
            <w:gridSpan w:val="2"/>
            <w:shd w:val="clear" w:color="auto" w:fill="auto"/>
            <w:vAlign w:val="center"/>
          </w:tcPr>
          <w:p w:rsidR="00C03636" w:rsidRPr="00583E05" w:rsidRDefault="00C03636" w:rsidP="00367F9D">
            <w:pPr>
              <w:pStyle w:val="af"/>
              <w:spacing w:before="0" w:after="0"/>
              <w:jc w:val="center"/>
              <w:rPr>
                <w:b/>
                <w:lang w:val="uk-UA"/>
              </w:rPr>
            </w:pPr>
            <w:r w:rsidRPr="00583E05">
              <w:rPr>
                <w:b/>
                <w:lang w:val="uk-UA"/>
              </w:rPr>
              <w:lastRenderedPageBreak/>
              <w:t>VI. Результати торгів та укладання договору про закупівлю</w:t>
            </w:r>
          </w:p>
        </w:tc>
      </w:tr>
      <w:tr w:rsidR="00C03636" w:rsidRPr="00583E05" w:rsidTr="00C541E5">
        <w:tc>
          <w:tcPr>
            <w:tcW w:w="1903" w:type="dxa"/>
            <w:shd w:val="clear" w:color="auto" w:fill="auto"/>
            <w:vAlign w:val="center"/>
          </w:tcPr>
          <w:p w:rsidR="00C03636" w:rsidRPr="00583E05" w:rsidRDefault="00C03636" w:rsidP="002B122E">
            <w:pPr>
              <w:pStyle w:val="af"/>
              <w:spacing w:before="0" w:after="0"/>
              <w:jc w:val="center"/>
              <w:rPr>
                <w:b/>
                <w:lang w:val="uk-UA"/>
              </w:rPr>
            </w:pPr>
            <w:r w:rsidRPr="00583E05">
              <w:rPr>
                <w:b/>
                <w:bCs/>
                <w:lang w:val="uk-UA"/>
              </w:rPr>
              <w:t>1. Відміна замовником торгів чи визнання їх такими, що не відбулися</w:t>
            </w:r>
          </w:p>
        </w:tc>
        <w:tc>
          <w:tcPr>
            <w:tcW w:w="7610" w:type="dxa"/>
            <w:shd w:val="clear" w:color="auto" w:fill="auto"/>
            <w:vAlign w:val="center"/>
          </w:tcPr>
          <w:p w:rsidR="00FD624C" w:rsidRPr="00442674" w:rsidRDefault="00FD624C" w:rsidP="00FD624C">
            <w:pPr>
              <w:ind w:right="100" w:firstLine="487"/>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Замовник відміняє відкриті торги у разі:</w:t>
            </w:r>
          </w:p>
          <w:p w:rsidR="00FD624C" w:rsidRPr="00442674" w:rsidRDefault="00FD624C" w:rsidP="00FD624C">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1) відсутності подальшої потреби в закупівлі товарів, робіт чи послуг;</w:t>
            </w:r>
          </w:p>
          <w:p w:rsidR="00FD624C" w:rsidRPr="00442674" w:rsidRDefault="00FD624C" w:rsidP="00FD624C">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442674">
              <w:rPr>
                <w:rFonts w:ascii="Times New Roman" w:hAnsi="Times New Roman" w:cs="Times New Roman"/>
                <w:lang w:val="uk-UA" w:eastAsia="uk-UA"/>
              </w:rPr>
              <w:t>закупівель</w:t>
            </w:r>
            <w:proofErr w:type="spellEnd"/>
            <w:r w:rsidRPr="00442674">
              <w:rPr>
                <w:rFonts w:ascii="Times New Roman" w:hAnsi="Times New Roman" w:cs="Times New Roman"/>
                <w:lang w:val="uk-UA" w:eastAsia="uk-UA"/>
              </w:rPr>
              <w:t>, з описом таких порушень;</w:t>
            </w:r>
          </w:p>
          <w:p w:rsidR="00FD624C" w:rsidRPr="00442674" w:rsidRDefault="00FD624C" w:rsidP="00FD624C">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3) скорочення обсягу видатків на здійснення закупівлі товарів, робіт чи послуг;</w:t>
            </w:r>
          </w:p>
          <w:p w:rsidR="00FD624C" w:rsidRPr="00442674" w:rsidRDefault="00FD624C" w:rsidP="00FD624C">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FD624C" w:rsidRPr="00442674" w:rsidRDefault="00FD624C" w:rsidP="00FD624C">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42674">
              <w:rPr>
                <w:rFonts w:ascii="Times New Roman" w:hAnsi="Times New Roman" w:cs="Times New Roman"/>
                <w:lang w:val="uk-UA" w:eastAsia="uk-UA"/>
              </w:rPr>
              <w:t>закупівель</w:t>
            </w:r>
            <w:proofErr w:type="spellEnd"/>
            <w:r w:rsidRPr="00442674">
              <w:rPr>
                <w:rFonts w:ascii="Times New Roman" w:hAnsi="Times New Roman" w:cs="Times New Roman"/>
                <w:lang w:val="uk-UA" w:eastAsia="uk-UA"/>
              </w:rPr>
              <w:t xml:space="preserve"> підстави прийняття такого рішення. </w:t>
            </w:r>
          </w:p>
          <w:p w:rsidR="00FD624C" w:rsidRPr="00442674" w:rsidRDefault="00FD624C" w:rsidP="00FD624C">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      </w:t>
            </w:r>
            <w:r w:rsidRPr="00442674">
              <w:rPr>
                <w:rFonts w:ascii="Times New Roman" w:hAnsi="Times New Roman" w:cs="Times New Roman"/>
                <w:lang w:val="uk-UA" w:eastAsia="uk-UA"/>
              </w:rPr>
              <w:t xml:space="preserve">Відкриті торги автоматично відміняються електронною системою </w:t>
            </w:r>
            <w:proofErr w:type="spellStart"/>
            <w:r w:rsidRPr="00442674">
              <w:rPr>
                <w:rFonts w:ascii="Times New Roman" w:hAnsi="Times New Roman" w:cs="Times New Roman"/>
                <w:lang w:val="uk-UA" w:eastAsia="uk-UA"/>
              </w:rPr>
              <w:t>закупівель</w:t>
            </w:r>
            <w:proofErr w:type="spellEnd"/>
            <w:r w:rsidRPr="00442674">
              <w:rPr>
                <w:rFonts w:ascii="Times New Roman" w:hAnsi="Times New Roman" w:cs="Times New Roman"/>
                <w:lang w:val="uk-UA" w:eastAsia="uk-UA"/>
              </w:rPr>
              <w:t xml:space="preserve"> у разі:</w:t>
            </w:r>
          </w:p>
          <w:p w:rsidR="00FD624C" w:rsidRPr="00442674" w:rsidRDefault="00FD624C" w:rsidP="00FD624C">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1)</w:t>
            </w:r>
            <w:r w:rsidRPr="00442674">
              <w:rPr>
                <w:rFonts w:ascii="Times New Roman" w:hAnsi="Times New Roman" w:cs="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D624C" w:rsidRPr="00442674" w:rsidRDefault="00FD624C" w:rsidP="00FD624C">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2)</w:t>
            </w:r>
            <w:r w:rsidRPr="00442674">
              <w:rPr>
                <w:rFonts w:ascii="Times New Roman" w:hAnsi="Times New Roman" w:cs="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FD624C" w:rsidRPr="00442674" w:rsidRDefault="00FD624C" w:rsidP="00FD624C">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 xml:space="preserve">Електронною системою </w:t>
            </w:r>
            <w:proofErr w:type="spellStart"/>
            <w:r w:rsidRPr="00442674">
              <w:rPr>
                <w:rFonts w:ascii="Times New Roman" w:hAnsi="Times New Roman" w:cs="Times New Roman"/>
                <w:lang w:val="uk-UA" w:eastAsia="uk-UA"/>
              </w:rPr>
              <w:t>закупівель</w:t>
            </w:r>
            <w:proofErr w:type="spellEnd"/>
            <w:r w:rsidRPr="00442674">
              <w:rPr>
                <w:rFonts w:ascii="Times New Roman" w:hAnsi="Times New Roman" w:cs="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624C" w:rsidRPr="00442674" w:rsidRDefault="00FD624C" w:rsidP="00FD624C">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      </w:t>
            </w:r>
            <w:r w:rsidRPr="00442674">
              <w:rPr>
                <w:rFonts w:ascii="Times New Roman" w:hAnsi="Times New Roman" w:cs="Times New Roman"/>
                <w:lang w:val="uk-UA" w:eastAsia="uk-UA"/>
              </w:rPr>
              <w:t xml:space="preserve">Тендер може бути відмінено частково (за лотом). </w:t>
            </w:r>
          </w:p>
          <w:p w:rsidR="00C03636" w:rsidRPr="00583E05" w:rsidRDefault="00FD624C" w:rsidP="00FD624C">
            <w:pPr>
              <w:pStyle w:val="af"/>
              <w:spacing w:before="0" w:after="0"/>
              <w:ind w:left="82" w:right="127"/>
              <w:jc w:val="both"/>
              <w:rPr>
                <w:lang w:val="uk-UA"/>
              </w:rPr>
            </w:pPr>
            <w:r>
              <w:rPr>
                <w:lang w:val="uk-UA" w:eastAsia="uk-UA"/>
              </w:rPr>
              <w:lastRenderedPageBreak/>
              <w:t xml:space="preserve">     </w:t>
            </w:r>
            <w:r w:rsidRPr="00442674">
              <w:rPr>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42674">
              <w:rPr>
                <w:lang w:val="uk-UA" w:eastAsia="uk-UA"/>
              </w:rPr>
              <w:t>закупівель</w:t>
            </w:r>
            <w:proofErr w:type="spellEnd"/>
            <w:r w:rsidRPr="00442674">
              <w:rPr>
                <w:lang w:val="uk-UA" w:eastAsia="uk-UA"/>
              </w:rPr>
              <w:t xml:space="preserve"> в день її оприлюднення.</w:t>
            </w:r>
          </w:p>
        </w:tc>
      </w:tr>
      <w:tr w:rsidR="00C03636" w:rsidRPr="00583E05" w:rsidTr="00C541E5">
        <w:tc>
          <w:tcPr>
            <w:tcW w:w="1903" w:type="dxa"/>
            <w:shd w:val="clear" w:color="auto" w:fill="auto"/>
            <w:vAlign w:val="center"/>
          </w:tcPr>
          <w:p w:rsidR="00C03636" w:rsidRPr="00583E05" w:rsidRDefault="00C03636" w:rsidP="002B122E">
            <w:pPr>
              <w:pStyle w:val="af"/>
              <w:spacing w:before="0" w:after="0"/>
              <w:jc w:val="center"/>
              <w:rPr>
                <w:lang w:val="uk-UA"/>
              </w:rPr>
            </w:pPr>
            <w:r w:rsidRPr="00583E05">
              <w:rPr>
                <w:b/>
                <w:bCs/>
                <w:lang w:val="uk-UA"/>
              </w:rPr>
              <w:lastRenderedPageBreak/>
              <w:t xml:space="preserve">2. </w:t>
            </w:r>
            <w:r w:rsidRPr="00583E05">
              <w:rPr>
                <w:b/>
                <w:lang w:val="uk-UA"/>
              </w:rPr>
              <w:t>Строк укладання договору</w:t>
            </w:r>
          </w:p>
        </w:tc>
        <w:tc>
          <w:tcPr>
            <w:tcW w:w="7610" w:type="dxa"/>
            <w:shd w:val="clear" w:color="auto" w:fill="auto"/>
            <w:vAlign w:val="center"/>
          </w:tcPr>
          <w:p w:rsidR="00FD624C" w:rsidRPr="00FD624C" w:rsidRDefault="00FD624C" w:rsidP="00FD624C">
            <w:pPr>
              <w:ind w:left="82" w:right="127"/>
              <w:jc w:val="both"/>
              <w:rPr>
                <w:rFonts w:ascii="Times New Roman" w:hAnsi="Times New Roman" w:cs="Times New Roman"/>
                <w:lang w:val="uk-UA" w:eastAsia="uk-UA"/>
              </w:rPr>
            </w:pPr>
            <w:r w:rsidRPr="00FD624C">
              <w:rPr>
                <w:rFonts w:ascii="Times New Roman" w:hAnsi="Times New Roman" w:cs="Times New Roman"/>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D624C">
              <w:rPr>
                <w:rFonts w:ascii="Times New Roman" w:hAnsi="Times New Roman" w:cs="Times New Roman"/>
                <w:lang w:val="uk-UA" w:eastAsia="uk-UA"/>
              </w:rPr>
              <w:t>закупівель</w:t>
            </w:r>
            <w:proofErr w:type="spellEnd"/>
            <w:r w:rsidRPr="00FD624C">
              <w:rPr>
                <w:rFonts w:ascii="Times New Roman" w:hAnsi="Times New Roman" w:cs="Times New Roman"/>
                <w:lang w:val="uk-UA" w:eastAsia="uk-UA"/>
              </w:rPr>
              <w:t xml:space="preserve"> повідомлення про намір укласти договір про закупівлю. </w:t>
            </w:r>
          </w:p>
          <w:p w:rsidR="00FD624C" w:rsidRPr="00FD624C" w:rsidRDefault="00FD624C" w:rsidP="00FD624C">
            <w:pPr>
              <w:ind w:left="82" w:right="127"/>
              <w:jc w:val="both"/>
              <w:rPr>
                <w:rFonts w:ascii="Times New Roman" w:hAnsi="Times New Roman" w:cs="Times New Roman"/>
                <w:lang w:val="uk-UA" w:eastAsia="uk-UA"/>
              </w:rPr>
            </w:pPr>
            <w:r w:rsidRPr="00FD624C">
              <w:rPr>
                <w:rFonts w:ascii="Times New Roman" w:hAnsi="Times New Roman" w:cs="Times New Roman"/>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FD624C">
              <w:rPr>
                <w:rFonts w:ascii="Times New Roman" w:hAnsi="Times New Roman" w:cs="Times New Roman"/>
                <w:lang w:val="uk-UA" w:eastAsia="uk-UA"/>
              </w:rPr>
              <w:t>закупівель</w:t>
            </w:r>
            <w:proofErr w:type="spellEnd"/>
            <w:r w:rsidRPr="00FD624C">
              <w:rPr>
                <w:rFonts w:ascii="Times New Roman" w:hAnsi="Times New Roman" w:cs="Times New Roman"/>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rsidR="00C03636" w:rsidRPr="00583E05" w:rsidRDefault="00FD624C" w:rsidP="00FD624C">
            <w:pPr>
              <w:pStyle w:val="af"/>
              <w:spacing w:before="0" w:after="0"/>
              <w:ind w:left="82" w:right="127"/>
              <w:jc w:val="both"/>
              <w:rPr>
                <w:shd w:val="clear" w:color="auto" w:fill="FFFFFF"/>
                <w:lang w:val="uk-UA"/>
              </w:rPr>
            </w:pPr>
            <w:r w:rsidRPr="00FD624C">
              <w:rPr>
                <w:lang w:val="uk-UA"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tc>
      </w:tr>
      <w:tr w:rsidR="00C03636" w:rsidRPr="00583E05" w:rsidTr="00C541E5">
        <w:tc>
          <w:tcPr>
            <w:tcW w:w="1903" w:type="dxa"/>
            <w:shd w:val="clear" w:color="auto" w:fill="auto"/>
            <w:vAlign w:val="center"/>
          </w:tcPr>
          <w:p w:rsidR="00C03636" w:rsidRPr="00583E05" w:rsidRDefault="00C03636" w:rsidP="002B122E">
            <w:pPr>
              <w:jc w:val="center"/>
              <w:rPr>
                <w:rFonts w:ascii="Times New Roman" w:hAnsi="Times New Roman" w:cs="Times New Roman"/>
                <w:b/>
                <w:lang w:val="uk-UA"/>
              </w:rPr>
            </w:pPr>
            <w:r w:rsidRPr="00583E05">
              <w:rPr>
                <w:rFonts w:ascii="Times New Roman" w:hAnsi="Times New Roman" w:cs="Times New Roman"/>
                <w:b/>
                <w:lang w:val="uk-UA"/>
              </w:rPr>
              <w:t>3. Проект договору про закупівлю</w:t>
            </w:r>
          </w:p>
        </w:tc>
        <w:tc>
          <w:tcPr>
            <w:tcW w:w="7610" w:type="dxa"/>
            <w:shd w:val="clear" w:color="auto" w:fill="auto"/>
            <w:vAlign w:val="center"/>
          </w:tcPr>
          <w:p w:rsidR="00C03636" w:rsidRPr="00583E05" w:rsidRDefault="00C03636" w:rsidP="00A537EC">
            <w:pPr>
              <w:ind w:left="82" w:right="127"/>
              <w:jc w:val="both"/>
              <w:rPr>
                <w:rFonts w:ascii="Times New Roman" w:hAnsi="Times New Roman" w:cs="Times New Roman"/>
                <w:lang w:val="uk-UA"/>
              </w:rPr>
            </w:pPr>
            <w:r w:rsidRPr="00583E05">
              <w:rPr>
                <w:rFonts w:ascii="Times New Roman" w:hAnsi="Times New Roman" w:cs="Times New Roman"/>
                <w:lang w:val="uk-UA"/>
              </w:rPr>
              <w:t xml:space="preserve">Проект договору про закупівлю передбачений у </w:t>
            </w:r>
            <w:r w:rsidRPr="00EA6C8E">
              <w:rPr>
                <w:rFonts w:ascii="Times New Roman" w:hAnsi="Times New Roman" w:cs="Times New Roman"/>
                <w:b/>
                <w:lang w:val="uk-UA"/>
              </w:rPr>
              <w:t xml:space="preserve">Додатку </w:t>
            </w:r>
            <w:r w:rsidR="00EA6C8E" w:rsidRPr="00EA6C8E">
              <w:rPr>
                <w:rFonts w:ascii="Times New Roman" w:hAnsi="Times New Roman" w:cs="Times New Roman"/>
                <w:b/>
                <w:lang w:val="uk-UA"/>
              </w:rPr>
              <w:t>6</w:t>
            </w:r>
            <w:r w:rsidRPr="00583E05">
              <w:rPr>
                <w:rFonts w:ascii="Times New Roman" w:hAnsi="Times New Roman" w:cs="Times New Roman"/>
                <w:lang w:val="uk-UA"/>
              </w:rPr>
              <w:t>.</w:t>
            </w:r>
          </w:p>
          <w:p w:rsidR="00C03636" w:rsidRPr="00583E05" w:rsidRDefault="00C03636" w:rsidP="00A537EC">
            <w:pPr>
              <w:ind w:left="82" w:right="127"/>
              <w:jc w:val="both"/>
              <w:rPr>
                <w:rFonts w:ascii="Times New Roman" w:hAnsi="Times New Roman" w:cs="Times New Roman"/>
                <w:lang w:val="uk-UA"/>
              </w:rPr>
            </w:pPr>
          </w:p>
        </w:tc>
      </w:tr>
      <w:tr w:rsidR="00C03636" w:rsidRPr="00C614F1" w:rsidTr="00C541E5">
        <w:tc>
          <w:tcPr>
            <w:tcW w:w="1903" w:type="dxa"/>
            <w:shd w:val="clear" w:color="auto" w:fill="auto"/>
            <w:vAlign w:val="center"/>
          </w:tcPr>
          <w:p w:rsidR="00C03636" w:rsidRPr="00583E05" w:rsidRDefault="00C03636" w:rsidP="002B122E">
            <w:pPr>
              <w:pStyle w:val="af"/>
              <w:spacing w:before="0" w:after="0"/>
              <w:jc w:val="center"/>
              <w:rPr>
                <w:lang w:val="uk-UA"/>
              </w:rPr>
            </w:pPr>
            <w:r w:rsidRPr="00583E05">
              <w:rPr>
                <w:b/>
                <w:bCs/>
                <w:lang w:val="uk-UA"/>
              </w:rPr>
              <w:t>4</w:t>
            </w:r>
            <w:r w:rsidRPr="00583E05">
              <w:rPr>
                <w:b/>
                <w:lang w:val="uk-UA"/>
              </w:rPr>
              <w:t>. Істотні умови, що обов’язково включаються до договору про закупівлю</w:t>
            </w:r>
          </w:p>
        </w:tc>
        <w:tc>
          <w:tcPr>
            <w:tcW w:w="7610" w:type="dxa"/>
            <w:shd w:val="clear" w:color="auto" w:fill="auto"/>
            <w:vAlign w:val="center"/>
          </w:tcPr>
          <w:p w:rsidR="00FD624C" w:rsidRPr="00FD624C" w:rsidRDefault="00FD624C" w:rsidP="00FD624C">
            <w:pPr>
              <w:ind w:left="82" w:right="127"/>
              <w:jc w:val="both"/>
              <w:rPr>
                <w:lang w:val="uk-UA"/>
              </w:rPr>
            </w:pPr>
            <w:r w:rsidRPr="00FD624C">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w:t>
            </w:r>
          </w:p>
          <w:p w:rsidR="00FD624C" w:rsidRPr="00FD624C" w:rsidRDefault="00FD624C" w:rsidP="00FD624C">
            <w:pPr>
              <w:ind w:left="82" w:right="127"/>
              <w:jc w:val="both"/>
              <w:rPr>
                <w:lang w:val="uk-UA"/>
              </w:rPr>
            </w:pPr>
            <w:r w:rsidRPr="00FD624C">
              <w:rPr>
                <w:lang w:val="uk-UA"/>
              </w:rPr>
              <w:t>Переможець процедури закупівлі під час укладення договору про закупівлю повинен надати:</w:t>
            </w:r>
          </w:p>
          <w:p w:rsidR="00FD624C" w:rsidRPr="00FD624C" w:rsidRDefault="00FD624C" w:rsidP="00FD624C">
            <w:pPr>
              <w:ind w:left="82" w:right="127"/>
              <w:jc w:val="both"/>
            </w:pPr>
            <w:r w:rsidRPr="00FD624C">
              <w:t xml:space="preserve">1) </w:t>
            </w:r>
            <w:proofErr w:type="spellStart"/>
            <w:r w:rsidRPr="00FD624C">
              <w:t>відповідну</w:t>
            </w:r>
            <w:proofErr w:type="spellEnd"/>
            <w:r w:rsidRPr="00FD624C">
              <w:t xml:space="preserve"> </w:t>
            </w:r>
            <w:proofErr w:type="spellStart"/>
            <w:r w:rsidRPr="00FD624C">
              <w:t>інформацію</w:t>
            </w:r>
            <w:proofErr w:type="spellEnd"/>
            <w:r w:rsidRPr="00FD624C">
              <w:t xml:space="preserve"> про право </w:t>
            </w:r>
            <w:proofErr w:type="spellStart"/>
            <w:r w:rsidRPr="00FD624C">
              <w:t>підписання</w:t>
            </w:r>
            <w:proofErr w:type="spellEnd"/>
            <w:r w:rsidRPr="00FD624C">
              <w:t xml:space="preserve"> договору про </w:t>
            </w:r>
            <w:proofErr w:type="spellStart"/>
            <w:r w:rsidRPr="00FD624C">
              <w:t>закупівлю</w:t>
            </w:r>
            <w:proofErr w:type="spellEnd"/>
            <w:r w:rsidRPr="00FD624C">
              <w:t>;</w:t>
            </w:r>
          </w:p>
          <w:p w:rsidR="00FD624C" w:rsidRPr="00FD624C" w:rsidRDefault="00FD624C" w:rsidP="00FD624C">
            <w:pPr>
              <w:ind w:left="82" w:right="127"/>
              <w:jc w:val="both"/>
              <w:rPr>
                <w:lang w:val="uk-UA"/>
              </w:rPr>
            </w:pPr>
            <w:r w:rsidRPr="00FD624C">
              <w:t xml:space="preserve">2) </w:t>
            </w:r>
            <w:proofErr w:type="spellStart"/>
            <w:r w:rsidRPr="00FD624C">
              <w:t>копію</w:t>
            </w:r>
            <w:proofErr w:type="spellEnd"/>
            <w:r w:rsidRPr="00FD624C">
              <w:t xml:space="preserve"> </w:t>
            </w:r>
            <w:proofErr w:type="spellStart"/>
            <w:r w:rsidRPr="00FD624C">
              <w:t>ліцензії</w:t>
            </w:r>
            <w:proofErr w:type="spellEnd"/>
            <w:r w:rsidRPr="00FD624C">
              <w:t xml:space="preserve"> </w:t>
            </w:r>
            <w:proofErr w:type="spellStart"/>
            <w:r w:rsidRPr="00FD624C">
              <w:t>або</w:t>
            </w:r>
            <w:proofErr w:type="spellEnd"/>
            <w:r w:rsidRPr="00FD624C">
              <w:t xml:space="preserve"> документа </w:t>
            </w:r>
            <w:proofErr w:type="spellStart"/>
            <w:r w:rsidRPr="00FD624C">
              <w:t>дозвільного</w:t>
            </w:r>
            <w:proofErr w:type="spellEnd"/>
            <w:r w:rsidRPr="00FD624C">
              <w:t xml:space="preserve"> характеру (у </w:t>
            </w:r>
            <w:proofErr w:type="spellStart"/>
            <w:r w:rsidRPr="00FD624C">
              <w:t>разі</w:t>
            </w:r>
            <w:proofErr w:type="spellEnd"/>
            <w:r w:rsidRPr="00FD624C">
              <w:t xml:space="preserve"> </w:t>
            </w:r>
            <w:proofErr w:type="spellStart"/>
            <w:r w:rsidRPr="00FD624C">
              <w:t>їх</w:t>
            </w:r>
            <w:proofErr w:type="spellEnd"/>
            <w:r w:rsidRPr="00FD624C">
              <w:t xml:space="preserve"> </w:t>
            </w:r>
            <w:proofErr w:type="spellStart"/>
            <w:r w:rsidRPr="00FD624C">
              <w:t>наявності</w:t>
            </w:r>
            <w:proofErr w:type="spellEnd"/>
            <w:r w:rsidRPr="00FD624C">
              <w:t xml:space="preserve">) на </w:t>
            </w:r>
            <w:proofErr w:type="spellStart"/>
            <w:r w:rsidRPr="00FD624C">
              <w:t>провадження</w:t>
            </w:r>
            <w:proofErr w:type="spellEnd"/>
            <w:r w:rsidRPr="00FD624C">
              <w:t xml:space="preserve"> </w:t>
            </w:r>
            <w:proofErr w:type="spellStart"/>
            <w:r w:rsidRPr="00FD624C">
              <w:t>певного</w:t>
            </w:r>
            <w:proofErr w:type="spellEnd"/>
            <w:r w:rsidRPr="00FD624C">
              <w:t xml:space="preserve"> виду </w:t>
            </w:r>
            <w:proofErr w:type="spellStart"/>
            <w:r w:rsidRPr="00FD624C">
              <w:t>господарської</w:t>
            </w:r>
            <w:proofErr w:type="spellEnd"/>
            <w:r w:rsidRPr="00FD624C">
              <w:t xml:space="preserve"> </w:t>
            </w:r>
            <w:proofErr w:type="spellStart"/>
            <w:r w:rsidRPr="00FD624C">
              <w:t>діяльності</w:t>
            </w:r>
            <w:proofErr w:type="spellEnd"/>
            <w:r w:rsidRPr="00FD624C">
              <w:t xml:space="preserve">, </w:t>
            </w:r>
            <w:proofErr w:type="spellStart"/>
            <w:r w:rsidRPr="00FD624C">
              <w:t>якщо</w:t>
            </w:r>
            <w:proofErr w:type="spellEnd"/>
            <w:r w:rsidRPr="00FD624C">
              <w:t xml:space="preserve"> </w:t>
            </w:r>
            <w:proofErr w:type="spellStart"/>
            <w:r w:rsidRPr="00FD624C">
              <w:t>отримання</w:t>
            </w:r>
            <w:proofErr w:type="spellEnd"/>
            <w:r w:rsidRPr="00FD624C">
              <w:t xml:space="preserve"> </w:t>
            </w:r>
            <w:proofErr w:type="spellStart"/>
            <w:r w:rsidRPr="00FD624C">
              <w:t>дозволу</w:t>
            </w:r>
            <w:proofErr w:type="spellEnd"/>
            <w:r w:rsidRPr="00FD624C">
              <w:t xml:space="preserve"> </w:t>
            </w:r>
            <w:proofErr w:type="spellStart"/>
            <w:r w:rsidRPr="00FD624C">
              <w:t>або</w:t>
            </w:r>
            <w:proofErr w:type="spellEnd"/>
            <w:r w:rsidRPr="00FD624C">
              <w:t xml:space="preserve"> </w:t>
            </w:r>
            <w:proofErr w:type="spellStart"/>
            <w:r w:rsidRPr="00FD624C">
              <w:t>ліцензії</w:t>
            </w:r>
            <w:proofErr w:type="spellEnd"/>
            <w:r w:rsidRPr="00FD624C">
              <w:t xml:space="preserve"> на </w:t>
            </w:r>
            <w:proofErr w:type="spellStart"/>
            <w:r w:rsidRPr="00FD624C">
              <w:t>провадження</w:t>
            </w:r>
            <w:proofErr w:type="spellEnd"/>
            <w:r w:rsidRPr="00FD624C">
              <w:t xml:space="preserve"> такого виду </w:t>
            </w:r>
            <w:proofErr w:type="spellStart"/>
            <w:r w:rsidRPr="00FD624C">
              <w:t>діяльності</w:t>
            </w:r>
            <w:proofErr w:type="spellEnd"/>
            <w:r w:rsidRPr="00FD624C">
              <w:t xml:space="preserve"> </w:t>
            </w:r>
            <w:proofErr w:type="spellStart"/>
            <w:r w:rsidRPr="00FD624C">
              <w:t>передбачено</w:t>
            </w:r>
            <w:proofErr w:type="spellEnd"/>
            <w:r w:rsidRPr="00FD624C">
              <w:t xml:space="preserve"> законом.</w:t>
            </w:r>
          </w:p>
          <w:p w:rsidR="00FD624C" w:rsidRPr="00FD624C" w:rsidRDefault="00FD624C" w:rsidP="00FD624C">
            <w:pPr>
              <w:ind w:left="82" w:right="127"/>
              <w:jc w:val="both"/>
              <w:rPr>
                <w:lang w:val="uk-UA"/>
              </w:rPr>
            </w:pPr>
            <w:r w:rsidRPr="00FD624C">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D624C" w:rsidRPr="00FD624C" w:rsidRDefault="00FD624C" w:rsidP="00FD624C">
            <w:pPr>
              <w:numPr>
                <w:ilvl w:val="0"/>
                <w:numId w:val="19"/>
              </w:numPr>
              <w:ind w:right="127"/>
              <w:jc w:val="both"/>
              <w:rPr>
                <w:lang w:val="uk-UA"/>
              </w:rPr>
            </w:pPr>
            <w:r w:rsidRPr="00FD624C">
              <w:rPr>
                <w:lang w:val="uk-UA"/>
              </w:rPr>
              <w:t xml:space="preserve">визначення грошового еквівалента зобов’язання в іноземній валюті; </w:t>
            </w:r>
          </w:p>
          <w:p w:rsidR="00FD624C" w:rsidRPr="00FD624C" w:rsidRDefault="00FD624C" w:rsidP="00FD624C">
            <w:pPr>
              <w:numPr>
                <w:ilvl w:val="0"/>
                <w:numId w:val="19"/>
              </w:numPr>
              <w:ind w:right="127"/>
              <w:jc w:val="both"/>
              <w:rPr>
                <w:lang w:val="uk-UA"/>
              </w:rPr>
            </w:pPr>
            <w:r w:rsidRPr="00FD624C">
              <w:rPr>
                <w:lang w:val="uk-UA"/>
              </w:rPr>
              <w:t>перерахунку ціни в бік зменшення ціни тендерної пропозиції переможця без зменшення обсягів закупівлі;</w:t>
            </w:r>
          </w:p>
          <w:p w:rsidR="00FD624C" w:rsidRPr="00FD624C" w:rsidRDefault="00FD624C" w:rsidP="00FD624C">
            <w:pPr>
              <w:numPr>
                <w:ilvl w:val="0"/>
                <w:numId w:val="19"/>
              </w:numPr>
              <w:ind w:right="127"/>
              <w:jc w:val="both"/>
              <w:rPr>
                <w:lang w:val="uk-UA"/>
              </w:rPr>
            </w:pPr>
            <w:r w:rsidRPr="00FD624C">
              <w:rPr>
                <w:lang w:val="uk-UA"/>
              </w:rPr>
              <w:t>перерахунку ціни та обсягів товарів в бік зменшення за умови необхідності приведення обсягів товарів до кратності упаковки.</w:t>
            </w:r>
          </w:p>
          <w:p w:rsidR="00FD624C" w:rsidRPr="00FD624C" w:rsidRDefault="00FD624C" w:rsidP="00FD624C">
            <w:pPr>
              <w:ind w:left="82" w:right="127"/>
              <w:jc w:val="both"/>
              <w:rPr>
                <w:lang w:val="uk-UA"/>
              </w:rPr>
            </w:pPr>
            <w:r w:rsidRPr="00FD624C">
              <w:rPr>
                <w:lang w:val="uk-UA"/>
              </w:rPr>
              <w:t>Основними істотними умовами договору про закупівлю є:</w:t>
            </w:r>
          </w:p>
          <w:p w:rsidR="00FD624C" w:rsidRPr="00FD624C" w:rsidRDefault="00FD624C" w:rsidP="00FD624C">
            <w:pPr>
              <w:ind w:left="82" w:right="127"/>
              <w:jc w:val="both"/>
              <w:rPr>
                <w:lang w:val="uk-UA"/>
              </w:rPr>
            </w:pPr>
            <w:r w:rsidRPr="00FD624C">
              <w:rPr>
                <w:lang w:val="uk-UA"/>
              </w:rPr>
              <w:lastRenderedPageBreak/>
              <w:t xml:space="preserve">1) найменування та місцезнаходження </w:t>
            </w:r>
            <w:proofErr w:type="spellStart"/>
            <w:r w:rsidRPr="00FD624C">
              <w:rPr>
                <w:lang w:val="uk-UA"/>
              </w:rPr>
              <w:t>електропостачальника</w:t>
            </w:r>
            <w:proofErr w:type="spellEnd"/>
            <w:r w:rsidRPr="00FD624C">
              <w:rPr>
                <w:lang w:val="uk-UA"/>
              </w:rPr>
              <w:t>;</w:t>
            </w:r>
          </w:p>
          <w:p w:rsidR="00FD624C" w:rsidRPr="00FD624C" w:rsidRDefault="00FD624C" w:rsidP="00FD624C">
            <w:pPr>
              <w:ind w:left="82" w:right="127"/>
              <w:jc w:val="both"/>
              <w:rPr>
                <w:lang w:val="uk-UA"/>
              </w:rPr>
            </w:pPr>
            <w:r w:rsidRPr="00FD624C">
              <w:rPr>
                <w:lang w:val="uk-UA"/>
              </w:rPr>
              <w:t xml:space="preserve">2) перелік послуг, що надаються </w:t>
            </w:r>
            <w:proofErr w:type="spellStart"/>
            <w:r w:rsidRPr="00FD624C">
              <w:rPr>
                <w:lang w:val="uk-UA"/>
              </w:rPr>
              <w:t>електропостачальником</w:t>
            </w:r>
            <w:proofErr w:type="spellEnd"/>
            <w:r w:rsidRPr="00FD624C">
              <w:rPr>
                <w:lang w:val="uk-UA"/>
              </w:rPr>
              <w:t>;</w:t>
            </w:r>
          </w:p>
          <w:p w:rsidR="00FD624C" w:rsidRPr="00FD624C" w:rsidRDefault="00FD624C" w:rsidP="00FD624C">
            <w:pPr>
              <w:ind w:left="82" w:right="127"/>
              <w:jc w:val="both"/>
              <w:rPr>
                <w:lang w:val="uk-UA"/>
              </w:rPr>
            </w:pPr>
            <w:r w:rsidRPr="00FD624C">
              <w:rPr>
                <w:lang w:val="uk-UA"/>
              </w:rPr>
              <w:t>3) ціна електричної енергії та послуг, що надаються;</w:t>
            </w:r>
          </w:p>
          <w:p w:rsidR="00FD624C" w:rsidRPr="00FD624C" w:rsidRDefault="00FD624C" w:rsidP="00FD624C">
            <w:pPr>
              <w:ind w:left="82" w:right="127"/>
              <w:jc w:val="both"/>
              <w:rPr>
                <w:lang w:val="uk-UA"/>
              </w:rPr>
            </w:pPr>
            <w:r w:rsidRPr="00FD624C">
              <w:rPr>
                <w:lang w:val="uk-UA"/>
              </w:rPr>
              <w:t>4) показники якості електропостачання, зокрема якості електричної енергії;</w:t>
            </w:r>
          </w:p>
          <w:p w:rsidR="00FD624C" w:rsidRPr="00FD624C" w:rsidRDefault="00FD624C" w:rsidP="00FD624C">
            <w:pPr>
              <w:ind w:left="82" w:right="127"/>
              <w:jc w:val="both"/>
              <w:rPr>
                <w:lang w:val="uk-UA"/>
              </w:rPr>
            </w:pPr>
            <w:r w:rsidRPr="00FD624C">
              <w:rPr>
                <w:lang w:val="uk-UA"/>
              </w:rPr>
              <w:t xml:space="preserve">5) види послуг з технічного обслуговування, які пропонуються </w:t>
            </w:r>
            <w:proofErr w:type="spellStart"/>
            <w:r w:rsidRPr="00FD624C">
              <w:rPr>
                <w:lang w:val="uk-UA"/>
              </w:rPr>
              <w:t>електропостачальником</w:t>
            </w:r>
            <w:proofErr w:type="spellEnd"/>
            <w:r w:rsidRPr="00FD624C">
              <w:rPr>
                <w:lang w:val="uk-UA"/>
              </w:rPr>
              <w:t>;</w:t>
            </w:r>
          </w:p>
          <w:p w:rsidR="00FD624C" w:rsidRPr="00FD624C" w:rsidRDefault="00FD624C" w:rsidP="00FD624C">
            <w:pPr>
              <w:ind w:left="82" w:right="127"/>
              <w:jc w:val="both"/>
              <w:rPr>
                <w:lang w:val="uk-UA"/>
              </w:rPr>
            </w:pPr>
            <w:r w:rsidRPr="00FD624C">
              <w:rPr>
                <w:lang w:val="uk-UA"/>
              </w:rPr>
              <w:t xml:space="preserve">6) умови та порядок відшкодування (компенсації), що застосовується у разі недотримання </w:t>
            </w:r>
            <w:proofErr w:type="spellStart"/>
            <w:r w:rsidRPr="00FD624C">
              <w:rPr>
                <w:lang w:val="uk-UA"/>
              </w:rPr>
              <w:t>електропостачальником</w:t>
            </w:r>
            <w:proofErr w:type="spellEnd"/>
            <w:r w:rsidRPr="00FD624C">
              <w:rPr>
                <w:lang w:val="uk-UA"/>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rsidR="00FD624C" w:rsidRPr="00FD624C" w:rsidRDefault="00FD624C" w:rsidP="00FD624C">
            <w:pPr>
              <w:ind w:left="82" w:right="127"/>
              <w:jc w:val="both"/>
              <w:rPr>
                <w:lang w:val="uk-UA"/>
              </w:rPr>
            </w:pPr>
            <w:r w:rsidRPr="00FD624C">
              <w:rPr>
                <w:lang w:val="uk-UA"/>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FD624C" w:rsidRPr="00FD624C" w:rsidRDefault="00FD624C" w:rsidP="00FD624C">
            <w:pPr>
              <w:ind w:left="82" w:right="127"/>
              <w:jc w:val="both"/>
              <w:rPr>
                <w:lang w:val="uk-UA"/>
              </w:rPr>
            </w:pPr>
            <w:r w:rsidRPr="00FD624C">
              <w:rPr>
                <w:lang w:val="uk-UA"/>
              </w:rPr>
              <w:t>8) порядок організації комерційного обліку електричної енергії та надання даних комерційного обліку електричної енергії;</w:t>
            </w:r>
          </w:p>
          <w:p w:rsidR="00FD624C" w:rsidRPr="00FD624C" w:rsidRDefault="00FD624C" w:rsidP="00FD624C">
            <w:pPr>
              <w:ind w:left="82" w:right="127"/>
              <w:jc w:val="both"/>
              <w:rPr>
                <w:lang w:val="uk-UA"/>
              </w:rPr>
            </w:pPr>
            <w:r w:rsidRPr="00FD624C">
              <w:rPr>
                <w:lang w:val="uk-UA"/>
              </w:rPr>
              <w:t xml:space="preserve">9) порядок подання звернень, претензій, скарг споживачем та порядок їх розгляду </w:t>
            </w:r>
            <w:proofErr w:type="spellStart"/>
            <w:r w:rsidRPr="00FD624C">
              <w:rPr>
                <w:lang w:val="uk-UA"/>
              </w:rPr>
              <w:t>електропостачальником</w:t>
            </w:r>
            <w:proofErr w:type="spellEnd"/>
            <w:r w:rsidRPr="00FD624C">
              <w:rPr>
                <w:lang w:val="uk-UA"/>
              </w:rPr>
              <w:t>, методи ініціювання процедур вирішення спорів;</w:t>
            </w:r>
          </w:p>
          <w:p w:rsidR="00FD624C" w:rsidRPr="00FD624C" w:rsidRDefault="00FD624C" w:rsidP="00FD624C">
            <w:pPr>
              <w:ind w:left="82" w:right="127"/>
              <w:jc w:val="both"/>
              <w:rPr>
                <w:lang w:val="uk-UA"/>
              </w:rPr>
            </w:pPr>
            <w:r w:rsidRPr="00FD624C">
              <w:rPr>
                <w:lang w:val="uk-UA"/>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FD624C">
              <w:rPr>
                <w:lang w:val="uk-UA"/>
              </w:rPr>
              <w:t>електропостачальника</w:t>
            </w:r>
            <w:proofErr w:type="spellEnd"/>
            <w:r w:rsidRPr="00FD624C">
              <w:rPr>
                <w:lang w:val="uk-UA"/>
              </w:rPr>
              <w:t>, а також умови дострокового розірвання договору із зазначенням наявності чи відсутності санкції (штрафу) за дострокове розірвання договору;</w:t>
            </w:r>
          </w:p>
          <w:p w:rsidR="00FD624C" w:rsidRPr="00FD624C" w:rsidRDefault="00FD624C" w:rsidP="00FD624C">
            <w:pPr>
              <w:ind w:left="82" w:right="127"/>
              <w:jc w:val="both"/>
              <w:rPr>
                <w:lang w:val="uk-UA"/>
              </w:rPr>
            </w:pPr>
            <w:r w:rsidRPr="00FD624C">
              <w:rPr>
                <w:lang w:val="uk-UA"/>
              </w:rPr>
              <w:t xml:space="preserve">11) зобов’язання </w:t>
            </w:r>
            <w:proofErr w:type="spellStart"/>
            <w:r w:rsidRPr="00FD624C">
              <w:rPr>
                <w:lang w:val="uk-UA"/>
              </w:rPr>
              <w:t>електропостачальника</w:t>
            </w:r>
            <w:proofErr w:type="spellEnd"/>
            <w:r w:rsidRPr="00FD624C">
              <w:rPr>
                <w:lang w:val="uk-UA"/>
              </w:rPr>
              <w:t xml:space="preserve"> щодо надання споживачу інформації про захист прав споживачів, зокрема у розрахункових документах (рахунках);</w:t>
            </w:r>
          </w:p>
          <w:p w:rsidR="00FD624C" w:rsidRPr="00FD624C" w:rsidRDefault="00FD624C" w:rsidP="00FD624C">
            <w:pPr>
              <w:ind w:left="82" w:right="127"/>
              <w:jc w:val="both"/>
              <w:rPr>
                <w:lang w:val="uk-UA"/>
              </w:rPr>
            </w:pPr>
            <w:r w:rsidRPr="00FD624C">
              <w:rPr>
                <w:lang w:val="uk-UA"/>
              </w:rPr>
              <w:t xml:space="preserve">12) права та обов’язки </w:t>
            </w:r>
            <w:proofErr w:type="spellStart"/>
            <w:r w:rsidRPr="00FD624C">
              <w:rPr>
                <w:lang w:val="uk-UA"/>
              </w:rPr>
              <w:t>електропостачальника</w:t>
            </w:r>
            <w:proofErr w:type="spellEnd"/>
            <w:r w:rsidRPr="00FD624C">
              <w:rPr>
                <w:lang w:val="uk-UA"/>
              </w:rPr>
              <w:t xml:space="preserve"> і споживача у разі неможливості виконання своїх зобов’язань та у разі тимчасового зупинення постачання;</w:t>
            </w:r>
          </w:p>
          <w:p w:rsidR="00FD624C" w:rsidRPr="00FD624C" w:rsidRDefault="00FD624C" w:rsidP="00FD624C">
            <w:pPr>
              <w:ind w:left="82" w:right="127"/>
              <w:jc w:val="both"/>
              <w:rPr>
                <w:lang w:val="uk-UA"/>
              </w:rPr>
            </w:pPr>
            <w:r w:rsidRPr="00FD624C">
              <w:rPr>
                <w:lang w:val="uk-UA"/>
              </w:rPr>
              <w:t xml:space="preserve">13) інші положення залежно від специфіки та виду послуг, що надаються </w:t>
            </w:r>
            <w:proofErr w:type="spellStart"/>
            <w:r w:rsidRPr="00FD624C">
              <w:rPr>
                <w:lang w:val="uk-UA"/>
              </w:rPr>
              <w:t>електропостачальником</w:t>
            </w:r>
            <w:proofErr w:type="spellEnd"/>
          </w:p>
          <w:p w:rsidR="00FD624C" w:rsidRPr="00FD624C" w:rsidRDefault="00FD624C" w:rsidP="00FD624C">
            <w:pPr>
              <w:ind w:left="82" w:right="127"/>
              <w:jc w:val="both"/>
              <w:rPr>
                <w:lang w:val="uk-UA"/>
              </w:rPr>
            </w:pPr>
            <w:r w:rsidRPr="00FD624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D624C" w:rsidRPr="00FD624C" w:rsidRDefault="00FD624C" w:rsidP="00FD624C">
            <w:pPr>
              <w:ind w:left="82" w:right="127"/>
              <w:jc w:val="both"/>
              <w:rPr>
                <w:lang w:val="uk-UA"/>
              </w:rPr>
            </w:pPr>
            <w:r w:rsidRPr="00FD624C">
              <w:rPr>
                <w:lang w:val="uk-UA"/>
              </w:rPr>
              <w:t>1) зменшення обсягів закупівлі, зокрема з урахуванням фактичного обсягу видатків замовника;</w:t>
            </w:r>
          </w:p>
          <w:p w:rsidR="00FD624C" w:rsidRPr="00FD624C" w:rsidRDefault="00FD624C" w:rsidP="00FD624C">
            <w:pPr>
              <w:ind w:left="82" w:right="127"/>
              <w:jc w:val="both"/>
              <w:rPr>
                <w:lang w:val="uk-UA"/>
              </w:rPr>
            </w:pPr>
            <w:r w:rsidRPr="00FD624C">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D624C">
              <w:rPr>
                <w:lang w:val="uk-UA"/>
              </w:rPr>
              <w:t>пропорційно</w:t>
            </w:r>
            <w:proofErr w:type="spellEnd"/>
            <w:r w:rsidRPr="00FD624C">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624C" w:rsidRPr="00FD624C" w:rsidRDefault="00FD624C" w:rsidP="00FD624C">
            <w:pPr>
              <w:ind w:left="82" w:right="127"/>
              <w:jc w:val="both"/>
              <w:rPr>
                <w:lang w:val="uk-UA"/>
              </w:rPr>
            </w:pPr>
            <w:r w:rsidRPr="00FD624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D624C" w:rsidRPr="00FD624C" w:rsidRDefault="00FD624C" w:rsidP="00FD624C">
            <w:pPr>
              <w:ind w:left="82" w:right="127"/>
              <w:jc w:val="both"/>
              <w:rPr>
                <w:lang w:val="uk-UA"/>
              </w:rPr>
            </w:pPr>
            <w:r w:rsidRPr="00FD624C">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FD624C">
              <w:rPr>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624C" w:rsidRPr="00FD624C" w:rsidRDefault="00FD624C" w:rsidP="00FD624C">
            <w:pPr>
              <w:ind w:left="82" w:right="127"/>
              <w:jc w:val="both"/>
              <w:rPr>
                <w:lang w:val="uk-UA"/>
              </w:rPr>
            </w:pPr>
            <w:r w:rsidRPr="00FD624C">
              <w:rPr>
                <w:lang w:val="uk-UA"/>
              </w:rPr>
              <w:t>5) погодження зміни ціни в договорі про закупівлю в бік зменшення (без зміни кількості (обсягу) та якості товарів, робіт і послуг);</w:t>
            </w:r>
          </w:p>
          <w:p w:rsidR="00FD624C" w:rsidRPr="00FD624C" w:rsidRDefault="00FD624C" w:rsidP="00FD624C">
            <w:pPr>
              <w:ind w:left="82" w:right="127"/>
              <w:jc w:val="both"/>
              <w:rPr>
                <w:lang w:val="uk-UA"/>
              </w:rPr>
            </w:pPr>
            <w:r w:rsidRPr="00FD624C">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D624C">
              <w:rPr>
                <w:lang w:val="uk-UA"/>
              </w:rPr>
              <w:t>пропорційно</w:t>
            </w:r>
            <w:proofErr w:type="spellEnd"/>
            <w:r w:rsidRPr="00FD624C">
              <w:rPr>
                <w:lang w:val="uk-UA"/>
              </w:rPr>
              <w:t xml:space="preserve"> до зміни таких ставок та/або пільг з оподаткування, а також у зв’язку з зміною системи оподаткування </w:t>
            </w:r>
            <w:proofErr w:type="spellStart"/>
            <w:r w:rsidRPr="00FD624C">
              <w:rPr>
                <w:lang w:val="uk-UA"/>
              </w:rPr>
              <w:t>пропорційно</w:t>
            </w:r>
            <w:proofErr w:type="spellEnd"/>
            <w:r w:rsidRPr="00FD624C">
              <w:rPr>
                <w:lang w:val="uk-UA"/>
              </w:rPr>
              <w:t xml:space="preserve"> до зміни податкового навантаження внаслідок зміни системи оподаткування;</w:t>
            </w:r>
          </w:p>
          <w:p w:rsidR="00FD624C" w:rsidRPr="00FD624C" w:rsidRDefault="00FD624C" w:rsidP="00FD624C">
            <w:pPr>
              <w:ind w:left="82" w:right="127"/>
              <w:jc w:val="both"/>
              <w:rPr>
                <w:lang w:val="uk-UA"/>
              </w:rPr>
            </w:pPr>
            <w:r w:rsidRPr="00FD624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624C">
              <w:rPr>
                <w:lang w:val="uk-UA"/>
              </w:rPr>
              <w:t>Platts</w:t>
            </w:r>
            <w:proofErr w:type="spellEnd"/>
            <w:r w:rsidRPr="00FD624C">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D624C" w:rsidRPr="00FD624C" w:rsidRDefault="00FD624C" w:rsidP="00FD624C">
            <w:pPr>
              <w:ind w:left="82" w:right="127"/>
              <w:jc w:val="both"/>
              <w:rPr>
                <w:lang w:val="uk-UA"/>
              </w:rPr>
            </w:pPr>
            <w:r w:rsidRPr="00FD624C">
              <w:rPr>
                <w:lang w:val="uk-UA"/>
              </w:rPr>
              <w:t>8) зміни умов у зв’язку із застосуванням положень частини шостої статті 41 Закону.</w:t>
            </w:r>
          </w:p>
          <w:p w:rsidR="00FD624C" w:rsidRPr="00FD624C" w:rsidRDefault="00FD624C" w:rsidP="00FD624C">
            <w:pPr>
              <w:ind w:left="82" w:right="127"/>
              <w:jc w:val="both"/>
            </w:pPr>
            <w:r w:rsidRPr="00FD624C">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FD624C">
              <w:t> </w:t>
            </w:r>
            <w:hyperlink r:id="rId12" w:tgtFrame="_blank" w:history="1">
              <w:r w:rsidRPr="00FD624C">
                <w:rPr>
                  <w:rStyle w:val="a6"/>
                </w:rPr>
                <w:t>№ 382</w:t>
              </w:r>
            </w:hyperlink>
            <w:r w:rsidRPr="00FD624C">
              <w:t xml:space="preserve"> “Про </w:t>
            </w:r>
            <w:proofErr w:type="spellStart"/>
            <w:r w:rsidRPr="00FD624C">
              <w:t>реалізацію</w:t>
            </w:r>
            <w:proofErr w:type="spellEnd"/>
            <w:r w:rsidRPr="00FD624C">
              <w:t xml:space="preserve"> </w:t>
            </w:r>
            <w:proofErr w:type="spellStart"/>
            <w:r w:rsidRPr="00FD624C">
              <w:t>експериментального</w:t>
            </w:r>
            <w:proofErr w:type="spellEnd"/>
            <w:r w:rsidRPr="00FD624C">
              <w:t xml:space="preserve"> проекту </w:t>
            </w:r>
            <w:proofErr w:type="spellStart"/>
            <w:r w:rsidRPr="00FD624C">
              <w:t>щодо</w:t>
            </w:r>
            <w:proofErr w:type="spellEnd"/>
            <w:r w:rsidRPr="00FD624C">
              <w:t xml:space="preserve"> </w:t>
            </w:r>
            <w:proofErr w:type="spellStart"/>
            <w:r w:rsidRPr="00FD624C">
              <w:t>відновлення</w:t>
            </w:r>
            <w:proofErr w:type="spellEnd"/>
            <w:r w:rsidRPr="00FD624C">
              <w:t xml:space="preserve"> </w:t>
            </w:r>
            <w:proofErr w:type="spellStart"/>
            <w:r w:rsidRPr="00FD624C">
              <w:t>населених</w:t>
            </w:r>
            <w:proofErr w:type="spellEnd"/>
            <w:r w:rsidRPr="00FD624C">
              <w:t xml:space="preserve"> </w:t>
            </w:r>
            <w:proofErr w:type="spellStart"/>
            <w:r w:rsidRPr="00FD624C">
              <w:t>пунктів</w:t>
            </w:r>
            <w:proofErr w:type="spellEnd"/>
            <w:r w:rsidRPr="00FD624C">
              <w:t xml:space="preserve">, </w:t>
            </w:r>
            <w:proofErr w:type="spellStart"/>
            <w:r w:rsidRPr="00FD624C">
              <w:t>які</w:t>
            </w:r>
            <w:proofErr w:type="spellEnd"/>
            <w:r w:rsidRPr="00FD624C">
              <w:t xml:space="preserve"> </w:t>
            </w:r>
            <w:proofErr w:type="spellStart"/>
            <w:r w:rsidRPr="00FD624C">
              <w:t>постраждали</w:t>
            </w:r>
            <w:proofErr w:type="spellEnd"/>
            <w:r w:rsidRPr="00FD624C">
              <w:t xml:space="preserve"> </w:t>
            </w:r>
            <w:proofErr w:type="spellStart"/>
            <w:r w:rsidRPr="00FD624C">
              <w:t>внаслідок</w:t>
            </w:r>
            <w:proofErr w:type="spellEnd"/>
            <w:r w:rsidRPr="00FD624C">
              <w:t xml:space="preserve"> </w:t>
            </w:r>
            <w:proofErr w:type="spellStart"/>
            <w:r w:rsidRPr="00FD624C">
              <w:t>збройної</w:t>
            </w:r>
            <w:proofErr w:type="spellEnd"/>
            <w:r w:rsidRPr="00FD624C">
              <w:t xml:space="preserve"> </w:t>
            </w:r>
            <w:proofErr w:type="spellStart"/>
            <w:r w:rsidRPr="00FD624C">
              <w:t>агресії</w:t>
            </w:r>
            <w:proofErr w:type="spellEnd"/>
            <w:r w:rsidRPr="00FD624C">
              <w:t xml:space="preserve"> </w:t>
            </w:r>
            <w:proofErr w:type="spellStart"/>
            <w:r w:rsidRPr="00FD624C">
              <w:t>Російської</w:t>
            </w:r>
            <w:proofErr w:type="spellEnd"/>
            <w:r w:rsidRPr="00FD624C">
              <w:t xml:space="preserve"> </w:t>
            </w:r>
            <w:proofErr w:type="spellStart"/>
            <w:r w:rsidRPr="00FD624C">
              <w:t>Федерації</w:t>
            </w:r>
            <w:proofErr w:type="spellEnd"/>
            <w:r w:rsidRPr="00FD624C">
              <w:t>” (</w:t>
            </w:r>
            <w:proofErr w:type="spellStart"/>
            <w:r w:rsidRPr="00FD624C">
              <w:t>Офіційний</w:t>
            </w:r>
            <w:proofErr w:type="spellEnd"/>
            <w:r w:rsidRPr="00FD624C">
              <w:t xml:space="preserve"> </w:t>
            </w:r>
            <w:proofErr w:type="spellStart"/>
            <w:r w:rsidRPr="00FD624C">
              <w:t>вісник</w:t>
            </w:r>
            <w:proofErr w:type="spellEnd"/>
            <w:r w:rsidRPr="00FD624C">
              <w:t xml:space="preserve"> </w:t>
            </w:r>
            <w:proofErr w:type="spellStart"/>
            <w:r w:rsidRPr="00FD624C">
              <w:t>України</w:t>
            </w:r>
            <w:proofErr w:type="spellEnd"/>
            <w:r w:rsidRPr="00FD624C">
              <w:t xml:space="preserve">, 2023 р., № 46, ст. 2466), </w:t>
            </w:r>
            <w:proofErr w:type="spellStart"/>
            <w:r w:rsidRPr="00FD624C">
              <w:t>якщо</w:t>
            </w:r>
            <w:proofErr w:type="spellEnd"/>
            <w:r w:rsidRPr="00FD624C">
              <w:t xml:space="preserve"> </w:t>
            </w:r>
            <w:proofErr w:type="spellStart"/>
            <w:r w:rsidRPr="00FD624C">
              <w:t>розроблення</w:t>
            </w:r>
            <w:proofErr w:type="spellEnd"/>
            <w:r w:rsidRPr="00FD624C">
              <w:t xml:space="preserve"> </w:t>
            </w:r>
            <w:proofErr w:type="spellStart"/>
            <w:r w:rsidRPr="00FD624C">
              <w:t>проектної</w:t>
            </w:r>
            <w:proofErr w:type="spellEnd"/>
            <w:r w:rsidRPr="00FD624C">
              <w:t xml:space="preserve"> </w:t>
            </w:r>
            <w:proofErr w:type="spellStart"/>
            <w:r w:rsidRPr="00FD624C">
              <w:t>документації</w:t>
            </w:r>
            <w:proofErr w:type="spellEnd"/>
            <w:r w:rsidRPr="00FD624C">
              <w:t xml:space="preserve"> </w:t>
            </w:r>
            <w:proofErr w:type="spellStart"/>
            <w:r w:rsidRPr="00FD624C">
              <w:t>покладено</w:t>
            </w:r>
            <w:proofErr w:type="spellEnd"/>
            <w:r w:rsidRPr="00FD624C">
              <w:t xml:space="preserve"> на </w:t>
            </w:r>
            <w:proofErr w:type="spellStart"/>
            <w:r w:rsidRPr="00FD624C">
              <w:t>підрядника</w:t>
            </w:r>
            <w:proofErr w:type="spellEnd"/>
            <w:r w:rsidRPr="00FD624C">
              <w:t xml:space="preserve">, </w:t>
            </w:r>
            <w:proofErr w:type="spellStart"/>
            <w:r w:rsidRPr="00FD624C">
              <w:t>після</w:t>
            </w:r>
            <w:proofErr w:type="spellEnd"/>
            <w:r w:rsidRPr="00FD624C">
              <w:t xml:space="preserve"> </w:t>
            </w:r>
            <w:proofErr w:type="spellStart"/>
            <w:r w:rsidRPr="00FD624C">
              <w:t>проведення</w:t>
            </w:r>
            <w:proofErr w:type="spellEnd"/>
            <w:r w:rsidRPr="00FD624C">
              <w:t xml:space="preserve"> </w:t>
            </w:r>
            <w:proofErr w:type="spellStart"/>
            <w:r w:rsidRPr="00FD624C">
              <w:t>експертизи</w:t>
            </w:r>
            <w:proofErr w:type="spellEnd"/>
            <w:r w:rsidRPr="00FD624C">
              <w:t xml:space="preserve"> та </w:t>
            </w:r>
            <w:proofErr w:type="spellStart"/>
            <w:r w:rsidRPr="00FD624C">
              <w:t>затвердження</w:t>
            </w:r>
            <w:proofErr w:type="spellEnd"/>
            <w:r w:rsidRPr="00FD624C">
              <w:t xml:space="preserve"> </w:t>
            </w:r>
            <w:proofErr w:type="spellStart"/>
            <w:r w:rsidRPr="00FD624C">
              <w:t>проектної</w:t>
            </w:r>
            <w:proofErr w:type="spellEnd"/>
            <w:r w:rsidRPr="00FD624C">
              <w:t xml:space="preserve"> </w:t>
            </w:r>
            <w:proofErr w:type="spellStart"/>
            <w:r w:rsidRPr="00FD624C">
              <w:t>документації</w:t>
            </w:r>
            <w:proofErr w:type="spellEnd"/>
            <w:r w:rsidRPr="00FD624C">
              <w:t xml:space="preserve"> в </w:t>
            </w:r>
            <w:proofErr w:type="spellStart"/>
            <w:r w:rsidRPr="00FD624C">
              <w:t>установленому</w:t>
            </w:r>
            <w:proofErr w:type="spellEnd"/>
            <w:r w:rsidRPr="00FD624C">
              <w:t xml:space="preserve"> </w:t>
            </w:r>
            <w:proofErr w:type="spellStart"/>
            <w:r w:rsidRPr="00FD624C">
              <w:t>законодавством</w:t>
            </w:r>
            <w:proofErr w:type="spellEnd"/>
            <w:r w:rsidRPr="00FD624C">
              <w:t xml:space="preserve"> порядку. </w:t>
            </w:r>
            <w:r w:rsidRPr="00FD624C">
              <w:rPr>
                <w:i/>
              </w:rPr>
              <w:t xml:space="preserve">Не </w:t>
            </w:r>
            <w:proofErr w:type="spellStart"/>
            <w:r w:rsidRPr="00FD624C">
              <w:rPr>
                <w:i/>
              </w:rPr>
              <w:t>застосовується</w:t>
            </w:r>
            <w:proofErr w:type="spellEnd"/>
            <w:r w:rsidRPr="00FD624C">
              <w:rPr>
                <w:i/>
              </w:rPr>
              <w:t xml:space="preserve"> так як предмет </w:t>
            </w:r>
            <w:proofErr w:type="spellStart"/>
            <w:r w:rsidRPr="00FD624C">
              <w:rPr>
                <w:i/>
              </w:rPr>
              <w:t>закупівлі</w:t>
            </w:r>
            <w:proofErr w:type="spellEnd"/>
            <w:r w:rsidRPr="00FD624C">
              <w:rPr>
                <w:i/>
              </w:rPr>
              <w:t xml:space="preserve"> не </w:t>
            </w:r>
            <w:proofErr w:type="spellStart"/>
            <w:r w:rsidRPr="00FD624C">
              <w:rPr>
                <w:i/>
              </w:rPr>
              <w:t>відноситься</w:t>
            </w:r>
            <w:proofErr w:type="spellEnd"/>
            <w:r w:rsidRPr="00FD624C">
              <w:rPr>
                <w:i/>
              </w:rPr>
              <w:t xml:space="preserve"> до </w:t>
            </w:r>
            <w:proofErr w:type="spellStart"/>
            <w:r w:rsidRPr="00FD624C">
              <w:rPr>
                <w:i/>
              </w:rPr>
              <w:t>робіт</w:t>
            </w:r>
            <w:proofErr w:type="spellEnd"/>
            <w:r w:rsidRPr="00FD624C">
              <w:rPr>
                <w:i/>
              </w:rPr>
              <w:t xml:space="preserve"> з </w:t>
            </w:r>
            <w:proofErr w:type="spellStart"/>
            <w:r w:rsidRPr="00FD624C">
              <w:rPr>
                <w:i/>
              </w:rPr>
              <w:t>будівництва</w:t>
            </w:r>
            <w:proofErr w:type="spellEnd"/>
            <w:r w:rsidRPr="00FD624C">
              <w:rPr>
                <w:i/>
              </w:rPr>
              <w:t xml:space="preserve"> </w:t>
            </w:r>
            <w:proofErr w:type="spellStart"/>
            <w:r w:rsidRPr="00FD624C">
              <w:rPr>
                <w:i/>
              </w:rPr>
              <w:t>об’єктів</w:t>
            </w:r>
            <w:proofErr w:type="spellEnd"/>
            <w:r w:rsidRPr="00FD624C">
              <w:rPr>
                <w:i/>
              </w:rPr>
              <w:t xml:space="preserve"> </w:t>
            </w:r>
            <w:proofErr w:type="spellStart"/>
            <w:r w:rsidRPr="00FD624C">
              <w:rPr>
                <w:i/>
              </w:rPr>
              <w:t>нерухомого</w:t>
            </w:r>
            <w:proofErr w:type="spellEnd"/>
            <w:r w:rsidRPr="00FD624C">
              <w:rPr>
                <w:i/>
              </w:rPr>
              <w:t xml:space="preserve"> майна </w:t>
            </w:r>
            <w:proofErr w:type="spellStart"/>
            <w:r w:rsidRPr="00FD624C">
              <w:rPr>
                <w:i/>
              </w:rPr>
              <w:t>відповідно</w:t>
            </w:r>
            <w:proofErr w:type="spellEnd"/>
            <w:r w:rsidRPr="00FD624C">
              <w:rPr>
                <w:i/>
              </w:rPr>
              <w:t xml:space="preserve"> до постанови </w:t>
            </w:r>
            <w:proofErr w:type="spellStart"/>
            <w:r w:rsidRPr="00FD624C">
              <w:rPr>
                <w:i/>
              </w:rPr>
              <w:t>Кабінету</w:t>
            </w:r>
            <w:proofErr w:type="spellEnd"/>
            <w:r w:rsidRPr="00FD624C">
              <w:rPr>
                <w:i/>
              </w:rPr>
              <w:t xml:space="preserve"> </w:t>
            </w:r>
            <w:proofErr w:type="spellStart"/>
            <w:r w:rsidRPr="00FD624C">
              <w:rPr>
                <w:i/>
              </w:rPr>
              <w:t>Міністрів</w:t>
            </w:r>
            <w:proofErr w:type="spellEnd"/>
            <w:r w:rsidRPr="00FD624C">
              <w:rPr>
                <w:i/>
              </w:rPr>
              <w:t xml:space="preserve"> </w:t>
            </w:r>
            <w:proofErr w:type="spellStart"/>
            <w:r w:rsidRPr="00FD624C">
              <w:rPr>
                <w:i/>
              </w:rPr>
              <w:t>України</w:t>
            </w:r>
            <w:proofErr w:type="spellEnd"/>
            <w:r w:rsidRPr="00FD624C">
              <w:rPr>
                <w:i/>
              </w:rPr>
              <w:t xml:space="preserve"> </w:t>
            </w:r>
            <w:proofErr w:type="spellStart"/>
            <w:r w:rsidRPr="00FD624C">
              <w:rPr>
                <w:i/>
              </w:rPr>
              <w:t>від</w:t>
            </w:r>
            <w:proofErr w:type="spellEnd"/>
            <w:r w:rsidRPr="00FD624C">
              <w:rPr>
                <w:i/>
              </w:rPr>
              <w:t xml:space="preserve"> 25 </w:t>
            </w:r>
            <w:proofErr w:type="spellStart"/>
            <w:r w:rsidRPr="00FD624C">
              <w:rPr>
                <w:i/>
              </w:rPr>
              <w:t>квітня</w:t>
            </w:r>
            <w:proofErr w:type="spellEnd"/>
            <w:r w:rsidRPr="00FD624C">
              <w:rPr>
                <w:i/>
              </w:rPr>
              <w:t xml:space="preserve"> 2023 р. </w:t>
            </w:r>
            <w:hyperlink r:id="rId13" w:tgtFrame="_blank" w:history="1">
              <w:r w:rsidRPr="00FD624C">
                <w:rPr>
                  <w:rStyle w:val="a6"/>
                  <w:i/>
                </w:rPr>
                <w:t>№ 382</w:t>
              </w:r>
            </w:hyperlink>
            <w:r w:rsidRPr="00FD624C">
              <w:t>.</w:t>
            </w:r>
          </w:p>
          <w:p w:rsidR="00C03636" w:rsidRPr="006C134D" w:rsidRDefault="00FD624C" w:rsidP="00FD624C">
            <w:pPr>
              <w:ind w:left="82" w:right="127"/>
              <w:jc w:val="both"/>
              <w:rPr>
                <w:rFonts w:ascii="Times New Roman" w:hAnsi="Times New Roman" w:cs="Times New Roman"/>
                <w:u w:val="single"/>
                <w:lang w:val="uk-UA"/>
              </w:rPr>
            </w:pPr>
            <w:r w:rsidRPr="00FD624C">
              <w:t xml:space="preserve">У </w:t>
            </w:r>
            <w:proofErr w:type="spellStart"/>
            <w:r w:rsidRPr="00FD624C">
              <w:t>разі</w:t>
            </w:r>
            <w:proofErr w:type="spellEnd"/>
            <w:r w:rsidRPr="00FD624C">
              <w:t xml:space="preserve"> </w:t>
            </w:r>
            <w:proofErr w:type="spellStart"/>
            <w:r w:rsidRPr="00FD624C">
              <w:t>внесення</w:t>
            </w:r>
            <w:proofErr w:type="spellEnd"/>
            <w:r w:rsidRPr="00FD624C">
              <w:t xml:space="preserve"> </w:t>
            </w:r>
            <w:proofErr w:type="spellStart"/>
            <w:r w:rsidRPr="00FD624C">
              <w:t>змін</w:t>
            </w:r>
            <w:proofErr w:type="spellEnd"/>
            <w:r w:rsidRPr="00FD624C">
              <w:t xml:space="preserve"> до </w:t>
            </w:r>
            <w:proofErr w:type="spellStart"/>
            <w:r w:rsidRPr="00FD624C">
              <w:t>істотних</w:t>
            </w:r>
            <w:proofErr w:type="spellEnd"/>
            <w:r w:rsidRPr="00FD624C">
              <w:t xml:space="preserve"> умов договору про </w:t>
            </w:r>
            <w:proofErr w:type="spellStart"/>
            <w:r w:rsidRPr="00FD624C">
              <w:t>закупівлю</w:t>
            </w:r>
            <w:proofErr w:type="spellEnd"/>
            <w:r w:rsidRPr="00FD624C">
              <w:t xml:space="preserve"> у </w:t>
            </w:r>
            <w:proofErr w:type="spellStart"/>
            <w:r w:rsidRPr="00FD624C">
              <w:t>випадках</w:t>
            </w:r>
            <w:proofErr w:type="spellEnd"/>
            <w:r w:rsidRPr="00FD624C">
              <w:t xml:space="preserve">, </w:t>
            </w:r>
            <w:proofErr w:type="spellStart"/>
            <w:r w:rsidRPr="00FD624C">
              <w:t>передбачених</w:t>
            </w:r>
            <w:proofErr w:type="spellEnd"/>
            <w:r w:rsidRPr="00FD624C">
              <w:t xml:space="preserve"> </w:t>
            </w:r>
            <w:proofErr w:type="spellStart"/>
            <w:r w:rsidRPr="00FD624C">
              <w:t>цим</w:t>
            </w:r>
            <w:proofErr w:type="spellEnd"/>
            <w:r w:rsidRPr="00FD624C">
              <w:t xml:space="preserve"> пунктом, </w:t>
            </w:r>
            <w:proofErr w:type="spellStart"/>
            <w:r w:rsidRPr="00FD624C">
              <w:t>замовник</w:t>
            </w:r>
            <w:proofErr w:type="spellEnd"/>
            <w:r w:rsidRPr="00FD624C">
              <w:t xml:space="preserve"> </w:t>
            </w:r>
            <w:proofErr w:type="spellStart"/>
            <w:r w:rsidRPr="00FD624C">
              <w:t>обов’язково</w:t>
            </w:r>
            <w:proofErr w:type="spellEnd"/>
            <w:r w:rsidRPr="00FD624C">
              <w:t xml:space="preserve"> </w:t>
            </w:r>
            <w:proofErr w:type="spellStart"/>
            <w:r w:rsidRPr="00FD624C">
              <w:t>оприлюднює</w:t>
            </w:r>
            <w:proofErr w:type="spellEnd"/>
            <w:r w:rsidRPr="00FD624C">
              <w:t xml:space="preserve"> </w:t>
            </w:r>
            <w:proofErr w:type="spellStart"/>
            <w:r w:rsidRPr="00FD624C">
              <w:t>повідомлення</w:t>
            </w:r>
            <w:proofErr w:type="spellEnd"/>
            <w:r w:rsidRPr="00FD624C">
              <w:t xml:space="preserve"> про </w:t>
            </w:r>
            <w:proofErr w:type="spellStart"/>
            <w:r w:rsidRPr="00FD624C">
              <w:t>внесення</w:t>
            </w:r>
            <w:proofErr w:type="spellEnd"/>
            <w:r w:rsidRPr="00FD624C">
              <w:t xml:space="preserve"> </w:t>
            </w:r>
            <w:proofErr w:type="spellStart"/>
            <w:r w:rsidRPr="00FD624C">
              <w:t>змін</w:t>
            </w:r>
            <w:proofErr w:type="spellEnd"/>
            <w:r w:rsidRPr="00FD624C">
              <w:t xml:space="preserve"> до договору про </w:t>
            </w:r>
            <w:proofErr w:type="spellStart"/>
            <w:r w:rsidRPr="00FD624C">
              <w:t>закупівлю</w:t>
            </w:r>
            <w:proofErr w:type="spellEnd"/>
            <w:r w:rsidRPr="00FD624C">
              <w:t xml:space="preserve"> </w:t>
            </w:r>
            <w:proofErr w:type="spellStart"/>
            <w:r w:rsidRPr="00FD624C">
              <w:t>відповідно</w:t>
            </w:r>
            <w:proofErr w:type="spellEnd"/>
            <w:r w:rsidRPr="00FD624C">
              <w:t xml:space="preserve"> до </w:t>
            </w:r>
            <w:proofErr w:type="spellStart"/>
            <w:r w:rsidRPr="00FD624C">
              <w:t>вимог</w:t>
            </w:r>
            <w:proofErr w:type="spellEnd"/>
            <w:r w:rsidRPr="00FD624C">
              <w:t xml:space="preserve"> Закону з </w:t>
            </w:r>
            <w:proofErr w:type="spellStart"/>
            <w:r w:rsidRPr="00FD624C">
              <w:t>урахуванням</w:t>
            </w:r>
            <w:proofErr w:type="spellEnd"/>
            <w:r w:rsidRPr="00FD624C">
              <w:t xml:space="preserve"> </w:t>
            </w:r>
            <w:proofErr w:type="spellStart"/>
            <w:r w:rsidRPr="00FD624C">
              <w:t>особливостей</w:t>
            </w:r>
            <w:proofErr w:type="spellEnd"/>
            <w:r w:rsidRPr="00FD624C">
              <w:t>.</w:t>
            </w:r>
          </w:p>
        </w:tc>
      </w:tr>
      <w:tr w:rsidR="00C03636" w:rsidRPr="00583E05" w:rsidTr="00C541E5">
        <w:tc>
          <w:tcPr>
            <w:tcW w:w="1903" w:type="dxa"/>
            <w:shd w:val="clear" w:color="auto" w:fill="auto"/>
            <w:vAlign w:val="center"/>
          </w:tcPr>
          <w:p w:rsidR="00C03636" w:rsidRPr="00583E05" w:rsidRDefault="00C03636" w:rsidP="002B122E">
            <w:pPr>
              <w:pStyle w:val="af"/>
              <w:spacing w:before="0" w:after="0"/>
              <w:jc w:val="center"/>
              <w:rPr>
                <w:lang w:val="uk-UA"/>
              </w:rPr>
            </w:pPr>
            <w:r w:rsidRPr="00583E05">
              <w:rPr>
                <w:b/>
                <w:bCs/>
                <w:lang w:val="uk-UA"/>
              </w:rPr>
              <w:lastRenderedPageBreak/>
              <w:t>5. Дії замовника при відмові переможця торгів підписати договір про закупівлю</w:t>
            </w:r>
          </w:p>
        </w:tc>
        <w:tc>
          <w:tcPr>
            <w:tcW w:w="7610" w:type="dxa"/>
            <w:shd w:val="clear" w:color="auto" w:fill="auto"/>
            <w:vAlign w:val="center"/>
          </w:tcPr>
          <w:p w:rsidR="00C03636" w:rsidRPr="00583E05" w:rsidRDefault="00EB5F07" w:rsidP="00A537EC">
            <w:pPr>
              <w:ind w:left="82" w:right="127"/>
              <w:jc w:val="both"/>
              <w:rPr>
                <w:rFonts w:ascii="Times New Roman" w:hAnsi="Times New Roman" w:cs="Times New Roman"/>
                <w:lang w:val="uk-UA"/>
              </w:rPr>
            </w:pPr>
            <w:r w:rsidRPr="00EB5F07">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B5F07">
              <w:rPr>
                <w:rFonts w:ascii="Times New Roman" w:hAnsi="Times New Roman" w:cs="Times New Roman"/>
                <w:lang w:val="uk-UA"/>
              </w:rPr>
              <w:t>неукладення</w:t>
            </w:r>
            <w:proofErr w:type="spellEnd"/>
            <w:r w:rsidRPr="00EB5F07">
              <w:rPr>
                <w:rFonts w:ascii="Times New Roman" w:hAnsi="Times New Roman" w:cs="Times New Roman"/>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03636" w:rsidRPr="00583E05" w:rsidTr="00C541E5">
        <w:tc>
          <w:tcPr>
            <w:tcW w:w="1903" w:type="dxa"/>
            <w:shd w:val="clear" w:color="auto" w:fill="auto"/>
            <w:vAlign w:val="center"/>
          </w:tcPr>
          <w:p w:rsidR="00C03636" w:rsidRPr="00583E05" w:rsidRDefault="00C03636" w:rsidP="002B122E">
            <w:pPr>
              <w:pStyle w:val="af"/>
              <w:spacing w:before="0" w:after="0"/>
              <w:jc w:val="center"/>
              <w:rPr>
                <w:lang w:val="uk-UA"/>
              </w:rPr>
            </w:pPr>
            <w:r w:rsidRPr="00583E05">
              <w:rPr>
                <w:b/>
                <w:lang w:val="uk-UA"/>
              </w:rPr>
              <w:t>6</w:t>
            </w:r>
            <w:r w:rsidRPr="00583E05">
              <w:rPr>
                <w:b/>
                <w:bCs/>
                <w:lang w:val="uk-UA"/>
              </w:rPr>
              <w:t>. Забезпечення виконання договору про закупівлю</w:t>
            </w:r>
          </w:p>
        </w:tc>
        <w:tc>
          <w:tcPr>
            <w:tcW w:w="7610" w:type="dxa"/>
            <w:shd w:val="clear" w:color="auto" w:fill="auto"/>
          </w:tcPr>
          <w:p w:rsidR="00C03636" w:rsidRPr="00583E05" w:rsidRDefault="00C03636" w:rsidP="00A537EC">
            <w:pPr>
              <w:ind w:left="82" w:right="127"/>
              <w:jc w:val="both"/>
              <w:rPr>
                <w:rFonts w:ascii="Times New Roman" w:hAnsi="Times New Roman" w:cs="Times New Roman"/>
                <w:lang w:val="uk-UA"/>
              </w:rPr>
            </w:pPr>
            <w:r w:rsidRPr="00583E05">
              <w:rPr>
                <w:rFonts w:ascii="Times New Roman" w:hAnsi="Times New Roman" w:cs="Times New Roman"/>
                <w:lang w:val="uk-UA"/>
              </w:rPr>
              <w:t>Забезпечення виконання договору про закупівлю не вимагається.</w:t>
            </w:r>
          </w:p>
        </w:tc>
      </w:tr>
    </w:tbl>
    <w:p w:rsidR="00FA1F49" w:rsidRDefault="00FA1F49" w:rsidP="00D3287E">
      <w:pPr>
        <w:spacing w:line="264" w:lineRule="auto"/>
        <w:rPr>
          <w:rFonts w:ascii="Times New Roman" w:hAnsi="Times New Roman" w:cs="Times New Roman"/>
          <w:lang w:val="uk-UA"/>
        </w:rPr>
      </w:pPr>
    </w:p>
    <w:p w:rsidR="00900991" w:rsidRDefault="00900991" w:rsidP="00424D5E">
      <w:pPr>
        <w:widowControl/>
        <w:suppressAutoHyphens w:val="0"/>
        <w:autoSpaceDE/>
        <w:ind w:right="133"/>
        <w:textAlignment w:val="baseline"/>
        <w:rPr>
          <w:rFonts w:ascii="Academy Cyr" w:hAnsi="Academy Cyr" w:cs="Times New Roman"/>
          <w:b/>
          <w:lang w:val="uk-UA" w:eastAsia="ru-RU"/>
        </w:rPr>
      </w:pPr>
    </w:p>
    <w:p w:rsidR="003B636C" w:rsidRDefault="003B636C" w:rsidP="00424D5E">
      <w:pPr>
        <w:widowControl/>
        <w:suppressAutoHyphens w:val="0"/>
        <w:autoSpaceDE/>
        <w:ind w:right="133"/>
        <w:textAlignment w:val="baseline"/>
        <w:rPr>
          <w:rFonts w:ascii="Academy Cyr" w:hAnsi="Academy Cyr" w:cs="Times New Roman"/>
          <w:b/>
          <w:lang w:val="uk-UA" w:eastAsia="ru-RU"/>
        </w:rPr>
      </w:pPr>
    </w:p>
    <w:p w:rsidR="00900991" w:rsidRDefault="00900991" w:rsidP="00424D5E">
      <w:pPr>
        <w:widowControl/>
        <w:suppressAutoHyphens w:val="0"/>
        <w:autoSpaceDE/>
        <w:ind w:right="133"/>
        <w:textAlignment w:val="baseline"/>
        <w:rPr>
          <w:rFonts w:ascii="Academy Cyr" w:hAnsi="Academy Cyr" w:cs="Times New Roman"/>
          <w:b/>
          <w:lang w:val="uk-UA" w:eastAsia="ru-RU"/>
        </w:rPr>
      </w:pPr>
    </w:p>
    <w:p w:rsidR="001D5F7B" w:rsidRDefault="001D5F7B" w:rsidP="00424D5E">
      <w:pPr>
        <w:widowControl/>
        <w:suppressAutoHyphens w:val="0"/>
        <w:autoSpaceDE/>
        <w:ind w:right="133"/>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903CCF" w:rsidRDefault="00E95555" w:rsidP="00903CCF">
      <w:pPr>
        <w:widowControl/>
        <w:suppressAutoHyphens w:val="0"/>
        <w:autoSpaceDE/>
        <w:ind w:left="82" w:right="133" w:firstLine="425"/>
        <w:jc w:val="right"/>
        <w:textAlignment w:val="baseline"/>
        <w:rPr>
          <w:rFonts w:ascii="Academy Cyr" w:hAnsi="Academy Cyr" w:cs="Times New Roman"/>
          <w:b/>
          <w:lang w:val="uk-UA" w:eastAsia="ru-RU"/>
        </w:rPr>
      </w:pPr>
      <w:r w:rsidRPr="00E95555">
        <w:rPr>
          <w:rFonts w:ascii="Academy Cyr" w:hAnsi="Academy Cyr" w:cs="Times New Roman"/>
          <w:b/>
          <w:lang w:val="uk-UA" w:eastAsia="ru-RU"/>
        </w:rPr>
        <w:t>Д</w:t>
      </w:r>
      <w:r w:rsidR="00903CCF">
        <w:rPr>
          <w:rFonts w:ascii="Academy Cyr" w:hAnsi="Academy Cyr" w:cs="Times New Roman"/>
          <w:b/>
          <w:lang w:val="uk-UA" w:eastAsia="ru-RU"/>
        </w:rPr>
        <w:t>одаток</w:t>
      </w:r>
      <w:bookmarkStart w:id="3" w:name="o124"/>
      <w:bookmarkEnd w:id="3"/>
      <w:r w:rsidR="00903CCF">
        <w:rPr>
          <w:rFonts w:ascii="Academy Cyr" w:hAnsi="Academy Cyr" w:cs="Times New Roman"/>
          <w:b/>
          <w:lang w:val="uk-UA" w:eastAsia="ru-RU"/>
        </w:rPr>
        <w:t xml:space="preserve"> 1</w:t>
      </w:r>
    </w:p>
    <w:p w:rsidR="00E95555" w:rsidRPr="00E95555" w:rsidRDefault="00E95555" w:rsidP="00903CCF">
      <w:pPr>
        <w:widowControl/>
        <w:suppressAutoHyphens w:val="0"/>
        <w:autoSpaceDE/>
        <w:ind w:left="82" w:right="133" w:firstLine="425"/>
        <w:jc w:val="right"/>
        <w:textAlignment w:val="baseline"/>
        <w:rPr>
          <w:rFonts w:ascii="Times New Roman" w:hAnsi="Times New Roman" w:cs="Times New Roman"/>
          <w:b/>
          <w:lang w:val="uk-UA" w:eastAsia="ru-RU"/>
        </w:rPr>
      </w:pPr>
      <w:r w:rsidRPr="00E95555">
        <w:rPr>
          <w:rFonts w:ascii="Academy Cyr" w:hAnsi="Academy Cyr" w:cs="Times New Roman"/>
          <w:b/>
          <w:lang w:val="uk-UA" w:eastAsia="ru-RU"/>
        </w:rPr>
        <w:t xml:space="preserve">до тендерної документації </w:t>
      </w:r>
    </w:p>
    <w:p w:rsidR="00E95555" w:rsidRPr="00E95555" w:rsidRDefault="00E95555" w:rsidP="00E95555">
      <w:pPr>
        <w:suppressAutoHyphens w:val="0"/>
        <w:autoSpaceDN w:val="0"/>
        <w:jc w:val="right"/>
        <w:rPr>
          <w:rFonts w:ascii="Times New Roman" w:hAnsi="Times New Roman"/>
          <w:lang w:val="uk-UA" w:eastAsia="ru-RU"/>
        </w:rPr>
      </w:pPr>
    </w:p>
    <w:p w:rsidR="00E95555" w:rsidRPr="00E95555" w:rsidRDefault="00F96408" w:rsidP="005C0F56">
      <w:pPr>
        <w:widowControl/>
        <w:suppressAutoHyphens w:val="0"/>
        <w:autoSpaceDE/>
        <w:ind w:firstLine="709"/>
        <w:jc w:val="center"/>
        <w:rPr>
          <w:rFonts w:ascii="Times New Roman" w:hAnsi="Times New Roman" w:cs="Times New Roman"/>
          <w:b/>
          <w:lang w:val="uk-UA" w:eastAsia="ru-RU"/>
        </w:rPr>
      </w:pPr>
      <w:r>
        <w:rPr>
          <w:rFonts w:ascii="Times New Roman" w:hAnsi="Times New Roman" w:cs="Times New Roman"/>
          <w:b/>
          <w:lang w:val="uk-UA" w:eastAsia="ru-RU"/>
        </w:rPr>
        <w:t>ТЕНДЕРНА ПРОПОЗИЦІЯ</w:t>
      </w:r>
    </w:p>
    <w:p w:rsidR="00E95555" w:rsidRPr="00F96408" w:rsidRDefault="00F96408" w:rsidP="005C0F56">
      <w:pPr>
        <w:widowControl/>
        <w:shd w:val="clear" w:color="auto" w:fill="FFFFFF"/>
        <w:autoSpaceDE/>
        <w:ind w:firstLine="709"/>
        <w:jc w:val="center"/>
        <w:rPr>
          <w:rFonts w:ascii="Times New Roman" w:hAnsi="Times New Roman" w:cs="Times New Roman"/>
          <w:b/>
          <w:bCs/>
          <w:i/>
          <w:spacing w:val="-3"/>
          <w:lang w:val="uk-UA" w:eastAsia="ar-SA"/>
        </w:rPr>
      </w:pPr>
      <w:r w:rsidRPr="00F96408">
        <w:rPr>
          <w:rFonts w:ascii="Times New Roman" w:hAnsi="Times New Roman" w:cs="Times New Roman"/>
          <w:b/>
          <w:bCs/>
          <w:i/>
          <w:spacing w:val="-3"/>
          <w:lang w:val="uk-UA" w:eastAsia="ar-SA"/>
        </w:rPr>
        <w:t>(форма подається на фірмовому бланку учасника)</w:t>
      </w:r>
    </w:p>
    <w:p w:rsidR="00E95555" w:rsidRPr="00E95555" w:rsidRDefault="00E95555" w:rsidP="005C0F56">
      <w:pPr>
        <w:widowControl/>
        <w:tabs>
          <w:tab w:val="left" w:pos="3660"/>
        </w:tabs>
        <w:suppressAutoHyphens w:val="0"/>
        <w:autoSpaceDE/>
        <w:ind w:firstLine="709"/>
        <w:jc w:val="both"/>
        <w:rPr>
          <w:rFonts w:ascii="Times New Roman" w:hAnsi="Times New Roman" w:cs="Times New Roman"/>
          <w:lang w:val="uk-UA" w:eastAsia="ru-RU"/>
        </w:rPr>
      </w:pPr>
    </w:p>
    <w:p w:rsidR="00F20E83" w:rsidRDefault="00E95555" w:rsidP="005C0F56">
      <w:pPr>
        <w:widowControl/>
        <w:suppressAutoHyphens w:val="0"/>
        <w:autoSpaceDE/>
        <w:ind w:firstLine="709"/>
        <w:jc w:val="both"/>
        <w:rPr>
          <w:rFonts w:ascii="Times New Roman" w:hAnsi="Times New Roman" w:cs="Times New Roman"/>
          <w:lang w:val="uk-UA" w:eastAsia="ru-RU"/>
        </w:rPr>
      </w:pPr>
      <w:r w:rsidRPr="00E95555">
        <w:rPr>
          <w:rFonts w:ascii="Times New Roman" w:hAnsi="Times New Roman" w:cs="Times New Roman"/>
          <w:lang w:val="uk-UA" w:eastAsia="ru-RU"/>
        </w:rPr>
        <w:t>Ми, _________</w:t>
      </w:r>
      <w:r w:rsidR="00F20E83">
        <w:rPr>
          <w:rFonts w:ascii="Times New Roman" w:hAnsi="Times New Roman" w:cs="Times New Roman"/>
          <w:lang w:val="uk-UA" w:eastAsia="ru-RU"/>
        </w:rPr>
        <w:t>___________________________</w:t>
      </w:r>
      <w:r w:rsidR="00F20E83" w:rsidRPr="00F20E83">
        <w:t xml:space="preserve"> </w:t>
      </w:r>
      <w:r w:rsidR="00F20E83" w:rsidRPr="00F20E83">
        <w:rPr>
          <w:rFonts w:ascii="Times New Roman" w:hAnsi="Times New Roman" w:cs="Times New Roman"/>
          <w:lang w:val="uk-UA" w:eastAsia="ru-RU"/>
        </w:rPr>
        <w:t>надаємо свою тендерну</w:t>
      </w:r>
      <w:r w:rsidR="00F20E83" w:rsidRPr="00F20E83">
        <w:t xml:space="preserve"> </w:t>
      </w:r>
      <w:r w:rsidR="00F20E83" w:rsidRPr="00F20E83">
        <w:rPr>
          <w:rFonts w:ascii="Times New Roman" w:hAnsi="Times New Roman" w:cs="Times New Roman"/>
          <w:lang w:val="uk-UA" w:eastAsia="ru-RU"/>
        </w:rPr>
        <w:t>пропозицію</w:t>
      </w:r>
    </w:p>
    <w:p w:rsidR="00F20E83" w:rsidRPr="00F20E83" w:rsidRDefault="00F20E83" w:rsidP="005C0F56">
      <w:pPr>
        <w:widowControl/>
        <w:suppressAutoHyphens w:val="0"/>
        <w:autoSpaceDE/>
        <w:ind w:firstLine="709"/>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                                      </w:t>
      </w:r>
      <w:r w:rsidRPr="00F20E83">
        <w:rPr>
          <w:rFonts w:ascii="Times New Roman" w:hAnsi="Times New Roman" w:cs="Times New Roman"/>
          <w:sz w:val="20"/>
          <w:szCs w:val="20"/>
          <w:lang w:val="uk-UA" w:eastAsia="ru-RU"/>
        </w:rPr>
        <w:t>(назва учасника)</w:t>
      </w:r>
    </w:p>
    <w:p w:rsidR="002B122E" w:rsidRDefault="00E95555" w:rsidP="00F96408">
      <w:pPr>
        <w:widowControl/>
        <w:suppressAutoHyphens w:val="0"/>
        <w:autoSpaceDE/>
        <w:jc w:val="both"/>
        <w:rPr>
          <w:rFonts w:ascii="Times New Roman" w:hAnsi="Times New Roman" w:cs="Times New Roman"/>
          <w:b/>
          <w:lang w:val="uk-UA" w:eastAsia="ru-RU"/>
        </w:rPr>
      </w:pPr>
      <w:r w:rsidRPr="00E95555">
        <w:rPr>
          <w:rFonts w:ascii="Times New Roman" w:hAnsi="Times New Roman" w:cs="Times New Roman"/>
          <w:lang w:val="uk-UA" w:eastAsia="ru-RU"/>
        </w:rPr>
        <w:t xml:space="preserve">щодо участі у </w:t>
      </w:r>
      <w:r w:rsidR="00F96408">
        <w:rPr>
          <w:rFonts w:ascii="Times New Roman" w:hAnsi="Times New Roman" w:cs="Times New Roman"/>
          <w:lang w:val="uk-UA" w:eastAsia="ru-RU"/>
        </w:rPr>
        <w:t xml:space="preserve">відкритих </w:t>
      </w:r>
      <w:r w:rsidRPr="00E95555">
        <w:rPr>
          <w:rFonts w:ascii="Times New Roman" w:hAnsi="Times New Roman" w:cs="Times New Roman"/>
          <w:lang w:val="uk-UA" w:eastAsia="ru-RU"/>
        </w:rPr>
        <w:t>торгах</w:t>
      </w:r>
      <w:r w:rsidR="00F96408">
        <w:rPr>
          <w:rFonts w:ascii="Times New Roman" w:hAnsi="Times New Roman" w:cs="Times New Roman"/>
          <w:lang w:val="uk-UA" w:eastAsia="ru-RU"/>
        </w:rPr>
        <w:t xml:space="preserve"> з особливостями</w:t>
      </w:r>
      <w:r w:rsidRPr="00E95555">
        <w:rPr>
          <w:rFonts w:ascii="Times New Roman" w:hAnsi="Times New Roman" w:cs="Times New Roman"/>
          <w:lang w:val="uk-UA" w:eastAsia="ru-RU"/>
        </w:rPr>
        <w:t xml:space="preserve"> на закупівлю </w:t>
      </w:r>
      <w:r w:rsidR="00D436EB" w:rsidRPr="00D436EB">
        <w:rPr>
          <w:rFonts w:ascii="Times New Roman" w:hAnsi="Times New Roman" w:cs="Times New Roman"/>
          <w:b/>
          <w:lang w:val="uk-UA" w:eastAsia="ru-RU"/>
        </w:rPr>
        <w:t xml:space="preserve">послуг з охорони приміщення: </w:t>
      </w:r>
      <w:proofErr w:type="spellStart"/>
      <w:r w:rsidR="00D436EB" w:rsidRPr="00D436EB">
        <w:rPr>
          <w:rFonts w:ascii="Times New Roman" w:hAnsi="Times New Roman" w:cs="Times New Roman"/>
          <w:b/>
          <w:lang w:val="uk-UA" w:eastAsia="ru-RU"/>
        </w:rPr>
        <w:t>Дунаєвецької</w:t>
      </w:r>
      <w:proofErr w:type="spellEnd"/>
      <w:r w:rsidR="00D436EB" w:rsidRPr="00D436EB">
        <w:rPr>
          <w:rFonts w:ascii="Times New Roman" w:hAnsi="Times New Roman" w:cs="Times New Roman"/>
          <w:b/>
          <w:lang w:val="uk-UA" w:eastAsia="ru-RU"/>
        </w:rPr>
        <w:t xml:space="preserve"> міської ради (м. </w:t>
      </w:r>
      <w:proofErr w:type="spellStart"/>
      <w:r w:rsidR="00D436EB" w:rsidRPr="00D436EB">
        <w:rPr>
          <w:rFonts w:ascii="Times New Roman" w:hAnsi="Times New Roman" w:cs="Times New Roman"/>
          <w:b/>
          <w:lang w:val="uk-UA" w:eastAsia="ru-RU"/>
        </w:rPr>
        <w:t>Дунаївці</w:t>
      </w:r>
      <w:proofErr w:type="spellEnd"/>
      <w:r w:rsidR="00D436EB" w:rsidRPr="00D436EB">
        <w:rPr>
          <w:rFonts w:ascii="Times New Roman" w:hAnsi="Times New Roman" w:cs="Times New Roman"/>
          <w:b/>
          <w:lang w:val="uk-UA" w:eastAsia="ru-RU"/>
        </w:rPr>
        <w:t xml:space="preserve">, вул. Шевченка, 50) та Центру надання адміністративних послуг (м. </w:t>
      </w:r>
      <w:proofErr w:type="spellStart"/>
      <w:r w:rsidR="00D436EB" w:rsidRPr="00D436EB">
        <w:rPr>
          <w:rFonts w:ascii="Times New Roman" w:hAnsi="Times New Roman" w:cs="Times New Roman"/>
          <w:b/>
          <w:lang w:val="uk-UA" w:eastAsia="ru-RU"/>
        </w:rPr>
        <w:t>Дунаївці</w:t>
      </w:r>
      <w:proofErr w:type="spellEnd"/>
      <w:r w:rsidR="00D436EB" w:rsidRPr="00D436EB">
        <w:rPr>
          <w:rFonts w:ascii="Times New Roman" w:hAnsi="Times New Roman" w:cs="Times New Roman"/>
          <w:b/>
          <w:lang w:val="uk-UA" w:eastAsia="ru-RU"/>
        </w:rPr>
        <w:t xml:space="preserve">, вул. </w:t>
      </w:r>
      <w:proofErr w:type="spellStart"/>
      <w:r w:rsidR="00D436EB" w:rsidRPr="00D436EB">
        <w:rPr>
          <w:rFonts w:ascii="Times New Roman" w:hAnsi="Times New Roman" w:cs="Times New Roman"/>
          <w:b/>
          <w:lang w:val="uk-UA" w:eastAsia="ru-RU"/>
        </w:rPr>
        <w:t>Красінських</w:t>
      </w:r>
      <w:proofErr w:type="spellEnd"/>
      <w:r w:rsidR="00D436EB" w:rsidRPr="00D436EB">
        <w:rPr>
          <w:rFonts w:ascii="Times New Roman" w:hAnsi="Times New Roman" w:cs="Times New Roman"/>
          <w:b/>
          <w:lang w:val="uk-UA" w:eastAsia="ru-RU"/>
        </w:rPr>
        <w:t xml:space="preserve">, 12) </w:t>
      </w:r>
    </w:p>
    <w:p w:rsidR="00E95555" w:rsidRPr="00E95555" w:rsidRDefault="002B122E" w:rsidP="00F96408">
      <w:pPr>
        <w:widowControl/>
        <w:suppressAutoHyphens w:val="0"/>
        <w:autoSpaceDE/>
        <w:jc w:val="both"/>
        <w:rPr>
          <w:rFonts w:ascii="Times New Roman" w:hAnsi="Times New Roman" w:cs="Times New Roman"/>
          <w:b/>
          <w:lang w:val="uk-UA" w:eastAsia="ru-RU"/>
        </w:rPr>
      </w:pPr>
      <w:bookmarkStart w:id="4" w:name="_GoBack"/>
      <w:r w:rsidRPr="002B122E">
        <w:rPr>
          <w:rFonts w:ascii="Times New Roman" w:hAnsi="Times New Roman" w:cs="Times New Roman"/>
          <w:b/>
          <w:lang w:val="uk-UA" w:eastAsia="ru-RU"/>
        </w:rPr>
        <w:t>«</w:t>
      </w:r>
      <w:r w:rsidR="00D436EB" w:rsidRPr="002B122E">
        <w:rPr>
          <w:rFonts w:ascii="Times New Roman" w:hAnsi="Times New Roman" w:cs="Times New Roman"/>
          <w:b/>
          <w:lang w:val="uk-UA" w:eastAsia="ru-RU"/>
        </w:rPr>
        <w:t>код ДК 021:2015 -</w:t>
      </w:r>
      <w:r w:rsidR="00D436EB" w:rsidRPr="00D436EB">
        <w:rPr>
          <w:rFonts w:ascii="Times New Roman" w:hAnsi="Times New Roman" w:cs="Times New Roman"/>
          <w:b/>
          <w:lang w:val="uk-UA" w:eastAsia="ru-RU"/>
        </w:rPr>
        <w:t xml:space="preserve"> </w:t>
      </w:r>
      <w:bookmarkEnd w:id="4"/>
      <w:r w:rsidR="00D436EB" w:rsidRPr="00D436EB">
        <w:rPr>
          <w:rFonts w:ascii="Times New Roman" w:hAnsi="Times New Roman" w:cs="Times New Roman"/>
          <w:b/>
          <w:lang w:val="uk-UA" w:eastAsia="ru-RU"/>
        </w:rPr>
        <w:t>79710000-4: Охоронні послуги</w:t>
      </w:r>
      <w:r>
        <w:rPr>
          <w:rFonts w:ascii="Times New Roman" w:hAnsi="Times New Roman" w:cs="Times New Roman"/>
          <w:lang w:val="uk-UA" w:eastAsia="ru-RU"/>
        </w:rPr>
        <w:t>»</w:t>
      </w:r>
      <w:r w:rsidR="00E95555" w:rsidRPr="00F96408">
        <w:rPr>
          <w:rFonts w:ascii="Times New Roman" w:hAnsi="Times New Roman" w:cs="Times New Roman"/>
          <w:lang w:val="uk-UA" w:eastAsia="ru-RU"/>
        </w:rPr>
        <w:t>.</w:t>
      </w:r>
    </w:p>
    <w:p w:rsidR="00E95555" w:rsidRDefault="00F96408" w:rsidP="005C0F56">
      <w:pPr>
        <w:widowControl/>
        <w:suppressAutoHyphens w:val="0"/>
        <w:autoSpaceDE/>
        <w:ind w:firstLine="709"/>
        <w:jc w:val="both"/>
        <w:rPr>
          <w:rFonts w:ascii="Times New Roman" w:hAnsi="Times New Roman" w:cs="Times New Roman"/>
          <w:lang w:val="uk-UA" w:eastAsia="ru-RU"/>
        </w:rPr>
      </w:pPr>
      <w:r w:rsidRPr="00F96408">
        <w:rPr>
          <w:rFonts w:ascii="Times New Roman" w:hAnsi="Times New Roman" w:cs="Times New Roman"/>
          <w:lang w:val="uk-UA" w:eastAsia="ru-RU"/>
        </w:rPr>
        <w:t>Ми зазначаємо, що, відповідно до вимог чинного законодавства України, маємо право на здійснення господарської діяльності, передбаченої цією закупівлею,</w:t>
      </w:r>
      <w:r>
        <w:rPr>
          <w:rFonts w:ascii="Times New Roman" w:hAnsi="Times New Roman" w:cs="Times New Roman"/>
          <w:lang w:val="uk-UA" w:eastAsia="ru-RU"/>
        </w:rPr>
        <w:t xml:space="preserve"> а також</w:t>
      </w:r>
      <w:r w:rsidRPr="00F96408">
        <w:rPr>
          <w:rFonts w:ascii="Times New Roman" w:hAnsi="Times New Roman" w:cs="Times New Roman"/>
          <w:lang w:val="uk-UA" w:eastAsia="ru-RU"/>
        </w:rPr>
        <w:t xml:space="preserve"> маємо всі необхідні документи</w:t>
      </w:r>
      <w:r>
        <w:rPr>
          <w:rFonts w:ascii="Times New Roman" w:hAnsi="Times New Roman" w:cs="Times New Roman"/>
          <w:lang w:val="uk-UA" w:eastAsia="ru-RU"/>
        </w:rPr>
        <w:t>.</w:t>
      </w:r>
      <w:r w:rsidRPr="00F96408">
        <w:rPr>
          <w:rFonts w:ascii="Times New Roman" w:hAnsi="Times New Roman" w:cs="Times New Roman"/>
          <w:lang w:val="uk-UA" w:eastAsia="ru-RU"/>
        </w:rPr>
        <w:t xml:space="preserve"> </w:t>
      </w:r>
      <w:r w:rsidR="00E95555" w:rsidRPr="00E95555">
        <w:rPr>
          <w:rFonts w:ascii="Times New Roman" w:hAnsi="Times New Roman" w:cs="Times New Roman"/>
          <w:lang w:val="uk-UA" w:eastAsia="ru-RU"/>
        </w:rPr>
        <w:t>Вивчивши тендерну документацію, у тому числі технічні вимоги до предмету закупівлі, ми маємо можливість та гарантуємо виконати всі вимоги замовника за ціною</w:t>
      </w:r>
      <w:r w:rsidR="0074797B">
        <w:rPr>
          <w:rFonts w:ascii="Times New Roman" w:hAnsi="Times New Roman" w:cs="Times New Roman"/>
          <w:lang w:val="uk-UA" w:eastAsia="ru-RU"/>
        </w:rPr>
        <w:t>______________________</w:t>
      </w:r>
      <w:r w:rsidR="00E95555" w:rsidRPr="00E95555">
        <w:rPr>
          <w:rFonts w:ascii="Times New Roman" w:hAnsi="Times New Roman" w:cs="Times New Roman"/>
          <w:lang w:val="uk-UA" w:eastAsia="ru-RU"/>
        </w:rPr>
        <w:t>.</w:t>
      </w:r>
    </w:p>
    <w:p w:rsidR="00F96408" w:rsidRPr="00F96408" w:rsidRDefault="00D436EB" w:rsidP="005C0F56">
      <w:pPr>
        <w:widowControl/>
        <w:suppressAutoHyphens w:val="0"/>
        <w:autoSpaceDE/>
        <w:ind w:firstLine="709"/>
        <w:jc w:val="both"/>
        <w:rPr>
          <w:rFonts w:ascii="Times New Roman" w:hAnsi="Times New Roman" w:cs="Times New Roman"/>
          <w:sz w:val="20"/>
          <w:szCs w:val="20"/>
          <w:lang w:val="uk-UA" w:eastAsia="ru-RU"/>
        </w:rPr>
      </w:pPr>
      <w:r>
        <w:rPr>
          <w:rFonts w:ascii="Times New Roman" w:hAnsi="Times New Roman" w:cs="Times New Roman"/>
          <w:lang w:val="uk-UA" w:eastAsia="ru-RU"/>
        </w:rPr>
        <w:t xml:space="preserve">    </w:t>
      </w:r>
      <w:r w:rsidR="00F96408">
        <w:rPr>
          <w:rFonts w:ascii="Times New Roman" w:hAnsi="Times New Roman" w:cs="Times New Roman"/>
          <w:lang w:val="uk-UA" w:eastAsia="ru-RU"/>
        </w:rPr>
        <w:t xml:space="preserve"> </w:t>
      </w:r>
      <w:r w:rsidR="00F96408" w:rsidRPr="00F96408">
        <w:rPr>
          <w:rFonts w:ascii="Times New Roman" w:hAnsi="Times New Roman" w:cs="Times New Roman"/>
          <w:sz w:val="20"/>
          <w:szCs w:val="20"/>
          <w:lang w:val="uk-UA" w:eastAsia="ru-RU"/>
        </w:rPr>
        <w:t>(сума цифрами та прописом)</w:t>
      </w:r>
    </w:p>
    <w:p w:rsidR="00FD624C" w:rsidRPr="00644503" w:rsidRDefault="00FD624C" w:rsidP="00FD624C">
      <w:pPr>
        <w:widowControl/>
        <w:suppressAutoHyphens w:val="0"/>
        <w:autoSpaceDE/>
        <w:ind w:firstLine="709"/>
        <w:jc w:val="both"/>
        <w:rPr>
          <w:rFonts w:ascii="Times New Roman" w:hAnsi="Times New Roman" w:cs="Times New Roman"/>
          <w:lang w:val="uk-UA" w:eastAsia="ru-RU"/>
        </w:rPr>
      </w:pPr>
      <w:r w:rsidRPr="00644503">
        <w:rPr>
          <w:rFonts w:ascii="Times New Roman" w:hAnsi="Times New Roman" w:cs="Times New Roman"/>
          <w:lang w:val="uk-UA" w:eastAsia="ru-RU"/>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терміни.</w:t>
      </w:r>
    </w:p>
    <w:p w:rsidR="00FD624C" w:rsidRPr="00644503" w:rsidRDefault="00FD624C" w:rsidP="00FD624C">
      <w:pPr>
        <w:widowControl/>
        <w:suppressAutoHyphens w:val="0"/>
        <w:autoSpaceDE/>
        <w:ind w:firstLine="709"/>
        <w:jc w:val="both"/>
        <w:rPr>
          <w:rFonts w:ascii="Times New Roman" w:hAnsi="Times New Roman" w:cs="Times New Roman"/>
          <w:lang w:val="uk-UA" w:eastAsia="ru-RU"/>
        </w:rPr>
      </w:pPr>
      <w:r w:rsidRPr="00644503">
        <w:rPr>
          <w:rFonts w:ascii="Times New Roman" w:hAnsi="Times New Roman" w:cs="Times New Roman"/>
          <w:lang w:val="uk-UA" w:eastAsia="ru-RU"/>
        </w:rPr>
        <w:t xml:space="preserve">Ми погоджуємося дотримуватися умов тендерної пропозиції 90 днів з дати розкриття тендерних пропозицій. </w:t>
      </w:r>
    </w:p>
    <w:p w:rsidR="00FD624C" w:rsidRPr="00644503" w:rsidRDefault="00FD624C" w:rsidP="00FD624C">
      <w:pPr>
        <w:widowControl/>
        <w:suppressAutoHyphens w:val="0"/>
        <w:autoSpaceDE/>
        <w:ind w:firstLine="709"/>
        <w:jc w:val="both"/>
        <w:rPr>
          <w:rFonts w:ascii="Times New Roman" w:hAnsi="Times New Roman" w:cs="Times New Roman"/>
          <w:lang w:val="uk-UA" w:eastAsia="ru-RU"/>
        </w:rPr>
      </w:pPr>
      <w:r w:rsidRPr="00644503">
        <w:rPr>
          <w:rFonts w:ascii="Times New Roman" w:hAnsi="Times New Roman" w:cs="Times New Roman"/>
          <w:lang w:val="uk-UA" w:eastAsia="ru-RU"/>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FD624C" w:rsidRPr="00644503" w:rsidRDefault="00FD624C" w:rsidP="00FD624C">
      <w:pPr>
        <w:widowControl/>
        <w:suppressAutoHyphens w:val="0"/>
        <w:autoSpaceDE/>
        <w:ind w:firstLine="709"/>
        <w:jc w:val="both"/>
        <w:rPr>
          <w:rFonts w:ascii="Times New Roman" w:hAnsi="Times New Roman" w:cs="Times New Roman"/>
          <w:lang w:val="uk-UA" w:eastAsia="ru-RU"/>
        </w:rPr>
      </w:pPr>
      <w:r w:rsidRPr="00644503">
        <w:rPr>
          <w:rFonts w:ascii="Times New Roman" w:hAnsi="Times New Roman" w:cs="Times New Roman"/>
          <w:lang w:val="uk-UA" w:eastAsia="ru-RU"/>
        </w:rPr>
        <w:t xml:space="preserve">Якщо замовником буде прийнято рішення про намір укласти  з нами договір про закупівлю, Ми зобов'язуємося укласти Договір про закупівлю у терміни, що передбачені Законом України «Про публічні закупівлі» № 922-VIII від 25.12.2015 р. зі змінами та доповненнями, з урахуванням особливостей відповідно до постанови Кабінету Міністрів України від 12 жовтня 2022р. № 1178 «Про затвердження особливостей здійснення публічних </w:t>
      </w:r>
      <w:proofErr w:type="spellStart"/>
      <w:r w:rsidRPr="00644503">
        <w:rPr>
          <w:rFonts w:ascii="Times New Roman" w:hAnsi="Times New Roman" w:cs="Times New Roman"/>
          <w:lang w:val="uk-UA" w:eastAsia="ru-RU"/>
        </w:rPr>
        <w:t>закупівель</w:t>
      </w:r>
      <w:proofErr w:type="spellEnd"/>
      <w:r w:rsidRPr="00644503">
        <w:rPr>
          <w:rFonts w:ascii="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Вашій  редакції, відповідно до вимог тендерної документації, не раніше ніж через 5 днів з дати оприлюднення на веб-порталі Уповноваженого органу з питань </w:t>
      </w:r>
      <w:proofErr w:type="spellStart"/>
      <w:r w:rsidRPr="00644503">
        <w:rPr>
          <w:rFonts w:ascii="Times New Roman" w:hAnsi="Times New Roman" w:cs="Times New Roman"/>
          <w:lang w:val="uk-UA" w:eastAsia="ru-RU"/>
        </w:rPr>
        <w:t>закупівель</w:t>
      </w:r>
      <w:proofErr w:type="spellEnd"/>
      <w:r w:rsidRPr="00644503">
        <w:rPr>
          <w:rFonts w:ascii="Times New Roman" w:hAnsi="Times New Roman" w:cs="Times New Roman"/>
          <w:lang w:val="uk-UA" w:eastAsia="ru-RU"/>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FD624C" w:rsidRPr="00644503" w:rsidRDefault="00FD624C" w:rsidP="00FD624C">
      <w:pPr>
        <w:widowControl/>
        <w:suppressAutoHyphens w:val="0"/>
        <w:autoSpaceDE/>
        <w:ind w:firstLine="709"/>
        <w:jc w:val="both"/>
        <w:rPr>
          <w:rFonts w:ascii="Times New Roman" w:hAnsi="Times New Roman" w:cs="Times New Roman"/>
          <w:lang w:val="uk-UA" w:eastAsia="ru-RU"/>
        </w:rPr>
      </w:pPr>
      <w:r w:rsidRPr="00644503">
        <w:rPr>
          <w:rFonts w:ascii="Times New Roman" w:hAnsi="Times New Roman" w:cs="Times New Roman"/>
          <w:lang w:val="uk-UA" w:eastAsia="ru-RU"/>
        </w:rPr>
        <w:t xml:space="preserve">Датовано: «____» ________________ 20___ року </w:t>
      </w:r>
    </w:p>
    <w:p w:rsidR="00FD624C" w:rsidRPr="00644503" w:rsidRDefault="00FD624C" w:rsidP="00FD624C">
      <w:pPr>
        <w:widowControl/>
        <w:suppressAutoHyphens w:val="0"/>
        <w:autoSpaceDE/>
        <w:ind w:firstLine="709"/>
        <w:jc w:val="both"/>
        <w:rPr>
          <w:rFonts w:ascii="Times New Roman" w:hAnsi="Times New Roman" w:cs="Times New Roman"/>
          <w:lang w:val="uk-UA" w:eastAsia="ru-RU"/>
        </w:rPr>
      </w:pPr>
    </w:p>
    <w:p w:rsidR="00FD624C" w:rsidRPr="00644503" w:rsidRDefault="00FD624C" w:rsidP="00FD624C">
      <w:pPr>
        <w:widowControl/>
        <w:autoSpaceDE/>
        <w:jc w:val="center"/>
        <w:rPr>
          <w:rFonts w:ascii="Times New Roman" w:hAnsi="Times New Roman" w:cs="Times New Roman"/>
          <w:lang w:val="uk-UA"/>
        </w:rPr>
      </w:pPr>
      <w:r w:rsidRPr="0064450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FD624C" w:rsidRPr="00644503" w:rsidRDefault="00FD624C" w:rsidP="00FD624C">
      <w:pPr>
        <w:widowControl/>
        <w:suppressAutoHyphens w:val="0"/>
        <w:autoSpaceDE/>
        <w:autoSpaceDN w:val="0"/>
        <w:adjustRightInd w:val="0"/>
        <w:ind w:firstLine="709"/>
        <w:jc w:val="both"/>
        <w:rPr>
          <w:rFonts w:ascii="Times New Roman" w:hAnsi="Times New Roman" w:cs="Times New Roman"/>
          <w:iCs/>
          <w:lang w:val="uk-UA" w:eastAsia="ru-RU"/>
        </w:rPr>
      </w:pPr>
    </w:p>
    <w:p w:rsidR="00FD624C" w:rsidRPr="00644503" w:rsidRDefault="00FD624C" w:rsidP="00FD624C">
      <w:pPr>
        <w:ind w:firstLine="709"/>
        <w:rPr>
          <w:rFonts w:ascii="Times New Roman" w:hAnsi="Times New Roman" w:cs="Times New Roman"/>
          <w:i/>
          <w:sz w:val="20"/>
          <w:szCs w:val="20"/>
          <w:lang w:val="uk-UA" w:eastAsia="ru-RU"/>
        </w:rPr>
      </w:pPr>
      <w:r w:rsidRPr="00644503">
        <w:rPr>
          <w:rFonts w:ascii="Times New Roman" w:hAnsi="Times New Roman" w:cs="Times New Roman"/>
          <w:i/>
          <w:sz w:val="20"/>
          <w:szCs w:val="20"/>
          <w:lang w:val="uk-UA" w:eastAsia="ru-RU"/>
        </w:rPr>
        <w:t>Примітки:</w:t>
      </w:r>
    </w:p>
    <w:p w:rsidR="00FD624C" w:rsidRPr="00644503" w:rsidRDefault="00FD624C" w:rsidP="00FD624C">
      <w:pPr>
        <w:ind w:firstLine="709"/>
        <w:rPr>
          <w:rFonts w:ascii="Times New Roman" w:hAnsi="Times New Roman" w:cs="Times New Roman"/>
          <w:i/>
          <w:sz w:val="20"/>
          <w:szCs w:val="20"/>
          <w:lang w:val="uk-UA" w:eastAsia="ru-RU"/>
        </w:rPr>
      </w:pPr>
      <w:r w:rsidRPr="00644503">
        <w:rPr>
          <w:rFonts w:ascii="Times New Roman" w:hAnsi="Times New Roman" w:cs="Times New Roman"/>
          <w:i/>
          <w:sz w:val="20"/>
          <w:szCs w:val="20"/>
          <w:lang w:val="uk-UA" w:eastAsia="ru-RU"/>
        </w:rPr>
        <w:t>1.  Тендерна пропозиція подається на бланку Учасника (у випадку, якщо Учасник такий бланк має).</w:t>
      </w:r>
    </w:p>
    <w:p w:rsidR="00FD624C" w:rsidRPr="00644503" w:rsidRDefault="00FD624C" w:rsidP="00FD624C">
      <w:pPr>
        <w:ind w:firstLine="709"/>
        <w:rPr>
          <w:rFonts w:ascii="Times New Roman" w:hAnsi="Times New Roman" w:cs="Times New Roman"/>
          <w:i/>
          <w:sz w:val="20"/>
          <w:szCs w:val="20"/>
          <w:lang w:val="uk-UA" w:eastAsia="ru-RU"/>
        </w:rPr>
      </w:pPr>
      <w:r w:rsidRPr="00644503">
        <w:rPr>
          <w:rFonts w:ascii="Times New Roman" w:hAnsi="Times New Roman" w:cs="Times New Roman"/>
          <w:i/>
          <w:sz w:val="20"/>
          <w:szCs w:val="20"/>
          <w:lang w:val="uk-UA" w:eastAsia="ru-RU"/>
        </w:rPr>
        <w:t>2. Учасник-фізична особа складає  тендерну пропозицію за цією ж формою, але від імені першої особи.</w:t>
      </w:r>
    </w:p>
    <w:p w:rsidR="00FD624C" w:rsidRPr="00644503" w:rsidRDefault="00FD624C" w:rsidP="00FD624C">
      <w:pPr>
        <w:ind w:firstLine="709"/>
        <w:rPr>
          <w:rFonts w:ascii="Times New Roman" w:hAnsi="Times New Roman" w:cs="Times New Roman"/>
          <w:i/>
          <w:lang w:val="uk-UA"/>
        </w:rPr>
      </w:pPr>
      <w:r w:rsidRPr="00644503">
        <w:rPr>
          <w:rFonts w:ascii="Times New Roman" w:hAnsi="Times New Roman" w:cs="Times New Roman"/>
          <w:i/>
          <w:sz w:val="20"/>
          <w:szCs w:val="20"/>
          <w:lang w:val="uk-UA" w:eastAsia="ru-RU"/>
        </w:rPr>
        <w:t>3. Усі зазначені в  тендерній пропозиції умови мають відповідати тендерній документації та проекту договору Замовника.</w:t>
      </w:r>
    </w:p>
    <w:p w:rsidR="00FD624C" w:rsidRPr="00644503" w:rsidRDefault="00FD624C" w:rsidP="00FD624C">
      <w:pPr>
        <w:spacing w:line="264" w:lineRule="auto"/>
        <w:rPr>
          <w:rFonts w:ascii="Times New Roman" w:hAnsi="Times New Roman" w:cs="Times New Roman"/>
          <w:lang w:val="uk-UA"/>
        </w:rPr>
      </w:pPr>
    </w:p>
    <w:p w:rsidR="00D436EB" w:rsidRDefault="00D436EB" w:rsidP="00D3287E">
      <w:pPr>
        <w:spacing w:line="264" w:lineRule="auto"/>
        <w:rPr>
          <w:rFonts w:ascii="Times New Roman" w:hAnsi="Times New Roman" w:cs="Times New Roman"/>
          <w:lang w:val="uk-UA"/>
        </w:rPr>
      </w:pPr>
    </w:p>
    <w:p w:rsidR="00D76603" w:rsidRDefault="00D76603" w:rsidP="00D3287E">
      <w:pPr>
        <w:spacing w:line="264" w:lineRule="auto"/>
        <w:rPr>
          <w:rFonts w:ascii="Times New Roman" w:hAnsi="Times New Roman" w:cs="Times New Roman"/>
          <w:lang w:val="uk-UA"/>
        </w:rPr>
      </w:pPr>
    </w:p>
    <w:p w:rsidR="002F103D" w:rsidRDefault="00506F7C" w:rsidP="002F103D">
      <w:pPr>
        <w:widowControl/>
        <w:suppressAutoHyphens w:val="0"/>
        <w:autoSpaceDE/>
        <w:ind w:left="82" w:right="133" w:firstLine="425"/>
        <w:jc w:val="right"/>
        <w:textAlignment w:val="baseline"/>
        <w:rPr>
          <w:rFonts w:ascii="Academy Cyr" w:hAnsi="Academy Cyr" w:cs="Times New Roman"/>
          <w:b/>
          <w:lang w:val="uk-UA" w:eastAsia="ru-RU"/>
        </w:rPr>
      </w:pPr>
      <w:r w:rsidRPr="003D0AFF">
        <w:rPr>
          <w:rFonts w:ascii="Times New Roman" w:eastAsia="Calibri" w:hAnsi="Times New Roman" w:cs="Times New Roman"/>
          <w:b/>
          <w:bCs/>
          <w:lang w:val="uk-UA" w:eastAsia="en-US"/>
        </w:rPr>
        <w:lastRenderedPageBreak/>
        <w:t xml:space="preserve">  </w:t>
      </w:r>
      <w:r w:rsidRPr="00E95555">
        <w:rPr>
          <w:rFonts w:ascii="Academy Cyr" w:hAnsi="Academy Cyr" w:cs="Times New Roman"/>
          <w:b/>
          <w:lang w:val="uk-UA" w:eastAsia="ru-RU"/>
        </w:rPr>
        <w:t>Д</w:t>
      </w:r>
      <w:r w:rsidR="002F103D">
        <w:rPr>
          <w:rFonts w:ascii="Academy Cyr" w:hAnsi="Academy Cyr" w:cs="Times New Roman"/>
          <w:b/>
          <w:lang w:val="uk-UA" w:eastAsia="ru-RU"/>
        </w:rPr>
        <w:t xml:space="preserve">одаток 2 </w:t>
      </w:r>
    </w:p>
    <w:p w:rsidR="003256B5" w:rsidRDefault="00506F7C" w:rsidP="002F103D">
      <w:pPr>
        <w:widowControl/>
        <w:suppressAutoHyphens w:val="0"/>
        <w:autoSpaceDE/>
        <w:ind w:left="82" w:right="133" w:firstLine="425"/>
        <w:jc w:val="right"/>
        <w:textAlignment w:val="baseline"/>
        <w:rPr>
          <w:rFonts w:ascii="Times New Roman" w:hAnsi="Times New Roman" w:cs="Times New Roman"/>
          <w:b/>
          <w:lang w:val="uk-UA" w:eastAsia="ru-RU"/>
        </w:rPr>
      </w:pPr>
      <w:r w:rsidRPr="00E95555">
        <w:rPr>
          <w:rFonts w:ascii="Academy Cyr" w:hAnsi="Academy Cyr" w:cs="Times New Roman"/>
          <w:b/>
          <w:lang w:val="uk-UA" w:eastAsia="ru-RU"/>
        </w:rPr>
        <w:t xml:space="preserve">до тендерної документації </w:t>
      </w:r>
    </w:p>
    <w:p w:rsidR="003256B5" w:rsidRPr="003256B5" w:rsidRDefault="003256B5" w:rsidP="003256B5">
      <w:pPr>
        <w:widowControl/>
        <w:suppressAutoHyphens w:val="0"/>
        <w:autoSpaceDE/>
        <w:jc w:val="right"/>
        <w:rPr>
          <w:rFonts w:ascii="Times New Roman" w:hAnsi="Times New Roman" w:cs="Times New Roman"/>
          <w:b/>
          <w:lang w:val="uk-UA" w:eastAsia="ru-RU"/>
        </w:rPr>
      </w:pPr>
    </w:p>
    <w:p w:rsidR="009B3769" w:rsidRPr="009B3769" w:rsidRDefault="009B3769" w:rsidP="009B3769">
      <w:pPr>
        <w:widowControl/>
        <w:autoSpaceDE/>
        <w:ind w:left="720"/>
        <w:jc w:val="center"/>
        <w:rPr>
          <w:rFonts w:ascii="Times New Roman" w:hAnsi="Times New Roman" w:cs="Times New Roman"/>
          <w:lang w:val="uk-UA"/>
        </w:rPr>
      </w:pPr>
      <w:r w:rsidRPr="009B3769">
        <w:rPr>
          <w:rFonts w:ascii="Times New Roman" w:hAnsi="Times New Roman" w:cs="Times New Roman"/>
          <w:b/>
          <w:lang w:val="uk-UA" w:eastAsia="uk-UA"/>
        </w:rPr>
        <w:t>КВАЛІФІКАЦІЙНІ КРИТЕРІЇ ДО УЧАСНИКІВ</w:t>
      </w:r>
    </w:p>
    <w:p w:rsidR="009B3769" w:rsidRPr="009B3769" w:rsidRDefault="009B3769" w:rsidP="009B3769">
      <w:pPr>
        <w:widowControl/>
        <w:tabs>
          <w:tab w:val="left" w:pos="426"/>
        </w:tabs>
        <w:autoSpaceDE/>
        <w:ind w:firstLine="709"/>
        <w:jc w:val="both"/>
        <w:rPr>
          <w:rFonts w:ascii="Times New Roman" w:hAnsi="Times New Roman" w:cs="Times New Roman"/>
          <w:lang w:val="uk-UA"/>
        </w:rPr>
      </w:pPr>
      <w:r w:rsidRPr="009B3769">
        <w:rPr>
          <w:rFonts w:ascii="Times New Roman" w:hAnsi="Times New Roman" w:cs="Times New Roman"/>
          <w:lang w:val="uk-UA"/>
        </w:rPr>
        <w:t>Учасник повинен надати документи, зазначені в таблиці № 2.1 для підтвердження своєї кваліфікації.</w:t>
      </w:r>
    </w:p>
    <w:p w:rsidR="009B3769" w:rsidRPr="009B3769" w:rsidRDefault="009B3769" w:rsidP="009B3769">
      <w:pPr>
        <w:keepNext/>
        <w:widowControl/>
        <w:autoSpaceDE/>
        <w:jc w:val="center"/>
        <w:rPr>
          <w:rFonts w:ascii="Times New Roman" w:hAnsi="Times New Roman" w:cs="Times New Roman"/>
          <w:b/>
          <w:bCs/>
          <w:sz w:val="22"/>
          <w:szCs w:val="22"/>
          <w:lang w:val="uk-UA"/>
        </w:rPr>
      </w:pPr>
      <w:r w:rsidRPr="009B3769">
        <w:rPr>
          <w:rFonts w:ascii="Times New Roman" w:hAnsi="Times New Roman" w:cs="Times New Roman"/>
          <w:b/>
          <w:bCs/>
          <w:lang w:val="uk-UA"/>
        </w:rPr>
        <w:t>Таблиця 2.</w:t>
      </w:r>
      <w:r w:rsidRPr="009B3769">
        <w:rPr>
          <w:rFonts w:ascii="Times New Roman" w:hAnsi="Times New Roman" w:cs="Times New Roman"/>
          <w:b/>
          <w:bCs/>
          <w:lang w:val="uk-UA"/>
        </w:rPr>
        <w:fldChar w:fldCharType="begin"/>
      </w:r>
      <w:r w:rsidRPr="009B3769">
        <w:rPr>
          <w:rFonts w:ascii="Times New Roman" w:hAnsi="Times New Roman" w:cs="Times New Roman"/>
          <w:b/>
          <w:bCs/>
          <w:lang w:val="uk-UA"/>
        </w:rPr>
        <w:instrText xml:space="preserve"> SEQ "Таблица" \* ARABIC </w:instrText>
      </w:r>
      <w:r w:rsidRPr="009B3769">
        <w:rPr>
          <w:rFonts w:ascii="Times New Roman" w:hAnsi="Times New Roman" w:cs="Times New Roman"/>
          <w:b/>
          <w:bCs/>
          <w:lang w:val="uk-UA"/>
        </w:rPr>
        <w:fldChar w:fldCharType="separate"/>
      </w:r>
      <w:r w:rsidR="00D55C8C">
        <w:rPr>
          <w:rFonts w:ascii="Times New Roman" w:hAnsi="Times New Roman" w:cs="Times New Roman"/>
          <w:b/>
          <w:bCs/>
          <w:noProof/>
          <w:lang w:val="uk-UA"/>
        </w:rPr>
        <w:t>1</w:t>
      </w:r>
      <w:r w:rsidRPr="009B3769">
        <w:rPr>
          <w:rFonts w:ascii="Times New Roman" w:hAnsi="Times New Roman" w:cs="Times New Roman"/>
          <w:b/>
          <w:bCs/>
          <w:lang w:val="uk-UA"/>
        </w:rPr>
        <w:fldChar w:fldCharType="end"/>
      </w:r>
      <w:r w:rsidRPr="009B3769">
        <w:rPr>
          <w:rFonts w:ascii="Times New Roman" w:hAnsi="Times New Roman" w:cs="Times New Roman"/>
          <w:b/>
          <w:bCs/>
          <w:lang w:val="uk-UA"/>
        </w:rPr>
        <w:t xml:space="preserve"> – </w:t>
      </w:r>
      <w:r w:rsidRPr="009B3769">
        <w:rPr>
          <w:rFonts w:ascii="Times New Roman" w:hAnsi="Times New Roman" w:cs="Times New Roman"/>
          <w:b/>
          <w:bCs/>
          <w:sz w:val="22"/>
          <w:szCs w:val="22"/>
          <w:lang w:val="uk-UA"/>
        </w:rPr>
        <w:t>Вимоги щодо кваліфікації учасників</w:t>
      </w:r>
    </w:p>
    <w:tbl>
      <w:tblPr>
        <w:tblW w:w="9666" w:type="dxa"/>
        <w:tblInd w:w="-75" w:type="dxa"/>
        <w:tblLayout w:type="fixed"/>
        <w:tblLook w:val="0000" w:firstRow="0" w:lastRow="0" w:firstColumn="0" w:lastColumn="0" w:noHBand="0" w:noVBand="0"/>
      </w:tblPr>
      <w:tblGrid>
        <w:gridCol w:w="2451"/>
        <w:gridCol w:w="7215"/>
      </w:tblGrid>
      <w:tr w:rsidR="009B3769" w:rsidRPr="009B3769" w:rsidTr="009B3769">
        <w:tc>
          <w:tcPr>
            <w:tcW w:w="2451" w:type="dxa"/>
            <w:tcBorders>
              <w:top w:val="single" w:sz="4" w:space="0" w:color="000000"/>
              <w:left w:val="single" w:sz="4" w:space="0" w:color="000000"/>
              <w:bottom w:val="single" w:sz="4" w:space="0" w:color="000000"/>
            </w:tcBorders>
            <w:shd w:val="clear" w:color="auto" w:fill="auto"/>
            <w:vAlign w:val="center"/>
          </w:tcPr>
          <w:p w:rsidR="009B3769" w:rsidRPr="009B3769" w:rsidRDefault="009B3769" w:rsidP="009B3769">
            <w:pPr>
              <w:widowControl/>
              <w:autoSpaceDE/>
              <w:rPr>
                <w:rFonts w:ascii="Times New Roman" w:hAnsi="Times New Roman" w:cs="Times New Roman"/>
                <w:lang w:val="uk-UA"/>
              </w:rPr>
            </w:pPr>
            <w:r w:rsidRPr="009B3769">
              <w:rPr>
                <w:rFonts w:ascii="Times New Roman" w:hAnsi="Times New Roman" w:cs="Times New Roman"/>
                <w:b/>
                <w:lang w:val="uk-UA"/>
              </w:rPr>
              <w:t>Кваліфікаційні вимоги</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9B3769" w:rsidRPr="009B3769" w:rsidRDefault="009B3769" w:rsidP="009B3769">
            <w:pPr>
              <w:widowControl/>
              <w:autoSpaceDE/>
              <w:jc w:val="center"/>
              <w:rPr>
                <w:rFonts w:ascii="Times New Roman" w:hAnsi="Times New Roman" w:cs="Times New Roman"/>
                <w:lang w:val="uk-UA"/>
              </w:rPr>
            </w:pPr>
            <w:r w:rsidRPr="009B3769">
              <w:rPr>
                <w:rFonts w:ascii="Times New Roman" w:hAnsi="Times New Roman" w:cs="Times New Roman"/>
                <w:b/>
                <w:lang w:val="uk-UA"/>
              </w:rPr>
              <w:t>Перелік документів, необхідних для оцінки відповідності кваліфікаційним вимогам</w:t>
            </w:r>
          </w:p>
        </w:tc>
      </w:tr>
      <w:tr w:rsidR="009B3769" w:rsidRPr="003E13E5" w:rsidTr="009B3769">
        <w:tc>
          <w:tcPr>
            <w:tcW w:w="2451" w:type="dxa"/>
            <w:tcBorders>
              <w:top w:val="single" w:sz="4" w:space="0" w:color="000000"/>
              <w:left w:val="single" w:sz="4" w:space="0" w:color="000000"/>
              <w:bottom w:val="single" w:sz="4" w:space="0" w:color="000000"/>
            </w:tcBorders>
            <w:shd w:val="clear" w:color="auto" w:fill="auto"/>
            <w:vAlign w:val="center"/>
          </w:tcPr>
          <w:p w:rsidR="009B3769" w:rsidRPr="009B3769" w:rsidRDefault="009B3769" w:rsidP="009B3769">
            <w:pPr>
              <w:widowControl/>
              <w:tabs>
                <w:tab w:val="center" w:pos="4819"/>
                <w:tab w:val="right" w:pos="9639"/>
              </w:tabs>
              <w:autoSpaceDE/>
              <w:rPr>
                <w:rFonts w:ascii="Times New Roman" w:hAnsi="Times New Roman" w:cs="Times New Roman"/>
                <w:lang w:val="uk-UA"/>
              </w:rPr>
            </w:pPr>
            <w:r w:rsidRPr="009B3769">
              <w:rPr>
                <w:rFonts w:ascii="Times New Roman" w:hAnsi="Times New Roman" w:cs="Times New Roman"/>
                <w:b/>
                <w:lang w:val="uk-UA"/>
              </w:rPr>
              <w:t xml:space="preserve">1. Наявність обладнання </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D25FFE" w:rsidRPr="00AE6950" w:rsidRDefault="00D25FFE" w:rsidP="00D25FFE">
            <w:pPr>
              <w:widowControl/>
              <w:autoSpaceDE/>
              <w:jc w:val="both"/>
              <w:rPr>
                <w:rFonts w:ascii="Times New Roman" w:hAnsi="Times New Roman" w:cs="Times New Roman"/>
                <w:b/>
                <w:u w:val="single"/>
                <w:lang w:val="uk-UA"/>
              </w:rPr>
            </w:pPr>
            <w:r w:rsidRPr="00AE6950">
              <w:rPr>
                <w:rFonts w:ascii="Times New Roman" w:hAnsi="Times New Roman" w:cs="Times New Roman"/>
                <w:b/>
                <w:u w:val="single"/>
                <w:lang w:val="uk-UA"/>
              </w:rPr>
              <w:t>Учасник повинен мати:</w:t>
            </w:r>
          </w:p>
          <w:p w:rsidR="00D25FFE" w:rsidRPr="00D25FFE" w:rsidRDefault="00D25FFE" w:rsidP="00D25FFE">
            <w:pPr>
              <w:widowControl/>
              <w:autoSpaceDE/>
              <w:jc w:val="both"/>
              <w:rPr>
                <w:rFonts w:ascii="Times New Roman" w:hAnsi="Times New Roman" w:cs="Times New Roman"/>
                <w:lang w:val="uk-UA"/>
              </w:rPr>
            </w:pPr>
            <w:r w:rsidRPr="00D25FFE">
              <w:rPr>
                <w:rFonts w:ascii="Times New Roman" w:hAnsi="Times New Roman" w:cs="Times New Roman"/>
                <w:lang w:val="uk-UA"/>
              </w:rPr>
              <w:t>- пульт централізованого спостереження (ПЦС);</w:t>
            </w:r>
          </w:p>
          <w:p w:rsidR="00D25FFE" w:rsidRPr="00D25FFE" w:rsidRDefault="00D25FFE" w:rsidP="00D25FFE">
            <w:pPr>
              <w:widowControl/>
              <w:autoSpaceDE/>
              <w:jc w:val="both"/>
              <w:rPr>
                <w:rFonts w:ascii="Times New Roman" w:hAnsi="Times New Roman" w:cs="Times New Roman"/>
                <w:lang w:val="uk-UA"/>
              </w:rPr>
            </w:pPr>
            <w:r w:rsidRPr="00D25FFE">
              <w:rPr>
                <w:rFonts w:ascii="Times New Roman" w:hAnsi="Times New Roman" w:cs="Times New Roman"/>
                <w:lang w:val="uk-UA"/>
              </w:rPr>
              <w:t>- систему відстеження рухомих об’єктів з передачею сигналу тривожного сповіщення до ПЦС;</w:t>
            </w:r>
          </w:p>
          <w:p w:rsidR="00D25FFE" w:rsidRPr="00D25FFE" w:rsidRDefault="00D25FFE" w:rsidP="00D25FFE">
            <w:pPr>
              <w:widowControl/>
              <w:autoSpaceDE/>
              <w:jc w:val="both"/>
              <w:rPr>
                <w:rFonts w:ascii="Times New Roman" w:hAnsi="Times New Roman" w:cs="Times New Roman"/>
                <w:lang w:val="uk-UA"/>
              </w:rPr>
            </w:pPr>
            <w:r w:rsidRPr="00D25FFE">
              <w:rPr>
                <w:rFonts w:ascii="Times New Roman" w:hAnsi="Times New Roman" w:cs="Times New Roman"/>
                <w:lang w:val="uk-UA"/>
              </w:rPr>
              <w:t>- транспорт реагування, обладнаний засобами радіотехнічного зв’язку, розпізнавальними знаками на кузові автомобіля, світловими та звуковими сигналами;</w:t>
            </w:r>
          </w:p>
          <w:p w:rsidR="00D25FFE" w:rsidRPr="00D25FFE" w:rsidRDefault="00D25FFE" w:rsidP="00D25FFE">
            <w:pPr>
              <w:widowControl/>
              <w:autoSpaceDE/>
              <w:jc w:val="both"/>
              <w:rPr>
                <w:rFonts w:ascii="Times New Roman" w:hAnsi="Times New Roman" w:cs="Times New Roman"/>
                <w:lang w:val="uk-UA"/>
              </w:rPr>
            </w:pPr>
            <w:r w:rsidRPr="00D25FFE">
              <w:rPr>
                <w:rFonts w:ascii="Times New Roman" w:hAnsi="Times New Roman" w:cs="Times New Roman"/>
                <w:lang w:val="uk-UA"/>
              </w:rPr>
              <w:t>- групи швидкого реагування (власні або за договором).</w:t>
            </w:r>
          </w:p>
          <w:p w:rsidR="00D25FFE" w:rsidRPr="00AE6950" w:rsidRDefault="00D25FFE" w:rsidP="00D25FFE">
            <w:pPr>
              <w:widowControl/>
              <w:autoSpaceDE/>
              <w:jc w:val="both"/>
              <w:rPr>
                <w:rFonts w:ascii="Times New Roman" w:hAnsi="Times New Roman" w:cs="Times New Roman"/>
                <w:b/>
                <w:u w:val="single"/>
                <w:lang w:val="uk-UA"/>
              </w:rPr>
            </w:pPr>
            <w:r w:rsidRPr="00AE6950">
              <w:rPr>
                <w:rFonts w:ascii="Times New Roman" w:hAnsi="Times New Roman" w:cs="Times New Roman"/>
                <w:b/>
                <w:u w:val="single"/>
                <w:lang w:val="uk-UA"/>
              </w:rPr>
              <w:t>Учасник надає:</w:t>
            </w:r>
          </w:p>
          <w:p w:rsidR="00D25FFE" w:rsidRPr="00D25FFE" w:rsidRDefault="00D25FFE" w:rsidP="00D25FFE">
            <w:pPr>
              <w:widowControl/>
              <w:autoSpaceDE/>
              <w:jc w:val="both"/>
              <w:rPr>
                <w:rFonts w:ascii="Times New Roman" w:hAnsi="Times New Roman" w:cs="Times New Roman"/>
                <w:lang w:val="uk-UA"/>
              </w:rPr>
            </w:pPr>
            <w:r w:rsidRPr="00D25FFE">
              <w:rPr>
                <w:rFonts w:ascii="Times New Roman" w:hAnsi="Times New Roman" w:cs="Times New Roman"/>
                <w:lang w:val="uk-UA"/>
              </w:rPr>
              <w:t xml:space="preserve">1. Деталізовану довідку про наявність обладнання та матеріально-технічної бази, в тому числі пультів (ПЦС), транспорт реагування, обладнаний засобами радіотехнічного зв’язку, розпізнавальними знаками на кузові автомобіля, світловими та звуковими сигналами, технічних засобів охорони, засобів радіотехнічного зв’язку, наявність груп швидкого реагування (власні або за договором) в м. </w:t>
            </w:r>
            <w:proofErr w:type="spellStart"/>
            <w:r>
              <w:rPr>
                <w:rFonts w:ascii="Times New Roman" w:hAnsi="Times New Roman" w:cs="Times New Roman"/>
                <w:lang w:val="uk-UA"/>
              </w:rPr>
              <w:t>Дунаївці</w:t>
            </w:r>
            <w:proofErr w:type="spellEnd"/>
            <w:r w:rsidRPr="00D25FFE">
              <w:rPr>
                <w:rFonts w:ascii="Times New Roman" w:hAnsi="Times New Roman" w:cs="Times New Roman"/>
                <w:lang w:val="uk-UA"/>
              </w:rPr>
              <w:t xml:space="preserve"> (у кількості, не менше двох), де знаходяться об’єкти Замовника</w:t>
            </w:r>
            <w:r w:rsidR="00FB06FB">
              <w:rPr>
                <w:rFonts w:ascii="Times New Roman" w:hAnsi="Times New Roman" w:cs="Times New Roman"/>
                <w:lang w:val="uk-UA"/>
              </w:rPr>
              <w:t xml:space="preserve"> </w:t>
            </w:r>
            <w:r w:rsidRPr="00D25FFE">
              <w:rPr>
                <w:rFonts w:ascii="Times New Roman" w:hAnsi="Times New Roman" w:cs="Times New Roman"/>
                <w:lang w:val="uk-UA"/>
              </w:rPr>
              <w:t>(або на незначній відстані від ц</w:t>
            </w:r>
            <w:r w:rsidR="00AE6950">
              <w:rPr>
                <w:rFonts w:ascii="Times New Roman" w:hAnsi="Times New Roman" w:cs="Times New Roman"/>
                <w:lang w:val="uk-UA"/>
              </w:rPr>
              <w:t>ього</w:t>
            </w:r>
            <w:r w:rsidRPr="00D25FFE">
              <w:rPr>
                <w:rFonts w:ascii="Times New Roman" w:hAnsi="Times New Roman" w:cs="Times New Roman"/>
                <w:lang w:val="uk-UA"/>
              </w:rPr>
              <w:t xml:space="preserve"> населен</w:t>
            </w:r>
            <w:r w:rsidR="00AE6950">
              <w:rPr>
                <w:rFonts w:ascii="Times New Roman" w:hAnsi="Times New Roman" w:cs="Times New Roman"/>
                <w:lang w:val="uk-UA"/>
              </w:rPr>
              <w:t>ого</w:t>
            </w:r>
            <w:r w:rsidRPr="00D25FFE">
              <w:rPr>
                <w:rFonts w:ascii="Times New Roman" w:hAnsi="Times New Roman" w:cs="Times New Roman"/>
                <w:lang w:val="uk-UA"/>
              </w:rPr>
              <w:t xml:space="preserve"> пункт</w:t>
            </w:r>
            <w:r w:rsidR="00AE6950">
              <w:rPr>
                <w:rFonts w:ascii="Times New Roman" w:hAnsi="Times New Roman" w:cs="Times New Roman"/>
                <w:lang w:val="uk-UA"/>
              </w:rPr>
              <w:t>у</w:t>
            </w:r>
            <w:r w:rsidRPr="00D25FFE">
              <w:rPr>
                <w:rFonts w:ascii="Times New Roman" w:hAnsi="Times New Roman" w:cs="Times New Roman"/>
                <w:lang w:val="uk-UA"/>
              </w:rPr>
              <w:t xml:space="preserve"> з можливістю </w:t>
            </w:r>
            <w:proofErr w:type="spellStart"/>
            <w:r w:rsidRPr="00D25FFE">
              <w:rPr>
                <w:rFonts w:ascii="Times New Roman" w:hAnsi="Times New Roman" w:cs="Times New Roman"/>
                <w:lang w:val="uk-UA"/>
              </w:rPr>
              <w:t>доїзду</w:t>
            </w:r>
            <w:proofErr w:type="spellEnd"/>
            <w:r w:rsidRPr="00D25FFE">
              <w:rPr>
                <w:rFonts w:ascii="Times New Roman" w:hAnsi="Times New Roman" w:cs="Times New Roman"/>
                <w:lang w:val="uk-UA"/>
              </w:rPr>
              <w:t xml:space="preserve"> до об’єктів Замовника щонайбільше за 15</w:t>
            </w:r>
            <w:r w:rsidR="00FB06FB">
              <w:rPr>
                <w:rFonts w:ascii="Times New Roman" w:hAnsi="Times New Roman" w:cs="Times New Roman"/>
                <w:lang w:val="uk-UA"/>
              </w:rPr>
              <w:t xml:space="preserve"> </w:t>
            </w:r>
            <w:r w:rsidRPr="00D25FFE">
              <w:rPr>
                <w:rFonts w:ascii="Times New Roman" w:hAnsi="Times New Roman" w:cs="Times New Roman"/>
                <w:lang w:val="uk-UA"/>
              </w:rPr>
              <w:t>хвилин) (зазначається перелік наявних груп швидкого реагування, у разі якщо групи залучені за договором додатково надається копія відповідного договору).</w:t>
            </w:r>
          </w:p>
          <w:p w:rsidR="00D25FFE" w:rsidRPr="00D25FFE" w:rsidRDefault="00D25FFE" w:rsidP="00D25FFE">
            <w:pPr>
              <w:widowControl/>
              <w:autoSpaceDE/>
              <w:jc w:val="both"/>
              <w:rPr>
                <w:rFonts w:ascii="Times New Roman" w:hAnsi="Times New Roman" w:cs="Times New Roman"/>
                <w:lang w:val="uk-UA"/>
              </w:rPr>
            </w:pPr>
            <w:r w:rsidRPr="00D25FFE">
              <w:rPr>
                <w:rFonts w:ascii="Times New Roman" w:hAnsi="Times New Roman" w:cs="Times New Roman"/>
                <w:lang w:val="uk-UA"/>
              </w:rPr>
              <w:t xml:space="preserve">2. Документальне підтвердження наявності транспорту реагування, що використовується мобільними групами (деталізована довідка щодо наявності транспорту реагування, а у разі якщо транспорт реагування не належить учаснику на праві власності надати документи, які підтверджують законність використання транспорту реагування учасником, а саме: копію договору оренди (у </w:t>
            </w:r>
            <w:r w:rsidR="00FB06FB">
              <w:rPr>
                <w:rFonts w:ascii="Times New Roman" w:hAnsi="Times New Roman" w:cs="Times New Roman"/>
                <w:lang w:val="uk-UA"/>
              </w:rPr>
              <w:t xml:space="preserve">разі оренди) або копію договору </w:t>
            </w:r>
            <w:r w:rsidRPr="00D25FFE">
              <w:rPr>
                <w:rFonts w:ascii="Times New Roman" w:hAnsi="Times New Roman" w:cs="Times New Roman"/>
                <w:lang w:val="uk-UA"/>
              </w:rPr>
              <w:t>з іншим охоронним підприємством (з обов’язковою наявністю ліцензії на право надання таких послуг охоронного підприємства з яким укладено договір реагування).</w:t>
            </w:r>
          </w:p>
          <w:p w:rsidR="009B3769" w:rsidRPr="009B3769" w:rsidRDefault="00D25FFE" w:rsidP="00AE6950">
            <w:pPr>
              <w:widowControl/>
              <w:autoSpaceDE/>
              <w:jc w:val="both"/>
              <w:rPr>
                <w:rFonts w:ascii="Times New Roman" w:hAnsi="Times New Roman" w:cs="Times New Roman"/>
                <w:lang w:val="uk-UA"/>
              </w:rPr>
            </w:pPr>
            <w:r w:rsidRPr="00D25FFE">
              <w:rPr>
                <w:rFonts w:ascii="Times New Roman" w:hAnsi="Times New Roman" w:cs="Times New Roman"/>
                <w:lang w:val="uk-UA"/>
              </w:rPr>
              <w:t xml:space="preserve">3. </w:t>
            </w:r>
            <w:r w:rsidR="00FB06FB">
              <w:rPr>
                <w:rFonts w:ascii="Times New Roman" w:hAnsi="Times New Roman" w:cs="Times New Roman"/>
                <w:lang w:val="uk-UA"/>
              </w:rPr>
              <w:t>Д</w:t>
            </w:r>
            <w:r w:rsidRPr="00D25FFE">
              <w:rPr>
                <w:rFonts w:ascii="Times New Roman" w:hAnsi="Times New Roman" w:cs="Times New Roman"/>
                <w:lang w:val="uk-UA"/>
              </w:rPr>
              <w:t>овідка про наявність екіпіровки особового складу груп швидкого реагування, яка надає можливість ідентифікувати приналежність до Виконавця, наявність засобів зв’язку та спеціальних засобів.</w:t>
            </w:r>
          </w:p>
        </w:tc>
      </w:tr>
      <w:tr w:rsidR="009B3769" w:rsidRPr="003E13E5" w:rsidTr="009B3769">
        <w:tc>
          <w:tcPr>
            <w:tcW w:w="2451" w:type="dxa"/>
            <w:tcBorders>
              <w:top w:val="single" w:sz="4" w:space="0" w:color="000000"/>
              <w:left w:val="single" w:sz="4" w:space="0" w:color="000000"/>
              <w:bottom w:val="single" w:sz="4" w:space="0" w:color="000000"/>
            </w:tcBorders>
            <w:shd w:val="clear" w:color="auto" w:fill="auto"/>
            <w:vAlign w:val="center"/>
          </w:tcPr>
          <w:p w:rsidR="009B3769" w:rsidRPr="009B3769" w:rsidRDefault="009B3769" w:rsidP="009B3769">
            <w:pPr>
              <w:widowControl/>
              <w:tabs>
                <w:tab w:val="center" w:pos="4819"/>
                <w:tab w:val="right" w:pos="9639"/>
              </w:tabs>
              <w:autoSpaceDE/>
              <w:rPr>
                <w:rFonts w:ascii="Times New Roman" w:hAnsi="Times New Roman" w:cs="Times New Roman"/>
                <w:lang w:val="uk-UA"/>
              </w:rPr>
            </w:pPr>
            <w:r w:rsidRPr="009B3769">
              <w:rPr>
                <w:rFonts w:ascii="Times New Roman" w:hAnsi="Times New Roman" w:cs="Times New Roman"/>
                <w:b/>
                <w:lang w:val="uk-UA"/>
              </w:rPr>
              <w:t>2. Наявність працівників відповідної кваліфікації, які мають необхідні знання та досвід</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AE6950" w:rsidRPr="00AE6950" w:rsidRDefault="00AE6950" w:rsidP="00AE6950">
            <w:pPr>
              <w:widowControl/>
              <w:shd w:val="clear" w:color="auto" w:fill="FFFFFF"/>
              <w:tabs>
                <w:tab w:val="left" w:leader="underscore" w:pos="5222"/>
              </w:tabs>
              <w:autoSpaceDE/>
              <w:jc w:val="both"/>
              <w:rPr>
                <w:rFonts w:ascii="Times New Roman" w:hAnsi="Times New Roman" w:cs="Times New Roman"/>
                <w:b/>
                <w:u w:val="single"/>
                <w:lang w:val="uk-UA"/>
              </w:rPr>
            </w:pPr>
            <w:r w:rsidRPr="00AE6950">
              <w:rPr>
                <w:rFonts w:ascii="Times New Roman" w:hAnsi="Times New Roman" w:cs="Times New Roman"/>
                <w:b/>
                <w:u w:val="single"/>
                <w:lang w:val="uk-UA"/>
              </w:rPr>
              <w:t>Учасник повинен мати:</w:t>
            </w:r>
          </w:p>
          <w:p w:rsidR="00AE6950" w:rsidRPr="00AE6950" w:rsidRDefault="00AE6950" w:rsidP="00AE6950">
            <w:pPr>
              <w:widowControl/>
              <w:shd w:val="clear" w:color="auto" w:fill="FFFFFF"/>
              <w:tabs>
                <w:tab w:val="left" w:leader="underscore" w:pos="5222"/>
              </w:tabs>
              <w:autoSpaceDE/>
              <w:jc w:val="both"/>
              <w:rPr>
                <w:rFonts w:ascii="Times New Roman" w:hAnsi="Times New Roman" w:cs="Times New Roman"/>
                <w:lang w:val="uk-UA"/>
              </w:rPr>
            </w:pPr>
            <w:r w:rsidRPr="00AE6950">
              <w:rPr>
                <w:rFonts w:ascii="Times New Roman" w:hAnsi="Times New Roman" w:cs="Times New Roman"/>
                <w:lang w:val="uk-UA"/>
              </w:rPr>
              <w:t>Учасник повинен мати у своєму складі працівників з відповідним досвідом роботи, а саме:</w:t>
            </w:r>
          </w:p>
          <w:p w:rsidR="00AE6950" w:rsidRPr="00AE6950" w:rsidRDefault="00AE6950" w:rsidP="00AE6950">
            <w:pPr>
              <w:widowControl/>
              <w:shd w:val="clear" w:color="auto" w:fill="FFFFFF"/>
              <w:tabs>
                <w:tab w:val="left" w:leader="underscore" w:pos="5222"/>
              </w:tabs>
              <w:autoSpaceDE/>
              <w:jc w:val="both"/>
              <w:rPr>
                <w:rFonts w:ascii="Times New Roman" w:hAnsi="Times New Roman" w:cs="Times New Roman"/>
                <w:lang w:val="uk-UA"/>
              </w:rPr>
            </w:pPr>
            <w:r w:rsidRPr="00AE6950">
              <w:rPr>
                <w:rFonts w:ascii="Times New Roman" w:hAnsi="Times New Roman" w:cs="Times New Roman"/>
                <w:lang w:val="uk-UA"/>
              </w:rPr>
              <w:t>-  керівник пульту централізованого спостереження (далі – ПЦС);</w:t>
            </w:r>
          </w:p>
          <w:p w:rsidR="00AE6950" w:rsidRPr="00AE6950" w:rsidRDefault="00AE6950" w:rsidP="00AE6950">
            <w:pPr>
              <w:widowControl/>
              <w:shd w:val="clear" w:color="auto" w:fill="FFFFFF"/>
              <w:tabs>
                <w:tab w:val="left" w:leader="underscore" w:pos="5222"/>
              </w:tabs>
              <w:autoSpaceDE/>
              <w:jc w:val="both"/>
              <w:rPr>
                <w:rFonts w:ascii="Times New Roman" w:hAnsi="Times New Roman" w:cs="Times New Roman"/>
                <w:lang w:val="uk-UA"/>
              </w:rPr>
            </w:pPr>
            <w:r w:rsidRPr="00AE6950">
              <w:rPr>
                <w:rFonts w:ascii="Times New Roman" w:hAnsi="Times New Roman" w:cs="Times New Roman"/>
                <w:lang w:val="uk-UA"/>
              </w:rPr>
              <w:t>-  оператор ПЦС не менше 2-х осіб;</w:t>
            </w:r>
          </w:p>
          <w:p w:rsidR="00AE6950" w:rsidRPr="00AE6950" w:rsidRDefault="00AE6950" w:rsidP="00AE6950">
            <w:pPr>
              <w:widowControl/>
              <w:shd w:val="clear" w:color="auto" w:fill="FFFFFF"/>
              <w:tabs>
                <w:tab w:val="left" w:leader="underscore" w:pos="5222"/>
              </w:tabs>
              <w:autoSpaceDE/>
              <w:jc w:val="both"/>
              <w:rPr>
                <w:rFonts w:ascii="Times New Roman" w:hAnsi="Times New Roman" w:cs="Times New Roman"/>
                <w:lang w:val="uk-UA"/>
              </w:rPr>
            </w:pPr>
            <w:r w:rsidRPr="00AE6950">
              <w:rPr>
                <w:rFonts w:ascii="Times New Roman" w:hAnsi="Times New Roman" w:cs="Times New Roman"/>
                <w:lang w:val="uk-UA"/>
              </w:rPr>
              <w:t>- працівники груп швидкого реагування .</w:t>
            </w:r>
          </w:p>
          <w:p w:rsidR="00AE6950" w:rsidRPr="00AE6950" w:rsidRDefault="00AE6950" w:rsidP="00AE6950">
            <w:pPr>
              <w:widowControl/>
              <w:shd w:val="clear" w:color="auto" w:fill="FFFFFF"/>
              <w:tabs>
                <w:tab w:val="left" w:leader="underscore" w:pos="5222"/>
              </w:tabs>
              <w:autoSpaceDE/>
              <w:jc w:val="both"/>
              <w:rPr>
                <w:rFonts w:ascii="Times New Roman" w:hAnsi="Times New Roman" w:cs="Times New Roman"/>
                <w:b/>
                <w:u w:val="single"/>
                <w:lang w:val="uk-UA"/>
              </w:rPr>
            </w:pPr>
            <w:r w:rsidRPr="00AE6950">
              <w:rPr>
                <w:rFonts w:ascii="Times New Roman" w:hAnsi="Times New Roman" w:cs="Times New Roman"/>
                <w:b/>
                <w:u w:val="single"/>
                <w:lang w:val="uk-UA"/>
              </w:rPr>
              <w:t>Учасник надає:</w:t>
            </w:r>
          </w:p>
          <w:p w:rsidR="009B3769" w:rsidRPr="009B3769" w:rsidRDefault="00AE6950" w:rsidP="00AE6950">
            <w:pPr>
              <w:widowControl/>
              <w:shd w:val="clear" w:color="auto" w:fill="FFFFFF"/>
              <w:tabs>
                <w:tab w:val="left" w:leader="underscore" w:pos="5222"/>
              </w:tabs>
              <w:autoSpaceDE/>
              <w:jc w:val="both"/>
              <w:rPr>
                <w:rFonts w:ascii="Times New Roman" w:hAnsi="Times New Roman" w:cs="Times New Roman"/>
                <w:lang w:val="uk-UA"/>
              </w:rPr>
            </w:pPr>
            <w:r w:rsidRPr="00AE6950">
              <w:rPr>
                <w:rFonts w:ascii="Times New Roman" w:hAnsi="Times New Roman" w:cs="Times New Roman"/>
                <w:lang w:val="uk-UA"/>
              </w:rPr>
              <w:t>- довідку у довільній формі з переліком відповідних працівників в тому числі керівника та операторів ПЦС, працівників, що відповідальні за вирішення питань, пов’язаних з виконанням договору та здійснення комунікації із замовником.</w:t>
            </w:r>
          </w:p>
        </w:tc>
      </w:tr>
      <w:tr w:rsidR="009B3769" w:rsidRPr="009B3769" w:rsidTr="009B3769">
        <w:tc>
          <w:tcPr>
            <w:tcW w:w="2451" w:type="dxa"/>
            <w:tcBorders>
              <w:top w:val="single" w:sz="4" w:space="0" w:color="000000"/>
              <w:left w:val="single" w:sz="4" w:space="0" w:color="000000"/>
              <w:bottom w:val="single" w:sz="4" w:space="0" w:color="000000"/>
            </w:tcBorders>
            <w:shd w:val="clear" w:color="auto" w:fill="auto"/>
            <w:vAlign w:val="center"/>
          </w:tcPr>
          <w:p w:rsidR="009B3769" w:rsidRPr="009B3769" w:rsidRDefault="009B3769" w:rsidP="009B3769">
            <w:pPr>
              <w:widowControl/>
              <w:tabs>
                <w:tab w:val="center" w:pos="4819"/>
                <w:tab w:val="right" w:pos="9639"/>
              </w:tabs>
              <w:autoSpaceDE/>
              <w:rPr>
                <w:rFonts w:ascii="Times New Roman" w:hAnsi="Times New Roman" w:cs="Times New Roman"/>
                <w:lang w:val="uk-UA"/>
              </w:rPr>
            </w:pPr>
            <w:r w:rsidRPr="009B3769">
              <w:rPr>
                <w:rFonts w:ascii="Times New Roman" w:hAnsi="Times New Roman" w:cs="Times New Roman"/>
                <w:b/>
                <w:lang w:val="uk-UA"/>
              </w:rPr>
              <w:lastRenderedPageBreak/>
              <w:t>3. Наявність документально підтвердженого досвіду виконання аналогічних договорів</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935DC5" w:rsidRDefault="00935DC5" w:rsidP="009B3769">
            <w:pPr>
              <w:widowControl/>
              <w:autoSpaceDE/>
              <w:jc w:val="both"/>
              <w:rPr>
                <w:rFonts w:ascii="Times New Roman" w:hAnsi="Times New Roman" w:cs="Times New Roman"/>
                <w:b/>
                <w:u w:val="single"/>
                <w:lang w:val="uk-UA"/>
              </w:rPr>
            </w:pPr>
            <w:r w:rsidRPr="00AE6950">
              <w:rPr>
                <w:rFonts w:ascii="Times New Roman" w:hAnsi="Times New Roman" w:cs="Times New Roman"/>
                <w:b/>
                <w:u w:val="single"/>
                <w:lang w:val="uk-UA"/>
              </w:rPr>
              <w:t>Учасник повинен мати:</w:t>
            </w:r>
          </w:p>
          <w:p w:rsidR="00935DC5" w:rsidRPr="00935DC5" w:rsidRDefault="00935DC5" w:rsidP="00935DC5">
            <w:pPr>
              <w:jc w:val="both"/>
              <w:rPr>
                <w:rFonts w:ascii="Times New Roman" w:eastAsiaTheme="minorHAnsi" w:hAnsi="Times New Roman" w:cs="Times New Roman"/>
                <w:lang w:val="uk-UA" w:eastAsia="en-US"/>
              </w:rPr>
            </w:pPr>
            <w:r>
              <w:rPr>
                <w:rFonts w:ascii="Times New Roman" w:hAnsi="Times New Roman" w:cs="Times New Roman"/>
                <w:lang w:val="uk-UA"/>
              </w:rPr>
              <w:t xml:space="preserve">- досвід надання послуг </w:t>
            </w:r>
            <w:r w:rsidRPr="00935DC5">
              <w:rPr>
                <w:rFonts w:ascii="Times New Roman" w:eastAsiaTheme="minorHAnsi" w:hAnsi="Times New Roman" w:cs="Times New Roman"/>
                <w:lang w:val="uk-UA" w:eastAsia="en-US"/>
              </w:rPr>
              <w:t>по охороні об’єктів не менше 5 років, та на ринку охоронних послуг – не менше 10 років.</w:t>
            </w:r>
          </w:p>
          <w:p w:rsidR="00935DC5" w:rsidRDefault="00935DC5" w:rsidP="009B3769">
            <w:pPr>
              <w:widowControl/>
              <w:autoSpaceDE/>
              <w:jc w:val="both"/>
              <w:rPr>
                <w:rFonts w:ascii="Times New Roman" w:hAnsi="Times New Roman" w:cs="Times New Roman"/>
                <w:lang w:val="uk-UA"/>
              </w:rPr>
            </w:pPr>
            <w:r w:rsidRPr="00AE6950">
              <w:rPr>
                <w:rFonts w:ascii="Times New Roman" w:hAnsi="Times New Roman" w:cs="Times New Roman"/>
                <w:b/>
                <w:u w:val="single"/>
                <w:lang w:val="uk-UA"/>
              </w:rPr>
              <w:t>Учасник надає:</w:t>
            </w:r>
          </w:p>
          <w:p w:rsidR="009B3769" w:rsidRPr="009B3769" w:rsidRDefault="009B3769" w:rsidP="009B3769">
            <w:pPr>
              <w:widowControl/>
              <w:autoSpaceDE/>
              <w:jc w:val="both"/>
              <w:rPr>
                <w:rFonts w:ascii="Times New Roman" w:hAnsi="Times New Roman" w:cs="Times New Roman"/>
                <w:lang w:val="uk-UA"/>
              </w:rPr>
            </w:pPr>
            <w:r w:rsidRPr="009B3769">
              <w:rPr>
                <w:rFonts w:ascii="Times New Roman" w:hAnsi="Times New Roman" w:cs="Times New Roman"/>
                <w:lang w:val="uk-UA"/>
              </w:rPr>
              <w:t xml:space="preserve">Довідка про наявність документально підтвердженого досвіду виконання аналогічних* договорів за останні 3 роки (до довідки надати копії договорів з усіма додатками за наявності (в т. ч. додаткові угоди до них) (не менше одного договору) – вибірково; до договорів додаються копії актів </w:t>
            </w:r>
            <w:r w:rsidR="00274BA5">
              <w:rPr>
                <w:rFonts w:ascii="Times New Roman" w:hAnsi="Times New Roman" w:cs="Times New Roman"/>
                <w:lang w:val="uk-UA"/>
              </w:rPr>
              <w:t>наданих послуг</w:t>
            </w:r>
            <w:r w:rsidRPr="009B3769">
              <w:rPr>
                <w:rFonts w:ascii="Times New Roman" w:hAnsi="Times New Roman" w:cs="Times New Roman"/>
                <w:lang w:val="uk-UA"/>
              </w:rPr>
              <w:t xml:space="preserve"> (для підтвердження їх виконання).</w:t>
            </w:r>
          </w:p>
          <w:p w:rsidR="009B3769" w:rsidRPr="009B3769" w:rsidRDefault="009B3769" w:rsidP="009B3769">
            <w:pPr>
              <w:widowControl/>
              <w:autoSpaceDE/>
              <w:jc w:val="both"/>
              <w:rPr>
                <w:rFonts w:ascii="Times New Roman" w:hAnsi="Times New Roman" w:cs="Times New Roman"/>
                <w:lang w:val="uk-UA"/>
              </w:rPr>
            </w:pPr>
            <w:r w:rsidRPr="009B3769">
              <w:rPr>
                <w:rFonts w:ascii="Times New Roman" w:hAnsi="Times New Roman" w:cs="Times New Roman"/>
                <w:i/>
                <w:lang w:val="uk-UA"/>
              </w:rPr>
              <w:t xml:space="preserve">* під терміном аналогічні договори мається на увазі виконання договорів з аналогічними послугами в обсязі не менше 30% від очікуваної вартості закупівлі (підтверджується актами  </w:t>
            </w:r>
            <w:r w:rsidR="00274BA5">
              <w:rPr>
                <w:rFonts w:ascii="Times New Roman" w:hAnsi="Times New Roman" w:cs="Times New Roman"/>
                <w:i/>
                <w:lang w:val="uk-UA"/>
              </w:rPr>
              <w:t>наданих послуг</w:t>
            </w:r>
            <w:r w:rsidRPr="009B3769">
              <w:rPr>
                <w:rFonts w:ascii="Times New Roman" w:hAnsi="Times New Roman" w:cs="Times New Roman"/>
                <w:i/>
                <w:lang w:val="uk-UA"/>
              </w:rPr>
              <w:t xml:space="preserve">  у зазначеному обсязі).</w:t>
            </w:r>
          </w:p>
          <w:p w:rsidR="009B3769" w:rsidRPr="009B3769" w:rsidRDefault="009B3769" w:rsidP="009B3769">
            <w:pPr>
              <w:widowControl/>
              <w:autoSpaceDE/>
              <w:jc w:val="both"/>
              <w:rPr>
                <w:rFonts w:ascii="Times New Roman" w:hAnsi="Times New Roman" w:cs="Times New Roman"/>
                <w:lang w:val="uk-UA"/>
              </w:rPr>
            </w:pPr>
            <w:r w:rsidRPr="009B3769">
              <w:rPr>
                <w:rFonts w:ascii="Times New Roman" w:eastAsia="Calibri" w:hAnsi="Times New Roman" w:cs="Times New Roman"/>
                <w:lang w:val="uk-UA"/>
              </w:rPr>
              <w:t xml:space="preserve">Учасник повинен мати документально підтверджений досвід виконання не менше ніж одного аналогічного договору, який відповідає наступним вимогам: </w:t>
            </w:r>
          </w:p>
          <w:p w:rsidR="009B3769" w:rsidRPr="009B3769" w:rsidRDefault="009B3769" w:rsidP="009B3769">
            <w:pPr>
              <w:autoSpaceDE/>
              <w:ind w:firstLine="312"/>
              <w:contextualSpacing/>
              <w:jc w:val="both"/>
              <w:rPr>
                <w:rFonts w:ascii="Times New Roman" w:hAnsi="Times New Roman" w:cs="Times New Roman"/>
                <w:lang w:val="uk-UA"/>
              </w:rPr>
            </w:pPr>
            <w:r w:rsidRPr="009B3769">
              <w:rPr>
                <w:rFonts w:ascii="Times New Roman" w:eastAsia="Calibri" w:hAnsi="Times New Roman" w:cs="Times New Roman"/>
                <w:lang w:val="uk-UA"/>
              </w:rPr>
              <w:t>аналогічний договір повинен бути укл</w:t>
            </w:r>
            <w:r w:rsidR="00F002AB">
              <w:rPr>
                <w:rFonts w:ascii="Times New Roman" w:eastAsia="Calibri" w:hAnsi="Times New Roman" w:cs="Times New Roman"/>
                <w:lang w:val="uk-UA"/>
              </w:rPr>
              <w:t>адений та виконаний не раніше 27 грудня 2020</w:t>
            </w:r>
            <w:r w:rsidRPr="009B3769">
              <w:rPr>
                <w:rFonts w:ascii="Times New Roman" w:eastAsia="Calibri" w:hAnsi="Times New Roman" w:cs="Times New Roman"/>
                <w:lang w:val="uk-UA"/>
              </w:rPr>
              <w:t xml:space="preserve"> року;</w:t>
            </w:r>
          </w:p>
          <w:p w:rsidR="009B3769" w:rsidRPr="009B3769" w:rsidRDefault="009B3769" w:rsidP="009B3769">
            <w:pPr>
              <w:autoSpaceDE/>
              <w:ind w:firstLine="312"/>
              <w:contextualSpacing/>
              <w:jc w:val="both"/>
              <w:rPr>
                <w:rFonts w:ascii="Times New Roman" w:hAnsi="Times New Roman" w:cs="Times New Roman"/>
                <w:lang w:val="uk-UA"/>
              </w:rPr>
            </w:pPr>
            <w:r w:rsidRPr="009B3769">
              <w:rPr>
                <w:rFonts w:ascii="Times New Roman" w:eastAsia="Calibri" w:hAnsi="Times New Roman" w:cs="Times New Roman"/>
                <w:lang w:val="uk-UA"/>
              </w:rPr>
              <w:t xml:space="preserve">учасник повинен виступати </w:t>
            </w:r>
            <w:r w:rsidRPr="009B3769">
              <w:rPr>
                <w:rFonts w:ascii="Times New Roman" w:hAnsi="Times New Roman" w:cs="Times New Roman"/>
                <w:lang w:val="uk-UA"/>
              </w:rPr>
              <w:t>у якості підрядника (виконавця) за аналогічним договором, незалежно від статусу замовника та джерела фінансування відповідних робіт</w:t>
            </w:r>
            <w:r w:rsidRPr="009B3769">
              <w:rPr>
                <w:rFonts w:ascii="Times New Roman" w:eastAsia="Calibri" w:hAnsi="Times New Roman" w:cs="Times New Roman"/>
                <w:lang w:val="uk-UA"/>
              </w:rPr>
              <w:t>;</w:t>
            </w:r>
          </w:p>
          <w:p w:rsidR="009B3769" w:rsidRPr="009B3769" w:rsidRDefault="009B3769" w:rsidP="00274BA5">
            <w:pPr>
              <w:widowControl/>
              <w:autoSpaceDE/>
              <w:ind w:firstLine="312"/>
              <w:jc w:val="both"/>
              <w:rPr>
                <w:rFonts w:ascii="Times New Roman" w:hAnsi="Times New Roman" w:cs="Times New Roman"/>
                <w:lang w:val="uk-UA"/>
              </w:rPr>
            </w:pPr>
            <w:r w:rsidRPr="009B3769">
              <w:rPr>
                <w:rFonts w:ascii="Times New Roman" w:eastAsia="Calibri" w:hAnsi="Times New Roman" w:cs="Times New Roman"/>
                <w:lang w:val="uk-UA"/>
              </w:rPr>
              <w:t>аналогічний договір повинен бути належним чином виконаний учасником на день подання тендерної пропозиції – без будь-яких порушень чинного законодавства та умов договору</w:t>
            </w:r>
            <w:r w:rsidRPr="009B3769">
              <w:rPr>
                <w:rFonts w:ascii="Times New Roman" w:hAnsi="Times New Roman" w:cs="Times New Roman"/>
                <w:i/>
                <w:lang w:val="uk-UA"/>
              </w:rPr>
              <w:t>.</w:t>
            </w:r>
            <w:r w:rsidR="00A95EC4">
              <w:rPr>
                <w:rFonts w:ascii="Times New Roman" w:hAnsi="Times New Roman" w:cs="Times New Roman"/>
                <w:lang w:val="uk-UA"/>
              </w:rPr>
              <w:t xml:space="preserve"> </w:t>
            </w:r>
          </w:p>
        </w:tc>
      </w:tr>
    </w:tbl>
    <w:p w:rsidR="001546A7" w:rsidRPr="001546A7" w:rsidRDefault="001546A7" w:rsidP="001546A7">
      <w:pPr>
        <w:widowControl/>
        <w:autoSpaceDE/>
        <w:spacing w:after="200" w:line="276" w:lineRule="auto"/>
        <w:contextualSpacing/>
        <w:jc w:val="both"/>
        <w:rPr>
          <w:rFonts w:ascii="Times New Roman" w:eastAsia="Calibri" w:hAnsi="Times New Roman" w:cs="Times New Roman"/>
          <w:i/>
          <w:iCs/>
          <w:color w:val="000000"/>
          <w:lang w:val="uk-UA" w:eastAsia="ru-RU"/>
        </w:rPr>
      </w:pPr>
    </w:p>
    <w:p w:rsidR="002F103D" w:rsidRDefault="002F103D"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915746" w:rsidRDefault="00915746" w:rsidP="005761E4">
      <w:pPr>
        <w:spacing w:line="264" w:lineRule="auto"/>
        <w:rPr>
          <w:rFonts w:ascii="Times New Roman" w:hAnsi="Times New Roman" w:cs="Times New Roman"/>
          <w:lang w:val="uk-UA"/>
        </w:rPr>
      </w:pPr>
    </w:p>
    <w:p w:rsidR="00915746" w:rsidRDefault="00915746" w:rsidP="005761E4">
      <w:pPr>
        <w:spacing w:line="264" w:lineRule="auto"/>
        <w:rPr>
          <w:rFonts w:ascii="Times New Roman" w:hAnsi="Times New Roman" w:cs="Times New Roman"/>
          <w:lang w:val="uk-UA"/>
        </w:rPr>
      </w:pPr>
    </w:p>
    <w:p w:rsidR="00915746" w:rsidRDefault="00915746"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2F5D3B" w:rsidRPr="005761E4" w:rsidRDefault="002F5D3B" w:rsidP="005761E4">
      <w:pPr>
        <w:spacing w:line="264" w:lineRule="auto"/>
        <w:rPr>
          <w:rFonts w:ascii="Times New Roman" w:hAnsi="Times New Roman" w:cs="Times New Roman"/>
          <w:lang w:val="uk-UA"/>
        </w:rPr>
      </w:pPr>
    </w:p>
    <w:p w:rsidR="00F002AB" w:rsidRDefault="00F002AB"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3160F1" w:rsidRPr="003D0AFF" w:rsidRDefault="003160F1" w:rsidP="003160F1">
      <w:pPr>
        <w:widowControl/>
        <w:suppressAutoHyphens w:val="0"/>
        <w:autoSpaceDE/>
        <w:ind w:left="82" w:right="133" w:firstLine="425"/>
        <w:jc w:val="right"/>
        <w:textAlignment w:val="baseline"/>
        <w:rPr>
          <w:rFonts w:ascii="Times New Roman" w:hAnsi="Times New Roman" w:cs="Times New Roman"/>
          <w:b/>
          <w:lang w:eastAsia="ru-RU"/>
        </w:rPr>
      </w:pPr>
      <w:r w:rsidRPr="002D2090">
        <w:rPr>
          <w:rFonts w:ascii="Times New Roman" w:eastAsia="Calibri" w:hAnsi="Times New Roman" w:cs="Times New Roman"/>
          <w:b/>
          <w:bCs/>
          <w:lang w:val="uk-UA" w:eastAsia="en-US"/>
        </w:rPr>
        <w:t xml:space="preserve">     </w:t>
      </w:r>
      <w:r w:rsidRPr="00E95555">
        <w:rPr>
          <w:rFonts w:ascii="Academy Cyr" w:hAnsi="Academy Cyr" w:cs="Times New Roman"/>
          <w:b/>
          <w:lang w:val="uk-UA" w:eastAsia="ru-RU"/>
        </w:rPr>
        <w:t>Д</w:t>
      </w:r>
      <w:r>
        <w:rPr>
          <w:rFonts w:ascii="Academy Cyr" w:hAnsi="Academy Cyr" w:cs="Times New Roman"/>
          <w:b/>
          <w:lang w:val="uk-UA" w:eastAsia="ru-RU"/>
        </w:rPr>
        <w:t xml:space="preserve">одаток </w:t>
      </w:r>
      <w:r w:rsidRPr="003D0AFF">
        <w:rPr>
          <w:rFonts w:ascii="Times New Roman" w:hAnsi="Times New Roman" w:cs="Times New Roman"/>
          <w:b/>
          <w:lang w:eastAsia="ru-RU"/>
        </w:rPr>
        <w:t>3</w:t>
      </w:r>
    </w:p>
    <w:p w:rsidR="003160F1" w:rsidRPr="00E95555" w:rsidRDefault="003160F1" w:rsidP="003160F1">
      <w:pPr>
        <w:widowControl/>
        <w:suppressAutoHyphens w:val="0"/>
        <w:autoSpaceDE/>
        <w:ind w:left="82" w:right="133" w:firstLine="425"/>
        <w:jc w:val="right"/>
        <w:textAlignment w:val="baseline"/>
        <w:rPr>
          <w:rFonts w:ascii="Times New Roman" w:hAnsi="Times New Roman" w:cs="Times New Roman"/>
          <w:b/>
          <w:lang w:val="uk-UA" w:eastAsia="ru-RU"/>
        </w:rPr>
      </w:pPr>
      <w:r w:rsidRPr="00E95555">
        <w:rPr>
          <w:rFonts w:ascii="Academy Cyr" w:hAnsi="Academy Cyr" w:cs="Times New Roman"/>
          <w:b/>
          <w:lang w:val="uk-UA" w:eastAsia="ru-RU"/>
        </w:rPr>
        <w:t xml:space="preserve">до тендерної документації </w:t>
      </w:r>
    </w:p>
    <w:p w:rsidR="003160F1" w:rsidRDefault="003160F1" w:rsidP="003160F1">
      <w:pPr>
        <w:spacing w:line="264" w:lineRule="auto"/>
        <w:rPr>
          <w:rFonts w:ascii="Times New Roman" w:hAnsi="Times New Roman" w:cs="Times New Roman"/>
          <w:lang w:val="uk-UA"/>
        </w:rPr>
      </w:pPr>
    </w:p>
    <w:p w:rsidR="001464CD" w:rsidRPr="001464CD" w:rsidRDefault="001464CD" w:rsidP="001464CD">
      <w:pPr>
        <w:spacing w:line="264" w:lineRule="auto"/>
        <w:jc w:val="center"/>
        <w:rPr>
          <w:rFonts w:ascii="Times New Roman" w:hAnsi="Times New Roman" w:cs="Times New Roman"/>
          <w:b/>
          <w:i/>
          <w:lang w:val="uk-UA"/>
        </w:rPr>
      </w:pPr>
      <w:r w:rsidRPr="001464CD">
        <w:rPr>
          <w:rFonts w:ascii="Times New Roman" w:hAnsi="Times New Roman" w:cs="Times New Roman"/>
          <w:b/>
          <w:i/>
          <w:lang w:val="uk-UA"/>
        </w:rPr>
        <w:t>Технічн</w:t>
      </w:r>
      <w:r w:rsidR="004155FB">
        <w:rPr>
          <w:rFonts w:ascii="Times New Roman" w:hAnsi="Times New Roman" w:cs="Times New Roman"/>
          <w:b/>
          <w:i/>
          <w:lang w:val="uk-UA"/>
        </w:rPr>
        <w:t>і вимоги до предмета закупівлі</w:t>
      </w:r>
      <w:r w:rsidRPr="001464CD">
        <w:rPr>
          <w:rFonts w:ascii="Times New Roman" w:hAnsi="Times New Roman" w:cs="Times New Roman"/>
          <w:b/>
          <w:i/>
          <w:lang w:val="uk-UA"/>
        </w:rPr>
        <w:t xml:space="preserve"> завантажено окремим файлом</w:t>
      </w: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4155FB" w:rsidRDefault="004155FB" w:rsidP="003160F1">
      <w:pPr>
        <w:spacing w:line="264" w:lineRule="auto"/>
        <w:rPr>
          <w:rFonts w:ascii="Times New Roman" w:hAnsi="Times New Roman" w:cs="Times New Roman"/>
          <w:lang w:val="uk-UA"/>
        </w:rPr>
      </w:pPr>
    </w:p>
    <w:p w:rsidR="004155FB" w:rsidRDefault="004155FB"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Pr="005761E4" w:rsidRDefault="00AB6D29" w:rsidP="003160F1">
      <w:pPr>
        <w:spacing w:line="264" w:lineRule="auto"/>
        <w:rPr>
          <w:rFonts w:ascii="Times New Roman" w:hAnsi="Times New Roman" w:cs="Times New Roman"/>
          <w:lang w:val="uk-UA"/>
        </w:rPr>
      </w:pPr>
    </w:p>
    <w:p w:rsidR="001D5F7B" w:rsidRDefault="001D5F7B" w:rsidP="00D803BD">
      <w:pPr>
        <w:tabs>
          <w:tab w:val="left" w:pos="6946"/>
        </w:tabs>
        <w:rPr>
          <w:rFonts w:ascii="Times New Roman" w:hAnsi="Times New Roman" w:cs="Times New Roman"/>
          <w:b/>
          <w:lang w:val="uk-UA"/>
        </w:rPr>
      </w:pPr>
    </w:p>
    <w:p w:rsidR="005761E4" w:rsidRPr="00AB0112" w:rsidRDefault="005761E4" w:rsidP="005761E4">
      <w:pPr>
        <w:tabs>
          <w:tab w:val="left" w:pos="6946"/>
        </w:tabs>
        <w:ind w:left="5812"/>
        <w:jc w:val="right"/>
        <w:rPr>
          <w:rFonts w:ascii="Times New Roman" w:hAnsi="Times New Roman" w:cs="Times New Roman"/>
          <w:b/>
          <w:lang w:val="uk-UA"/>
        </w:rPr>
      </w:pPr>
      <w:r>
        <w:rPr>
          <w:rFonts w:ascii="Times New Roman" w:hAnsi="Times New Roman" w:cs="Times New Roman"/>
          <w:b/>
          <w:lang w:val="uk-UA"/>
        </w:rPr>
        <w:t>Д</w:t>
      </w:r>
      <w:r w:rsidR="006171D2">
        <w:rPr>
          <w:rFonts w:ascii="Times New Roman" w:hAnsi="Times New Roman" w:cs="Times New Roman"/>
          <w:b/>
          <w:lang w:val="uk-UA"/>
        </w:rPr>
        <w:t>одаток</w:t>
      </w:r>
      <w:r w:rsidRPr="00AB0112">
        <w:rPr>
          <w:rFonts w:ascii="Times New Roman" w:hAnsi="Times New Roman" w:cs="Times New Roman"/>
          <w:b/>
          <w:lang w:val="uk-UA"/>
        </w:rPr>
        <w:t xml:space="preserve"> 4</w:t>
      </w:r>
    </w:p>
    <w:p w:rsidR="005761E4" w:rsidRPr="00AB0112" w:rsidRDefault="005761E4" w:rsidP="005761E4">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5761E4" w:rsidRPr="00AB0112" w:rsidRDefault="005761E4" w:rsidP="005761E4">
      <w:pPr>
        <w:rPr>
          <w:rFonts w:ascii="Times New Roman" w:hAnsi="Times New Roman" w:cs="Times New Roman"/>
          <w:b/>
          <w:lang w:val="uk-UA"/>
        </w:rPr>
      </w:pPr>
    </w:p>
    <w:p w:rsidR="005761E4" w:rsidRPr="00AB0112" w:rsidRDefault="005761E4" w:rsidP="005761E4">
      <w:pPr>
        <w:rPr>
          <w:rFonts w:ascii="Times New Roman" w:hAnsi="Times New Roman" w:cs="Times New Roman"/>
          <w:lang w:val="uk-UA"/>
        </w:rPr>
      </w:pPr>
    </w:p>
    <w:p w:rsidR="005761E4" w:rsidRPr="00AB0112" w:rsidRDefault="005761E4" w:rsidP="005761E4">
      <w:pPr>
        <w:jc w:val="center"/>
        <w:rPr>
          <w:lang w:val="uk-UA"/>
        </w:rPr>
      </w:pPr>
      <w:r w:rsidRPr="00AB0112">
        <w:rPr>
          <w:rFonts w:ascii="Times New Roman" w:hAnsi="Times New Roman" w:cs="Times New Roman"/>
          <w:b/>
          <w:lang w:val="uk-UA"/>
        </w:rPr>
        <w:t xml:space="preserve">Перелік документів з </w:t>
      </w:r>
      <w:proofErr w:type="spellStart"/>
      <w:r w:rsidRPr="00AB0112">
        <w:rPr>
          <w:rFonts w:ascii="Times New Roman" w:hAnsi="Times New Roman" w:cs="Times New Roman"/>
          <w:b/>
          <w:lang w:val="uk-UA"/>
        </w:rPr>
        <w:t>iнформацiєю</w:t>
      </w:r>
      <w:proofErr w:type="spellEnd"/>
      <w:r w:rsidRPr="00AB0112">
        <w:rPr>
          <w:rFonts w:ascii="Times New Roman" w:hAnsi="Times New Roman" w:cs="Times New Roman"/>
          <w:b/>
          <w:lang w:val="uk-UA"/>
        </w:rPr>
        <w:t xml:space="preserve"> про субпідрядників</w:t>
      </w:r>
    </w:p>
    <w:p w:rsidR="005761E4" w:rsidRPr="00AB0112" w:rsidRDefault="005761E4" w:rsidP="005761E4">
      <w:pPr>
        <w:jc w:val="center"/>
        <w:rPr>
          <w:lang w:val="uk-UA"/>
        </w:rPr>
      </w:pPr>
      <w:r w:rsidRPr="00AB0112">
        <w:rPr>
          <w:rFonts w:ascii="Times New Roman" w:hAnsi="Times New Roman" w:cs="Times New Roman"/>
          <w:i/>
          <w:lang w:val="uk-UA"/>
        </w:rPr>
        <w:t xml:space="preserve"> (надаються в разі залучення </w:t>
      </w:r>
      <w:proofErr w:type="spellStart"/>
      <w:r w:rsidRPr="00AB0112">
        <w:rPr>
          <w:rFonts w:ascii="Times New Roman" w:hAnsi="Times New Roman" w:cs="Times New Roman"/>
          <w:i/>
          <w:lang w:val="uk-UA"/>
        </w:rPr>
        <w:t>субпiдрядникiв</w:t>
      </w:r>
      <w:proofErr w:type="spellEnd"/>
      <w:r w:rsidRPr="00AB0112">
        <w:rPr>
          <w:rFonts w:ascii="Times New Roman" w:hAnsi="Times New Roman" w:cs="Times New Roman"/>
          <w:i/>
          <w:lang w:val="uk-UA"/>
        </w:rPr>
        <w:t xml:space="preserve"> для виконання окремих видів робіт в обсязі понад 20% вартості договору про закупівлю)</w:t>
      </w:r>
    </w:p>
    <w:p w:rsidR="005761E4" w:rsidRPr="00AB0112" w:rsidRDefault="005761E4" w:rsidP="005761E4">
      <w:pPr>
        <w:jc w:val="both"/>
        <w:rPr>
          <w:rFonts w:ascii="Times New Roman" w:hAnsi="Times New Roman" w:cs="Times New Roman"/>
          <w:lang w:val="uk-UA"/>
        </w:rPr>
      </w:pPr>
    </w:p>
    <w:p w:rsidR="005761E4" w:rsidRPr="00AB0112" w:rsidRDefault="005761E4" w:rsidP="005761E4">
      <w:pPr>
        <w:jc w:val="center"/>
        <w:rPr>
          <w:rFonts w:ascii="Times New Roman" w:hAnsi="Times New Roman" w:cs="Times New Roman"/>
          <w:b/>
          <w:lang w:val="uk-UA"/>
        </w:rPr>
      </w:pPr>
      <w:r w:rsidRPr="00AB0112">
        <w:rPr>
          <w:rFonts w:ascii="Times New Roman" w:hAnsi="Times New Roman" w:cs="Times New Roman"/>
          <w:b/>
          <w:lang w:val="uk-UA"/>
        </w:rPr>
        <w:t xml:space="preserve">Форма </w:t>
      </w:r>
      <w:proofErr w:type="spellStart"/>
      <w:r w:rsidRPr="00AB0112">
        <w:rPr>
          <w:rFonts w:ascii="Times New Roman" w:hAnsi="Times New Roman" w:cs="Times New Roman"/>
          <w:b/>
          <w:lang w:val="uk-UA"/>
        </w:rPr>
        <w:t>пропозицiї</w:t>
      </w:r>
      <w:proofErr w:type="spellEnd"/>
      <w:r w:rsidRPr="00AB0112">
        <w:rPr>
          <w:rFonts w:ascii="Times New Roman" w:hAnsi="Times New Roman" w:cs="Times New Roman"/>
          <w:b/>
          <w:lang w:val="uk-UA"/>
        </w:rPr>
        <w:t xml:space="preserve"> про залучення </w:t>
      </w:r>
      <w:proofErr w:type="spellStart"/>
      <w:r w:rsidRPr="00AB0112">
        <w:rPr>
          <w:rFonts w:ascii="Times New Roman" w:hAnsi="Times New Roman" w:cs="Times New Roman"/>
          <w:b/>
          <w:lang w:val="uk-UA"/>
        </w:rPr>
        <w:t>субпiдрядникiв</w:t>
      </w:r>
      <w:proofErr w:type="spellEnd"/>
      <w:r w:rsidRPr="00AB0112">
        <w:rPr>
          <w:rFonts w:ascii="Times New Roman" w:hAnsi="Times New Roman" w:cs="Times New Roman"/>
          <w:b/>
          <w:lang w:val="uk-UA"/>
        </w:rPr>
        <w:t>*</w:t>
      </w:r>
    </w:p>
    <w:p w:rsidR="005761E4" w:rsidRPr="00AB0112" w:rsidRDefault="005761E4" w:rsidP="005761E4">
      <w:pPr>
        <w:rPr>
          <w:rFonts w:ascii="Times New Roman" w:hAnsi="Times New Roman" w:cs="Times New Roman"/>
          <w:lang w:val="uk-UA"/>
        </w:rPr>
      </w:pPr>
    </w:p>
    <w:tbl>
      <w:tblPr>
        <w:tblW w:w="9356" w:type="dxa"/>
        <w:tblInd w:w="108" w:type="dxa"/>
        <w:tblLayout w:type="fixed"/>
        <w:tblLook w:val="0000" w:firstRow="0" w:lastRow="0" w:firstColumn="0" w:lastColumn="0" w:noHBand="0" w:noVBand="0"/>
      </w:tblPr>
      <w:tblGrid>
        <w:gridCol w:w="1843"/>
        <w:gridCol w:w="2410"/>
        <w:gridCol w:w="3402"/>
        <w:gridCol w:w="1701"/>
      </w:tblGrid>
      <w:tr w:rsidR="005761E4" w:rsidRPr="00316B72" w:rsidTr="005761E4">
        <w:tc>
          <w:tcPr>
            <w:tcW w:w="1843"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Повне найменування та місцезнаходження субпідрядника</w:t>
            </w:r>
          </w:p>
        </w:tc>
        <w:tc>
          <w:tcPr>
            <w:tcW w:w="2410"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Види робіт, які передбачається доручити субпідряднику</w:t>
            </w:r>
          </w:p>
        </w:tc>
        <w:tc>
          <w:tcPr>
            <w:tcW w:w="3402"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 xml:space="preserve">Орієнтована вартість робіт субпідрядника у гривнях та </w:t>
            </w:r>
            <w:proofErr w:type="spellStart"/>
            <w:r w:rsidRPr="00316B72">
              <w:rPr>
                <w:rFonts w:ascii="Times New Roman" w:hAnsi="Times New Roman" w:cs="Times New Roman"/>
                <w:sz w:val="22"/>
                <w:szCs w:val="22"/>
                <w:lang w:val="uk-UA"/>
              </w:rPr>
              <w:t>вiдcoткax</w:t>
            </w:r>
            <w:proofErr w:type="spellEnd"/>
            <w:r w:rsidRPr="00316B72">
              <w:rPr>
                <w:rFonts w:ascii="Times New Roman" w:hAnsi="Times New Roman" w:cs="Times New Roman"/>
                <w:sz w:val="22"/>
                <w:szCs w:val="22"/>
                <w:lang w:val="uk-UA"/>
              </w:rPr>
              <w:t xml:space="preserve"> відповідно до ціни </w:t>
            </w:r>
            <w:proofErr w:type="spellStart"/>
            <w:r w:rsidRPr="00316B72">
              <w:rPr>
                <w:rFonts w:ascii="Times New Roman" w:hAnsi="Times New Roman" w:cs="Times New Roman"/>
                <w:sz w:val="22"/>
                <w:szCs w:val="22"/>
                <w:lang w:val="uk-UA"/>
              </w:rPr>
              <w:t>пропозицiї</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Досвід виконання аналогічних робіт (кількість років на ринку)</w:t>
            </w:r>
          </w:p>
        </w:tc>
      </w:tr>
      <w:tr w:rsidR="005761E4" w:rsidRPr="00316B72" w:rsidTr="005761E4">
        <w:tc>
          <w:tcPr>
            <w:tcW w:w="1843"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snapToGrid w:val="0"/>
              <w:rPr>
                <w:rFonts w:ascii="Times New Roman" w:hAnsi="Times New Roman" w:cs="Times New Roman"/>
                <w:sz w:val="22"/>
                <w:szCs w:val="22"/>
                <w:lang w:val="uk-UA"/>
              </w:rPr>
            </w:pPr>
          </w:p>
        </w:tc>
        <w:tc>
          <w:tcPr>
            <w:tcW w:w="2410"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snapToGrid w:val="0"/>
              <w:rPr>
                <w:rFonts w:ascii="Times New Roman" w:hAnsi="Times New Roman" w:cs="Times New Roman"/>
                <w:lang w:val="uk-UA"/>
              </w:rPr>
            </w:pPr>
          </w:p>
        </w:tc>
        <w:tc>
          <w:tcPr>
            <w:tcW w:w="3402"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snapToGrid w:val="0"/>
              <w:rPr>
                <w:rFonts w:ascii="Times New Roman" w:hAnsi="Times New Roman" w:cs="Times New Roman"/>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761E4" w:rsidRPr="00316B72" w:rsidRDefault="005761E4" w:rsidP="005761E4">
            <w:pPr>
              <w:snapToGrid w:val="0"/>
              <w:rPr>
                <w:rFonts w:ascii="Times New Roman" w:hAnsi="Times New Roman" w:cs="Times New Roman"/>
                <w:lang w:val="uk-UA"/>
              </w:rPr>
            </w:pPr>
          </w:p>
        </w:tc>
      </w:tr>
    </w:tbl>
    <w:p w:rsidR="005761E4" w:rsidRPr="00316B72" w:rsidRDefault="005761E4" w:rsidP="005761E4">
      <w:pPr>
        <w:jc w:val="both"/>
        <w:rPr>
          <w:rFonts w:ascii="Times New Roman" w:hAnsi="Times New Roman" w:cs="Times New Roman"/>
          <w:lang w:val="uk-UA"/>
        </w:rPr>
      </w:pPr>
    </w:p>
    <w:p w:rsidR="005761E4" w:rsidRPr="00F9554B" w:rsidRDefault="005761E4" w:rsidP="00F9554B">
      <w:pPr>
        <w:tabs>
          <w:tab w:val="left" w:pos="709"/>
        </w:tabs>
        <w:ind w:firstLine="709"/>
        <w:jc w:val="both"/>
        <w:rPr>
          <w:rFonts w:ascii="Times New Roman" w:hAnsi="Times New Roman" w:cs="Times New Roman"/>
          <w:b/>
          <w:u w:val="single"/>
          <w:lang w:val="uk-UA"/>
        </w:rPr>
      </w:pPr>
      <w:r w:rsidRPr="00F9554B">
        <w:rPr>
          <w:rFonts w:ascii="Times New Roman" w:hAnsi="Times New Roman" w:cs="Times New Roman"/>
          <w:b/>
          <w:u w:val="single"/>
          <w:lang w:val="uk-UA"/>
        </w:rPr>
        <w:t>Разом з формою пропозиції про залучення субпідрядників надаються:</w:t>
      </w:r>
    </w:p>
    <w:p w:rsidR="005761E4" w:rsidRPr="00F9554B" w:rsidRDefault="005761E4" w:rsidP="00F9554B">
      <w:pPr>
        <w:widowControl/>
        <w:numPr>
          <w:ilvl w:val="0"/>
          <w:numId w:val="1"/>
        </w:numPr>
        <w:tabs>
          <w:tab w:val="clear" w:pos="0"/>
          <w:tab w:val="left" w:pos="709"/>
          <w:tab w:val="num" w:pos="1608"/>
        </w:tabs>
        <w:autoSpaceDE/>
        <w:ind w:left="0" w:firstLine="709"/>
        <w:jc w:val="both"/>
        <w:rPr>
          <w:rFonts w:ascii="Times New Roman" w:hAnsi="Times New Roman" w:cs="Times New Roman"/>
          <w:lang w:val="uk-UA"/>
        </w:rPr>
      </w:pPr>
      <w:r w:rsidRPr="00F9554B">
        <w:rPr>
          <w:rFonts w:ascii="Times New Roman" w:hAnsi="Times New Roman" w:cs="Times New Roman"/>
          <w:lang w:val="uk-UA"/>
        </w:rPr>
        <w:t>Копія ліцензії (й) та/або дозволів субпідрядників необхідних для виконання видів робіт, які передбачається їм доручити;</w:t>
      </w:r>
    </w:p>
    <w:p w:rsidR="005761E4" w:rsidRPr="00F9554B" w:rsidRDefault="00F9554B" w:rsidP="00F9554B">
      <w:pPr>
        <w:widowControl/>
        <w:numPr>
          <w:ilvl w:val="0"/>
          <w:numId w:val="1"/>
        </w:numPr>
        <w:tabs>
          <w:tab w:val="clear" w:pos="0"/>
          <w:tab w:val="left" w:pos="709"/>
          <w:tab w:val="num" w:pos="1608"/>
        </w:tabs>
        <w:autoSpaceDE/>
        <w:ind w:left="0" w:firstLine="709"/>
        <w:jc w:val="both"/>
        <w:rPr>
          <w:rFonts w:ascii="Times New Roman" w:hAnsi="Times New Roman" w:cs="Times New Roman"/>
          <w:lang w:val="uk-UA"/>
        </w:rPr>
      </w:pPr>
      <w:r w:rsidRPr="00F9554B">
        <w:rPr>
          <w:rFonts w:ascii="Times New Roman" w:hAnsi="Times New Roman" w:cs="Times New Roman"/>
          <w:lang w:val="uk-UA"/>
        </w:rPr>
        <w:t>О</w:t>
      </w:r>
      <w:r w:rsidR="005761E4" w:rsidRPr="00F9554B">
        <w:rPr>
          <w:rFonts w:ascii="Times New Roman" w:hAnsi="Times New Roman" w:cs="Times New Roman"/>
          <w:lang w:val="uk-UA"/>
        </w:rPr>
        <w:t>ригінал листа від субпідрядника про згоду на виконання</w:t>
      </w:r>
      <w:r w:rsidRPr="00F9554B">
        <w:rPr>
          <w:rFonts w:ascii="Times New Roman" w:hAnsi="Times New Roman" w:cs="Times New Roman"/>
          <w:lang w:val="uk-UA"/>
        </w:rPr>
        <w:t xml:space="preserve"> робіт, що будуть йому доручені;</w:t>
      </w:r>
    </w:p>
    <w:p w:rsidR="00F9554B" w:rsidRPr="00F9554B" w:rsidRDefault="00F9554B" w:rsidP="00F9554B">
      <w:pPr>
        <w:pStyle w:val="1"/>
        <w:spacing w:before="0" w:after="0"/>
        <w:ind w:left="0" w:firstLine="709"/>
        <w:jc w:val="both"/>
        <w:rPr>
          <w:rFonts w:ascii="Times New Roman" w:hAnsi="Times New Roman" w:cs="Times New Roman"/>
          <w:lang w:val="uk-UA"/>
        </w:rPr>
      </w:pPr>
      <w:proofErr w:type="gramStart"/>
      <w:r w:rsidRPr="00F9554B">
        <w:rPr>
          <w:rFonts w:ascii="Times New Roman" w:hAnsi="Times New Roman" w:cs="Times New Roman"/>
          <w:b w:val="0"/>
          <w:bCs w:val="0"/>
          <w:kern w:val="0"/>
          <w:sz w:val="24"/>
          <w:szCs w:val="24"/>
          <w:lang w:val="en-US"/>
        </w:rPr>
        <w:t>I</w:t>
      </w:r>
      <w:proofErr w:type="spellStart"/>
      <w:r w:rsidRPr="00F9554B">
        <w:rPr>
          <w:rFonts w:ascii="Times New Roman" w:hAnsi="Times New Roman" w:cs="Times New Roman"/>
          <w:b w:val="0"/>
          <w:bCs w:val="0"/>
          <w:kern w:val="0"/>
          <w:sz w:val="24"/>
          <w:szCs w:val="24"/>
          <w:lang w:val="uk-UA"/>
        </w:rPr>
        <w:t>нформаційну</w:t>
      </w:r>
      <w:proofErr w:type="spellEnd"/>
      <w:r w:rsidRPr="00F9554B">
        <w:rPr>
          <w:rFonts w:ascii="Times New Roman" w:hAnsi="Times New Roman" w:cs="Times New Roman"/>
          <w:b w:val="0"/>
          <w:bCs w:val="0"/>
          <w:kern w:val="0"/>
          <w:sz w:val="24"/>
          <w:szCs w:val="24"/>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інформація про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юридичної особи, у тому числі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F9554B">
        <w:rPr>
          <w:rFonts w:ascii="Times New Roman" w:hAnsi="Times New Roman" w:cs="Times New Roman"/>
          <w:b w:val="0"/>
          <w:bCs w:val="0"/>
          <w:kern w:val="0"/>
          <w:sz w:val="24"/>
          <w:szCs w:val="24"/>
          <w:lang w:val="uk-UA"/>
        </w:rPr>
        <w:t>бенефіціарним</w:t>
      </w:r>
      <w:proofErr w:type="spellEnd"/>
      <w:r w:rsidRPr="00F9554B">
        <w:rPr>
          <w:rFonts w:ascii="Times New Roman" w:hAnsi="Times New Roman" w:cs="Times New Roman"/>
          <w:b w:val="0"/>
          <w:bCs w:val="0"/>
          <w:kern w:val="0"/>
          <w:sz w:val="24"/>
          <w:szCs w:val="24"/>
          <w:lang w:val="uk-UA"/>
        </w:rPr>
        <w:t xml:space="preserve"> власником (контролером), або інформація про відсутність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юридичної особи, у тому числі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F9554B">
        <w:rPr>
          <w:rFonts w:ascii="Times New Roman" w:hAnsi="Times New Roman" w:cs="Times New Roman"/>
          <w:b w:val="0"/>
          <w:bCs w:val="0"/>
          <w:kern w:val="0"/>
          <w:sz w:val="24"/>
          <w:szCs w:val="24"/>
          <w:lang w:val="uk-UA"/>
        </w:rPr>
        <w:t>самозайнятою</w:t>
      </w:r>
      <w:proofErr w:type="spellEnd"/>
      <w:r w:rsidRPr="00F9554B">
        <w:rPr>
          <w:rFonts w:ascii="Times New Roman" w:hAnsi="Times New Roman" w:cs="Times New Roman"/>
          <w:b w:val="0"/>
          <w:bCs w:val="0"/>
          <w:kern w:val="0"/>
          <w:sz w:val="24"/>
          <w:szCs w:val="24"/>
          <w:lang w:val="uk-UA"/>
        </w:rPr>
        <w:t xml:space="preserve"> особою, тощо), номеру банківського рахунку, на який буде здійснюватися оплата за договором, системи та ставки оподаткування</w:t>
      </w:r>
      <w:r>
        <w:rPr>
          <w:rFonts w:ascii="Times New Roman" w:hAnsi="Times New Roman" w:cs="Times New Roman"/>
          <w:b w:val="0"/>
          <w:bCs w:val="0"/>
          <w:kern w:val="0"/>
          <w:sz w:val="24"/>
          <w:szCs w:val="24"/>
          <w:lang w:val="uk-UA"/>
        </w:rPr>
        <w:t>.</w:t>
      </w:r>
      <w:proofErr w:type="gramEnd"/>
    </w:p>
    <w:p w:rsidR="005761E4" w:rsidRPr="00316B72" w:rsidRDefault="005761E4" w:rsidP="005761E4">
      <w:pPr>
        <w:tabs>
          <w:tab w:val="left" w:pos="709"/>
        </w:tabs>
        <w:ind w:firstLine="426"/>
        <w:jc w:val="both"/>
        <w:rPr>
          <w:rFonts w:ascii="Times New Roman" w:hAnsi="Times New Roman" w:cs="Times New Roman"/>
          <w:lang w:val="uk-UA"/>
        </w:rPr>
      </w:pPr>
    </w:p>
    <w:p w:rsidR="005761E4" w:rsidRPr="00AB0112" w:rsidRDefault="005761E4" w:rsidP="005761E4">
      <w:pPr>
        <w:tabs>
          <w:tab w:val="left" w:pos="709"/>
        </w:tabs>
        <w:ind w:firstLine="426"/>
        <w:jc w:val="both"/>
        <w:rPr>
          <w:rFonts w:ascii="Times New Roman" w:hAnsi="Times New Roman" w:cs="Times New Roman"/>
          <w:lang w:val="uk-UA"/>
        </w:rPr>
      </w:pPr>
    </w:p>
    <w:p w:rsidR="005761E4" w:rsidRPr="00AB0112" w:rsidRDefault="005761E4" w:rsidP="005761E4">
      <w:pPr>
        <w:ind w:firstLine="708"/>
        <w:jc w:val="both"/>
        <w:rPr>
          <w:rFonts w:ascii="Times New Roman" w:hAnsi="Times New Roman" w:cs="Times New Roman"/>
          <w:lang w:val="uk-UA"/>
        </w:rPr>
      </w:pPr>
    </w:p>
    <w:p w:rsidR="004C1C63" w:rsidRPr="004C1C63" w:rsidRDefault="004C1C63" w:rsidP="004C1C63">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5761E4" w:rsidRDefault="005761E4" w:rsidP="00D3287E">
      <w:pPr>
        <w:spacing w:line="264" w:lineRule="auto"/>
        <w:rPr>
          <w:rFonts w:ascii="Times New Roman" w:hAnsi="Times New Roman" w:cs="Times New Roman"/>
          <w:lang w:val="uk-UA"/>
        </w:rPr>
      </w:pPr>
    </w:p>
    <w:p w:rsidR="005761E4" w:rsidRDefault="005761E4" w:rsidP="00D3287E">
      <w:pPr>
        <w:spacing w:line="264" w:lineRule="auto"/>
        <w:rPr>
          <w:rFonts w:ascii="Times New Roman" w:hAnsi="Times New Roman" w:cs="Times New Roman"/>
          <w:lang w:val="uk-UA"/>
        </w:rPr>
      </w:pPr>
    </w:p>
    <w:p w:rsidR="005761E4" w:rsidRDefault="005761E4" w:rsidP="00D3287E">
      <w:pPr>
        <w:spacing w:line="264" w:lineRule="auto"/>
        <w:rPr>
          <w:rFonts w:ascii="Times New Roman" w:hAnsi="Times New Roman" w:cs="Times New Roman"/>
          <w:lang w:val="uk-UA"/>
        </w:rPr>
      </w:pPr>
    </w:p>
    <w:p w:rsidR="005761E4" w:rsidRDefault="005761E4" w:rsidP="00D3287E">
      <w:pPr>
        <w:spacing w:line="264" w:lineRule="auto"/>
        <w:rPr>
          <w:rFonts w:ascii="Times New Roman" w:hAnsi="Times New Roman" w:cs="Times New Roman"/>
          <w:lang w:val="uk-UA"/>
        </w:rPr>
      </w:pPr>
    </w:p>
    <w:p w:rsidR="004C1C63" w:rsidRDefault="004C1C63" w:rsidP="00D3287E">
      <w:pPr>
        <w:spacing w:line="264" w:lineRule="auto"/>
        <w:rPr>
          <w:rFonts w:ascii="Times New Roman" w:hAnsi="Times New Roman" w:cs="Times New Roman"/>
          <w:lang w:val="uk-UA"/>
        </w:rPr>
      </w:pPr>
    </w:p>
    <w:p w:rsidR="004C1C63" w:rsidRDefault="004C1C63" w:rsidP="00D3287E">
      <w:pPr>
        <w:spacing w:line="264" w:lineRule="auto"/>
        <w:rPr>
          <w:rFonts w:ascii="Times New Roman" w:hAnsi="Times New Roman" w:cs="Times New Roman"/>
          <w:lang w:val="uk-UA"/>
        </w:rPr>
      </w:pPr>
    </w:p>
    <w:p w:rsidR="004C1C63" w:rsidRDefault="004C1C63" w:rsidP="00D3287E">
      <w:pPr>
        <w:spacing w:line="264" w:lineRule="auto"/>
        <w:rPr>
          <w:rFonts w:ascii="Times New Roman" w:hAnsi="Times New Roman" w:cs="Times New Roman"/>
          <w:lang w:val="uk-UA"/>
        </w:rPr>
      </w:pPr>
    </w:p>
    <w:p w:rsidR="005B0136" w:rsidRDefault="005B0136" w:rsidP="00D3287E">
      <w:pPr>
        <w:spacing w:line="264" w:lineRule="auto"/>
        <w:rPr>
          <w:rFonts w:ascii="Times New Roman" w:hAnsi="Times New Roman" w:cs="Times New Roman"/>
          <w:lang w:val="uk-UA"/>
        </w:rPr>
      </w:pPr>
    </w:p>
    <w:p w:rsidR="001D5F7B" w:rsidRDefault="001D5F7B" w:rsidP="00D3287E">
      <w:pPr>
        <w:spacing w:line="264" w:lineRule="auto"/>
        <w:rPr>
          <w:rFonts w:ascii="Times New Roman" w:hAnsi="Times New Roman" w:cs="Times New Roman"/>
          <w:lang w:val="uk-UA"/>
        </w:rPr>
      </w:pPr>
    </w:p>
    <w:p w:rsidR="00915746" w:rsidRDefault="00915746" w:rsidP="00D3287E">
      <w:pPr>
        <w:spacing w:line="264" w:lineRule="auto"/>
        <w:rPr>
          <w:rFonts w:ascii="Times New Roman" w:hAnsi="Times New Roman" w:cs="Times New Roman"/>
          <w:lang w:val="uk-UA"/>
        </w:rPr>
      </w:pPr>
    </w:p>
    <w:p w:rsidR="00946685" w:rsidRDefault="00946685" w:rsidP="005761E4">
      <w:pPr>
        <w:tabs>
          <w:tab w:val="left" w:pos="6946"/>
        </w:tabs>
        <w:ind w:left="5812"/>
        <w:jc w:val="right"/>
        <w:rPr>
          <w:rFonts w:ascii="Times New Roman" w:hAnsi="Times New Roman" w:cs="Times New Roman"/>
          <w:b/>
          <w:lang w:val="uk-UA"/>
        </w:rPr>
      </w:pPr>
    </w:p>
    <w:p w:rsidR="005761E4" w:rsidRPr="00AB0112" w:rsidRDefault="005761E4" w:rsidP="005761E4">
      <w:pPr>
        <w:tabs>
          <w:tab w:val="left" w:pos="6946"/>
        </w:tabs>
        <w:ind w:left="5812"/>
        <w:jc w:val="right"/>
        <w:rPr>
          <w:rFonts w:ascii="Times New Roman" w:hAnsi="Times New Roman" w:cs="Times New Roman"/>
          <w:b/>
          <w:lang w:val="uk-UA"/>
        </w:rPr>
      </w:pPr>
      <w:r>
        <w:rPr>
          <w:rFonts w:ascii="Times New Roman" w:hAnsi="Times New Roman" w:cs="Times New Roman"/>
          <w:b/>
          <w:lang w:val="uk-UA"/>
        </w:rPr>
        <w:t>Д</w:t>
      </w:r>
      <w:r w:rsidR="006171D2">
        <w:rPr>
          <w:rFonts w:ascii="Times New Roman" w:hAnsi="Times New Roman" w:cs="Times New Roman"/>
          <w:b/>
          <w:lang w:val="uk-UA"/>
        </w:rPr>
        <w:t>одаток</w:t>
      </w:r>
      <w:r>
        <w:rPr>
          <w:rFonts w:ascii="Times New Roman" w:hAnsi="Times New Roman" w:cs="Times New Roman"/>
          <w:b/>
          <w:lang w:val="uk-UA"/>
        </w:rPr>
        <w:t xml:space="preserve"> 5</w:t>
      </w:r>
    </w:p>
    <w:p w:rsidR="005761E4" w:rsidRPr="00AB0112" w:rsidRDefault="005761E4" w:rsidP="005761E4">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5761E4" w:rsidRPr="005761E4" w:rsidRDefault="005761E4" w:rsidP="005761E4">
      <w:pPr>
        <w:widowControl/>
        <w:tabs>
          <w:tab w:val="left" w:pos="2160"/>
          <w:tab w:val="left" w:pos="3600"/>
        </w:tabs>
        <w:suppressAutoHyphens w:val="0"/>
        <w:autoSpaceDE/>
        <w:jc w:val="right"/>
        <w:rPr>
          <w:rFonts w:ascii="Times New Roman" w:hAnsi="Times New Roman" w:cs="Times New Roman"/>
          <w:i/>
          <w:color w:val="000000"/>
          <w:lang w:val="uk-UA" w:eastAsia="ru-RU"/>
        </w:rPr>
      </w:pPr>
    </w:p>
    <w:p w:rsidR="0069782B" w:rsidRDefault="0069782B" w:rsidP="0069782B">
      <w:pPr>
        <w:widowControl/>
        <w:autoSpaceDE/>
        <w:jc w:val="center"/>
        <w:rPr>
          <w:rFonts w:ascii="Times New Roman" w:hAnsi="Times New Roman" w:cs="Times New Roman"/>
          <w:b/>
          <w:lang w:val="uk-UA"/>
        </w:rPr>
      </w:pPr>
      <w:r>
        <w:rPr>
          <w:rFonts w:ascii="Times New Roman" w:hAnsi="Times New Roman" w:cs="Times New Roman"/>
          <w:b/>
          <w:lang w:val="uk-UA"/>
        </w:rPr>
        <w:t>Довідка</w:t>
      </w:r>
    </w:p>
    <w:p w:rsidR="0069782B" w:rsidRPr="0069782B" w:rsidRDefault="0069782B" w:rsidP="0069782B">
      <w:pPr>
        <w:widowControl/>
        <w:autoSpaceDE/>
        <w:jc w:val="center"/>
        <w:rPr>
          <w:rFonts w:ascii="Times New Roman" w:hAnsi="Times New Roman" w:cs="Times New Roman"/>
          <w:b/>
          <w:lang w:val="uk-UA"/>
        </w:rPr>
      </w:pPr>
      <w:r>
        <w:rPr>
          <w:rFonts w:ascii="Times New Roman" w:hAnsi="Times New Roman" w:cs="Times New Roman"/>
          <w:b/>
          <w:lang w:val="uk-UA"/>
        </w:rPr>
        <w:t>п</w:t>
      </w:r>
      <w:r w:rsidRPr="0069782B">
        <w:rPr>
          <w:rFonts w:ascii="Times New Roman" w:hAnsi="Times New Roman" w:cs="Times New Roman"/>
          <w:b/>
          <w:lang w:val="uk-UA"/>
        </w:rPr>
        <w:t>ро уповноважену особу</w:t>
      </w:r>
    </w:p>
    <w:p w:rsidR="0069782B" w:rsidRPr="0069782B" w:rsidRDefault="0069782B" w:rsidP="0069782B">
      <w:pPr>
        <w:widowControl/>
        <w:autoSpaceDE/>
        <w:jc w:val="center"/>
        <w:rPr>
          <w:rFonts w:ascii="Times New Roman" w:hAnsi="Times New Roman" w:cs="Times New Roman"/>
          <w:lang w:val="uk-UA"/>
        </w:rPr>
      </w:pPr>
    </w:p>
    <w:p w:rsidR="0069782B" w:rsidRPr="0069782B" w:rsidRDefault="0069782B" w:rsidP="0069782B">
      <w:pPr>
        <w:widowControl/>
        <w:autoSpaceDE/>
        <w:ind w:firstLine="708"/>
        <w:jc w:val="both"/>
        <w:rPr>
          <w:rFonts w:ascii="Times New Roman" w:hAnsi="Times New Roman" w:cs="Times New Roman"/>
          <w:lang w:val="uk-UA"/>
        </w:rPr>
      </w:pPr>
      <w:r w:rsidRPr="0069782B">
        <w:rPr>
          <w:rFonts w:ascii="Times New Roman" w:hAnsi="Times New Roman" w:cs="Times New Roman"/>
          <w:lang w:val="uk-UA"/>
        </w:rPr>
        <w:t>Найменування Учасника, уповноважує (прізвище, ім’я, по-батькові) на підпис тендерної пропозиції. Повноваження на підпис підтверджується (зазначається один та/або декілька документів, яким підтверджуються  повноваження).</w:t>
      </w:r>
    </w:p>
    <w:p w:rsidR="0069782B" w:rsidRPr="0069782B" w:rsidRDefault="0069782B" w:rsidP="0069782B">
      <w:pPr>
        <w:widowControl/>
        <w:autoSpaceDE/>
        <w:rPr>
          <w:rFonts w:ascii="Times New Roman" w:hAnsi="Times New Roman" w:cs="Times New Roman"/>
          <w:lang w:val="uk-UA"/>
        </w:rPr>
      </w:pPr>
    </w:p>
    <w:p w:rsidR="004C1C63" w:rsidRPr="004C1C63" w:rsidRDefault="004C1C63" w:rsidP="004C1C63">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946685" w:rsidRDefault="00946685"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5761E4" w:rsidRPr="00AB0112" w:rsidRDefault="005761E4" w:rsidP="005761E4">
      <w:pPr>
        <w:tabs>
          <w:tab w:val="left" w:pos="6946"/>
        </w:tabs>
        <w:ind w:left="5812"/>
        <w:jc w:val="right"/>
        <w:rPr>
          <w:rFonts w:ascii="Times New Roman" w:hAnsi="Times New Roman" w:cs="Times New Roman"/>
          <w:b/>
          <w:lang w:val="uk-UA"/>
        </w:rPr>
      </w:pPr>
      <w:r>
        <w:rPr>
          <w:rFonts w:ascii="Times New Roman" w:hAnsi="Times New Roman" w:cs="Times New Roman"/>
          <w:b/>
          <w:lang w:val="uk-UA"/>
        </w:rPr>
        <w:t>Д</w:t>
      </w:r>
      <w:r w:rsidR="006171D2">
        <w:rPr>
          <w:rFonts w:ascii="Times New Roman" w:hAnsi="Times New Roman" w:cs="Times New Roman"/>
          <w:b/>
          <w:lang w:val="uk-UA"/>
        </w:rPr>
        <w:t>одаток 6</w:t>
      </w:r>
    </w:p>
    <w:p w:rsidR="005761E4" w:rsidRPr="0012139E" w:rsidRDefault="005761E4" w:rsidP="0012139E">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5761E4" w:rsidRDefault="005761E4" w:rsidP="005761E4">
      <w:pPr>
        <w:widowControl/>
        <w:suppressAutoHyphens w:val="0"/>
        <w:autoSpaceDE/>
        <w:rPr>
          <w:rFonts w:ascii="Times New Roman" w:hAnsi="Times New Roman" w:cs="Times New Roman"/>
          <w:color w:val="000000"/>
          <w:lang w:val="uk-UA" w:eastAsia="ru-RU"/>
        </w:rPr>
      </w:pPr>
    </w:p>
    <w:p w:rsidR="0069782B" w:rsidRPr="003C77DC" w:rsidRDefault="003C77DC" w:rsidP="003C77DC">
      <w:pPr>
        <w:widowControl/>
        <w:suppressAutoHyphens w:val="0"/>
        <w:autoSpaceDE/>
        <w:jc w:val="center"/>
        <w:rPr>
          <w:rFonts w:ascii="Times New Roman" w:hAnsi="Times New Roman" w:cs="Times New Roman"/>
          <w:b/>
          <w:i/>
          <w:color w:val="000000"/>
          <w:lang w:val="uk-UA" w:eastAsia="ru-RU"/>
        </w:rPr>
      </w:pPr>
      <w:proofErr w:type="spellStart"/>
      <w:r w:rsidRPr="003C77DC">
        <w:rPr>
          <w:rFonts w:ascii="Times New Roman" w:hAnsi="Times New Roman" w:cs="Times New Roman"/>
          <w:b/>
          <w:i/>
          <w:color w:val="000000"/>
          <w:lang w:val="uk-UA" w:eastAsia="ru-RU"/>
        </w:rPr>
        <w:t>Проєкт</w:t>
      </w:r>
      <w:proofErr w:type="spellEnd"/>
      <w:r w:rsidRPr="003C77DC">
        <w:rPr>
          <w:rFonts w:ascii="Times New Roman" w:hAnsi="Times New Roman" w:cs="Times New Roman"/>
          <w:b/>
          <w:i/>
          <w:color w:val="000000"/>
          <w:lang w:val="uk-UA" w:eastAsia="ru-RU"/>
        </w:rPr>
        <w:t xml:space="preserve"> договору завантажено окремим файлом</w:t>
      </w: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F002AB" w:rsidRPr="00AB0112" w:rsidRDefault="00F002AB" w:rsidP="00F002AB">
      <w:pPr>
        <w:tabs>
          <w:tab w:val="left" w:pos="6946"/>
        </w:tabs>
        <w:ind w:left="5812"/>
        <w:jc w:val="right"/>
        <w:rPr>
          <w:rFonts w:ascii="Times New Roman" w:hAnsi="Times New Roman" w:cs="Times New Roman"/>
          <w:b/>
          <w:lang w:val="uk-UA"/>
        </w:rPr>
      </w:pPr>
      <w:r>
        <w:rPr>
          <w:rFonts w:ascii="Times New Roman" w:hAnsi="Times New Roman" w:cs="Times New Roman"/>
          <w:b/>
          <w:lang w:val="uk-UA"/>
        </w:rPr>
        <w:t>Додаток 7</w:t>
      </w:r>
    </w:p>
    <w:p w:rsidR="00F002AB" w:rsidRPr="0012139E" w:rsidRDefault="00F002AB" w:rsidP="00F002AB">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F002AB" w:rsidRDefault="00F002AB" w:rsidP="00F002AB">
      <w:pPr>
        <w:widowControl/>
        <w:suppressAutoHyphens w:val="0"/>
        <w:autoSpaceDE/>
        <w:rPr>
          <w:rFonts w:ascii="Times New Roman" w:hAnsi="Times New Roman" w:cs="Times New Roman"/>
          <w:color w:val="000000"/>
          <w:lang w:val="uk-UA" w:eastAsia="ru-RU"/>
        </w:rPr>
      </w:pPr>
    </w:p>
    <w:p w:rsidR="00F002AB" w:rsidRPr="00D1294C" w:rsidRDefault="00F002AB" w:rsidP="00F002AB">
      <w:pPr>
        <w:widowControl/>
        <w:tabs>
          <w:tab w:val="center" w:pos="4819"/>
          <w:tab w:val="right" w:pos="9639"/>
        </w:tabs>
        <w:autoSpaceDE/>
        <w:jc w:val="center"/>
        <w:rPr>
          <w:rFonts w:ascii="Times New Roman" w:hAnsi="Times New Roman" w:cs="Times New Roman"/>
          <w:b/>
          <w:lang w:val="uk-UA"/>
        </w:rPr>
      </w:pPr>
      <w:r w:rsidRPr="00D1294C">
        <w:rPr>
          <w:rFonts w:ascii="Times New Roman" w:hAnsi="Times New Roman" w:cs="Times New Roman"/>
          <w:b/>
          <w:lang w:val="uk-UA"/>
        </w:rPr>
        <w:t xml:space="preserve">Документи, що підтверджують відсутність підстав, </w:t>
      </w:r>
    </w:p>
    <w:p w:rsidR="00F002AB" w:rsidRPr="00D1294C" w:rsidRDefault="00F002AB" w:rsidP="00F002AB">
      <w:pPr>
        <w:widowControl/>
        <w:tabs>
          <w:tab w:val="center" w:pos="4819"/>
          <w:tab w:val="right" w:pos="9639"/>
        </w:tabs>
        <w:autoSpaceDE/>
        <w:jc w:val="center"/>
        <w:rPr>
          <w:rFonts w:ascii="Times New Roman" w:hAnsi="Times New Roman" w:cs="Times New Roman"/>
          <w:b/>
          <w:lang w:val="uk-UA"/>
        </w:rPr>
      </w:pPr>
      <w:r w:rsidRPr="00D1294C">
        <w:rPr>
          <w:rFonts w:ascii="Times New Roman" w:hAnsi="Times New Roman" w:cs="Times New Roman"/>
          <w:b/>
          <w:lang w:val="uk-UA"/>
        </w:rPr>
        <w:t>визначених пунктом 47 Особливостей (крім абзацу 14 цього пункту)</w:t>
      </w:r>
    </w:p>
    <w:p w:rsidR="00F002AB" w:rsidRPr="00D1294C" w:rsidRDefault="00F002AB" w:rsidP="00F002AB">
      <w:pPr>
        <w:widowControl/>
        <w:tabs>
          <w:tab w:val="center" w:pos="4819"/>
          <w:tab w:val="right" w:pos="9639"/>
        </w:tabs>
        <w:autoSpaceDE/>
        <w:jc w:val="center"/>
        <w:rPr>
          <w:rFonts w:ascii="Times New Roman" w:hAnsi="Times New Roman" w:cs="Times New Roman"/>
          <w:b/>
          <w:lang w:val="uk-UA"/>
        </w:rPr>
      </w:pPr>
    </w:p>
    <w:p w:rsidR="00F002AB" w:rsidRPr="00D1294C" w:rsidRDefault="00F002AB" w:rsidP="00F002AB">
      <w:pPr>
        <w:widowControl/>
        <w:shd w:val="clear" w:color="auto" w:fill="FFFFFF"/>
        <w:suppressAutoHyphens w:val="0"/>
        <w:autoSpaceDE/>
        <w:ind w:firstLine="448"/>
        <w:jc w:val="both"/>
        <w:rPr>
          <w:rFonts w:ascii="Times New Roman" w:hAnsi="Times New Roman" w:cs="Times New Roman"/>
          <w:lang w:val="uk-UA" w:eastAsia="uk-UA"/>
        </w:rPr>
      </w:pPr>
      <w:bookmarkStart w:id="5" w:name="n415"/>
      <w:bookmarkEnd w:id="5"/>
      <w:r w:rsidRPr="00D1294C">
        <w:rPr>
          <w:rFonts w:ascii="Times New Roman" w:hAnsi="Times New Roman" w:cs="Times New Roman"/>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1294C">
        <w:rPr>
          <w:rFonts w:ascii="Times New Roman" w:hAnsi="Times New Roman" w:cs="Times New Roman"/>
          <w:lang w:val="uk-UA" w:eastAsia="uk-UA"/>
        </w:rPr>
        <w:t>закупівель</w:t>
      </w:r>
      <w:proofErr w:type="spellEnd"/>
      <w:r w:rsidRPr="00D1294C">
        <w:rPr>
          <w:rFonts w:ascii="Times New Roman" w:hAnsi="Times New Roman" w:cs="Times New Roman"/>
          <w:lang w:val="uk-UA" w:eastAsia="uk-UA"/>
        </w:rPr>
        <w:t xml:space="preserve"> під час подання тендерної пропозиції. </w:t>
      </w:r>
    </w:p>
    <w:p w:rsidR="00F002AB" w:rsidRPr="00D1294C" w:rsidRDefault="00F002AB" w:rsidP="00F002AB">
      <w:pPr>
        <w:widowControl/>
        <w:shd w:val="clear" w:color="auto" w:fill="FFFFFF"/>
        <w:suppressAutoHyphens w:val="0"/>
        <w:autoSpaceDE/>
        <w:ind w:firstLine="448"/>
        <w:jc w:val="both"/>
        <w:rPr>
          <w:rFonts w:ascii="Times New Roman" w:hAnsi="Times New Roman" w:cs="Times New Roman"/>
          <w:lang w:val="uk-UA" w:eastAsia="uk-UA"/>
        </w:rPr>
      </w:pPr>
      <w:r w:rsidRPr="00D1294C">
        <w:rPr>
          <w:rFonts w:ascii="Times New Roman" w:hAnsi="Times New Roman" w:cs="Times New Roman"/>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1294C">
        <w:rPr>
          <w:rFonts w:ascii="Times New Roman" w:hAnsi="Times New Roman" w:cs="Times New Roman"/>
          <w:lang w:val="uk-UA" w:eastAsia="uk-UA"/>
        </w:rPr>
        <w:t>закупівель</w:t>
      </w:r>
      <w:proofErr w:type="spellEnd"/>
      <w:r w:rsidRPr="00D1294C">
        <w:rPr>
          <w:rFonts w:ascii="Times New Roman" w:hAnsi="Times New Roman" w:cs="Times New Roman"/>
          <w:lang w:val="uk-UA"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w:t>
      </w:r>
    </w:p>
    <w:p w:rsidR="00F002AB" w:rsidRPr="00D1294C" w:rsidRDefault="00F002AB" w:rsidP="00F002AB">
      <w:pPr>
        <w:widowControl/>
        <w:shd w:val="clear" w:color="auto" w:fill="FFFFFF"/>
        <w:suppressAutoHyphens w:val="0"/>
        <w:autoSpaceDE/>
        <w:ind w:firstLine="448"/>
        <w:jc w:val="both"/>
        <w:rPr>
          <w:rFonts w:ascii="Times New Roman" w:hAnsi="Times New Roman" w:cs="Times New Roman"/>
          <w:lang w:val="uk-UA" w:eastAsia="uk-UA"/>
        </w:rPr>
      </w:pPr>
      <w:r w:rsidRPr="00D1294C">
        <w:rPr>
          <w:rFonts w:ascii="Times New Roman" w:hAnsi="Times New Roman" w:cs="Times New Roman"/>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1294C">
        <w:rPr>
          <w:rFonts w:ascii="Times New Roman" w:hAnsi="Times New Roman" w:cs="Times New Roman"/>
          <w:lang w:val="uk-UA" w:eastAsia="uk-UA"/>
        </w:rPr>
        <w:t>закупівель</w:t>
      </w:r>
      <w:proofErr w:type="spellEnd"/>
      <w:r w:rsidRPr="00D1294C">
        <w:rPr>
          <w:rFonts w:ascii="Times New Roman" w:hAnsi="Times New Roman" w:cs="Times New Roman"/>
          <w:lang w:val="uk-UA" w:eastAsia="uk-UA"/>
        </w:rPr>
        <w:t xml:space="preserve"> відсутність в учасника процедури закупівлі підстав, визначених підпунктами 1 і 7 пункту 47 Особливостей.</w:t>
      </w:r>
    </w:p>
    <w:p w:rsidR="00F002AB" w:rsidRPr="00D1294C" w:rsidRDefault="00F002AB" w:rsidP="00F002AB">
      <w:pPr>
        <w:widowControl/>
        <w:shd w:val="clear" w:color="auto" w:fill="FFFFFF"/>
        <w:suppressAutoHyphens w:val="0"/>
        <w:autoSpaceDE/>
        <w:ind w:firstLine="448"/>
        <w:jc w:val="both"/>
        <w:rPr>
          <w:rFonts w:ascii="Times New Roman" w:hAnsi="Times New Roman" w:cs="Times New Roman"/>
          <w:lang w:val="uk-UA" w:eastAsia="uk-UA"/>
        </w:rPr>
      </w:pPr>
      <w:r w:rsidRPr="00D1294C">
        <w:rPr>
          <w:rFonts w:ascii="Times New Roman" w:hAnsi="Times New Roman" w:cs="Times New Roman"/>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02AB" w:rsidRPr="00D1294C" w:rsidRDefault="00F002AB" w:rsidP="00F002AB">
      <w:pPr>
        <w:widowControl/>
        <w:shd w:val="clear" w:color="auto" w:fill="FFFFFF"/>
        <w:suppressAutoHyphens w:val="0"/>
        <w:autoSpaceDE/>
        <w:ind w:firstLine="448"/>
        <w:jc w:val="both"/>
        <w:rPr>
          <w:rFonts w:ascii="Times New Roman" w:hAnsi="Times New Roman" w:cs="Times New Roman"/>
          <w:b/>
          <w:i/>
          <w:lang w:val="uk-UA" w:eastAsia="uk-UA"/>
        </w:rPr>
      </w:pPr>
      <w:r w:rsidRPr="00D1294C">
        <w:rPr>
          <w:rFonts w:ascii="Times New Roman" w:hAnsi="Times New Roman" w:cs="Times New Roman"/>
          <w:b/>
          <w:u w:val="single"/>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D1294C">
        <w:rPr>
          <w:rFonts w:ascii="Times New Roman" w:hAnsi="Times New Roman" w:cs="Times New Roman"/>
          <w:b/>
          <w:u w:val="single"/>
          <w:lang w:val="uk-UA" w:eastAsia="uk-UA"/>
        </w:rPr>
        <w:t>закупівель</w:t>
      </w:r>
      <w:proofErr w:type="spellEnd"/>
      <w:r w:rsidRPr="00D1294C">
        <w:rPr>
          <w:rFonts w:ascii="Times New Roman" w:hAnsi="Times New Roman" w:cs="Times New Roman"/>
          <w:b/>
          <w:u w:val="single"/>
          <w:lang w:val="uk-UA" w:eastAsia="uk-UA"/>
        </w:rPr>
        <w:t xml:space="preserve"> повідомлення про намір укласти договір про закупівлю</w:t>
      </w:r>
      <w:r w:rsidRPr="00D1294C">
        <w:rPr>
          <w:rFonts w:ascii="Times New Roman" w:hAnsi="Times New Roman" w:cs="Times New Roman"/>
          <w:b/>
          <w:i/>
          <w:lang w:val="uk-UA" w:eastAsia="uk-UA"/>
        </w:rPr>
        <w:t xml:space="preserve">, </w:t>
      </w:r>
      <w:r w:rsidRPr="00D1294C">
        <w:rPr>
          <w:rFonts w:ascii="Times New Roman" w:hAnsi="Times New Roman" w:cs="Times New Roman"/>
          <w:i/>
          <w:lang w:val="uk-UA" w:eastAsia="uk-UA"/>
        </w:rPr>
        <w:t xml:space="preserve">повинен надати замовнику шляхом оприлюднення в електронній системі </w:t>
      </w:r>
      <w:proofErr w:type="spellStart"/>
      <w:r w:rsidRPr="00D1294C">
        <w:rPr>
          <w:rFonts w:ascii="Times New Roman" w:hAnsi="Times New Roman" w:cs="Times New Roman"/>
          <w:i/>
          <w:lang w:val="uk-UA" w:eastAsia="uk-UA"/>
        </w:rPr>
        <w:t>закупівель</w:t>
      </w:r>
      <w:proofErr w:type="spellEnd"/>
      <w:r w:rsidRPr="00D1294C">
        <w:rPr>
          <w:rFonts w:ascii="Times New Roman" w:hAnsi="Times New Roman" w:cs="Times New Roman"/>
          <w:i/>
          <w:lang w:val="uk-UA" w:eastAsia="uk-UA"/>
        </w:rPr>
        <w:t xml:space="preserve"> документи, що підтверджують відсутність підстав, зазначених у підпунктах 3, 5, 6 і 12 та в абзаці чотирнадцятому цього пункту.</w:t>
      </w:r>
      <w:r w:rsidRPr="00D1294C">
        <w:rPr>
          <w:rFonts w:ascii="Times New Roman" w:hAnsi="Times New Roman" w:cs="Times New Roman"/>
          <w:b/>
          <w:i/>
          <w:lang w:val="uk-UA" w:eastAsia="uk-UA"/>
        </w:rPr>
        <w:t xml:space="preserve"> </w:t>
      </w:r>
    </w:p>
    <w:p w:rsidR="00F002AB" w:rsidRPr="00D1294C" w:rsidRDefault="00F002AB" w:rsidP="00F002AB">
      <w:pPr>
        <w:widowControl/>
        <w:shd w:val="clear" w:color="auto" w:fill="FFFFFF"/>
        <w:suppressAutoHyphens w:val="0"/>
        <w:autoSpaceDE/>
        <w:ind w:firstLine="448"/>
        <w:jc w:val="both"/>
        <w:rPr>
          <w:rFonts w:ascii="Times New Roman" w:hAnsi="Times New Roman" w:cs="Times New Roman"/>
          <w:b/>
          <w:lang w:val="uk-UA" w:eastAsia="uk-UA"/>
        </w:rPr>
      </w:pPr>
      <w:r w:rsidRPr="00D1294C">
        <w:rPr>
          <w:rFonts w:ascii="Times New Roman" w:hAnsi="Times New Roman" w:cs="Times New Roman"/>
          <w:b/>
          <w:lang w:val="uk-UA" w:eastAsia="uk-UA"/>
        </w:rPr>
        <w:t xml:space="preserve">Замовник не вимагає документального підтвердження публічної інформації, </w:t>
      </w:r>
      <w:r w:rsidRPr="00D1294C">
        <w:rPr>
          <w:rFonts w:ascii="Times New Roman" w:hAnsi="Times New Roman" w:cs="Times New Roman"/>
          <w:lang w:val="uk-UA" w:eastAsia="uk-UA"/>
        </w:rPr>
        <w:t xml:space="preserve">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1294C">
        <w:rPr>
          <w:rFonts w:ascii="Times New Roman" w:hAnsi="Times New Roman" w:cs="Times New Roman"/>
          <w:lang w:val="uk-UA" w:eastAsia="uk-UA"/>
        </w:rPr>
        <w:t>закупівель</w:t>
      </w:r>
      <w:proofErr w:type="spellEnd"/>
      <w:r w:rsidRPr="00D1294C">
        <w:rPr>
          <w:rFonts w:ascii="Times New Roman" w:hAnsi="Times New Roman" w:cs="Times New Roman"/>
          <w:lang w:val="uk-UA" w:eastAsia="uk-UA"/>
        </w:rPr>
        <w:t>,</w:t>
      </w:r>
      <w:r w:rsidRPr="00D1294C">
        <w:rPr>
          <w:rFonts w:ascii="Times New Roman" w:hAnsi="Times New Roman" w:cs="Times New Roman"/>
          <w:b/>
          <w:lang w:val="uk-UA" w:eastAsia="uk-UA"/>
        </w:rPr>
        <w:t xml:space="preserve"> крім випадків, коли доступ до такої інформації є обмеженим на момент оприлюднення оголошення про проведення відкритих торгів.</w:t>
      </w:r>
    </w:p>
    <w:p w:rsidR="00F002AB" w:rsidRPr="00D1294C" w:rsidRDefault="00F002AB" w:rsidP="00F002AB">
      <w:pPr>
        <w:widowControl/>
        <w:shd w:val="clear" w:color="auto" w:fill="FFFFFF"/>
        <w:suppressAutoHyphens w:val="0"/>
        <w:autoSpaceDE/>
        <w:ind w:firstLine="448"/>
        <w:jc w:val="both"/>
        <w:rPr>
          <w:rFonts w:ascii="Times New Roman" w:hAnsi="Times New Roman" w:cs="Times New Roman"/>
          <w:b/>
          <w:lang w:val="uk-UA" w:eastAsia="uk-UA"/>
        </w:rPr>
      </w:pPr>
    </w:p>
    <w:p w:rsidR="00F002AB" w:rsidRPr="00D1294C" w:rsidRDefault="00F002AB" w:rsidP="00F002AB">
      <w:pPr>
        <w:widowControl/>
        <w:autoSpaceDE/>
        <w:spacing w:line="100" w:lineRule="atLeast"/>
        <w:jc w:val="center"/>
        <w:rPr>
          <w:rFonts w:ascii="Times New Roman" w:eastAsia="Calibri" w:hAnsi="Times New Roman" w:cs="Times New Roman"/>
          <w:kern w:val="2"/>
          <w:lang w:val="uk-UA" w:eastAsia="uk-UA"/>
        </w:rPr>
      </w:pPr>
      <w:r w:rsidRPr="00D1294C">
        <w:rPr>
          <w:rFonts w:ascii="Times New Roman" w:eastAsia="Calibri" w:hAnsi="Times New Roman" w:cs="Times New Roman"/>
          <w:kern w:val="2"/>
          <w:lang w:val="uk-UA" w:eastAsia="uk-UA"/>
        </w:rPr>
        <w:t xml:space="preserve">Документи, які підтверджують відсутність у </w:t>
      </w:r>
      <w:r w:rsidRPr="00D1294C">
        <w:rPr>
          <w:rFonts w:ascii="Times New Roman" w:eastAsia="Calibri" w:hAnsi="Times New Roman" w:cs="Times New Roman"/>
          <w:b/>
          <w:i/>
          <w:kern w:val="2"/>
          <w:lang w:val="uk-UA" w:eastAsia="uk-UA"/>
        </w:rPr>
        <w:t>учасника (переможця) процедури закупівлі*</w:t>
      </w:r>
      <w:r w:rsidRPr="00D1294C">
        <w:rPr>
          <w:rFonts w:ascii="Times New Roman" w:eastAsia="Calibri" w:hAnsi="Times New Roman" w:cs="Times New Roman"/>
          <w:kern w:val="2"/>
          <w:lang w:val="uk-UA" w:eastAsia="uk-UA"/>
        </w:rPr>
        <w:t xml:space="preserve"> підстав, визначених підпунктами 3, 5, 6 і 12 та абзацом 14 пункту 47 Особливостей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608"/>
        <w:gridCol w:w="4070"/>
      </w:tblGrid>
      <w:tr w:rsidR="00F002AB" w:rsidRPr="00D1294C" w:rsidTr="003E13E5">
        <w:tc>
          <w:tcPr>
            <w:tcW w:w="675" w:type="dxa"/>
            <w:shd w:val="clear" w:color="auto" w:fill="auto"/>
          </w:tcPr>
          <w:p w:rsidR="00F002AB" w:rsidRPr="00D1294C" w:rsidRDefault="00F002AB" w:rsidP="003E13E5">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t>№</w:t>
            </w:r>
          </w:p>
          <w:p w:rsidR="00F002AB" w:rsidRPr="00D1294C" w:rsidRDefault="00F002AB" w:rsidP="003E13E5">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t>п/п</w:t>
            </w:r>
          </w:p>
        </w:tc>
        <w:tc>
          <w:tcPr>
            <w:tcW w:w="4820" w:type="dxa"/>
            <w:shd w:val="clear" w:color="auto" w:fill="auto"/>
          </w:tcPr>
          <w:p w:rsidR="00F002AB" w:rsidRPr="00D1294C" w:rsidRDefault="00F002AB" w:rsidP="003E13E5">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t>Підстави відхилення тендерної пропозиції переможця</w:t>
            </w:r>
          </w:p>
        </w:tc>
        <w:tc>
          <w:tcPr>
            <w:tcW w:w="4075" w:type="dxa"/>
            <w:shd w:val="clear" w:color="auto" w:fill="auto"/>
          </w:tcPr>
          <w:p w:rsidR="00F002AB" w:rsidRPr="00D1294C" w:rsidRDefault="00F002AB" w:rsidP="003E13E5">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t>Спосіб підтвердження переможцем відсутності підстав</w:t>
            </w:r>
          </w:p>
        </w:tc>
      </w:tr>
      <w:tr w:rsidR="00F002AB" w:rsidRPr="003E13E5" w:rsidTr="003E13E5">
        <w:tc>
          <w:tcPr>
            <w:tcW w:w="675" w:type="dxa"/>
            <w:shd w:val="clear" w:color="auto" w:fill="auto"/>
          </w:tcPr>
          <w:p w:rsidR="00F002AB" w:rsidRPr="00D1294C" w:rsidRDefault="00F002AB" w:rsidP="003E13E5">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t>1</w:t>
            </w:r>
          </w:p>
        </w:tc>
        <w:tc>
          <w:tcPr>
            <w:tcW w:w="4820" w:type="dxa"/>
            <w:shd w:val="clear" w:color="auto" w:fill="auto"/>
          </w:tcPr>
          <w:p w:rsidR="00F002AB" w:rsidRPr="00D1294C" w:rsidRDefault="00F002AB" w:rsidP="003E13E5">
            <w:pPr>
              <w:widowControl/>
              <w:tabs>
                <w:tab w:val="left" w:pos="50"/>
                <w:tab w:val="left" w:pos="334"/>
              </w:tabs>
              <w:suppressAutoHyphens w:val="0"/>
              <w:autoSpaceDE/>
              <w:contextualSpacing/>
              <w:rPr>
                <w:rFonts w:ascii="Times New Roman" w:hAnsi="Times New Roman" w:cs="Times New Roman"/>
                <w:snapToGrid w:val="0"/>
                <w:color w:val="000000"/>
                <w:lang w:val="uk-UA" w:eastAsia="ru-RU"/>
              </w:rPr>
            </w:pPr>
            <w:r w:rsidRPr="00D1294C">
              <w:rPr>
                <w:rFonts w:ascii="Times New Roman" w:hAnsi="Times New Roman" w:cs="Times New Roman"/>
                <w:snapToGrid w:val="0"/>
                <w:color w:val="000000"/>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w:t>
            </w:r>
            <w:r w:rsidRPr="00D1294C">
              <w:rPr>
                <w:rFonts w:ascii="Times New Roman" w:hAnsi="Times New Roman" w:cs="Times New Roman"/>
                <w:snapToGrid w:val="0"/>
                <w:color w:val="000000"/>
                <w:lang w:val="uk-UA" w:eastAsia="ru-RU"/>
              </w:rPr>
              <w:lastRenderedPageBreak/>
              <w:t>або правопорушення, пов’язаного з корупцією.</w:t>
            </w:r>
          </w:p>
          <w:p w:rsidR="00F002AB" w:rsidRPr="00D1294C" w:rsidRDefault="00F002AB" w:rsidP="003E13E5">
            <w:pPr>
              <w:widowControl/>
              <w:tabs>
                <w:tab w:val="left" w:pos="50"/>
                <w:tab w:val="left" w:pos="334"/>
              </w:tabs>
              <w:suppressAutoHyphens w:val="0"/>
              <w:autoSpaceDE/>
              <w:contextualSpacing/>
              <w:rPr>
                <w:rFonts w:ascii="Times New Roman" w:hAnsi="Times New Roman" w:cs="Times New Roman"/>
                <w:snapToGrid w:val="0"/>
                <w:color w:val="000000"/>
                <w:lang w:val="uk-UA" w:eastAsia="ru-RU"/>
              </w:rPr>
            </w:pPr>
            <w:r w:rsidRPr="00D1294C">
              <w:rPr>
                <w:rFonts w:ascii="Times New Roman" w:hAnsi="Times New Roman" w:cs="Times New Roman"/>
                <w:b/>
                <w:bCs/>
                <w:snapToGrid w:val="0"/>
                <w:color w:val="000000"/>
                <w:lang w:val="uk-UA" w:eastAsia="ru-RU"/>
              </w:rPr>
              <w:t>(підпункт 3 пункту 47 Особливостей)</w:t>
            </w:r>
          </w:p>
        </w:tc>
        <w:tc>
          <w:tcPr>
            <w:tcW w:w="4075" w:type="dxa"/>
            <w:shd w:val="clear" w:color="auto" w:fill="auto"/>
          </w:tcPr>
          <w:p w:rsidR="00F002AB" w:rsidRPr="00D1294C" w:rsidRDefault="00F002AB" w:rsidP="003E13E5">
            <w:pPr>
              <w:widowControl/>
              <w:suppressAutoHyphens w:val="0"/>
              <w:autoSpaceDE/>
              <w:rPr>
                <w:rFonts w:ascii="Times New Roman" w:hAnsi="Times New Roman" w:cs="Times New Roman"/>
                <w:b/>
                <w:color w:val="000000"/>
                <w:lang w:val="uk-UA" w:eastAsia="en-US"/>
              </w:rPr>
            </w:pPr>
            <w:r w:rsidRPr="00D1294C">
              <w:rPr>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w:t>
            </w:r>
            <w:r w:rsidRPr="00D1294C">
              <w:rPr>
                <w:lang w:val="uk-UA"/>
              </w:rPr>
              <w:lastRenderedPageBreak/>
              <w:t>або відсутність відомостей в такому реєстрі, стосовно особи зазначеної в підпункті 3 пункту 47 Особливостей, сформована в онлайн-режимі на основі персональних даних, вказаних у кваліфікованому електронному підписі зазначеної особи (</w:t>
            </w:r>
            <w:hyperlink r:id="rId14" w:history="1">
              <w:r w:rsidRPr="00D1294C">
                <w:rPr>
                  <w:color w:val="0000FF"/>
                  <w:u w:val="single"/>
                </w:rPr>
                <w:t>https</w:t>
              </w:r>
              <w:r w:rsidRPr="00D1294C">
                <w:rPr>
                  <w:color w:val="0000FF"/>
                  <w:u w:val="single"/>
                  <w:lang w:val="uk-UA"/>
                </w:rPr>
                <w:t>://</w:t>
              </w:r>
              <w:r w:rsidRPr="00D1294C">
                <w:rPr>
                  <w:color w:val="0000FF"/>
                  <w:u w:val="single"/>
                </w:rPr>
                <w:t>corruptinfo</w:t>
              </w:r>
              <w:r w:rsidRPr="00D1294C">
                <w:rPr>
                  <w:color w:val="0000FF"/>
                  <w:u w:val="single"/>
                  <w:lang w:val="uk-UA"/>
                </w:rPr>
                <w:t>.</w:t>
              </w:r>
              <w:r w:rsidRPr="00D1294C">
                <w:rPr>
                  <w:color w:val="0000FF"/>
                  <w:u w:val="single"/>
                </w:rPr>
                <w:t>nazk</w:t>
              </w:r>
              <w:r w:rsidRPr="00D1294C">
                <w:rPr>
                  <w:color w:val="0000FF"/>
                  <w:u w:val="single"/>
                  <w:lang w:val="uk-UA"/>
                </w:rPr>
                <w:t>.</w:t>
              </w:r>
              <w:r w:rsidRPr="00D1294C">
                <w:rPr>
                  <w:color w:val="0000FF"/>
                  <w:u w:val="single"/>
                </w:rPr>
                <w:t>gov</w:t>
              </w:r>
              <w:r w:rsidRPr="00D1294C">
                <w:rPr>
                  <w:color w:val="0000FF"/>
                  <w:u w:val="single"/>
                  <w:lang w:val="uk-UA"/>
                </w:rPr>
                <w:t>.</w:t>
              </w:r>
              <w:r w:rsidRPr="00D1294C">
                <w:rPr>
                  <w:color w:val="0000FF"/>
                  <w:u w:val="single"/>
                </w:rPr>
                <w:t>ua</w:t>
              </w:r>
              <w:r w:rsidRPr="00D1294C">
                <w:rPr>
                  <w:color w:val="0000FF"/>
                  <w:u w:val="single"/>
                  <w:lang w:val="uk-UA"/>
                </w:rPr>
                <w:t>/</w:t>
              </w:r>
            </w:hyperlink>
            <w:r w:rsidRPr="00D1294C">
              <w:rPr>
                <w:lang w:val="uk-UA"/>
              </w:rPr>
              <w:t xml:space="preserve">),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№166 (далі - Положення), або витяг з вказаного реєстру щодо такої особи, який отриманий згідно умов Положення. Передбачена даним пунктом інформаційна довідка або витяг з реєстру повинні бути видані (отримані особою) </w:t>
            </w:r>
            <w:r w:rsidRPr="00D1294C">
              <w:rPr>
                <w:shd w:val="clear" w:color="auto" w:fill="FFFFFF"/>
                <w:lang w:val="uk-UA"/>
              </w:rPr>
              <w:t xml:space="preserve">не раніше </w:t>
            </w:r>
            <w:r w:rsidRPr="00D1294C">
              <w:rPr>
                <w:bCs/>
                <w:shd w:val="clear" w:color="auto" w:fill="FFFFFF"/>
                <w:lang w:val="uk-UA"/>
              </w:rPr>
              <w:t xml:space="preserve">ніж за 60 календарних днів з дня </w:t>
            </w:r>
            <w:r w:rsidRPr="00D1294C">
              <w:rPr>
                <w:shd w:val="clear" w:color="auto" w:fill="FFFFFF"/>
                <w:lang w:val="uk-UA"/>
              </w:rPr>
              <w:t xml:space="preserve">оприлюднення оголошення про проведення цих відкритих торгів в електронній системі </w:t>
            </w:r>
            <w:proofErr w:type="spellStart"/>
            <w:r w:rsidRPr="00D1294C">
              <w:rPr>
                <w:shd w:val="clear" w:color="auto" w:fill="FFFFFF"/>
                <w:lang w:val="uk-UA"/>
              </w:rPr>
              <w:t>закупівель</w:t>
            </w:r>
            <w:proofErr w:type="spellEnd"/>
            <w:r w:rsidRPr="00D1294C">
              <w:rPr>
                <w:shd w:val="clear" w:color="auto" w:fill="FFFFFF"/>
                <w:lang w:val="uk-UA"/>
              </w:rPr>
              <w:t>;</w:t>
            </w:r>
          </w:p>
        </w:tc>
      </w:tr>
      <w:tr w:rsidR="00F002AB" w:rsidRPr="003E13E5" w:rsidTr="003E13E5">
        <w:tc>
          <w:tcPr>
            <w:tcW w:w="675" w:type="dxa"/>
            <w:shd w:val="clear" w:color="auto" w:fill="auto"/>
          </w:tcPr>
          <w:p w:rsidR="00F002AB" w:rsidRPr="00D1294C" w:rsidRDefault="00F002AB" w:rsidP="003E13E5">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lastRenderedPageBreak/>
              <w:t>2</w:t>
            </w:r>
          </w:p>
        </w:tc>
        <w:tc>
          <w:tcPr>
            <w:tcW w:w="4820" w:type="dxa"/>
            <w:shd w:val="clear" w:color="auto" w:fill="auto"/>
          </w:tcPr>
          <w:p w:rsidR="00F002AB" w:rsidRPr="00D1294C" w:rsidRDefault="00F002AB" w:rsidP="003E13E5">
            <w:pPr>
              <w:widowControl/>
              <w:suppressAutoHyphens w:val="0"/>
              <w:autoSpaceDE/>
              <w:contextualSpacing/>
              <w:rPr>
                <w:rFonts w:ascii="Times New Roman" w:hAnsi="Times New Roman" w:cs="Times New Roman"/>
                <w:snapToGrid w:val="0"/>
                <w:color w:val="000000"/>
                <w:lang w:val="uk-UA" w:eastAsia="ru-RU"/>
              </w:rPr>
            </w:pPr>
            <w:r w:rsidRPr="00D1294C">
              <w:rPr>
                <w:rFonts w:ascii="Times New Roman" w:hAnsi="Times New Roman" w:cs="Times New Roman"/>
                <w:snapToGrid w:val="0"/>
                <w:color w:val="00000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002AB" w:rsidRPr="00D1294C" w:rsidRDefault="00F002AB" w:rsidP="003E13E5">
            <w:pPr>
              <w:widowControl/>
              <w:suppressAutoHyphens w:val="0"/>
              <w:autoSpaceDE/>
              <w:contextualSpacing/>
              <w:rPr>
                <w:rFonts w:ascii="Times New Roman" w:hAnsi="Times New Roman" w:cs="Times New Roman"/>
                <w:b/>
                <w:bCs/>
                <w:snapToGrid w:val="0"/>
                <w:color w:val="000000"/>
                <w:lang w:val="uk-UA" w:eastAsia="ru-RU"/>
              </w:rPr>
            </w:pPr>
            <w:r w:rsidRPr="00D1294C">
              <w:rPr>
                <w:rFonts w:ascii="Times New Roman" w:hAnsi="Times New Roman" w:cs="Times New Roman"/>
                <w:b/>
                <w:bCs/>
                <w:snapToGrid w:val="0"/>
                <w:color w:val="000000"/>
                <w:lang w:val="uk-UA" w:eastAsia="ru-RU"/>
              </w:rPr>
              <w:t>(підпункт 5 пункту 47 Особливостей)</w:t>
            </w:r>
          </w:p>
          <w:p w:rsidR="00F002AB" w:rsidRPr="00D1294C" w:rsidRDefault="00F002AB" w:rsidP="003E13E5">
            <w:pPr>
              <w:widowControl/>
              <w:suppressAutoHyphens w:val="0"/>
              <w:autoSpaceDE/>
              <w:contextualSpacing/>
              <w:rPr>
                <w:rFonts w:ascii="Times New Roman" w:hAnsi="Times New Roman" w:cs="Times New Roman"/>
                <w:b/>
                <w:bCs/>
                <w:snapToGrid w:val="0"/>
                <w:color w:val="000000"/>
                <w:lang w:val="uk-UA" w:eastAsia="ru-RU"/>
              </w:rPr>
            </w:pPr>
          </w:p>
          <w:p w:rsidR="00F002AB" w:rsidRPr="00D1294C" w:rsidRDefault="00F002AB" w:rsidP="003E13E5">
            <w:pPr>
              <w:widowControl/>
              <w:suppressAutoHyphens w:val="0"/>
              <w:autoSpaceDE/>
              <w:contextualSpacing/>
              <w:rPr>
                <w:rFonts w:ascii="Times New Roman" w:hAnsi="Times New Roman" w:cs="Times New Roman"/>
                <w:snapToGrid w:val="0"/>
                <w:color w:val="000000"/>
                <w:lang w:val="uk-UA" w:eastAsia="ru-RU"/>
              </w:rPr>
            </w:pPr>
            <w:r w:rsidRPr="00D1294C">
              <w:rPr>
                <w:rFonts w:ascii="Times New Roman" w:hAnsi="Times New Roman" w:cs="Times New Roman"/>
                <w:snapToGrid w:val="0"/>
                <w:color w:val="000000"/>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002AB" w:rsidRPr="00D1294C" w:rsidRDefault="00F002AB" w:rsidP="003E13E5">
            <w:pPr>
              <w:widowControl/>
              <w:suppressAutoHyphens w:val="0"/>
              <w:autoSpaceDE/>
              <w:contextualSpacing/>
              <w:rPr>
                <w:rFonts w:ascii="Times New Roman" w:hAnsi="Times New Roman" w:cs="Times New Roman"/>
                <w:b/>
                <w:snapToGrid w:val="0"/>
                <w:color w:val="000000"/>
                <w:lang w:val="uk-UA" w:eastAsia="ru-RU"/>
              </w:rPr>
            </w:pPr>
            <w:r w:rsidRPr="00D1294C">
              <w:rPr>
                <w:rFonts w:ascii="Times New Roman" w:hAnsi="Times New Roman" w:cs="Times New Roman"/>
                <w:b/>
                <w:snapToGrid w:val="0"/>
                <w:color w:val="000000"/>
                <w:lang w:val="uk-UA" w:eastAsia="ru-RU"/>
              </w:rPr>
              <w:t>(</w:t>
            </w:r>
            <w:r w:rsidRPr="00D1294C">
              <w:rPr>
                <w:rFonts w:ascii="Times New Roman" w:hAnsi="Times New Roman" w:cs="Times New Roman"/>
                <w:b/>
                <w:bCs/>
                <w:snapToGrid w:val="0"/>
                <w:color w:val="000000"/>
                <w:lang w:val="uk-UA" w:eastAsia="ru-RU"/>
              </w:rPr>
              <w:t>підпункт</w:t>
            </w:r>
            <w:r w:rsidRPr="00D1294C">
              <w:rPr>
                <w:rFonts w:ascii="Times New Roman" w:hAnsi="Times New Roman" w:cs="Times New Roman"/>
                <w:b/>
                <w:snapToGrid w:val="0"/>
                <w:color w:val="000000"/>
                <w:lang w:val="uk-UA" w:eastAsia="ru-RU"/>
              </w:rPr>
              <w:t xml:space="preserve"> 6 </w:t>
            </w:r>
            <w:r w:rsidRPr="00D1294C">
              <w:rPr>
                <w:rFonts w:ascii="Times New Roman" w:hAnsi="Times New Roman" w:cs="Times New Roman"/>
                <w:b/>
                <w:bCs/>
                <w:snapToGrid w:val="0"/>
                <w:color w:val="000000"/>
                <w:lang w:val="uk-UA" w:eastAsia="ru-RU"/>
              </w:rPr>
              <w:t>пункту 47 Особливостей</w:t>
            </w:r>
            <w:r w:rsidRPr="00D1294C">
              <w:rPr>
                <w:rFonts w:ascii="Times New Roman" w:hAnsi="Times New Roman" w:cs="Times New Roman"/>
                <w:b/>
                <w:snapToGrid w:val="0"/>
                <w:color w:val="000000"/>
                <w:lang w:val="uk-UA" w:eastAsia="ru-RU"/>
              </w:rPr>
              <w:t>)</w:t>
            </w:r>
          </w:p>
          <w:p w:rsidR="00F002AB" w:rsidRPr="00D1294C" w:rsidRDefault="00F002AB" w:rsidP="003E13E5">
            <w:pPr>
              <w:widowControl/>
              <w:suppressAutoHyphens w:val="0"/>
              <w:autoSpaceDE/>
              <w:contextualSpacing/>
              <w:rPr>
                <w:rFonts w:ascii="Times New Roman" w:hAnsi="Times New Roman" w:cs="Times New Roman"/>
                <w:snapToGrid w:val="0"/>
                <w:color w:val="000000"/>
                <w:lang w:val="uk-UA" w:eastAsia="ru-RU"/>
              </w:rPr>
            </w:pPr>
          </w:p>
          <w:p w:rsidR="00F002AB" w:rsidRPr="00D1294C" w:rsidRDefault="00F002AB" w:rsidP="003E13E5">
            <w:pPr>
              <w:widowControl/>
              <w:suppressAutoHyphens w:val="0"/>
              <w:autoSpaceDE/>
              <w:contextualSpacing/>
              <w:rPr>
                <w:rFonts w:ascii="Times New Roman" w:hAnsi="Times New Roman" w:cs="Times New Roman"/>
                <w:snapToGrid w:val="0"/>
                <w:color w:val="000000"/>
                <w:lang w:val="uk-UA" w:eastAsia="ru-RU"/>
              </w:rPr>
            </w:pPr>
            <w:r w:rsidRPr="00D1294C">
              <w:rPr>
                <w:rFonts w:ascii="Times New Roman" w:hAnsi="Times New Roman" w:cs="Times New Roman"/>
                <w:snapToGrid w:val="0"/>
                <w:color w:val="00000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02AB" w:rsidRPr="00D1294C" w:rsidRDefault="00F002AB" w:rsidP="003E13E5">
            <w:pPr>
              <w:widowControl/>
              <w:suppressAutoHyphens w:val="0"/>
              <w:autoSpaceDE/>
              <w:jc w:val="both"/>
              <w:rPr>
                <w:rFonts w:ascii="Times New Roman" w:hAnsi="Times New Roman" w:cs="Times New Roman"/>
                <w:b/>
                <w:color w:val="000000"/>
                <w:lang w:val="uk-UA" w:eastAsia="en-US"/>
              </w:rPr>
            </w:pPr>
            <w:r w:rsidRPr="00D1294C">
              <w:rPr>
                <w:rFonts w:ascii="Times New Roman" w:hAnsi="Times New Roman" w:cs="Times New Roman"/>
                <w:b/>
                <w:bCs/>
                <w:snapToGrid w:val="0"/>
                <w:color w:val="000000"/>
                <w:lang w:val="uk-UA" w:eastAsia="ru-RU"/>
              </w:rPr>
              <w:t>(підпункт 12 пункту 47 Особливостей)</w:t>
            </w:r>
          </w:p>
        </w:tc>
        <w:tc>
          <w:tcPr>
            <w:tcW w:w="4075" w:type="dxa"/>
            <w:shd w:val="clear" w:color="auto" w:fill="auto"/>
          </w:tcPr>
          <w:p w:rsidR="00F002AB" w:rsidRPr="00D1294C" w:rsidRDefault="00F002AB" w:rsidP="003E13E5">
            <w:pPr>
              <w:widowControl/>
              <w:suppressAutoHyphens w:val="0"/>
              <w:autoSpaceDE/>
              <w:contextualSpacing/>
              <w:rPr>
                <w:rFonts w:ascii="Times New Roman" w:hAnsi="Times New Roman" w:cs="Times New Roman"/>
                <w:lang w:val="uk-UA" w:eastAsia="en-US"/>
              </w:rPr>
            </w:pPr>
            <w:r w:rsidRPr="00D1294C">
              <w:rPr>
                <w:bCs/>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підпунктів 5, 6, 12 пункту 47 Особливостей, отриманий в порядку, передбаченому згідно наказу МІНІСТЕРСТВА ВНУТРІШНІХ СПРАВ УКРАЇНИ від 30 березня 2022 року №207, та який містить інформацію станом на дату не раніше ніж за 60 календарних днів дня оприлюднення оголошення про проведення цих відкритих торгів в електронній системі </w:t>
            </w:r>
            <w:proofErr w:type="spellStart"/>
            <w:r w:rsidRPr="00D1294C">
              <w:rPr>
                <w:bCs/>
                <w:lang w:val="uk-UA" w:eastAsia="uk-UA"/>
              </w:rPr>
              <w:t>закупівель</w:t>
            </w:r>
            <w:proofErr w:type="spellEnd"/>
            <w:r w:rsidRPr="00D1294C">
              <w:rPr>
                <w:bCs/>
                <w:lang w:val="uk-UA" w:eastAsia="uk-UA"/>
              </w:rPr>
              <w:t xml:space="preserve"> (</w:t>
            </w:r>
            <w:hyperlink r:id="rId15" w:history="1">
              <w:r w:rsidRPr="00D1294C">
                <w:rPr>
                  <w:bCs/>
                  <w:color w:val="0000FF"/>
                  <w:u w:val="single"/>
                  <w:lang w:eastAsia="uk-UA"/>
                </w:rPr>
                <w:t>https</w:t>
              </w:r>
              <w:r w:rsidRPr="00D1294C">
                <w:rPr>
                  <w:bCs/>
                  <w:color w:val="0000FF"/>
                  <w:u w:val="single"/>
                  <w:lang w:val="uk-UA" w:eastAsia="uk-UA"/>
                </w:rPr>
                <w:t>://</w:t>
              </w:r>
              <w:r w:rsidRPr="00D1294C">
                <w:rPr>
                  <w:bCs/>
                  <w:color w:val="0000FF"/>
                  <w:u w:val="single"/>
                  <w:lang w:eastAsia="uk-UA"/>
                </w:rPr>
                <w:t>vytiah</w:t>
              </w:r>
              <w:r w:rsidRPr="00D1294C">
                <w:rPr>
                  <w:bCs/>
                  <w:color w:val="0000FF"/>
                  <w:u w:val="single"/>
                  <w:lang w:val="uk-UA" w:eastAsia="uk-UA"/>
                </w:rPr>
                <w:t>.</w:t>
              </w:r>
              <w:r w:rsidRPr="00D1294C">
                <w:rPr>
                  <w:bCs/>
                  <w:color w:val="0000FF"/>
                  <w:u w:val="single"/>
                  <w:lang w:eastAsia="uk-UA"/>
                </w:rPr>
                <w:t>mvs</w:t>
              </w:r>
              <w:r w:rsidRPr="00D1294C">
                <w:rPr>
                  <w:bCs/>
                  <w:color w:val="0000FF"/>
                  <w:u w:val="single"/>
                  <w:lang w:val="uk-UA" w:eastAsia="uk-UA"/>
                </w:rPr>
                <w:t>.</w:t>
              </w:r>
              <w:r w:rsidRPr="00D1294C">
                <w:rPr>
                  <w:bCs/>
                  <w:color w:val="0000FF"/>
                  <w:u w:val="single"/>
                  <w:lang w:eastAsia="uk-UA"/>
                </w:rPr>
                <w:t>gov</w:t>
              </w:r>
              <w:r w:rsidRPr="00D1294C">
                <w:rPr>
                  <w:bCs/>
                  <w:color w:val="0000FF"/>
                  <w:u w:val="single"/>
                  <w:lang w:val="uk-UA" w:eastAsia="uk-UA"/>
                </w:rPr>
                <w:t>.</w:t>
              </w:r>
              <w:r w:rsidRPr="00D1294C">
                <w:rPr>
                  <w:bCs/>
                  <w:color w:val="0000FF"/>
                  <w:u w:val="single"/>
                  <w:lang w:eastAsia="uk-UA"/>
                </w:rPr>
                <w:t>ua</w:t>
              </w:r>
              <w:r w:rsidRPr="00D1294C">
                <w:rPr>
                  <w:bCs/>
                  <w:color w:val="0000FF"/>
                  <w:u w:val="single"/>
                  <w:lang w:val="uk-UA" w:eastAsia="uk-UA"/>
                </w:rPr>
                <w:t>/</w:t>
              </w:r>
              <w:r w:rsidRPr="00D1294C">
                <w:rPr>
                  <w:bCs/>
                  <w:color w:val="0000FF"/>
                  <w:u w:val="single"/>
                  <w:lang w:eastAsia="uk-UA"/>
                </w:rPr>
                <w:t>app</w:t>
              </w:r>
              <w:r w:rsidRPr="00D1294C">
                <w:rPr>
                  <w:bCs/>
                  <w:color w:val="0000FF"/>
                  <w:u w:val="single"/>
                  <w:lang w:val="uk-UA" w:eastAsia="uk-UA"/>
                </w:rPr>
                <w:t>/</w:t>
              </w:r>
              <w:proofErr w:type="spellStart"/>
              <w:r w:rsidRPr="00D1294C">
                <w:rPr>
                  <w:bCs/>
                  <w:color w:val="0000FF"/>
                  <w:u w:val="single"/>
                  <w:lang w:eastAsia="uk-UA"/>
                </w:rPr>
                <w:t>landing</w:t>
              </w:r>
              <w:proofErr w:type="spellEnd"/>
            </w:hyperlink>
            <w:r w:rsidRPr="00D1294C">
              <w:rPr>
                <w:bCs/>
                <w:lang w:val="uk-UA" w:eastAsia="uk-UA"/>
              </w:rPr>
              <w:t>)</w:t>
            </w:r>
          </w:p>
          <w:p w:rsidR="00F002AB" w:rsidRPr="00D1294C" w:rsidRDefault="00F002AB" w:rsidP="003E13E5">
            <w:pPr>
              <w:widowControl/>
              <w:suppressAutoHyphens w:val="0"/>
              <w:autoSpaceDE/>
              <w:rPr>
                <w:rFonts w:ascii="Times New Roman" w:hAnsi="Times New Roman" w:cs="Times New Roman"/>
                <w:b/>
                <w:color w:val="000000"/>
                <w:lang w:val="uk-UA" w:eastAsia="en-US"/>
              </w:rPr>
            </w:pPr>
          </w:p>
        </w:tc>
      </w:tr>
      <w:tr w:rsidR="00F002AB" w:rsidRPr="003E13E5" w:rsidTr="003E13E5">
        <w:tc>
          <w:tcPr>
            <w:tcW w:w="675" w:type="dxa"/>
            <w:shd w:val="clear" w:color="auto" w:fill="auto"/>
          </w:tcPr>
          <w:p w:rsidR="00F002AB" w:rsidRPr="00D1294C" w:rsidRDefault="00F002AB" w:rsidP="003E13E5">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lastRenderedPageBreak/>
              <w:t>3</w:t>
            </w:r>
          </w:p>
        </w:tc>
        <w:tc>
          <w:tcPr>
            <w:tcW w:w="4820" w:type="dxa"/>
            <w:shd w:val="clear" w:color="auto" w:fill="auto"/>
          </w:tcPr>
          <w:p w:rsidR="00F002AB" w:rsidRPr="00D1294C" w:rsidRDefault="00F002AB" w:rsidP="003E13E5">
            <w:pPr>
              <w:widowControl/>
              <w:suppressAutoHyphens w:val="0"/>
              <w:autoSpaceDE/>
              <w:ind w:left="140" w:right="140"/>
              <w:jc w:val="both"/>
              <w:rPr>
                <w:rFonts w:ascii="Times New Roman" w:hAnsi="Times New Roman" w:cs="Times New Roman"/>
                <w:snapToGrid w:val="0"/>
                <w:color w:val="000000"/>
                <w:lang w:val="uk-UA" w:eastAsia="ru-RU"/>
              </w:rPr>
            </w:pPr>
            <w:r w:rsidRPr="00D1294C">
              <w:rPr>
                <w:rFonts w:ascii="Times New Roman" w:hAnsi="Times New Roman" w:cs="Times New Roman"/>
                <w:snapToGrid w:val="0"/>
                <w:color w:val="00000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002AB" w:rsidRPr="00D1294C" w:rsidRDefault="00F002AB" w:rsidP="003E13E5">
            <w:pPr>
              <w:widowControl/>
              <w:suppressAutoHyphens w:val="0"/>
              <w:autoSpaceDE/>
              <w:ind w:left="140" w:right="140"/>
              <w:jc w:val="both"/>
              <w:rPr>
                <w:rFonts w:ascii="Times New Roman" w:hAnsi="Times New Roman" w:cs="Times New Roman"/>
                <w:snapToGrid w:val="0"/>
                <w:color w:val="000000"/>
                <w:lang w:val="uk-UA" w:eastAsia="ru-RU"/>
              </w:rPr>
            </w:pPr>
            <w:r w:rsidRPr="00D1294C">
              <w:rPr>
                <w:rFonts w:ascii="Times New Roman" w:hAnsi="Times New Roman" w:cs="Times New Roman"/>
                <w:b/>
                <w:bCs/>
                <w:snapToGrid w:val="0"/>
                <w:lang w:val="uk-UA" w:eastAsia="ru-RU"/>
              </w:rPr>
              <w:t>(абзац 14 пункту 47 Особливостей)</w:t>
            </w:r>
          </w:p>
        </w:tc>
        <w:tc>
          <w:tcPr>
            <w:tcW w:w="4075" w:type="dxa"/>
            <w:shd w:val="clear" w:color="auto" w:fill="auto"/>
          </w:tcPr>
          <w:p w:rsidR="00F002AB" w:rsidRPr="00D1294C" w:rsidRDefault="00F002AB" w:rsidP="003E13E5">
            <w:pPr>
              <w:widowControl/>
              <w:suppressAutoHyphens w:val="0"/>
              <w:autoSpaceDE/>
              <w:ind w:right="140"/>
              <w:jc w:val="both"/>
              <w:rPr>
                <w:rFonts w:ascii="Times New Roman" w:hAnsi="Times New Roman" w:cs="Times New Roman"/>
                <w:bCs/>
                <w:snapToGrid w:val="0"/>
                <w:lang w:val="uk-UA" w:eastAsia="uk-UA"/>
              </w:rPr>
            </w:pPr>
            <w:r w:rsidRPr="00D1294C">
              <w:rPr>
                <w:rFonts w:ascii="Times New Roman" w:hAnsi="Times New Roman" w:cs="Times New Roman"/>
                <w:bCs/>
                <w:snapToGrid w:val="0"/>
                <w:lang w:val="uk-UA" w:eastAsia="uk-UA"/>
              </w:rPr>
              <w:t xml:space="preserve">Довідка, складена учасником у довільній формі, що підтверджує відсутність підстави, передбаченої </w:t>
            </w:r>
            <w:r w:rsidRPr="00D1294C">
              <w:rPr>
                <w:rFonts w:ascii="Times New Roman" w:hAnsi="Times New Roman" w:cs="Times New Roman"/>
                <w:snapToGrid w:val="0"/>
                <w:lang w:val="uk-UA" w:eastAsia="uk-UA"/>
              </w:rPr>
              <w:t>абзацом 14 пункту 47 Особливостей</w:t>
            </w:r>
            <w:r w:rsidRPr="00D1294C">
              <w:rPr>
                <w:rFonts w:ascii="Times New Roman" w:hAnsi="Times New Roman" w:cs="Times New Roman"/>
                <w:bCs/>
                <w:snapToGrid w:val="0"/>
                <w:lang w:val="uk-UA" w:eastAsia="uk-UA"/>
              </w:rPr>
              <w:t>.</w:t>
            </w:r>
          </w:p>
          <w:p w:rsidR="00F002AB" w:rsidRPr="00D1294C" w:rsidRDefault="00F002AB" w:rsidP="003E13E5">
            <w:pPr>
              <w:widowControl/>
              <w:suppressAutoHyphens w:val="0"/>
              <w:autoSpaceDE/>
              <w:ind w:right="140"/>
              <w:jc w:val="both"/>
              <w:rPr>
                <w:rFonts w:ascii="Times New Roman" w:hAnsi="Times New Roman" w:cs="Times New Roman"/>
                <w:bCs/>
                <w:snapToGrid w:val="0"/>
                <w:sz w:val="10"/>
                <w:szCs w:val="10"/>
                <w:lang w:val="uk-UA" w:eastAsia="uk-UA"/>
              </w:rPr>
            </w:pPr>
          </w:p>
          <w:p w:rsidR="00F002AB" w:rsidRPr="00D1294C" w:rsidRDefault="00F002AB" w:rsidP="003E13E5">
            <w:pPr>
              <w:widowControl/>
              <w:suppressAutoHyphens w:val="0"/>
              <w:autoSpaceDE/>
              <w:ind w:right="140"/>
              <w:jc w:val="both"/>
              <w:rPr>
                <w:rFonts w:ascii="Times New Roman" w:hAnsi="Times New Roman" w:cs="Times New Roman"/>
                <w:bCs/>
                <w:snapToGrid w:val="0"/>
                <w:lang w:val="uk-UA" w:eastAsia="uk-UA"/>
              </w:rPr>
            </w:pPr>
            <w:r w:rsidRPr="00D1294C">
              <w:rPr>
                <w:rFonts w:ascii="Times New Roman" w:hAnsi="Times New Roman" w:cs="Times New Roman"/>
                <w:bCs/>
                <w:snapToGrid w:val="0"/>
                <w:lang w:val="uk-UA" w:eastAsia="uk-UA"/>
              </w:rPr>
              <w:t xml:space="preserve">або </w:t>
            </w:r>
          </w:p>
          <w:p w:rsidR="00F002AB" w:rsidRPr="00D1294C" w:rsidRDefault="00F002AB" w:rsidP="003E13E5">
            <w:pPr>
              <w:widowControl/>
              <w:suppressAutoHyphens w:val="0"/>
              <w:autoSpaceDE/>
              <w:ind w:right="140"/>
              <w:jc w:val="both"/>
              <w:rPr>
                <w:rFonts w:ascii="Times New Roman" w:hAnsi="Times New Roman" w:cs="Times New Roman"/>
                <w:bCs/>
                <w:snapToGrid w:val="0"/>
                <w:sz w:val="10"/>
                <w:szCs w:val="10"/>
                <w:lang w:val="uk-UA" w:eastAsia="uk-UA"/>
              </w:rPr>
            </w:pPr>
          </w:p>
          <w:p w:rsidR="00F002AB" w:rsidRPr="00D1294C" w:rsidRDefault="00F002AB" w:rsidP="003E13E5">
            <w:pPr>
              <w:widowControl/>
              <w:suppressAutoHyphens w:val="0"/>
              <w:autoSpaceDE/>
              <w:rPr>
                <w:rFonts w:ascii="Times New Roman" w:hAnsi="Times New Roman" w:cs="Times New Roman"/>
                <w:b/>
                <w:color w:val="000000"/>
                <w:lang w:val="uk-UA" w:eastAsia="en-US"/>
              </w:rPr>
            </w:pPr>
            <w:r w:rsidRPr="00D1294C">
              <w:rPr>
                <w:rFonts w:ascii="Times New Roman" w:hAnsi="Times New Roman" w:cs="Times New Roman"/>
                <w:bCs/>
                <w:snapToGrid w:val="0"/>
                <w:lang w:val="uk-UA"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002AB" w:rsidRPr="00D1294C" w:rsidRDefault="00F002AB" w:rsidP="00F002AB">
      <w:pPr>
        <w:rPr>
          <w:lang w:val="uk-UA"/>
        </w:rPr>
      </w:pPr>
    </w:p>
    <w:p w:rsidR="00F002AB" w:rsidRPr="00D1294C" w:rsidRDefault="00F002AB" w:rsidP="00F002AB">
      <w:pPr>
        <w:widowControl/>
        <w:suppressAutoHyphens w:val="0"/>
        <w:autoSpaceDE/>
        <w:jc w:val="both"/>
        <w:rPr>
          <w:rFonts w:ascii="Times New Roman" w:hAnsi="Times New Roman" w:cs="Times New Roman"/>
          <w:i/>
          <w:color w:val="000000"/>
          <w:lang w:val="uk-UA" w:eastAsia="en-US"/>
        </w:rPr>
      </w:pPr>
      <w:r w:rsidRPr="00D1294C">
        <w:rPr>
          <w:rFonts w:ascii="Times New Roman" w:hAnsi="Times New Roman" w:cs="Times New Roman"/>
          <w:b/>
          <w:i/>
          <w:color w:val="000000"/>
          <w:lang w:val="uk-UA" w:eastAsia="en-US"/>
        </w:rPr>
        <w:t xml:space="preserve">* учасник (переможець) процедури закупівлі - </w:t>
      </w:r>
      <w:r w:rsidRPr="00D1294C">
        <w:rPr>
          <w:rFonts w:ascii="Times New Roman" w:hAnsi="Times New Roman" w:cs="Times New Roman"/>
          <w:i/>
          <w:color w:val="000000"/>
          <w:lang w:val="uk-UA" w:eastAsia="en-US"/>
        </w:rPr>
        <w:t>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F002AB" w:rsidRPr="00D1294C" w:rsidRDefault="00F002AB" w:rsidP="00F002AB">
      <w:pPr>
        <w:suppressAutoHyphens w:val="0"/>
        <w:autoSpaceDN w:val="0"/>
        <w:adjustRightInd w:val="0"/>
        <w:ind w:right="-284" w:firstLine="709"/>
        <w:jc w:val="both"/>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12139E" w:rsidRDefault="0012139E"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12139E" w:rsidRDefault="0012139E"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12139E" w:rsidRDefault="0012139E"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Default="005761E4"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1D5F7B" w:rsidRPr="005761E4" w:rsidRDefault="001D5F7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46685" w:rsidRDefault="00946685" w:rsidP="00AF5B05">
      <w:pPr>
        <w:tabs>
          <w:tab w:val="left" w:pos="6946"/>
        </w:tabs>
        <w:jc w:val="right"/>
        <w:rPr>
          <w:rFonts w:ascii="Times New Roman" w:hAnsi="Times New Roman" w:cs="Times New Roman"/>
          <w:b/>
          <w:lang w:val="uk-UA"/>
        </w:rPr>
      </w:pPr>
    </w:p>
    <w:p w:rsidR="00F002AB" w:rsidRPr="00A01A6D" w:rsidRDefault="00F002AB" w:rsidP="00F002AB">
      <w:pPr>
        <w:tabs>
          <w:tab w:val="left" w:pos="6946"/>
        </w:tabs>
        <w:jc w:val="right"/>
        <w:rPr>
          <w:rFonts w:ascii="Times New Roman" w:hAnsi="Times New Roman" w:cs="Times New Roman"/>
          <w:b/>
          <w:lang w:val="uk-UA"/>
        </w:rPr>
      </w:pPr>
      <w:r w:rsidRPr="00A01A6D">
        <w:rPr>
          <w:rFonts w:ascii="Times New Roman" w:hAnsi="Times New Roman" w:cs="Times New Roman"/>
          <w:b/>
          <w:lang w:val="uk-UA"/>
        </w:rPr>
        <w:lastRenderedPageBreak/>
        <w:t>Додаток 8</w:t>
      </w:r>
    </w:p>
    <w:p w:rsidR="00F002AB" w:rsidRPr="00A01A6D" w:rsidRDefault="00F002AB" w:rsidP="00F002AB">
      <w:pPr>
        <w:tabs>
          <w:tab w:val="left" w:pos="6946"/>
        </w:tabs>
        <w:ind w:left="5812"/>
        <w:jc w:val="right"/>
        <w:rPr>
          <w:lang w:val="uk-UA"/>
        </w:rPr>
      </w:pPr>
      <w:r w:rsidRPr="00A01A6D">
        <w:rPr>
          <w:rFonts w:ascii="Times New Roman" w:hAnsi="Times New Roman" w:cs="Times New Roman"/>
          <w:b/>
          <w:lang w:val="uk-UA"/>
        </w:rPr>
        <w:t>до тендерної документації</w:t>
      </w: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eastAsia="ru-RU"/>
        </w:rPr>
      </w:pPr>
    </w:p>
    <w:p w:rsidR="00F002AB" w:rsidRPr="00BD5E19"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eastAsia="ru-RU"/>
        </w:rPr>
      </w:pPr>
      <w:r>
        <w:rPr>
          <w:rFonts w:ascii="Times New Roman" w:hAnsi="Times New Roman" w:cs="Times New Roman"/>
          <w:i/>
          <w:iCs/>
          <w:lang w:val="uk-UA"/>
        </w:rPr>
        <w:t>П</w:t>
      </w:r>
      <w:r w:rsidRPr="004C1C63">
        <w:rPr>
          <w:rFonts w:ascii="Times New Roman" w:hAnsi="Times New Roman" w:cs="Times New Roman"/>
          <w:i/>
          <w:iCs/>
          <w:lang w:val="uk-UA"/>
        </w:rPr>
        <w:t xml:space="preserve">одається учасником </w:t>
      </w:r>
      <w:r w:rsidRPr="004C1C63">
        <w:rPr>
          <w:rFonts w:ascii="Times New Roman" w:hAnsi="Times New Roman" w:cs="Times New Roman"/>
          <w:i/>
          <w:lang w:val="uk-UA"/>
        </w:rPr>
        <w:t>на фірмовому бланку</w:t>
      </w:r>
      <w:r w:rsidRPr="004C1C63">
        <w:rPr>
          <w:rFonts w:ascii="Times New Roman" w:hAnsi="Times New Roman" w:cs="Times New Roman"/>
          <w:i/>
          <w:iCs/>
          <w:lang w:val="uk-UA"/>
        </w:rPr>
        <w:t xml:space="preserve"> (</w:t>
      </w:r>
      <w:r w:rsidRPr="004C1C63">
        <w:rPr>
          <w:rFonts w:ascii="Times New Roman" w:hAnsi="Times New Roman" w:cs="Times New Roman"/>
          <w:i/>
          <w:lang w:val="uk-UA"/>
        </w:rPr>
        <w:t>у разі його наявності),</w:t>
      </w:r>
      <w:r>
        <w:rPr>
          <w:rFonts w:ascii="Times New Roman" w:hAnsi="Times New Roman" w:cs="Times New Roman"/>
          <w:i/>
          <w:iCs/>
          <w:lang w:val="uk-UA"/>
        </w:rPr>
        <w:t xml:space="preserve"> у вигляді, наведеному нижче</w:t>
      </w:r>
    </w:p>
    <w:p w:rsidR="00F002AB" w:rsidRDefault="00F002AB" w:rsidP="00F002AB">
      <w:pPr>
        <w:widowControl/>
        <w:suppressAutoHyphens w:val="0"/>
        <w:autoSpaceDE/>
        <w:jc w:val="right"/>
        <w:rPr>
          <w:rFonts w:ascii="Times New Roman" w:hAnsi="Times New Roman" w:cs="Times New Roman"/>
          <w:color w:val="000000"/>
          <w:lang w:val="uk-UA" w:eastAsia="ru-RU"/>
        </w:rPr>
      </w:pPr>
    </w:p>
    <w:p w:rsidR="00F002AB" w:rsidRPr="00A01A6D" w:rsidRDefault="00F002AB" w:rsidP="00F002AB">
      <w:pPr>
        <w:widowControl/>
        <w:suppressAutoHyphens w:val="0"/>
        <w:autoSpaceDE/>
        <w:ind w:left="3969"/>
        <w:rPr>
          <w:rFonts w:ascii="Times New Roman" w:hAnsi="Times New Roman" w:cs="Times New Roman"/>
          <w:color w:val="000000"/>
          <w:lang w:val="uk-UA" w:eastAsia="ru-RU"/>
        </w:rPr>
      </w:pPr>
      <w:r w:rsidRPr="00A01A6D">
        <w:rPr>
          <w:rFonts w:ascii="Times New Roman" w:hAnsi="Times New Roman" w:cs="Times New Roman"/>
          <w:color w:val="000000"/>
          <w:lang w:val="uk-UA" w:eastAsia="ru-RU"/>
        </w:rPr>
        <w:t>У</w:t>
      </w:r>
      <w:r>
        <w:rPr>
          <w:rFonts w:ascii="Times New Roman" w:hAnsi="Times New Roman" w:cs="Times New Roman"/>
          <w:color w:val="000000"/>
          <w:lang w:val="uk-UA" w:eastAsia="ru-RU"/>
        </w:rPr>
        <w:t xml:space="preserve">повноваженій особі </w:t>
      </w:r>
      <w:proofErr w:type="spellStart"/>
      <w:r w:rsidRPr="00A01A6D">
        <w:rPr>
          <w:rFonts w:ascii="Times New Roman" w:hAnsi="Times New Roman" w:cs="Times New Roman"/>
          <w:color w:val="000000"/>
          <w:lang w:val="uk-UA" w:eastAsia="ru-RU"/>
        </w:rPr>
        <w:t>Дунаєвецької</w:t>
      </w:r>
      <w:proofErr w:type="spellEnd"/>
      <w:r w:rsidRPr="00A01A6D">
        <w:rPr>
          <w:rFonts w:ascii="Times New Roman" w:hAnsi="Times New Roman" w:cs="Times New Roman"/>
          <w:color w:val="000000"/>
          <w:lang w:val="uk-UA" w:eastAsia="ru-RU"/>
        </w:rPr>
        <w:t xml:space="preserve"> міської ради</w:t>
      </w:r>
    </w:p>
    <w:p w:rsidR="00F002AB" w:rsidRPr="005761E4" w:rsidRDefault="00F002AB" w:rsidP="00F002AB">
      <w:pPr>
        <w:widowControl/>
        <w:suppressAutoHyphens w:val="0"/>
        <w:autoSpaceDE/>
        <w:rPr>
          <w:rFonts w:ascii="Times New Roman" w:hAnsi="Times New Roman" w:cs="Times New Roman"/>
          <w:b/>
          <w:color w:val="000000"/>
          <w:lang w:val="uk-UA" w:eastAsia="ru-RU"/>
        </w:rPr>
      </w:pPr>
    </w:p>
    <w:p w:rsidR="00F002AB" w:rsidRPr="005761E4" w:rsidRDefault="00F002AB" w:rsidP="00F002AB">
      <w:pPr>
        <w:widowControl/>
        <w:suppressAutoHyphens w:val="0"/>
        <w:autoSpaceDE/>
        <w:jc w:val="right"/>
        <w:rPr>
          <w:rFonts w:ascii="Times New Roman" w:hAnsi="Times New Roman" w:cs="Times New Roman"/>
          <w:color w:val="000000"/>
          <w:lang w:val="uk-UA" w:eastAsia="ru-RU"/>
        </w:rPr>
      </w:pPr>
    </w:p>
    <w:p w:rsidR="00F002AB" w:rsidRPr="005761E4" w:rsidRDefault="00F002AB" w:rsidP="00F002AB">
      <w:pPr>
        <w:widowControl/>
        <w:suppressAutoHyphens w:val="0"/>
        <w:autoSpaceDE/>
        <w:rPr>
          <w:rFonts w:ascii="Times New Roman" w:hAnsi="Times New Roman" w:cs="Times New Roman"/>
          <w:color w:val="000000"/>
          <w:lang w:val="uk-UA" w:eastAsia="ru-RU"/>
        </w:rPr>
      </w:pPr>
    </w:p>
    <w:p w:rsidR="00F002AB" w:rsidRPr="005761E4" w:rsidRDefault="00F002AB" w:rsidP="00F002AB">
      <w:pPr>
        <w:widowControl/>
        <w:suppressAutoHyphens w:val="0"/>
        <w:autoSpaceDE/>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Щодо дозволу на обробку</w:t>
      </w:r>
    </w:p>
    <w:p w:rsidR="00F002AB" w:rsidRPr="005761E4" w:rsidRDefault="00F002AB" w:rsidP="00F002AB">
      <w:pPr>
        <w:widowControl/>
        <w:suppressAutoHyphens w:val="0"/>
        <w:autoSpaceDE/>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персональних даних</w:t>
      </w:r>
    </w:p>
    <w:p w:rsidR="00F002AB" w:rsidRPr="005761E4" w:rsidRDefault="00F002AB" w:rsidP="00F002AB">
      <w:pPr>
        <w:widowControl/>
        <w:tabs>
          <w:tab w:val="left" w:pos="5760"/>
        </w:tabs>
        <w:suppressAutoHyphens w:val="0"/>
        <w:autoSpaceDE/>
        <w:ind w:left="5400"/>
        <w:jc w:val="both"/>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ab/>
      </w:r>
    </w:p>
    <w:p w:rsidR="00F002AB" w:rsidRPr="005761E4" w:rsidRDefault="00F002AB" w:rsidP="00F002AB">
      <w:pPr>
        <w:widowControl/>
        <w:suppressAutoHyphens w:val="0"/>
        <w:autoSpaceDE/>
        <w:rPr>
          <w:rFonts w:ascii="Times New Roman" w:hAnsi="Times New Roman" w:cs="Times New Roman"/>
          <w:color w:val="000000"/>
          <w:lang w:val="uk-UA" w:eastAsia="ru-RU"/>
        </w:rPr>
      </w:pPr>
    </w:p>
    <w:p w:rsidR="00F002AB" w:rsidRPr="005761E4" w:rsidRDefault="00F002AB" w:rsidP="00F002AB">
      <w:pPr>
        <w:widowControl/>
        <w:suppressAutoHyphens w:val="0"/>
        <w:autoSpaceDE/>
        <w:rPr>
          <w:rFonts w:ascii="Times New Roman" w:hAnsi="Times New Roman" w:cs="Times New Roman"/>
          <w:color w:val="000000"/>
          <w:lang w:val="uk-UA" w:eastAsia="ru-RU"/>
        </w:rPr>
      </w:pPr>
    </w:p>
    <w:p w:rsidR="00F002AB" w:rsidRPr="005761E4" w:rsidRDefault="00F002AB" w:rsidP="00F002AB">
      <w:pPr>
        <w:widowControl/>
        <w:suppressAutoHyphens w:val="0"/>
        <w:autoSpaceDE/>
        <w:rPr>
          <w:rFonts w:ascii="Times New Roman" w:hAnsi="Times New Roman" w:cs="Times New Roman"/>
          <w:color w:val="000000"/>
          <w:lang w:val="uk-UA" w:eastAsia="ru-RU"/>
        </w:rPr>
      </w:pPr>
    </w:p>
    <w:p w:rsidR="00F002AB" w:rsidRPr="005761E4" w:rsidRDefault="00F002AB" w:rsidP="00F002AB">
      <w:pPr>
        <w:widowControl/>
        <w:suppressAutoHyphens w:val="0"/>
        <w:autoSpaceDE/>
        <w:rPr>
          <w:rFonts w:ascii="Times New Roman" w:hAnsi="Times New Roman" w:cs="Times New Roman"/>
          <w:color w:val="000000"/>
          <w:lang w:val="uk-UA" w:eastAsia="ru-RU"/>
        </w:rPr>
      </w:pPr>
    </w:p>
    <w:p w:rsidR="00F002AB" w:rsidRPr="005761E4" w:rsidRDefault="00F002AB" w:rsidP="00F002AB">
      <w:pPr>
        <w:widowControl/>
        <w:suppressAutoHyphens w:val="0"/>
        <w:autoSpaceDE/>
        <w:jc w:val="center"/>
        <w:rPr>
          <w:rFonts w:ascii="Times New Roman" w:hAnsi="Times New Roman" w:cs="Times New Roman"/>
          <w:b/>
          <w:color w:val="000000"/>
          <w:lang w:val="uk-UA" w:eastAsia="ru-RU"/>
        </w:rPr>
      </w:pPr>
      <w:r w:rsidRPr="005761E4">
        <w:rPr>
          <w:rFonts w:ascii="Times New Roman" w:hAnsi="Times New Roman" w:cs="Times New Roman"/>
          <w:b/>
          <w:color w:val="000000"/>
          <w:lang w:val="uk-UA" w:eastAsia="ru-RU"/>
        </w:rPr>
        <w:t>Лист-згода</w:t>
      </w:r>
    </w:p>
    <w:p w:rsidR="00F002AB" w:rsidRPr="005761E4" w:rsidRDefault="00F002AB" w:rsidP="00F002AB">
      <w:pPr>
        <w:widowControl/>
        <w:suppressAutoHyphens w:val="0"/>
        <w:autoSpaceDE/>
        <w:rPr>
          <w:rFonts w:ascii="Times New Roman" w:hAnsi="Times New Roman" w:cs="Times New Roman"/>
          <w:b/>
          <w:color w:val="000000"/>
          <w:lang w:val="uk-UA" w:eastAsia="ru-RU"/>
        </w:rPr>
      </w:pPr>
    </w:p>
    <w:p w:rsidR="00F002AB" w:rsidRPr="005761E4" w:rsidRDefault="00F002AB" w:rsidP="00F002AB">
      <w:pPr>
        <w:widowControl/>
        <w:suppressAutoHyphens w:val="0"/>
        <w:autoSpaceDE/>
        <w:ind w:firstLine="709"/>
        <w:jc w:val="both"/>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Відповідно до Закону України «Про захист персональних дан</w:t>
      </w:r>
      <w:r>
        <w:rPr>
          <w:rFonts w:ascii="Times New Roman" w:hAnsi="Times New Roman" w:cs="Times New Roman"/>
          <w:color w:val="000000"/>
          <w:lang w:val="uk-UA" w:eastAsia="ru-RU"/>
        </w:rPr>
        <w:t>их» від 01.06.2010 року</w:t>
      </w:r>
      <w:r w:rsidRPr="005761E4">
        <w:rPr>
          <w:rFonts w:ascii="Times New Roman" w:hAnsi="Times New Roman" w:cs="Times New Roman"/>
          <w:color w:val="000000"/>
          <w:lang w:val="uk-UA" w:eastAsia="ru-RU"/>
        </w:rPr>
        <w:t xml:space="preserve"> №2297-VІ</w:t>
      </w:r>
      <w:r>
        <w:rPr>
          <w:rFonts w:ascii="Times New Roman" w:hAnsi="Times New Roman" w:cs="Times New Roman"/>
          <w:color w:val="000000"/>
          <w:lang w:val="uk-UA" w:eastAsia="ru-RU"/>
        </w:rPr>
        <w:t>,</w:t>
      </w:r>
      <w:r w:rsidRPr="005761E4">
        <w:rPr>
          <w:rFonts w:ascii="Times New Roman" w:hAnsi="Times New Roman" w:cs="Times New Roman"/>
          <w:color w:val="000000"/>
          <w:lang w:val="uk-UA" w:eastAsia="ru-RU"/>
        </w:rPr>
        <w:t xml:space="preserve"> даю згоду на обробку, використання, поширення та доступ до персональних даних, які передбачено Законом України «</w:t>
      </w:r>
      <w:r w:rsidRPr="005761E4">
        <w:rPr>
          <w:rFonts w:ascii="Times New Roman" w:hAnsi="Times New Roman" w:cs="Times New Roman"/>
          <w:color w:val="000000"/>
          <w:bdr w:val="none" w:sz="0" w:space="0" w:color="auto" w:frame="1"/>
          <w:lang w:val="uk-UA" w:eastAsia="uk-UA"/>
        </w:rPr>
        <w:t>Про публічні закупівлі</w:t>
      </w:r>
      <w:r w:rsidRPr="005761E4">
        <w:rPr>
          <w:rFonts w:ascii="Times New Roman" w:hAnsi="Times New Roman" w:cs="Times New Roman"/>
          <w:color w:val="000000"/>
          <w:lang w:val="uk-UA" w:eastAsia="ru-RU"/>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F002AB" w:rsidRPr="005761E4" w:rsidRDefault="00F002AB" w:rsidP="00F002AB">
      <w:pPr>
        <w:widowControl/>
        <w:suppressAutoHyphens w:val="0"/>
        <w:autoSpaceDE/>
        <w:rPr>
          <w:rFonts w:ascii="Times New Roman" w:hAnsi="Times New Roman" w:cs="Times New Roman"/>
          <w:color w:val="000000"/>
          <w:lang w:val="uk-UA" w:eastAsia="ru-RU"/>
        </w:rPr>
      </w:pPr>
    </w:p>
    <w:p w:rsidR="00F002AB" w:rsidRPr="005761E4" w:rsidRDefault="00F002AB" w:rsidP="00F002AB">
      <w:pPr>
        <w:widowControl/>
        <w:suppressAutoHyphens w:val="0"/>
        <w:autoSpaceDE/>
        <w:rPr>
          <w:rFonts w:ascii="Times New Roman" w:hAnsi="Times New Roman" w:cs="Times New Roman"/>
          <w:color w:val="000000"/>
          <w:lang w:val="uk-UA" w:eastAsia="ru-RU"/>
        </w:rPr>
      </w:pPr>
    </w:p>
    <w:p w:rsidR="00F002AB" w:rsidRPr="005761E4" w:rsidRDefault="00F002AB" w:rsidP="00F002AB">
      <w:pPr>
        <w:widowControl/>
        <w:suppressAutoHyphens w:val="0"/>
        <w:autoSpaceDE/>
        <w:rPr>
          <w:rFonts w:ascii="Times New Roman" w:hAnsi="Times New Roman" w:cs="Times New Roman"/>
          <w:color w:val="000000"/>
          <w:lang w:val="uk-UA" w:eastAsia="ru-RU"/>
        </w:rPr>
      </w:pPr>
    </w:p>
    <w:p w:rsidR="00F002AB" w:rsidRPr="004C1C63" w:rsidRDefault="00F002AB" w:rsidP="00F002AB">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Pr="00D1294C" w:rsidRDefault="00F002AB" w:rsidP="00F002AB">
      <w:pPr>
        <w:tabs>
          <w:tab w:val="left" w:pos="6946"/>
        </w:tabs>
        <w:jc w:val="right"/>
        <w:rPr>
          <w:rFonts w:ascii="Times New Roman" w:hAnsi="Times New Roman" w:cs="Times New Roman"/>
          <w:b/>
          <w:lang w:val="uk-UA"/>
        </w:rPr>
      </w:pPr>
      <w:r w:rsidRPr="00D1294C">
        <w:rPr>
          <w:rFonts w:ascii="Times New Roman" w:hAnsi="Times New Roman" w:cs="Times New Roman"/>
          <w:b/>
          <w:lang w:val="uk-UA"/>
        </w:rPr>
        <w:t>Додаток 9</w:t>
      </w:r>
    </w:p>
    <w:p w:rsidR="00F002AB" w:rsidRPr="00D1294C" w:rsidRDefault="00F002AB" w:rsidP="00F002AB">
      <w:pPr>
        <w:tabs>
          <w:tab w:val="left" w:pos="6946"/>
        </w:tabs>
        <w:ind w:left="5812"/>
        <w:jc w:val="right"/>
        <w:rPr>
          <w:lang w:val="uk-UA"/>
        </w:rPr>
      </w:pPr>
      <w:r w:rsidRPr="00D1294C">
        <w:rPr>
          <w:rFonts w:ascii="Times New Roman" w:hAnsi="Times New Roman" w:cs="Times New Roman"/>
          <w:b/>
          <w:lang w:val="uk-UA"/>
        </w:rPr>
        <w:t>до тендерної документації</w:t>
      </w:r>
    </w:p>
    <w:p w:rsidR="00F002AB" w:rsidRPr="00D1294C"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Pr="00D1294C" w:rsidRDefault="00F002AB" w:rsidP="00F002AB">
      <w:pPr>
        <w:widowControl/>
        <w:autoSpaceDE/>
        <w:jc w:val="center"/>
        <w:rPr>
          <w:rFonts w:ascii="Times New Roman" w:hAnsi="Times New Roman" w:cs="Times New Roman"/>
          <w:lang w:val="uk-UA"/>
        </w:rPr>
      </w:pPr>
      <w:r w:rsidRPr="00D1294C">
        <w:rPr>
          <w:rFonts w:ascii="Times New Roman" w:hAnsi="Times New Roman" w:cs="Times New Roman"/>
          <w:i/>
          <w:iCs/>
          <w:lang w:val="uk-UA"/>
        </w:rPr>
        <w:t xml:space="preserve">Лист-зобов’язання подається учасником </w:t>
      </w:r>
      <w:r w:rsidRPr="00D1294C">
        <w:rPr>
          <w:rFonts w:ascii="Times New Roman" w:hAnsi="Times New Roman" w:cs="Times New Roman"/>
          <w:i/>
          <w:lang w:val="uk-UA"/>
        </w:rPr>
        <w:t>на фірмовому бланку</w:t>
      </w:r>
      <w:r w:rsidRPr="00D1294C">
        <w:rPr>
          <w:rFonts w:ascii="Times New Roman" w:hAnsi="Times New Roman" w:cs="Times New Roman"/>
          <w:i/>
          <w:iCs/>
          <w:lang w:val="uk-UA"/>
        </w:rPr>
        <w:t xml:space="preserve"> (</w:t>
      </w:r>
      <w:r w:rsidRPr="00D1294C">
        <w:rPr>
          <w:rFonts w:ascii="Times New Roman" w:hAnsi="Times New Roman" w:cs="Times New Roman"/>
          <w:i/>
          <w:lang w:val="uk-UA"/>
        </w:rPr>
        <w:t>у разі його наявності),</w:t>
      </w:r>
      <w:r w:rsidRPr="00D1294C">
        <w:rPr>
          <w:rFonts w:ascii="Times New Roman" w:hAnsi="Times New Roman" w:cs="Times New Roman"/>
          <w:i/>
          <w:iCs/>
          <w:lang w:val="uk-UA"/>
        </w:rPr>
        <w:t xml:space="preserve"> у вигляді, наведеному нижче</w:t>
      </w:r>
    </w:p>
    <w:p w:rsidR="00F002AB" w:rsidRPr="00D1294C" w:rsidRDefault="00F002AB" w:rsidP="00F002AB">
      <w:pPr>
        <w:widowControl/>
        <w:autoSpaceDE/>
        <w:jc w:val="center"/>
        <w:rPr>
          <w:rFonts w:ascii="Times New Roman" w:hAnsi="Times New Roman" w:cs="Times New Roman"/>
          <w:lang w:val="uk-UA"/>
        </w:rPr>
      </w:pPr>
    </w:p>
    <w:p w:rsidR="00F002AB" w:rsidRPr="00D1294C" w:rsidRDefault="00F002AB" w:rsidP="00F002AB">
      <w:pPr>
        <w:widowControl/>
        <w:autoSpaceDE/>
        <w:jc w:val="center"/>
        <w:rPr>
          <w:rFonts w:ascii="Times New Roman" w:hAnsi="Times New Roman" w:cs="Times New Roman"/>
          <w:lang w:val="uk-UA"/>
        </w:rPr>
      </w:pPr>
    </w:p>
    <w:p w:rsidR="00F002AB" w:rsidRPr="00D1294C" w:rsidRDefault="00F002AB" w:rsidP="00F002AB">
      <w:pPr>
        <w:widowControl/>
        <w:autoSpaceDE/>
        <w:jc w:val="center"/>
        <w:rPr>
          <w:rFonts w:ascii="Times New Roman" w:hAnsi="Times New Roman" w:cs="Times New Roman"/>
          <w:lang w:val="uk-UA"/>
        </w:rPr>
      </w:pPr>
    </w:p>
    <w:p w:rsidR="00F002AB" w:rsidRPr="00D1294C" w:rsidRDefault="00F002AB" w:rsidP="00F002AB">
      <w:pPr>
        <w:widowControl/>
        <w:autoSpaceDE/>
        <w:jc w:val="center"/>
        <w:rPr>
          <w:rFonts w:ascii="Times New Roman" w:hAnsi="Times New Roman" w:cs="Times New Roman"/>
          <w:lang w:val="uk-UA"/>
        </w:rPr>
      </w:pPr>
    </w:p>
    <w:p w:rsidR="00F002AB" w:rsidRPr="00D1294C" w:rsidRDefault="00F002AB" w:rsidP="00F002AB">
      <w:pPr>
        <w:widowControl/>
        <w:autoSpaceDE/>
        <w:jc w:val="center"/>
        <w:rPr>
          <w:rFonts w:ascii="Times New Roman" w:hAnsi="Times New Roman" w:cs="Times New Roman"/>
          <w:lang w:val="uk-UA"/>
        </w:rPr>
      </w:pPr>
    </w:p>
    <w:p w:rsidR="00F002AB" w:rsidRPr="00D1294C" w:rsidRDefault="00F002AB" w:rsidP="00F002AB">
      <w:pPr>
        <w:widowControl/>
        <w:autoSpaceDE/>
        <w:jc w:val="center"/>
        <w:rPr>
          <w:rFonts w:ascii="Times New Roman" w:hAnsi="Times New Roman" w:cs="Times New Roman"/>
          <w:lang w:val="uk-UA"/>
        </w:rPr>
      </w:pPr>
      <w:r w:rsidRPr="00D1294C">
        <w:rPr>
          <w:rFonts w:ascii="Times New Roman" w:hAnsi="Times New Roman" w:cs="Times New Roman"/>
          <w:b/>
          <w:bCs/>
          <w:lang w:val="uk-UA"/>
        </w:rPr>
        <w:t>ЛИСТ-ЗОБОВ’ЯЗАННЯ</w:t>
      </w:r>
    </w:p>
    <w:p w:rsidR="00F002AB" w:rsidRPr="00D1294C" w:rsidRDefault="00F002AB" w:rsidP="00F002AB">
      <w:pPr>
        <w:widowControl/>
        <w:autoSpaceDE/>
        <w:jc w:val="center"/>
        <w:rPr>
          <w:rFonts w:ascii="Times New Roman" w:hAnsi="Times New Roman" w:cs="Times New Roman"/>
          <w:lang w:val="uk-UA"/>
        </w:rPr>
      </w:pPr>
    </w:p>
    <w:p w:rsidR="00F002AB" w:rsidRPr="00D1294C" w:rsidRDefault="00F002AB" w:rsidP="00F002AB">
      <w:pPr>
        <w:widowControl/>
        <w:autoSpaceDE/>
        <w:ind w:firstLine="709"/>
        <w:jc w:val="both"/>
        <w:rPr>
          <w:rFonts w:ascii="Times New Roman" w:hAnsi="Times New Roman" w:cs="Times New Roman"/>
          <w:lang w:val="uk-UA"/>
        </w:rPr>
      </w:pPr>
      <w:r w:rsidRPr="00D1294C">
        <w:rPr>
          <w:rFonts w:ascii="Times New Roman" w:hAnsi="Times New Roman" w:cs="Times New Roman"/>
          <w:lang w:val="uk-UA"/>
        </w:rPr>
        <w:t>Ми, ___________________________________________________________________,</w:t>
      </w:r>
    </w:p>
    <w:p w:rsidR="00F002AB" w:rsidRPr="00D1294C" w:rsidRDefault="00F002AB" w:rsidP="00F002AB">
      <w:pPr>
        <w:widowControl/>
        <w:autoSpaceDE/>
        <w:jc w:val="center"/>
        <w:rPr>
          <w:rFonts w:ascii="Times New Roman" w:hAnsi="Times New Roman" w:cs="Times New Roman"/>
          <w:sz w:val="20"/>
          <w:szCs w:val="20"/>
          <w:lang w:val="uk-UA"/>
        </w:rPr>
      </w:pPr>
      <w:r w:rsidRPr="00D1294C">
        <w:rPr>
          <w:rFonts w:ascii="Times New Roman" w:hAnsi="Times New Roman" w:cs="Times New Roman"/>
          <w:sz w:val="20"/>
          <w:szCs w:val="20"/>
          <w:lang w:val="uk-UA"/>
        </w:rPr>
        <w:t>(найменування учасника)</w:t>
      </w:r>
    </w:p>
    <w:p w:rsidR="00F002AB" w:rsidRPr="00F002AB" w:rsidRDefault="00F002AB" w:rsidP="00F002AB">
      <w:pPr>
        <w:jc w:val="both"/>
        <w:rPr>
          <w:b/>
          <w:bCs/>
          <w:lang w:val="uk-UA"/>
        </w:rPr>
      </w:pPr>
      <w:r w:rsidRPr="00D1294C">
        <w:rPr>
          <w:rFonts w:ascii="Times New Roman" w:hAnsi="Times New Roman" w:cs="Times New Roman"/>
          <w:lang w:val="uk-UA"/>
        </w:rPr>
        <w:t xml:space="preserve">вивчивши тендерну документацію на закупівлю </w:t>
      </w:r>
      <w:r>
        <w:rPr>
          <w:b/>
          <w:bCs/>
          <w:lang w:val="uk-UA"/>
        </w:rPr>
        <w:t>П</w:t>
      </w:r>
      <w:r w:rsidRPr="00F002AB">
        <w:rPr>
          <w:b/>
          <w:bCs/>
          <w:lang w:val="uk-UA"/>
        </w:rPr>
        <w:t>ослуг</w:t>
      </w:r>
      <w:r>
        <w:rPr>
          <w:b/>
          <w:bCs/>
          <w:lang w:val="uk-UA"/>
        </w:rPr>
        <w:t xml:space="preserve"> </w:t>
      </w:r>
      <w:r w:rsidRPr="00F002AB">
        <w:rPr>
          <w:b/>
          <w:bCs/>
          <w:lang w:val="uk-UA"/>
        </w:rPr>
        <w:t>з охорони приміщення:</w:t>
      </w:r>
    </w:p>
    <w:p w:rsidR="00F002AB" w:rsidRPr="00D1294C" w:rsidRDefault="00F002AB" w:rsidP="00F002AB">
      <w:pPr>
        <w:jc w:val="both"/>
        <w:rPr>
          <w:b/>
          <w:bCs/>
          <w:lang w:val="uk-UA"/>
        </w:rPr>
      </w:pPr>
      <w:r w:rsidRPr="00F002AB">
        <w:rPr>
          <w:b/>
          <w:bCs/>
          <w:lang w:val="uk-UA"/>
        </w:rPr>
        <w:t xml:space="preserve"> </w:t>
      </w:r>
      <w:proofErr w:type="spellStart"/>
      <w:r w:rsidRPr="00F002AB">
        <w:rPr>
          <w:b/>
          <w:bCs/>
          <w:lang w:val="uk-UA"/>
        </w:rPr>
        <w:t>Дунаєвецької</w:t>
      </w:r>
      <w:proofErr w:type="spellEnd"/>
      <w:r w:rsidRPr="00F002AB">
        <w:rPr>
          <w:b/>
          <w:bCs/>
          <w:lang w:val="uk-UA"/>
        </w:rPr>
        <w:t xml:space="preserve"> міської ради (м. </w:t>
      </w:r>
      <w:proofErr w:type="spellStart"/>
      <w:r w:rsidRPr="00F002AB">
        <w:rPr>
          <w:b/>
          <w:bCs/>
          <w:lang w:val="uk-UA"/>
        </w:rPr>
        <w:t>Дунаївці</w:t>
      </w:r>
      <w:proofErr w:type="spellEnd"/>
      <w:r w:rsidRPr="00F002AB">
        <w:rPr>
          <w:b/>
          <w:bCs/>
          <w:lang w:val="uk-UA"/>
        </w:rPr>
        <w:t xml:space="preserve">, вул. Шевченка, 50) та Центру надання адміністративних послуг (м. </w:t>
      </w:r>
      <w:proofErr w:type="spellStart"/>
      <w:r w:rsidRPr="00F002AB">
        <w:rPr>
          <w:b/>
          <w:bCs/>
          <w:lang w:val="uk-UA"/>
        </w:rPr>
        <w:t>Дунаївці</w:t>
      </w:r>
      <w:proofErr w:type="spellEnd"/>
      <w:r w:rsidRPr="00F002AB">
        <w:rPr>
          <w:b/>
          <w:bCs/>
          <w:lang w:val="uk-UA"/>
        </w:rPr>
        <w:t xml:space="preserve">, вул. </w:t>
      </w:r>
      <w:proofErr w:type="spellStart"/>
      <w:r w:rsidRPr="00F002AB">
        <w:rPr>
          <w:b/>
          <w:bCs/>
          <w:lang w:val="uk-UA"/>
        </w:rPr>
        <w:t>Красінських</w:t>
      </w:r>
      <w:proofErr w:type="spellEnd"/>
      <w:r w:rsidRPr="00F002AB">
        <w:rPr>
          <w:b/>
          <w:bCs/>
          <w:lang w:val="uk-UA"/>
        </w:rPr>
        <w:t>, 12) (код ДК 021:2015 - 79710000-4: Охоронні послуги)</w:t>
      </w:r>
      <w:r>
        <w:rPr>
          <w:b/>
          <w:bCs/>
          <w:lang w:val="uk-UA"/>
        </w:rPr>
        <w:t xml:space="preserve">, </w:t>
      </w:r>
      <w:r w:rsidRPr="00D1294C">
        <w:rPr>
          <w:rFonts w:ascii="Times New Roman" w:hAnsi="Times New Roman" w:cs="Times New Roman"/>
          <w:lang w:val="uk-UA"/>
        </w:rPr>
        <w:t>гарантуємо, що нами для надання вищезазначених послуг будуть використовуватися якісні матеріали, машини і механізми, які відповідають вимогам діючого природоохоронного законодавства, а також будуть застосовуватися заходи із захисту довкілля.</w:t>
      </w:r>
    </w:p>
    <w:p w:rsidR="00F002AB" w:rsidRPr="00D1294C" w:rsidRDefault="00F002AB" w:rsidP="00F002AB">
      <w:pPr>
        <w:widowControl/>
        <w:autoSpaceDE/>
        <w:jc w:val="both"/>
        <w:rPr>
          <w:rFonts w:ascii="Times New Roman" w:hAnsi="Times New Roman" w:cs="Times New Roman"/>
          <w:bCs/>
          <w:lang w:val="uk-UA"/>
        </w:rPr>
      </w:pPr>
    </w:p>
    <w:p w:rsidR="00F002AB" w:rsidRPr="00D1294C" w:rsidRDefault="00F002AB" w:rsidP="00F002AB">
      <w:pPr>
        <w:widowControl/>
        <w:autoSpaceDE/>
        <w:jc w:val="both"/>
        <w:rPr>
          <w:rFonts w:ascii="Times New Roman" w:hAnsi="Times New Roman" w:cs="Times New Roman"/>
          <w:bCs/>
          <w:lang w:val="uk-UA"/>
        </w:rPr>
      </w:pPr>
    </w:p>
    <w:p w:rsidR="00F002AB" w:rsidRPr="00D1294C" w:rsidRDefault="00F002AB" w:rsidP="00F002AB">
      <w:pPr>
        <w:widowControl/>
        <w:autoSpaceDE/>
        <w:jc w:val="center"/>
        <w:rPr>
          <w:rFonts w:ascii="Times New Roman" w:hAnsi="Times New Roman" w:cs="Times New Roman"/>
          <w:lang w:val="uk-UA"/>
        </w:rPr>
      </w:pPr>
      <w:r w:rsidRPr="00D1294C">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F002AB" w:rsidRPr="00D1294C"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Pr="00FC58A8"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4C1C63">
      <w:pPr>
        <w:widowControl/>
        <w:shd w:val="clear" w:color="auto" w:fill="FFFFFF"/>
        <w:suppressAutoHyphens w:val="0"/>
        <w:autoSpaceDE/>
        <w:spacing w:after="100" w:afterAutospacing="1"/>
        <w:rPr>
          <w:rFonts w:ascii="Times New Roman" w:hAnsi="Times New Roman" w:cs="Times New Roman"/>
          <w:bCs/>
          <w:iCs/>
          <w:color w:val="010101"/>
          <w:lang w:val="uk-UA" w:eastAsia="ru-RU"/>
        </w:rPr>
      </w:pPr>
    </w:p>
    <w:p w:rsidR="004C1C63" w:rsidRDefault="004C1C63" w:rsidP="004C1C63">
      <w:pPr>
        <w:widowControl/>
        <w:shd w:val="clear" w:color="auto" w:fill="FFFFFF"/>
        <w:suppressAutoHyphens w:val="0"/>
        <w:autoSpaceDE/>
        <w:spacing w:after="100" w:afterAutospacing="1"/>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4C1C63" w:rsidRPr="00FC58A8" w:rsidRDefault="004C1C63"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sectPr w:rsidR="004C1C63" w:rsidRPr="00FC58A8" w:rsidSect="00AF5FCA">
      <w:footerReference w:type="default" r:id="rId16"/>
      <w:pgSz w:w="11906" w:h="16838"/>
      <w:pgMar w:top="1134" w:right="851" w:bottom="567" w:left="1701" w:header="720" w:footer="720"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E99" w:rsidRDefault="00E15E99" w:rsidP="00AF5B05">
      <w:r>
        <w:separator/>
      </w:r>
    </w:p>
  </w:endnote>
  <w:endnote w:type="continuationSeparator" w:id="0">
    <w:p w:rsidR="00E15E99" w:rsidRDefault="00E15E99" w:rsidP="00AF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Academy Cyr">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E5" w:rsidRDefault="003E13E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E99" w:rsidRDefault="00E15E99" w:rsidP="00AF5B05">
      <w:r>
        <w:separator/>
      </w:r>
    </w:p>
  </w:footnote>
  <w:footnote w:type="continuationSeparator" w:id="0">
    <w:p w:rsidR="00E15E99" w:rsidRDefault="00E15E99" w:rsidP="00AF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7AFBAD"/>
    <w:multiLevelType w:val="singleLevel"/>
    <w:tmpl w:val="A37AFBAD"/>
    <w:lvl w:ilvl="0">
      <w:start w:val="1"/>
      <w:numFmt w:val="decimal"/>
      <w:suff w:val="space"/>
      <w:lvlText w:val="%1."/>
      <w:lvlJc w:val="left"/>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B97256"/>
    <w:multiLevelType w:val="hybridMultilevel"/>
    <w:tmpl w:val="387EA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6368D1"/>
    <w:multiLevelType w:val="hybridMultilevel"/>
    <w:tmpl w:val="CD1C4C6A"/>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14">
    <w:nsid w:val="39827F97"/>
    <w:multiLevelType w:val="hybridMultilevel"/>
    <w:tmpl w:val="9BF82580"/>
    <w:lvl w:ilvl="0" w:tplc="01161998">
      <w:start w:val="1"/>
      <w:numFmt w:val="decimal"/>
      <w:lvlText w:val="%1."/>
      <w:lvlJc w:val="left"/>
      <w:pPr>
        <w:ind w:left="360" w:hanging="360"/>
      </w:pPr>
      <w:rPr>
        <w:rFonts w:cs="Times New Roman"/>
        <w:i w:val="0"/>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5">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15E6D63"/>
    <w:multiLevelType w:val="hybridMultilevel"/>
    <w:tmpl w:val="97065C80"/>
    <w:lvl w:ilvl="0" w:tplc="00000002">
      <w:start w:val="6"/>
      <w:numFmt w:val="bullet"/>
      <w:lvlText w:val="-"/>
      <w:lvlJc w:val="left"/>
      <w:pPr>
        <w:ind w:left="720" w:hanging="360"/>
      </w:pPr>
      <w:rPr>
        <w:rFonts w:ascii="Arial" w:hAnsi="Arial" w:cs="Arial" w:hint="default"/>
        <w:color w:val="000000"/>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B763E0"/>
    <w:multiLevelType w:val="hybridMultilevel"/>
    <w:tmpl w:val="AAB2E126"/>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5BD2D02"/>
    <w:multiLevelType w:val="hybridMultilevel"/>
    <w:tmpl w:val="EEB2B51A"/>
    <w:lvl w:ilvl="0" w:tplc="47EA3180">
      <w:start w:val="1"/>
      <w:numFmt w:val="decimal"/>
      <w:lvlText w:val="%1."/>
      <w:lvlJc w:val="left"/>
      <w:pPr>
        <w:ind w:left="142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nsid w:val="46C2464D"/>
    <w:multiLevelType w:val="hybridMultilevel"/>
    <w:tmpl w:val="857EDC4C"/>
    <w:lvl w:ilvl="0" w:tplc="45DC8220">
      <w:start w:val="1"/>
      <w:numFmt w:val="decimal"/>
      <w:lvlText w:val="%1)"/>
      <w:lvlJc w:val="left"/>
      <w:pPr>
        <w:ind w:left="420" w:hanging="360"/>
      </w:pPr>
      <w:rPr>
        <w:rFonts w:eastAsia="Arial"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0">
    <w:nsid w:val="479D182E"/>
    <w:multiLevelType w:val="hybridMultilevel"/>
    <w:tmpl w:val="066E0B48"/>
    <w:lvl w:ilvl="0" w:tplc="361630D6">
      <w:start w:val="2"/>
      <w:numFmt w:val="bullet"/>
      <w:lvlText w:val="-"/>
      <w:lvlJc w:val="left"/>
      <w:pPr>
        <w:ind w:left="720" w:hanging="360"/>
      </w:pPr>
      <w:rPr>
        <w:rFonts w:ascii="Arial" w:eastAsia="Times New Roman"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C3D2B9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5"/>
  </w:num>
  <w:num w:numId="3">
    <w:abstractNumId w:val="21"/>
  </w:num>
  <w:num w:numId="4">
    <w:abstractNumId w:val="22"/>
  </w:num>
  <w:num w:numId="5">
    <w:abstractNumId w:val="22"/>
  </w:num>
  <w:num w:numId="6">
    <w:abstractNumId w:val="17"/>
  </w:num>
  <w:num w:numId="7">
    <w:abstractNumId w:val="2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12"/>
  </w:num>
  <w:num w:numId="12">
    <w:abstractNumId w:val="20"/>
  </w:num>
  <w:num w:numId="13">
    <w:abstractNumId w:val="18"/>
  </w:num>
  <w:num w:numId="14">
    <w:abstractNumId w:val="0"/>
  </w:num>
  <w:num w:numId="15">
    <w:abstractNumId w:val="19"/>
  </w:num>
  <w:num w:numId="16">
    <w:abstractNumId w:val="13"/>
  </w:num>
  <w:num w:numId="17">
    <w:abstractNumId w:val="15"/>
  </w:num>
  <w:num w:numId="18">
    <w:abstractNumId w:val="10"/>
  </w:num>
  <w:num w:numId="1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FA"/>
    <w:rsid w:val="00000354"/>
    <w:rsid w:val="00001436"/>
    <w:rsid w:val="00014F58"/>
    <w:rsid w:val="0002067C"/>
    <w:rsid w:val="000265EC"/>
    <w:rsid w:val="00031D12"/>
    <w:rsid w:val="0003709D"/>
    <w:rsid w:val="000377FF"/>
    <w:rsid w:val="0004226E"/>
    <w:rsid w:val="0005006E"/>
    <w:rsid w:val="000526BF"/>
    <w:rsid w:val="000711BD"/>
    <w:rsid w:val="00074EDE"/>
    <w:rsid w:val="00083F6A"/>
    <w:rsid w:val="00091EA5"/>
    <w:rsid w:val="000A30DB"/>
    <w:rsid w:val="000A3A58"/>
    <w:rsid w:val="000A770C"/>
    <w:rsid w:val="000A79E7"/>
    <w:rsid w:val="000B1AC7"/>
    <w:rsid w:val="000B6EB4"/>
    <w:rsid w:val="000B7539"/>
    <w:rsid w:val="000B7AF1"/>
    <w:rsid w:val="000C16AD"/>
    <w:rsid w:val="000C1774"/>
    <w:rsid w:val="000C3A60"/>
    <w:rsid w:val="000C5EAD"/>
    <w:rsid w:val="000C6433"/>
    <w:rsid w:val="000D5FA7"/>
    <w:rsid w:val="000D6154"/>
    <w:rsid w:val="000E4F49"/>
    <w:rsid w:val="000E7427"/>
    <w:rsid w:val="000E7884"/>
    <w:rsid w:val="000F00A0"/>
    <w:rsid w:val="000F1F4C"/>
    <w:rsid w:val="000F4D9C"/>
    <w:rsid w:val="00101AA2"/>
    <w:rsid w:val="001037B8"/>
    <w:rsid w:val="0010505A"/>
    <w:rsid w:val="00105D26"/>
    <w:rsid w:val="0012139E"/>
    <w:rsid w:val="0012669C"/>
    <w:rsid w:val="00127A59"/>
    <w:rsid w:val="00143197"/>
    <w:rsid w:val="0014349B"/>
    <w:rsid w:val="00143992"/>
    <w:rsid w:val="001464CD"/>
    <w:rsid w:val="00151F2C"/>
    <w:rsid w:val="00153BFF"/>
    <w:rsid w:val="001546A7"/>
    <w:rsid w:val="00154B79"/>
    <w:rsid w:val="00155126"/>
    <w:rsid w:val="001631C8"/>
    <w:rsid w:val="00164EFF"/>
    <w:rsid w:val="00166C93"/>
    <w:rsid w:val="00167FF5"/>
    <w:rsid w:val="00175237"/>
    <w:rsid w:val="0018096A"/>
    <w:rsid w:val="00185A55"/>
    <w:rsid w:val="00187A40"/>
    <w:rsid w:val="0019092A"/>
    <w:rsid w:val="001916A0"/>
    <w:rsid w:val="001969B1"/>
    <w:rsid w:val="00196EB4"/>
    <w:rsid w:val="001A134F"/>
    <w:rsid w:val="001A17C0"/>
    <w:rsid w:val="001A2778"/>
    <w:rsid w:val="001A5FA5"/>
    <w:rsid w:val="001B00D8"/>
    <w:rsid w:val="001B03D3"/>
    <w:rsid w:val="001B16CB"/>
    <w:rsid w:val="001C153B"/>
    <w:rsid w:val="001C3A60"/>
    <w:rsid w:val="001C73E3"/>
    <w:rsid w:val="001D03C8"/>
    <w:rsid w:val="001D10DA"/>
    <w:rsid w:val="001D1365"/>
    <w:rsid w:val="001D3920"/>
    <w:rsid w:val="001D5F7B"/>
    <w:rsid w:val="001E2296"/>
    <w:rsid w:val="001E275F"/>
    <w:rsid w:val="00200207"/>
    <w:rsid w:val="00204536"/>
    <w:rsid w:val="0021301D"/>
    <w:rsid w:val="00220D7B"/>
    <w:rsid w:val="00226535"/>
    <w:rsid w:val="00232040"/>
    <w:rsid w:val="0024150F"/>
    <w:rsid w:val="002423E9"/>
    <w:rsid w:val="00243BFB"/>
    <w:rsid w:val="00243E03"/>
    <w:rsid w:val="002541A3"/>
    <w:rsid w:val="00260210"/>
    <w:rsid w:val="00267D49"/>
    <w:rsid w:val="00274BA5"/>
    <w:rsid w:val="00276CD1"/>
    <w:rsid w:val="00277358"/>
    <w:rsid w:val="0027737C"/>
    <w:rsid w:val="00283904"/>
    <w:rsid w:val="002840BE"/>
    <w:rsid w:val="002866E3"/>
    <w:rsid w:val="002934CC"/>
    <w:rsid w:val="00293CC0"/>
    <w:rsid w:val="00295DA9"/>
    <w:rsid w:val="002A535B"/>
    <w:rsid w:val="002A5542"/>
    <w:rsid w:val="002B122E"/>
    <w:rsid w:val="002B26AF"/>
    <w:rsid w:val="002B37A6"/>
    <w:rsid w:val="002C1A99"/>
    <w:rsid w:val="002C2D63"/>
    <w:rsid w:val="002C3D0B"/>
    <w:rsid w:val="002C3F45"/>
    <w:rsid w:val="002C5963"/>
    <w:rsid w:val="002D17AA"/>
    <w:rsid w:val="002D2090"/>
    <w:rsid w:val="002D5582"/>
    <w:rsid w:val="002D5E78"/>
    <w:rsid w:val="002E4379"/>
    <w:rsid w:val="002E53BE"/>
    <w:rsid w:val="002F07C3"/>
    <w:rsid w:val="002F103D"/>
    <w:rsid w:val="002F163B"/>
    <w:rsid w:val="002F5D3B"/>
    <w:rsid w:val="00300199"/>
    <w:rsid w:val="00302F10"/>
    <w:rsid w:val="0030311D"/>
    <w:rsid w:val="003058FB"/>
    <w:rsid w:val="0031225B"/>
    <w:rsid w:val="003134CB"/>
    <w:rsid w:val="003160F1"/>
    <w:rsid w:val="0031631E"/>
    <w:rsid w:val="00316ADE"/>
    <w:rsid w:val="00323F4E"/>
    <w:rsid w:val="003256B5"/>
    <w:rsid w:val="003311F9"/>
    <w:rsid w:val="003329DE"/>
    <w:rsid w:val="00360D35"/>
    <w:rsid w:val="00362828"/>
    <w:rsid w:val="00363274"/>
    <w:rsid w:val="003666A2"/>
    <w:rsid w:val="00367F9D"/>
    <w:rsid w:val="00370425"/>
    <w:rsid w:val="00370D22"/>
    <w:rsid w:val="00374D2D"/>
    <w:rsid w:val="0037584B"/>
    <w:rsid w:val="003766CD"/>
    <w:rsid w:val="0037686E"/>
    <w:rsid w:val="00376F7A"/>
    <w:rsid w:val="00385418"/>
    <w:rsid w:val="003855B0"/>
    <w:rsid w:val="003919E8"/>
    <w:rsid w:val="00393101"/>
    <w:rsid w:val="003977D3"/>
    <w:rsid w:val="003A4661"/>
    <w:rsid w:val="003A79E2"/>
    <w:rsid w:val="003B25DE"/>
    <w:rsid w:val="003B636C"/>
    <w:rsid w:val="003C1718"/>
    <w:rsid w:val="003C77DC"/>
    <w:rsid w:val="003C7961"/>
    <w:rsid w:val="003D0AFF"/>
    <w:rsid w:val="003E13E5"/>
    <w:rsid w:val="003E1D85"/>
    <w:rsid w:val="003E25B8"/>
    <w:rsid w:val="003E5DE0"/>
    <w:rsid w:val="003E6AE8"/>
    <w:rsid w:val="003F3A76"/>
    <w:rsid w:val="003F40D7"/>
    <w:rsid w:val="003F5388"/>
    <w:rsid w:val="003F6A5A"/>
    <w:rsid w:val="0040075E"/>
    <w:rsid w:val="00404B97"/>
    <w:rsid w:val="00405895"/>
    <w:rsid w:val="00407680"/>
    <w:rsid w:val="00412CCE"/>
    <w:rsid w:val="004155FB"/>
    <w:rsid w:val="00416378"/>
    <w:rsid w:val="004176F8"/>
    <w:rsid w:val="00417C7F"/>
    <w:rsid w:val="00424D5E"/>
    <w:rsid w:val="00431882"/>
    <w:rsid w:val="00436C7E"/>
    <w:rsid w:val="00440245"/>
    <w:rsid w:val="00446C04"/>
    <w:rsid w:val="00450C37"/>
    <w:rsid w:val="00451263"/>
    <w:rsid w:val="00451FA6"/>
    <w:rsid w:val="00454D06"/>
    <w:rsid w:val="0046045B"/>
    <w:rsid w:val="00465A9F"/>
    <w:rsid w:val="00466816"/>
    <w:rsid w:val="0046713B"/>
    <w:rsid w:val="00472229"/>
    <w:rsid w:val="00472EAC"/>
    <w:rsid w:val="004736FC"/>
    <w:rsid w:val="0048179A"/>
    <w:rsid w:val="004838C5"/>
    <w:rsid w:val="00487968"/>
    <w:rsid w:val="0049206A"/>
    <w:rsid w:val="004936B2"/>
    <w:rsid w:val="0049406F"/>
    <w:rsid w:val="004961BF"/>
    <w:rsid w:val="004A2ECD"/>
    <w:rsid w:val="004A48BF"/>
    <w:rsid w:val="004A5375"/>
    <w:rsid w:val="004B1361"/>
    <w:rsid w:val="004C1C63"/>
    <w:rsid w:val="004C1E31"/>
    <w:rsid w:val="004C2014"/>
    <w:rsid w:val="004C33A9"/>
    <w:rsid w:val="004D119A"/>
    <w:rsid w:val="004D1BBE"/>
    <w:rsid w:val="004D53A2"/>
    <w:rsid w:val="004E3BFE"/>
    <w:rsid w:val="004E487B"/>
    <w:rsid w:val="004F0010"/>
    <w:rsid w:val="004F09BE"/>
    <w:rsid w:val="004F0AAF"/>
    <w:rsid w:val="004F39B6"/>
    <w:rsid w:val="004F6723"/>
    <w:rsid w:val="004F70A2"/>
    <w:rsid w:val="005063D5"/>
    <w:rsid w:val="00506F7C"/>
    <w:rsid w:val="00507193"/>
    <w:rsid w:val="00510211"/>
    <w:rsid w:val="00512416"/>
    <w:rsid w:val="005157C5"/>
    <w:rsid w:val="005228E9"/>
    <w:rsid w:val="00522A03"/>
    <w:rsid w:val="00525B0E"/>
    <w:rsid w:val="00527865"/>
    <w:rsid w:val="005305CA"/>
    <w:rsid w:val="00531A3D"/>
    <w:rsid w:val="00532CFF"/>
    <w:rsid w:val="0054047B"/>
    <w:rsid w:val="005418DD"/>
    <w:rsid w:val="00544CA9"/>
    <w:rsid w:val="00544E74"/>
    <w:rsid w:val="00546C03"/>
    <w:rsid w:val="005476D5"/>
    <w:rsid w:val="00550182"/>
    <w:rsid w:val="0055594E"/>
    <w:rsid w:val="005607E4"/>
    <w:rsid w:val="005619C1"/>
    <w:rsid w:val="005639EC"/>
    <w:rsid w:val="005757C8"/>
    <w:rsid w:val="005761E4"/>
    <w:rsid w:val="00581D35"/>
    <w:rsid w:val="00583E05"/>
    <w:rsid w:val="00586816"/>
    <w:rsid w:val="005870B2"/>
    <w:rsid w:val="00590B19"/>
    <w:rsid w:val="005A0BE5"/>
    <w:rsid w:val="005A0E98"/>
    <w:rsid w:val="005A480A"/>
    <w:rsid w:val="005A5F29"/>
    <w:rsid w:val="005B0043"/>
    <w:rsid w:val="005B0136"/>
    <w:rsid w:val="005B569B"/>
    <w:rsid w:val="005C0F56"/>
    <w:rsid w:val="005D21C0"/>
    <w:rsid w:val="005E19B1"/>
    <w:rsid w:val="005E1D30"/>
    <w:rsid w:val="005F03F9"/>
    <w:rsid w:val="005F10ED"/>
    <w:rsid w:val="005F1C95"/>
    <w:rsid w:val="00603CF8"/>
    <w:rsid w:val="00603EDD"/>
    <w:rsid w:val="00605E42"/>
    <w:rsid w:val="006125A8"/>
    <w:rsid w:val="00614036"/>
    <w:rsid w:val="006143C5"/>
    <w:rsid w:val="00614D42"/>
    <w:rsid w:val="006171D2"/>
    <w:rsid w:val="0062689E"/>
    <w:rsid w:val="0063095A"/>
    <w:rsid w:val="00647636"/>
    <w:rsid w:val="00647C17"/>
    <w:rsid w:val="00652354"/>
    <w:rsid w:val="006530B9"/>
    <w:rsid w:val="0065545B"/>
    <w:rsid w:val="00655A3C"/>
    <w:rsid w:val="006576D5"/>
    <w:rsid w:val="00660BAB"/>
    <w:rsid w:val="00665D90"/>
    <w:rsid w:val="00670354"/>
    <w:rsid w:val="00670A8A"/>
    <w:rsid w:val="006740AB"/>
    <w:rsid w:val="00676ABD"/>
    <w:rsid w:val="00677BCE"/>
    <w:rsid w:val="00681203"/>
    <w:rsid w:val="00684AE9"/>
    <w:rsid w:val="00690FF8"/>
    <w:rsid w:val="00691831"/>
    <w:rsid w:val="00692ACF"/>
    <w:rsid w:val="00692AF2"/>
    <w:rsid w:val="0069782B"/>
    <w:rsid w:val="006A06FC"/>
    <w:rsid w:val="006A0F63"/>
    <w:rsid w:val="006A6046"/>
    <w:rsid w:val="006A6AA0"/>
    <w:rsid w:val="006A7577"/>
    <w:rsid w:val="006A79D5"/>
    <w:rsid w:val="006B082F"/>
    <w:rsid w:val="006B2968"/>
    <w:rsid w:val="006B2BCE"/>
    <w:rsid w:val="006B374A"/>
    <w:rsid w:val="006B3ED2"/>
    <w:rsid w:val="006B4C1C"/>
    <w:rsid w:val="006C134D"/>
    <w:rsid w:val="006C5486"/>
    <w:rsid w:val="006C6DCF"/>
    <w:rsid w:val="006C7078"/>
    <w:rsid w:val="006D4E9C"/>
    <w:rsid w:val="006D659C"/>
    <w:rsid w:val="006E21D6"/>
    <w:rsid w:val="006F6EFF"/>
    <w:rsid w:val="006F70C6"/>
    <w:rsid w:val="00703EF1"/>
    <w:rsid w:val="0071370F"/>
    <w:rsid w:val="00716686"/>
    <w:rsid w:val="00717407"/>
    <w:rsid w:val="00720376"/>
    <w:rsid w:val="00723DDA"/>
    <w:rsid w:val="00724915"/>
    <w:rsid w:val="00726047"/>
    <w:rsid w:val="00731C4B"/>
    <w:rsid w:val="00733269"/>
    <w:rsid w:val="0073463F"/>
    <w:rsid w:val="0073500B"/>
    <w:rsid w:val="007366EE"/>
    <w:rsid w:val="00737075"/>
    <w:rsid w:val="0074002F"/>
    <w:rsid w:val="00741661"/>
    <w:rsid w:val="00746EAC"/>
    <w:rsid w:val="0074797B"/>
    <w:rsid w:val="00751615"/>
    <w:rsid w:val="00752CC3"/>
    <w:rsid w:val="00760DDD"/>
    <w:rsid w:val="00772A74"/>
    <w:rsid w:val="00774D05"/>
    <w:rsid w:val="00775BA8"/>
    <w:rsid w:val="00776CD7"/>
    <w:rsid w:val="00780B3C"/>
    <w:rsid w:val="00781461"/>
    <w:rsid w:val="00781C64"/>
    <w:rsid w:val="0078284D"/>
    <w:rsid w:val="0079241F"/>
    <w:rsid w:val="00793748"/>
    <w:rsid w:val="00794451"/>
    <w:rsid w:val="007A3006"/>
    <w:rsid w:val="007B0C6E"/>
    <w:rsid w:val="007B44B9"/>
    <w:rsid w:val="007B555E"/>
    <w:rsid w:val="007B68A1"/>
    <w:rsid w:val="007B74D8"/>
    <w:rsid w:val="007C3C26"/>
    <w:rsid w:val="007C535B"/>
    <w:rsid w:val="007C5696"/>
    <w:rsid w:val="007D0E89"/>
    <w:rsid w:val="007D175A"/>
    <w:rsid w:val="007D2A09"/>
    <w:rsid w:val="007D3A3A"/>
    <w:rsid w:val="007D4E43"/>
    <w:rsid w:val="007D7D3B"/>
    <w:rsid w:val="007F1295"/>
    <w:rsid w:val="007F16BC"/>
    <w:rsid w:val="007F3036"/>
    <w:rsid w:val="007F3FF2"/>
    <w:rsid w:val="007F7354"/>
    <w:rsid w:val="008109A4"/>
    <w:rsid w:val="0081166E"/>
    <w:rsid w:val="0081201A"/>
    <w:rsid w:val="00815D76"/>
    <w:rsid w:val="00817882"/>
    <w:rsid w:val="00824F1D"/>
    <w:rsid w:val="00834F3C"/>
    <w:rsid w:val="00836853"/>
    <w:rsid w:val="00836994"/>
    <w:rsid w:val="00842D9F"/>
    <w:rsid w:val="008507B2"/>
    <w:rsid w:val="0085422C"/>
    <w:rsid w:val="00861DD9"/>
    <w:rsid w:val="008640FF"/>
    <w:rsid w:val="0086593A"/>
    <w:rsid w:val="0086708A"/>
    <w:rsid w:val="008670C4"/>
    <w:rsid w:val="00870E3A"/>
    <w:rsid w:val="00875B49"/>
    <w:rsid w:val="00877237"/>
    <w:rsid w:val="0088069F"/>
    <w:rsid w:val="008830CB"/>
    <w:rsid w:val="008907BC"/>
    <w:rsid w:val="0089268F"/>
    <w:rsid w:val="00894A92"/>
    <w:rsid w:val="008956EB"/>
    <w:rsid w:val="008A2E29"/>
    <w:rsid w:val="008A3AEB"/>
    <w:rsid w:val="008A5A34"/>
    <w:rsid w:val="008B4284"/>
    <w:rsid w:val="008B7B3D"/>
    <w:rsid w:val="008C1AFC"/>
    <w:rsid w:val="008C3F3B"/>
    <w:rsid w:val="008C45CD"/>
    <w:rsid w:val="008C695B"/>
    <w:rsid w:val="008D0CE9"/>
    <w:rsid w:val="008D1179"/>
    <w:rsid w:val="008D19A1"/>
    <w:rsid w:val="008D2B6A"/>
    <w:rsid w:val="008D4EC8"/>
    <w:rsid w:val="008E364E"/>
    <w:rsid w:val="008F08E4"/>
    <w:rsid w:val="008F1046"/>
    <w:rsid w:val="0090020F"/>
    <w:rsid w:val="00900881"/>
    <w:rsid w:val="00900991"/>
    <w:rsid w:val="00902229"/>
    <w:rsid w:val="00903CCF"/>
    <w:rsid w:val="00911F91"/>
    <w:rsid w:val="00914D8A"/>
    <w:rsid w:val="00915746"/>
    <w:rsid w:val="00916DDC"/>
    <w:rsid w:val="009203BB"/>
    <w:rsid w:val="0092309B"/>
    <w:rsid w:val="00925E5C"/>
    <w:rsid w:val="00930C85"/>
    <w:rsid w:val="009340B4"/>
    <w:rsid w:val="00935DC5"/>
    <w:rsid w:val="009405C9"/>
    <w:rsid w:val="00943439"/>
    <w:rsid w:val="00945779"/>
    <w:rsid w:val="0094623A"/>
    <w:rsid w:val="00946685"/>
    <w:rsid w:val="009470D1"/>
    <w:rsid w:val="009473CA"/>
    <w:rsid w:val="00947EBC"/>
    <w:rsid w:val="00957C32"/>
    <w:rsid w:val="00963A61"/>
    <w:rsid w:val="0096622F"/>
    <w:rsid w:val="0098075A"/>
    <w:rsid w:val="00984086"/>
    <w:rsid w:val="009906DF"/>
    <w:rsid w:val="00992972"/>
    <w:rsid w:val="00993BA0"/>
    <w:rsid w:val="00997E3B"/>
    <w:rsid w:val="009A0D1B"/>
    <w:rsid w:val="009A0EE2"/>
    <w:rsid w:val="009A256C"/>
    <w:rsid w:val="009A33F7"/>
    <w:rsid w:val="009A77A6"/>
    <w:rsid w:val="009B1A21"/>
    <w:rsid w:val="009B3769"/>
    <w:rsid w:val="009B607B"/>
    <w:rsid w:val="009C3202"/>
    <w:rsid w:val="009C6864"/>
    <w:rsid w:val="009D0584"/>
    <w:rsid w:val="009D1727"/>
    <w:rsid w:val="009D1AA4"/>
    <w:rsid w:val="009D2803"/>
    <w:rsid w:val="009D3313"/>
    <w:rsid w:val="009F678E"/>
    <w:rsid w:val="00A01A6D"/>
    <w:rsid w:val="00A03620"/>
    <w:rsid w:val="00A059BD"/>
    <w:rsid w:val="00A05C9E"/>
    <w:rsid w:val="00A16DBB"/>
    <w:rsid w:val="00A20EC6"/>
    <w:rsid w:val="00A21832"/>
    <w:rsid w:val="00A2378E"/>
    <w:rsid w:val="00A25CDE"/>
    <w:rsid w:val="00A27DBC"/>
    <w:rsid w:val="00A31B96"/>
    <w:rsid w:val="00A370EB"/>
    <w:rsid w:val="00A37980"/>
    <w:rsid w:val="00A4008E"/>
    <w:rsid w:val="00A42570"/>
    <w:rsid w:val="00A43633"/>
    <w:rsid w:val="00A43A19"/>
    <w:rsid w:val="00A457C0"/>
    <w:rsid w:val="00A47D26"/>
    <w:rsid w:val="00A50115"/>
    <w:rsid w:val="00A51101"/>
    <w:rsid w:val="00A53253"/>
    <w:rsid w:val="00A537EC"/>
    <w:rsid w:val="00A552E2"/>
    <w:rsid w:val="00A61277"/>
    <w:rsid w:val="00A62E3D"/>
    <w:rsid w:val="00A6535D"/>
    <w:rsid w:val="00A67749"/>
    <w:rsid w:val="00A80E2F"/>
    <w:rsid w:val="00A811B0"/>
    <w:rsid w:val="00A848B9"/>
    <w:rsid w:val="00A84E37"/>
    <w:rsid w:val="00A8520A"/>
    <w:rsid w:val="00A95EC4"/>
    <w:rsid w:val="00AA5ACE"/>
    <w:rsid w:val="00AA7C45"/>
    <w:rsid w:val="00AB0755"/>
    <w:rsid w:val="00AB1B77"/>
    <w:rsid w:val="00AB2764"/>
    <w:rsid w:val="00AB55CF"/>
    <w:rsid w:val="00AB6D29"/>
    <w:rsid w:val="00AC08B1"/>
    <w:rsid w:val="00AC1286"/>
    <w:rsid w:val="00AC21F8"/>
    <w:rsid w:val="00AC333B"/>
    <w:rsid w:val="00AD27CD"/>
    <w:rsid w:val="00AD2F25"/>
    <w:rsid w:val="00AD453B"/>
    <w:rsid w:val="00AD6EAE"/>
    <w:rsid w:val="00AD7505"/>
    <w:rsid w:val="00AD7735"/>
    <w:rsid w:val="00AE1E69"/>
    <w:rsid w:val="00AE6950"/>
    <w:rsid w:val="00AF3631"/>
    <w:rsid w:val="00AF45B9"/>
    <w:rsid w:val="00AF5B05"/>
    <w:rsid w:val="00AF5C6F"/>
    <w:rsid w:val="00AF5FCA"/>
    <w:rsid w:val="00B00922"/>
    <w:rsid w:val="00B01143"/>
    <w:rsid w:val="00B01362"/>
    <w:rsid w:val="00B05FAC"/>
    <w:rsid w:val="00B06826"/>
    <w:rsid w:val="00B074A7"/>
    <w:rsid w:val="00B103B8"/>
    <w:rsid w:val="00B16620"/>
    <w:rsid w:val="00B21CDA"/>
    <w:rsid w:val="00B23C19"/>
    <w:rsid w:val="00B265D1"/>
    <w:rsid w:val="00B2737E"/>
    <w:rsid w:val="00B3765F"/>
    <w:rsid w:val="00B40EBB"/>
    <w:rsid w:val="00B423C1"/>
    <w:rsid w:val="00B52B1D"/>
    <w:rsid w:val="00B638D9"/>
    <w:rsid w:val="00B64475"/>
    <w:rsid w:val="00B71B82"/>
    <w:rsid w:val="00B76364"/>
    <w:rsid w:val="00B81104"/>
    <w:rsid w:val="00B82AAC"/>
    <w:rsid w:val="00B9515A"/>
    <w:rsid w:val="00B976B9"/>
    <w:rsid w:val="00BA33DA"/>
    <w:rsid w:val="00BA39D9"/>
    <w:rsid w:val="00BA73C8"/>
    <w:rsid w:val="00BB3374"/>
    <w:rsid w:val="00BC16BA"/>
    <w:rsid w:val="00BC7451"/>
    <w:rsid w:val="00BD5E19"/>
    <w:rsid w:val="00BE0A4A"/>
    <w:rsid w:val="00BE180F"/>
    <w:rsid w:val="00BE5FCC"/>
    <w:rsid w:val="00BE6398"/>
    <w:rsid w:val="00BF2823"/>
    <w:rsid w:val="00BF309D"/>
    <w:rsid w:val="00BF5BCB"/>
    <w:rsid w:val="00BF7D37"/>
    <w:rsid w:val="00C03134"/>
    <w:rsid w:val="00C03636"/>
    <w:rsid w:val="00C03AA8"/>
    <w:rsid w:val="00C05CAC"/>
    <w:rsid w:val="00C108FD"/>
    <w:rsid w:val="00C14F04"/>
    <w:rsid w:val="00C17866"/>
    <w:rsid w:val="00C25F68"/>
    <w:rsid w:val="00C316C8"/>
    <w:rsid w:val="00C31C6D"/>
    <w:rsid w:val="00C36969"/>
    <w:rsid w:val="00C41809"/>
    <w:rsid w:val="00C41B3A"/>
    <w:rsid w:val="00C42BDE"/>
    <w:rsid w:val="00C44353"/>
    <w:rsid w:val="00C530F7"/>
    <w:rsid w:val="00C53220"/>
    <w:rsid w:val="00C541E5"/>
    <w:rsid w:val="00C5694F"/>
    <w:rsid w:val="00C579D9"/>
    <w:rsid w:val="00C614F1"/>
    <w:rsid w:val="00C66C12"/>
    <w:rsid w:val="00C67907"/>
    <w:rsid w:val="00C7098B"/>
    <w:rsid w:val="00C717DE"/>
    <w:rsid w:val="00C742DD"/>
    <w:rsid w:val="00C759C1"/>
    <w:rsid w:val="00C76111"/>
    <w:rsid w:val="00C82579"/>
    <w:rsid w:val="00C82AE9"/>
    <w:rsid w:val="00C874E8"/>
    <w:rsid w:val="00C9000F"/>
    <w:rsid w:val="00C943D6"/>
    <w:rsid w:val="00CA136B"/>
    <w:rsid w:val="00CA2622"/>
    <w:rsid w:val="00CA314E"/>
    <w:rsid w:val="00CA5B66"/>
    <w:rsid w:val="00CA5FE0"/>
    <w:rsid w:val="00CA65E6"/>
    <w:rsid w:val="00CB4DFF"/>
    <w:rsid w:val="00CB5266"/>
    <w:rsid w:val="00CB5AE7"/>
    <w:rsid w:val="00CB7992"/>
    <w:rsid w:val="00CD1EAB"/>
    <w:rsid w:val="00CD2076"/>
    <w:rsid w:val="00CD76BB"/>
    <w:rsid w:val="00CE5CDA"/>
    <w:rsid w:val="00CF0C35"/>
    <w:rsid w:val="00CF17D3"/>
    <w:rsid w:val="00CF78C9"/>
    <w:rsid w:val="00D037C6"/>
    <w:rsid w:val="00D064FD"/>
    <w:rsid w:val="00D10870"/>
    <w:rsid w:val="00D113D0"/>
    <w:rsid w:val="00D12565"/>
    <w:rsid w:val="00D1693C"/>
    <w:rsid w:val="00D17B17"/>
    <w:rsid w:val="00D20476"/>
    <w:rsid w:val="00D20D75"/>
    <w:rsid w:val="00D21DB3"/>
    <w:rsid w:val="00D25FFE"/>
    <w:rsid w:val="00D304FB"/>
    <w:rsid w:val="00D3287E"/>
    <w:rsid w:val="00D3449B"/>
    <w:rsid w:val="00D35A4F"/>
    <w:rsid w:val="00D436EB"/>
    <w:rsid w:val="00D55C8C"/>
    <w:rsid w:val="00D56E43"/>
    <w:rsid w:val="00D627C1"/>
    <w:rsid w:val="00D64FED"/>
    <w:rsid w:val="00D74D15"/>
    <w:rsid w:val="00D76603"/>
    <w:rsid w:val="00D803BD"/>
    <w:rsid w:val="00D825BA"/>
    <w:rsid w:val="00D8314C"/>
    <w:rsid w:val="00D86509"/>
    <w:rsid w:val="00D867B9"/>
    <w:rsid w:val="00D93047"/>
    <w:rsid w:val="00D93438"/>
    <w:rsid w:val="00D93C19"/>
    <w:rsid w:val="00D941C1"/>
    <w:rsid w:val="00DA38DD"/>
    <w:rsid w:val="00DA44B1"/>
    <w:rsid w:val="00DA7E6F"/>
    <w:rsid w:val="00DC0BDA"/>
    <w:rsid w:val="00DC6A8D"/>
    <w:rsid w:val="00DC7F87"/>
    <w:rsid w:val="00DD6C4E"/>
    <w:rsid w:val="00DE172A"/>
    <w:rsid w:val="00DE2823"/>
    <w:rsid w:val="00DE44C8"/>
    <w:rsid w:val="00DF437F"/>
    <w:rsid w:val="00DF4F9E"/>
    <w:rsid w:val="00DF6B5C"/>
    <w:rsid w:val="00E01022"/>
    <w:rsid w:val="00E01F42"/>
    <w:rsid w:val="00E072A9"/>
    <w:rsid w:val="00E1120D"/>
    <w:rsid w:val="00E12407"/>
    <w:rsid w:val="00E132FA"/>
    <w:rsid w:val="00E15E99"/>
    <w:rsid w:val="00E1734E"/>
    <w:rsid w:val="00E2072C"/>
    <w:rsid w:val="00E24D36"/>
    <w:rsid w:val="00E270E7"/>
    <w:rsid w:val="00E278E1"/>
    <w:rsid w:val="00E30365"/>
    <w:rsid w:val="00E3233A"/>
    <w:rsid w:val="00E33AE9"/>
    <w:rsid w:val="00E3506D"/>
    <w:rsid w:val="00E352B1"/>
    <w:rsid w:val="00E37B07"/>
    <w:rsid w:val="00E37D77"/>
    <w:rsid w:val="00E41C7F"/>
    <w:rsid w:val="00E42456"/>
    <w:rsid w:val="00E42952"/>
    <w:rsid w:val="00E4618E"/>
    <w:rsid w:val="00E463DC"/>
    <w:rsid w:val="00E471A3"/>
    <w:rsid w:val="00E509E6"/>
    <w:rsid w:val="00E5471E"/>
    <w:rsid w:val="00E547B9"/>
    <w:rsid w:val="00E54A46"/>
    <w:rsid w:val="00E55176"/>
    <w:rsid w:val="00E57334"/>
    <w:rsid w:val="00E57ACE"/>
    <w:rsid w:val="00E61E8E"/>
    <w:rsid w:val="00E62900"/>
    <w:rsid w:val="00E76F7E"/>
    <w:rsid w:val="00E84D5E"/>
    <w:rsid w:val="00E857C9"/>
    <w:rsid w:val="00E85CCC"/>
    <w:rsid w:val="00E917DB"/>
    <w:rsid w:val="00E91C96"/>
    <w:rsid w:val="00E942FE"/>
    <w:rsid w:val="00E95555"/>
    <w:rsid w:val="00E962A8"/>
    <w:rsid w:val="00E972DF"/>
    <w:rsid w:val="00EA0F97"/>
    <w:rsid w:val="00EA1FE7"/>
    <w:rsid w:val="00EA2AA6"/>
    <w:rsid w:val="00EA30ED"/>
    <w:rsid w:val="00EA6C8E"/>
    <w:rsid w:val="00EB039B"/>
    <w:rsid w:val="00EB3251"/>
    <w:rsid w:val="00EB5F07"/>
    <w:rsid w:val="00EB6D90"/>
    <w:rsid w:val="00EC09DA"/>
    <w:rsid w:val="00EC0B89"/>
    <w:rsid w:val="00EC1DA1"/>
    <w:rsid w:val="00EC1EE6"/>
    <w:rsid w:val="00EC2697"/>
    <w:rsid w:val="00EC3203"/>
    <w:rsid w:val="00EC39CF"/>
    <w:rsid w:val="00EC5399"/>
    <w:rsid w:val="00ED0C32"/>
    <w:rsid w:val="00ED42D4"/>
    <w:rsid w:val="00ED47F2"/>
    <w:rsid w:val="00ED4955"/>
    <w:rsid w:val="00ED5C07"/>
    <w:rsid w:val="00ED72F2"/>
    <w:rsid w:val="00EE0604"/>
    <w:rsid w:val="00EE378D"/>
    <w:rsid w:val="00EE73E5"/>
    <w:rsid w:val="00EF1642"/>
    <w:rsid w:val="00EF40F3"/>
    <w:rsid w:val="00F002AB"/>
    <w:rsid w:val="00F002E5"/>
    <w:rsid w:val="00F01B61"/>
    <w:rsid w:val="00F04CDF"/>
    <w:rsid w:val="00F05F38"/>
    <w:rsid w:val="00F06F78"/>
    <w:rsid w:val="00F15DA9"/>
    <w:rsid w:val="00F20D7C"/>
    <w:rsid w:val="00F20E83"/>
    <w:rsid w:val="00F406D9"/>
    <w:rsid w:val="00F47C5E"/>
    <w:rsid w:val="00F50C4C"/>
    <w:rsid w:val="00F51F49"/>
    <w:rsid w:val="00F52918"/>
    <w:rsid w:val="00F54AF1"/>
    <w:rsid w:val="00F55A2E"/>
    <w:rsid w:val="00F61FE9"/>
    <w:rsid w:val="00F65724"/>
    <w:rsid w:val="00F660DC"/>
    <w:rsid w:val="00F67191"/>
    <w:rsid w:val="00F75DDE"/>
    <w:rsid w:val="00F7784E"/>
    <w:rsid w:val="00F82760"/>
    <w:rsid w:val="00F84801"/>
    <w:rsid w:val="00F85292"/>
    <w:rsid w:val="00F8549A"/>
    <w:rsid w:val="00F87DE2"/>
    <w:rsid w:val="00F91116"/>
    <w:rsid w:val="00F9554B"/>
    <w:rsid w:val="00F96408"/>
    <w:rsid w:val="00FA04F6"/>
    <w:rsid w:val="00FA1F49"/>
    <w:rsid w:val="00FA45C2"/>
    <w:rsid w:val="00FA4BF0"/>
    <w:rsid w:val="00FB06FB"/>
    <w:rsid w:val="00FB2EAC"/>
    <w:rsid w:val="00FB501D"/>
    <w:rsid w:val="00FB5C7E"/>
    <w:rsid w:val="00FC58A8"/>
    <w:rsid w:val="00FD07DE"/>
    <w:rsid w:val="00FD1B1C"/>
    <w:rsid w:val="00FD3B4F"/>
    <w:rsid w:val="00FD624C"/>
    <w:rsid w:val="00FE2353"/>
    <w:rsid w:val="00FE5A2E"/>
    <w:rsid w:val="00FF2C84"/>
    <w:rsid w:val="00FF60B1"/>
    <w:rsid w:val="00FF69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4AEB245-7913-423C-880B-3DFA6D4B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C63"/>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2">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3">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1">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aliases w:val="Заголовок"/>
    <w:basedOn w:val="a"/>
    <w:next w:val="ab"/>
    <w:pPr>
      <w:widowControl/>
      <w:autoSpaceDE/>
      <w:jc w:val="center"/>
    </w:pPr>
    <w:rPr>
      <w:rFonts w:ascii="Times New Roman" w:hAnsi="Times New Roman" w:cs="Times New Roman"/>
      <w:sz w:val="28"/>
      <w:szCs w:val="20"/>
      <w:lang w:val="uk-UA"/>
    </w:rPr>
  </w:style>
  <w:style w:type="paragraph" w:styleId="ab">
    <w:name w:val="Body Text"/>
    <w:basedOn w:val="a"/>
    <w:link w:val="12"/>
    <w:pPr>
      <w:spacing w:after="120"/>
    </w:pPr>
    <w:rPr>
      <w:rFonts w:cs="Times New Roman"/>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f0"/>
    <w:qFormat/>
    <w:pPr>
      <w:widowControl/>
      <w:autoSpaceDE/>
      <w:spacing w:before="280" w:after="280"/>
    </w:pPr>
    <w:rPr>
      <w:rFonts w:ascii="Times New Roman" w:hAnsi="Times New Roman" w:cs="Times New Roman"/>
    </w:rPr>
  </w:style>
  <w:style w:type="paragraph" w:styleId="af1">
    <w:name w:val="footer"/>
    <w:basedOn w:val="a"/>
    <w:link w:val="af2"/>
    <w:uiPriority w:val="99"/>
    <w:pPr>
      <w:tabs>
        <w:tab w:val="center" w:pos="4677"/>
        <w:tab w:val="right" w:pos="9355"/>
      </w:tabs>
    </w:pPr>
  </w:style>
  <w:style w:type="paragraph" w:styleId="24">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3">
    <w:name w:val="endnote text"/>
    <w:basedOn w:val="a"/>
    <w:pPr>
      <w:autoSpaceDE/>
      <w:spacing w:before="140"/>
      <w:ind w:firstLine="680"/>
      <w:jc w:val="both"/>
    </w:pPr>
    <w:rPr>
      <w:rFonts w:ascii="Times New Roman" w:hAnsi="Times New Roman" w:cs="Times New Roman"/>
      <w:sz w:val="20"/>
      <w:lang w:val="uk-UA"/>
    </w:rPr>
  </w:style>
  <w:style w:type="paragraph" w:customStyle="1" w:styleId="13">
    <w:name w:val="Цитата1"/>
    <w:basedOn w:val="a"/>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5">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pPr>
      <w:spacing w:after="120" w:line="480" w:lineRule="auto"/>
    </w:pPr>
    <w:rPr>
      <w:rFonts w:cs="Times New Roman"/>
      <w:lang w:val="x-none"/>
    </w:rPr>
  </w:style>
  <w:style w:type="paragraph" w:customStyle="1" w:styleId="af6">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7">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4">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pPr>
      <w:widowControl/>
      <w:autoSpaceDE/>
    </w:pPr>
    <w:rPr>
      <w:rFonts w:ascii="Verdana" w:hAnsi="Verdana" w:cs="Verdana"/>
      <w:sz w:val="20"/>
      <w:szCs w:val="20"/>
      <w:lang w:val="en-US"/>
    </w:rPr>
  </w:style>
  <w:style w:type="paragraph" w:styleId="af9">
    <w:name w:val="No Spacing"/>
    <w:link w:val="afa"/>
    <w:uiPriority w:val="1"/>
    <w:qFormat/>
    <w:pPr>
      <w:suppressAutoHyphens/>
    </w:pPr>
    <w:rPr>
      <w:rFonts w:ascii="Calibri" w:hAnsi="Calibri"/>
      <w:sz w:val="22"/>
      <w:szCs w:val="22"/>
      <w:lang w:val="ru-RU" w:eastAsia="zh-CN"/>
    </w:rPr>
  </w:style>
  <w:style w:type="paragraph" w:customStyle="1" w:styleId="afb">
    <w:name w:val="Вміст таблиці"/>
    <w:basedOn w:val="a"/>
    <w:pPr>
      <w:suppressLineNumbers/>
    </w:pPr>
  </w:style>
  <w:style w:type="paragraph" w:customStyle="1" w:styleId="afc">
    <w:name w:val="Заголовок таблиці"/>
    <w:basedOn w:val="afb"/>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d">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e">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5">
    <w:name w:val="Обычный1"/>
    <w:rsid w:val="00B3765F"/>
    <w:pPr>
      <w:spacing w:line="276" w:lineRule="auto"/>
    </w:pPr>
    <w:rPr>
      <w:rFonts w:ascii="Arial" w:eastAsia="Arial" w:hAnsi="Arial" w:cs="Arial"/>
      <w:color w:val="000000"/>
      <w:sz w:val="22"/>
      <w:szCs w:val="22"/>
      <w:lang w:val="ru-RU" w:eastAsia="ru-RU"/>
    </w:rPr>
  </w:style>
  <w:style w:type="paragraph" w:customStyle="1" w:styleId="25">
    <w:name w:val="Обычный2"/>
    <w:rsid w:val="00A53253"/>
    <w:pPr>
      <w:widowControl w:val="0"/>
      <w:suppressAutoHyphens/>
      <w:snapToGrid w:val="0"/>
      <w:spacing w:line="300" w:lineRule="auto"/>
      <w:ind w:firstLine="1300"/>
    </w:pPr>
    <w:rPr>
      <w:sz w:val="22"/>
      <w:lang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paragraph" w:customStyle="1" w:styleId="ListParagraph1">
    <w:name w:val="List Paragraph1"/>
    <w:basedOn w:val="a"/>
    <w:qFormat/>
    <w:rsid w:val="002866E3"/>
    <w:pPr>
      <w:widowControl/>
      <w:autoSpaceDE/>
      <w:ind w:left="720"/>
    </w:pPr>
    <w:rPr>
      <w:rFonts w:ascii="Times New Roman" w:hAnsi="Times New Roman" w:cs="Times New Roman"/>
      <w:lang w:eastAsia="ar-SA"/>
    </w:rPr>
  </w:style>
  <w:style w:type="character" w:customStyle="1" w:styleId="tooltippable">
    <w:name w:val="tooltippable"/>
    <w:basedOn w:val="a0"/>
    <w:rsid w:val="002866E3"/>
  </w:style>
  <w:style w:type="paragraph" w:styleId="aff0">
    <w:name w:val="Balloon Text"/>
    <w:basedOn w:val="a"/>
    <w:link w:val="aff1"/>
    <w:uiPriority w:val="99"/>
    <w:semiHidden/>
    <w:unhideWhenUsed/>
    <w:rsid w:val="004736FC"/>
    <w:rPr>
      <w:rFonts w:ascii="Segoe UI" w:hAnsi="Segoe UI" w:cs="Times New Roman"/>
      <w:sz w:val="18"/>
      <w:szCs w:val="18"/>
    </w:rPr>
  </w:style>
  <w:style w:type="character" w:customStyle="1" w:styleId="aff1">
    <w:name w:val="Текст выноски Знак"/>
    <w:link w:val="aff0"/>
    <w:uiPriority w:val="99"/>
    <w:semiHidden/>
    <w:rsid w:val="004736FC"/>
    <w:rPr>
      <w:rFonts w:ascii="Segoe UI" w:hAnsi="Segoe UI" w:cs="Segoe UI"/>
      <w:sz w:val="18"/>
      <w:szCs w:val="18"/>
      <w:lang w:val="ru-RU" w:eastAsia="zh-CN"/>
    </w:rPr>
  </w:style>
  <w:style w:type="character" w:customStyle="1" w:styleId="aff2">
    <w:name w:val="Виділення"/>
    <w:rsid w:val="000711BD"/>
    <w:rPr>
      <w:i/>
      <w:iCs/>
    </w:rPr>
  </w:style>
  <w:style w:type="paragraph" w:customStyle="1" w:styleId="aff3">
    <w:name w:val="Основний текст"/>
    <w:basedOn w:val="a"/>
    <w:rsid w:val="000711BD"/>
    <w:pPr>
      <w:widowControl/>
      <w:suppressAutoHyphens w:val="0"/>
      <w:autoSpaceDE/>
      <w:spacing w:after="120"/>
      <w:jc w:val="both"/>
    </w:pPr>
    <w:rPr>
      <w:rFonts w:ascii="Arial" w:hAnsi="Arial" w:cs="Arial"/>
      <w:color w:val="00000A"/>
      <w:sz w:val="20"/>
      <w:szCs w:val="20"/>
      <w:lang w:val="en-GB" w:eastAsia="en-US"/>
    </w:rPr>
  </w:style>
  <w:style w:type="paragraph" w:customStyle="1" w:styleId="aff4">
    <w:name w:val="Без інтервалів"/>
    <w:qFormat/>
    <w:rsid w:val="000711BD"/>
    <w:rPr>
      <w:rFonts w:ascii="Calibri" w:eastAsia="Calibri" w:hAnsi="Calibri"/>
      <w:color w:val="00000A"/>
      <w:sz w:val="22"/>
      <w:szCs w:val="22"/>
      <w:lang w:val="ru-RU" w:eastAsia="en-US"/>
    </w:rPr>
  </w:style>
  <w:style w:type="paragraph" w:customStyle="1" w:styleId="Standard">
    <w:name w:val="Standard"/>
    <w:rsid w:val="00404B97"/>
    <w:pPr>
      <w:suppressAutoHyphens/>
      <w:autoSpaceDN w:val="0"/>
    </w:pPr>
    <w:rPr>
      <w:rFonts w:ascii="Arial" w:hAnsi="Arial" w:cs="Arial"/>
      <w:kern w:val="3"/>
      <w:sz w:val="24"/>
      <w:szCs w:val="24"/>
      <w:lang w:val="ru-RU" w:eastAsia="ar-SA"/>
    </w:rPr>
  </w:style>
  <w:style w:type="paragraph" w:customStyle="1" w:styleId="aff5">
    <w:name w:val="Содержимое таблицы"/>
    <w:basedOn w:val="a"/>
    <w:rsid w:val="00CB7992"/>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rvts9">
    <w:name w:val="rvts9"/>
    <w:basedOn w:val="a0"/>
    <w:rsid w:val="00226535"/>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A134F"/>
    <w:rPr>
      <w:sz w:val="24"/>
      <w:szCs w:val="24"/>
      <w:lang w:val="ru-RU" w:eastAsia="zh-CN"/>
    </w:rPr>
  </w:style>
  <w:style w:type="character" w:customStyle="1" w:styleId="HTML1">
    <w:name w:val="Стандартный HTML Знак1"/>
    <w:link w:val="HTML0"/>
    <w:rsid w:val="00751615"/>
    <w:rPr>
      <w:rFonts w:ascii="Courier New" w:eastAsia="Courier New" w:hAnsi="Courier New" w:cs="Wingdings"/>
      <w:sz w:val="24"/>
      <w:szCs w:val="24"/>
      <w:lang w:eastAsia="zh-CN"/>
    </w:rPr>
  </w:style>
  <w:style w:type="character" w:styleId="aff6">
    <w:name w:val="Strong"/>
    <w:uiPriority w:val="22"/>
    <w:qFormat/>
    <w:rsid w:val="00DC7F87"/>
    <w:rPr>
      <w:b/>
      <w:bCs/>
    </w:rPr>
  </w:style>
  <w:style w:type="character" w:customStyle="1" w:styleId="12">
    <w:name w:val="Основной текст Знак1"/>
    <w:link w:val="ab"/>
    <w:locked/>
    <w:rsid w:val="00D56E43"/>
    <w:rPr>
      <w:rFonts w:ascii="Times New Roman CYR" w:hAnsi="Times New Roman CYR" w:cs="Times New Roman CYR"/>
      <w:sz w:val="24"/>
      <w:szCs w:val="24"/>
      <w:lang w:val="ru-RU" w:eastAsia="zh-CN"/>
    </w:rPr>
  </w:style>
  <w:style w:type="character" w:customStyle="1" w:styleId="rvts44">
    <w:name w:val="rvts44"/>
    <w:rsid w:val="00A552E2"/>
  </w:style>
  <w:style w:type="character" w:customStyle="1" w:styleId="-1">
    <w:name w:val="Цветной список - Акцент 1 Знак"/>
    <w:link w:val="-10"/>
    <w:uiPriority w:val="99"/>
    <w:locked/>
    <w:rsid w:val="00A552E2"/>
    <w:rPr>
      <w:sz w:val="24"/>
      <w:szCs w:val="24"/>
      <w:lang w:val="uk-UA" w:eastAsia="uk-UA"/>
    </w:rPr>
  </w:style>
  <w:style w:type="character" w:customStyle="1" w:styleId="afa">
    <w:name w:val="Без интервала Знак"/>
    <w:link w:val="af9"/>
    <w:uiPriority w:val="1"/>
    <w:locked/>
    <w:rsid w:val="00A552E2"/>
    <w:rPr>
      <w:rFonts w:ascii="Calibri" w:hAnsi="Calibri"/>
      <w:sz w:val="22"/>
      <w:szCs w:val="22"/>
      <w:lang w:val="ru-RU" w:eastAsia="zh-CN" w:bidi="ar-SA"/>
    </w:rPr>
  </w:style>
  <w:style w:type="table" w:styleId="-10">
    <w:name w:val="Colorful List Accent 1"/>
    <w:basedOn w:val="a1"/>
    <w:link w:val="-1"/>
    <w:uiPriority w:val="99"/>
    <w:rsid w:val="00A552E2"/>
    <w:rPr>
      <w:sz w:val="24"/>
      <w:szCs w:val="24"/>
      <w:lang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O-normal1">
    <w:name w:val="LO-normal1"/>
    <w:uiPriority w:val="99"/>
    <w:rsid w:val="00CA5FE0"/>
    <w:pPr>
      <w:suppressAutoHyphens/>
      <w:spacing w:line="276" w:lineRule="auto"/>
    </w:pPr>
    <w:rPr>
      <w:rFonts w:ascii="Arial" w:eastAsia="Arial" w:hAnsi="Arial" w:cs="Arial"/>
      <w:color w:val="000000"/>
      <w:sz w:val="22"/>
      <w:szCs w:val="22"/>
      <w:lang w:val="ru-RU" w:eastAsia="zh-CN"/>
    </w:rPr>
  </w:style>
  <w:style w:type="paragraph" w:customStyle="1" w:styleId="tj">
    <w:name w:val="tj"/>
    <w:basedOn w:val="a"/>
    <w:rsid w:val="004A2ECD"/>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16">
    <w:name w:val="1"/>
    <w:basedOn w:val="a"/>
    <w:next w:val="af"/>
    <w:qFormat/>
    <w:rsid w:val="00C03636"/>
    <w:pPr>
      <w:widowControl/>
      <w:autoSpaceDE/>
      <w:spacing w:before="280" w:after="280"/>
    </w:pPr>
    <w:rPr>
      <w:rFonts w:ascii="Times New Roman" w:hAnsi="Times New Roman" w:cs="Times New Roman"/>
      <w:lang w:val="x-none"/>
    </w:rPr>
  </w:style>
  <w:style w:type="character" w:customStyle="1" w:styleId="17">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uiPriority w:val="99"/>
    <w:locked/>
    <w:rsid w:val="00E41C7F"/>
    <w:rPr>
      <w:sz w:val="24"/>
      <w:szCs w:val="24"/>
      <w:lang w:val="x-none" w:eastAsia="zh-CN"/>
    </w:rPr>
  </w:style>
  <w:style w:type="paragraph" w:customStyle="1" w:styleId="Style5">
    <w:name w:val="Style5"/>
    <w:basedOn w:val="a"/>
    <w:uiPriority w:val="99"/>
    <w:rsid w:val="00E41C7F"/>
    <w:pPr>
      <w:suppressAutoHyphens w:val="0"/>
      <w:autoSpaceDN w:val="0"/>
      <w:adjustRightInd w:val="0"/>
      <w:spacing w:line="274" w:lineRule="exact"/>
    </w:pPr>
    <w:rPr>
      <w:rFonts w:ascii="Times New Roman" w:hAnsi="Times New Roman" w:cs="Times New Roman"/>
      <w:lang w:eastAsia="ru-RU"/>
    </w:rPr>
  </w:style>
  <w:style w:type="table" w:customStyle="1" w:styleId="18">
    <w:name w:val="Сетка таблицы1"/>
    <w:basedOn w:val="a1"/>
    <w:next w:val="afe"/>
    <w:rsid w:val="00316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Нижний колонтитул Знак"/>
    <w:link w:val="af1"/>
    <w:uiPriority w:val="99"/>
    <w:rsid w:val="001D5F7B"/>
    <w:rPr>
      <w:rFonts w:ascii="Times New Roman CYR" w:hAnsi="Times New Roman CYR" w:cs="Times New Roman CYR"/>
      <w:sz w:val="24"/>
      <w:szCs w:val="24"/>
      <w:lang w:val="ru-RU" w:eastAsia="zh-CN"/>
    </w:rPr>
  </w:style>
  <w:style w:type="paragraph" w:customStyle="1" w:styleId="19">
    <w:name w:val="Абзац списка1"/>
    <w:basedOn w:val="a"/>
    <w:rsid w:val="00FC58A8"/>
    <w:pPr>
      <w:widowControl/>
      <w:autoSpaceDE/>
      <w:spacing w:after="200" w:line="276" w:lineRule="auto"/>
      <w:ind w:left="720"/>
    </w:pPr>
    <w:rPr>
      <w:rFonts w:ascii="Calibri" w:eastAsia="Calibri" w:hAnsi="Calibri" w:cs="Calibri"/>
      <w:kern w:val="2"/>
      <w:sz w:val="22"/>
      <w:szCs w:val="2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68927">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555554899">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88538320">
      <w:bodyDiv w:val="1"/>
      <w:marLeft w:val="0"/>
      <w:marRight w:val="0"/>
      <w:marTop w:val="0"/>
      <w:marBottom w:val="0"/>
      <w:divBdr>
        <w:top w:val="none" w:sz="0" w:space="0" w:color="auto"/>
        <w:left w:val="none" w:sz="0" w:space="0" w:color="auto"/>
        <w:bottom w:val="none" w:sz="0" w:space="0" w:color="auto"/>
        <w:right w:val="none" w:sz="0" w:space="0" w:color="auto"/>
      </w:divBdr>
    </w:div>
    <w:div w:id="640892767">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42023087">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775369760">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747605555">
      <w:bodyDiv w:val="1"/>
      <w:marLeft w:val="0"/>
      <w:marRight w:val="0"/>
      <w:marTop w:val="0"/>
      <w:marBottom w:val="0"/>
      <w:divBdr>
        <w:top w:val="none" w:sz="0" w:space="0" w:color="auto"/>
        <w:left w:val="none" w:sz="0" w:space="0" w:color="auto"/>
        <w:bottom w:val="none" w:sz="0" w:space="0" w:color="auto"/>
        <w:right w:val="none" w:sz="0" w:space="0" w:color="auto"/>
      </w:divBdr>
    </w:div>
    <w:div w:id="2065254197">
      <w:bodyDiv w:val="1"/>
      <w:marLeft w:val="0"/>
      <w:marRight w:val="0"/>
      <w:marTop w:val="0"/>
      <w:marBottom w:val="0"/>
      <w:divBdr>
        <w:top w:val="none" w:sz="0" w:space="0" w:color="auto"/>
        <w:left w:val="none" w:sz="0" w:space="0" w:color="auto"/>
        <w:bottom w:val="none" w:sz="0" w:space="0" w:color="auto"/>
        <w:right w:val="none" w:sz="0" w:space="0" w:color="auto"/>
      </w:divBdr>
    </w:div>
    <w:div w:id="20882616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382-2023-%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433E4-BA98-4350-A32C-EA23B670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43</Pages>
  <Words>71710</Words>
  <Characters>40876</Characters>
  <Application>Microsoft Office Word</Application>
  <DocSecurity>0</DocSecurity>
  <Lines>340</Lines>
  <Paragraphs>224</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112362</CharactersWithSpaces>
  <SharedDoc>false</SharedDoc>
  <HLinks>
    <vt:vector size="6" baseType="variant">
      <vt:variant>
        <vt:i4>7995498</vt:i4>
      </vt:variant>
      <vt:variant>
        <vt:i4>0</vt:i4>
      </vt:variant>
      <vt:variant>
        <vt:i4>0</vt:i4>
      </vt:variant>
      <vt:variant>
        <vt:i4>5</vt:i4>
      </vt:variant>
      <vt:variant>
        <vt:lpwstr>https://zakon.rada.gov.ua/laws/show/922-19</vt:lpwstr>
      </vt:variant>
      <vt:variant>
        <vt:lpwstr>n1262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dc:description/>
  <cp:lastModifiedBy>User</cp:lastModifiedBy>
  <cp:revision>6</cp:revision>
  <cp:lastPrinted>2022-11-18T08:59:00Z</cp:lastPrinted>
  <dcterms:created xsi:type="dcterms:W3CDTF">2022-12-21T15:03:00Z</dcterms:created>
  <dcterms:modified xsi:type="dcterms:W3CDTF">2023-12-27T08:03:00Z</dcterms:modified>
</cp:coreProperties>
</file>