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3C" w:rsidRPr="00CE30D7" w:rsidRDefault="00CE30D7" w:rsidP="0070553C">
      <w:pPr>
        <w:ind w:firstLine="720"/>
        <w:jc w:val="center"/>
        <w:rPr>
          <w:rFonts w:ascii="Times New Roman" w:hAnsi="Times New Roman" w:cs="Times New Roman"/>
          <w:b/>
          <w:color w:val="auto"/>
          <w:sz w:val="28"/>
          <w:szCs w:val="28"/>
          <w:lang w:val="uk-UA"/>
        </w:rPr>
      </w:pPr>
      <w:r w:rsidRPr="00CE30D7">
        <w:rPr>
          <w:rFonts w:ascii="Times New Roman" w:hAnsi="Times New Roman" w:cs="Times New Roman"/>
          <w:b/>
          <w:color w:val="auto"/>
          <w:sz w:val="28"/>
          <w:szCs w:val="28"/>
          <w:lang w:val="uk-UA"/>
        </w:rPr>
        <w:t>Комунальна установа «Павлоградський міський територальний центр соціального обслуговування (надання соціальних послуг)»</w:t>
      </w:r>
    </w:p>
    <w:p w:rsidR="0070553C" w:rsidRPr="007C7988" w:rsidRDefault="0070553C" w:rsidP="0070553C">
      <w:pPr>
        <w:ind w:firstLine="720"/>
        <w:rPr>
          <w:rFonts w:ascii="Times New Roman" w:hAnsi="Times New Roman" w:cs="Times New Roman"/>
          <w:color w:val="auto"/>
          <w:sz w:val="28"/>
          <w:szCs w:val="28"/>
          <w:lang w:val="uk-UA"/>
        </w:rPr>
      </w:pPr>
    </w:p>
    <w:p w:rsidR="0070553C" w:rsidRPr="007C7988" w:rsidRDefault="0070553C" w:rsidP="00FF4ABC">
      <w:pPr>
        <w:spacing w:after="0" w:line="240" w:lineRule="auto"/>
        <w:ind w:left="4536"/>
        <w:rPr>
          <w:rFonts w:ascii="Times New Roman" w:hAnsi="Times New Roman" w:cs="Times New Roman"/>
          <w:b/>
          <w:bCs/>
          <w:color w:val="auto"/>
          <w:sz w:val="28"/>
          <w:szCs w:val="28"/>
          <w:lang w:val="uk-UA"/>
        </w:rPr>
      </w:pPr>
      <w:r w:rsidRPr="007C7988">
        <w:rPr>
          <w:rFonts w:ascii="Times New Roman" w:hAnsi="Times New Roman" w:cs="Times New Roman"/>
          <w:b/>
          <w:bCs/>
          <w:color w:val="auto"/>
          <w:sz w:val="28"/>
          <w:szCs w:val="28"/>
          <w:lang w:val="uk-UA"/>
        </w:rPr>
        <w:t>ЗАТВЕРДЖЕНО</w:t>
      </w:r>
    </w:p>
    <w:p w:rsidR="00BC356D" w:rsidRDefault="00CF1E72" w:rsidP="00FF4ABC">
      <w:pPr>
        <w:spacing w:after="0" w:line="240" w:lineRule="auto"/>
        <w:ind w:left="4536"/>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рішенням уповноваженої особи</w:t>
      </w:r>
    </w:p>
    <w:p w:rsidR="00CF1E72" w:rsidRPr="007C7988" w:rsidRDefault="00CF1E72" w:rsidP="00FF4ABC">
      <w:pPr>
        <w:spacing w:after="0" w:line="240" w:lineRule="auto"/>
        <w:ind w:left="4536"/>
        <w:rPr>
          <w:rFonts w:ascii="Times New Roman" w:hAnsi="Times New Roman" w:cs="Times New Roman"/>
          <w:bCs/>
          <w:color w:val="auto"/>
          <w:sz w:val="28"/>
          <w:szCs w:val="28"/>
          <w:lang w:val="uk-UA"/>
        </w:rPr>
      </w:pPr>
      <w:r w:rsidRPr="00706091">
        <w:rPr>
          <w:rFonts w:ascii="Times New Roman" w:hAnsi="Times New Roman" w:cs="Times New Roman"/>
          <w:bCs/>
          <w:color w:val="auto"/>
          <w:sz w:val="28"/>
          <w:szCs w:val="28"/>
          <w:lang w:val="uk-UA"/>
        </w:rPr>
        <w:t>протокол №</w:t>
      </w:r>
      <w:r w:rsidR="00706091" w:rsidRPr="00706091">
        <w:rPr>
          <w:rFonts w:ascii="Times New Roman" w:hAnsi="Times New Roman" w:cs="Times New Roman"/>
          <w:bCs/>
          <w:color w:val="auto"/>
          <w:sz w:val="28"/>
          <w:szCs w:val="28"/>
          <w:lang w:val="uk-UA"/>
        </w:rPr>
        <w:t xml:space="preserve"> </w:t>
      </w:r>
      <w:r w:rsidR="00C5554B">
        <w:rPr>
          <w:rFonts w:ascii="Times New Roman" w:hAnsi="Times New Roman" w:cs="Times New Roman"/>
          <w:bCs/>
          <w:color w:val="auto"/>
          <w:sz w:val="28"/>
          <w:szCs w:val="28"/>
          <w:lang w:val="uk-UA"/>
        </w:rPr>
        <w:t>9</w:t>
      </w:r>
      <w:r w:rsidRPr="00706091">
        <w:rPr>
          <w:rFonts w:ascii="Times New Roman" w:hAnsi="Times New Roman" w:cs="Times New Roman"/>
          <w:bCs/>
          <w:color w:val="auto"/>
          <w:sz w:val="28"/>
          <w:szCs w:val="28"/>
          <w:lang w:val="uk-UA"/>
        </w:rPr>
        <w:t xml:space="preserve"> від </w:t>
      </w:r>
      <w:r w:rsidR="00DE4F61" w:rsidRPr="00706091">
        <w:rPr>
          <w:rFonts w:ascii="Times New Roman" w:hAnsi="Times New Roman" w:cs="Times New Roman"/>
          <w:bCs/>
          <w:color w:val="auto"/>
          <w:sz w:val="28"/>
          <w:szCs w:val="28"/>
          <w:lang w:val="uk-UA"/>
        </w:rPr>
        <w:t>15</w:t>
      </w:r>
      <w:r w:rsidR="00CA5BCD" w:rsidRPr="00706091">
        <w:rPr>
          <w:rFonts w:ascii="Times New Roman" w:hAnsi="Times New Roman" w:cs="Times New Roman"/>
          <w:bCs/>
          <w:color w:val="auto"/>
          <w:sz w:val="28"/>
          <w:szCs w:val="28"/>
          <w:lang w:val="uk-UA"/>
        </w:rPr>
        <w:t xml:space="preserve"> </w:t>
      </w:r>
      <w:r w:rsidR="00DE4F61" w:rsidRPr="00706091">
        <w:rPr>
          <w:rFonts w:ascii="Times New Roman" w:hAnsi="Times New Roman" w:cs="Times New Roman"/>
          <w:bCs/>
          <w:color w:val="auto"/>
          <w:sz w:val="28"/>
          <w:szCs w:val="28"/>
          <w:lang w:val="uk-UA"/>
        </w:rPr>
        <w:t>березня</w:t>
      </w:r>
      <w:r w:rsidR="00D7229D" w:rsidRPr="00706091">
        <w:rPr>
          <w:rFonts w:ascii="Times New Roman" w:hAnsi="Times New Roman" w:cs="Times New Roman"/>
          <w:bCs/>
          <w:color w:val="auto"/>
          <w:sz w:val="28"/>
          <w:szCs w:val="28"/>
          <w:lang w:val="uk-UA"/>
        </w:rPr>
        <w:t xml:space="preserve"> 2024</w:t>
      </w:r>
      <w:r w:rsidRPr="00706091">
        <w:rPr>
          <w:rFonts w:ascii="Times New Roman" w:hAnsi="Times New Roman" w:cs="Times New Roman"/>
          <w:bCs/>
          <w:color w:val="auto"/>
          <w:sz w:val="28"/>
          <w:szCs w:val="28"/>
          <w:lang w:val="uk-UA"/>
        </w:rPr>
        <w:t xml:space="preserve"> р.</w:t>
      </w:r>
    </w:p>
    <w:p w:rsidR="00CF1E72" w:rsidRPr="007C7988" w:rsidRDefault="00CF1E72" w:rsidP="00FF4ABC">
      <w:pPr>
        <w:spacing w:after="0" w:line="240" w:lineRule="auto"/>
        <w:ind w:left="4536"/>
        <w:rPr>
          <w:rFonts w:ascii="Times New Roman" w:hAnsi="Times New Roman" w:cs="Times New Roman"/>
          <w:bCs/>
          <w:color w:val="auto"/>
          <w:sz w:val="28"/>
          <w:szCs w:val="28"/>
          <w:lang w:val="uk-UA"/>
        </w:rPr>
      </w:pPr>
    </w:p>
    <w:p w:rsidR="00CF1E72" w:rsidRPr="007C7988" w:rsidRDefault="00CF1E72" w:rsidP="00FF4ABC">
      <w:pPr>
        <w:spacing w:after="0" w:line="240" w:lineRule="auto"/>
        <w:ind w:left="4536"/>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_____________</w:t>
      </w:r>
      <w:r w:rsidR="00CE30D7">
        <w:rPr>
          <w:rFonts w:ascii="Times New Roman" w:hAnsi="Times New Roman" w:cs="Times New Roman"/>
          <w:b/>
          <w:bCs/>
          <w:color w:val="auto"/>
          <w:sz w:val="28"/>
          <w:szCs w:val="28"/>
          <w:lang w:val="uk-UA"/>
        </w:rPr>
        <w:t>Олена КАРАКАЙ</w:t>
      </w:r>
    </w:p>
    <w:p w:rsidR="0070553C" w:rsidRPr="007C7988" w:rsidRDefault="0070553C" w:rsidP="000A19D1">
      <w:pPr>
        <w:spacing w:after="0" w:line="240" w:lineRule="auto"/>
        <w:ind w:left="4820"/>
        <w:rPr>
          <w:rFonts w:ascii="Times New Roman" w:hAnsi="Times New Roman" w:cs="Times New Roman"/>
          <w:bCs/>
          <w:color w:val="auto"/>
          <w:sz w:val="28"/>
          <w:szCs w:val="28"/>
          <w:lang w:val="uk-UA"/>
        </w:rPr>
      </w:pPr>
    </w:p>
    <w:p w:rsidR="0070553C" w:rsidRPr="007C7988" w:rsidRDefault="0070553C" w:rsidP="0070553C">
      <w:pPr>
        <w:spacing w:after="0" w:line="240" w:lineRule="auto"/>
        <w:ind w:firstLine="720"/>
        <w:rPr>
          <w:rFonts w:ascii="Times New Roman" w:hAnsi="Times New Roman" w:cs="Times New Roman"/>
          <w:bCs/>
          <w:color w:val="auto"/>
          <w:sz w:val="28"/>
          <w:szCs w:val="28"/>
          <w:lang w:val="uk-UA"/>
        </w:rPr>
      </w:pPr>
    </w:p>
    <w:p w:rsidR="0070553C" w:rsidRDefault="0070553C" w:rsidP="0070553C">
      <w:pPr>
        <w:spacing w:after="0" w:line="240" w:lineRule="auto"/>
        <w:ind w:firstLine="720"/>
        <w:rPr>
          <w:rFonts w:ascii="Times New Roman" w:hAnsi="Times New Roman" w:cs="Times New Roman"/>
          <w:bCs/>
          <w:color w:val="auto"/>
          <w:sz w:val="28"/>
          <w:szCs w:val="28"/>
          <w:lang w:val="uk-UA"/>
        </w:rPr>
      </w:pPr>
    </w:p>
    <w:p w:rsidR="001E0B2C" w:rsidRPr="007C7988" w:rsidRDefault="001E0B2C" w:rsidP="0070553C">
      <w:pPr>
        <w:spacing w:after="0" w:line="240" w:lineRule="auto"/>
        <w:ind w:firstLine="720"/>
        <w:rPr>
          <w:rFonts w:ascii="Times New Roman" w:hAnsi="Times New Roman" w:cs="Times New Roman"/>
          <w:bCs/>
          <w:color w:val="auto"/>
          <w:sz w:val="28"/>
          <w:szCs w:val="28"/>
          <w:lang w:val="uk-UA"/>
        </w:rPr>
      </w:pPr>
    </w:p>
    <w:p w:rsidR="0070553C" w:rsidRPr="007C7988" w:rsidRDefault="0070553C" w:rsidP="0070553C">
      <w:pPr>
        <w:spacing w:after="0" w:line="240" w:lineRule="auto"/>
        <w:ind w:firstLine="720"/>
        <w:rPr>
          <w:rFonts w:ascii="Times New Roman" w:hAnsi="Times New Roman" w:cs="Times New Roman"/>
          <w:bCs/>
          <w:color w:val="auto"/>
          <w:sz w:val="28"/>
          <w:szCs w:val="28"/>
          <w:lang w:val="uk-UA"/>
        </w:rPr>
      </w:pPr>
    </w:p>
    <w:p w:rsidR="0070553C" w:rsidRPr="007C7988" w:rsidRDefault="0070553C" w:rsidP="0070553C">
      <w:pPr>
        <w:spacing w:after="0" w:line="240" w:lineRule="auto"/>
        <w:ind w:firstLine="720"/>
        <w:rPr>
          <w:rFonts w:ascii="Times New Roman" w:hAnsi="Times New Roman" w:cs="Times New Roman"/>
          <w:bCs/>
          <w:color w:val="auto"/>
          <w:sz w:val="28"/>
          <w:szCs w:val="28"/>
          <w:lang w:val="uk-UA"/>
        </w:rPr>
      </w:pPr>
    </w:p>
    <w:p w:rsidR="0070553C" w:rsidRPr="007C7988" w:rsidRDefault="0070553C" w:rsidP="0070553C">
      <w:pPr>
        <w:spacing w:after="0" w:line="240" w:lineRule="auto"/>
        <w:ind w:firstLine="720"/>
        <w:rPr>
          <w:rFonts w:ascii="Times New Roman" w:hAnsi="Times New Roman" w:cs="Times New Roman"/>
          <w:bCs/>
          <w:color w:val="auto"/>
          <w:sz w:val="28"/>
          <w:szCs w:val="28"/>
          <w:lang w:val="uk-UA"/>
        </w:rPr>
      </w:pPr>
    </w:p>
    <w:p w:rsidR="0070553C" w:rsidRPr="007C7988" w:rsidRDefault="0070553C" w:rsidP="0070553C">
      <w:pPr>
        <w:spacing w:after="0" w:line="240" w:lineRule="auto"/>
        <w:ind w:firstLine="720"/>
        <w:jc w:val="both"/>
        <w:rPr>
          <w:rFonts w:ascii="Times New Roman" w:hAnsi="Times New Roman" w:cs="Times New Roman"/>
          <w:color w:val="auto"/>
          <w:sz w:val="28"/>
          <w:szCs w:val="28"/>
          <w:lang w:val="uk-UA"/>
        </w:rPr>
      </w:pPr>
    </w:p>
    <w:p w:rsidR="0070553C" w:rsidRPr="007C7988" w:rsidRDefault="0070553C" w:rsidP="0070553C">
      <w:pPr>
        <w:spacing w:after="0" w:line="240" w:lineRule="auto"/>
        <w:ind w:firstLine="720"/>
        <w:jc w:val="both"/>
        <w:rPr>
          <w:rFonts w:ascii="Times New Roman" w:hAnsi="Times New Roman" w:cs="Times New Roman"/>
          <w:color w:val="auto"/>
          <w:sz w:val="28"/>
          <w:szCs w:val="28"/>
          <w:lang w:val="uk-UA"/>
        </w:rPr>
      </w:pPr>
    </w:p>
    <w:p w:rsidR="0070553C" w:rsidRPr="007C7988" w:rsidRDefault="0070553C" w:rsidP="0070553C">
      <w:pPr>
        <w:spacing w:after="0" w:line="240" w:lineRule="auto"/>
        <w:ind w:firstLine="720"/>
        <w:jc w:val="center"/>
        <w:rPr>
          <w:rFonts w:ascii="Times New Roman" w:hAnsi="Times New Roman" w:cs="Times New Roman"/>
          <w:color w:val="auto"/>
          <w:sz w:val="28"/>
          <w:szCs w:val="28"/>
          <w:lang w:val="uk-UA"/>
        </w:rPr>
      </w:pPr>
    </w:p>
    <w:p w:rsidR="0070553C" w:rsidRPr="007C7988" w:rsidRDefault="0070553C" w:rsidP="0070553C">
      <w:pPr>
        <w:spacing w:after="0" w:line="240" w:lineRule="auto"/>
        <w:ind w:firstLine="720"/>
        <w:jc w:val="center"/>
        <w:rPr>
          <w:rFonts w:ascii="Times New Roman" w:hAnsi="Times New Roman" w:cs="Times New Roman"/>
          <w:b/>
          <w:color w:val="auto"/>
          <w:sz w:val="28"/>
          <w:szCs w:val="28"/>
          <w:lang w:val="uk-UA"/>
        </w:rPr>
      </w:pPr>
      <w:r w:rsidRPr="007C7988">
        <w:rPr>
          <w:rFonts w:ascii="Times New Roman" w:hAnsi="Times New Roman" w:cs="Times New Roman"/>
          <w:b/>
          <w:color w:val="auto"/>
          <w:sz w:val="28"/>
          <w:szCs w:val="28"/>
          <w:lang w:val="uk-UA"/>
        </w:rPr>
        <w:t xml:space="preserve">ТЕНДЕРНА ДОКУМЕНТАЦІЯ </w:t>
      </w:r>
    </w:p>
    <w:p w:rsidR="0070553C" w:rsidRPr="007C7988" w:rsidRDefault="0070553C" w:rsidP="0070553C">
      <w:pPr>
        <w:spacing w:after="0" w:line="240" w:lineRule="auto"/>
        <w:ind w:firstLine="720"/>
        <w:jc w:val="center"/>
        <w:rPr>
          <w:rFonts w:ascii="Times New Roman" w:hAnsi="Times New Roman" w:cs="Times New Roman"/>
          <w:b/>
          <w:color w:val="auto"/>
          <w:sz w:val="28"/>
          <w:szCs w:val="28"/>
          <w:lang w:val="uk-UA"/>
        </w:rPr>
      </w:pPr>
      <w:r w:rsidRPr="007C7988">
        <w:rPr>
          <w:rFonts w:ascii="Times New Roman" w:hAnsi="Times New Roman" w:cs="Times New Roman"/>
          <w:b/>
          <w:color w:val="auto"/>
          <w:sz w:val="28"/>
          <w:szCs w:val="28"/>
          <w:lang w:val="uk-UA"/>
        </w:rPr>
        <w:t xml:space="preserve">для процедури – відкриті торги </w:t>
      </w:r>
    </w:p>
    <w:p w:rsidR="0070553C" w:rsidRPr="007C7988" w:rsidRDefault="0070553C" w:rsidP="0070553C">
      <w:pPr>
        <w:spacing w:after="0" w:line="240" w:lineRule="auto"/>
        <w:ind w:firstLine="720"/>
        <w:jc w:val="center"/>
        <w:rPr>
          <w:rFonts w:ascii="Times New Roman" w:hAnsi="Times New Roman" w:cs="Times New Roman"/>
          <w:b/>
          <w:i/>
          <w:iCs/>
          <w:color w:val="auto"/>
          <w:sz w:val="28"/>
          <w:szCs w:val="28"/>
          <w:lang w:val="uk-UA"/>
        </w:rPr>
      </w:pPr>
      <w:r w:rsidRPr="007C7988">
        <w:rPr>
          <w:rFonts w:ascii="Times New Roman" w:hAnsi="Times New Roman" w:cs="Times New Roman"/>
          <w:b/>
          <w:i/>
          <w:iCs/>
          <w:color w:val="auto"/>
          <w:sz w:val="28"/>
          <w:szCs w:val="28"/>
          <w:lang w:val="uk-UA"/>
        </w:rPr>
        <w:t>з предмету закупівлі:</w:t>
      </w:r>
    </w:p>
    <w:p w:rsidR="0070553C" w:rsidRPr="007C7988" w:rsidRDefault="0070553C" w:rsidP="0070553C">
      <w:pPr>
        <w:spacing w:after="0" w:line="240" w:lineRule="auto"/>
        <w:ind w:firstLine="720"/>
        <w:rPr>
          <w:rFonts w:ascii="Times New Roman" w:hAnsi="Times New Roman" w:cs="Times New Roman"/>
          <w:color w:val="auto"/>
          <w:sz w:val="28"/>
          <w:szCs w:val="28"/>
          <w:bdr w:val="none" w:sz="0" w:space="0" w:color="auto" w:frame="1"/>
          <w:lang w:val="uk-UA" w:eastAsia="uk-UA"/>
        </w:rPr>
      </w:pPr>
    </w:p>
    <w:p w:rsidR="00CE30D7" w:rsidRPr="00CE30D7" w:rsidRDefault="00CE30D7" w:rsidP="00CE30D7">
      <w:pPr>
        <w:suppressAutoHyphens/>
        <w:autoSpaceDE w:val="0"/>
        <w:spacing w:after="0" w:line="240" w:lineRule="auto"/>
        <w:jc w:val="center"/>
        <w:rPr>
          <w:rFonts w:ascii="Times New Roman CYR" w:eastAsia="Times New Roman" w:hAnsi="Times New Roman CYR" w:cs="Times New Roman CYR"/>
          <w:b/>
          <w:color w:val="000000"/>
          <w:sz w:val="36"/>
          <w:szCs w:val="28"/>
          <w:lang w:val="uk-UA" w:eastAsia="ru-RU" w:bidi="ar-SA"/>
        </w:rPr>
      </w:pPr>
      <w:r w:rsidRPr="00CE30D7">
        <w:rPr>
          <w:rFonts w:ascii="Times New Roman CYR" w:eastAsia="Times New Roman" w:hAnsi="Times New Roman CYR" w:cs="Times New Roman CYR"/>
          <w:b/>
          <w:color w:val="000000"/>
          <w:sz w:val="36"/>
          <w:szCs w:val="28"/>
          <w:lang w:val="uk-UA" w:eastAsia="ru-RU" w:bidi="ar-SA"/>
        </w:rPr>
        <w:t>Продуктові набори</w:t>
      </w:r>
    </w:p>
    <w:p w:rsidR="00CE30D7" w:rsidRPr="00CE30D7" w:rsidRDefault="00CE30D7" w:rsidP="00CE30D7">
      <w:pPr>
        <w:suppressAutoHyphens/>
        <w:autoSpaceDE w:val="0"/>
        <w:spacing w:after="0" w:line="240" w:lineRule="auto"/>
        <w:jc w:val="center"/>
        <w:rPr>
          <w:rFonts w:ascii="Times New Roman" w:eastAsia="Times New Roman" w:hAnsi="Times New Roman" w:cs="Times New Roman"/>
          <w:bCs/>
          <w:color w:val="auto"/>
          <w:sz w:val="24"/>
          <w:szCs w:val="24"/>
          <w:lang w:val="uk-UA" w:bidi="ar-SA"/>
        </w:rPr>
      </w:pPr>
      <w:r w:rsidRPr="00CE30D7">
        <w:rPr>
          <w:rFonts w:ascii="Times New Roman CYR" w:eastAsia="Times New Roman" w:hAnsi="Times New Roman CYR" w:cs="Times New Roman CYR"/>
          <w:b/>
          <w:color w:val="000000"/>
          <w:sz w:val="36"/>
          <w:szCs w:val="28"/>
          <w:lang w:val="uk-UA" w:eastAsia="ru-RU" w:bidi="ar-SA"/>
        </w:rPr>
        <w:t>(код ДК 021:2015 -  15890000-3 – Продукти харчування та сушені продукти різні)</w:t>
      </w:r>
      <w:r w:rsidRPr="00CE30D7">
        <w:rPr>
          <w:rFonts w:ascii="Times New Roman" w:eastAsia="Times New Roman" w:hAnsi="Times New Roman" w:cs="Times New Roman"/>
          <w:bCs/>
          <w:color w:val="auto"/>
          <w:sz w:val="24"/>
          <w:szCs w:val="24"/>
          <w:lang w:val="uk-UA" w:bidi="ar-SA"/>
        </w:rPr>
        <w:t xml:space="preserve"> </w:t>
      </w:r>
    </w:p>
    <w:p w:rsidR="00CE30D7" w:rsidRPr="00CE30D7" w:rsidRDefault="00CE30D7" w:rsidP="00CE30D7">
      <w:pPr>
        <w:suppressAutoHyphens/>
        <w:autoSpaceDE w:val="0"/>
        <w:spacing w:after="0" w:line="240" w:lineRule="auto"/>
        <w:jc w:val="center"/>
        <w:rPr>
          <w:rFonts w:ascii="Times New Roman CYR" w:eastAsia="Times New Roman" w:hAnsi="Times New Roman CYR" w:cs="Times New Roman CYR"/>
          <w:b/>
          <w:color w:val="auto"/>
          <w:sz w:val="28"/>
          <w:szCs w:val="28"/>
          <w:lang w:val="uk-UA" w:bidi="ar-SA"/>
        </w:rPr>
      </w:pPr>
    </w:p>
    <w:p w:rsidR="0070553C" w:rsidRPr="007C7988" w:rsidRDefault="0070553C" w:rsidP="0070553C">
      <w:pPr>
        <w:spacing w:after="0" w:line="240" w:lineRule="auto"/>
        <w:ind w:firstLine="720"/>
        <w:jc w:val="center"/>
        <w:rPr>
          <w:rFonts w:ascii="Times New Roman" w:hAnsi="Times New Roman" w:cs="Times New Roman"/>
          <w:color w:val="auto"/>
          <w:sz w:val="28"/>
          <w:szCs w:val="28"/>
          <w:lang w:val="uk-UA"/>
        </w:rPr>
      </w:pPr>
    </w:p>
    <w:p w:rsidR="0070553C" w:rsidRPr="007C7988" w:rsidRDefault="0070553C" w:rsidP="0070553C">
      <w:pPr>
        <w:spacing w:after="0" w:line="240" w:lineRule="auto"/>
        <w:ind w:firstLine="720"/>
        <w:jc w:val="center"/>
        <w:rPr>
          <w:rFonts w:ascii="Times New Roman" w:hAnsi="Times New Roman" w:cs="Times New Roman"/>
          <w:color w:val="auto"/>
          <w:sz w:val="28"/>
          <w:szCs w:val="28"/>
          <w:lang w:val="uk-UA"/>
        </w:rPr>
      </w:pPr>
    </w:p>
    <w:p w:rsidR="0070553C" w:rsidRPr="007C7988" w:rsidRDefault="0070553C" w:rsidP="0070553C">
      <w:pPr>
        <w:spacing w:after="0" w:line="240" w:lineRule="auto"/>
        <w:ind w:firstLine="720"/>
        <w:jc w:val="center"/>
        <w:rPr>
          <w:rFonts w:ascii="Times New Roman" w:hAnsi="Times New Roman" w:cs="Times New Roman"/>
          <w:color w:val="auto"/>
          <w:sz w:val="28"/>
          <w:szCs w:val="28"/>
          <w:lang w:val="uk-UA"/>
        </w:rPr>
      </w:pPr>
    </w:p>
    <w:p w:rsidR="0070553C" w:rsidRPr="007C7988" w:rsidRDefault="0070553C" w:rsidP="0070553C">
      <w:pPr>
        <w:spacing w:after="0" w:line="240" w:lineRule="auto"/>
        <w:ind w:firstLine="720"/>
        <w:jc w:val="center"/>
        <w:rPr>
          <w:rFonts w:ascii="Times New Roman" w:hAnsi="Times New Roman" w:cs="Times New Roman"/>
          <w:color w:val="auto"/>
          <w:sz w:val="28"/>
          <w:szCs w:val="28"/>
          <w:lang w:val="uk-UA"/>
        </w:rPr>
      </w:pPr>
    </w:p>
    <w:p w:rsidR="0070553C" w:rsidRPr="007C7988" w:rsidRDefault="0070553C" w:rsidP="0070553C">
      <w:pPr>
        <w:spacing w:after="0" w:line="240" w:lineRule="auto"/>
        <w:ind w:firstLine="720"/>
        <w:jc w:val="center"/>
        <w:rPr>
          <w:rFonts w:ascii="Times New Roman" w:hAnsi="Times New Roman" w:cs="Times New Roman"/>
          <w:color w:val="auto"/>
          <w:sz w:val="28"/>
          <w:szCs w:val="28"/>
          <w:lang w:val="uk-UA"/>
        </w:rPr>
      </w:pPr>
    </w:p>
    <w:p w:rsidR="0070553C" w:rsidRDefault="0070553C" w:rsidP="0070553C">
      <w:pPr>
        <w:spacing w:after="0" w:line="240" w:lineRule="auto"/>
        <w:ind w:firstLine="720"/>
        <w:jc w:val="center"/>
        <w:rPr>
          <w:rFonts w:ascii="Times New Roman" w:hAnsi="Times New Roman" w:cs="Times New Roman"/>
          <w:color w:val="auto"/>
          <w:sz w:val="28"/>
          <w:szCs w:val="28"/>
          <w:lang w:val="uk-UA"/>
        </w:rPr>
      </w:pPr>
    </w:p>
    <w:p w:rsidR="00CF1E72" w:rsidRDefault="00CF1E72" w:rsidP="0070553C">
      <w:pPr>
        <w:spacing w:after="0" w:line="240" w:lineRule="auto"/>
        <w:ind w:firstLine="720"/>
        <w:jc w:val="center"/>
        <w:rPr>
          <w:rFonts w:ascii="Times New Roman" w:hAnsi="Times New Roman" w:cs="Times New Roman"/>
          <w:color w:val="auto"/>
          <w:sz w:val="28"/>
          <w:szCs w:val="28"/>
          <w:lang w:val="uk-UA"/>
        </w:rPr>
      </w:pPr>
    </w:p>
    <w:p w:rsidR="0070553C" w:rsidRDefault="0070553C" w:rsidP="0070553C">
      <w:pPr>
        <w:spacing w:after="0" w:line="240" w:lineRule="auto"/>
        <w:ind w:firstLine="720"/>
        <w:jc w:val="center"/>
        <w:rPr>
          <w:rFonts w:ascii="Times New Roman" w:hAnsi="Times New Roman" w:cs="Times New Roman"/>
          <w:color w:val="auto"/>
          <w:sz w:val="28"/>
          <w:szCs w:val="28"/>
          <w:lang w:val="uk-UA"/>
        </w:rPr>
      </w:pPr>
    </w:p>
    <w:p w:rsidR="001E3188" w:rsidRDefault="001E3188" w:rsidP="0070553C">
      <w:pPr>
        <w:spacing w:after="0" w:line="240" w:lineRule="auto"/>
        <w:ind w:firstLine="720"/>
        <w:jc w:val="center"/>
        <w:rPr>
          <w:rFonts w:ascii="Times New Roman" w:hAnsi="Times New Roman" w:cs="Times New Roman"/>
          <w:color w:val="auto"/>
          <w:sz w:val="28"/>
          <w:szCs w:val="28"/>
          <w:lang w:val="uk-UA"/>
        </w:rPr>
      </w:pPr>
    </w:p>
    <w:p w:rsidR="0097704A" w:rsidRDefault="0097704A" w:rsidP="0070553C">
      <w:pPr>
        <w:spacing w:after="0" w:line="240" w:lineRule="auto"/>
        <w:ind w:firstLine="720"/>
        <w:jc w:val="center"/>
        <w:rPr>
          <w:rFonts w:ascii="Times New Roman" w:hAnsi="Times New Roman" w:cs="Times New Roman"/>
          <w:color w:val="auto"/>
          <w:sz w:val="28"/>
          <w:szCs w:val="28"/>
          <w:lang w:val="uk-UA"/>
        </w:rPr>
      </w:pPr>
    </w:p>
    <w:p w:rsidR="0097704A" w:rsidRDefault="0097704A" w:rsidP="0070553C">
      <w:pPr>
        <w:spacing w:after="0" w:line="240" w:lineRule="auto"/>
        <w:ind w:firstLine="720"/>
        <w:jc w:val="center"/>
        <w:rPr>
          <w:rFonts w:ascii="Times New Roman" w:hAnsi="Times New Roman" w:cs="Times New Roman"/>
          <w:color w:val="auto"/>
          <w:sz w:val="28"/>
          <w:szCs w:val="28"/>
          <w:lang w:val="uk-UA"/>
        </w:rPr>
      </w:pPr>
    </w:p>
    <w:p w:rsidR="00D61838" w:rsidRDefault="00D61838" w:rsidP="0070553C">
      <w:pPr>
        <w:spacing w:after="0" w:line="240" w:lineRule="auto"/>
        <w:ind w:firstLine="720"/>
        <w:jc w:val="center"/>
        <w:rPr>
          <w:rFonts w:ascii="Times New Roman" w:hAnsi="Times New Roman" w:cs="Times New Roman"/>
          <w:color w:val="auto"/>
          <w:sz w:val="28"/>
          <w:szCs w:val="28"/>
          <w:lang w:val="uk-UA"/>
        </w:rPr>
      </w:pPr>
    </w:p>
    <w:p w:rsidR="00934C2B" w:rsidRDefault="00934C2B" w:rsidP="0070553C">
      <w:pPr>
        <w:spacing w:after="0" w:line="240" w:lineRule="auto"/>
        <w:ind w:firstLine="720"/>
        <w:jc w:val="center"/>
        <w:rPr>
          <w:rFonts w:ascii="Times New Roman" w:hAnsi="Times New Roman" w:cs="Times New Roman"/>
          <w:color w:val="auto"/>
          <w:sz w:val="28"/>
          <w:szCs w:val="28"/>
          <w:lang w:val="uk-UA"/>
        </w:rPr>
      </w:pPr>
    </w:p>
    <w:p w:rsidR="00934C2B" w:rsidRDefault="00934C2B" w:rsidP="0070553C">
      <w:pPr>
        <w:spacing w:after="0" w:line="240" w:lineRule="auto"/>
        <w:ind w:firstLine="720"/>
        <w:jc w:val="center"/>
        <w:rPr>
          <w:rFonts w:ascii="Times New Roman" w:hAnsi="Times New Roman" w:cs="Times New Roman"/>
          <w:color w:val="auto"/>
          <w:sz w:val="28"/>
          <w:szCs w:val="28"/>
          <w:lang w:val="uk-UA"/>
        </w:rPr>
      </w:pPr>
    </w:p>
    <w:p w:rsidR="00F76B09" w:rsidRDefault="00D1231F" w:rsidP="0070553C">
      <w:pPr>
        <w:widowControl/>
        <w:spacing w:after="0" w:line="240" w:lineRule="auto"/>
        <w:ind w:firstLine="700"/>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м.Павлоград – 2024</w:t>
      </w:r>
    </w:p>
    <w:p w:rsidR="004639CC" w:rsidRPr="007C7988" w:rsidRDefault="004639CC" w:rsidP="0070553C">
      <w:pPr>
        <w:widowControl/>
        <w:spacing w:after="0" w:line="240" w:lineRule="auto"/>
        <w:ind w:firstLine="700"/>
        <w:jc w:val="center"/>
        <w:rPr>
          <w:rFonts w:ascii="Times New Roman" w:eastAsia="Times New Roman" w:hAnsi="Times New Roman" w:cs="Times New Roman"/>
          <w:color w:val="auto"/>
          <w:sz w:val="24"/>
          <w:szCs w:val="24"/>
          <w:lang w:val="uk-UA" w:eastAsia="ru-RU" w:bidi="ar-SA"/>
        </w:rPr>
      </w:pPr>
    </w:p>
    <w:tbl>
      <w:tblPr>
        <w:tblpPr w:leftFromText="180" w:rightFromText="180" w:vertAnchor="text" w:tblpXSpec="right" w:tblpY="1"/>
        <w:tblOverlap w:val="never"/>
        <w:tblW w:w="10286" w:type="dxa"/>
        <w:tblCellMar>
          <w:top w:w="15" w:type="dxa"/>
          <w:left w:w="15" w:type="dxa"/>
          <w:bottom w:w="15" w:type="dxa"/>
          <w:right w:w="15" w:type="dxa"/>
        </w:tblCellMar>
        <w:tblLook w:val="04A0" w:firstRow="1" w:lastRow="0" w:firstColumn="1" w:lastColumn="0" w:noHBand="0" w:noVBand="1"/>
      </w:tblPr>
      <w:tblGrid>
        <w:gridCol w:w="480"/>
        <w:gridCol w:w="3463"/>
        <w:gridCol w:w="6343"/>
      </w:tblGrid>
      <w:tr w:rsidR="004B428C" w:rsidRPr="007C7988" w:rsidTr="004639CC">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lastRenderedPageBreak/>
              <w:t>№</w:t>
            </w:r>
          </w:p>
        </w:tc>
        <w:tc>
          <w:tcPr>
            <w:tcW w:w="9806" w:type="dxa"/>
            <w:gridSpan w:val="2"/>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Розділ 1. Загальні положення</w:t>
            </w:r>
          </w:p>
        </w:tc>
      </w:tr>
      <w:tr w:rsidR="004B428C" w:rsidRPr="007C7988" w:rsidTr="004639CC">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2</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3</w:t>
            </w:r>
          </w:p>
        </w:tc>
      </w:tr>
      <w:tr w:rsidR="004B428C" w:rsidRPr="007C7988" w:rsidTr="004639CC">
        <w:trPr>
          <w:trHeight w:val="16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Терміни, які вживаються в тендерній документації</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Тендерну документацію розроблено відповідно до вимог Закону України «Про публічні закупівлі» від 25.12.2015 № 922-VIII (із змінами)  (далі – Закон)</w:t>
            </w:r>
            <w:r w:rsidRPr="009E6CED">
              <w:rPr>
                <w:rFonts w:ascii="Times New Roman" w:eastAsia="Times New Roman" w:hAnsi="Times New Roman" w:cs="Times New Roman"/>
                <w:color w:val="000000"/>
                <w:sz w:val="24"/>
                <w:szCs w:val="24"/>
                <w:shd w:val="clear" w:color="auto" w:fill="FFFFFF"/>
                <w:lang w:val="uk-UA" w:eastAsia="ru-RU" w:bidi="ar-SA"/>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7C7988">
              <w:rPr>
                <w:rFonts w:ascii="Times New Roman" w:eastAsia="Times New Roman" w:hAnsi="Times New Roman" w:cs="Times New Roman"/>
                <w:color w:val="000000"/>
                <w:sz w:val="24"/>
                <w:szCs w:val="24"/>
                <w:shd w:val="clear" w:color="auto" w:fill="FFFFFF"/>
                <w:lang w:val="uk-UA" w:eastAsia="ru-RU" w:bidi="ar-SA"/>
              </w:rPr>
              <w:t>. Терміни, які використовуються в цій тендерній документації, вживаються у значенні, наведеному в Законі.</w:t>
            </w:r>
          </w:p>
        </w:tc>
      </w:tr>
      <w:tr w:rsidR="004B428C" w:rsidRPr="007C7988" w:rsidTr="004639CC">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Інформація про замовника торгів</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p>
        </w:tc>
      </w:tr>
      <w:tr w:rsidR="004B428C" w:rsidRPr="007C7988" w:rsidTr="004639CC">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2.1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повне найменування</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CE30D7" w:rsidP="004639CC">
            <w:pPr>
              <w:widowControl/>
              <w:spacing w:after="0" w:line="240" w:lineRule="auto"/>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Комунальна установа «Павлоградський міський територіальний центр соціального обслуговування (надання соціальних послуг)»</w:t>
            </w:r>
            <w:r w:rsidR="004B428C" w:rsidRPr="007C7988">
              <w:rPr>
                <w:rFonts w:ascii="Times New Roman" w:eastAsia="Times New Roman" w:hAnsi="Times New Roman" w:cs="Times New Roman"/>
                <w:color w:val="000000"/>
                <w:sz w:val="24"/>
                <w:szCs w:val="24"/>
                <w:shd w:val="clear" w:color="auto" w:fill="FFFFFF"/>
                <w:lang w:val="uk-UA" w:eastAsia="ru-RU" w:bidi="ar-SA"/>
              </w:rPr>
              <w:t xml:space="preserve"> (далі Замовник)</w:t>
            </w:r>
          </w:p>
        </w:tc>
      </w:tr>
      <w:tr w:rsidR="004B428C" w:rsidRPr="007C7988" w:rsidTr="004639CC">
        <w:trPr>
          <w:trHeight w:val="1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2.2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місцезнаходження</w:t>
            </w:r>
          </w:p>
        </w:tc>
        <w:tc>
          <w:tcPr>
            <w:tcW w:w="6343" w:type="dxa"/>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Україна, 51400, Дніпропетровська область, м.Павлоград</w:t>
            </w:r>
            <w:r>
              <w:rPr>
                <w:rFonts w:ascii="Times New Roman" w:eastAsia="Times New Roman" w:hAnsi="Times New Roman" w:cs="Times New Roman"/>
                <w:color w:val="000000"/>
                <w:sz w:val="24"/>
                <w:szCs w:val="24"/>
                <w:shd w:val="clear" w:color="auto" w:fill="FFFFFF"/>
                <w:lang w:val="uk-UA" w:eastAsia="ru-RU" w:bidi="ar-SA"/>
              </w:rPr>
              <w:t xml:space="preserve">, </w:t>
            </w:r>
            <w:r w:rsidRPr="00E70DD4">
              <w:rPr>
                <w:rFonts w:ascii="Times New Roman" w:eastAsia="Times New Roman" w:hAnsi="Times New Roman" w:cs="Times New Roman"/>
                <w:color w:val="000000"/>
                <w:sz w:val="24"/>
                <w:szCs w:val="24"/>
                <w:shd w:val="clear" w:color="auto" w:fill="FFFFFF"/>
                <w:lang w:val="uk-UA" w:eastAsia="ru-RU" w:bidi="ar-SA"/>
              </w:rPr>
              <w:t xml:space="preserve">вул. </w:t>
            </w:r>
            <w:r w:rsidR="00CE30D7">
              <w:rPr>
                <w:rFonts w:ascii="Times New Roman" w:eastAsia="Times New Roman" w:hAnsi="Times New Roman" w:cs="Times New Roman"/>
                <w:color w:val="000000"/>
                <w:sz w:val="24"/>
                <w:szCs w:val="24"/>
                <w:shd w:val="clear" w:color="auto" w:fill="FFFFFF"/>
                <w:lang w:val="uk-UA" w:eastAsia="ru-RU" w:bidi="ar-SA"/>
              </w:rPr>
              <w:t>Робоча</w:t>
            </w:r>
            <w:r w:rsidRPr="00E70DD4">
              <w:rPr>
                <w:rFonts w:ascii="Times New Roman" w:eastAsia="Times New Roman" w:hAnsi="Times New Roman" w:cs="Times New Roman"/>
                <w:color w:val="000000"/>
                <w:sz w:val="24"/>
                <w:szCs w:val="24"/>
                <w:shd w:val="clear" w:color="auto" w:fill="FFFFFF"/>
                <w:lang w:val="uk-UA" w:eastAsia="ru-RU" w:bidi="ar-SA"/>
              </w:rPr>
              <w:t xml:space="preserve">, </w:t>
            </w:r>
            <w:r w:rsidR="00CE30D7">
              <w:rPr>
                <w:rFonts w:ascii="Times New Roman" w:eastAsia="Times New Roman" w:hAnsi="Times New Roman" w:cs="Times New Roman"/>
                <w:color w:val="000000"/>
                <w:sz w:val="24"/>
                <w:szCs w:val="24"/>
                <w:shd w:val="clear" w:color="auto" w:fill="FFFFFF"/>
                <w:lang w:val="uk-UA" w:eastAsia="ru-RU" w:bidi="ar-SA"/>
              </w:rPr>
              <w:t>136</w:t>
            </w:r>
          </w:p>
        </w:tc>
      </w:tr>
      <w:tr w:rsidR="004B428C" w:rsidRPr="006A03DD" w:rsidTr="004639CC">
        <w:trPr>
          <w:trHeight w:val="10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2.3</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посадова особа замовника, уповноважена здійснювати зв'язок з учасниками</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bCs/>
                <w:color w:val="000000"/>
                <w:sz w:val="24"/>
                <w:szCs w:val="24"/>
                <w:shd w:val="clear" w:color="auto" w:fill="FFFFFF"/>
                <w:lang w:val="uk-UA" w:eastAsia="ru-RU" w:bidi="ar-SA"/>
              </w:rPr>
            </w:pPr>
            <w:r w:rsidRPr="007C7988">
              <w:rPr>
                <w:rFonts w:ascii="Times New Roman" w:eastAsia="Times New Roman" w:hAnsi="Times New Roman" w:cs="Times New Roman"/>
                <w:bCs/>
                <w:color w:val="000000"/>
                <w:sz w:val="24"/>
                <w:szCs w:val="24"/>
                <w:shd w:val="clear" w:color="auto" w:fill="FFFFFF"/>
                <w:lang w:val="uk-UA" w:eastAsia="ru-RU" w:bidi="ar-SA"/>
              </w:rPr>
              <w:t xml:space="preserve">З питань, пов’язаних з підготовкою тендерних пропозицій учасники процедури закупівлі можуть звертатися до: </w:t>
            </w:r>
          </w:p>
          <w:p w:rsidR="004B428C" w:rsidRPr="007C7988" w:rsidRDefault="004B428C" w:rsidP="004639CC">
            <w:pPr>
              <w:widowControl/>
              <w:spacing w:after="0" w:line="240" w:lineRule="auto"/>
              <w:jc w:val="both"/>
              <w:rPr>
                <w:rFonts w:ascii="Times New Roman" w:eastAsia="Times New Roman" w:hAnsi="Times New Roman" w:cs="Times New Roman"/>
                <w:bCs/>
                <w:color w:val="000000"/>
                <w:sz w:val="24"/>
                <w:szCs w:val="24"/>
                <w:shd w:val="clear" w:color="auto" w:fill="FFFFFF"/>
                <w:lang w:val="uk-UA" w:eastAsia="ru-RU" w:bidi="ar-SA"/>
              </w:rPr>
            </w:pPr>
            <w:r w:rsidRPr="007C7988">
              <w:rPr>
                <w:rFonts w:ascii="Times New Roman" w:eastAsia="Times New Roman" w:hAnsi="Times New Roman" w:cs="Times New Roman"/>
                <w:bCs/>
                <w:color w:val="000000"/>
                <w:sz w:val="24"/>
                <w:szCs w:val="24"/>
                <w:shd w:val="clear" w:color="auto" w:fill="FFFFFF"/>
                <w:lang w:val="uk-UA" w:eastAsia="ru-RU" w:bidi="ar-SA"/>
              </w:rPr>
              <w:t xml:space="preserve"> </w:t>
            </w:r>
            <w:r w:rsidR="00CE30D7" w:rsidRPr="007C7988">
              <w:rPr>
                <w:rFonts w:ascii="Times New Roman" w:eastAsia="Times New Roman" w:hAnsi="Times New Roman" w:cs="Times New Roman"/>
                <w:bCs/>
                <w:color w:val="000000"/>
                <w:sz w:val="24"/>
                <w:szCs w:val="24"/>
                <w:shd w:val="clear" w:color="auto" w:fill="FFFFFF"/>
                <w:lang w:val="uk-UA" w:eastAsia="ru-RU" w:bidi="ar-SA"/>
              </w:rPr>
              <w:t>Е</w:t>
            </w:r>
            <w:r w:rsidRPr="007C7988">
              <w:rPr>
                <w:rFonts w:ascii="Times New Roman" w:eastAsia="Times New Roman" w:hAnsi="Times New Roman" w:cs="Times New Roman"/>
                <w:bCs/>
                <w:color w:val="000000"/>
                <w:sz w:val="24"/>
                <w:szCs w:val="24"/>
                <w:shd w:val="clear" w:color="auto" w:fill="FFFFFF"/>
                <w:lang w:val="uk-UA" w:eastAsia="ru-RU" w:bidi="ar-SA"/>
              </w:rPr>
              <w:t>коном</w:t>
            </w:r>
            <w:r w:rsidR="00CE30D7">
              <w:rPr>
                <w:rFonts w:ascii="Times New Roman" w:eastAsia="Times New Roman" w:hAnsi="Times New Roman" w:cs="Times New Roman"/>
                <w:bCs/>
                <w:color w:val="000000"/>
                <w:sz w:val="24"/>
                <w:szCs w:val="24"/>
                <w:shd w:val="clear" w:color="auto" w:fill="FFFFFF"/>
                <w:lang w:val="uk-UA" w:eastAsia="ru-RU" w:bidi="ar-SA"/>
              </w:rPr>
              <w:t xml:space="preserve">іст </w:t>
            </w:r>
            <w:r w:rsidR="00CE30D7">
              <w:rPr>
                <w:rFonts w:ascii="Times New Roman" w:eastAsia="Times New Roman" w:hAnsi="Times New Roman" w:cs="Times New Roman"/>
                <w:bCs/>
                <w:color w:val="000000"/>
                <w:sz w:val="24"/>
                <w:szCs w:val="24"/>
                <w:shd w:val="clear" w:color="auto" w:fill="FFFFFF"/>
                <w:lang w:val="en-US" w:eastAsia="ru-RU" w:bidi="ar-SA"/>
              </w:rPr>
              <w:t>II</w:t>
            </w:r>
            <w:r w:rsidR="00CE30D7" w:rsidRPr="00CE30D7">
              <w:rPr>
                <w:rFonts w:ascii="Times New Roman" w:eastAsia="Times New Roman" w:hAnsi="Times New Roman" w:cs="Times New Roman"/>
                <w:bCs/>
                <w:color w:val="000000"/>
                <w:sz w:val="24"/>
                <w:szCs w:val="24"/>
                <w:shd w:val="clear" w:color="auto" w:fill="FFFFFF"/>
                <w:lang w:eastAsia="ru-RU" w:bidi="ar-SA"/>
              </w:rPr>
              <w:t xml:space="preserve"> </w:t>
            </w:r>
            <w:r w:rsidR="00CE30D7">
              <w:rPr>
                <w:rFonts w:ascii="Times New Roman" w:eastAsia="Times New Roman" w:hAnsi="Times New Roman" w:cs="Times New Roman"/>
                <w:bCs/>
                <w:color w:val="000000"/>
                <w:sz w:val="24"/>
                <w:szCs w:val="24"/>
                <w:shd w:val="clear" w:color="auto" w:fill="FFFFFF"/>
                <w:lang w:val="uk-UA" w:eastAsia="ru-RU" w:bidi="ar-SA"/>
              </w:rPr>
              <w:t>категорії</w:t>
            </w:r>
            <w:r w:rsidRPr="007C7988">
              <w:rPr>
                <w:rFonts w:ascii="Times New Roman" w:eastAsia="Times New Roman" w:hAnsi="Times New Roman" w:cs="Times New Roman"/>
                <w:bCs/>
                <w:color w:val="000000"/>
                <w:sz w:val="24"/>
                <w:szCs w:val="24"/>
                <w:shd w:val="clear" w:color="auto" w:fill="FFFFFF"/>
                <w:lang w:val="uk-UA" w:eastAsia="ru-RU" w:bidi="ar-SA"/>
              </w:rPr>
              <w:t>-</w:t>
            </w:r>
            <w:r>
              <w:rPr>
                <w:rFonts w:ascii="Times New Roman" w:eastAsia="Times New Roman" w:hAnsi="Times New Roman" w:cs="Times New Roman"/>
                <w:bCs/>
                <w:color w:val="000000"/>
                <w:sz w:val="24"/>
                <w:szCs w:val="24"/>
                <w:shd w:val="clear" w:color="auto" w:fill="FFFFFF"/>
                <w:lang w:val="uk-UA" w:eastAsia="ru-RU" w:bidi="ar-SA"/>
              </w:rPr>
              <w:t>уповноважена особа з публічних закупівель</w:t>
            </w:r>
            <w:r w:rsidRPr="007C7988">
              <w:rPr>
                <w:rFonts w:ascii="Times New Roman" w:eastAsia="Times New Roman" w:hAnsi="Times New Roman" w:cs="Times New Roman"/>
                <w:bCs/>
                <w:color w:val="000000"/>
                <w:sz w:val="24"/>
                <w:szCs w:val="24"/>
                <w:shd w:val="clear" w:color="auto" w:fill="FFFFFF"/>
                <w:lang w:val="uk-UA" w:eastAsia="ru-RU" w:bidi="ar-SA"/>
              </w:rPr>
              <w:t xml:space="preserve"> </w:t>
            </w:r>
            <w:r w:rsidR="00CE30D7">
              <w:rPr>
                <w:rFonts w:ascii="Times New Roman" w:eastAsia="Times New Roman" w:hAnsi="Times New Roman" w:cs="Times New Roman"/>
                <w:bCs/>
                <w:color w:val="000000"/>
                <w:sz w:val="24"/>
                <w:szCs w:val="24"/>
                <w:shd w:val="clear" w:color="auto" w:fill="FFFFFF"/>
                <w:lang w:val="uk-UA" w:eastAsia="ru-RU" w:bidi="ar-SA"/>
              </w:rPr>
              <w:t>Каракай Олена</w:t>
            </w:r>
            <w:r w:rsidRPr="007C7988">
              <w:rPr>
                <w:rFonts w:ascii="Times New Roman" w:eastAsia="Times New Roman" w:hAnsi="Times New Roman" w:cs="Times New Roman"/>
                <w:bCs/>
                <w:color w:val="000000"/>
                <w:sz w:val="24"/>
                <w:szCs w:val="24"/>
                <w:shd w:val="clear" w:color="auto" w:fill="FFFFFF"/>
                <w:lang w:val="uk-UA" w:eastAsia="ru-RU" w:bidi="ar-SA"/>
              </w:rPr>
              <w:t>, тел. 095</w:t>
            </w:r>
            <w:r w:rsidR="00CE30D7">
              <w:rPr>
                <w:rFonts w:ascii="Times New Roman" w:eastAsia="Times New Roman" w:hAnsi="Times New Roman" w:cs="Times New Roman"/>
                <w:bCs/>
                <w:color w:val="000000"/>
                <w:sz w:val="24"/>
                <w:szCs w:val="24"/>
                <w:shd w:val="clear" w:color="auto" w:fill="FFFFFF"/>
                <w:lang w:val="uk-UA" w:eastAsia="ru-RU" w:bidi="ar-SA"/>
              </w:rPr>
              <w:t>6751601</w:t>
            </w:r>
          </w:p>
          <w:p w:rsidR="004B428C" w:rsidRPr="00CE30D7" w:rsidRDefault="004B428C" w:rsidP="004639CC">
            <w:pPr>
              <w:widowControl/>
              <w:spacing w:after="0" w:line="240" w:lineRule="auto"/>
              <w:jc w:val="both"/>
              <w:rPr>
                <w:rFonts w:ascii="Times New Roman" w:eastAsia="Times New Roman" w:hAnsi="Times New Roman" w:cs="Times New Roman"/>
                <w:color w:val="auto"/>
                <w:sz w:val="24"/>
                <w:szCs w:val="24"/>
                <w:lang w:val="en-US" w:eastAsia="ru-RU" w:bidi="ar-SA"/>
              </w:rPr>
            </w:pPr>
            <w:r w:rsidRPr="007C7988">
              <w:rPr>
                <w:rFonts w:ascii="Times New Roman" w:eastAsia="Times New Roman" w:hAnsi="Times New Roman" w:cs="Times New Roman"/>
                <w:bCs/>
                <w:color w:val="000000"/>
                <w:sz w:val="24"/>
                <w:szCs w:val="24"/>
                <w:shd w:val="clear" w:color="auto" w:fill="FFFFFF"/>
                <w:lang w:val="uk-UA" w:eastAsia="ru-RU" w:bidi="ar-SA"/>
              </w:rPr>
              <w:t>E-mail:</w:t>
            </w:r>
            <w:r w:rsidR="00CE30D7" w:rsidRPr="00CE30D7">
              <w:rPr>
                <w:rFonts w:ascii="Arial" w:hAnsi="Arial" w:cs="Arial"/>
                <w:b/>
                <w:bCs/>
                <w:color w:val="343840"/>
                <w:sz w:val="18"/>
                <w:szCs w:val="18"/>
                <w:shd w:val="clear" w:color="auto" w:fill="FFFFFF"/>
                <w:lang w:val="en-US"/>
              </w:rPr>
              <w:t xml:space="preserve"> tercentrpavl@ukr.net</w:t>
            </w:r>
          </w:p>
        </w:tc>
      </w:tr>
      <w:tr w:rsidR="004B428C" w:rsidRPr="007C7988" w:rsidTr="004639CC">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Процедура закупівлі</w:t>
            </w:r>
          </w:p>
        </w:tc>
        <w:tc>
          <w:tcPr>
            <w:tcW w:w="6343"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Відкриті торги</w:t>
            </w:r>
            <w:r w:rsidR="007D74B8">
              <w:rPr>
                <w:rFonts w:ascii="Times New Roman" w:eastAsia="Times New Roman" w:hAnsi="Times New Roman" w:cs="Times New Roman"/>
                <w:color w:val="000000"/>
                <w:sz w:val="24"/>
                <w:szCs w:val="24"/>
                <w:shd w:val="clear" w:color="auto" w:fill="FFFFFF"/>
                <w:lang w:val="uk-UA" w:eastAsia="ru-RU" w:bidi="ar-SA"/>
              </w:rPr>
              <w:t xml:space="preserve"> з особливостями</w:t>
            </w:r>
          </w:p>
        </w:tc>
      </w:tr>
      <w:tr w:rsidR="004B428C" w:rsidRPr="007C7988" w:rsidTr="004639CC">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Інформація про предмет закупівлі</w:t>
            </w:r>
          </w:p>
        </w:tc>
        <w:tc>
          <w:tcPr>
            <w:tcW w:w="6343" w:type="dxa"/>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p>
        </w:tc>
      </w:tr>
      <w:tr w:rsidR="004B428C" w:rsidRPr="00B55863" w:rsidTr="004639CC">
        <w:trPr>
          <w:trHeight w:val="63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4.1</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назва предмета закупівлі</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0D7" w:rsidRPr="00CE30D7" w:rsidRDefault="00CE30D7" w:rsidP="004639CC">
            <w:pPr>
              <w:suppressAutoHyphens/>
              <w:autoSpaceDE w:val="0"/>
              <w:spacing w:after="0" w:line="240" w:lineRule="auto"/>
              <w:jc w:val="both"/>
              <w:rPr>
                <w:rFonts w:ascii="Times New Roman" w:eastAsia="Times New Roman" w:hAnsi="Times New Roman" w:cs="Times New Roman"/>
                <w:bCs/>
                <w:color w:val="auto"/>
                <w:sz w:val="24"/>
                <w:szCs w:val="24"/>
                <w:lang w:val="uk-UA" w:bidi="ar-SA"/>
              </w:rPr>
            </w:pPr>
            <w:r w:rsidRPr="00CE30D7">
              <w:rPr>
                <w:rFonts w:ascii="Times New Roman CYR" w:eastAsia="Times New Roman" w:hAnsi="Times New Roman CYR" w:cs="Times New Roman CYR"/>
                <w:color w:val="000000"/>
                <w:sz w:val="24"/>
                <w:szCs w:val="24"/>
                <w:lang w:val="uk-UA" w:eastAsia="ru-RU" w:bidi="ar-SA"/>
              </w:rPr>
              <w:t>Продуктові набори</w:t>
            </w:r>
            <w:r>
              <w:rPr>
                <w:rFonts w:ascii="Times New Roman CYR" w:eastAsia="Times New Roman" w:hAnsi="Times New Roman CYR" w:cs="Times New Roman CYR"/>
                <w:color w:val="000000"/>
                <w:sz w:val="24"/>
                <w:szCs w:val="24"/>
                <w:lang w:val="uk-UA" w:eastAsia="ru-RU" w:bidi="ar-SA"/>
              </w:rPr>
              <w:t xml:space="preserve"> </w:t>
            </w:r>
            <w:r w:rsidRPr="00CE30D7">
              <w:rPr>
                <w:rFonts w:ascii="Times New Roman CYR" w:eastAsia="Times New Roman" w:hAnsi="Times New Roman CYR" w:cs="Times New Roman CYR"/>
                <w:color w:val="000000"/>
                <w:sz w:val="24"/>
                <w:szCs w:val="24"/>
                <w:lang w:val="uk-UA" w:eastAsia="ru-RU" w:bidi="ar-SA"/>
              </w:rPr>
              <w:t>(код ДК 021:2015 -  15890000-3 – Продукти харчування та сушені продукти різні)</w:t>
            </w:r>
            <w:r w:rsidRPr="00CE30D7">
              <w:rPr>
                <w:rFonts w:ascii="Times New Roman" w:eastAsia="Times New Roman" w:hAnsi="Times New Roman" w:cs="Times New Roman"/>
                <w:bCs/>
                <w:color w:val="auto"/>
                <w:sz w:val="24"/>
                <w:szCs w:val="24"/>
                <w:lang w:val="uk-UA" w:bidi="ar-SA"/>
              </w:rPr>
              <w:t xml:space="preserve"> </w:t>
            </w:r>
          </w:p>
          <w:p w:rsidR="004B428C" w:rsidRPr="00CA5BCD" w:rsidRDefault="004B428C" w:rsidP="004639CC">
            <w:pPr>
              <w:widowControl/>
              <w:spacing w:after="0" w:line="240" w:lineRule="auto"/>
              <w:jc w:val="both"/>
              <w:rPr>
                <w:rFonts w:ascii="Times New Roman" w:eastAsia="Times New Roman" w:hAnsi="Times New Roman" w:cs="Times New Roman"/>
                <w:bCs/>
                <w:sz w:val="24"/>
                <w:szCs w:val="24"/>
                <w:lang w:val="uk-UA" w:eastAsia="uk-UA"/>
              </w:rPr>
            </w:pPr>
          </w:p>
        </w:tc>
      </w:tr>
      <w:tr w:rsidR="004B428C" w:rsidRPr="007C7988" w:rsidTr="004639CC">
        <w:trPr>
          <w:trHeight w:val="5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4.2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опис окремої частини (частин) предмета закупівлі (лота), щодо якої можуть бути подані тендерні пропозиції</w:t>
            </w:r>
          </w:p>
        </w:tc>
        <w:tc>
          <w:tcPr>
            <w:tcW w:w="6343"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1F780D"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auto"/>
                <w:sz w:val="24"/>
                <w:szCs w:val="24"/>
                <w:lang w:val="uk-UA" w:eastAsia="ru-RU" w:bidi="ar-SA"/>
              </w:rPr>
              <w:t>поділ на лоти не передбачено</w:t>
            </w:r>
          </w:p>
        </w:tc>
      </w:tr>
      <w:tr w:rsidR="004B428C" w:rsidRPr="007C7988" w:rsidTr="004639CC">
        <w:trPr>
          <w:trHeight w:val="30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4.3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місце, кількість, обсяг поставки товарів</w:t>
            </w:r>
            <w:r w:rsidR="00E521BF">
              <w:rPr>
                <w:rFonts w:ascii="Times New Roman" w:eastAsia="Times New Roman" w:hAnsi="Times New Roman" w:cs="Times New Roman"/>
                <w:color w:val="000000"/>
                <w:sz w:val="24"/>
                <w:szCs w:val="24"/>
                <w:shd w:val="clear" w:color="auto" w:fill="FFFFFF"/>
                <w:lang w:val="uk-UA" w:eastAsia="ru-RU" w:bidi="ar-SA"/>
              </w:rPr>
              <w:t xml:space="preserve"> </w:t>
            </w:r>
            <w:r w:rsidRPr="007C7988">
              <w:rPr>
                <w:rFonts w:ascii="Times New Roman" w:eastAsia="Times New Roman" w:hAnsi="Times New Roman" w:cs="Times New Roman"/>
                <w:color w:val="000000"/>
                <w:sz w:val="24"/>
                <w:szCs w:val="24"/>
                <w:shd w:val="clear" w:color="auto" w:fill="FFFFFF"/>
                <w:lang w:val="uk-UA" w:eastAsia="ru-RU" w:bidi="ar-SA"/>
              </w:rPr>
              <w:t>(надання послуг, виконання робіт)</w:t>
            </w:r>
          </w:p>
        </w:tc>
        <w:tc>
          <w:tcPr>
            <w:tcW w:w="6343" w:type="dxa"/>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rsidR="00CE30D7" w:rsidRDefault="00CE30D7"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Місце поставки:</w:t>
            </w:r>
            <w:r w:rsidR="00642C3B" w:rsidRPr="00642C3B">
              <w:rPr>
                <w:rFonts w:ascii="Times New Roman" w:eastAsia="Times New Roman" w:hAnsi="Times New Roman" w:cs="Times New Roman"/>
                <w:color w:val="000000"/>
                <w:sz w:val="24"/>
                <w:szCs w:val="24"/>
                <w:shd w:val="clear" w:color="auto" w:fill="FFFFFF"/>
                <w:lang w:val="uk-UA" w:eastAsia="ru-RU" w:bidi="ar-SA"/>
              </w:rPr>
              <w:t xml:space="preserve"> м.Павлоград, </w:t>
            </w:r>
            <w:r>
              <w:rPr>
                <w:rFonts w:ascii="Times New Roman" w:eastAsia="Times New Roman" w:hAnsi="Times New Roman" w:cs="Times New Roman"/>
                <w:color w:val="000000"/>
                <w:sz w:val="24"/>
                <w:szCs w:val="24"/>
                <w:shd w:val="clear" w:color="auto" w:fill="FFFFFF"/>
                <w:lang w:val="uk-UA" w:eastAsia="ru-RU" w:bidi="ar-SA"/>
              </w:rPr>
              <w:t>вул. Робоча,136</w:t>
            </w:r>
          </w:p>
          <w:p w:rsidR="004B428C" w:rsidRPr="00621EDA" w:rsidRDefault="00642C3B"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Загальна кількість: </w:t>
            </w:r>
            <w:r w:rsidR="00CE30D7">
              <w:rPr>
                <w:rFonts w:ascii="Times New Roman" w:eastAsia="Times New Roman" w:hAnsi="Times New Roman" w:cs="Times New Roman"/>
                <w:color w:val="000000"/>
                <w:sz w:val="24"/>
                <w:szCs w:val="24"/>
                <w:shd w:val="clear" w:color="auto" w:fill="FFFFFF"/>
                <w:lang w:val="uk-UA" w:eastAsia="ru-RU" w:bidi="ar-SA"/>
              </w:rPr>
              <w:t>1000шт (продуктових наборів)</w:t>
            </w:r>
          </w:p>
        </w:tc>
      </w:tr>
      <w:tr w:rsidR="004B428C" w:rsidRPr="007C7988" w:rsidTr="004639CC">
        <w:trPr>
          <w:trHeight w:val="4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4.4</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строк поставки товару, надання послуг, виконання робіт</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28C" w:rsidRPr="007C7988" w:rsidRDefault="00891941"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891941">
              <w:rPr>
                <w:rFonts w:ascii="Times New Roman" w:eastAsia="Times New Roman" w:hAnsi="Times New Roman" w:cs="Times New Roman"/>
                <w:color w:val="000000"/>
                <w:sz w:val="24"/>
                <w:szCs w:val="24"/>
                <w:shd w:val="clear" w:color="auto" w:fill="FFFFFF"/>
                <w:lang w:val="uk-UA" w:eastAsia="ru-RU" w:bidi="ar-SA"/>
              </w:rPr>
              <w:t xml:space="preserve">З </w:t>
            </w:r>
            <w:r w:rsidR="00B73853">
              <w:rPr>
                <w:rFonts w:ascii="Times New Roman" w:eastAsia="Times New Roman" w:hAnsi="Times New Roman" w:cs="Times New Roman"/>
                <w:color w:val="000000"/>
                <w:sz w:val="24"/>
                <w:szCs w:val="24"/>
                <w:shd w:val="clear" w:color="auto" w:fill="FFFFFF"/>
                <w:lang w:val="uk-UA" w:eastAsia="ru-RU" w:bidi="ar-SA"/>
              </w:rPr>
              <w:t>дати укладання договору</w:t>
            </w:r>
            <w:r>
              <w:rPr>
                <w:rFonts w:ascii="Times New Roman" w:eastAsia="Times New Roman" w:hAnsi="Times New Roman" w:cs="Times New Roman"/>
                <w:color w:val="000000"/>
                <w:sz w:val="24"/>
                <w:szCs w:val="24"/>
                <w:shd w:val="clear" w:color="auto" w:fill="FFFFFF"/>
                <w:lang w:val="uk-UA" w:eastAsia="ru-RU" w:bidi="ar-SA"/>
              </w:rPr>
              <w:t xml:space="preserve"> до </w:t>
            </w:r>
            <w:r w:rsidR="00CE30D7">
              <w:rPr>
                <w:rFonts w:ascii="Times New Roman" w:eastAsia="Times New Roman" w:hAnsi="Times New Roman" w:cs="Times New Roman"/>
                <w:color w:val="000000"/>
                <w:sz w:val="24"/>
                <w:szCs w:val="24"/>
                <w:shd w:val="clear" w:color="auto" w:fill="FFFFFF"/>
                <w:lang w:val="uk-UA" w:eastAsia="ru-RU" w:bidi="ar-SA"/>
              </w:rPr>
              <w:t>20</w:t>
            </w:r>
            <w:r>
              <w:rPr>
                <w:rFonts w:ascii="Times New Roman" w:eastAsia="Times New Roman" w:hAnsi="Times New Roman" w:cs="Times New Roman"/>
                <w:color w:val="000000"/>
                <w:sz w:val="24"/>
                <w:szCs w:val="24"/>
                <w:shd w:val="clear" w:color="auto" w:fill="FFFFFF"/>
                <w:lang w:val="uk-UA" w:eastAsia="ru-RU" w:bidi="ar-SA"/>
              </w:rPr>
              <w:t>.12.2024</w:t>
            </w:r>
            <w:r w:rsidRPr="00891941">
              <w:rPr>
                <w:rFonts w:ascii="Times New Roman" w:eastAsia="Times New Roman" w:hAnsi="Times New Roman" w:cs="Times New Roman"/>
                <w:color w:val="000000"/>
                <w:sz w:val="24"/>
                <w:szCs w:val="24"/>
                <w:shd w:val="clear" w:color="auto" w:fill="FFFFFF"/>
                <w:lang w:val="uk-UA" w:eastAsia="ru-RU" w:bidi="ar-SA"/>
              </w:rPr>
              <w:t xml:space="preserve"> р</w:t>
            </w:r>
            <w:r w:rsidRPr="00706091">
              <w:rPr>
                <w:rFonts w:ascii="Times New Roman" w:eastAsia="Times New Roman" w:hAnsi="Times New Roman" w:cs="Times New Roman"/>
                <w:color w:val="000000"/>
                <w:sz w:val="24"/>
                <w:szCs w:val="24"/>
                <w:shd w:val="clear" w:color="auto" w:fill="FFFFFF"/>
                <w:lang w:val="uk-UA" w:eastAsia="ru-RU" w:bidi="ar-SA"/>
              </w:rPr>
              <w:t>.</w:t>
            </w:r>
            <w:r w:rsidR="007D74B8" w:rsidRPr="00706091">
              <w:rPr>
                <w:rFonts w:ascii="Times New Roman" w:eastAsia="Times New Roman" w:hAnsi="Times New Roman" w:cs="Times New Roman"/>
                <w:color w:val="000000"/>
                <w:sz w:val="24"/>
                <w:szCs w:val="24"/>
                <w:shd w:val="clear" w:color="auto" w:fill="FFFFFF"/>
                <w:lang w:val="uk-UA" w:eastAsia="ru-RU" w:bidi="ar-SA"/>
              </w:rPr>
              <w:t>(детально в Додатку 4).</w:t>
            </w:r>
          </w:p>
        </w:tc>
      </w:tr>
      <w:tr w:rsidR="004B428C" w:rsidRPr="00E521BF" w:rsidTr="004639CC">
        <w:trPr>
          <w:trHeight w:val="8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5</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Недискримінація учасників</w:t>
            </w:r>
          </w:p>
        </w:tc>
        <w:tc>
          <w:tcPr>
            <w:tcW w:w="6343" w:type="dxa"/>
            <w:tcBorders>
              <w:top w:val="single" w:sz="8" w:space="0" w:color="000000"/>
              <w:left w:val="single" w:sz="8" w:space="0" w:color="000001"/>
              <w:bottom w:val="single" w:sz="8" w:space="0" w:color="000000"/>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lang w:val="uk-UA"/>
              </w:rPr>
            </w:pPr>
            <w:r w:rsidRPr="007C7988">
              <w:rPr>
                <w:rFonts w:ascii="Times New Roman" w:eastAsia="Times New Roman" w:hAnsi="Times New Roman" w:cs="Times New Roman"/>
                <w:color w:val="000000"/>
                <w:sz w:val="24"/>
                <w:szCs w:val="24"/>
                <w:shd w:val="clear" w:color="auto" w:fill="FFFFFF"/>
                <w:lang w:val="uk-UA" w:eastAsia="ru-RU" w:bidi="ar-S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B428C" w:rsidRPr="007C7988" w:rsidRDefault="001F780D"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tc>
      </w:tr>
      <w:tr w:rsidR="004B428C" w:rsidRPr="006A03DD" w:rsidTr="004639CC">
        <w:trPr>
          <w:trHeight w:val="1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6</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Інформація про валюту, у якій повинно бути розраховано та зазначено ціну тендерної пропозиції</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Валютою тендерної пропозиції є гривня. Ціна тендерної  пропозиції повинна бути розрахована і зазначена у гривнях. </w:t>
            </w:r>
          </w:p>
          <w:p w:rsidR="004B428C" w:rsidRPr="007C7988"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Розрахунки здійснюватимуться у національній валюті України згідно з умовами укладеного договору.</w:t>
            </w:r>
          </w:p>
          <w:p w:rsidR="004B428C" w:rsidRPr="007C7988"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Ціна тендерної пропозиції Учасника означає суму у гривнях, за яку Учасник передбачає продаж товару.</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Ціна тендерної пропозиції повинна бути визначена з урахуванням усіх податків, зборів, обов’язкових платежів (з ПДВ, (без ПДВ- якщо учасник не є платником ПДВ).</w:t>
            </w:r>
          </w:p>
        </w:tc>
      </w:tr>
      <w:tr w:rsidR="004B428C" w:rsidRPr="007C7988" w:rsidTr="004639CC">
        <w:trPr>
          <w:trHeight w:val="220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7</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Інформація про мову (мови), якою (якими) повинно бути складено тендерні пропозиції</w:t>
            </w:r>
          </w:p>
        </w:tc>
        <w:tc>
          <w:tcPr>
            <w:tcW w:w="6343"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Default="002C1593"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2C1593">
              <w:rPr>
                <w:rFonts w:ascii="Times New Roman" w:eastAsia="Times New Roman" w:hAnsi="Times New Roman" w:cs="Times New Roman"/>
                <w:color w:val="000000"/>
                <w:sz w:val="24"/>
                <w:szCs w:val="24"/>
                <w:shd w:val="clear" w:color="auto" w:fill="FFFFFF"/>
                <w:lang w:val="uk-UA" w:eastAsia="ru-RU" w:bidi="ar-SA"/>
              </w:rPr>
              <w:t>Тендерна пропозиція та усі документи, що мають відношення до неї, складаються українською мовою. 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p w:rsidR="00B651D0" w:rsidRPr="00B651D0" w:rsidRDefault="00B651D0"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B651D0">
              <w:rPr>
                <w:rFonts w:ascii="Times New Roman" w:eastAsia="Times New Roman" w:hAnsi="Times New Roman" w:cs="Times New Roman"/>
                <w:color w:val="auto"/>
                <w:sz w:val="24"/>
                <w:szCs w:val="24"/>
                <w:lang w:val="uk-UA" w:eastAsia="ru-RU" w:bidi="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651D0" w:rsidRPr="00B651D0" w:rsidRDefault="00B651D0"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B651D0">
              <w:rPr>
                <w:rFonts w:ascii="Times New Roman" w:eastAsia="Times New Roman" w:hAnsi="Times New Roman" w:cs="Times New Roman"/>
                <w:color w:val="auto"/>
                <w:sz w:val="24"/>
                <w:szCs w:val="24"/>
                <w:lang w:val="uk-UA" w:eastAsia="ru-RU"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4639CC" w:rsidRPr="007C7988" w:rsidRDefault="00B651D0"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B651D0">
              <w:rPr>
                <w:rFonts w:ascii="Times New Roman" w:eastAsia="Times New Roman" w:hAnsi="Times New Roman" w:cs="Times New Roman"/>
                <w:color w:val="auto"/>
                <w:sz w:val="24"/>
                <w:szCs w:val="24"/>
                <w:lang w:val="uk-UA" w:eastAsia="ru-RU" w:bidi="ar-SA"/>
              </w:rPr>
              <w:t>Усі документи тендерної пропозиції, які готуються безпосередньо учасником повинні бути складені українською мовою.</w:t>
            </w:r>
          </w:p>
        </w:tc>
      </w:tr>
      <w:tr w:rsidR="004B428C" w:rsidRPr="007C7988" w:rsidTr="004639CC">
        <w:trPr>
          <w:trHeight w:val="220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9E6CED" w:rsidRDefault="004B428C" w:rsidP="004639CC">
            <w:pPr>
              <w:spacing w:before="150" w:after="150" w:line="0" w:lineRule="atLeast"/>
              <w:jc w:val="center"/>
              <w:rPr>
                <w:rFonts w:ascii="Times New Roman" w:eastAsia="Times New Roman" w:hAnsi="Times New Roman" w:cs="Times New Roman"/>
                <w:b/>
                <w:sz w:val="24"/>
                <w:szCs w:val="24"/>
                <w:lang w:eastAsia="uk-UA"/>
              </w:rPr>
            </w:pPr>
            <w:r w:rsidRPr="009E6CED">
              <w:rPr>
                <w:rFonts w:ascii="Times New Roman" w:eastAsia="Times New Roman" w:hAnsi="Times New Roman" w:cs="Times New Roman"/>
                <w:b/>
                <w:color w:val="000000"/>
                <w:sz w:val="24"/>
                <w:szCs w:val="24"/>
                <w:lang w:eastAsia="uk-UA"/>
              </w:rPr>
              <w:t>8</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9E6CED" w:rsidRDefault="004B428C" w:rsidP="004639CC">
            <w:pPr>
              <w:spacing w:before="150" w:after="150" w:line="0" w:lineRule="atLeast"/>
              <w:rPr>
                <w:rFonts w:ascii="Times New Roman" w:eastAsia="Times New Roman" w:hAnsi="Times New Roman" w:cs="Times New Roman"/>
                <w:b/>
                <w:sz w:val="24"/>
                <w:szCs w:val="24"/>
                <w:lang w:eastAsia="uk-UA"/>
              </w:rPr>
            </w:pPr>
            <w:r w:rsidRPr="009E6CED">
              <w:rPr>
                <w:rFonts w:ascii="Times New Roman" w:eastAsia="Times New Roman" w:hAnsi="Times New Roman" w:cs="Times New Roman"/>
                <w:b/>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43"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tcPr>
          <w:p w:rsidR="004B428C" w:rsidRPr="00E150A8" w:rsidRDefault="004B428C" w:rsidP="004639CC">
            <w:pPr>
              <w:spacing w:before="150" w:after="150" w:line="240" w:lineRule="auto"/>
              <w:jc w:val="both"/>
              <w:rPr>
                <w:rFonts w:ascii="Times New Roman" w:eastAsia="Times New Roman" w:hAnsi="Times New Roman" w:cs="Times New Roman"/>
                <w:sz w:val="24"/>
                <w:szCs w:val="24"/>
                <w:lang w:eastAsia="uk-UA"/>
              </w:rPr>
            </w:pPr>
            <w:r w:rsidRPr="00C5367B">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B428C" w:rsidRPr="007C7988" w:rsidTr="004639CC">
        <w:trPr>
          <w:trHeight w:val="20"/>
        </w:trPr>
        <w:tc>
          <w:tcPr>
            <w:tcW w:w="10286"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Розділ 2. Порядок унесення змін та надання роз’яснень до тендерної документації</w:t>
            </w:r>
          </w:p>
        </w:tc>
      </w:tr>
      <w:tr w:rsidR="004B428C" w:rsidRPr="006A03DD" w:rsidTr="004639CC">
        <w:trPr>
          <w:trHeight w:val="1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Процедура надання роз’яснень щодо тендерної  документації</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9E6CED"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1.1 </w:t>
            </w:r>
            <w:r w:rsidRPr="009E6CED">
              <w:rPr>
                <w:rFonts w:ascii="Times New Roman" w:eastAsia="Times New Roman" w:hAnsi="Times New Roman" w:cs="Times New Roman"/>
                <w:color w:val="000000"/>
                <w:sz w:val="24"/>
                <w:szCs w:val="24"/>
                <w:shd w:val="clear" w:color="auto" w:fill="FFFFFF"/>
                <w:lang w:val="uk-UA" w:eastAsia="ru-RU"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428C" w:rsidRPr="009E6CED"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1.2 </w:t>
            </w:r>
            <w:r w:rsidRPr="009E6CED">
              <w:rPr>
                <w:rFonts w:ascii="Times New Roman" w:eastAsia="Times New Roman" w:hAnsi="Times New Roman" w:cs="Times New Roman"/>
                <w:color w:val="000000"/>
                <w:sz w:val="24"/>
                <w:szCs w:val="24"/>
                <w:shd w:val="clear" w:color="auto" w:fill="FFFFFF"/>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1.3 </w:t>
            </w:r>
            <w:r w:rsidRPr="009E6CED">
              <w:rPr>
                <w:rFonts w:ascii="Times New Roman" w:eastAsia="Times New Roman" w:hAnsi="Times New Roman" w:cs="Times New Roman"/>
                <w:color w:val="000000"/>
                <w:sz w:val="24"/>
                <w:szCs w:val="24"/>
                <w:shd w:val="clear" w:color="auto" w:fill="FFFFFF"/>
                <w:lang w:val="uk-UA" w:eastAsia="ru-RU"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428C" w:rsidRPr="007C7988" w:rsidTr="004639CC">
        <w:trPr>
          <w:trHeight w:val="1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Внесення змін до тендерної  документації</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83407F"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2.1. </w:t>
            </w:r>
            <w:r w:rsidRPr="0083407F">
              <w:rPr>
                <w:rFonts w:ascii="Times New Roman" w:eastAsia="Times New Roman" w:hAnsi="Times New Roman" w:cs="Times New Roman"/>
                <w:color w:val="000000"/>
                <w:sz w:val="24"/>
                <w:szCs w:val="24"/>
                <w:shd w:val="clear" w:color="auto" w:fill="FFFFFF"/>
                <w:lang w:val="uk-UA" w:eastAsia="ru-RU"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2.2. </w:t>
            </w:r>
            <w:r w:rsidRPr="0083407F">
              <w:rPr>
                <w:rFonts w:ascii="Times New Roman" w:eastAsia="Times New Roman" w:hAnsi="Times New Roman" w:cs="Times New Roman"/>
                <w:color w:val="000000"/>
                <w:sz w:val="24"/>
                <w:szCs w:val="24"/>
                <w:shd w:val="clear" w:color="auto" w:fill="FFFFFF"/>
                <w:lang w:val="uk-UA" w:eastAsia="ru-RU"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B428C" w:rsidRPr="007C7988" w:rsidTr="004639CC">
        <w:trPr>
          <w:trHeight w:val="480"/>
        </w:trPr>
        <w:tc>
          <w:tcPr>
            <w:tcW w:w="10286"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Розділ 3 . Інструкція з підготовки тендерної пропозиції</w:t>
            </w:r>
          </w:p>
        </w:tc>
      </w:tr>
      <w:tr w:rsidR="004B428C" w:rsidRPr="006A03DD" w:rsidTr="004639CC">
        <w:trPr>
          <w:trHeight w:val="589"/>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Зміст і спосіб подання тендерної пропозиції</w:t>
            </w:r>
          </w:p>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5E58DC" w:rsidRDefault="004B428C" w:rsidP="004639CC">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lastRenderedPageBreak/>
              <w:t xml:space="preserve">1.1. </w:t>
            </w:r>
            <w:r w:rsidRPr="005E58DC">
              <w:rPr>
                <w:rFonts w:ascii="Times New Roman" w:eastAsia="Times New Roman" w:hAnsi="Times New Roman" w:cs="Times New Roman"/>
                <w:color w:val="000000"/>
                <w:sz w:val="24"/>
                <w:szCs w:val="24"/>
                <w:shd w:val="clear" w:color="auto" w:fill="FFFFFF"/>
                <w:lang w:val="uk-UA" w:eastAsia="ru-RU" w:bidi="ar-SA"/>
              </w:rPr>
              <w:t xml:space="preserve">Тендерні пропозиції подаються відповідно до порядку, визначеного статтею 26 Закону, крім положень частин </w:t>
            </w:r>
            <w:r w:rsidRPr="005E58DC">
              <w:rPr>
                <w:rFonts w:ascii="Times New Roman" w:eastAsia="Times New Roman" w:hAnsi="Times New Roman" w:cs="Times New Roman"/>
                <w:color w:val="000000"/>
                <w:sz w:val="24"/>
                <w:szCs w:val="24"/>
                <w:shd w:val="clear" w:color="auto" w:fill="FFFFFF"/>
                <w:lang w:val="uk-UA" w:eastAsia="ru-RU" w:bidi="ar-SA"/>
              </w:rPr>
              <w:lastRenderedPageBreak/>
              <w:t xml:space="preserve">першої, четвертої, шостої та сьомої статті 26 Закону. </w:t>
            </w:r>
          </w:p>
          <w:p w:rsidR="004B428C" w:rsidRPr="005E58DC" w:rsidRDefault="004B428C" w:rsidP="004639CC">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5E58DC">
              <w:rPr>
                <w:rFonts w:ascii="Times New Roman" w:eastAsia="Times New Roman" w:hAnsi="Times New Roman" w:cs="Times New Roman"/>
                <w:color w:val="000000"/>
                <w:sz w:val="24"/>
                <w:szCs w:val="24"/>
                <w:shd w:val="clear" w:color="auto" w:fill="FFFFFF"/>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color w:val="000000"/>
                <w:sz w:val="24"/>
                <w:szCs w:val="24"/>
                <w:shd w:val="clear" w:color="auto" w:fill="FFFFFF"/>
                <w:lang w:val="uk-UA" w:eastAsia="ru-RU" w:bidi="ar-SA"/>
              </w:rPr>
              <w:t>вником у тендерній документації</w:t>
            </w:r>
            <w:r w:rsidRPr="007C7988">
              <w:rPr>
                <w:rFonts w:ascii="Times New Roman" w:eastAsia="Times New Roman" w:hAnsi="Times New Roman" w:cs="Times New Roman"/>
                <w:color w:val="000000"/>
                <w:sz w:val="24"/>
                <w:szCs w:val="24"/>
                <w:shd w:val="clear" w:color="auto" w:fill="FFFFFF"/>
                <w:lang w:val="uk-UA" w:eastAsia="ru-RU" w:bidi="ar-SA"/>
              </w:rPr>
              <w:t>, а саме:</w:t>
            </w:r>
          </w:p>
          <w:p w:rsidR="004B428C" w:rsidRDefault="004B428C" w:rsidP="004639CC">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інформації та документів, що підтверджують відповідність учасника кваліфікаційним критеріям; </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 інформації щодо відповідності учасника вимогам, визначеним у </w:t>
            </w:r>
            <w:r>
              <w:rPr>
                <w:rFonts w:ascii="Times New Roman" w:eastAsia="Times New Roman" w:hAnsi="Times New Roman" w:cs="Times New Roman"/>
                <w:color w:val="000000"/>
                <w:sz w:val="24"/>
                <w:szCs w:val="24"/>
                <w:shd w:val="clear" w:color="auto" w:fill="FFFFFF"/>
                <w:lang w:val="uk-UA" w:eastAsia="ru-RU" w:bidi="ar-SA"/>
              </w:rPr>
              <w:t>п.47</w:t>
            </w:r>
            <w:r w:rsidRPr="003D5DA2">
              <w:rPr>
                <w:rFonts w:ascii="Times New Roman" w:eastAsia="Times New Roman" w:hAnsi="Times New Roman" w:cs="Times New Roman"/>
                <w:color w:val="000000"/>
                <w:sz w:val="24"/>
                <w:szCs w:val="24"/>
                <w:shd w:val="clear" w:color="auto" w:fill="FFFFFF"/>
                <w:lang w:val="uk-UA" w:eastAsia="ru-RU" w:bidi="ar-SA"/>
              </w:rPr>
              <w:t xml:space="preserve"> Особливостей</w:t>
            </w:r>
            <w:r w:rsidRPr="007C7988">
              <w:rPr>
                <w:rFonts w:ascii="Times New Roman" w:eastAsia="Times New Roman" w:hAnsi="Times New Roman" w:cs="Times New Roman"/>
                <w:color w:val="000000"/>
                <w:sz w:val="24"/>
                <w:szCs w:val="24"/>
                <w:shd w:val="clear" w:color="auto" w:fill="FFFFFF"/>
                <w:lang w:val="uk-UA" w:eastAsia="ru-RU" w:bidi="ar-SA"/>
              </w:rPr>
              <w:t>;</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інформації про необхідні технічні, якісні та кількісні характеристики предмета закупівлі, у тому числі технічну специфікацію, відповідно до  Додатку № 4 цієї тендерної документації; </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інших документів, необхідність подання яких у складі тендерної пропозиції передбачена умовами цієї документації.</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1.2. Кожен учасник має право подати тільки одну тендерну пропозицію.</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 яких виготовляються такі скан-копії. Забороняється обмежувати перегляд файлів шляхом встановлення на них паролів або у будь-який інший спосіб. </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У разі завантаження файлу/файлів у форматі, який не можливо відкрити на prozorro.gov.ua та/або скановані документи, які подаються учасниками містять накладення, малюнки, інші обмеження, які роблять неможливим розгляд документу в цілому вважатиметься, що документ не поданий.</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Кожний документ у складі тендерної пропозиції повинен бути засвідчений власноручним </w:t>
            </w:r>
            <w:r w:rsidRPr="007C7988">
              <w:rPr>
                <w:rFonts w:ascii="Times New Roman" w:eastAsia="Times New Roman" w:hAnsi="Times New Roman" w:cs="Times New Roman"/>
                <w:color w:val="000000"/>
                <w:sz w:val="24"/>
                <w:szCs w:val="24"/>
                <w:shd w:val="clear" w:color="auto" w:fill="FFFFFF"/>
                <w:lang w:val="uk-UA" w:eastAsia="ru-RU" w:bidi="ar-SA"/>
              </w:rPr>
              <w:lastRenderedPageBreak/>
              <w:t>підписом учасника/уповноваженої особи або шляхом накладення кваліфікованого електронного підпису, якщо такий документ (матеріали та інформація) подаються у формі електронного документа.</w:t>
            </w:r>
          </w:p>
          <w:p w:rsidR="004B428C" w:rsidRPr="004B0854"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auto"/>
                <w:sz w:val="24"/>
                <w:szCs w:val="24"/>
                <w:lang w:val="uk-UA" w:eastAsia="ru-RU" w:bidi="ar-SA"/>
              </w:rPr>
              <w:t>Учасник готує і подає тендерну пропозицію з урахуванням вимог Закону України «Про захист персональних даних».</w:t>
            </w:r>
            <w:r w:rsidR="00082139">
              <w:rPr>
                <w:rFonts w:ascii="Times New Roman" w:eastAsia="Times New Roman" w:hAnsi="Times New Roman" w:cs="Times New Roman"/>
                <w:color w:val="auto"/>
                <w:sz w:val="24"/>
                <w:szCs w:val="24"/>
                <w:lang w:val="uk-UA" w:eastAsia="ru-RU" w:bidi="ar-SA"/>
              </w:rPr>
              <w:t xml:space="preserve"> </w:t>
            </w:r>
            <w:r w:rsidRPr="004B0854">
              <w:rPr>
                <w:rFonts w:ascii="Times New Roman" w:eastAsia="Times New Roman" w:hAnsi="Times New Roman" w:cs="Times New Roman"/>
                <w:color w:val="auto"/>
                <w:sz w:val="24"/>
                <w:szCs w:val="24"/>
                <w:lang w:val="uk-UA" w:eastAsia="ru-RU" w:bidi="ar-S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4B0854">
              <w:rPr>
                <w:rFonts w:ascii="Times New Roman" w:eastAsia="Times New Roman" w:hAnsi="Times New Roman" w:cs="Times New Roman"/>
                <w:color w:val="auto"/>
                <w:sz w:val="24"/>
                <w:szCs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B428C" w:rsidRDefault="004B428C" w:rsidP="004639CC">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1.4. </w:t>
            </w:r>
            <w:r w:rsidRPr="00EE3428">
              <w:rPr>
                <w:rFonts w:ascii="Times New Roman" w:eastAsia="Times New Roman" w:hAnsi="Times New Roman" w:cs="Times New Roman"/>
                <w:color w:val="000000"/>
                <w:sz w:val="24"/>
                <w:szCs w:val="24"/>
                <w:shd w:val="clear" w:color="auto" w:fill="FFFFFF"/>
                <w:lang w:val="uk-UA" w:eastAsia="ru-RU" w:bidi="ar-SA"/>
              </w:rPr>
              <w:t xml:space="preserve">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удосконалений електронний підпис (УЕП) або кваліфікований електронний підпис (КЕП) </w:t>
            </w:r>
            <w:r>
              <w:rPr>
                <w:rFonts w:ascii="Times New Roman" w:eastAsia="Times New Roman" w:hAnsi="Times New Roman" w:cs="Times New Roman"/>
                <w:color w:val="000000"/>
                <w:sz w:val="24"/>
                <w:szCs w:val="24"/>
                <w:shd w:val="clear" w:color="auto" w:fill="FFFFFF"/>
                <w:lang w:val="uk-UA" w:eastAsia="ru-RU" w:bidi="ar-SA"/>
              </w:rPr>
              <w:t xml:space="preserve">посадової/уповноваженої </w:t>
            </w:r>
            <w:r w:rsidRPr="00EE3428">
              <w:rPr>
                <w:rFonts w:ascii="Times New Roman" w:eastAsia="Times New Roman" w:hAnsi="Times New Roman" w:cs="Times New Roman"/>
                <w:color w:val="000000"/>
                <w:sz w:val="24"/>
                <w:szCs w:val="24"/>
                <w:shd w:val="clear" w:color="auto" w:fill="FFFFFF"/>
                <w:lang w:val="uk-UA" w:eastAsia="ru-RU" w:bidi="ar-SA"/>
              </w:rPr>
              <w:t>особи учасника закупівлі на тендерну пропозицію</w:t>
            </w:r>
            <w:r>
              <w:rPr>
                <w:rFonts w:ascii="Times New Roman" w:eastAsia="Times New Roman" w:hAnsi="Times New Roman" w:cs="Times New Roman"/>
                <w:color w:val="000000"/>
                <w:sz w:val="24"/>
                <w:szCs w:val="24"/>
                <w:shd w:val="clear" w:color="auto" w:fill="FFFFFF"/>
                <w:lang w:val="uk-UA" w:eastAsia="ru-RU" w:bidi="ar-SA"/>
              </w:rPr>
              <w:t xml:space="preserve">, </w:t>
            </w:r>
            <w:r w:rsidRPr="007B2FB1">
              <w:rPr>
                <w:rFonts w:ascii="Times New Roman" w:eastAsia="Times New Roman" w:hAnsi="Times New Roman" w:cs="Times New Roman"/>
                <w:color w:val="000000"/>
                <w:sz w:val="24"/>
                <w:szCs w:val="24"/>
                <w:shd w:val="clear" w:color="auto" w:fill="FFFFFF"/>
                <w:lang w:val="uk-UA" w:eastAsia="ru-RU" w:bidi="ar-SA"/>
              </w:rPr>
              <w:t>повноваження якої щодо підпису документів тендерної пропозиції підтверджуються відповідно до поданих документів, що вимагаються згідно з п. 1.5. Розділу 3 цієї документації</w:t>
            </w:r>
            <w:r w:rsidRPr="00EE3428">
              <w:rPr>
                <w:rFonts w:ascii="Times New Roman" w:eastAsia="Times New Roman" w:hAnsi="Times New Roman" w:cs="Times New Roman"/>
                <w:color w:val="000000"/>
                <w:sz w:val="24"/>
                <w:szCs w:val="24"/>
                <w:shd w:val="clear" w:color="auto" w:fill="FFFFFF"/>
                <w:lang w:val="uk-UA" w:eastAsia="ru-RU" w:bidi="ar-SA"/>
              </w:rPr>
              <w:t>. Файл накладеного УЕП або КЕП повинен бути придатний для перевірки на сайті Центрального засвідчувального органу за посиланням: http://czo.gov.ua/verify.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3 статті 22 Закону вимогам до учасника відповідно до законодавства, та</w:t>
            </w:r>
            <w:r>
              <w:rPr>
                <w:rFonts w:ascii="Times New Roman" w:eastAsia="Times New Roman" w:hAnsi="Times New Roman" w:cs="Times New Roman"/>
                <w:color w:val="000000"/>
                <w:sz w:val="24"/>
                <w:szCs w:val="24"/>
                <w:shd w:val="clear" w:color="auto" w:fill="FFFFFF"/>
                <w:lang w:val="uk-UA" w:eastAsia="ru-RU" w:bidi="ar-SA"/>
              </w:rPr>
              <w:t xml:space="preserve"> його пропозицію буде відхилено</w:t>
            </w:r>
            <w:r w:rsidR="00B23684">
              <w:rPr>
                <w:rFonts w:ascii="Times New Roman" w:eastAsia="Times New Roman" w:hAnsi="Times New Roman" w:cs="Times New Roman"/>
                <w:color w:val="000000"/>
                <w:sz w:val="24"/>
                <w:szCs w:val="24"/>
                <w:shd w:val="clear" w:color="auto" w:fill="FFFFFF"/>
                <w:lang w:val="uk-UA" w:eastAsia="ru-RU" w:bidi="ar-SA"/>
              </w:rPr>
              <w:t>.</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7C7988">
              <w:rPr>
                <w:rFonts w:ascii="Times New Roman" w:eastAsia="Times New Roman" w:hAnsi="Times New Roman" w:cs="Times New Roman"/>
                <w:color w:val="000000"/>
                <w:sz w:val="24"/>
                <w:szCs w:val="24"/>
                <w:shd w:val="clear" w:color="auto" w:fill="FFFFFF"/>
                <w:lang w:val="uk-UA" w:eastAsia="ru-RU" w:bidi="ar-SA"/>
              </w:rPr>
              <w:lastRenderedPageBreak/>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4B428C" w:rsidRPr="007C7988" w:rsidRDefault="004B428C" w:rsidP="004639CC">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428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1.8. </w:t>
            </w:r>
            <w:r w:rsidRPr="00D224DC">
              <w:rPr>
                <w:rFonts w:ascii="Times New Roman" w:eastAsia="Times New Roman" w:hAnsi="Times New Roman" w:cs="Times New Roman"/>
                <w:color w:val="000000"/>
                <w:sz w:val="24"/>
                <w:szCs w:val="24"/>
                <w:shd w:val="clear" w:color="auto" w:fill="FFFFFF"/>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B428C" w:rsidRPr="007C7988" w:rsidTr="004639CC">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Забезпечення тендерної пропозиці</w:t>
            </w:r>
            <w:r w:rsidRPr="007C7988">
              <w:rPr>
                <w:rFonts w:ascii="Times New Roman" w:eastAsia="Times New Roman" w:hAnsi="Times New Roman" w:cs="Times New Roman"/>
                <w:color w:val="000000"/>
                <w:sz w:val="24"/>
                <w:szCs w:val="24"/>
                <w:shd w:val="clear" w:color="auto" w:fill="FFFFFF"/>
                <w:lang w:val="uk-UA" w:eastAsia="ru-RU" w:bidi="ar-SA"/>
              </w:rPr>
              <w:t>ї</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auto"/>
                <w:sz w:val="24"/>
                <w:szCs w:val="24"/>
                <w:lang w:val="uk-UA" w:eastAsia="ru-RU" w:bidi="ar-SA"/>
              </w:rPr>
              <w:t>Не вимагається</w:t>
            </w:r>
          </w:p>
        </w:tc>
      </w:tr>
      <w:tr w:rsidR="004B428C" w:rsidRPr="007C7988" w:rsidTr="004639CC">
        <w:trPr>
          <w:trHeight w:val="3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Умови повернення чи неповернення забезпечення тендерної пропозиції</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auto"/>
                <w:sz w:val="24"/>
                <w:szCs w:val="24"/>
                <w:lang w:val="uk-UA" w:eastAsia="ru-RU" w:bidi="ar-SA"/>
              </w:rPr>
              <w:t>Не зазначається</w:t>
            </w:r>
          </w:p>
        </w:tc>
      </w:tr>
      <w:tr w:rsidR="004B428C" w:rsidRPr="006A03DD" w:rsidTr="004639CC">
        <w:trPr>
          <w:trHeight w:val="589"/>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Строк, протягом якого тендерні пропозиції є дійсними</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165650"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4.1. </w:t>
            </w:r>
            <w:r w:rsidRPr="00165650">
              <w:rPr>
                <w:rFonts w:ascii="Times New Roman" w:eastAsia="Times New Roman" w:hAnsi="Times New Roman" w:cs="Times New Roman"/>
                <w:color w:val="000000"/>
                <w:sz w:val="24"/>
                <w:szCs w:val="24"/>
                <w:shd w:val="clear" w:color="auto" w:fill="FFFFFF"/>
                <w:lang w:val="uk-UA" w:eastAsia="ru-RU" w:bidi="ar-SA"/>
              </w:rPr>
              <w:t>Тендерні пропозиції вважаються дійсними протягом 9</w:t>
            </w:r>
            <w:r w:rsidR="004A4B8C">
              <w:rPr>
                <w:rFonts w:ascii="Times New Roman" w:eastAsia="Times New Roman" w:hAnsi="Times New Roman" w:cs="Times New Roman"/>
                <w:color w:val="000000"/>
                <w:sz w:val="24"/>
                <w:szCs w:val="24"/>
                <w:shd w:val="clear" w:color="auto" w:fill="FFFFFF"/>
                <w:lang w:val="uk-UA" w:eastAsia="ru-RU" w:bidi="ar-SA"/>
              </w:rPr>
              <w:t>5</w:t>
            </w:r>
            <w:r w:rsidRPr="00165650">
              <w:rPr>
                <w:rFonts w:ascii="Times New Roman" w:eastAsia="Times New Roman" w:hAnsi="Times New Roman" w:cs="Times New Roman"/>
                <w:color w:val="000000"/>
                <w:sz w:val="24"/>
                <w:szCs w:val="24"/>
                <w:shd w:val="clear" w:color="auto" w:fill="FFFFFF"/>
                <w:lang w:val="uk-UA" w:eastAsia="ru-RU" w:bidi="ar-SA"/>
              </w:rPr>
              <w:t xml:space="preserve"> днів із дати кінцевого строку подання тендерних пропозицій. </w:t>
            </w:r>
          </w:p>
          <w:p w:rsidR="004B428C" w:rsidRPr="00165650"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165650">
              <w:rPr>
                <w:rFonts w:ascii="Times New Roman" w:eastAsia="Times New Roman" w:hAnsi="Times New Roman" w:cs="Times New Roman"/>
                <w:color w:val="000000"/>
                <w:sz w:val="24"/>
                <w:szCs w:val="24"/>
                <w:shd w:val="clear" w:color="auto" w:fill="FFFFFF"/>
                <w:lang w:val="uk-UA" w:eastAsia="ru-RU" w:bidi="ar-SA"/>
              </w:rPr>
              <w:t xml:space="preserve">Тендерні пропозиції залишаються дійсними протягом зазначеного в тендерній документації строку, який у разі </w:t>
            </w:r>
            <w:r w:rsidRPr="00165650">
              <w:rPr>
                <w:rFonts w:ascii="Times New Roman" w:eastAsia="Times New Roman" w:hAnsi="Times New Roman" w:cs="Times New Roman"/>
                <w:color w:val="000000"/>
                <w:sz w:val="24"/>
                <w:szCs w:val="24"/>
                <w:shd w:val="clear" w:color="auto" w:fill="FFFFFF"/>
                <w:lang w:val="uk-UA" w:eastAsia="ru-RU" w:bidi="ar-SA"/>
              </w:rPr>
              <w:lastRenderedPageBreak/>
              <w:t>необхідності може бути продовжений.</w:t>
            </w:r>
          </w:p>
          <w:p w:rsidR="004B428C" w:rsidRPr="00165650"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1.2. </w:t>
            </w:r>
            <w:r w:rsidRPr="00165650">
              <w:rPr>
                <w:rFonts w:ascii="Times New Roman" w:eastAsia="Times New Roman" w:hAnsi="Times New Roman" w:cs="Times New Roman"/>
                <w:color w:val="000000"/>
                <w:sz w:val="24"/>
                <w:szCs w:val="24"/>
                <w:shd w:val="clear" w:color="auto" w:fill="FFFFFF"/>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428C" w:rsidRPr="00165650"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165650">
              <w:rPr>
                <w:rFonts w:ascii="Times New Roman" w:eastAsia="Times New Roman" w:hAnsi="Times New Roman" w:cs="Times New Roman"/>
                <w:color w:val="000000"/>
                <w:sz w:val="24"/>
                <w:szCs w:val="24"/>
                <w:shd w:val="clear" w:color="auto" w:fill="FFFFFF"/>
                <w:lang w:val="uk-UA" w:eastAsia="ru-RU" w:bidi="ar-SA"/>
              </w:rPr>
              <w:t>•</w:t>
            </w:r>
            <w:r w:rsidRPr="00165650">
              <w:rPr>
                <w:rFonts w:ascii="Times New Roman" w:eastAsia="Times New Roman" w:hAnsi="Times New Roman" w:cs="Times New Roman"/>
                <w:color w:val="000000"/>
                <w:sz w:val="24"/>
                <w:szCs w:val="24"/>
                <w:shd w:val="clear" w:color="auto" w:fill="FFFFFF"/>
                <w:lang w:val="uk-UA" w:eastAsia="ru-RU" w:bidi="ar-SA"/>
              </w:rPr>
              <w:tab/>
              <w:t>відхилити таку вимогу, не втрачаючи при цьому наданого ним забезпечення тендерної пропозиції;</w:t>
            </w:r>
          </w:p>
          <w:p w:rsidR="004B428C" w:rsidRPr="00165650"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165650">
              <w:rPr>
                <w:rFonts w:ascii="Times New Roman" w:eastAsia="Times New Roman" w:hAnsi="Times New Roman" w:cs="Times New Roman"/>
                <w:color w:val="000000"/>
                <w:sz w:val="24"/>
                <w:szCs w:val="24"/>
                <w:shd w:val="clear" w:color="auto" w:fill="FFFFFF"/>
                <w:lang w:val="uk-UA" w:eastAsia="ru-RU" w:bidi="ar-SA"/>
              </w:rPr>
              <w:t>•</w:t>
            </w:r>
            <w:r w:rsidRPr="00165650">
              <w:rPr>
                <w:rFonts w:ascii="Times New Roman" w:eastAsia="Times New Roman" w:hAnsi="Times New Roman" w:cs="Times New Roman"/>
                <w:color w:val="000000"/>
                <w:sz w:val="24"/>
                <w:szCs w:val="24"/>
                <w:shd w:val="clear" w:color="auto" w:fill="FFFFFF"/>
                <w:lang w:val="uk-UA" w:eastAsia="ru-RU" w:bidi="ar-SA"/>
              </w:rPr>
              <w:tab/>
              <w:t>погодитися з вимогою та продовжити строк дії поданої ним тендерної пропозиції і наданого забезпечення тендерної пропозиції.</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1.3 </w:t>
            </w:r>
            <w:r w:rsidRPr="00165650">
              <w:rPr>
                <w:rFonts w:ascii="Times New Roman" w:eastAsia="Times New Roman" w:hAnsi="Times New Roman" w:cs="Times New Roman"/>
                <w:color w:val="000000"/>
                <w:sz w:val="24"/>
                <w:szCs w:val="24"/>
                <w:shd w:val="clear" w:color="auto" w:fill="FFFFFF"/>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428C" w:rsidRPr="006A03DD" w:rsidTr="004639CC">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5</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3A6098">
              <w:rPr>
                <w:rFonts w:ascii="Times New Roman" w:eastAsia="Times New Roman" w:hAnsi="Times New Roman" w:cs="Times New Roman"/>
                <w:b/>
                <w:bCs/>
                <w:sz w:val="24"/>
                <w:szCs w:val="24"/>
                <w:shd w:val="clear" w:color="auto" w:fill="FFFFFF"/>
                <w:lang w:val="uk-UA" w:eastAsia="ru-RU" w:bidi="ar-SA"/>
              </w:rPr>
              <w:t>Кваліфікаційні критерії до учасників та вимоги, згідно  з пунктом 28  та пунктом 47  Особливостей</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5.1. Кваліфікаційні критерії та документи, які відповідно до вимог </w:t>
            </w:r>
            <w:r>
              <w:rPr>
                <w:rFonts w:ascii="Times New Roman" w:eastAsia="Times New Roman" w:hAnsi="Times New Roman" w:cs="Times New Roman"/>
                <w:color w:val="000000"/>
                <w:sz w:val="24"/>
                <w:szCs w:val="24"/>
                <w:shd w:val="clear" w:color="auto" w:fill="FFFFFF"/>
                <w:lang w:val="uk-UA" w:eastAsia="ru-RU" w:bidi="ar-SA"/>
              </w:rPr>
              <w:t>пункту</w:t>
            </w:r>
            <w:r w:rsidRPr="003A6098">
              <w:rPr>
                <w:rFonts w:ascii="Times New Roman" w:eastAsia="Times New Roman" w:hAnsi="Times New Roman" w:cs="Times New Roman"/>
                <w:color w:val="000000"/>
                <w:sz w:val="24"/>
                <w:szCs w:val="24"/>
                <w:shd w:val="clear" w:color="auto" w:fill="FFFFFF"/>
                <w:lang w:val="uk-UA" w:eastAsia="ru-RU" w:bidi="ar-SA"/>
              </w:rPr>
              <w:t xml:space="preserve"> 28</w:t>
            </w:r>
            <w:r>
              <w:rPr>
                <w:rFonts w:ascii="Times New Roman" w:eastAsia="Times New Roman" w:hAnsi="Times New Roman" w:cs="Times New Roman"/>
                <w:color w:val="000000"/>
                <w:sz w:val="24"/>
                <w:szCs w:val="24"/>
                <w:shd w:val="clear" w:color="auto" w:fill="FFFFFF"/>
                <w:lang w:val="uk-UA" w:eastAsia="ru-RU" w:bidi="ar-SA"/>
              </w:rPr>
              <w:t xml:space="preserve"> Особливостей</w:t>
            </w:r>
            <w:r w:rsidRPr="007C7988">
              <w:rPr>
                <w:rFonts w:ascii="Times New Roman" w:eastAsia="Times New Roman" w:hAnsi="Times New Roman" w:cs="Times New Roman"/>
                <w:color w:val="000000"/>
                <w:sz w:val="24"/>
                <w:szCs w:val="24"/>
                <w:shd w:val="clear" w:color="auto" w:fill="FFFFFF"/>
                <w:lang w:val="uk-UA" w:eastAsia="ru-RU" w:bidi="ar-SA"/>
              </w:rPr>
              <w:t xml:space="preserve"> подає учасник у складі своєї тендерної пропозиції з метою підтвердження відповідності кваліфікаційним критеріям, зазначені у</w:t>
            </w:r>
            <w:r w:rsidRPr="007C7988">
              <w:rPr>
                <w:rFonts w:ascii="Times New Roman" w:eastAsia="Times New Roman" w:hAnsi="Times New Roman" w:cs="Times New Roman"/>
                <w:b/>
                <w:bCs/>
                <w:color w:val="000000"/>
                <w:sz w:val="24"/>
                <w:szCs w:val="24"/>
                <w:shd w:val="clear" w:color="auto" w:fill="FFFFFF"/>
                <w:lang w:val="uk-UA" w:eastAsia="ru-RU" w:bidi="ar-SA"/>
              </w:rPr>
              <w:t xml:space="preserve"> Додатку № 1</w:t>
            </w:r>
            <w:r w:rsidRPr="007C7988">
              <w:rPr>
                <w:rFonts w:ascii="Times New Roman" w:eastAsia="Times New Roman" w:hAnsi="Times New Roman" w:cs="Times New Roman"/>
                <w:color w:val="000000"/>
                <w:sz w:val="24"/>
                <w:szCs w:val="24"/>
                <w:shd w:val="clear" w:color="auto" w:fill="FFFFFF"/>
                <w:lang w:val="uk-UA" w:eastAsia="ru-RU" w:bidi="ar-SA"/>
              </w:rPr>
              <w:t xml:space="preserve"> до цієї тендерної документації.</w:t>
            </w:r>
          </w:p>
          <w:p w:rsidR="004B428C"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5.2. </w:t>
            </w:r>
            <w:r w:rsidRPr="00165650">
              <w:rPr>
                <w:rFonts w:ascii="Times New Roman" w:eastAsia="Times New Roman" w:hAnsi="Times New Roman" w:cs="Times New Roman"/>
                <w:color w:val="000000"/>
                <w:sz w:val="24"/>
                <w:szCs w:val="24"/>
                <w:shd w:val="clear" w:color="auto" w:fill="FFFFFF"/>
                <w:lang w:val="uk-UA" w:eastAsia="ru-RU" w:bidi="ar-SA"/>
              </w:rPr>
              <w:t xml:space="preserve">Підстави для відмови в участі у процедурі закупівлі встановлені </w:t>
            </w:r>
            <w:r>
              <w:rPr>
                <w:rFonts w:ascii="Times New Roman" w:eastAsia="Times New Roman" w:hAnsi="Times New Roman" w:cs="Times New Roman"/>
                <w:color w:val="000000"/>
                <w:sz w:val="24"/>
                <w:szCs w:val="24"/>
                <w:shd w:val="clear" w:color="auto" w:fill="FFFFFF"/>
                <w:lang w:val="uk-UA" w:eastAsia="ru-RU" w:bidi="ar-SA"/>
              </w:rPr>
              <w:t>п.47</w:t>
            </w:r>
            <w:r w:rsidRPr="00452389">
              <w:rPr>
                <w:rFonts w:ascii="Times New Roman" w:eastAsia="Times New Roman" w:hAnsi="Times New Roman" w:cs="Times New Roman"/>
                <w:color w:val="000000"/>
                <w:sz w:val="24"/>
                <w:szCs w:val="24"/>
                <w:shd w:val="clear" w:color="auto" w:fill="FFFFFF"/>
                <w:lang w:val="uk-UA" w:eastAsia="ru-RU" w:bidi="ar-SA"/>
              </w:rPr>
              <w:t xml:space="preserve"> Особливостей</w:t>
            </w:r>
            <w:r w:rsidRPr="00165650">
              <w:rPr>
                <w:rFonts w:ascii="Times New Roman" w:eastAsia="Times New Roman" w:hAnsi="Times New Roman" w:cs="Times New Roman"/>
                <w:color w:val="000000"/>
                <w:sz w:val="24"/>
                <w:szCs w:val="24"/>
                <w:shd w:val="clear" w:color="auto" w:fill="FFFFFF"/>
                <w:lang w:val="uk-UA" w:eastAsia="ru-RU" w:bidi="ar-SA"/>
              </w:rPr>
              <w:t xml:space="preserve"> та спосіб підтвердження спосіб підтвердження відповідності учасників викладений у </w:t>
            </w:r>
            <w:r w:rsidRPr="00165650">
              <w:rPr>
                <w:rFonts w:ascii="Times New Roman" w:eastAsia="Times New Roman" w:hAnsi="Times New Roman" w:cs="Times New Roman"/>
                <w:b/>
                <w:color w:val="000000"/>
                <w:sz w:val="24"/>
                <w:szCs w:val="24"/>
                <w:shd w:val="clear" w:color="auto" w:fill="FFFFFF"/>
                <w:lang w:val="uk-UA" w:eastAsia="ru-RU" w:bidi="ar-SA"/>
              </w:rPr>
              <w:t>Додатку № 2</w:t>
            </w:r>
            <w:r>
              <w:rPr>
                <w:rFonts w:ascii="Times New Roman" w:eastAsia="Times New Roman" w:hAnsi="Times New Roman" w:cs="Times New Roman"/>
                <w:color w:val="000000"/>
                <w:sz w:val="24"/>
                <w:szCs w:val="24"/>
                <w:shd w:val="clear" w:color="auto" w:fill="FFFFFF"/>
                <w:lang w:val="uk-UA" w:eastAsia="ru-RU" w:bidi="ar-SA"/>
              </w:rPr>
              <w:t>до цієї тендерної документації.</w:t>
            </w:r>
          </w:p>
          <w:p w:rsidR="004B428C"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481859">
              <w:rPr>
                <w:rFonts w:ascii="Times New Roman" w:eastAsia="Times New Roman" w:hAnsi="Times New Roman" w:cs="Times New Roman"/>
                <w:color w:val="000000"/>
                <w:sz w:val="24"/>
                <w:szCs w:val="24"/>
                <w:shd w:val="clear" w:color="auto" w:fill="FFFFFF"/>
                <w:lang w:val="uk-UA" w:eastAsia="ru-RU"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4B428C" w:rsidRPr="006A03DD" w:rsidTr="004639CC">
        <w:trPr>
          <w:trHeight w:val="2007"/>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6</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F6726F"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F6726F">
              <w:rPr>
                <w:rFonts w:ascii="Times New Roman" w:eastAsia="Times New Roman" w:hAnsi="Times New Roman" w:cs="Times New Roman"/>
                <w:color w:val="000000"/>
                <w:sz w:val="24"/>
                <w:szCs w:val="24"/>
                <w:shd w:val="clear" w:color="auto" w:fill="FFFFFF"/>
                <w:lang w:val="uk-UA" w:eastAsia="ru-RU" w:bidi="ar-SA"/>
              </w:rPr>
              <w:t xml:space="preserve">підписану технічну специфікацію, згідно з </w:t>
            </w:r>
            <w:r w:rsidRPr="00F6726F">
              <w:rPr>
                <w:rFonts w:ascii="Times New Roman" w:eastAsia="Times New Roman" w:hAnsi="Times New Roman" w:cs="Times New Roman"/>
                <w:bCs/>
                <w:color w:val="000000"/>
                <w:sz w:val="24"/>
                <w:szCs w:val="24"/>
                <w:shd w:val="clear" w:color="auto" w:fill="FFFFFF"/>
                <w:lang w:val="uk-UA" w:eastAsia="ru-RU" w:bidi="ar-SA"/>
              </w:rPr>
              <w:t>Додатком №4</w:t>
            </w:r>
            <w:r w:rsidRPr="00F6726F">
              <w:rPr>
                <w:rFonts w:ascii="Times New Roman" w:eastAsia="Times New Roman" w:hAnsi="Times New Roman" w:cs="Times New Roman"/>
                <w:color w:val="000000"/>
                <w:sz w:val="24"/>
                <w:szCs w:val="24"/>
                <w:shd w:val="clear" w:color="auto" w:fill="FFFFFF"/>
                <w:lang w:val="uk-UA" w:eastAsia="ru-RU" w:bidi="ar-SA"/>
              </w:rPr>
              <w:t>.</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Інформація про необхідні технічні, якісні та кількісні характеристики предмета закупівлі зазначена в </w:t>
            </w:r>
            <w:r w:rsidRPr="007C7988">
              <w:rPr>
                <w:rFonts w:ascii="Times New Roman" w:eastAsia="Times New Roman" w:hAnsi="Times New Roman" w:cs="Times New Roman"/>
                <w:bCs/>
                <w:color w:val="000000"/>
                <w:sz w:val="24"/>
                <w:szCs w:val="24"/>
                <w:shd w:val="clear" w:color="auto" w:fill="FFFFFF"/>
                <w:lang w:val="uk-UA" w:eastAsia="ru-RU" w:bidi="ar-SA"/>
              </w:rPr>
              <w:t>Додатку № 4</w:t>
            </w:r>
            <w:r w:rsidRPr="007C7988">
              <w:rPr>
                <w:rFonts w:ascii="Times New Roman" w:eastAsia="Times New Roman" w:hAnsi="Times New Roman" w:cs="Times New Roman"/>
                <w:color w:val="000000"/>
                <w:sz w:val="24"/>
                <w:szCs w:val="24"/>
                <w:shd w:val="clear" w:color="auto" w:fill="FFFFFF"/>
                <w:lang w:val="uk-UA" w:eastAsia="ru-RU" w:bidi="ar-SA"/>
              </w:rPr>
              <w:t>до цієї тендерної документації.</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6.3. У цій тендерній документації всі посилання на конкретні марку чи виробника або на конкретний процес, </w:t>
            </w:r>
            <w:r w:rsidRPr="007C7988">
              <w:rPr>
                <w:rFonts w:ascii="Times New Roman" w:eastAsia="Times New Roman" w:hAnsi="Times New Roman" w:cs="Times New Roman"/>
                <w:color w:val="000000"/>
                <w:sz w:val="24"/>
                <w:szCs w:val="24"/>
                <w:shd w:val="clear" w:color="auto" w:fill="FFFFFF"/>
                <w:lang w:val="uk-UA" w:eastAsia="ru-RU" w:bidi="ar-SA"/>
              </w:rPr>
              <w:lastRenderedPageBreak/>
              <w:t>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згідно з пунктом 4 статті 23 Закону. Аналог або еквівалент повинен відповідати вимогам технічної специфікації або краще.</w:t>
            </w:r>
          </w:p>
        </w:tc>
      </w:tr>
      <w:tr w:rsidR="004B428C" w:rsidRPr="007226C1" w:rsidTr="004639CC">
        <w:trPr>
          <w:trHeight w:val="17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7</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982CC2">
              <w:rPr>
                <w:rFonts w:ascii="Times New Roman" w:eastAsia="Times New Roman" w:hAnsi="Times New Roman" w:cs="Times New Roman"/>
                <w:sz w:val="24"/>
                <w:szCs w:val="24"/>
                <w:shd w:val="clear" w:color="auto" w:fill="FFFFFF"/>
                <w:lang w:val="uk-UA" w:eastAsia="ru-RU" w:bidi="ar-SA"/>
              </w:rPr>
              <w:t>Відповідно до Додатку 4 тендерної документації</w:t>
            </w:r>
          </w:p>
        </w:tc>
      </w:tr>
      <w:tr w:rsidR="004B428C" w:rsidRPr="007C7988" w:rsidTr="004639CC">
        <w:trPr>
          <w:trHeight w:val="731"/>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8</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Інформація про субпідрядника/співвиконавця (у випадку закупівлі робіт чи послуг)</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226C1"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sz w:val="24"/>
                <w:szCs w:val="24"/>
                <w:shd w:val="clear" w:color="auto" w:fill="FFFFFF"/>
                <w:lang w:val="uk-UA" w:eastAsia="ru-RU" w:bidi="ar-SA"/>
              </w:rPr>
              <w:t>Не застосовується</w:t>
            </w:r>
          </w:p>
        </w:tc>
      </w:tr>
      <w:tr w:rsidR="004B428C" w:rsidRPr="006A03DD" w:rsidTr="004639CC">
        <w:trPr>
          <w:trHeight w:val="19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9</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Унесення змін або відкликання тендерної пропозиції учасником</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428C" w:rsidRPr="007C7988" w:rsidTr="004639CC">
        <w:trPr>
          <w:trHeight w:val="85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rPr>
                <w:rFonts w:ascii="Times New Roman" w:eastAsia="Times New Roman" w:hAnsi="Times New Roman" w:cs="Times New Roman"/>
                <w:b/>
                <w:bCs/>
                <w:sz w:val="24"/>
                <w:szCs w:val="24"/>
                <w:shd w:val="clear" w:color="auto" w:fill="FFFFFF"/>
                <w:lang w:val="uk-UA" w:eastAsia="ru-RU" w:bidi="ar-SA"/>
              </w:rPr>
            </w:pPr>
            <w:r>
              <w:rPr>
                <w:rFonts w:ascii="Times New Roman" w:eastAsia="Times New Roman" w:hAnsi="Times New Roman" w:cs="Times New Roman"/>
                <w:b/>
                <w:bCs/>
                <w:sz w:val="24"/>
                <w:szCs w:val="24"/>
                <w:shd w:val="clear" w:color="auto" w:fill="FFFFFF"/>
                <w:lang w:val="uk-UA" w:eastAsia="ru-RU" w:bidi="ar-SA"/>
              </w:rPr>
              <w:t>10</w:t>
            </w:r>
          </w:p>
        </w:tc>
        <w:tc>
          <w:tcPr>
            <w:tcW w:w="346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100" w:type="dxa"/>
            </w:tcMar>
          </w:tcPr>
          <w:p w:rsidR="004B428C" w:rsidRPr="00E150A8" w:rsidRDefault="004B428C" w:rsidP="004639CC">
            <w:pPr>
              <w:spacing w:before="150" w:after="150" w:line="0" w:lineRule="atLeast"/>
              <w:rPr>
                <w:rFonts w:ascii="Times New Roman" w:eastAsia="Times New Roman" w:hAnsi="Times New Roman" w:cs="Times New Roman"/>
                <w:sz w:val="24"/>
                <w:szCs w:val="24"/>
                <w:lang w:eastAsia="uk-UA"/>
              </w:rPr>
            </w:pPr>
            <w:r w:rsidRPr="00E150A8">
              <w:rPr>
                <w:rFonts w:ascii="Times New Roman" w:eastAsia="Times New Roman" w:hAnsi="Times New Roman" w:cs="Times New Roman"/>
                <w:color w:val="000000"/>
                <w:sz w:val="24"/>
                <w:szCs w:val="24"/>
                <w:lang w:eastAsia="uk-UA"/>
              </w:rPr>
              <w:t>Ступень локалізації виробництва</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100" w:type="dxa"/>
            </w:tcMar>
          </w:tcPr>
          <w:p w:rsidR="004B428C" w:rsidRPr="00E150A8" w:rsidRDefault="004B428C" w:rsidP="004639CC">
            <w:pPr>
              <w:spacing w:before="150" w:after="150" w:line="240" w:lineRule="auto"/>
              <w:jc w:val="both"/>
              <w:rPr>
                <w:rFonts w:ascii="Times New Roman" w:eastAsia="Times New Roman" w:hAnsi="Times New Roman" w:cs="Times New Roman"/>
                <w:sz w:val="24"/>
                <w:szCs w:val="24"/>
                <w:lang w:eastAsia="uk-UA"/>
              </w:rPr>
            </w:pPr>
            <w:r w:rsidRPr="00E150A8">
              <w:rPr>
                <w:rFonts w:ascii="Times New Roman" w:eastAsia="Times New Roman" w:hAnsi="Times New Roman" w:cs="Times New Roman"/>
                <w:color w:val="000000"/>
                <w:sz w:val="24"/>
                <w:szCs w:val="24"/>
                <w:lang w:eastAsia="uk-UA"/>
              </w:rPr>
              <w:t>Не застосовується </w:t>
            </w:r>
          </w:p>
        </w:tc>
      </w:tr>
      <w:tr w:rsidR="004B428C" w:rsidRPr="007C7988" w:rsidTr="004639CC">
        <w:trPr>
          <w:trHeight w:val="176"/>
        </w:trPr>
        <w:tc>
          <w:tcPr>
            <w:tcW w:w="10286"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Розділ 4. Подання та розкриття тендерної пропозиції</w:t>
            </w:r>
          </w:p>
        </w:tc>
      </w:tr>
      <w:tr w:rsidR="004B428C" w:rsidRPr="007C7988" w:rsidTr="004639CC">
        <w:trPr>
          <w:trHeight w:val="24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Кінцевий строк подання тендерної пропозиції</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1.1. Кінцевий строк подання тендерних пропозицій </w:t>
            </w:r>
            <w:r w:rsidR="00764EF3" w:rsidRPr="00706091">
              <w:rPr>
                <w:rFonts w:ascii="Times New Roman" w:eastAsia="Times New Roman" w:hAnsi="Times New Roman" w:cs="Times New Roman"/>
                <w:color w:val="000000"/>
                <w:sz w:val="24"/>
                <w:szCs w:val="24"/>
                <w:highlight w:val="yellow"/>
                <w:shd w:val="clear" w:color="auto" w:fill="FFFFFF"/>
                <w:lang w:val="uk-UA" w:eastAsia="ru-RU" w:bidi="ar-SA"/>
              </w:rPr>
              <w:t>2</w:t>
            </w:r>
            <w:r w:rsidR="00706091" w:rsidRPr="00706091">
              <w:rPr>
                <w:rFonts w:ascii="Times New Roman" w:eastAsia="Times New Roman" w:hAnsi="Times New Roman" w:cs="Times New Roman"/>
                <w:color w:val="000000"/>
                <w:sz w:val="24"/>
                <w:szCs w:val="24"/>
                <w:highlight w:val="yellow"/>
                <w:shd w:val="clear" w:color="auto" w:fill="FFFFFF"/>
                <w:lang w:val="uk-UA" w:eastAsia="ru-RU" w:bidi="ar-SA"/>
              </w:rPr>
              <w:t>5</w:t>
            </w:r>
            <w:r w:rsidR="002B3D17" w:rsidRPr="00706091">
              <w:rPr>
                <w:rFonts w:ascii="Times New Roman" w:eastAsia="Times New Roman" w:hAnsi="Times New Roman" w:cs="Times New Roman"/>
                <w:color w:val="000000"/>
                <w:sz w:val="24"/>
                <w:szCs w:val="24"/>
                <w:highlight w:val="yellow"/>
                <w:shd w:val="clear" w:color="auto" w:fill="FFFFFF"/>
                <w:lang w:val="uk-UA" w:eastAsia="ru-RU" w:bidi="ar-SA"/>
              </w:rPr>
              <w:t>.0</w:t>
            </w:r>
            <w:r w:rsidR="00764EF3" w:rsidRPr="00706091">
              <w:rPr>
                <w:rFonts w:ascii="Times New Roman" w:eastAsia="Times New Roman" w:hAnsi="Times New Roman" w:cs="Times New Roman"/>
                <w:color w:val="000000"/>
                <w:sz w:val="24"/>
                <w:szCs w:val="24"/>
                <w:highlight w:val="yellow"/>
                <w:shd w:val="clear" w:color="auto" w:fill="FFFFFF"/>
                <w:lang w:val="uk-UA" w:eastAsia="ru-RU" w:bidi="ar-SA"/>
              </w:rPr>
              <w:t>3</w:t>
            </w:r>
            <w:r w:rsidR="002B3D17" w:rsidRPr="00706091">
              <w:rPr>
                <w:rFonts w:ascii="Times New Roman" w:eastAsia="Times New Roman" w:hAnsi="Times New Roman" w:cs="Times New Roman"/>
                <w:color w:val="000000"/>
                <w:sz w:val="24"/>
                <w:szCs w:val="24"/>
                <w:highlight w:val="yellow"/>
                <w:shd w:val="clear" w:color="auto" w:fill="FFFFFF"/>
                <w:lang w:val="uk-UA" w:eastAsia="ru-RU" w:bidi="ar-SA"/>
              </w:rPr>
              <w:t>.2024</w:t>
            </w:r>
            <w:r w:rsidR="00B73853" w:rsidRPr="00706091">
              <w:rPr>
                <w:rFonts w:ascii="Times New Roman" w:eastAsia="Times New Roman" w:hAnsi="Times New Roman" w:cs="Times New Roman"/>
                <w:color w:val="000000"/>
                <w:sz w:val="24"/>
                <w:szCs w:val="24"/>
                <w:highlight w:val="yellow"/>
                <w:shd w:val="clear" w:color="auto" w:fill="FFFFFF"/>
                <w:lang w:val="uk-UA" w:eastAsia="ru-RU" w:bidi="ar-SA"/>
              </w:rPr>
              <w:t xml:space="preserve"> 15</w:t>
            </w:r>
            <w:r w:rsidRPr="00706091">
              <w:rPr>
                <w:rFonts w:ascii="Times New Roman" w:eastAsia="Times New Roman" w:hAnsi="Times New Roman" w:cs="Times New Roman"/>
                <w:color w:val="000000"/>
                <w:sz w:val="24"/>
                <w:szCs w:val="24"/>
                <w:highlight w:val="yellow"/>
                <w:shd w:val="clear" w:color="auto" w:fill="FFFFFF"/>
                <w:lang w:val="uk-UA" w:eastAsia="ru-RU" w:bidi="ar-SA"/>
              </w:rPr>
              <w:t>:00.</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1.2. Отримана тендерна пропозиція вноситься автоматично до реєстру отриманих тендерних пропозицій.</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1.4.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4B428C" w:rsidRPr="006A03DD" w:rsidTr="00706091">
        <w:trPr>
          <w:trHeight w:val="512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Дата та час розкриття тендерної пропозиції</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F2716B"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2.1. </w:t>
            </w:r>
            <w:r w:rsidRPr="00F2716B">
              <w:rPr>
                <w:rFonts w:ascii="Times New Roman" w:eastAsia="Times New Roman" w:hAnsi="Times New Roman" w:cs="Times New Roman"/>
                <w:color w:val="000000"/>
                <w:sz w:val="24"/>
                <w:szCs w:val="24"/>
                <w:shd w:val="clear" w:color="auto" w:fill="FFFFFF"/>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428C" w:rsidRPr="00F2716B"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2.2. </w:t>
            </w:r>
            <w:r w:rsidRPr="00F2716B">
              <w:rPr>
                <w:rFonts w:ascii="Times New Roman" w:eastAsia="Times New Roman" w:hAnsi="Times New Roman" w:cs="Times New Roman"/>
                <w:color w:val="000000"/>
                <w:sz w:val="24"/>
                <w:szCs w:val="24"/>
                <w:shd w:val="clear" w:color="auto" w:fill="FFFFFF"/>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39CC" w:rsidRPr="00205238" w:rsidRDefault="004B428C" w:rsidP="00706091">
            <w:pPr>
              <w:widowControl/>
              <w:shd w:val="clear" w:color="auto" w:fill="FFFFFF"/>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2.3. </w:t>
            </w:r>
            <w:r w:rsidRPr="00F2716B">
              <w:rPr>
                <w:rFonts w:ascii="Times New Roman" w:eastAsia="Times New Roman" w:hAnsi="Times New Roman" w:cs="Times New Roman"/>
                <w:color w:val="000000"/>
                <w:sz w:val="24"/>
                <w:szCs w:val="24"/>
                <w:shd w:val="clear" w:color="auto" w:fill="FFFFFF"/>
                <w:lang w:val="uk-UA" w:eastAsia="ru-RU"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визначених пунктом 47 Особливостей.</w:t>
            </w:r>
          </w:p>
        </w:tc>
      </w:tr>
      <w:tr w:rsidR="004B428C" w:rsidRPr="007C7988" w:rsidTr="004639CC">
        <w:trPr>
          <w:trHeight w:val="480"/>
        </w:trPr>
        <w:tc>
          <w:tcPr>
            <w:tcW w:w="10286"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Розділ 5. Розгляд та оцінка тендерної пропозиції</w:t>
            </w:r>
          </w:p>
        </w:tc>
      </w:tr>
      <w:tr w:rsidR="004B428C" w:rsidRPr="006A03DD" w:rsidTr="004639CC">
        <w:trPr>
          <w:trHeight w:val="480"/>
        </w:trPr>
        <w:tc>
          <w:tcPr>
            <w:tcW w:w="48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Перелік критеріїв та методика оцінки тендерної пропозиції із зазначенням питомої ваги критерію</w:t>
            </w:r>
          </w:p>
        </w:tc>
        <w:tc>
          <w:tcPr>
            <w:tcW w:w="6343" w:type="dxa"/>
            <w:tcBorders>
              <w:top w:val="single" w:sz="8" w:space="0" w:color="000001"/>
              <w:left w:val="single" w:sz="8" w:space="0" w:color="000001"/>
              <w:bottom w:val="single" w:sz="8" w:space="0" w:color="000001"/>
              <w:right w:val="single" w:sz="8" w:space="0" w:color="000001"/>
            </w:tcBorders>
          </w:tcPr>
          <w:p w:rsidR="004B428C" w:rsidRPr="00727B0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1.1. </w:t>
            </w:r>
            <w:r w:rsidRPr="00727B04">
              <w:rPr>
                <w:rFonts w:ascii="Times New Roman" w:eastAsia="Times New Roman" w:hAnsi="Times New Roman" w:cs="Times New Roman"/>
                <w:color w:val="000000"/>
                <w:sz w:val="24"/>
                <w:szCs w:val="24"/>
                <w:shd w:val="clear" w:color="auto" w:fill="FFFFFF"/>
                <w:lang w:val="uk-UA" w:eastAsia="ru-RU" w:bidi="ar-S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B428C" w:rsidRPr="00727B0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27B04">
              <w:rPr>
                <w:rFonts w:ascii="Times New Roman" w:eastAsia="Times New Roman" w:hAnsi="Times New Roman" w:cs="Times New Roman"/>
                <w:color w:val="000000"/>
                <w:sz w:val="24"/>
                <w:szCs w:val="24"/>
                <w:shd w:val="clear" w:color="auto" w:fill="FFFFFF"/>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428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27B04">
              <w:rPr>
                <w:rFonts w:ascii="Times New Roman" w:eastAsia="Times New Roman" w:hAnsi="Times New Roman" w:cs="Times New Roman"/>
                <w:color w:val="000000"/>
                <w:sz w:val="24"/>
                <w:szCs w:val="24"/>
                <w:shd w:val="clear" w:color="auto" w:fill="FFFFFF"/>
                <w:lang w:val="uk-UA" w:eastAsia="ru-RU" w:bidi="ar-SA"/>
              </w:rPr>
              <w:t>Критерії та методика оцінки визначаються відповідно до статті 29 Закону.</w:t>
            </w:r>
          </w:p>
          <w:p w:rsidR="004B428C" w:rsidRPr="00B5586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1.2. </w:t>
            </w:r>
            <w:r w:rsidRPr="00B55863">
              <w:rPr>
                <w:rFonts w:ascii="Times New Roman" w:eastAsia="Times New Roman" w:hAnsi="Times New Roman" w:cs="Times New Roman"/>
                <w:color w:val="000000"/>
                <w:sz w:val="24"/>
                <w:szCs w:val="24"/>
                <w:shd w:val="clear" w:color="auto" w:fill="FFFFFF"/>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B428C" w:rsidRPr="00B5586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B55863">
              <w:rPr>
                <w:rFonts w:ascii="Times New Roman" w:eastAsia="Times New Roman" w:hAnsi="Times New Roman" w:cs="Times New Roman"/>
                <w:color w:val="000000"/>
                <w:sz w:val="24"/>
                <w:szCs w:val="24"/>
                <w:shd w:val="clear" w:color="auto" w:fill="FFFFFF"/>
                <w:lang w:val="uk-UA" w:eastAsia="ru-RU" w:bidi="ar-SA"/>
              </w:rPr>
              <w:t>(у разі якщо подано дві і більше тендерних пропозицій).</w:t>
            </w:r>
          </w:p>
          <w:p w:rsidR="004B428C" w:rsidRPr="00B5586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B55863">
              <w:rPr>
                <w:rFonts w:ascii="Times New Roman" w:eastAsia="Times New Roman" w:hAnsi="Times New Roman" w:cs="Times New Roman"/>
                <w:color w:val="000000"/>
                <w:sz w:val="24"/>
                <w:szCs w:val="24"/>
                <w:shd w:val="clear" w:color="auto" w:fill="FFFFFF"/>
                <w:lang w:val="uk-UA" w:eastAsia="ru-RU" w:bidi="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B55863">
              <w:rPr>
                <w:rFonts w:ascii="Times New Roman" w:eastAsia="Times New Roman" w:hAnsi="Times New Roman" w:cs="Times New Roman"/>
                <w:color w:val="000000"/>
                <w:sz w:val="24"/>
                <w:szCs w:val="24"/>
                <w:shd w:val="clear" w:color="auto" w:fill="FFFFFF"/>
                <w:lang w:val="uk-UA" w:eastAsia="ru-RU" w:bidi="ar-SA"/>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428C" w:rsidRPr="00B5586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1.3. </w:t>
            </w:r>
            <w:r w:rsidRPr="00B55863">
              <w:rPr>
                <w:rFonts w:ascii="Times New Roman" w:eastAsia="Times New Roman" w:hAnsi="Times New Roman" w:cs="Times New Roman"/>
                <w:color w:val="000000"/>
                <w:sz w:val="24"/>
                <w:szCs w:val="24"/>
                <w:shd w:val="clear" w:color="auto" w:fill="FFFFFF"/>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428C" w:rsidRPr="00B5586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1.4. </w:t>
            </w:r>
            <w:r w:rsidRPr="00A56AD2">
              <w:rPr>
                <w:rFonts w:ascii="Times New Roman" w:eastAsia="Times New Roman" w:hAnsi="Times New Roman" w:cs="Times New Roman"/>
                <w:b/>
                <w:color w:val="000000"/>
                <w:sz w:val="24"/>
                <w:szCs w:val="24"/>
                <w:shd w:val="clear" w:color="auto" w:fill="FFFFFF"/>
                <w:lang w:val="uk-UA" w:eastAsia="ru-RU" w:bidi="ar-SA"/>
              </w:rPr>
              <w:t>Ціна тендерної пропозиції не може перевищувати очікувану вартість предмета закупівлі,</w:t>
            </w:r>
            <w:r w:rsidRPr="00B55863">
              <w:rPr>
                <w:rFonts w:ascii="Times New Roman" w:eastAsia="Times New Roman" w:hAnsi="Times New Roman" w:cs="Times New Roman"/>
                <w:color w:val="000000"/>
                <w:sz w:val="24"/>
                <w:szCs w:val="24"/>
                <w:shd w:val="clear" w:color="auto" w:fill="FFFFFF"/>
                <w:lang w:val="uk-UA" w:eastAsia="ru-RU" w:bidi="ar-SA"/>
              </w:rPr>
              <w:t xml:space="preserve"> зазначену в оголошенні про проведення відкритих торгів, з урахуванням абзацу другого пункту 28 Особливостей.</w:t>
            </w:r>
          </w:p>
          <w:p w:rsidR="004B428C" w:rsidRPr="00A56AD2" w:rsidRDefault="004B428C" w:rsidP="004639CC">
            <w:pPr>
              <w:widowControl/>
              <w:spacing w:after="0" w:line="240" w:lineRule="auto"/>
              <w:jc w:val="both"/>
              <w:rPr>
                <w:rFonts w:ascii="Times New Roman" w:eastAsia="Times New Roman" w:hAnsi="Times New Roman" w:cs="Times New Roman"/>
                <w:b/>
                <w:color w:val="000000"/>
                <w:sz w:val="24"/>
                <w:szCs w:val="24"/>
                <w:shd w:val="clear" w:color="auto" w:fill="FFFFFF"/>
                <w:lang w:val="uk-UA" w:eastAsia="ru-RU" w:bidi="ar-SA"/>
              </w:rPr>
            </w:pPr>
            <w:r w:rsidRPr="00A56AD2">
              <w:rPr>
                <w:rFonts w:ascii="Times New Roman" w:eastAsia="Times New Roman" w:hAnsi="Times New Roman" w:cs="Times New Roman"/>
                <w:b/>
                <w:color w:val="000000"/>
                <w:sz w:val="24"/>
                <w:szCs w:val="24"/>
                <w:shd w:val="clear" w:color="auto" w:fill="FFFFFF"/>
                <w:lang w:val="uk-UA" w:eastAsia="ru-RU"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428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w:t>
            </w:r>
            <w:r>
              <w:rPr>
                <w:rFonts w:ascii="Times New Roman" w:eastAsia="Times New Roman" w:hAnsi="Times New Roman" w:cs="Times New Roman"/>
                <w:color w:val="000000"/>
                <w:sz w:val="24"/>
                <w:szCs w:val="24"/>
                <w:shd w:val="clear" w:color="auto" w:fill="FFFFFF"/>
                <w:lang w:val="uk-UA" w:eastAsia="ru-RU" w:bidi="ar-SA"/>
              </w:rPr>
              <w:t>.5</w:t>
            </w:r>
            <w:r w:rsidRPr="007C7988">
              <w:rPr>
                <w:rFonts w:ascii="Times New Roman" w:eastAsia="Times New Roman" w:hAnsi="Times New Roman" w:cs="Times New Roman"/>
                <w:color w:val="000000"/>
                <w:sz w:val="24"/>
                <w:szCs w:val="24"/>
                <w:shd w:val="clear" w:color="auto" w:fill="FFFFFF"/>
                <w:lang w:val="uk-UA" w:eastAsia="ru-RU" w:bidi="ar-SA"/>
              </w:rPr>
              <w:t>. Єдиним критерієм оцінки згідно даної процедури відкритих торгів є ціна (питома вага критерію – 100%).</w:t>
            </w:r>
          </w:p>
          <w:p w:rsidR="004B428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B55863">
              <w:rPr>
                <w:rFonts w:ascii="Times New Roman" w:eastAsia="Times New Roman" w:hAnsi="Times New Roman" w:cs="Times New Roman"/>
                <w:color w:val="000000"/>
                <w:sz w:val="24"/>
                <w:szCs w:val="24"/>
                <w:shd w:val="clear" w:color="auto" w:fill="FFFFFF"/>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428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w:t>
            </w:r>
            <w:r>
              <w:rPr>
                <w:rFonts w:ascii="Times New Roman" w:eastAsia="Times New Roman" w:hAnsi="Times New Roman" w:cs="Times New Roman"/>
                <w:color w:val="000000"/>
                <w:sz w:val="24"/>
                <w:szCs w:val="24"/>
                <w:shd w:val="clear" w:color="auto" w:fill="FFFFFF"/>
                <w:lang w:val="uk-UA" w:eastAsia="ru-RU" w:bidi="ar-SA"/>
              </w:rPr>
              <w:t>.6</w:t>
            </w:r>
            <w:r w:rsidRPr="007C7988">
              <w:rPr>
                <w:rFonts w:ascii="Times New Roman" w:eastAsia="Times New Roman" w:hAnsi="Times New Roman" w:cs="Times New Roman"/>
                <w:color w:val="000000"/>
                <w:sz w:val="24"/>
                <w:szCs w:val="24"/>
                <w:shd w:val="clear" w:color="auto" w:fill="FFFFFF"/>
                <w:lang w:val="uk-UA" w:eastAsia="ru-RU" w:bidi="ar-S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податків та зборів, що передбачені чинним законодавством, та мають бути включені таким учасником до вартості товарів, робіт або послуг.</w:t>
            </w:r>
          </w:p>
          <w:p w:rsidR="004B428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D224DC">
              <w:rPr>
                <w:rFonts w:ascii="Times New Roman" w:eastAsia="Times New Roman" w:hAnsi="Times New Roman" w:cs="Times New Roman"/>
                <w:color w:val="000000"/>
                <w:sz w:val="24"/>
                <w:szCs w:val="24"/>
                <w:highlight w:val="yellow"/>
                <w:shd w:val="clear" w:color="auto" w:fill="FFFFFF"/>
                <w:lang w:val="uk-UA" w:eastAsia="ru-RU" w:bidi="ar-SA"/>
              </w:rPr>
              <w:t>1.7. Розмір мінімального кроку пониження ціни під час електронного аукціону – 0,5 %</w:t>
            </w:r>
          </w:p>
          <w:p w:rsidR="004B428C" w:rsidRPr="004B085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1.8. </w:t>
            </w:r>
            <w:r w:rsidRPr="004B0854">
              <w:rPr>
                <w:rFonts w:ascii="Times New Roman" w:eastAsia="Times New Roman" w:hAnsi="Times New Roman" w:cs="Times New Roman"/>
                <w:color w:val="000000"/>
                <w:sz w:val="24"/>
                <w:szCs w:val="24"/>
                <w:shd w:val="clear" w:color="auto" w:fill="FFFFFF"/>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428C" w:rsidRPr="004B085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1.9. </w:t>
            </w:r>
            <w:r w:rsidRPr="004B0854">
              <w:rPr>
                <w:rFonts w:ascii="Times New Roman" w:eastAsia="Times New Roman" w:hAnsi="Times New Roman" w:cs="Times New Roman"/>
                <w:color w:val="000000"/>
                <w:sz w:val="24"/>
                <w:szCs w:val="24"/>
                <w:shd w:val="clear" w:color="auto" w:fill="FFFFFF"/>
                <w:lang w:val="uk-UA" w:eastAsia="ru-RU" w:bidi="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w:t>
            </w:r>
            <w:r w:rsidRPr="004B0854">
              <w:rPr>
                <w:rFonts w:ascii="Times New Roman" w:eastAsia="Times New Roman" w:hAnsi="Times New Roman" w:cs="Times New Roman"/>
                <w:color w:val="000000"/>
                <w:sz w:val="24"/>
                <w:szCs w:val="24"/>
                <w:shd w:val="clear" w:color="auto" w:fill="FFFFFF"/>
                <w:lang w:val="uk-UA" w:eastAsia="ru-RU" w:bidi="ar-SA"/>
              </w:rPr>
              <w:lastRenderedPageBreak/>
              <w:t>суттєвою під час визначення результатів відкритих торгів, замовник відхиляє тендерну пропозицію такого учасника процедури закупівлі.</w:t>
            </w:r>
          </w:p>
          <w:p w:rsidR="004B428C" w:rsidRPr="004B085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1.10. </w:t>
            </w:r>
            <w:r w:rsidRPr="004B0854">
              <w:rPr>
                <w:rFonts w:ascii="Times New Roman" w:eastAsia="Times New Roman" w:hAnsi="Times New Roman" w:cs="Times New Roman"/>
                <w:color w:val="000000"/>
                <w:sz w:val="24"/>
                <w:szCs w:val="24"/>
                <w:shd w:val="clear" w:color="auto" w:fill="FFFFFF"/>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428C" w:rsidRPr="004B085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4B0854">
              <w:rPr>
                <w:rFonts w:ascii="Times New Roman" w:eastAsia="Times New Roman" w:hAnsi="Times New Roman" w:cs="Times New Roman"/>
                <w:color w:val="000000"/>
                <w:sz w:val="24"/>
                <w:szCs w:val="24"/>
                <w:shd w:val="clear" w:color="auto" w:fill="FFFFFF"/>
                <w:lang w:val="uk-UA" w:eastAsia="ru-RU" w:bidi="ar-S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1157D">
              <w:rPr>
                <w:rFonts w:ascii="Times New Roman" w:eastAsia="Times New Roman" w:hAnsi="Times New Roman" w:cs="Times New Roman"/>
                <w:color w:val="000000"/>
                <w:sz w:val="24"/>
                <w:szCs w:val="24"/>
                <w:shd w:val="clear" w:color="auto" w:fill="FFFFFF"/>
                <w:lang w:val="uk-UA" w:eastAsia="ru-RU" w:bidi="ar-SA"/>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4B0854">
              <w:rPr>
                <w:rFonts w:ascii="Times New Roman" w:eastAsia="Times New Roman" w:hAnsi="Times New Roman" w:cs="Times New Roman"/>
                <w:color w:val="000000"/>
                <w:sz w:val="24"/>
                <w:szCs w:val="24"/>
                <w:shd w:val="clear" w:color="auto" w:fill="FFFFFF"/>
                <w:lang w:val="uk-UA" w:eastAsia="ru-RU" w:bidi="ar-S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428C" w:rsidRPr="004B085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4B0854">
              <w:rPr>
                <w:rFonts w:ascii="Times New Roman" w:eastAsia="Times New Roman" w:hAnsi="Times New Roman" w:cs="Times New Roman"/>
                <w:color w:val="000000"/>
                <w:sz w:val="24"/>
                <w:szCs w:val="24"/>
                <w:shd w:val="clear" w:color="auto" w:fill="FFFFFF"/>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428C" w:rsidRPr="004B085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4B0854">
              <w:rPr>
                <w:rFonts w:ascii="Times New Roman" w:eastAsia="Times New Roman" w:hAnsi="Times New Roman" w:cs="Times New Roman"/>
                <w:color w:val="000000"/>
                <w:sz w:val="24"/>
                <w:szCs w:val="24"/>
                <w:shd w:val="clear" w:color="auto" w:fill="FFFFFF"/>
                <w:lang w:val="uk-UA" w:eastAsia="ru-RU"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B428C" w:rsidRPr="004B085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1.11.</w:t>
            </w:r>
            <w:r w:rsidRPr="004B0854">
              <w:rPr>
                <w:rFonts w:ascii="Times New Roman" w:eastAsia="Times New Roman" w:hAnsi="Times New Roman" w:cs="Times New Roman"/>
                <w:color w:val="000000"/>
                <w:sz w:val="24"/>
                <w:szCs w:val="24"/>
                <w:shd w:val="clear" w:color="auto" w:fill="FFFFFF"/>
                <w:lang w:val="uk-UA" w:eastAsia="ru-RU" w:bidi="ar-SA"/>
              </w:rPr>
              <w:t xml:space="preserve">У разі відхилення тендерної пропозиції з підстави, визначеної </w:t>
            </w:r>
            <w:r w:rsidRPr="00EA7F45">
              <w:rPr>
                <w:rFonts w:ascii="Times New Roman" w:eastAsia="Times New Roman" w:hAnsi="Times New Roman" w:cs="Times New Roman"/>
                <w:color w:val="000000"/>
                <w:sz w:val="24"/>
                <w:szCs w:val="24"/>
                <w:shd w:val="clear" w:color="auto" w:fill="FFFFFF"/>
                <w:lang w:val="uk-UA" w:eastAsia="ru-RU" w:bidi="ar-SA"/>
              </w:rPr>
              <w:t>підпунктом 3 пункту 44 Особливостей</w:t>
            </w:r>
            <w:r w:rsidRPr="004B0854">
              <w:rPr>
                <w:rFonts w:ascii="Times New Roman" w:eastAsia="Times New Roman" w:hAnsi="Times New Roman" w:cs="Times New Roman"/>
                <w:color w:val="000000"/>
                <w:sz w:val="24"/>
                <w:szCs w:val="24"/>
                <w:shd w:val="clear" w:color="auto" w:fill="FFFFFF"/>
                <w:lang w:val="uk-UA" w:eastAsia="ru-RU" w:bidi="ar-SA"/>
              </w:rPr>
              <w:t xml:space="preserve">, замовник </w:t>
            </w:r>
            <w:r w:rsidRPr="004B0854">
              <w:rPr>
                <w:rFonts w:ascii="Times New Roman" w:eastAsia="Times New Roman" w:hAnsi="Times New Roman" w:cs="Times New Roman"/>
                <w:color w:val="000000"/>
                <w:sz w:val="24"/>
                <w:szCs w:val="24"/>
                <w:shd w:val="clear" w:color="auto" w:fill="FFFFFF"/>
                <w:lang w:val="uk-UA" w:eastAsia="ru-RU" w:bidi="ar-SA"/>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428C" w:rsidRPr="004B0854"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1.12. </w:t>
            </w:r>
            <w:r w:rsidRPr="004B0854">
              <w:rPr>
                <w:rFonts w:ascii="Times New Roman" w:eastAsia="Times New Roman" w:hAnsi="Times New Roman" w:cs="Times New Roman"/>
                <w:color w:val="000000"/>
                <w:sz w:val="24"/>
                <w:szCs w:val="24"/>
                <w:shd w:val="clear" w:color="auto" w:fill="FFFFFF"/>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428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1.13. </w:t>
            </w:r>
            <w:r w:rsidRPr="004B0854">
              <w:rPr>
                <w:rFonts w:ascii="Times New Roman" w:eastAsia="Times New Roman" w:hAnsi="Times New Roman" w:cs="Times New Roman"/>
                <w:color w:val="000000"/>
                <w:sz w:val="24"/>
                <w:szCs w:val="24"/>
                <w:shd w:val="clear" w:color="auto" w:fill="FFFFFF"/>
                <w:lang w:val="uk-UA" w:eastAsia="ru-RU" w:bidi="ar-S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31616E" w:rsidRPr="0031616E" w:rsidRDefault="0031616E" w:rsidP="004639CC">
            <w:pPr>
              <w:suppressAutoHyphens/>
              <w:autoSpaceDE w:val="0"/>
              <w:spacing w:after="0" w:line="240" w:lineRule="auto"/>
              <w:contextualSpacing/>
              <w:jc w:val="both"/>
              <w:rPr>
                <w:rFonts w:ascii="Times New Roman" w:eastAsia="Times New Roman" w:hAnsi="Times New Roman" w:cs="Times New Roman CYR"/>
                <w:color w:val="auto"/>
                <w:sz w:val="24"/>
                <w:szCs w:val="24"/>
                <w:lang w:val="uk-UA" w:eastAsia="uk-UA" w:bidi="ar-SA"/>
              </w:rPr>
            </w:pPr>
            <w:r>
              <w:rPr>
                <w:rFonts w:ascii="Times New Roman CYR" w:eastAsia="Times New Roman" w:hAnsi="Times New Roman CYR" w:cs="Times New Roman CYR"/>
                <w:color w:val="auto"/>
                <w:sz w:val="24"/>
                <w:szCs w:val="24"/>
                <w:lang w:val="uk-UA" w:bidi="ar-SA"/>
              </w:rPr>
              <w:t>1.14</w:t>
            </w:r>
            <w:r w:rsidRPr="0031616E">
              <w:rPr>
                <w:rFonts w:ascii="Times New Roman CYR" w:eastAsia="Times New Roman" w:hAnsi="Times New Roman CYR" w:cs="Times New Roman CYR"/>
                <w:color w:val="auto"/>
                <w:sz w:val="24"/>
                <w:szCs w:val="24"/>
                <w:lang w:val="uk-UA" w:bidi="ar-SA"/>
              </w:rPr>
              <w:t xml:space="preserve">. </w:t>
            </w:r>
            <w:r w:rsidRPr="0031616E">
              <w:rPr>
                <w:rFonts w:ascii="Times New Roman" w:eastAsia="Times New Roman" w:hAnsi="Times New Roman" w:cs="Times New Roman CYR"/>
                <w:color w:val="auto"/>
                <w:sz w:val="24"/>
                <w:szCs w:val="24"/>
                <w:lang w:val="uk-UA" w:eastAsia="uk-UA" w:bidi="ar-SA"/>
              </w:rPr>
              <w:t>Згідно п. 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1616E" w:rsidRPr="0031616E" w:rsidRDefault="0031616E" w:rsidP="004639CC">
            <w:pPr>
              <w:suppressAutoHyphens/>
              <w:autoSpaceDE w:val="0"/>
              <w:spacing w:after="0" w:line="240" w:lineRule="auto"/>
              <w:ind w:right="100"/>
              <w:contextualSpacing/>
              <w:jc w:val="both"/>
              <w:rPr>
                <w:rFonts w:ascii="Times New Roman" w:eastAsia="Times New Roman" w:hAnsi="Times New Roman" w:cs="Times New Roman CYR"/>
                <w:color w:val="auto"/>
                <w:sz w:val="24"/>
                <w:szCs w:val="24"/>
                <w:lang w:val="uk-UA" w:eastAsia="uk-UA" w:bidi="ar-SA"/>
              </w:rPr>
            </w:pPr>
            <w:r w:rsidRPr="0031616E">
              <w:rPr>
                <w:rFonts w:ascii="Times New Roman" w:eastAsia="Times New Roman" w:hAnsi="Times New Roman" w:cs="Times New Roman CYR"/>
                <w:color w:val="auto"/>
                <w:sz w:val="24"/>
                <w:szCs w:val="24"/>
                <w:lang w:val="uk-UA" w:eastAsia="uk-UA" w:bidi="ar-SA"/>
              </w:rPr>
              <w:t>1.1</w:t>
            </w:r>
            <w:r>
              <w:rPr>
                <w:rFonts w:ascii="Times New Roman" w:eastAsia="Times New Roman" w:hAnsi="Times New Roman" w:cs="Times New Roman CYR"/>
                <w:color w:val="auto"/>
                <w:sz w:val="24"/>
                <w:szCs w:val="24"/>
                <w:lang w:val="uk-UA" w:eastAsia="uk-UA" w:bidi="ar-SA"/>
              </w:rPr>
              <w:t>5</w:t>
            </w:r>
            <w:r w:rsidRPr="0031616E">
              <w:rPr>
                <w:rFonts w:ascii="Times New Roman" w:eastAsia="Times New Roman" w:hAnsi="Times New Roman" w:cs="Times New Roman CYR"/>
                <w:color w:val="auto"/>
                <w:sz w:val="24"/>
                <w:szCs w:val="24"/>
                <w:lang w:val="uk-UA" w:eastAsia="uk-UA" w:bidi="ar-SA"/>
              </w:rPr>
              <w:t xml:space="preserve">. </w:t>
            </w:r>
            <w:r w:rsidRPr="0031616E">
              <w:rPr>
                <w:rFonts w:ascii="Times New Roman" w:eastAsia="Times New Roman" w:hAnsi="Times New Roman" w:cs="Times New Roman"/>
                <w:color w:val="auto"/>
                <w:sz w:val="24"/>
                <w:szCs w:val="24"/>
                <w:lang w:val="uk-UA" w:eastAsia="uk-UA" w:bidi="ar-SA"/>
              </w:rPr>
              <w:t xml:space="preserve">Учасник процедури закупівлі, який надав найбільш економічно вигідну тендерну пропозицію, що є аномально низькою, </w:t>
            </w:r>
            <w:r w:rsidRPr="0031616E">
              <w:rPr>
                <w:rFonts w:ascii="Times New Roman" w:eastAsia="Times New Roman" w:hAnsi="Times New Roman" w:cs="Times New Roman CYR"/>
                <w:color w:val="auto"/>
                <w:sz w:val="24"/>
                <w:szCs w:val="24"/>
                <w:lang w:val="uk-UA" w:eastAsia="uk-UA" w:bidi="ar-S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31616E">
              <w:rPr>
                <w:rFonts w:ascii="Times New Roman" w:eastAsia="Times New Roman" w:hAnsi="Times New Roman" w:cs="Times New Roman"/>
                <w:color w:val="auto"/>
                <w:sz w:val="24"/>
                <w:szCs w:val="24"/>
                <w:lang w:val="uk-UA" w:eastAsia="uk-UA" w:bidi="ar-SA"/>
              </w:rPr>
              <w:t xml:space="preserve">. 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 разі ненадходження такого обґрунтування протягом строку, визначеного абзацом дев’ятим пункту 37 Особливостей. </w:t>
            </w:r>
          </w:p>
          <w:p w:rsidR="0031616E" w:rsidRPr="007C7988" w:rsidRDefault="0031616E" w:rsidP="004639CC">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4B428C" w:rsidRPr="007C7988" w:rsidTr="004639CC">
        <w:trPr>
          <w:trHeight w:val="73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Опис та приклади формальних (несуттєвих) помилок, допущення яких учасниками не призведе до відхилення їх тендерних пропозицій.</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(відповідно до Наказу Мінекономіки від 15.04.2020 № 710 «Про затвердження Переліку формальних помилок»):</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lastRenderedPageBreak/>
              <w:t>1. Інформація/документ, подана учасником процедури закупівлі у складі тендерної пропозиції, містить помилку (помилки) у частині:</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уживання великої літери;</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уживання розділових знаків та відмінювання слів у реченні;</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використання слова або мовного звороту, запозичених з іншої мови;</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застосування правил переносу частини слова з рядка в рядок;</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написання слів разом та/або окремо, та/або через дефіс;</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7. Подання документа (документів) учасником процедури закупівлі у складі тендерної пропозиції, що складений у </w:t>
            </w:r>
            <w:r w:rsidRPr="007C7988">
              <w:rPr>
                <w:rFonts w:ascii="Times New Roman" w:eastAsia="Times New Roman" w:hAnsi="Times New Roman" w:cs="Times New Roman"/>
                <w:color w:val="000000"/>
                <w:sz w:val="24"/>
                <w:szCs w:val="24"/>
                <w:shd w:val="clear" w:color="auto" w:fill="FFFFFF"/>
                <w:lang w:val="uk-UA" w:eastAsia="ru-RU" w:bidi="ar-SA"/>
              </w:rPr>
              <w:lastRenderedPageBreak/>
              <w:t>довільній формі та не містить вихідного номера.</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9. Подання документа учасником процедури закупівлі у складі</w:t>
            </w:r>
            <w:r w:rsidR="00DC4890">
              <w:rPr>
                <w:rFonts w:ascii="Times New Roman" w:eastAsia="Times New Roman" w:hAnsi="Times New Roman" w:cs="Times New Roman"/>
                <w:color w:val="000000"/>
                <w:sz w:val="24"/>
                <w:szCs w:val="24"/>
                <w:shd w:val="clear" w:color="auto" w:fill="FFFFFF"/>
                <w:lang w:val="uk-UA" w:eastAsia="ru-RU" w:bidi="ar-SA"/>
              </w:rPr>
              <w:t xml:space="preserve"> </w:t>
            </w:r>
            <w:r w:rsidRPr="007C7988">
              <w:rPr>
                <w:rFonts w:ascii="Times New Roman" w:eastAsia="Times New Roman" w:hAnsi="Times New Roman" w:cs="Times New Roman"/>
                <w:color w:val="000000"/>
                <w:sz w:val="24"/>
                <w:szCs w:val="24"/>
                <w:shd w:val="clear" w:color="auto" w:fill="FFFFFF"/>
                <w:lang w:val="uk-UA" w:eastAsia="ru-RU" w:bidi="ar-SA"/>
              </w:rPr>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28C" w:rsidRPr="007C7988" w:rsidRDefault="004B428C" w:rsidP="004639CC">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Наприклад: павлоград а не Павлоград, довідка а не гарантійний лист, вул. Леніна а не вул. Соборна, 29500 грн. 00 коп. (Двісті дев’яносто п’ять тисяч грн. 00 коп.) а не 295000 грн. 00 коп. (Двісті дев’яносто п’ять тисяч грн. 00 коп.) тощо. </w:t>
            </w:r>
          </w:p>
        </w:tc>
      </w:tr>
      <w:tr w:rsidR="004B428C" w:rsidRPr="007C7988" w:rsidTr="004639CC">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lastRenderedPageBreak/>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Інша інформація</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37A88" w:rsidRDefault="003A062D"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3</w:t>
            </w:r>
            <w:r w:rsidR="00D37A88">
              <w:rPr>
                <w:rFonts w:ascii="Times New Roman" w:eastAsia="Times New Roman" w:hAnsi="Times New Roman" w:cs="Times New Roman"/>
                <w:color w:val="000000"/>
                <w:sz w:val="24"/>
                <w:szCs w:val="24"/>
                <w:shd w:val="clear" w:color="auto" w:fill="FFFFFF"/>
                <w:lang w:val="uk-UA" w:eastAsia="ru-RU" w:bidi="ar-SA"/>
              </w:rPr>
              <w:t xml:space="preserve">.1. </w:t>
            </w:r>
            <w:r w:rsidR="00D37A88" w:rsidRPr="001B73CD">
              <w:rPr>
                <w:rFonts w:ascii="Times New Roman" w:eastAsia="Times New Roman" w:hAnsi="Times New Roman" w:cs="Times New Roman"/>
                <w:color w:val="000000"/>
                <w:sz w:val="24"/>
                <w:szCs w:val="24"/>
                <w:shd w:val="clear" w:color="auto" w:fill="FFFFFF"/>
                <w:lang w:val="uk-UA" w:eastAsia="ru-RU" w:bidi="ar-SA"/>
              </w:rPr>
              <w:t>У складі тендерної пропозиції учасник надає інформацію в довільній формі</w:t>
            </w:r>
            <w:r w:rsidR="00D37A88" w:rsidRPr="00D37A88">
              <w:rPr>
                <w:rFonts w:ascii="Times New Roman" w:eastAsia="Times New Roman" w:hAnsi="Times New Roman" w:cs="Times New Roman"/>
                <w:color w:val="000000"/>
                <w:sz w:val="24"/>
                <w:szCs w:val="24"/>
                <w:shd w:val="clear" w:color="auto" w:fill="FFFFFF"/>
                <w:lang w:val="uk-UA" w:eastAsia="ru-RU" w:bidi="ar-SA"/>
              </w:rPr>
              <w:t xml:space="preserve"> </w:t>
            </w:r>
            <w:r w:rsidR="00D37A88" w:rsidRPr="001B73CD">
              <w:rPr>
                <w:rFonts w:ascii="Times New Roman" w:eastAsia="Times New Roman" w:hAnsi="Times New Roman" w:cs="Times New Roman"/>
                <w:color w:val="000000"/>
                <w:sz w:val="24"/>
                <w:szCs w:val="24"/>
                <w:shd w:val="clear" w:color="auto" w:fill="FFFFFF"/>
                <w:lang w:val="uk-UA" w:eastAsia="ru-RU" w:bidi="ar-SA"/>
              </w:rPr>
              <w:t xml:space="preserve">про те, що учасник процедури закупівлі не </w:t>
            </w:r>
            <w:r w:rsidR="00D37A88" w:rsidRPr="007950DC">
              <w:rPr>
                <w:rFonts w:ascii="Times New Roman" w:eastAsia="Times New Roman" w:hAnsi="Times New Roman" w:cs="Times New Roman"/>
                <w:color w:val="000000"/>
                <w:sz w:val="24"/>
                <w:szCs w:val="24"/>
                <w:shd w:val="clear" w:color="auto" w:fill="FFFFFF"/>
                <w:lang w:val="uk-UA" w:eastAsia="ru-RU" w:bidi="ar-S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00D37A88" w:rsidRPr="007950DC">
              <w:rPr>
                <w:rFonts w:ascii="Times New Roman" w:eastAsia="Times New Roman" w:hAnsi="Times New Roman" w:cs="Times New Roman"/>
                <w:color w:val="000000"/>
                <w:sz w:val="24"/>
                <w:szCs w:val="24"/>
                <w:shd w:val="clear" w:color="auto" w:fill="FFFFFF"/>
                <w:lang w:val="uk-UA" w:eastAsia="ru-RU" w:bidi="ar-SA"/>
              </w:rP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37A88" w:rsidRPr="001B73CD">
              <w:rPr>
                <w:rFonts w:ascii="Times New Roman" w:eastAsia="Times New Roman" w:hAnsi="Times New Roman" w:cs="Times New Roman"/>
                <w:color w:val="000000"/>
                <w:sz w:val="24"/>
                <w:szCs w:val="24"/>
                <w:shd w:val="clear" w:color="auto" w:fill="FFFFFF"/>
                <w:lang w:val="uk-UA" w:eastAsia="ru-RU" w:bidi="ar-SA"/>
              </w:rPr>
              <w:t xml:space="preserve">. </w:t>
            </w:r>
          </w:p>
          <w:p w:rsidR="00D37A88" w:rsidRPr="001B73CD" w:rsidRDefault="00D37A88"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1B73CD">
              <w:rPr>
                <w:rFonts w:ascii="Times New Roman" w:eastAsia="Times New Roman" w:hAnsi="Times New Roman" w:cs="Times New Roman"/>
                <w:color w:val="000000"/>
                <w:sz w:val="24"/>
                <w:szCs w:val="24"/>
                <w:shd w:val="clear" w:color="auto" w:fill="FFFFFF"/>
                <w:lang w:val="uk-UA" w:eastAsia="ru-RU" w:bidi="ar-SA"/>
              </w:rPr>
              <w:t>На підтвердження інформації зазначено</w:t>
            </w:r>
            <w:r w:rsidR="003A062D">
              <w:rPr>
                <w:rFonts w:ascii="Times New Roman" w:eastAsia="Times New Roman" w:hAnsi="Times New Roman" w:cs="Times New Roman"/>
                <w:color w:val="000000"/>
                <w:sz w:val="24"/>
                <w:szCs w:val="24"/>
                <w:shd w:val="clear" w:color="auto" w:fill="FFFFFF"/>
                <w:lang w:val="uk-UA" w:eastAsia="ru-RU" w:bidi="ar-SA"/>
              </w:rPr>
              <w:t>ї</w:t>
            </w:r>
            <w:r w:rsidRPr="001B73CD">
              <w:rPr>
                <w:rFonts w:ascii="Times New Roman" w:eastAsia="Times New Roman" w:hAnsi="Times New Roman" w:cs="Times New Roman"/>
                <w:color w:val="000000"/>
                <w:sz w:val="24"/>
                <w:szCs w:val="24"/>
                <w:shd w:val="clear" w:color="auto" w:fill="FFFFFF"/>
                <w:lang w:val="uk-UA" w:eastAsia="ru-RU" w:bidi="ar-S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37A88" w:rsidRPr="001B73CD" w:rsidRDefault="00D37A88"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1B73CD">
              <w:rPr>
                <w:rFonts w:ascii="Times New Roman" w:eastAsia="Times New Roman" w:hAnsi="Times New Roman" w:cs="Times New Roman"/>
                <w:color w:val="000000"/>
                <w:sz w:val="24"/>
                <w:szCs w:val="24"/>
                <w:shd w:val="clear" w:color="auto" w:fill="FFFFFF"/>
                <w:lang w:val="uk-UA" w:eastAsia="ru-RU" w:bidi="ar-S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w:t>
            </w:r>
            <w:r>
              <w:rPr>
                <w:rFonts w:ascii="Times New Roman" w:eastAsia="Times New Roman" w:hAnsi="Times New Roman" w:cs="Times New Roman"/>
                <w:color w:val="000000"/>
                <w:sz w:val="24"/>
                <w:szCs w:val="24"/>
                <w:shd w:val="clear" w:color="auto" w:fill="FFFFFF"/>
                <w:lang w:val="uk-UA" w:eastAsia="ru-RU" w:bidi="ar-SA"/>
              </w:rPr>
              <w:t xml:space="preserve"> наявності таких підстав</w:t>
            </w:r>
            <w:r w:rsidRPr="001B73CD">
              <w:rPr>
                <w:rFonts w:ascii="Times New Roman" w:eastAsia="Times New Roman" w:hAnsi="Times New Roman" w:cs="Times New Roman"/>
                <w:color w:val="000000"/>
                <w:sz w:val="24"/>
                <w:szCs w:val="24"/>
                <w:shd w:val="clear" w:color="auto" w:fill="FFFFFF"/>
                <w:lang w:val="uk-UA" w:eastAsia="ru-RU" w:bidi="ar-SA"/>
              </w:rPr>
              <w:t>, замовник відхиляє тако</w:t>
            </w:r>
            <w:r>
              <w:rPr>
                <w:rFonts w:ascii="Times New Roman" w:eastAsia="Times New Roman" w:hAnsi="Times New Roman" w:cs="Times New Roman"/>
                <w:color w:val="000000"/>
                <w:sz w:val="24"/>
                <w:szCs w:val="24"/>
                <w:shd w:val="clear" w:color="auto" w:fill="FFFFFF"/>
                <w:lang w:val="uk-UA" w:eastAsia="ru-RU" w:bidi="ar-SA"/>
              </w:rPr>
              <w:t>го учасника на підставі абзацу 6</w:t>
            </w:r>
            <w:r w:rsidRPr="001B73CD">
              <w:rPr>
                <w:rFonts w:ascii="Times New Roman" w:eastAsia="Times New Roman" w:hAnsi="Times New Roman" w:cs="Times New Roman"/>
                <w:color w:val="000000"/>
                <w:sz w:val="24"/>
                <w:szCs w:val="24"/>
                <w:shd w:val="clear" w:color="auto" w:fill="FFFFFF"/>
                <w:lang w:val="uk-UA" w:eastAsia="ru-RU" w:bidi="ar-SA"/>
              </w:rPr>
              <w:t xml:space="preserve"> під</w:t>
            </w:r>
            <w:r>
              <w:rPr>
                <w:rFonts w:ascii="Times New Roman" w:eastAsia="Times New Roman" w:hAnsi="Times New Roman" w:cs="Times New Roman"/>
                <w:color w:val="000000"/>
                <w:sz w:val="24"/>
                <w:szCs w:val="24"/>
                <w:shd w:val="clear" w:color="auto" w:fill="FFFFFF"/>
                <w:lang w:val="uk-UA" w:eastAsia="ru-RU" w:bidi="ar-SA"/>
              </w:rPr>
              <w:t>пункту 1 пункту 41 Особливостей</w:t>
            </w:r>
            <w:r w:rsidRPr="001B73CD">
              <w:rPr>
                <w:rFonts w:ascii="Times New Roman" w:eastAsia="Times New Roman" w:hAnsi="Times New Roman" w:cs="Times New Roman"/>
                <w:color w:val="000000"/>
                <w:sz w:val="24"/>
                <w:szCs w:val="24"/>
                <w:shd w:val="clear" w:color="auto" w:fill="FFFFFF"/>
                <w:lang w:val="uk-UA" w:eastAsia="ru-RU" w:bidi="ar-SA"/>
              </w:rPr>
              <w:t>.</w:t>
            </w:r>
          </w:p>
          <w:p w:rsidR="004B428C" w:rsidRPr="001B73CD"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3.2. </w:t>
            </w:r>
            <w:r w:rsidRPr="001B73CD">
              <w:rPr>
                <w:rFonts w:ascii="Times New Roman" w:eastAsia="Times New Roman" w:hAnsi="Times New Roman" w:cs="Times New Roman"/>
                <w:color w:val="000000"/>
                <w:sz w:val="24"/>
                <w:szCs w:val="24"/>
                <w:shd w:val="clear" w:color="auto" w:fill="FFFFFF"/>
                <w:lang w:val="uk-UA" w:eastAsia="ru-RU" w:bidi="ar-S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B428C" w:rsidRPr="001B73CD"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1B73CD">
              <w:rPr>
                <w:rFonts w:ascii="Times New Roman" w:eastAsia="Times New Roman" w:hAnsi="Times New Roman" w:cs="Times New Roman"/>
                <w:color w:val="000000"/>
                <w:sz w:val="24"/>
                <w:szCs w:val="24"/>
                <w:shd w:val="clear" w:color="auto" w:fill="FFFFFF"/>
                <w:lang w:val="uk-UA" w:eastAsia="ru-RU"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B428C" w:rsidRPr="004639C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1B73CD">
              <w:rPr>
                <w:rFonts w:ascii="Times New Roman" w:eastAsia="Times New Roman" w:hAnsi="Times New Roman" w:cs="Times New Roman"/>
                <w:color w:val="000000"/>
                <w:sz w:val="24"/>
                <w:szCs w:val="24"/>
                <w:shd w:val="clear" w:color="auto" w:fill="FFFFFF"/>
                <w:lang w:val="uk-UA" w:eastAsia="ru-RU" w:bidi="ar-S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Pr>
                <w:rFonts w:ascii="Times New Roman" w:eastAsia="Times New Roman" w:hAnsi="Times New Roman" w:cs="Times New Roman"/>
                <w:color w:val="000000"/>
                <w:sz w:val="24"/>
                <w:szCs w:val="24"/>
                <w:shd w:val="clear" w:color="auto" w:fill="FFFFFF"/>
                <w:lang w:val="uk-UA" w:eastAsia="ru-RU" w:bidi="ar-SA"/>
              </w:rPr>
              <w:t xml:space="preserve"> </w:t>
            </w:r>
            <w:r w:rsidR="004639CC">
              <w:rPr>
                <w:rFonts w:ascii="Times New Roman" w:eastAsia="Times New Roman" w:hAnsi="Times New Roman" w:cs="Times New Roman"/>
                <w:color w:val="000000"/>
                <w:sz w:val="24"/>
                <w:szCs w:val="24"/>
                <w:shd w:val="clear" w:color="auto" w:fill="FFFFFF"/>
                <w:lang w:val="uk-UA" w:eastAsia="ru-RU" w:bidi="ar-SA"/>
              </w:rPr>
              <w:t>пропозицію</w:t>
            </w:r>
          </w:p>
        </w:tc>
      </w:tr>
      <w:tr w:rsidR="004B428C" w:rsidRPr="007C7988" w:rsidTr="004639CC">
        <w:trPr>
          <w:trHeight w:val="1154"/>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lastRenderedPageBreak/>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Відхилення тендерних пропозицій</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1) учасник процедури закупівлі:</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3A062D" w:rsidRPr="00716833" w:rsidRDefault="003A062D" w:rsidP="004639CC">
            <w:pPr>
              <w:spacing w:before="150" w:after="150" w:line="240" w:lineRule="auto"/>
              <w:jc w:val="both"/>
              <w:rPr>
                <w:rFonts w:ascii="Times New Roman" w:eastAsia="Times New Roman" w:hAnsi="Times New Roman" w:cs="Times New Roman"/>
                <w:color w:val="000000"/>
                <w:sz w:val="24"/>
                <w:szCs w:val="24"/>
                <w:lang w:eastAsia="uk-UA"/>
              </w:rPr>
            </w:pPr>
            <w:r w:rsidRPr="007950DC">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7950DC">
              <w:rPr>
                <w:rFonts w:ascii="Times New Roman" w:eastAsia="Times New Roman" w:hAnsi="Times New Roman" w:cs="Times New Roman"/>
                <w:color w:val="000000"/>
                <w:sz w:val="24"/>
                <w:szCs w:val="24"/>
                <w:lang w:eastAsia="uk-UA"/>
              </w:rPr>
              <w:lastRenderedPageBreak/>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16833">
              <w:rPr>
                <w:rFonts w:ascii="Times New Roman" w:eastAsia="Times New Roman" w:hAnsi="Times New Roman" w:cs="Times New Roman"/>
                <w:color w:val="000000"/>
                <w:sz w:val="24"/>
                <w:szCs w:val="24"/>
                <w:lang w:eastAsia="uk-UA"/>
              </w:rPr>
              <w:t>;</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2) тендерна пропозиція:</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655A6B">
              <w:rPr>
                <w:rFonts w:ascii="Times New Roman" w:eastAsia="Times New Roman" w:hAnsi="Times New Roman" w:cs="Times New Roman"/>
                <w:color w:val="000000"/>
                <w:sz w:val="24"/>
                <w:szCs w:val="24"/>
                <w:lang w:val="uk-UA" w:eastAsia="uk-UA"/>
              </w:rPr>
              <w:t xml:space="preserve"> </w:t>
            </w:r>
            <w:r w:rsidRPr="00716833">
              <w:rPr>
                <w:rFonts w:ascii="Times New Roman" w:eastAsia="Times New Roman" w:hAnsi="Times New Roman" w:cs="Times New Roman"/>
                <w:color w:val="000000"/>
                <w:sz w:val="24"/>
                <w:szCs w:val="24"/>
                <w:lang w:eastAsia="uk-UA"/>
              </w:rPr>
              <w:t>пункту 43 цих особливостей;</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є такою, строк дії якої закінчився;</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3) переможець процедури закупівлі:</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lastRenderedPageBreak/>
              <w:t>Замовник може відхилити тендерну пропозицію із зазначенням аргументації в електронній системі закупівель у разі, коли:</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428C" w:rsidRPr="004639CC" w:rsidRDefault="004B428C" w:rsidP="004639CC">
            <w:pPr>
              <w:spacing w:before="150" w:after="150" w:line="0" w:lineRule="atLeast"/>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r w:rsidR="004639CC">
              <w:rPr>
                <w:rFonts w:ascii="Times New Roman" w:eastAsia="Times New Roman" w:hAnsi="Times New Roman" w:cs="Times New Roman"/>
                <w:color w:val="000000"/>
                <w:sz w:val="24"/>
                <w:szCs w:val="24"/>
                <w:lang w:eastAsia="uk-UA"/>
              </w:rPr>
              <w:t xml:space="preserve"> відповідно до статті 10 Закону</w:t>
            </w:r>
          </w:p>
        </w:tc>
      </w:tr>
      <w:tr w:rsidR="004B428C" w:rsidRPr="007C7988" w:rsidTr="004639CC">
        <w:trPr>
          <w:trHeight w:val="395"/>
        </w:trPr>
        <w:tc>
          <w:tcPr>
            <w:tcW w:w="10286"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Результати торгів та укладання договору про закупівлю</w:t>
            </w:r>
          </w:p>
        </w:tc>
      </w:tr>
      <w:tr w:rsidR="004B428C" w:rsidRPr="007C7988" w:rsidTr="004639CC">
        <w:trPr>
          <w:trHeight w:val="16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Відміна замовником торгів чи визнання їх такими, що не відбулися</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Замовник відміняє відкриті торги у разі:</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w:t>
            </w:r>
            <w:r w:rsidRPr="00716833">
              <w:rPr>
                <w:rFonts w:ascii="Times New Roman" w:eastAsia="Times New Roman" w:hAnsi="Times New Roman" w:cs="Times New Roman"/>
                <w:color w:val="000000"/>
                <w:sz w:val="24"/>
                <w:szCs w:val="24"/>
                <w:lang w:eastAsia="uk-UA"/>
              </w:rPr>
              <w:lastRenderedPageBreak/>
              <w:t>виявлені порушення вимог законодавства у сфері публічних закупівель, з описом таких порушень;</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B428C" w:rsidRPr="00716833" w:rsidRDefault="004B428C" w:rsidP="004639CC">
            <w:pPr>
              <w:spacing w:before="150" w:after="150" w:line="240" w:lineRule="auto"/>
              <w:jc w:val="both"/>
              <w:rPr>
                <w:rFonts w:ascii="Times New Roman" w:eastAsia="Times New Roman" w:hAnsi="Times New Roman" w:cs="Times New Roman"/>
                <w:color w:val="000000"/>
                <w:sz w:val="24"/>
                <w:szCs w:val="24"/>
                <w:lang w:eastAsia="uk-UA"/>
              </w:rPr>
            </w:pPr>
            <w:r w:rsidRPr="00716833">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4B428C" w:rsidRPr="00E150A8" w:rsidRDefault="004B428C" w:rsidP="004639CC">
            <w:pPr>
              <w:spacing w:before="150" w:after="150" w:line="0" w:lineRule="atLeast"/>
              <w:jc w:val="both"/>
              <w:rPr>
                <w:rFonts w:ascii="Times New Roman" w:eastAsia="Times New Roman" w:hAnsi="Times New Roman" w:cs="Times New Roman"/>
                <w:sz w:val="24"/>
                <w:szCs w:val="24"/>
                <w:lang w:eastAsia="uk-UA"/>
              </w:rPr>
            </w:pPr>
            <w:r w:rsidRPr="00716833">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428C" w:rsidRPr="007C7988" w:rsidTr="004639CC">
        <w:trPr>
          <w:trHeight w:val="158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Строк укладання договору</w:t>
            </w:r>
          </w:p>
        </w:tc>
        <w:tc>
          <w:tcPr>
            <w:tcW w:w="634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4B428C" w:rsidRPr="0095064A"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2.1. </w:t>
            </w:r>
            <w:r w:rsidRPr="0095064A">
              <w:rPr>
                <w:rFonts w:ascii="Times New Roman" w:eastAsia="Times New Roman" w:hAnsi="Times New Roman" w:cs="Times New Roman"/>
                <w:color w:val="000000"/>
                <w:sz w:val="24"/>
                <w:szCs w:val="24"/>
                <w:shd w:val="clear" w:color="auto" w:fill="FFFFFF"/>
                <w:lang w:val="uk-UA"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B428C" w:rsidRPr="0095064A"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2.2. </w:t>
            </w:r>
            <w:r w:rsidRPr="0095064A">
              <w:rPr>
                <w:rFonts w:ascii="Times New Roman" w:eastAsia="Times New Roman" w:hAnsi="Times New Roman" w:cs="Times New Roman"/>
                <w:color w:val="000000"/>
                <w:sz w:val="24"/>
                <w:szCs w:val="24"/>
                <w:shd w:val="clear" w:color="auto" w:fill="FFFFFF"/>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2.3 </w:t>
            </w:r>
            <w:r w:rsidRPr="0095064A">
              <w:rPr>
                <w:rFonts w:ascii="Times New Roman" w:eastAsia="Times New Roman" w:hAnsi="Times New Roman" w:cs="Times New Roman"/>
                <w:color w:val="000000"/>
                <w:sz w:val="24"/>
                <w:szCs w:val="24"/>
                <w:shd w:val="clear" w:color="auto" w:fill="FFFFFF"/>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428C" w:rsidRPr="00124C7A" w:rsidTr="004639CC">
        <w:trPr>
          <w:trHeight w:val="16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Проект договору про закупівлю</w:t>
            </w:r>
          </w:p>
        </w:tc>
        <w:tc>
          <w:tcPr>
            <w:tcW w:w="6343" w:type="dxa"/>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3.1. Проект договору складається замовником з урахуванням особливостей предмету закупівлі.</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AD73C3">
              <w:rPr>
                <w:rFonts w:ascii="Times New Roman" w:eastAsia="Times New Roman" w:hAnsi="Times New Roman" w:cs="Times New Roman"/>
                <w:b/>
                <w:color w:val="000000"/>
                <w:sz w:val="24"/>
                <w:szCs w:val="24"/>
                <w:shd w:val="clear" w:color="auto" w:fill="FFFFFF"/>
                <w:lang w:val="uk-UA" w:eastAsia="ru-RU" w:bidi="ar-SA"/>
              </w:rPr>
              <w:t>(Додаток № 5).</w:t>
            </w:r>
          </w:p>
          <w:p w:rsidR="004B428C" w:rsidRPr="0071683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3.2. </w:t>
            </w:r>
            <w:r w:rsidRPr="00716833">
              <w:rPr>
                <w:rFonts w:ascii="Times New Roman" w:eastAsia="Times New Roman" w:hAnsi="Times New Roman" w:cs="Times New Roman"/>
                <w:color w:val="000000"/>
                <w:sz w:val="24"/>
                <w:szCs w:val="24"/>
                <w:shd w:val="clear" w:color="auto" w:fill="FFFFFF"/>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428C" w:rsidRPr="0071683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16833">
              <w:rPr>
                <w:rFonts w:ascii="Times New Roman" w:eastAsia="Times New Roman" w:hAnsi="Times New Roman" w:cs="Times New Roman"/>
                <w:color w:val="000000"/>
                <w:sz w:val="24"/>
                <w:szCs w:val="24"/>
                <w:shd w:val="clear" w:color="auto" w:fill="FFFFFF"/>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428C" w:rsidRPr="0071683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16833">
              <w:rPr>
                <w:rFonts w:ascii="Times New Roman" w:eastAsia="Times New Roman" w:hAnsi="Times New Roman" w:cs="Times New Roman"/>
                <w:color w:val="000000"/>
                <w:sz w:val="24"/>
                <w:szCs w:val="24"/>
                <w:shd w:val="clear" w:color="auto" w:fill="FFFFFF"/>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428C" w:rsidRPr="0071683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16833">
              <w:rPr>
                <w:rFonts w:ascii="Times New Roman" w:eastAsia="Times New Roman" w:hAnsi="Times New Roman" w:cs="Times New Roman"/>
                <w:color w:val="000000"/>
                <w:sz w:val="24"/>
                <w:szCs w:val="24"/>
                <w:shd w:val="clear" w:color="auto" w:fill="FFFFFF"/>
                <w:lang w:val="uk-UA" w:eastAsia="ru-RU" w:bidi="ar-SA"/>
              </w:rPr>
              <w:t>визначення грошового еквівалента зобов’язання в іноземній валюті;</w:t>
            </w:r>
          </w:p>
          <w:p w:rsidR="004B428C" w:rsidRPr="00716833"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16833">
              <w:rPr>
                <w:rFonts w:ascii="Times New Roman" w:eastAsia="Times New Roman" w:hAnsi="Times New Roman" w:cs="Times New Roman"/>
                <w:color w:val="000000"/>
                <w:sz w:val="24"/>
                <w:szCs w:val="24"/>
                <w:shd w:val="clear" w:color="auto" w:fill="FFFFFF"/>
                <w:lang w:val="uk-UA" w:eastAsia="ru-RU" w:bidi="ar-SA"/>
              </w:rPr>
              <w:t>перерахунку ціни в бік зменшення ціни тендерної пропозиції переможця без зменшення обсягів закупівлі;</w:t>
            </w:r>
          </w:p>
          <w:p w:rsidR="004B428C" w:rsidRPr="0095064A"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16833">
              <w:rPr>
                <w:rFonts w:ascii="Times New Roman" w:eastAsia="Times New Roman" w:hAnsi="Times New Roman" w:cs="Times New Roman"/>
                <w:color w:val="000000"/>
                <w:sz w:val="24"/>
                <w:szCs w:val="24"/>
                <w:shd w:val="clear" w:color="auto" w:fill="FFFFFF"/>
                <w:lang w:val="uk-UA" w:eastAsia="ru-RU" w:bidi="ar-S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4B428C" w:rsidRPr="007234D5"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234D5">
              <w:rPr>
                <w:rFonts w:ascii="Times New Roman" w:eastAsia="Times New Roman" w:hAnsi="Times New Roman" w:cs="Times New Roman"/>
                <w:color w:val="auto"/>
                <w:sz w:val="24"/>
                <w:szCs w:val="24"/>
                <w:lang w:val="uk-UA" w:eastAsia="ru-RU" w:bidi="ar-SA"/>
              </w:rPr>
              <w:t>Переможець процедури закупівлі під час укладення договору про закупівлю повинен надати:</w:t>
            </w:r>
          </w:p>
          <w:p w:rsidR="004B428C" w:rsidRPr="007234D5"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234D5">
              <w:rPr>
                <w:rFonts w:ascii="Times New Roman" w:eastAsia="Times New Roman" w:hAnsi="Times New Roman" w:cs="Times New Roman"/>
                <w:color w:val="000000"/>
                <w:sz w:val="24"/>
                <w:szCs w:val="24"/>
                <w:shd w:val="clear" w:color="auto" w:fill="FFFFFF"/>
                <w:lang w:val="uk-UA" w:eastAsia="ru-RU" w:bidi="ar-SA"/>
              </w:rPr>
              <w:t>1) відповідну інформацію про право підписання договору про закупівлю;</w:t>
            </w:r>
          </w:p>
          <w:p w:rsidR="004B428C" w:rsidRPr="004639CC" w:rsidRDefault="001D5E53"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F6726F">
              <w:rPr>
                <w:rFonts w:ascii="Times New Roman" w:eastAsia="Times New Roman" w:hAnsi="Times New Roman" w:cs="Times New Roman"/>
                <w:color w:val="000000"/>
                <w:sz w:val="24"/>
                <w:szCs w:val="24"/>
                <w:shd w:val="clear" w:color="auto" w:fill="FFFFFF"/>
                <w:lang w:val="uk-UA" w:eastAsia="ru-RU" w:bidi="ar-SA"/>
              </w:rPr>
              <w:t>2) копію ліцензії або документа дозвільного характеру (за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4B428C" w:rsidRPr="007C7988" w:rsidTr="004639CC">
        <w:trPr>
          <w:trHeight w:val="91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4</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Істотні умови, що обов’язково включаються до договору про закупівлю</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28C"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4.1. 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auto"/>
                <w:sz w:val="24"/>
                <w:szCs w:val="24"/>
                <w:lang w:val="uk-UA" w:eastAsia="ru-RU" w:bidi="ar-SA"/>
              </w:rPr>
              <w:t>4.2</w:t>
            </w:r>
            <w:r w:rsidRPr="0095064A">
              <w:rPr>
                <w:rFonts w:ascii="Times New Roman" w:eastAsia="Times New Roman" w:hAnsi="Times New Roman" w:cs="Times New Roman"/>
                <w:color w:val="auto"/>
                <w:sz w:val="24"/>
                <w:szCs w:val="24"/>
                <w:lang w:val="uk-UA" w:eastAsia="ru-RU" w:bidi="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428C" w:rsidRPr="007C7988" w:rsidTr="004639CC">
        <w:trPr>
          <w:trHeight w:val="1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5</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Дії замовника при відмові переможця торгів підписати договір про закупівлю</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 xml:space="preserve">5.1. </w:t>
            </w:r>
            <w:r w:rsidRPr="0095064A">
              <w:rPr>
                <w:rFonts w:ascii="Times New Roman" w:eastAsia="Times New Roman" w:hAnsi="Times New Roman" w:cs="Times New Roman"/>
                <w:color w:val="000000"/>
                <w:sz w:val="24"/>
                <w:szCs w:val="24"/>
                <w:shd w:val="clear" w:color="auto" w:fill="FFFFFF"/>
                <w:lang w:val="uk-UA" w:eastAsia="ru-RU" w:bidi="ar-SA"/>
              </w:rPr>
              <w:t>У разі відхилення тендерної пропозиції з підстави, визначеної підпунктом 3 пункту 4</w:t>
            </w:r>
            <w:r>
              <w:rPr>
                <w:rFonts w:ascii="Times New Roman" w:eastAsia="Times New Roman" w:hAnsi="Times New Roman" w:cs="Times New Roman"/>
                <w:color w:val="000000"/>
                <w:sz w:val="24"/>
                <w:szCs w:val="24"/>
                <w:shd w:val="clear" w:color="auto" w:fill="FFFFFF"/>
                <w:lang w:val="uk-UA" w:eastAsia="ru-RU" w:bidi="ar-SA"/>
              </w:rPr>
              <w:t>4</w:t>
            </w:r>
            <w:r w:rsidR="007460D1" w:rsidRPr="00CE30D7">
              <w:rPr>
                <w:rFonts w:ascii="Times New Roman" w:eastAsia="Times New Roman" w:hAnsi="Times New Roman" w:cs="Times New Roman"/>
                <w:color w:val="000000"/>
                <w:sz w:val="24"/>
                <w:szCs w:val="24"/>
                <w:shd w:val="clear" w:color="auto" w:fill="FFFFFF"/>
                <w:lang w:val="uk-UA" w:eastAsia="ru-RU" w:bidi="ar-SA"/>
              </w:rPr>
              <w:t xml:space="preserve"> </w:t>
            </w:r>
            <w:r>
              <w:rPr>
                <w:rFonts w:ascii="Times New Roman" w:eastAsia="Times New Roman" w:hAnsi="Times New Roman" w:cs="Times New Roman"/>
                <w:color w:val="000000"/>
                <w:sz w:val="24"/>
                <w:szCs w:val="24"/>
                <w:shd w:val="clear" w:color="auto" w:fill="FFFFFF"/>
                <w:lang w:val="uk-UA" w:eastAsia="ru-RU" w:bidi="ar-SA"/>
              </w:rPr>
              <w:t>О</w:t>
            </w:r>
            <w:r w:rsidRPr="0095064A">
              <w:rPr>
                <w:rFonts w:ascii="Times New Roman" w:eastAsia="Times New Roman" w:hAnsi="Times New Roman" w:cs="Times New Roman"/>
                <w:color w:val="000000"/>
                <w:sz w:val="24"/>
                <w:szCs w:val="24"/>
                <w:shd w:val="clear" w:color="auto" w:fill="FFFFFF"/>
                <w:lang w:val="uk-UA" w:eastAsia="ru-RU" w:bidi="ar-S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95064A">
              <w:rPr>
                <w:rFonts w:ascii="Times New Roman" w:eastAsia="Times New Roman" w:hAnsi="Times New Roman" w:cs="Times New Roman"/>
                <w:color w:val="000000"/>
                <w:sz w:val="24"/>
                <w:szCs w:val="24"/>
                <w:shd w:val="clear" w:color="auto" w:fill="FFFFFF"/>
                <w:lang w:val="uk-UA" w:eastAsia="ru-RU" w:bidi="ar-SA"/>
              </w:rPr>
              <w:lastRenderedPageBreak/>
              <w:t xml:space="preserve">умовах, визначених Закону та </w:t>
            </w:r>
            <w:r>
              <w:rPr>
                <w:rFonts w:ascii="Times New Roman" w:eastAsia="Times New Roman" w:hAnsi="Times New Roman" w:cs="Times New Roman"/>
                <w:color w:val="000000"/>
                <w:sz w:val="24"/>
                <w:szCs w:val="24"/>
                <w:shd w:val="clear" w:color="auto" w:fill="FFFFFF"/>
                <w:lang w:val="uk-UA" w:eastAsia="ru-RU" w:bidi="ar-SA"/>
              </w:rPr>
              <w:t>Особливостями</w:t>
            </w:r>
            <w:r w:rsidRPr="0095064A">
              <w:rPr>
                <w:rFonts w:ascii="Times New Roman" w:eastAsia="Times New Roman" w:hAnsi="Times New Roman" w:cs="Times New Roman"/>
                <w:color w:val="000000"/>
                <w:sz w:val="24"/>
                <w:szCs w:val="24"/>
                <w:shd w:val="clear" w:color="auto" w:fill="FFFFFF"/>
                <w:lang w:val="uk-UA" w:eastAsia="ru-RU" w:bidi="ar-SA"/>
              </w:rPr>
              <w:t>.</w:t>
            </w:r>
          </w:p>
          <w:p w:rsidR="004B428C" w:rsidRPr="0031047D" w:rsidRDefault="004B428C" w:rsidP="004639CC">
            <w:pPr>
              <w:widowControl/>
              <w:spacing w:after="0" w:line="240" w:lineRule="auto"/>
              <w:jc w:val="both"/>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b/>
                <w:color w:val="auto"/>
                <w:sz w:val="24"/>
                <w:szCs w:val="24"/>
                <w:lang w:val="uk-UA" w:eastAsia="ru-RU" w:bidi="ar-SA"/>
              </w:rPr>
              <w:t>В</w:t>
            </w:r>
            <w:r w:rsidRPr="0031047D">
              <w:rPr>
                <w:rFonts w:ascii="Times New Roman" w:eastAsia="Times New Roman" w:hAnsi="Times New Roman" w:cs="Times New Roman"/>
                <w:b/>
                <w:color w:val="auto"/>
                <w:sz w:val="24"/>
                <w:szCs w:val="24"/>
                <w:lang w:eastAsia="ru-RU" w:bidi="ar-SA"/>
              </w:rPr>
              <w:t xml:space="preserve">ідмовою переможця торгів від підписання договору про закупівлю відповідно до вимог тендерної документації </w:t>
            </w:r>
            <w:r>
              <w:rPr>
                <w:rFonts w:ascii="Times New Roman" w:eastAsia="Times New Roman" w:hAnsi="Times New Roman" w:cs="Times New Roman"/>
                <w:b/>
                <w:color w:val="auto"/>
                <w:sz w:val="24"/>
                <w:szCs w:val="24"/>
                <w:lang w:val="uk-UA" w:eastAsia="ru-RU" w:bidi="ar-SA"/>
              </w:rPr>
              <w:t xml:space="preserve">або укладення договору про закупівлю </w:t>
            </w:r>
            <w:r w:rsidRPr="0031047D">
              <w:rPr>
                <w:rFonts w:ascii="Times New Roman" w:eastAsia="Times New Roman" w:hAnsi="Times New Roman" w:cs="Times New Roman"/>
                <w:b/>
                <w:color w:val="auto"/>
                <w:sz w:val="24"/>
                <w:szCs w:val="24"/>
                <w:lang w:eastAsia="ru-RU" w:bidi="ar-SA"/>
              </w:rPr>
              <w:t>вважається</w:t>
            </w:r>
            <w:r w:rsidRPr="0031047D">
              <w:rPr>
                <w:rFonts w:ascii="Times New Roman" w:eastAsia="Times New Roman" w:hAnsi="Times New Roman" w:cs="Times New Roman"/>
                <w:color w:val="auto"/>
                <w:sz w:val="24"/>
                <w:szCs w:val="24"/>
                <w:lang w:eastAsia="ru-RU" w:bidi="ar-SA"/>
              </w:rPr>
              <w:t>:</w:t>
            </w:r>
          </w:p>
          <w:p w:rsidR="004B428C" w:rsidRDefault="004B428C" w:rsidP="004639CC">
            <w:pPr>
              <w:widowControl/>
              <w:spacing w:after="0" w:line="240" w:lineRule="auto"/>
              <w:jc w:val="both"/>
              <w:rPr>
                <w:rFonts w:ascii="Times New Roman" w:eastAsia="Times New Roman" w:hAnsi="Times New Roman" w:cs="Times New Roman"/>
                <w:color w:val="auto"/>
                <w:sz w:val="24"/>
                <w:szCs w:val="24"/>
                <w:lang w:eastAsia="ru-RU" w:bidi="ar-SA"/>
              </w:rPr>
            </w:pPr>
            <w:r w:rsidRPr="0031047D">
              <w:rPr>
                <w:rFonts w:ascii="Times New Roman" w:eastAsia="Times New Roman" w:hAnsi="Times New Roman" w:cs="Times New Roman"/>
                <w:color w:val="auto"/>
                <w:sz w:val="24"/>
                <w:szCs w:val="24"/>
                <w:lang w:eastAsia="ru-RU" w:bidi="ar-SA"/>
              </w:rPr>
              <w:t>-письмова відмова переможця торгів від підписання договору про закупівлю відповідно до вимог тендерної документації</w:t>
            </w:r>
          </w:p>
          <w:p w:rsidR="004B428C" w:rsidRDefault="004B428C" w:rsidP="004639CC">
            <w:pPr>
              <w:pStyle w:val="ad"/>
              <w:spacing w:before="0" w:beforeAutospacing="0" w:after="0" w:afterAutospacing="0"/>
              <w:jc w:val="both"/>
              <w:rPr>
                <w:color w:val="000000"/>
                <w:shd w:val="clear" w:color="auto" w:fill="FFFFFF"/>
                <w:lang w:val="uk-UA"/>
              </w:rPr>
            </w:pPr>
            <w:r w:rsidRPr="00C4107A">
              <w:rPr>
                <w:color w:val="000000"/>
                <w:shd w:val="clear" w:color="auto" w:fill="FFFFFF"/>
                <w:lang w:val="uk-UA"/>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rsidR="004B428C" w:rsidRDefault="004B428C" w:rsidP="004639CC">
            <w:pPr>
              <w:pStyle w:val="ad"/>
              <w:spacing w:before="0" w:beforeAutospacing="0" w:after="0" w:afterAutospacing="0"/>
              <w:jc w:val="both"/>
              <w:rPr>
                <w:b/>
                <w:color w:val="000000"/>
                <w:shd w:val="clear" w:color="auto" w:fill="FFFFFF"/>
                <w:lang w:val="uk-UA"/>
              </w:rPr>
            </w:pPr>
            <w:r w:rsidRPr="00587729">
              <w:rPr>
                <w:color w:val="000000"/>
                <w:shd w:val="clear" w:color="auto" w:fill="FFFFFF"/>
                <w:lang w:val="uk-UA"/>
              </w:rPr>
              <w:t xml:space="preserve">- отримання Замовником підписаного Переможцем договору про закупівлю, умови якого відрізняються від змісту проекту договору </w:t>
            </w:r>
            <w:r w:rsidRPr="0031047D">
              <w:rPr>
                <w:b/>
                <w:color w:val="000000"/>
                <w:shd w:val="clear" w:color="auto" w:fill="FFFFFF"/>
                <w:lang w:val="uk-UA"/>
              </w:rPr>
              <w:t>(</w:t>
            </w:r>
            <w:r>
              <w:rPr>
                <w:b/>
                <w:color w:val="000000"/>
                <w:shd w:val="clear" w:color="auto" w:fill="FFFFFF"/>
                <w:lang w:val="uk-UA"/>
              </w:rPr>
              <w:t xml:space="preserve">Додаток </w:t>
            </w:r>
            <w:r w:rsidRPr="0031047D">
              <w:rPr>
                <w:b/>
                <w:color w:val="000000"/>
                <w:shd w:val="clear" w:color="auto" w:fill="FFFFFF"/>
                <w:lang w:val="uk-UA"/>
              </w:rPr>
              <w:t>5ТД)</w:t>
            </w:r>
          </w:p>
          <w:p w:rsidR="006541AB" w:rsidRPr="006541AB" w:rsidRDefault="006541AB" w:rsidP="004639CC">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6541AB">
              <w:rPr>
                <w:rFonts w:ascii="Times New Roman" w:eastAsia="Times New Roman" w:hAnsi="Times New Roman" w:cs="Times New Roman"/>
                <w:color w:val="000000"/>
                <w:sz w:val="24"/>
                <w:szCs w:val="24"/>
                <w:shd w:val="clear" w:color="auto" w:fill="FFFFFF"/>
                <w:lang w:val="uk-UA" w:eastAsia="ru-RU" w:bidi="ar-S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4B428C" w:rsidRPr="00CA08F4" w:rsidRDefault="004B428C" w:rsidP="004639CC">
            <w:pPr>
              <w:pStyle w:val="ad"/>
              <w:spacing w:before="0" w:beforeAutospacing="0" w:after="0" w:afterAutospacing="0"/>
              <w:jc w:val="both"/>
              <w:rPr>
                <w:color w:val="000000"/>
                <w:shd w:val="clear" w:color="auto" w:fill="FFFFFF"/>
                <w:lang w:val="uk-UA"/>
              </w:rPr>
            </w:pPr>
            <w:r w:rsidRPr="00B91268">
              <w:rPr>
                <w:color w:val="000000"/>
                <w:shd w:val="clear" w:color="auto" w:fill="FFFFFF"/>
                <w:lang w:val="uk-UA"/>
              </w:rPr>
              <w:t>- ненадання документів, які підтверджують повноваження особи на підписання договору про закупівлю, або якщо такі документи не підтверджують такі повноваження.</w:t>
            </w:r>
          </w:p>
        </w:tc>
      </w:tr>
      <w:tr w:rsidR="004B428C" w:rsidRPr="007C7988" w:rsidTr="004639CC">
        <w:trPr>
          <w:trHeight w:val="30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lastRenderedPageBreak/>
              <w:t>6</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4B428C" w:rsidRPr="007C7988" w:rsidRDefault="004B428C" w:rsidP="004639CC">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color w:val="000000"/>
                <w:sz w:val="24"/>
                <w:szCs w:val="24"/>
                <w:shd w:val="clear" w:color="auto" w:fill="FFFFFF"/>
                <w:lang w:val="uk-UA" w:eastAsia="ru-RU" w:bidi="ar-SA"/>
              </w:rPr>
              <w:t>Забезпечення виконання договору про закупівлю</w:t>
            </w:r>
          </w:p>
        </w:tc>
        <w:tc>
          <w:tcPr>
            <w:tcW w:w="6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28C" w:rsidRPr="007C7988" w:rsidRDefault="004B428C" w:rsidP="004639CC">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color w:val="000000"/>
                <w:sz w:val="24"/>
                <w:szCs w:val="24"/>
                <w:shd w:val="clear" w:color="auto" w:fill="FFFFFF"/>
                <w:lang w:val="uk-UA" w:eastAsia="ru-RU" w:bidi="ar-SA"/>
              </w:rPr>
              <w:t>Замовником не вимагається від учасника-переможця забезпечення виконання договору</w:t>
            </w:r>
          </w:p>
        </w:tc>
      </w:tr>
    </w:tbl>
    <w:p w:rsidR="004B428C" w:rsidRDefault="004639CC" w:rsidP="004B428C">
      <w:pPr>
        <w:spacing w:after="0"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br w:type="textWrapping" w:clear="all"/>
      </w:r>
    </w:p>
    <w:p w:rsidR="004B428C" w:rsidRPr="007C7988" w:rsidRDefault="004B428C" w:rsidP="004B428C">
      <w:pPr>
        <w:spacing w:after="0" w:line="240" w:lineRule="auto"/>
        <w:jc w:val="both"/>
        <w:rPr>
          <w:rFonts w:ascii="Times New Roman" w:hAnsi="Times New Roman" w:cs="Times New Roman"/>
          <w:b/>
          <w:color w:val="auto"/>
          <w:sz w:val="24"/>
          <w:szCs w:val="24"/>
          <w:lang w:val="uk-UA"/>
        </w:rPr>
      </w:pPr>
      <w:r w:rsidRPr="007C7988">
        <w:rPr>
          <w:rFonts w:ascii="Times New Roman" w:hAnsi="Times New Roman" w:cs="Times New Roman"/>
          <w:b/>
          <w:color w:val="auto"/>
          <w:sz w:val="24"/>
          <w:szCs w:val="24"/>
          <w:lang w:val="uk-UA"/>
        </w:rPr>
        <w:t>Невід’ємною частиною цієї тендерної документації є:</w:t>
      </w:r>
    </w:p>
    <w:p w:rsidR="004B428C" w:rsidRPr="007C7988" w:rsidRDefault="004B428C" w:rsidP="004B428C">
      <w:pPr>
        <w:pStyle w:val="10"/>
        <w:widowControl w:val="0"/>
        <w:spacing w:line="240" w:lineRule="auto"/>
        <w:ind w:right="113"/>
        <w:rPr>
          <w:rFonts w:ascii="Times New Roman" w:hAnsi="Times New Roman" w:cs="Times New Roman"/>
          <w:sz w:val="24"/>
          <w:szCs w:val="24"/>
          <w:shd w:val="clear" w:color="auto" w:fill="FFFFFF"/>
          <w:lang w:val="uk-UA"/>
        </w:rPr>
      </w:pPr>
      <w:r w:rsidRPr="007C7988">
        <w:rPr>
          <w:rFonts w:ascii="Times New Roman" w:hAnsi="Times New Roman" w:cs="Times New Roman"/>
          <w:bCs/>
          <w:color w:val="auto"/>
          <w:sz w:val="24"/>
          <w:szCs w:val="24"/>
          <w:lang w:val="uk-UA"/>
        </w:rPr>
        <w:t>1. Додаток 1 до тендерної документації «</w:t>
      </w:r>
      <w:r w:rsidRPr="007C7988">
        <w:rPr>
          <w:rFonts w:ascii="Times New Roman" w:hAnsi="Times New Roman" w:cs="Times New Roman"/>
          <w:sz w:val="24"/>
          <w:szCs w:val="24"/>
          <w:lang w:val="uk-UA"/>
        </w:rPr>
        <w:t>Перелік документів, що мають бути подані Учасником (Переможцем) закупівлі</w:t>
      </w:r>
      <w:r w:rsidRPr="007C7988">
        <w:rPr>
          <w:rFonts w:ascii="Times New Roman" w:hAnsi="Times New Roman" w:cs="Times New Roman"/>
          <w:sz w:val="24"/>
          <w:szCs w:val="24"/>
          <w:shd w:val="clear" w:color="auto" w:fill="FFFFFF"/>
          <w:lang w:val="uk-UA"/>
        </w:rPr>
        <w:t>».</w:t>
      </w:r>
    </w:p>
    <w:p w:rsidR="004B428C" w:rsidRPr="007C7988" w:rsidRDefault="004B428C" w:rsidP="004B428C">
      <w:pPr>
        <w:spacing w:after="0" w:line="240" w:lineRule="auto"/>
        <w:jc w:val="both"/>
        <w:rPr>
          <w:rFonts w:ascii="Times New Roman" w:hAnsi="Times New Roman" w:cs="Times New Roman"/>
          <w:bCs/>
          <w:color w:val="auto"/>
          <w:sz w:val="24"/>
          <w:szCs w:val="24"/>
          <w:lang w:val="uk-UA"/>
        </w:rPr>
      </w:pPr>
      <w:r w:rsidRPr="007C7988">
        <w:rPr>
          <w:rFonts w:ascii="Times New Roman" w:hAnsi="Times New Roman" w:cs="Times New Roman"/>
          <w:bCs/>
          <w:color w:val="auto"/>
          <w:sz w:val="24"/>
          <w:szCs w:val="24"/>
          <w:lang w:val="uk-UA"/>
        </w:rPr>
        <w:t>2. Додаток 2 до тендерної документації «</w:t>
      </w:r>
      <w:r w:rsidR="00DA1402" w:rsidRPr="00DA1402">
        <w:rPr>
          <w:rFonts w:ascii="Times New Roman" w:hAnsi="Times New Roman" w:cs="Times New Roman"/>
          <w:bCs/>
          <w:color w:val="auto"/>
          <w:sz w:val="24"/>
          <w:szCs w:val="24"/>
          <w:lang w:val="uk-UA"/>
        </w:rPr>
        <w:t>Інформація для учасника щодо підтвердження відсутності підстав для відмови в участі у процедурі закупівлівідповідно до п. 47 Особливостей</w:t>
      </w:r>
      <w:r w:rsidRPr="007C7988">
        <w:rPr>
          <w:rFonts w:ascii="Times New Roman" w:hAnsi="Times New Roman" w:cs="Times New Roman"/>
          <w:bCs/>
          <w:color w:val="auto"/>
          <w:sz w:val="24"/>
          <w:szCs w:val="24"/>
          <w:lang w:val="uk-UA"/>
        </w:rPr>
        <w:t>».</w:t>
      </w:r>
    </w:p>
    <w:p w:rsidR="004B428C" w:rsidRPr="007C7988" w:rsidRDefault="004B428C" w:rsidP="004B428C">
      <w:pPr>
        <w:pStyle w:val="10"/>
        <w:widowControl w:val="0"/>
        <w:spacing w:line="240" w:lineRule="auto"/>
        <w:ind w:right="113"/>
        <w:rPr>
          <w:rFonts w:ascii="Times New Roman" w:hAnsi="Times New Roman" w:cs="Times New Roman"/>
          <w:bCs/>
          <w:color w:val="auto"/>
          <w:sz w:val="24"/>
          <w:szCs w:val="24"/>
          <w:lang w:val="uk-UA"/>
        </w:rPr>
      </w:pPr>
      <w:r w:rsidRPr="007C7988">
        <w:rPr>
          <w:rFonts w:ascii="Times New Roman" w:hAnsi="Times New Roman" w:cs="Times New Roman"/>
          <w:bCs/>
          <w:color w:val="auto"/>
          <w:sz w:val="24"/>
          <w:szCs w:val="24"/>
          <w:lang w:val="uk-UA"/>
        </w:rPr>
        <w:t>3. Додаток 3 до тендерної документації «ФОРМА "ТЕНДЕРНА ПРОПОЗИЦІЯ"».</w:t>
      </w:r>
    </w:p>
    <w:p w:rsidR="004B428C" w:rsidRPr="007C7988" w:rsidRDefault="004B428C" w:rsidP="004B428C">
      <w:pPr>
        <w:pStyle w:val="10"/>
        <w:widowControl w:val="0"/>
        <w:spacing w:line="240" w:lineRule="auto"/>
        <w:ind w:right="113"/>
        <w:rPr>
          <w:rFonts w:ascii="Times New Roman" w:hAnsi="Times New Roman" w:cs="Times New Roman"/>
          <w:sz w:val="24"/>
          <w:szCs w:val="24"/>
          <w:lang w:val="uk-UA"/>
        </w:rPr>
      </w:pPr>
      <w:r w:rsidRPr="007C7988">
        <w:rPr>
          <w:rFonts w:ascii="Times New Roman" w:hAnsi="Times New Roman" w:cs="Times New Roman"/>
          <w:bCs/>
          <w:color w:val="auto"/>
          <w:sz w:val="24"/>
          <w:szCs w:val="24"/>
          <w:lang w:val="uk-UA"/>
        </w:rPr>
        <w:t>4. Додаток 4 до тендерної документації «</w:t>
      </w:r>
      <w:r w:rsidRPr="007C7988">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4B428C" w:rsidRPr="007C7988" w:rsidRDefault="004B428C" w:rsidP="004B428C">
      <w:pPr>
        <w:pStyle w:val="10"/>
        <w:widowControl w:val="0"/>
        <w:spacing w:line="240" w:lineRule="auto"/>
        <w:ind w:right="113"/>
        <w:rPr>
          <w:rFonts w:ascii="Times New Roman" w:hAnsi="Times New Roman" w:cs="Times New Roman"/>
          <w:sz w:val="24"/>
          <w:szCs w:val="24"/>
          <w:lang w:val="uk-UA"/>
        </w:rPr>
      </w:pPr>
      <w:r w:rsidRPr="007C7988">
        <w:rPr>
          <w:rFonts w:ascii="Times New Roman" w:hAnsi="Times New Roman" w:cs="Times New Roman"/>
          <w:bCs/>
          <w:color w:val="auto"/>
          <w:sz w:val="24"/>
          <w:szCs w:val="24"/>
          <w:lang w:val="uk-UA"/>
        </w:rPr>
        <w:t>5. Додаток 5 до тендерної документації «</w:t>
      </w:r>
      <w:r w:rsidRPr="007C7988">
        <w:rPr>
          <w:rFonts w:ascii="Times New Roman" w:hAnsi="Times New Roman" w:cs="Times New Roman"/>
          <w:sz w:val="24"/>
          <w:szCs w:val="24"/>
          <w:lang w:val="uk-UA"/>
        </w:rPr>
        <w:t>Проект договору».</w:t>
      </w:r>
    </w:p>
    <w:p w:rsidR="004B428C" w:rsidRDefault="004B428C" w:rsidP="004B428C">
      <w:pPr>
        <w:spacing w:after="0" w:line="240" w:lineRule="auto"/>
        <w:jc w:val="both"/>
        <w:rPr>
          <w:rFonts w:ascii="Times New Roman" w:hAnsi="Times New Roman" w:cs="Times New Roman"/>
          <w:bCs/>
          <w:color w:val="auto"/>
          <w:sz w:val="24"/>
          <w:szCs w:val="24"/>
          <w:lang w:val="uk-UA"/>
        </w:rPr>
      </w:pPr>
      <w:r w:rsidRPr="007C7988">
        <w:rPr>
          <w:rFonts w:ascii="Times New Roman" w:hAnsi="Times New Roman" w:cs="Times New Roman"/>
          <w:bCs/>
          <w:color w:val="auto"/>
          <w:sz w:val="24"/>
          <w:szCs w:val="24"/>
          <w:lang w:val="uk-UA"/>
        </w:rPr>
        <w:t>6. Додаток 6 до тендерної документації «Відомості про учасника».</w:t>
      </w:r>
    </w:p>
    <w:p w:rsidR="00822CF7" w:rsidRDefault="00822CF7" w:rsidP="007D459C">
      <w:pPr>
        <w:spacing w:after="0" w:line="240" w:lineRule="auto"/>
        <w:jc w:val="both"/>
        <w:rPr>
          <w:rFonts w:ascii="Times New Roman" w:hAnsi="Times New Roman" w:cs="Times New Roman"/>
          <w:bCs/>
          <w:color w:val="auto"/>
          <w:sz w:val="24"/>
          <w:szCs w:val="24"/>
          <w:lang w:val="uk-UA"/>
        </w:rPr>
      </w:pPr>
    </w:p>
    <w:p w:rsidR="00822CF7" w:rsidRDefault="00822CF7" w:rsidP="007D459C">
      <w:pPr>
        <w:spacing w:after="0" w:line="240" w:lineRule="auto"/>
        <w:jc w:val="both"/>
        <w:rPr>
          <w:rFonts w:ascii="Times New Roman" w:hAnsi="Times New Roman" w:cs="Times New Roman"/>
          <w:bCs/>
          <w:color w:val="auto"/>
          <w:sz w:val="24"/>
          <w:szCs w:val="24"/>
          <w:lang w:val="uk-UA"/>
        </w:rPr>
      </w:pPr>
    </w:p>
    <w:p w:rsidR="00DF58B4" w:rsidRDefault="00DF58B4" w:rsidP="007D459C">
      <w:pPr>
        <w:spacing w:after="0" w:line="240" w:lineRule="auto"/>
        <w:jc w:val="both"/>
        <w:rPr>
          <w:rFonts w:ascii="Times New Roman" w:hAnsi="Times New Roman" w:cs="Times New Roman"/>
          <w:bCs/>
          <w:color w:val="auto"/>
          <w:sz w:val="24"/>
          <w:szCs w:val="24"/>
          <w:lang w:val="uk-UA"/>
        </w:rPr>
      </w:pPr>
    </w:p>
    <w:p w:rsidR="00DF58B4" w:rsidRDefault="00DF58B4" w:rsidP="007D459C">
      <w:pPr>
        <w:spacing w:after="0" w:line="240" w:lineRule="auto"/>
        <w:jc w:val="both"/>
        <w:rPr>
          <w:rFonts w:ascii="Times New Roman" w:hAnsi="Times New Roman" w:cs="Times New Roman"/>
          <w:bCs/>
          <w:color w:val="auto"/>
          <w:sz w:val="24"/>
          <w:szCs w:val="24"/>
          <w:lang w:val="uk-UA"/>
        </w:rPr>
      </w:pPr>
    </w:p>
    <w:p w:rsidR="00DF58B4" w:rsidRDefault="00DF58B4" w:rsidP="007D459C">
      <w:pPr>
        <w:spacing w:after="0" w:line="240" w:lineRule="auto"/>
        <w:jc w:val="both"/>
        <w:rPr>
          <w:rFonts w:ascii="Times New Roman" w:hAnsi="Times New Roman" w:cs="Times New Roman"/>
          <w:bCs/>
          <w:color w:val="auto"/>
          <w:sz w:val="24"/>
          <w:szCs w:val="24"/>
          <w:lang w:val="uk-UA"/>
        </w:rPr>
      </w:pPr>
    </w:p>
    <w:p w:rsidR="00DF58B4" w:rsidRDefault="00DF58B4" w:rsidP="007D459C">
      <w:pPr>
        <w:spacing w:after="0" w:line="240" w:lineRule="auto"/>
        <w:jc w:val="both"/>
        <w:rPr>
          <w:rFonts w:ascii="Times New Roman" w:hAnsi="Times New Roman" w:cs="Times New Roman"/>
          <w:bCs/>
          <w:color w:val="auto"/>
          <w:sz w:val="24"/>
          <w:szCs w:val="24"/>
          <w:lang w:val="uk-UA"/>
        </w:rPr>
      </w:pPr>
    </w:p>
    <w:p w:rsidR="00DF58B4" w:rsidRDefault="00DF58B4" w:rsidP="007D459C">
      <w:pPr>
        <w:spacing w:after="0" w:line="240" w:lineRule="auto"/>
        <w:jc w:val="both"/>
        <w:rPr>
          <w:rFonts w:ascii="Times New Roman" w:hAnsi="Times New Roman" w:cs="Times New Roman"/>
          <w:bCs/>
          <w:color w:val="auto"/>
          <w:sz w:val="24"/>
          <w:szCs w:val="24"/>
          <w:lang w:val="uk-UA"/>
        </w:rPr>
      </w:pPr>
    </w:p>
    <w:p w:rsidR="00DF58B4" w:rsidRDefault="00DF58B4" w:rsidP="007D459C">
      <w:pPr>
        <w:spacing w:after="0" w:line="240" w:lineRule="auto"/>
        <w:jc w:val="both"/>
        <w:rPr>
          <w:rFonts w:ascii="Times New Roman" w:hAnsi="Times New Roman" w:cs="Times New Roman"/>
          <w:bCs/>
          <w:color w:val="auto"/>
          <w:sz w:val="24"/>
          <w:szCs w:val="24"/>
          <w:lang w:val="uk-UA"/>
        </w:rPr>
      </w:pPr>
    </w:p>
    <w:p w:rsidR="004639CC" w:rsidRDefault="004639CC" w:rsidP="007D459C">
      <w:pPr>
        <w:spacing w:after="0" w:line="240" w:lineRule="auto"/>
        <w:jc w:val="both"/>
        <w:rPr>
          <w:rFonts w:ascii="Times New Roman" w:hAnsi="Times New Roman" w:cs="Times New Roman"/>
          <w:bCs/>
          <w:color w:val="auto"/>
          <w:sz w:val="24"/>
          <w:szCs w:val="24"/>
          <w:lang w:val="uk-UA"/>
        </w:rPr>
      </w:pPr>
    </w:p>
    <w:p w:rsidR="004639CC" w:rsidRDefault="004639CC" w:rsidP="007D459C">
      <w:pPr>
        <w:spacing w:after="0" w:line="240" w:lineRule="auto"/>
        <w:jc w:val="both"/>
        <w:rPr>
          <w:rFonts w:ascii="Times New Roman" w:hAnsi="Times New Roman" w:cs="Times New Roman"/>
          <w:bCs/>
          <w:color w:val="auto"/>
          <w:sz w:val="24"/>
          <w:szCs w:val="24"/>
          <w:lang w:val="uk-UA"/>
        </w:rPr>
      </w:pPr>
    </w:p>
    <w:p w:rsidR="004639CC" w:rsidRDefault="004639CC" w:rsidP="007D459C">
      <w:pPr>
        <w:spacing w:after="0" w:line="240" w:lineRule="auto"/>
        <w:jc w:val="both"/>
        <w:rPr>
          <w:rFonts w:ascii="Times New Roman" w:hAnsi="Times New Roman" w:cs="Times New Roman"/>
          <w:bCs/>
          <w:color w:val="auto"/>
          <w:sz w:val="24"/>
          <w:szCs w:val="24"/>
          <w:lang w:val="uk-UA"/>
        </w:rPr>
      </w:pPr>
    </w:p>
    <w:p w:rsidR="004639CC" w:rsidRDefault="004639CC" w:rsidP="007D459C">
      <w:pPr>
        <w:spacing w:after="0" w:line="240" w:lineRule="auto"/>
        <w:jc w:val="both"/>
        <w:rPr>
          <w:rFonts w:ascii="Times New Roman" w:hAnsi="Times New Roman" w:cs="Times New Roman"/>
          <w:bCs/>
          <w:color w:val="auto"/>
          <w:sz w:val="24"/>
          <w:szCs w:val="24"/>
          <w:lang w:val="uk-UA"/>
        </w:rPr>
      </w:pPr>
    </w:p>
    <w:p w:rsidR="004639CC" w:rsidRDefault="004639CC" w:rsidP="007D459C">
      <w:pPr>
        <w:spacing w:after="0" w:line="240" w:lineRule="auto"/>
        <w:jc w:val="both"/>
        <w:rPr>
          <w:rFonts w:ascii="Times New Roman" w:hAnsi="Times New Roman" w:cs="Times New Roman"/>
          <w:bCs/>
          <w:color w:val="auto"/>
          <w:sz w:val="24"/>
          <w:szCs w:val="24"/>
          <w:lang w:val="uk-UA"/>
        </w:rPr>
      </w:pPr>
    </w:p>
    <w:p w:rsidR="00DF58B4" w:rsidRDefault="00DF58B4" w:rsidP="007D459C">
      <w:pPr>
        <w:spacing w:after="0" w:line="240" w:lineRule="auto"/>
        <w:jc w:val="both"/>
        <w:rPr>
          <w:rFonts w:ascii="Times New Roman" w:hAnsi="Times New Roman" w:cs="Times New Roman"/>
          <w:bCs/>
          <w:color w:val="auto"/>
          <w:sz w:val="24"/>
          <w:szCs w:val="24"/>
          <w:lang w:val="uk-UA"/>
        </w:rPr>
      </w:pPr>
    </w:p>
    <w:p w:rsidR="00F76B09" w:rsidRPr="007C7988" w:rsidRDefault="00F76B09" w:rsidP="00F76B09">
      <w:pPr>
        <w:widowControl/>
        <w:spacing w:after="0" w:line="240" w:lineRule="auto"/>
        <w:ind w:firstLine="700"/>
        <w:jc w:val="right"/>
        <w:rPr>
          <w:rFonts w:ascii="Times New Roman" w:eastAsia="Times New Roman" w:hAnsi="Times New Roman" w:cs="Times New Roman"/>
          <w:color w:val="auto"/>
          <w:sz w:val="26"/>
          <w:szCs w:val="26"/>
          <w:lang w:val="uk-UA" w:eastAsia="ru-RU" w:bidi="ar-SA"/>
        </w:rPr>
      </w:pPr>
      <w:r w:rsidRPr="007C7988">
        <w:rPr>
          <w:rFonts w:ascii="Times New Roman" w:eastAsia="Times New Roman" w:hAnsi="Times New Roman" w:cs="Times New Roman"/>
          <w:b/>
          <w:bCs/>
          <w:sz w:val="26"/>
          <w:szCs w:val="26"/>
          <w:shd w:val="clear" w:color="auto" w:fill="FFFFFF"/>
          <w:lang w:val="uk-UA" w:eastAsia="ru-RU" w:bidi="ar-SA"/>
        </w:rPr>
        <w:lastRenderedPageBreak/>
        <w:t>Додаток № 1</w:t>
      </w:r>
    </w:p>
    <w:p w:rsidR="00F76B09" w:rsidRPr="007C7988" w:rsidRDefault="00F76B09" w:rsidP="00F76B09">
      <w:pPr>
        <w:widowControl/>
        <w:spacing w:after="0" w:line="240" w:lineRule="auto"/>
        <w:ind w:firstLine="700"/>
        <w:jc w:val="right"/>
        <w:rPr>
          <w:rFonts w:ascii="Times New Roman" w:eastAsia="Times New Roman" w:hAnsi="Times New Roman" w:cs="Times New Roman"/>
          <w:color w:val="auto"/>
          <w:sz w:val="26"/>
          <w:szCs w:val="26"/>
          <w:lang w:val="uk-UA" w:eastAsia="ru-RU" w:bidi="ar-SA"/>
        </w:rPr>
      </w:pPr>
      <w:r w:rsidRPr="007C7988">
        <w:rPr>
          <w:rFonts w:ascii="Times New Roman" w:eastAsia="Times New Roman" w:hAnsi="Times New Roman" w:cs="Times New Roman"/>
          <w:b/>
          <w:bCs/>
          <w:sz w:val="26"/>
          <w:szCs w:val="26"/>
          <w:shd w:val="clear" w:color="auto" w:fill="FFFFFF"/>
          <w:lang w:val="uk-UA" w:eastAsia="ru-RU" w:bidi="ar-SA"/>
        </w:rPr>
        <w:t>Тендерної документації</w:t>
      </w:r>
    </w:p>
    <w:p w:rsidR="00F76B09" w:rsidRPr="007C7988" w:rsidRDefault="00F76B09" w:rsidP="00F76B09">
      <w:pPr>
        <w:widowControl/>
        <w:spacing w:after="0" w:line="240" w:lineRule="auto"/>
        <w:jc w:val="right"/>
        <w:rPr>
          <w:rFonts w:ascii="Times New Roman" w:eastAsia="Times New Roman" w:hAnsi="Times New Roman" w:cs="Times New Roman"/>
          <w:color w:val="auto"/>
          <w:sz w:val="26"/>
          <w:szCs w:val="26"/>
          <w:lang w:val="uk-UA" w:eastAsia="ru-RU" w:bidi="ar-SA"/>
        </w:rPr>
      </w:pPr>
      <w:r w:rsidRPr="007C7988">
        <w:rPr>
          <w:rFonts w:ascii="Times New Roman" w:eastAsia="Times New Roman" w:hAnsi="Times New Roman" w:cs="Times New Roman"/>
          <w:b/>
          <w:bCs/>
          <w:sz w:val="26"/>
          <w:szCs w:val="26"/>
          <w:shd w:val="clear" w:color="auto" w:fill="FFFFFF"/>
          <w:lang w:val="uk-UA" w:eastAsia="ru-RU" w:bidi="ar-SA"/>
        </w:rPr>
        <w:t> </w:t>
      </w:r>
    </w:p>
    <w:p w:rsidR="005E4557" w:rsidRPr="007C7988" w:rsidRDefault="005E4557" w:rsidP="00F76B09">
      <w:pPr>
        <w:widowControl/>
        <w:spacing w:after="0" w:line="240" w:lineRule="auto"/>
        <w:ind w:firstLine="700"/>
        <w:jc w:val="center"/>
        <w:rPr>
          <w:rFonts w:ascii="Times New Roman" w:eastAsia="Times New Roman" w:hAnsi="Times New Roman" w:cs="Times New Roman"/>
          <w:b/>
          <w:bCs/>
          <w:sz w:val="26"/>
          <w:szCs w:val="26"/>
          <w:shd w:val="clear" w:color="auto" w:fill="FFFFFF"/>
          <w:lang w:val="uk-UA" w:eastAsia="ru-RU" w:bidi="ar-SA"/>
        </w:rPr>
      </w:pPr>
      <w:r w:rsidRPr="007C7988">
        <w:rPr>
          <w:rFonts w:ascii="Times New Roman" w:eastAsia="Times New Roman" w:hAnsi="Times New Roman" w:cs="Times New Roman"/>
          <w:b/>
          <w:bCs/>
          <w:sz w:val="26"/>
          <w:szCs w:val="26"/>
          <w:shd w:val="clear" w:color="auto" w:fill="FFFFFF"/>
          <w:lang w:val="uk-UA" w:eastAsia="ru-RU" w:bidi="ar-SA"/>
        </w:rPr>
        <w:t>Перелік документів, що мають бути подані Учасником (Переможцем) закупівлі</w:t>
      </w:r>
    </w:p>
    <w:p w:rsidR="004C00F7" w:rsidRPr="007C7988" w:rsidRDefault="004C00F7" w:rsidP="004C00F7">
      <w:pPr>
        <w:widowControl/>
        <w:spacing w:after="0" w:line="240" w:lineRule="auto"/>
        <w:ind w:firstLine="700"/>
        <w:jc w:val="center"/>
        <w:rPr>
          <w:rFonts w:ascii="Times New Roman" w:eastAsia="Times New Roman" w:hAnsi="Times New Roman" w:cs="Times New Roman"/>
          <w:b/>
          <w:bCs/>
          <w:sz w:val="26"/>
          <w:szCs w:val="26"/>
          <w:shd w:val="clear" w:color="auto" w:fill="FFFFFF"/>
          <w:lang w:val="uk-UA" w:eastAsia="ru-RU" w:bidi="ar-SA"/>
        </w:rPr>
      </w:pPr>
    </w:p>
    <w:p w:rsidR="00DF7F4F" w:rsidRPr="007C7988" w:rsidRDefault="00DF7F4F" w:rsidP="00DF7F4F">
      <w:pPr>
        <w:widowControl/>
        <w:spacing w:after="0" w:line="240" w:lineRule="auto"/>
        <w:ind w:firstLine="700"/>
        <w:jc w:val="center"/>
        <w:rPr>
          <w:rFonts w:ascii="Times New Roman" w:eastAsia="Times New Roman" w:hAnsi="Times New Roman" w:cs="Times New Roman"/>
          <w:color w:val="auto"/>
          <w:sz w:val="26"/>
          <w:szCs w:val="26"/>
          <w:lang w:val="uk-UA" w:eastAsia="ru-RU" w:bidi="ar-SA"/>
        </w:rPr>
      </w:pPr>
      <w:r w:rsidRPr="007C7988">
        <w:rPr>
          <w:rFonts w:ascii="Times New Roman" w:eastAsia="Times New Roman" w:hAnsi="Times New Roman" w:cs="Times New Roman"/>
          <w:b/>
          <w:bCs/>
          <w:sz w:val="26"/>
          <w:szCs w:val="26"/>
          <w:shd w:val="clear" w:color="auto" w:fill="FFFFFF"/>
          <w:lang w:val="uk-UA" w:eastAsia="ru-RU" w:bidi="ar-SA"/>
        </w:rPr>
        <w:t>Документи, що мають бути подані Учасником в складі тендерної пропозиції на етапі подання тендерних пропозицій</w:t>
      </w:r>
    </w:p>
    <w:p w:rsidR="00DF7F4F" w:rsidRPr="007C7988" w:rsidRDefault="00DF7F4F" w:rsidP="00DF7F4F">
      <w:pPr>
        <w:widowControl/>
        <w:spacing w:after="0" w:line="240" w:lineRule="auto"/>
        <w:jc w:val="right"/>
        <w:rPr>
          <w:rFonts w:ascii="Times New Roman" w:eastAsia="Times New Roman" w:hAnsi="Times New Roman" w:cs="Times New Roman"/>
          <w:color w:val="auto"/>
          <w:sz w:val="26"/>
          <w:szCs w:val="26"/>
          <w:lang w:val="uk-UA" w:eastAsia="ru-RU" w:bidi="ar-SA"/>
        </w:rPr>
      </w:pPr>
      <w:r w:rsidRPr="007C7988">
        <w:rPr>
          <w:rFonts w:ascii="Times New Roman" w:eastAsia="Times New Roman" w:hAnsi="Times New Roman" w:cs="Times New Roman"/>
          <w:b/>
          <w:bCs/>
          <w:sz w:val="26"/>
          <w:szCs w:val="26"/>
          <w:shd w:val="clear" w:color="auto" w:fill="FFFFFF"/>
          <w:lang w:val="uk-UA" w:eastAsia="ru-RU" w:bidi="ar-S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6"/>
        <w:gridCol w:w="2409"/>
        <w:gridCol w:w="5812"/>
        <w:gridCol w:w="1111"/>
      </w:tblGrid>
      <w:tr w:rsidR="00DF7F4F" w:rsidRPr="007C7988" w:rsidTr="004B31B1">
        <w:trPr>
          <w:trHeight w:val="499"/>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На підтвердження чого надається документ</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Вимога до форми документу</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Хто подає</w:t>
            </w:r>
          </w:p>
        </w:tc>
      </w:tr>
      <w:tr w:rsidR="00DF7F4F" w:rsidRPr="007C7988" w:rsidTr="004B31B1">
        <w:trPr>
          <w:trHeight w:val="160"/>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1</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Тендерна пропозиція</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4B31B1">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Тендерна пропозиція по формі, що наведена в Додатку № 3.</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Учасник</w:t>
            </w:r>
          </w:p>
        </w:tc>
      </w:tr>
      <w:tr w:rsidR="00DF7F4F" w:rsidRPr="007C7988" w:rsidTr="004B31B1">
        <w:trPr>
          <w:trHeight w:val="1787"/>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2</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Документи, що підтверджують повноваження щодо підпису документів тендерної пропозиції</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4B31B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Учасник</w:t>
            </w:r>
          </w:p>
        </w:tc>
      </w:tr>
      <w:tr w:rsidR="00DF7F4F" w:rsidRPr="007C7988" w:rsidTr="00E30520">
        <w:trPr>
          <w:trHeight w:val="2868"/>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7C7988"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3</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7C7988"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Копія установчого документу</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7C7988" w:rsidRDefault="00DF7F4F" w:rsidP="004B31B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України.У випадку наявності у статуті обмежень для керівника учасника на підписання певного виду договорів, у складі пропозиції слід надати Рішення вищого органу управління учасника, в якому надається дозвіл керівнику підписати договір про закупівлю з</w:t>
            </w:r>
            <w:r w:rsidR="004639CC">
              <w:rPr>
                <w:rFonts w:ascii="Times New Roman" w:eastAsia="Times New Roman" w:hAnsi="Times New Roman" w:cs="Times New Roman"/>
                <w:sz w:val="24"/>
                <w:szCs w:val="24"/>
                <w:shd w:val="clear" w:color="auto" w:fill="FFFFFF"/>
                <w:lang w:val="uk-UA" w:eastAsia="ru-RU" w:bidi="ar-SA"/>
              </w:rPr>
              <w:t>а результатами даної процедури.</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7C7988"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Учасник</w:t>
            </w:r>
          </w:p>
        </w:tc>
      </w:tr>
      <w:tr w:rsidR="00DF7F4F" w:rsidRPr="007C7988" w:rsidTr="00BC7510">
        <w:trPr>
          <w:trHeight w:val="1862"/>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4</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2D1010" w:rsidRDefault="00DF7F4F" w:rsidP="001529FC">
            <w:pPr>
              <w:widowControl/>
              <w:spacing w:after="0" w:line="240" w:lineRule="auto"/>
              <w:rPr>
                <w:rFonts w:ascii="Times New Roman" w:eastAsia="Times New Roman" w:hAnsi="Times New Roman" w:cs="Times New Roman"/>
                <w:color w:val="auto"/>
                <w:sz w:val="24"/>
                <w:szCs w:val="24"/>
                <w:highlight w:val="yellow"/>
                <w:lang w:val="uk-UA" w:eastAsia="ru-RU" w:bidi="ar-SA"/>
              </w:rPr>
            </w:pPr>
            <w:r w:rsidRPr="00EC3212">
              <w:rPr>
                <w:rFonts w:ascii="Times New Roman" w:eastAsia="Times New Roman" w:hAnsi="Times New Roman" w:cs="Times New Roman"/>
                <w:sz w:val="24"/>
                <w:szCs w:val="24"/>
                <w:shd w:val="clear" w:color="auto" w:fill="FFFFFF"/>
                <w:lang w:val="uk-UA" w:eastAsia="ru-RU" w:bidi="ar-SA"/>
              </w:rPr>
              <w:t xml:space="preserve">Підтвердження відсутності підстав для відмови в участі у процедурі закупівлівідповідно до </w:t>
            </w:r>
            <w:r w:rsidR="0033274A">
              <w:rPr>
                <w:rFonts w:ascii="Times New Roman" w:eastAsia="Times New Roman" w:hAnsi="Times New Roman" w:cs="Times New Roman"/>
                <w:sz w:val="24"/>
                <w:szCs w:val="24"/>
                <w:shd w:val="clear" w:color="auto" w:fill="FFFFFF"/>
                <w:lang w:val="uk-UA" w:eastAsia="ru-RU" w:bidi="ar-SA"/>
              </w:rPr>
              <w:t>п.47</w:t>
            </w:r>
            <w:r w:rsidR="001529FC">
              <w:rPr>
                <w:rFonts w:ascii="Times New Roman" w:eastAsia="Times New Roman" w:hAnsi="Times New Roman" w:cs="Times New Roman"/>
                <w:sz w:val="24"/>
                <w:szCs w:val="24"/>
                <w:shd w:val="clear" w:color="auto" w:fill="FFFFFF"/>
                <w:lang w:val="uk-UA" w:eastAsia="ru-RU" w:bidi="ar-SA"/>
              </w:rPr>
              <w:t xml:space="preserve"> Особливостей</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2D1010" w:rsidRDefault="00747D9C" w:rsidP="004B31B1">
            <w:pPr>
              <w:widowControl/>
              <w:spacing w:after="0" w:line="240" w:lineRule="auto"/>
              <w:jc w:val="both"/>
              <w:rPr>
                <w:rFonts w:ascii="Times New Roman" w:eastAsia="Times New Roman" w:hAnsi="Times New Roman" w:cs="Times New Roman"/>
                <w:color w:val="auto"/>
                <w:sz w:val="24"/>
                <w:szCs w:val="24"/>
                <w:highlight w:val="yellow"/>
                <w:lang w:val="uk-UA" w:eastAsia="ru-RU" w:bidi="ar-SA"/>
              </w:rPr>
            </w:pPr>
            <w:r w:rsidRPr="00747D9C">
              <w:rPr>
                <w:rFonts w:ascii="Times New Roman" w:eastAsia="Times New Roman" w:hAnsi="Times New Roman" w:cs="Times New Roman"/>
                <w:sz w:val="24"/>
                <w:szCs w:val="24"/>
                <w:shd w:val="clear" w:color="auto" w:fill="FFFFFF"/>
                <w:lang w:val="uk-UA" w:eastAsia="ru-RU" w:bidi="ar-SA"/>
              </w:rPr>
              <w:t>Шляхом самостійного декларування, фактом подання своєї тендерної пропозиції Учасник підтверджує відсутность підстав для відмови в участі у процед</w:t>
            </w:r>
            <w:r w:rsidR="0033274A">
              <w:rPr>
                <w:rFonts w:ascii="Times New Roman" w:eastAsia="Times New Roman" w:hAnsi="Times New Roman" w:cs="Times New Roman"/>
                <w:sz w:val="24"/>
                <w:szCs w:val="24"/>
                <w:shd w:val="clear" w:color="auto" w:fill="FFFFFF"/>
                <w:lang w:val="uk-UA" w:eastAsia="ru-RU" w:bidi="ar-SA"/>
              </w:rPr>
              <w:t>урі закупівлі відповідно до п.47</w:t>
            </w:r>
            <w:r w:rsidRPr="00747D9C">
              <w:rPr>
                <w:rFonts w:ascii="Times New Roman" w:eastAsia="Times New Roman" w:hAnsi="Times New Roman" w:cs="Times New Roman"/>
                <w:sz w:val="24"/>
                <w:szCs w:val="24"/>
                <w:shd w:val="clear" w:color="auto" w:fill="FFFFFF"/>
                <w:lang w:val="uk-UA" w:eastAsia="ru-RU" w:bidi="ar-SA"/>
              </w:rPr>
              <w:t xml:space="preserve"> Особливостей</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Учасник</w:t>
            </w:r>
          </w:p>
        </w:tc>
      </w:tr>
      <w:tr w:rsidR="004639CC" w:rsidRPr="007C7988" w:rsidTr="00BC7510">
        <w:trPr>
          <w:trHeight w:val="1862"/>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4639CC" w:rsidRPr="007C7988" w:rsidRDefault="004639CC"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5</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4639CC" w:rsidRPr="00EC3212" w:rsidRDefault="004639CC" w:rsidP="001529FC">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 xml:space="preserve">Наявність обладнання, </w:t>
            </w:r>
            <w:r w:rsidRPr="007C7988">
              <w:rPr>
                <w:rFonts w:ascii="Times New Roman" w:eastAsia="Times New Roman" w:hAnsi="Times New Roman" w:cs="Times New Roman"/>
                <w:sz w:val="24"/>
                <w:szCs w:val="24"/>
                <w:shd w:val="clear" w:color="auto" w:fill="FFFFFF"/>
                <w:lang w:val="uk-UA" w:eastAsia="ru-RU" w:bidi="ar-SA"/>
              </w:rPr>
              <w:t>матеріально-технічної бази та технологій</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4639CC" w:rsidRPr="007C49C2" w:rsidRDefault="004639CC" w:rsidP="004639CC">
            <w:pPr>
              <w:spacing w:after="0" w:line="240" w:lineRule="auto"/>
              <w:jc w:val="both"/>
              <w:rPr>
                <w:rFonts w:ascii="Times New Roman" w:hAnsi="Times New Roman" w:cs="Times New Roman"/>
                <w:color w:val="auto"/>
                <w:sz w:val="24"/>
                <w:szCs w:val="24"/>
                <w:lang w:val="uk-UA" w:eastAsia="en-US" w:bidi="ar-SA"/>
              </w:rPr>
            </w:pPr>
            <w:r w:rsidRPr="00F6726F">
              <w:rPr>
                <w:rFonts w:ascii="Times New Roman" w:eastAsia="Times New Roman" w:hAnsi="Times New Roman" w:cs="Times New Roman"/>
                <w:color w:val="000000"/>
                <w:sz w:val="24"/>
                <w:szCs w:val="24"/>
                <w:lang w:val="uk-UA" w:eastAsia="uk-UA" w:bidi="ar-SA"/>
              </w:rPr>
              <w:t>5.1.Довідка  про</w:t>
            </w:r>
            <w:r w:rsidRPr="007C49C2">
              <w:rPr>
                <w:rFonts w:ascii="Times New Roman" w:eastAsia="Times New Roman" w:hAnsi="Times New Roman" w:cs="Times New Roman"/>
                <w:color w:val="000000"/>
                <w:sz w:val="24"/>
                <w:szCs w:val="24"/>
                <w:lang w:val="uk-UA" w:eastAsia="uk-UA" w:bidi="ar-SA"/>
              </w:rPr>
              <w:t xml:space="preserve"> </w:t>
            </w:r>
            <w:r w:rsidRPr="007C49C2">
              <w:rPr>
                <w:rFonts w:ascii="Times New Roman" w:hAnsi="Times New Roman" w:cs="Times New Roman"/>
                <w:color w:val="auto"/>
                <w:sz w:val="24"/>
                <w:szCs w:val="24"/>
                <w:lang w:val="uk-UA" w:eastAsia="en-US" w:bidi="ar-SA"/>
              </w:rPr>
              <w:t>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 матеріально-технічної бази необхідного для виконання договору (довідка в довільній формі про наявність офісу, складських приміщень, автомобільного транспорту, які будуть задіяні в договірних зобов’язаннях) із зазначенням власне чи орендоване.</w:t>
            </w:r>
          </w:p>
          <w:p w:rsidR="004639CC" w:rsidRDefault="004639CC" w:rsidP="004639CC">
            <w:pPr>
              <w:spacing w:after="0" w:line="240" w:lineRule="auto"/>
              <w:jc w:val="both"/>
              <w:rPr>
                <w:rFonts w:ascii="Times New Roman" w:hAnsi="Times New Roman" w:cs="Times New Roman"/>
                <w:bCs/>
                <w:color w:val="auto"/>
                <w:sz w:val="24"/>
                <w:szCs w:val="24"/>
                <w:lang w:val="uk-UA" w:eastAsia="en-US" w:bidi="ar-SA"/>
              </w:rPr>
            </w:pPr>
            <w:r w:rsidRPr="00F6726F">
              <w:rPr>
                <w:rFonts w:ascii="Times New Roman" w:eastAsia="Times New Roman" w:hAnsi="Times New Roman" w:cs="Times New Roman"/>
                <w:color w:val="auto"/>
                <w:sz w:val="24"/>
                <w:szCs w:val="24"/>
                <w:lang w:val="uk-UA" w:eastAsia="uk-UA" w:bidi="ar-SA"/>
              </w:rPr>
              <w:lastRenderedPageBreak/>
              <w:t xml:space="preserve">5.2. </w:t>
            </w:r>
            <w:r w:rsidRPr="001A7733">
              <w:rPr>
                <w:rFonts w:ascii="Times New Roman" w:eastAsia="Times New Roman" w:hAnsi="Times New Roman" w:cs="Times New Roman"/>
                <w:bCs/>
                <w:color w:val="000000"/>
                <w:sz w:val="24"/>
                <w:szCs w:val="24"/>
                <w:lang w:val="uk-UA" w:eastAsia="uk-UA" w:bidi="ar-SA"/>
              </w:rPr>
              <w:t>Документальне підтвердження</w:t>
            </w:r>
            <w:r w:rsidRPr="00F6726F">
              <w:rPr>
                <w:rFonts w:ascii="Times New Roman" w:eastAsia="Times New Roman" w:hAnsi="Times New Roman" w:cs="Times New Roman"/>
                <w:color w:val="000000"/>
                <w:sz w:val="24"/>
                <w:szCs w:val="24"/>
                <w:lang w:val="uk-UA" w:eastAsia="uk-UA" w:bidi="ar-SA"/>
              </w:rPr>
              <w:t xml:space="preserve"> наявністі </w:t>
            </w:r>
            <w:r w:rsidRPr="007C49C2">
              <w:rPr>
                <w:rFonts w:ascii="Times New Roman" w:hAnsi="Times New Roman" w:cs="Times New Roman"/>
                <w:color w:val="auto"/>
                <w:sz w:val="24"/>
                <w:szCs w:val="24"/>
                <w:lang w:val="uk-UA" w:eastAsia="en-US" w:bidi="ar-SA"/>
              </w:rPr>
              <w:t>обладнання/ матеріально-технічної бази (засвідчену сканкопію оригіналу договору(ів) купівлі-продажу або свідоцтва</w:t>
            </w:r>
            <w:r>
              <w:rPr>
                <w:rFonts w:ascii="Times New Roman" w:hAnsi="Times New Roman" w:cs="Times New Roman"/>
                <w:color w:val="auto"/>
                <w:sz w:val="24"/>
                <w:szCs w:val="24"/>
                <w:lang w:val="uk-UA" w:eastAsia="en-US" w:bidi="ar-SA"/>
              </w:rPr>
              <w:t xml:space="preserve"> </w:t>
            </w:r>
            <w:r w:rsidRPr="007C49C2">
              <w:rPr>
                <w:rFonts w:ascii="Times New Roman" w:hAnsi="Times New Roman" w:cs="Times New Roman"/>
                <w:color w:val="auto"/>
                <w:sz w:val="24"/>
                <w:szCs w:val="24"/>
                <w:lang w:val="uk-UA" w:eastAsia="en-US" w:bidi="ar-SA"/>
              </w:rPr>
              <w:t xml:space="preserve">(витягу) про право власності або договору оренди приміщень/ будівлі/ складу/ транспорту/ тощо </w:t>
            </w:r>
            <w:r w:rsidRPr="007C49C2">
              <w:rPr>
                <w:rFonts w:ascii="Times New Roman" w:hAnsi="Times New Roman" w:cs="Times New Roman"/>
                <w:bCs/>
                <w:color w:val="auto"/>
                <w:sz w:val="24"/>
                <w:szCs w:val="24"/>
                <w:lang w:val="uk-UA" w:eastAsia="en-US" w:bidi="ar-SA"/>
              </w:rPr>
              <w:t xml:space="preserve">(документи мають бути чинні на дату подання пропозиції </w:t>
            </w:r>
            <w:r>
              <w:rPr>
                <w:rFonts w:ascii="Times New Roman" w:hAnsi="Times New Roman" w:cs="Times New Roman"/>
                <w:bCs/>
                <w:color w:val="auto"/>
                <w:sz w:val="24"/>
                <w:szCs w:val="24"/>
                <w:lang w:val="uk-UA" w:eastAsia="en-US" w:bidi="ar-SA"/>
              </w:rPr>
              <w:t>)</w:t>
            </w:r>
            <w:r w:rsidRPr="007C49C2">
              <w:rPr>
                <w:rFonts w:ascii="Times New Roman" w:hAnsi="Times New Roman" w:cs="Times New Roman"/>
                <w:bCs/>
                <w:color w:val="auto"/>
                <w:sz w:val="24"/>
                <w:szCs w:val="24"/>
                <w:lang w:val="uk-UA" w:eastAsia="en-US" w:bidi="ar-SA"/>
              </w:rPr>
              <w:t>).</w:t>
            </w:r>
          </w:p>
          <w:p w:rsidR="004639CC" w:rsidRPr="00747D9C" w:rsidRDefault="004639CC" w:rsidP="004639CC">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E30520">
              <w:rPr>
                <w:rFonts w:ascii="Times New Roman" w:eastAsia="Times New Roman" w:hAnsi="Times New Roman" w:cs="Times New Roman"/>
                <w:color w:val="000000"/>
                <w:sz w:val="24"/>
                <w:szCs w:val="24"/>
                <w:lang w:val="uk-UA" w:eastAsia="uk-UA" w:bidi="ar-SA"/>
              </w:rPr>
              <w:t xml:space="preserve">5.3. Договір або договори на надання послуг з дезінсекції, дератизації складських приміщень зі строком дії </w:t>
            </w:r>
            <w:r w:rsidRPr="001A7733">
              <w:rPr>
                <w:rFonts w:ascii="Times New Roman" w:eastAsia="Times New Roman" w:hAnsi="Times New Roman" w:cs="Times New Roman"/>
                <w:color w:val="000000"/>
                <w:sz w:val="24"/>
                <w:szCs w:val="24"/>
                <w:lang w:val="uk-UA" w:eastAsia="uk-UA" w:bidi="ar-SA"/>
              </w:rPr>
              <w:t>не менше ніж до 31.12.2024р.</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4639CC" w:rsidRPr="007C7988" w:rsidRDefault="004639CC"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lastRenderedPageBreak/>
              <w:t>Учасник</w:t>
            </w:r>
          </w:p>
        </w:tc>
      </w:tr>
      <w:tr w:rsidR="00DF7F4F" w:rsidRPr="007C7988" w:rsidTr="00597F99">
        <w:trPr>
          <w:trHeight w:val="4178"/>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7C7988"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6</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7C7988"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Наявність працівників відповідної кваліфік</w:t>
            </w:r>
            <w:r w:rsidR="00F10D8A">
              <w:rPr>
                <w:rFonts w:ascii="Times New Roman" w:eastAsia="Times New Roman" w:hAnsi="Times New Roman" w:cs="Times New Roman"/>
                <w:sz w:val="24"/>
                <w:szCs w:val="24"/>
                <w:shd w:val="clear" w:color="auto" w:fill="FFFFFF"/>
                <w:lang w:val="uk-UA" w:eastAsia="ru-RU" w:bidi="ar-SA"/>
              </w:rPr>
              <w:t>ації, які мають необхідні знання</w:t>
            </w:r>
            <w:r w:rsidRPr="007C7988">
              <w:rPr>
                <w:rFonts w:ascii="Times New Roman" w:eastAsia="Times New Roman" w:hAnsi="Times New Roman" w:cs="Times New Roman"/>
                <w:sz w:val="24"/>
                <w:szCs w:val="24"/>
                <w:shd w:val="clear" w:color="auto" w:fill="FFFFFF"/>
                <w:lang w:val="uk-UA" w:eastAsia="ru-RU" w:bidi="ar-SA"/>
              </w:rPr>
              <w:t xml:space="preserve"> та досвід.</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B758FC" w:rsidRPr="00B76834" w:rsidRDefault="00597F99" w:rsidP="00597F99">
            <w:pPr>
              <w:autoSpaceDE w:val="0"/>
              <w:autoSpaceDN w:val="0"/>
              <w:spacing w:after="0" w:line="240" w:lineRule="auto"/>
              <w:ind w:right="70"/>
              <w:jc w:val="both"/>
              <w:rPr>
                <w:rFonts w:ascii="Times New Roman" w:eastAsia="Times New Roman" w:hAnsi="Times New Roman" w:cs="Times New Roman"/>
                <w:color w:val="auto"/>
                <w:sz w:val="24"/>
                <w:szCs w:val="24"/>
                <w:lang w:val="uk-UA" w:eastAsia="en-US" w:bidi="ar-SA"/>
              </w:rPr>
            </w:pPr>
            <w:r>
              <w:rPr>
                <w:rFonts w:ascii="Times New Roman" w:eastAsia="Times New Roman" w:hAnsi="Times New Roman" w:cs="Times New Roman"/>
                <w:color w:val="auto"/>
                <w:sz w:val="24"/>
                <w:szCs w:val="24"/>
                <w:lang w:val="uk-UA" w:eastAsia="en-US" w:bidi="ar-SA"/>
              </w:rPr>
              <w:t>6.1.</w:t>
            </w:r>
            <w:r w:rsidR="00B758FC" w:rsidRPr="00B76834">
              <w:rPr>
                <w:rFonts w:ascii="Times New Roman" w:eastAsia="Times New Roman" w:hAnsi="Times New Roman" w:cs="Times New Roman"/>
                <w:color w:val="auto"/>
                <w:sz w:val="24"/>
                <w:szCs w:val="24"/>
                <w:lang w:val="uk-UA" w:eastAsia="en-US" w:bidi="ar-SA"/>
              </w:rPr>
              <w:t xml:space="preserve">Довідка, складена </w:t>
            </w:r>
            <w:r>
              <w:rPr>
                <w:rFonts w:ascii="Times New Roman" w:eastAsia="Times New Roman" w:hAnsi="Times New Roman" w:cs="Times New Roman"/>
                <w:color w:val="auto"/>
                <w:sz w:val="24"/>
                <w:szCs w:val="24"/>
                <w:lang w:val="uk-UA" w:eastAsia="en-US" w:bidi="ar-SA"/>
              </w:rPr>
              <w:t>в довільній формі</w:t>
            </w:r>
            <w:r w:rsidR="00B758FC" w:rsidRPr="00B76834">
              <w:rPr>
                <w:rFonts w:ascii="Times New Roman" w:eastAsia="Times New Roman" w:hAnsi="Times New Roman" w:cs="Times New Roman"/>
                <w:color w:val="auto"/>
                <w:sz w:val="24"/>
                <w:szCs w:val="24"/>
                <w:lang w:val="uk-UA" w:eastAsia="en-US" w:bidi="ar-SA"/>
              </w:rPr>
              <w:t>, за підписом</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уповноваженої особи учасника, що підтверджує наявність працівників</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відповідної</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кваліфікації,</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з</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необхідними</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знаннями</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та</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досвідом,</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що</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знаходяться</w:t>
            </w:r>
            <w:r w:rsidR="00B758FC" w:rsidRPr="00B76834">
              <w:rPr>
                <w:rFonts w:ascii="Times New Roman" w:eastAsia="Times New Roman" w:hAnsi="Times New Roman" w:cs="Times New Roman"/>
                <w:color w:val="auto"/>
                <w:spacing w:val="4"/>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у</w:t>
            </w:r>
            <w:r w:rsidR="00B758FC" w:rsidRPr="00B76834">
              <w:rPr>
                <w:rFonts w:ascii="Times New Roman" w:eastAsia="Times New Roman" w:hAnsi="Times New Roman" w:cs="Times New Roman"/>
                <w:color w:val="auto"/>
                <w:spacing w:val="-8"/>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трудових</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відносинах</w:t>
            </w:r>
            <w:r w:rsidR="00B758FC" w:rsidRPr="00B76834">
              <w:rPr>
                <w:rFonts w:ascii="Times New Roman" w:eastAsia="Times New Roman" w:hAnsi="Times New Roman" w:cs="Times New Roman"/>
                <w:color w:val="auto"/>
                <w:spacing w:val="2"/>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з</w:t>
            </w:r>
            <w:r w:rsidR="00B758FC" w:rsidRPr="00B76834">
              <w:rPr>
                <w:rFonts w:ascii="Times New Roman" w:eastAsia="Times New Roman" w:hAnsi="Times New Roman" w:cs="Times New Roman"/>
                <w:color w:val="auto"/>
                <w:spacing w:val="-2"/>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учасником</w:t>
            </w:r>
            <w:r>
              <w:rPr>
                <w:rFonts w:ascii="Times New Roman" w:eastAsia="Times New Roman" w:hAnsi="Times New Roman" w:cs="Times New Roman"/>
                <w:color w:val="auto"/>
                <w:sz w:val="24"/>
                <w:szCs w:val="24"/>
                <w:lang w:val="uk-UA" w:eastAsia="en-US" w:bidi="ar-SA"/>
              </w:rPr>
              <w:t>.</w:t>
            </w:r>
          </w:p>
          <w:p w:rsidR="00B758FC" w:rsidRPr="00B76834" w:rsidRDefault="00597F99" w:rsidP="00597F99">
            <w:pPr>
              <w:autoSpaceDE w:val="0"/>
              <w:autoSpaceDN w:val="0"/>
              <w:spacing w:after="0" w:line="240" w:lineRule="auto"/>
              <w:ind w:right="71"/>
              <w:jc w:val="both"/>
              <w:rPr>
                <w:rFonts w:ascii="Times New Roman" w:eastAsia="Times New Roman" w:hAnsi="Times New Roman" w:cs="Times New Roman"/>
                <w:color w:val="auto"/>
                <w:sz w:val="24"/>
                <w:szCs w:val="24"/>
                <w:lang w:val="uk-UA" w:eastAsia="en-US" w:bidi="ar-SA"/>
              </w:rPr>
            </w:pPr>
            <w:r>
              <w:rPr>
                <w:rFonts w:ascii="Times New Roman" w:eastAsia="Times New Roman" w:hAnsi="Times New Roman" w:cs="Times New Roman"/>
                <w:color w:val="auto"/>
                <w:sz w:val="24"/>
                <w:szCs w:val="24"/>
                <w:lang w:val="uk-UA" w:eastAsia="en-US" w:bidi="ar-SA"/>
              </w:rPr>
              <w:t>6.2.</w:t>
            </w:r>
            <w:r w:rsidR="00B758FC" w:rsidRPr="00B76834">
              <w:rPr>
                <w:rFonts w:ascii="Times New Roman" w:eastAsia="Times New Roman" w:hAnsi="Times New Roman" w:cs="Times New Roman"/>
                <w:color w:val="auto"/>
                <w:sz w:val="24"/>
                <w:szCs w:val="24"/>
                <w:lang w:val="uk-UA" w:eastAsia="en-US" w:bidi="ar-SA"/>
              </w:rPr>
              <w:t>На</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підтвердження</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трудових</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відносинах</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між</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учасником</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та</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працівниками</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зазначених</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у</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довідці</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необхідно</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надати</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або</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копії</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(оригінали) трудових книжок, або копії (оригінали) наказів, або копії</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(оригінали)</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трудових</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угод,</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або інших</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документів,</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які підтверджують</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факт</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працевлаштування,</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згідно</w:t>
            </w:r>
            <w:r w:rsidR="00B758FC" w:rsidRPr="00B76834">
              <w:rPr>
                <w:rFonts w:ascii="Times New Roman" w:eastAsia="Times New Roman" w:hAnsi="Times New Roman" w:cs="Times New Roman"/>
                <w:color w:val="auto"/>
                <w:spacing w:val="-4"/>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із</w:t>
            </w:r>
            <w:r w:rsidR="00B758FC" w:rsidRPr="00B76834">
              <w:rPr>
                <w:rFonts w:ascii="Times New Roman" w:eastAsia="Times New Roman" w:hAnsi="Times New Roman" w:cs="Times New Roman"/>
                <w:color w:val="auto"/>
                <w:spacing w:val="1"/>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чинним</w:t>
            </w:r>
            <w:r w:rsidR="00B758FC" w:rsidRPr="00B76834">
              <w:rPr>
                <w:rFonts w:ascii="Times New Roman" w:eastAsia="Times New Roman" w:hAnsi="Times New Roman" w:cs="Times New Roman"/>
                <w:color w:val="auto"/>
                <w:spacing w:val="-3"/>
                <w:sz w:val="24"/>
                <w:szCs w:val="24"/>
                <w:lang w:val="uk-UA" w:eastAsia="en-US" w:bidi="ar-SA"/>
              </w:rPr>
              <w:t xml:space="preserve"> </w:t>
            </w:r>
            <w:r w:rsidR="00B758FC" w:rsidRPr="00B76834">
              <w:rPr>
                <w:rFonts w:ascii="Times New Roman" w:eastAsia="Times New Roman" w:hAnsi="Times New Roman" w:cs="Times New Roman"/>
                <w:color w:val="auto"/>
                <w:sz w:val="24"/>
                <w:szCs w:val="24"/>
                <w:lang w:val="uk-UA" w:eastAsia="en-US" w:bidi="ar-SA"/>
              </w:rPr>
              <w:t>законодавством</w:t>
            </w:r>
            <w:r w:rsidR="00B758FC" w:rsidRPr="00B76834">
              <w:rPr>
                <w:rFonts w:ascii="Times New Roman" w:eastAsia="Times New Roman" w:hAnsi="Times New Roman" w:cs="Times New Roman"/>
                <w:color w:val="auto"/>
                <w:spacing w:val="-2"/>
                <w:sz w:val="24"/>
                <w:szCs w:val="24"/>
                <w:lang w:val="uk-UA" w:eastAsia="en-US" w:bidi="ar-SA"/>
              </w:rPr>
              <w:t xml:space="preserve"> </w:t>
            </w:r>
            <w:r>
              <w:rPr>
                <w:rFonts w:ascii="Times New Roman" w:eastAsia="Times New Roman" w:hAnsi="Times New Roman" w:cs="Times New Roman"/>
                <w:color w:val="auto"/>
                <w:sz w:val="24"/>
                <w:szCs w:val="24"/>
                <w:lang w:val="uk-UA" w:eastAsia="en-US" w:bidi="ar-SA"/>
              </w:rPr>
              <w:t>України, яка подається Учасником згідно пункту 6.1 Додатку 1 Тендерної документації.</w:t>
            </w:r>
          </w:p>
          <w:p w:rsidR="00B758FC" w:rsidRPr="00B76834" w:rsidRDefault="00B758FC" w:rsidP="00B758FC">
            <w:pPr>
              <w:widowControl/>
              <w:spacing w:after="0" w:line="240" w:lineRule="auto"/>
              <w:jc w:val="both"/>
              <w:rPr>
                <w:rFonts w:ascii="Times New Roman" w:eastAsia="Times New Roman" w:hAnsi="Times New Roman" w:cs="Times New Roman"/>
                <w:color w:val="FF0000"/>
                <w:sz w:val="24"/>
                <w:szCs w:val="24"/>
                <w:shd w:val="clear" w:color="auto" w:fill="FFFFFF"/>
                <w:lang w:val="uk-UA" w:eastAsia="ru-RU" w:bidi="ar-SA"/>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7C7988"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Учасник</w:t>
            </w:r>
          </w:p>
        </w:tc>
      </w:tr>
      <w:tr w:rsidR="00DF7F4F" w:rsidRPr="007C7988" w:rsidTr="004B31B1">
        <w:trPr>
          <w:trHeight w:val="872"/>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7</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786CF1" w:rsidRPr="00786CF1" w:rsidRDefault="008C1D2E" w:rsidP="00786CF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7</w:t>
            </w:r>
            <w:r w:rsidR="00786CF1" w:rsidRPr="00786CF1">
              <w:rPr>
                <w:rFonts w:ascii="Times New Roman" w:eastAsia="Times New Roman" w:hAnsi="Times New Roman" w:cs="Times New Roman"/>
                <w:sz w:val="24"/>
                <w:szCs w:val="24"/>
                <w:shd w:val="clear" w:color="auto" w:fill="FFFFFF"/>
                <w:lang w:val="uk-UA" w:eastAsia="ru-RU" w:bidi="ar-SA"/>
              </w:rPr>
              <w:t>.1. У складі тендерної пропозиції учасники подають лист в довільній формі, за підписом уповноваженої особи Учасника та (за наявності печатки - завірений печаткою) з інформацією про виконання  аналогічн</w:t>
            </w:r>
            <w:r w:rsidR="00B13EAB">
              <w:rPr>
                <w:rFonts w:ascii="Times New Roman" w:eastAsia="Times New Roman" w:hAnsi="Times New Roman" w:cs="Times New Roman"/>
                <w:sz w:val="24"/>
                <w:szCs w:val="24"/>
                <w:shd w:val="clear" w:color="auto" w:fill="FFFFFF"/>
                <w:lang w:val="uk-UA" w:eastAsia="ru-RU" w:bidi="ar-SA"/>
              </w:rPr>
              <w:t>ого(</w:t>
            </w:r>
            <w:r w:rsidR="00786CF1" w:rsidRPr="00786CF1">
              <w:rPr>
                <w:rFonts w:ascii="Times New Roman" w:eastAsia="Times New Roman" w:hAnsi="Times New Roman" w:cs="Times New Roman"/>
                <w:sz w:val="24"/>
                <w:szCs w:val="24"/>
                <w:shd w:val="clear" w:color="auto" w:fill="FFFFFF"/>
                <w:lang w:val="uk-UA" w:eastAsia="ru-RU" w:bidi="ar-SA"/>
              </w:rPr>
              <w:t>их</w:t>
            </w:r>
            <w:r w:rsidR="00B13EAB">
              <w:rPr>
                <w:rFonts w:ascii="Times New Roman" w:eastAsia="Times New Roman" w:hAnsi="Times New Roman" w:cs="Times New Roman"/>
                <w:sz w:val="24"/>
                <w:szCs w:val="24"/>
                <w:shd w:val="clear" w:color="auto" w:fill="FFFFFF"/>
                <w:lang w:val="uk-UA" w:eastAsia="ru-RU" w:bidi="ar-SA"/>
              </w:rPr>
              <w:t>)</w:t>
            </w:r>
            <w:r w:rsidR="00786CF1" w:rsidRPr="00786CF1">
              <w:rPr>
                <w:rFonts w:ascii="Times New Roman" w:eastAsia="Times New Roman" w:hAnsi="Times New Roman" w:cs="Times New Roman"/>
                <w:sz w:val="24"/>
                <w:szCs w:val="24"/>
                <w:shd w:val="clear" w:color="auto" w:fill="FFFFFF"/>
                <w:lang w:val="uk-UA" w:eastAsia="ru-RU" w:bidi="ar-SA"/>
              </w:rPr>
              <w:t xml:space="preserve"> за предметом закупівлі д</w:t>
            </w:r>
            <w:r w:rsidR="00786CF1">
              <w:rPr>
                <w:rFonts w:ascii="Times New Roman" w:eastAsia="Times New Roman" w:hAnsi="Times New Roman" w:cs="Times New Roman"/>
                <w:sz w:val="24"/>
                <w:szCs w:val="24"/>
                <w:shd w:val="clear" w:color="auto" w:fill="FFFFFF"/>
                <w:lang w:val="uk-UA" w:eastAsia="ru-RU" w:bidi="ar-SA"/>
              </w:rPr>
              <w:t>оговор</w:t>
            </w:r>
            <w:r w:rsidR="00B13EAB">
              <w:rPr>
                <w:rFonts w:ascii="Times New Roman" w:eastAsia="Times New Roman" w:hAnsi="Times New Roman" w:cs="Times New Roman"/>
                <w:sz w:val="24"/>
                <w:szCs w:val="24"/>
                <w:shd w:val="clear" w:color="auto" w:fill="FFFFFF"/>
                <w:lang w:val="uk-UA" w:eastAsia="ru-RU" w:bidi="ar-SA"/>
              </w:rPr>
              <w:t>у (і</w:t>
            </w:r>
            <w:r w:rsidR="00786CF1">
              <w:rPr>
                <w:rFonts w:ascii="Times New Roman" w:eastAsia="Times New Roman" w:hAnsi="Times New Roman" w:cs="Times New Roman"/>
                <w:sz w:val="24"/>
                <w:szCs w:val="24"/>
                <w:shd w:val="clear" w:color="auto" w:fill="FFFFFF"/>
                <w:lang w:val="uk-UA" w:eastAsia="ru-RU" w:bidi="ar-SA"/>
              </w:rPr>
              <w:t>в</w:t>
            </w:r>
            <w:r w:rsidR="00B13EAB">
              <w:rPr>
                <w:rFonts w:ascii="Times New Roman" w:eastAsia="Times New Roman" w:hAnsi="Times New Roman" w:cs="Times New Roman"/>
                <w:sz w:val="24"/>
                <w:szCs w:val="24"/>
                <w:shd w:val="clear" w:color="auto" w:fill="FFFFFF"/>
                <w:lang w:val="uk-UA" w:eastAsia="ru-RU" w:bidi="ar-SA"/>
              </w:rPr>
              <w:t>)</w:t>
            </w:r>
            <w:r w:rsidR="00786CF1" w:rsidRPr="00786CF1">
              <w:rPr>
                <w:rFonts w:ascii="Times New Roman" w:eastAsia="Times New Roman" w:hAnsi="Times New Roman" w:cs="Times New Roman"/>
                <w:sz w:val="24"/>
                <w:szCs w:val="24"/>
                <w:shd w:val="clear" w:color="auto" w:fill="FFFFFF"/>
                <w:lang w:val="uk-UA" w:eastAsia="ru-RU" w:bidi="ar-SA"/>
              </w:rPr>
              <w:t>. Для цілей цієї тендерної документації під аналогічним договором розуміється договір поставки товару, аналогічного за предметом закупівлі, з вказанням назви контрагенту-покупця (замовника), його адреси, контактних телефонів та фактичного стану виконання.</w:t>
            </w:r>
          </w:p>
          <w:p w:rsidR="007100FE" w:rsidRPr="007100FE" w:rsidRDefault="007100FE" w:rsidP="007100FE">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7100FE">
              <w:rPr>
                <w:rFonts w:ascii="Times New Roman" w:eastAsia="Times New Roman" w:hAnsi="Times New Roman" w:cs="Times New Roman"/>
                <w:sz w:val="24"/>
                <w:szCs w:val="24"/>
                <w:shd w:val="clear" w:color="auto" w:fill="FFFFFF"/>
                <w:lang w:val="uk-UA" w:eastAsia="ru-RU" w:bidi="ar-SA"/>
              </w:rPr>
              <w:t xml:space="preserve">7.2.Учасник у складі тендерної пропозиції надає копії (скан-копії з оригіналу)  аналогічного(их) виконаного(их) договору(ів), що наведений в листі в довільній формі (пункт 7.1. Додатку 1 Тендерної документації), підписаного уповноваженою особою учасника та скріплений печаткою Учасник (у разі наявності печатки), </w:t>
            </w:r>
          </w:p>
          <w:p w:rsidR="00483A4A" w:rsidRPr="00570280" w:rsidRDefault="00183351" w:rsidP="001E7154">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7.3</w:t>
            </w:r>
            <w:r w:rsidRPr="00183351">
              <w:rPr>
                <w:rFonts w:ascii="Times New Roman" w:eastAsia="Times New Roman" w:hAnsi="Times New Roman" w:cs="Times New Roman"/>
                <w:color w:val="000000"/>
                <w:sz w:val="24"/>
                <w:szCs w:val="24"/>
                <w:lang w:val="uk-UA" w:eastAsia="uk-UA" w:bidi="ar-SA"/>
              </w:rPr>
              <w:t xml:space="preserve"> На підтвердження повного виконання договору надаються видаткові  накладні/акти прийому-передачі </w:t>
            </w:r>
            <w:r w:rsidR="007100FE" w:rsidRPr="007100FE">
              <w:rPr>
                <w:rFonts w:ascii="Times New Roman" w:eastAsia="Times New Roman" w:hAnsi="Times New Roman" w:cs="Times New Roman"/>
                <w:sz w:val="24"/>
                <w:szCs w:val="24"/>
                <w:shd w:val="clear" w:color="auto" w:fill="FFFFFF"/>
                <w:lang w:val="uk-UA" w:eastAsia="ru-RU" w:bidi="ar-SA"/>
              </w:rPr>
              <w:t>та позитивний відгук від контрагента даного договору.</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Учасник</w:t>
            </w:r>
          </w:p>
        </w:tc>
      </w:tr>
      <w:tr w:rsidR="00973E1D" w:rsidRPr="00074020" w:rsidTr="004B31B1">
        <w:trPr>
          <w:trHeight w:val="1156"/>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Default="00973E1D"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lastRenderedPageBreak/>
              <w:t>8.</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7C7988" w:rsidRDefault="00973E1D" w:rsidP="00570280">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Н</w:t>
            </w:r>
            <w:r w:rsidRPr="0084743C">
              <w:rPr>
                <w:rFonts w:ascii="Times New Roman" w:eastAsia="Times New Roman" w:hAnsi="Times New Roman" w:cs="Times New Roman"/>
                <w:sz w:val="24"/>
                <w:szCs w:val="24"/>
                <w:shd w:val="clear" w:color="auto" w:fill="FFFFFF"/>
                <w:lang w:val="uk-UA" w:eastAsia="ru-RU" w:bidi="ar-SA"/>
              </w:rPr>
              <w:t>аявність</w:t>
            </w:r>
            <w:r w:rsidR="00570280">
              <w:rPr>
                <w:rFonts w:ascii="Times New Roman" w:eastAsia="Times New Roman" w:hAnsi="Times New Roman" w:cs="Times New Roman"/>
                <w:sz w:val="24"/>
                <w:szCs w:val="24"/>
                <w:shd w:val="clear" w:color="auto" w:fill="FFFFFF"/>
                <w:lang w:val="uk-UA" w:eastAsia="ru-RU" w:bidi="ar-SA"/>
              </w:rPr>
              <w:t xml:space="preserve"> </w:t>
            </w:r>
            <w:r w:rsidRPr="0084743C">
              <w:rPr>
                <w:rFonts w:ascii="Times New Roman" w:eastAsia="Times New Roman" w:hAnsi="Times New Roman" w:cs="Times New Roman"/>
                <w:sz w:val="24"/>
                <w:szCs w:val="24"/>
                <w:shd w:val="clear" w:color="auto" w:fill="FFFFFF"/>
                <w:lang w:val="uk-UA" w:eastAsia="ru-RU" w:bidi="ar-SA"/>
              </w:rPr>
              <w:t>фінансової спроможності, яка підтверджується фінансовою звітністю</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Default="00973E1D" w:rsidP="008E5D9C">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 xml:space="preserve">8.1. </w:t>
            </w:r>
            <w:r w:rsidR="008E5D9C">
              <w:rPr>
                <w:rFonts w:ascii="Times New Roman" w:eastAsia="Times New Roman" w:hAnsi="Times New Roman" w:cs="Times New Roman"/>
                <w:sz w:val="24"/>
                <w:szCs w:val="24"/>
                <w:shd w:val="clear" w:color="auto" w:fill="FFFFFF"/>
                <w:lang w:val="uk-UA" w:eastAsia="ru-RU" w:bidi="ar-SA"/>
              </w:rPr>
              <w:t>Не вимагається</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Default="00ED7162"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Учасник</w:t>
            </w:r>
          </w:p>
        </w:tc>
      </w:tr>
      <w:tr w:rsidR="00973E1D" w:rsidRPr="007C7988" w:rsidTr="004B31B1">
        <w:trPr>
          <w:trHeight w:val="1439"/>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7C7988" w:rsidRDefault="00973E1D"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9</w:t>
            </w:r>
            <w:r w:rsidRPr="007C7988">
              <w:rPr>
                <w:rFonts w:ascii="Times New Roman" w:eastAsia="Times New Roman" w:hAnsi="Times New Roman" w:cs="Times New Roman"/>
                <w:sz w:val="24"/>
                <w:szCs w:val="24"/>
                <w:shd w:val="clear" w:color="auto" w:fill="FFFFFF"/>
                <w:lang w:val="uk-UA" w:eastAsia="ru-RU" w:bidi="ar-SA"/>
              </w:rPr>
              <w:t>.</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7C7988"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33216" w:rsidRPr="00933216" w:rsidRDefault="00E2761E" w:rsidP="00933216">
            <w:pPr>
              <w:widowControl/>
              <w:tabs>
                <w:tab w:val="left" w:pos="851"/>
              </w:tabs>
              <w:spacing w:after="0" w:line="240" w:lineRule="auto"/>
              <w:ind w:left="38"/>
              <w:jc w:val="both"/>
              <w:rPr>
                <w:rFonts w:ascii="Times New Roman" w:eastAsia="Times New Roman" w:hAnsi="Times New Roman"/>
                <w:color w:val="0D0D0D" w:themeColor="text1" w:themeTint="F2"/>
                <w:sz w:val="24"/>
                <w:szCs w:val="24"/>
              </w:rPr>
            </w:pPr>
            <w:r w:rsidRPr="00330915">
              <w:rPr>
                <w:rFonts w:ascii="Times New Roman" w:eastAsia="Times New Roman" w:hAnsi="Times New Roman" w:cs="Times New Roman"/>
                <w:sz w:val="24"/>
                <w:szCs w:val="24"/>
                <w:shd w:val="clear" w:color="auto" w:fill="FFFFFF"/>
                <w:lang w:val="uk-UA" w:eastAsia="ru-RU" w:bidi="ar-SA"/>
              </w:rPr>
              <w:t xml:space="preserve">9.1. </w:t>
            </w:r>
            <w:r w:rsidR="00330915">
              <w:rPr>
                <w:rFonts w:ascii="Times New Roman" w:eastAsia="Times New Roman" w:hAnsi="Times New Roman" w:cs="Times New Roman"/>
                <w:sz w:val="24"/>
                <w:szCs w:val="24"/>
                <w:shd w:val="clear" w:color="auto" w:fill="FFFFFF"/>
                <w:lang w:val="uk-UA" w:eastAsia="ru-RU" w:bidi="ar-SA"/>
              </w:rPr>
              <w:t>Підписан</w:t>
            </w:r>
            <w:r w:rsidR="001A7733">
              <w:rPr>
                <w:rFonts w:ascii="Times New Roman" w:eastAsia="Times New Roman" w:hAnsi="Times New Roman" w:cs="Times New Roman"/>
                <w:sz w:val="24"/>
                <w:szCs w:val="24"/>
                <w:shd w:val="clear" w:color="auto" w:fill="FFFFFF"/>
                <w:lang w:val="uk-UA" w:eastAsia="ru-RU" w:bidi="ar-SA"/>
              </w:rPr>
              <w:t>а</w:t>
            </w:r>
            <w:r w:rsidR="00330915">
              <w:rPr>
                <w:rFonts w:ascii="Times New Roman" w:eastAsia="Times New Roman" w:hAnsi="Times New Roman" w:cs="Times New Roman"/>
                <w:sz w:val="24"/>
                <w:szCs w:val="24"/>
                <w:shd w:val="clear" w:color="auto" w:fill="FFFFFF"/>
                <w:lang w:val="uk-UA" w:eastAsia="ru-RU" w:bidi="ar-SA"/>
              </w:rPr>
              <w:t xml:space="preserve"> </w:t>
            </w:r>
            <w:r w:rsidR="00330915">
              <w:rPr>
                <w:rFonts w:ascii="Times New Roman" w:eastAsia="Times New Roman" w:hAnsi="Times New Roman"/>
                <w:b/>
                <w:color w:val="0D0D0D" w:themeColor="text1" w:themeTint="F2"/>
                <w:sz w:val="24"/>
                <w:szCs w:val="24"/>
              </w:rPr>
              <w:t>Т</w:t>
            </w:r>
            <w:r w:rsidR="00933216" w:rsidRPr="00933216">
              <w:rPr>
                <w:rFonts w:ascii="Times New Roman" w:eastAsia="Times New Roman" w:hAnsi="Times New Roman"/>
                <w:b/>
                <w:color w:val="0D0D0D" w:themeColor="text1" w:themeTint="F2"/>
                <w:sz w:val="24"/>
                <w:szCs w:val="24"/>
              </w:rPr>
              <w:t>ехнічну специфікацію</w:t>
            </w:r>
            <w:r w:rsidR="00933216" w:rsidRPr="00933216">
              <w:rPr>
                <w:rFonts w:ascii="Times New Roman" w:eastAsia="Times New Roman" w:hAnsi="Times New Roman"/>
                <w:color w:val="0D0D0D" w:themeColor="text1" w:themeTint="F2"/>
                <w:sz w:val="24"/>
                <w:szCs w:val="24"/>
              </w:rPr>
              <w:t xml:space="preserve">, </w:t>
            </w:r>
            <w:r w:rsidR="00933216" w:rsidRPr="00933216">
              <w:rPr>
                <w:rFonts w:ascii="Times New Roman" w:eastAsia="Times New Roman" w:hAnsi="Times New Roman"/>
                <w:b/>
                <w:color w:val="0D0D0D" w:themeColor="text1" w:themeTint="F2"/>
                <w:sz w:val="24"/>
                <w:szCs w:val="24"/>
              </w:rPr>
              <w:t>складену учасником</w:t>
            </w:r>
            <w:r w:rsidR="00933216" w:rsidRPr="00933216">
              <w:rPr>
                <w:rFonts w:ascii="Times New Roman" w:eastAsia="Times New Roman" w:hAnsi="Times New Roman"/>
                <w:color w:val="0D0D0D" w:themeColor="text1" w:themeTint="F2"/>
                <w:sz w:val="24"/>
                <w:szCs w:val="24"/>
              </w:rPr>
              <w:t xml:space="preserve"> згідно з </w:t>
            </w:r>
            <w:r w:rsidR="00933216" w:rsidRPr="00933216">
              <w:rPr>
                <w:rFonts w:ascii="Times New Roman" w:eastAsia="Times New Roman" w:hAnsi="Times New Roman"/>
                <w:i/>
                <w:color w:val="0D0D0D" w:themeColor="text1" w:themeTint="F2"/>
                <w:sz w:val="24"/>
                <w:szCs w:val="24"/>
              </w:rPr>
              <w:t>Таблицею 1</w:t>
            </w:r>
            <w:r w:rsidR="00330915">
              <w:rPr>
                <w:rFonts w:ascii="Times New Roman" w:eastAsia="Times New Roman" w:hAnsi="Times New Roman"/>
                <w:i/>
                <w:color w:val="0D0D0D" w:themeColor="text1" w:themeTint="F2"/>
                <w:sz w:val="24"/>
                <w:szCs w:val="24"/>
                <w:lang w:val="uk-UA"/>
              </w:rPr>
              <w:t xml:space="preserve"> </w:t>
            </w:r>
            <w:r w:rsidR="0034400C">
              <w:rPr>
                <w:rFonts w:ascii="Times New Roman" w:eastAsia="Times New Roman" w:hAnsi="Times New Roman"/>
                <w:i/>
                <w:color w:val="0D0D0D" w:themeColor="text1" w:themeTint="F2"/>
                <w:sz w:val="24"/>
                <w:szCs w:val="24"/>
                <w:lang w:val="uk-UA"/>
              </w:rPr>
              <w:t>(</w:t>
            </w:r>
            <w:r w:rsidR="0034400C" w:rsidRPr="0034400C">
              <w:rPr>
                <w:rFonts w:ascii="Times New Roman" w:eastAsia="Times New Roman" w:hAnsi="Times New Roman"/>
                <w:color w:val="0D0D0D" w:themeColor="text1" w:themeTint="F2"/>
                <w:sz w:val="24"/>
                <w:szCs w:val="24"/>
                <w:lang w:val="uk-UA"/>
              </w:rPr>
              <w:t>п.4.1</w:t>
            </w:r>
            <w:r w:rsidR="0034400C">
              <w:rPr>
                <w:rFonts w:ascii="Times New Roman" w:eastAsia="Times New Roman" w:hAnsi="Times New Roman"/>
                <w:color w:val="0D0D0D" w:themeColor="text1" w:themeTint="F2"/>
                <w:sz w:val="24"/>
                <w:szCs w:val="24"/>
                <w:lang w:val="uk-UA"/>
              </w:rPr>
              <w:t xml:space="preserve"> </w:t>
            </w:r>
            <w:r w:rsidR="00330915" w:rsidRPr="0034400C">
              <w:rPr>
                <w:rFonts w:ascii="Times New Roman" w:eastAsia="Times New Roman" w:hAnsi="Times New Roman"/>
                <w:color w:val="0D0D0D" w:themeColor="text1" w:themeTint="F2"/>
                <w:sz w:val="24"/>
                <w:szCs w:val="24"/>
                <w:lang w:val="uk-UA"/>
              </w:rPr>
              <w:t>Додатку</w:t>
            </w:r>
            <w:r w:rsidR="00330915" w:rsidRPr="00330915">
              <w:rPr>
                <w:rFonts w:ascii="Times New Roman" w:eastAsia="Times New Roman" w:hAnsi="Times New Roman"/>
                <w:color w:val="0D0D0D" w:themeColor="text1" w:themeTint="F2"/>
                <w:sz w:val="24"/>
                <w:szCs w:val="24"/>
                <w:lang w:val="uk-UA"/>
              </w:rPr>
              <w:t xml:space="preserve"> 4</w:t>
            </w:r>
            <w:r w:rsidR="0034400C">
              <w:rPr>
                <w:rFonts w:ascii="Times New Roman" w:eastAsia="Times New Roman" w:hAnsi="Times New Roman"/>
                <w:i/>
                <w:color w:val="0D0D0D" w:themeColor="text1" w:themeTint="F2"/>
                <w:sz w:val="24"/>
                <w:szCs w:val="24"/>
              </w:rPr>
              <w:t>)</w:t>
            </w:r>
            <w:r w:rsidR="00933216" w:rsidRPr="00933216">
              <w:rPr>
                <w:rFonts w:ascii="Times New Roman" w:eastAsia="Times New Roman" w:hAnsi="Times New Roman"/>
                <w:color w:val="0D0D0D" w:themeColor="text1" w:themeTint="F2"/>
                <w:sz w:val="24"/>
                <w:szCs w:val="24"/>
              </w:rPr>
              <w:t xml:space="preserve"> </w:t>
            </w:r>
          </w:p>
          <w:p w:rsidR="00330915" w:rsidRPr="00330915" w:rsidRDefault="00330915" w:rsidP="00330915">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9.2 Д</w:t>
            </w:r>
            <w:r w:rsidRPr="00330915">
              <w:rPr>
                <w:rFonts w:ascii="Times New Roman" w:eastAsia="Times New Roman" w:hAnsi="Times New Roman" w:cs="Times New Roman"/>
                <w:sz w:val="24"/>
                <w:szCs w:val="24"/>
                <w:shd w:val="clear" w:color="auto" w:fill="FFFFFF"/>
                <w:lang w:val="uk-UA" w:eastAsia="ru-RU" w:bidi="ar-SA"/>
              </w:rPr>
              <w:t>окумент (и), що засвідчує(ють) якість товару (наприклад: посвідчення про якість та/ або сертифікат якості та/ або декларація виробника та/або декларація про відповідність тощо);</w:t>
            </w:r>
          </w:p>
          <w:p w:rsidR="00330915" w:rsidRPr="00330915" w:rsidRDefault="00330915" w:rsidP="00330915">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9.</w:t>
            </w:r>
            <w:r w:rsidRPr="00330915">
              <w:rPr>
                <w:rFonts w:ascii="Times New Roman" w:eastAsia="Times New Roman" w:hAnsi="Times New Roman" w:cs="Times New Roman"/>
                <w:sz w:val="24"/>
                <w:szCs w:val="24"/>
                <w:shd w:val="clear" w:color="auto" w:fill="FFFFFF"/>
                <w:lang w:val="uk-UA" w:eastAsia="ru-RU" w:bidi="ar-SA"/>
              </w:rPr>
              <w:t>3</w:t>
            </w:r>
            <w:r>
              <w:rPr>
                <w:rFonts w:ascii="Times New Roman" w:eastAsia="Times New Roman" w:hAnsi="Times New Roman" w:cs="Times New Roman"/>
                <w:sz w:val="24"/>
                <w:szCs w:val="24"/>
                <w:shd w:val="clear" w:color="auto" w:fill="FFFFFF"/>
                <w:lang w:val="uk-UA" w:eastAsia="ru-RU" w:bidi="ar-SA"/>
              </w:rPr>
              <w:t xml:space="preserve"> Д</w:t>
            </w:r>
            <w:r w:rsidRPr="00330915">
              <w:rPr>
                <w:rFonts w:ascii="Times New Roman" w:eastAsia="Times New Roman" w:hAnsi="Times New Roman" w:cs="Times New Roman"/>
                <w:sz w:val="24"/>
                <w:szCs w:val="24"/>
                <w:shd w:val="clear" w:color="auto" w:fill="FFFFFF"/>
                <w:lang w:val="uk-UA" w:eastAsia="ru-RU" w:bidi="ar-SA"/>
              </w:rPr>
              <w:t>окументальне підтвердження відповідності транспортного засобу гігієнічним вимогам: документ, що підтверджує проведення санітарної обробки (дезінфекції) транспортного засобу, яким здійснюватиметься поставка товарів (договір, термін дії якого – протягом строку дії договору про закупівлю, та акт надання послуг дезінфекції за повний останній місяць до кінцевої дати подання пропозиції учасника);</w:t>
            </w:r>
          </w:p>
          <w:p w:rsidR="00943699" w:rsidRPr="007379E4" w:rsidRDefault="00943699" w:rsidP="00943699">
            <w:pPr>
              <w:spacing w:line="240" w:lineRule="auto"/>
              <w:ind w:firstLine="38"/>
              <w:jc w:val="both"/>
              <w:rPr>
                <w:rFonts w:ascii="Times New Roman" w:eastAsia="Times New Roman" w:hAnsi="Times New Roman" w:cs="Times New Roman"/>
                <w:i/>
                <w:color w:val="000000"/>
                <w:sz w:val="24"/>
                <w:lang w:val="uk-UA" w:eastAsia="ru-RU" w:bidi="ar-SA"/>
              </w:rPr>
            </w:pPr>
            <w:r>
              <w:rPr>
                <w:rFonts w:ascii="Times New Roman" w:eastAsia="Times New Roman" w:hAnsi="Times New Roman" w:cs="Times New Roman"/>
                <w:color w:val="000000"/>
                <w:sz w:val="24"/>
                <w:lang w:val="uk-UA" w:eastAsia="ru-RU" w:bidi="ar-SA"/>
              </w:rPr>
              <w:t xml:space="preserve">9.4. </w:t>
            </w:r>
            <w:r w:rsidRPr="007379E4">
              <w:rPr>
                <w:rFonts w:ascii="Times New Roman" w:eastAsia="Times New Roman" w:hAnsi="Times New Roman" w:cs="Times New Roman"/>
                <w:color w:val="000000"/>
                <w:sz w:val="24"/>
                <w:lang w:eastAsia="ru-RU" w:bidi="ar-SA"/>
              </w:rPr>
              <w:t>Чинний Сертифікат на систему управління безпечністю харчових продуктів</w:t>
            </w:r>
            <w:r w:rsidRPr="007379E4">
              <w:rPr>
                <w:rFonts w:ascii="Times New Roman" w:eastAsia="Times New Roman" w:hAnsi="Times New Roman" w:cs="Times New Roman"/>
                <w:color w:val="000000"/>
                <w:sz w:val="24"/>
                <w:shd w:val="clear" w:color="auto" w:fill="FEFEFE"/>
                <w:lang w:eastAsia="ru-RU" w:bidi="ar-SA"/>
              </w:rPr>
              <w:t xml:space="preserve"> ДСТУ ISO 22000:2019 Системи управління безпечністю харчових продуктів. Вимоги до будь-якої організації в харчовому ланцюзі (ISO 22000:2018, IDT)</w:t>
            </w:r>
            <w:r w:rsidRPr="007379E4">
              <w:rPr>
                <w:rFonts w:ascii="Times New Roman" w:eastAsia="Times New Roman" w:hAnsi="Times New Roman" w:cs="Times New Roman"/>
                <w:color w:val="000000"/>
                <w:sz w:val="24"/>
                <w:lang w:eastAsia="ru-RU" w:bidi="ar-SA"/>
              </w:rPr>
              <w:t>, виданий органом із сертифікації, акредитованого НААУ на ім’я Учасника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(ДСТУ ISO 22000:2018, IDT), що підтверджує його відповідну сферу акредитації</w:t>
            </w:r>
            <w:r>
              <w:rPr>
                <w:rFonts w:ascii="Times New Roman" w:eastAsia="Times New Roman" w:hAnsi="Times New Roman" w:cs="Times New Roman"/>
                <w:color w:val="000000"/>
                <w:sz w:val="24"/>
                <w:lang w:val="uk-UA" w:eastAsia="ru-RU" w:bidi="ar-SA"/>
              </w:rPr>
              <w:t>.</w:t>
            </w:r>
            <w:r w:rsidRPr="007379E4">
              <w:rPr>
                <w:rFonts w:ascii="Times New Roman" w:eastAsia="Times New Roman" w:hAnsi="Times New Roman" w:cs="Times New Roman"/>
                <w:color w:val="000000"/>
                <w:sz w:val="24"/>
                <w:lang w:eastAsia="ru-RU" w:bidi="ar-SA"/>
              </w:rPr>
              <w:t xml:space="preserve"> У разі, якщо дата видачі сертифікату (сертифікатів) перевищує 1 (один) рік, Учасник або 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862E5" w:rsidRDefault="00943699" w:rsidP="00943699">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color w:val="000000"/>
                <w:sz w:val="24"/>
                <w:lang w:val="uk-UA" w:eastAsia="ru-RU" w:bidi="ar-SA"/>
              </w:rPr>
              <w:t xml:space="preserve">9.5. </w:t>
            </w:r>
            <w:r w:rsidRPr="00306C84">
              <w:rPr>
                <w:rFonts w:ascii="Times New Roman" w:eastAsia="Times New Roman" w:hAnsi="Times New Roman" w:cs="Times New Roman"/>
                <w:color w:val="000000"/>
                <w:sz w:val="24"/>
                <w:lang w:eastAsia="ru-RU" w:bidi="ar-SA"/>
              </w:rPr>
              <w:t xml:space="preserve">Чинний Сертифікат на систему управління якістю </w:t>
            </w:r>
            <w:r w:rsidRPr="00306C84">
              <w:rPr>
                <w:rFonts w:ascii="Times New Roman" w:eastAsia="Times New Roman" w:hAnsi="Times New Roman" w:cs="Times New Roman"/>
                <w:color w:val="000000"/>
                <w:sz w:val="24"/>
                <w:shd w:val="clear" w:color="auto" w:fill="FEFEFE"/>
                <w:lang w:eastAsia="ru-RU" w:bidi="ar-SA"/>
              </w:rPr>
              <w:t>ДСТУ ISO 9001:2018 Системи управління якістю. Вимоги (ISO 9001:2015, IDT; ISO 9001:2015, IDT)</w:t>
            </w:r>
            <w:r w:rsidRPr="00306C84">
              <w:rPr>
                <w:rFonts w:ascii="Times New Roman" w:eastAsia="Times New Roman" w:hAnsi="Times New Roman" w:cs="Times New Roman"/>
                <w:color w:val="000000"/>
                <w:sz w:val="24"/>
                <w:lang w:eastAsia="ru-RU" w:bidi="ar-SA"/>
              </w:rPr>
              <w:t xml:space="preserve">, виданий органом із сертифікації, акредитованого НААУ на ім’я Учасника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306C84">
              <w:rPr>
                <w:rFonts w:ascii="Times New Roman" w:eastAsia="Times New Roman" w:hAnsi="Times New Roman" w:cs="Times New Roman"/>
                <w:color w:val="000000"/>
                <w:sz w:val="24"/>
                <w:shd w:val="clear" w:color="auto" w:fill="FEFEFE"/>
                <w:lang w:eastAsia="ru-RU" w:bidi="ar-SA"/>
              </w:rPr>
              <w:t>ДСТУ ISO 9001:2018 (ISO 9001:2015, IDT; ISO 9001:2015, IDT)</w:t>
            </w:r>
            <w:r w:rsidRPr="00306C84">
              <w:rPr>
                <w:rFonts w:ascii="Times New Roman" w:eastAsia="Times New Roman" w:hAnsi="Times New Roman" w:cs="Times New Roman"/>
                <w:color w:val="000000"/>
                <w:sz w:val="24"/>
                <w:lang w:eastAsia="ru-RU" w:bidi="ar-SA"/>
              </w:rPr>
              <w:t xml:space="preserve">, що підтверджує його відповідну сферу акредитації. У </w:t>
            </w:r>
            <w:r w:rsidRPr="00306C84">
              <w:rPr>
                <w:rFonts w:ascii="Times New Roman" w:eastAsia="Times New Roman" w:hAnsi="Times New Roman" w:cs="Times New Roman"/>
                <w:color w:val="000000"/>
                <w:sz w:val="24"/>
                <w:lang w:eastAsia="ru-RU" w:bidi="ar-SA"/>
              </w:rPr>
              <w:lastRenderedPageBreak/>
              <w:t>разі, якщо дата видачі сертифікату (сертифікатів) перевищує 1 (один) рік, Учасник або 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 У разі, якщо дата видачі сертифікату (сертифікатів) перевищує 1 (один) рік, Учасник або 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330915" w:rsidRDefault="00330915" w:rsidP="00330915">
            <w:pPr>
              <w:widowControl/>
              <w:tabs>
                <w:tab w:val="left" w:pos="993"/>
              </w:tabs>
              <w:spacing w:after="0" w:line="240" w:lineRule="auto"/>
              <w:ind w:left="38"/>
              <w:jc w:val="both"/>
              <w:rPr>
                <w:rFonts w:ascii="Times New Roman" w:eastAsia="Times New Roman" w:hAnsi="Times New Roman"/>
                <w:color w:val="0D0D0D" w:themeColor="text1" w:themeTint="F2"/>
                <w:sz w:val="24"/>
                <w:szCs w:val="24"/>
              </w:rPr>
            </w:pPr>
            <w:r w:rsidRPr="00330915">
              <w:rPr>
                <w:rFonts w:ascii="Times New Roman" w:eastAsia="Times New Roman" w:hAnsi="Times New Roman" w:cs="Times New Roman"/>
                <w:sz w:val="24"/>
                <w:szCs w:val="24"/>
                <w:shd w:val="clear" w:color="auto" w:fill="FFFFFF"/>
                <w:lang w:val="uk-UA" w:eastAsia="ru-RU" w:bidi="ar-SA"/>
              </w:rPr>
              <w:t xml:space="preserve">9.6 </w:t>
            </w:r>
            <w:r w:rsidRPr="00330915">
              <w:rPr>
                <w:rFonts w:ascii="Times New Roman" w:eastAsia="Times New Roman" w:hAnsi="Times New Roman"/>
                <w:color w:val="0D0D0D" w:themeColor="text1" w:themeTint="F2"/>
                <w:sz w:val="24"/>
                <w:szCs w:val="24"/>
              </w:rPr>
              <w:t xml:space="preserve">Залишковий строк придатності на момент постачання повинен становити не менше 80% від кінцевого строку використання, встановленого підприємством виробником, </w:t>
            </w:r>
            <w:r w:rsidRPr="00330915">
              <w:rPr>
                <w:rFonts w:ascii="Times New Roman" w:eastAsia="Times New Roman" w:hAnsi="Times New Roman"/>
                <w:b/>
                <w:color w:val="0D0D0D" w:themeColor="text1" w:themeTint="F2"/>
                <w:sz w:val="24"/>
                <w:szCs w:val="24"/>
              </w:rPr>
              <w:t>про що надається  гарантійний лист</w:t>
            </w:r>
            <w:r w:rsidRPr="00330915">
              <w:rPr>
                <w:rFonts w:ascii="Times New Roman" w:eastAsia="Times New Roman" w:hAnsi="Times New Roman"/>
                <w:color w:val="0D0D0D" w:themeColor="text1" w:themeTint="F2"/>
                <w:sz w:val="24"/>
                <w:szCs w:val="24"/>
              </w:rPr>
              <w:t>.</w:t>
            </w:r>
          </w:p>
          <w:p w:rsidR="00330915" w:rsidRPr="00330915" w:rsidRDefault="00330915" w:rsidP="00330915">
            <w:pPr>
              <w:widowControl/>
              <w:tabs>
                <w:tab w:val="left" w:pos="993"/>
              </w:tabs>
              <w:spacing w:after="0" w:line="240" w:lineRule="auto"/>
              <w:ind w:left="38"/>
              <w:jc w:val="both"/>
              <w:rPr>
                <w:rFonts w:ascii="Times New Roman" w:hAnsi="Times New Roman" w:cs="Times New Roman"/>
                <w:b/>
                <w:color w:val="000000"/>
                <w:sz w:val="24"/>
                <w:szCs w:val="24"/>
                <w:lang w:val="uk-UA" w:eastAsia="ar-SA" w:bidi="ar-SA"/>
              </w:rPr>
            </w:pPr>
            <w:r>
              <w:rPr>
                <w:rFonts w:ascii="Times New Roman" w:eastAsia="Times New Roman" w:hAnsi="Times New Roman" w:cs="Times New Roman"/>
                <w:sz w:val="24"/>
                <w:szCs w:val="24"/>
                <w:shd w:val="clear" w:color="auto" w:fill="FFFFFF"/>
                <w:lang w:val="uk-UA" w:eastAsia="ru-RU" w:bidi="ar-SA"/>
              </w:rPr>
              <w:t>9.</w:t>
            </w:r>
            <w:r w:rsidRPr="00330915">
              <w:rPr>
                <w:rFonts w:ascii="Times New Roman" w:eastAsia="Times New Roman" w:hAnsi="Times New Roman" w:cs="Times New Roman"/>
                <w:sz w:val="24"/>
                <w:szCs w:val="24"/>
                <w:shd w:val="clear" w:color="auto" w:fill="FFFFFF"/>
                <w:lang w:val="uk-UA" w:eastAsia="ru-RU" w:bidi="ar-SA"/>
              </w:rPr>
              <w:t>7</w:t>
            </w:r>
            <w:r w:rsidRPr="00330915">
              <w:rPr>
                <w:rFonts w:ascii="Times New Roman CYR" w:hAnsi="Times New Roman CYR"/>
                <w:color w:val="0D0D0D" w:themeColor="text1" w:themeTint="F2"/>
                <w:sz w:val="24"/>
                <w:szCs w:val="24"/>
                <w:lang w:eastAsia="ar-SA"/>
              </w:rPr>
              <w:t xml:space="preserve"> Кожен продуктовий набір при поставці повинен бути переданий замовнику разом з міцним поліетиленовим пакетом (майкою), який вміщує весь склад набору та витримує його вагу</w:t>
            </w:r>
            <w:r w:rsidRPr="00330915">
              <w:rPr>
                <w:rFonts w:ascii="Times New Roman CYR" w:hAnsi="Times New Roman CYR"/>
                <w:b/>
                <w:color w:val="0D0D0D" w:themeColor="text1" w:themeTint="F2"/>
                <w:sz w:val="24"/>
                <w:szCs w:val="24"/>
                <w:lang w:val="uk-UA" w:eastAsia="ar-SA"/>
              </w:rPr>
              <w:t>,</w:t>
            </w:r>
            <w:r w:rsidRPr="00330915">
              <w:rPr>
                <w:rFonts w:ascii="Times New Roman CYR" w:hAnsi="Times New Roman CYR"/>
                <w:b/>
                <w:color w:val="0D0D0D" w:themeColor="text1" w:themeTint="F2"/>
                <w:sz w:val="24"/>
                <w:szCs w:val="24"/>
                <w:lang w:eastAsia="ar-SA"/>
              </w:rPr>
              <w:t xml:space="preserve"> </w:t>
            </w:r>
            <w:r w:rsidRPr="00330915">
              <w:rPr>
                <w:rFonts w:ascii="Times New Roman" w:hAnsi="Times New Roman" w:cs="Times New Roman"/>
                <w:b/>
                <w:color w:val="000000"/>
                <w:sz w:val="24"/>
                <w:szCs w:val="24"/>
                <w:lang w:val="uk-UA" w:eastAsia="ar-SA" w:bidi="ar-SA"/>
              </w:rPr>
              <w:t xml:space="preserve">про що надається гарантійний лист. </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7C7988" w:rsidRDefault="00D862E5"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D862E5">
              <w:rPr>
                <w:rFonts w:ascii="Times New Roman" w:eastAsia="Times New Roman" w:hAnsi="Times New Roman" w:cs="Times New Roman"/>
                <w:sz w:val="24"/>
                <w:szCs w:val="24"/>
                <w:shd w:val="clear" w:color="auto" w:fill="FFFFFF"/>
                <w:lang w:val="uk-UA" w:eastAsia="ru-RU" w:bidi="ar-SA"/>
              </w:rPr>
              <w:lastRenderedPageBreak/>
              <w:t>Учасник</w:t>
            </w:r>
          </w:p>
        </w:tc>
      </w:tr>
      <w:tr w:rsidR="00973E1D" w:rsidRPr="007C7988" w:rsidTr="004B31B1">
        <w:trPr>
          <w:trHeight w:val="942"/>
        </w:trPr>
        <w:tc>
          <w:tcPr>
            <w:tcW w:w="5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7C7988" w:rsidRDefault="00E87717"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10</w:t>
            </w:r>
            <w:r w:rsidR="00973E1D" w:rsidRPr="007C7988">
              <w:rPr>
                <w:rFonts w:ascii="Times New Roman" w:eastAsia="Times New Roman" w:hAnsi="Times New Roman" w:cs="Times New Roman"/>
                <w:sz w:val="24"/>
                <w:szCs w:val="24"/>
                <w:shd w:val="clear" w:color="auto" w:fill="FFFFFF"/>
                <w:lang w:val="uk-UA" w:eastAsia="ru-RU" w:bidi="ar-SA"/>
              </w:rPr>
              <w:t>.</w:t>
            </w:r>
          </w:p>
        </w:tc>
        <w:tc>
          <w:tcPr>
            <w:tcW w:w="24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7C7988"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Інші вимоги до учасника</w:t>
            </w:r>
          </w:p>
        </w:tc>
        <w:tc>
          <w:tcPr>
            <w:tcW w:w="581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Default="00E87717"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10</w:t>
            </w:r>
            <w:r w:rsidR="00973E1D" w:rsidRPr="007C7988">
              <w:rPr>
                <w:rFonts w:ascii="Times New Roman" w:eastAsia="Times New Roman" w:hAnsi="Times New Roman" w:cs="Times New Roman"/>
                <w:sz w:val="24"/>
                <w:szCs w:val="24"/>
                <w:shd w:val="clear" w:color="auto" w:fill="FFFFFF"/>
                <w:lang w:val="uk-UA" w:eastAsia="ru-RU" w:bidi="ar-SA"/>
              </w:rPr>
              <w:t>.1. Відомості про учасника закупівлі відповідно до Додатку 6 до Тендерної документації</w:t>
            </w:r>
            <w:r w:rsidR="000B6134">
              <w:rPr>
                <w:rFonts w:ascii="Times New Roman" w:eastAsia="Times New Roman" w:hAnsi="Times New Roman" w:cs="Times New Roman"/>
                <w:sz w:val="24"/>
                <w:szCs w:val="24"/>
                <w:shd w:val="clear" w:color="auto" w:fill="FFFFFF"/>
                <w:lang w:val="uk-UA" w:eastAsia="ru-RU" w:bidi="ar-SA"/>
              </w:rPr>
              <w:t xml:space="preserve"> або в довільній формі</w:t>
            </w:r>
            <w:r w:rsidR="00973E1D" w:rsidRPr="007C7988">
              <w:rPr>
                <w:rFonts w:ascii="Times New Roman" w:eastAsia="Times New Roman" w:hAnsi="Times New Roman" w:cs="Times New Roman"/>
                <w:sz w:val="24"/>
                <w:szCs w:val="24"/>
                <w:shd w:val="clear" w:color="auto" w:fill="FFFFFF"/>
                <w:lang w:val="uk-UA" w:eastAsia="ru-RU" w:bidi="ar-SA"/>
              </w:rPr>
              <w:t>.</w:t>
            </w:r>
          </w:p>
          <w:p w:rsidR="00747D9C" w:rsidRDefault="00747D9C"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747D9C">
              <w:rPr>
                <w:rFonts w:ascii="Times New Roman" w:eastAsia="Times New Roman" w:hAnsi="Times New Roman" w:cs="Times New Roman"/>
                <w:sz w:val="24"/>
                <w:szCs w:val="24"/>
                <w:shd w:val="clear" w:color="auto" w:fill="FFFFFF"/>
                <w:lang w:val="uk-UA" w:eastAsia="ru-RU" w:bidi="ar-SA"/>
              </w:rPr>
              <w:t>10.2. Інформацію відповідно до п.3 Розділу 5 Тендерної документації</w:t>
            </w:r>
            <w:r>
              <w:rPr>
                <w:rFonts w:ascii="Times New Roman" w:eastAsia="Times New Roman" w:hAnsi="Times New Roman" w:cs="Times New Roman"/>
                <w:sz w:val="24"/>
                <w:szCs w:val="24"/>
                <w:shd w:val="clear" w:color="auto" w:fill="FFFFFF"/>
                <w:lang w:val="uk-UA" w:eastAsia="ru-RU" w:bidi="ar-SA"/>
              </w:rPr>
              <w:t>.</w:t>
            </w:r>
          </w:p>
          <w:p w:rsidR="004B31B1" w:rsidRPr="007C49C2" w:rsidRDefault="004B31B1" w:rsidP="004B31B1">
            <w:pPr>
              <w:spacing w:after="0" w:line="313" w:lineRule="exact"/>
              <w:jc w:val="both"/>
              <w:rPr>
                <w:rFonts w:ascii="Times New Roman" w:hAnsi="Times New Roman" w:cs="Times New Roman"/>
                <w:color w:val="auto"/>
                <w:sz w:val="24"/>
                <w:szCs w:val="24"/>
                <w:lang w:val="uk-UA" w:eastAsia="en-US" w:bidi="ar-SA"/>
              </w:rPr>
            </w:pPr>
            <w:r>
              <w:rPr>
                <w:rFonts w:ascii="Times New Roman" w:hAnsi="Times New Roman" w:cs="Times New Roman"/>
                <w:color w:val="auto"/>
                <w:sz w:val="24"/>
                <w:szCs w:val="24"/>
                <w:lang w:val="uk-UA" w:eastAsia="en-US" w:bidi="ar-SA"/>
              </w:rPr>
              <w:t>10</w:t>
            </w:r>
            <w:r w:rsidRPr="007C49C2">
              <w:rPr>
                <w:rFonts w:ascii="Times New Roman" w:hAnsi="Times New Roman" w:cs="Times New Roman"/>
                <w:color w:val="auto"/>
                <w:sz w:val="24"/>
                <w:szCs w:val="24"/>
                <w:lang w:val="uk-UA" w:eastAsia="en-US" w:bidi="ar-SA"/>
              </w:rPr>
              <w:t>.</w:t>
            </w:r>
            <w:r>
              <w:rPr>
                <w:rFonts w:ascii="Times New Roman" w:hAnsi="Times New Roman" w:cs="Times New Roman"/>
                <w:color w:val="auto"/>
                <w:sz w:val="24"/>
                <w:szCs w:val="24"/>
                <w:lang w:val="uk-UA" w:eastAsia="en-US" w:bidi="ar-SA"/>
              </w:rPr>
              <w:t>3</w:t>
            </w:r>
            <w:r w:rsidRPr="007C49C2">
              <w:rPr>
                <w:rFonts w:ascii="Times New Roman" w:hAnsi="Times New Roman" w:cs="Times New Roman"/>
                <w:color w:val="auto"/>
                <w:sz w:val="24"/>
                <w:szCs w:val="24"/>
                <w:lang w:val="uk-UA" w:eastAsia="en-US" w:bidi="ar-SA"/>
              </w:rPr>
              <w:t>. Документ щодо прийняття рішення про державну реєстрацію потужностей (споруд, приміщень, будівель, обладнання або інших засобів, включаючи транспортні засоби), виданий на ім’я учасника територіальним органом Держпродспоживслужби.</w:t>
            </w:r>
          </w:p>
          <w:p w:rsidR="004B31B1" w:rsidRDefault="00B76834" w:rsidP="007234D5">
            <w:pPr>
              <w:spacing w:after="0" w:line="313" w:lineRule="exact"/>
              <w:jc w:val="both"/>
              <w:rPr>
                <w:rFonts w:ascii="Times New Roman" w:hAnsi="Times New Roman" w:cs="Times New Roman"/>
                <w:bCs/>
                <w:color w:val="auto"/>
                <w:sz w:val="24"/>
                <w:szCs w:val="24"/>
                <w:lang w:val="uk-UA" w:eastAsia="en-US" w:bidi="ar-SA"/>
              </w:rPr>
            </w:pPr>
            <w:r w:rsidRPr="007C49C2">
              <w:rPr>
                <w:rFonts w:ascii="Times New Roman" w:hAnsi="Times New Roman" w:cs="Times New Roman"/>
                <w:color w:val="auto"/>
                <w:sz w:val="24"/>
                <w:szCs w:val="24"/>
                <w:lang w:eastAsia="en-US" w:bidi="ar-SA"/>
              </w:rPr>
              <w:t>1</w:t>
            </w:r>
            <w:r w:rsidR="004B31B1">
              <w:rPr>
                <w:rFonts w:ascii="Times New Roman" w:hAnsi="Times New Roman" w:cs="Times New Roman"/>
                <w:color w:val="auto"/>
                <w:sz w:val="24"/>
                <w:szCs w:val="24"/>
                <w:lang w:val="uk-UA" w:eastAsia="en-US" w:bidi="ar-SA"/>
              </w:rPr>
              <w:t>0</w:t>
            </w:r>
            <w:r w:rsidRPr="007C49C2">
              <w:rPr>
                <w:rFonts w:ascii="Times New Roman" w:hAnsi="Times New Roman" w:cs="Times New Roman"/>
                <w:color w:val="auto"/>
                <w:sz w:val="24"/>
                <w:szCs w:val="24"/>
                <w:lang w:val="uk-UA" w:eastAsia="en-US" w:bidi="ar-SA"/>
              </w:rPr>
              <w:t xml:space="preserve">.4. </w:t>
            </w:r>
            <w:r w:rsidRPr="007C49C2">
              <w:rPr>
                <w:rFonts w:ascii="Times New Roman" w:hAnsi="Times New Roman" w:cs="Times New Roman"/>
                <w:bCs/>
                <w:color w:val="auto"/>
                <w:sz w:val="24"/>
                <w:szCs w:val="24"/>
                <w:lang w:val="uk-UA" w:eastAsia="en-US" w:bidi="ar-SA"/>
              </w:rPr>
              <w:t xml:space="preserve">Документи, що підтверджують впровадження </w:t>
            </w:r>
          </w:p>
          <w:p w:rsidR="00B76834" w:rsidRPr="007C49C2" w:rsidRDefault="00B76834" w:rsidP="007234D5">
            <w:pPr>
              <w:spacing w:after="0" w:line="313" w:lineRule="exact"/>
              <w:jc w:val="both"/>
              <w:rPr>
                <w:rFonts w:ascii="Times New Roman" w:hAnsi="Times New Roman" w:cs="Times New Roman"/>
                <w:bCs/>
                <w:color w:val="auto"/>
                <w:sz w:val="24"/>
                <w:szCs w:val="24"/>
                <w:lang w:val="uk-UA" w:eastAsia="en-US" w:bidi="ar-SA"/>
              </w:rPr>
            </w:pPr>
            <w:r w:rsidRPr="007C49C2">
              <w:rPr>
                <w:rFonts w:ascii="Times New Roman" w:hAnsi="Times New Roman" w:cs="Times New Roman"/>
                <w:bCs/>
                <w:color w:val="auto"/>
                <w:sz w:val="24"/>
                <w:szCs w:val="24"/>
                <w:lang w:val="uk-UA" w:eastAsia="en-US" w:bidi="ar-SA"/>
              </w:rPr>
              <w:t>системи НАССР, які видано оператору ринку, що є учасником закупівлі:</w:t>
            </w:r>
          </w:p>
          <w:p w:rsidR="00932EC9" w:rsidRDefault="00B76834" w:rsidP="00932EC9">
            <w:pPr>
              <w:spacing w:after="0" w:line="240" w:lineRule="auto"/>
              <w:jc w:val="both"/>
              <w:rPr>
                <w:rFonts w:ascii="Times New Roman" w:eastAsia="Times New Roman" w:hAnsi="Times New Roman" w:cs="Times New Roman"/>
                <w:color w:val="000000"/>
                <w:sz w:val="24"/>
                <w:lang w:eastAsia="ru-RU" w:bidi="ar-SA"/>
              </w:rPr>
            </w:pPr>
            <w:r w:rsidRPr="007C49C2">
              <w:rPr>
                <w:rFonts w:ascii="Times New Roman" w:hAnsi="Times New Roman" w:cs="Times New Roman"/>
                <w:bCs/>
                <w:color w:val="auto"/>
                <w:sz w:val="24"/>
                <w:szCs w:val="24"/>
                <w:lang w:val="uk-UA" w:eastAsia="en-US" w:bidi="ar-SA"/>
              </w:rPr>
              <w:t xml:space="preserve">      1</w:t>
            </w:r>
            <w:r w:rsidR="004B31B1">
              <w:rPr>
                <w:rFonts w:ascii="Times New Roman" w:hAnsi="Times New Roman" w:cs="Times New Roman"/>
                <w:bCs/>
                <w:color w:val="auto"/>
                <w:sz w:val="24"/>
                <w:szCs w:val="24"/>
                <w:lang w:val="uk-UA" w:eastAsia="en-US" w:bidi="ar-SA"/>
              </w:rPr>
              <w:t>0</w:t>
            </w:r>
            <w:r w:rsidRPr="007C49C2">
              <w:rPr>
                <w:rFonts w:ascii="Times New Roman" w:hAnsi="Times New Roman" w:cs="Times New Roman"/>
                <w:bCs/>
                <w:color w:val="auto"/>
                <w:sz w:val="24"/>
                <w:szCs w:val="24"/>
                <w:lang w:val="uk-UA" w:eastAsia="en-US" w:bidi="ar-SA"/>
              </w:rPr>
              <w:t>.4.</w:t>
            </w:r>
            <w:r w:rsidR="00F026AA">
              <w:rPr>
                <w:rFonts w:ascii="Times New Roman" w:hAnsi="Times New Roman" w:cs="Times New Roman"/>
                <w:bCs/>
                <w:color w:val="auto"/>
                <w:sz w:val="24"/>
                <w:szCs w:val="24"/>
                <w:lang w:val="uk-UA" w:eastAsia="en-US" w:bidi="ar-SA"/>
              </w:rPr>
              <w:t>1</w:t>
            </w:r>
            <w:r w:rsidRPr="007C49C2">
              <w:rPr>
                <w:rFonts w:ascii="Times New Roman" w:hAnsi="Times New Roman" w:cs="Times New Roman"/>
                <w:bCs/>
                <w:color w:val="auto"/>
                <w:sz w:val="24"/>
                <w:szCs w:val="24"/>
                <w:lang w:val="uk-UA" w:eastAsia="en-US" w:bidi="ar-SA"/>
              </w:rPr>
              <w:t xml:space="preserve">. </w:t>
            </w:r>
            <w:r w:rsidR="00574765" w:rsidRPr="005554A9">
              <w:rPr>
                <w:rFonts w:ascii="Times New Roman" w:eastAsia="Times New Roman" w:hAnsi="Times New Roman" w:cs="Times New Roman"/>
                <w:color w:val="000000"/>
                <w:sz w:val="24"/>
                <w:lang w:eastAsia="ru-RU" w:bidi="ar-SA"/>
              </w:rPr>
              <w:t xml:space="preserve">Чинний Сертифікат на систему екологічного управління якістю </w:t>
            </w:r>
            <w:r w:rsidR="00574765" w:rsidRPr="005554A9">
              <w:rPr>
                <w:rFonts w:ascii="Times New Roman" w:eastAsia="Times New Roman" w:hAnsi="Times New Roman" w:cs="Times New Roman"/>
                <w:color w:val="000000"/>
                <w:sz w:val="24"/>
                <w:shd w:val="clear" w:color="auto" w:fill="FEFEFE"/>
                <w:lang w:eastAsia="ru-RU" w:bidi="ar-SA"/>
              </w:rPr>
              <w:t>ДСТУ ISO 14001:2015 Системи екологічного управління. Вимоги та настанови щодо застосовування (ISO 14001:2015, IDT)</w:t>
            </w:r>
            <w:r w:rsidR="00574765" w:rsidRPr="005554A9">
              <w:rPr>
                <w:rFonts w:ascii="Times New Roman" w:eastAsia="Times New Roman" w:hAnsi="Times New Roman" w:cs="Times New Roman"/>
                <w:color w:val="000000"/>
                <w:sz w:val="24"/>
                <w:lang w:eastAsia="ru-RU" w:bidi="ar-SA"/>
              </w:rPr>
              <w:t xml:space="preserve">,  виданий органом із сертифікації, акредитованого НААУ на ім’я Учасника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00574765" w:rsidRPr="005554A9">
              <w:rPr>
                <w:rFonts w:ascii="Times New Roman" w:eastAsia="Times New Roman" w:hAnsi="Times New Roman" w:cs="Times New Roman"/>
                <w:color w:val="000000"/>
                <w:sz w:val="24"/>
                <w:shd w:val="clear" w:color="auto" w:fill="FEFEFE"/>
                <w:lang w:eastAsia="ru-RU" w:bidi="ar-SA"/>
              </w:rPr>
              <w:t>ДСТУ ISO 14001:2015 (ISO 14001:2015, IDT)</w:t>
            </w:r>
            <w:r w:rsidR="00574765" w:rsidRPr="005554A9">
              <w:rPr>
                <w:rFonts w:ascii="Times New Roman" w:eastAsia="Times New Roman" w:hAnsi="Times New Roman" w:cs="Times New Roman"/>
                <w:color w:val="000000"/>
                <w:sz w:val="24"/>
                <w:lang w:eastAsia="ru-RU" w:bidi="ar-SA"/>
              </w:rPr>
              <w:t xml:space="preserve">, що підтверджує </w:t>
            </w:r>
            <w:r w:rsidR="00574765" w:rsidRPr="005554A9">
              <w:rPr>
                <w:rFonts w:ascii="Times New Roman" w:eastAsia="Times New Roman" w:hAnsi="Times New Roman" w:cs="Times New Roman"/>
                <w:color w:val="000000"/>
                <w:sz w:val="24"/>
                <w:lang w:eastAsia="ru-RU" w:bidi="ar-SA"/>
              </w:rPr>
              <w:lastRenderedPageBreak/>
              <w:t>його відповідну сферу акредитації</w:t>
            </w:r>
            <w:r w:rsidR="00574765" w:rsidRPr="007C49C2">
              <w:rPr>
                <w:rFonts w:ascii="Times New Roman" w:hAnsi="Times New Roman" w:cs="Times New Roman"/>
                <w:bCs/>
                <w:color w:val="auto"/>
                <w:sz w:val="24"/>
                <w:szCs w:val="24"/>
                <w:lang w:val="uk-UA" w:eastAsia="en-US" w:bidi="ar-SA"/>
              </w:rPr>
              <w:t xml:space="preserve"> </w:t>
            </w:r>
            <w:r w:rsidR="00574765" w:rsidRPr="007379E4">
              <w:rPr>
                <w:rFonts w:ascii="Times New Roman" w:eastAsia="Times New Roman" w:hAnsi="Times New Roman" w:cs="Times New Roman"/>
                <w:color w:val="000000"/>
                <w:sz w:val="24"/>
                <w:lang w:eastAsia="ru-RU" w:bidi="ar-SA"/>
              </w:rPr>
              <w:t>У разі, якщо дата видачі сертифікату (сертифікатів) перевищує 1 (один) рік, Учасник або 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973E1D" w:rsidRPr="00932EC9" w:rsidRDefault="00B76834" w:rsidP="00932EC9">
            <w:pPr>
              <w:spacing w:after="0" w:line="240" w:lineRule="auto"/>
              <w:jc w:val="both"/>
              <w:rPr>
                <w:rFonts w:ascii="Times New Roman" w:eastAsia="Times New Roman" w:hAnsi="Times New Roman" w:cs="Times New Roman"/>
                <w:i/>
                <w:color w:val="000000"/>
                <w:sz w:val="24"/>
                <w:lang w:eastAsia="ru-RU" w:bidi="ar-SA"/>
              </w:rPr>
            </w:pPr>
            <w:r w:rsidRPr="007C49C2">
              <w:rPr>
                <w:rFonts w:ascii="Times New Roman" w:hAnsi="Times New Roman" w:cs="Times New Roman"/>
                <w:bCs/>
                <w:color w:val="auto"/>
                <w:sz w:val="24"/>
                <w:szCs w:val="24"/>
                <w:lang w:val="uk-UA" w:eastAsia="en-US" w:bidi="ar-SA"/>
              </w:rPr>
              <w:t xml:space="preserve">      1</w:t>
            </w:r>
            <w:r w:rsidR="004B31B1">
              <w:rPr>
                <w:rFonts w:ascii="Times New Roman" w:hAnsi="Times New Roman" w:cs="Times New Roman"/>
                <w:bCs/>
                <w:color w:val="auto"/>
                <w:sz w:val="24"/>
                <w:szCs w:val="24"/>
                <w:lang w:val="uk-UA" w:eastAsia="en-US" w:bidi="ar-SA"/>
              </w:rPr>
              <w:t>0</w:t>
            </w:r>
            <w:r w:rsidRPr="007C49C2">
              <w:rPr>
                <w:rFonts w:ascii="Times New Roman" w:hAnsi="Times New Roman" w:cs="Times New Roman"/>
                <w:bCs/>
                <w:color w:val="auto"/>
                <w:sz w:val="24"/>
                <w:szCs w:val="24"/>
                <w:lang w:val="uk-UA" w:eastAsia="en-US" w:bidi="ar-SA"/>
              </w:rPr>
              <w:t>.4.</w:t>
            </w:r>
            <w:r w:rsidR="00F026AA">
              <w:rPr>
                <w:rFonts w:ascii="Times New Roman" w:hAnsi="Times New Roman" w:cs="Times New Roman"/>
                <w:bCs/>
                <w:color w:val="auto"/>
                <w:sz w:val="24"/>
                <w:szCs w:val="24"/>
                <w:lang w:val="uk-UA" w:eastAsia="en-US" w:bidi="ar-SA"/>
              </w:rPr>
              <w:t>2</w:t>
            </w:r>
            <w:r w:rsidRPr="007C49C2">
              <w:rPr>
                <w:rFonts w:ascii="Times New Roman" w:hAnsi="Times New Roman" w:cs="Times New Roman"/>
                <w:bCs/>
                <w:color w:val="auto"/>
                <w:sz w:val="24"/>
                <w:szCs w:val="24"/>
                <w:lang w:val="uk-UA" w:eastAsia="en-US" w:bidi="ar-SA"/>
              </w:rPr>
              <w:t xml:space="preserve">. </w:t>
            </w:r>
            <w:r w:rsidR="00932EC9" w:rsidRPr="005554A9">
              <w:rPr>
                <w:rFonts w:ascii="Times New Roman" w:eastAsia="Times New Roman" w:hAnsi="Times New Roman" w:cs="Times New Roman"/>
                <w:color w:val="000000"/>
                <w:sz w:val="24"/>
                <w:lang w:eastAsia="ru-RU" w:bidi="ar-SA"/>
              </w:rPr>
              <w:t xml:space="preserve">Чинний Сертифікат на систему екологічного управління якістю </w:t>
            </w:r>
            <w:r w:rsidR="00932EC9" w:rsidRPr="005554A9">
              <w:rPr>
                <w:rFonts w:ascii="Times New Roman" w:eastAsia="Times New Roman" w:hAnsi="Times New Roman" w:cs="Times New Roman"/>
                <w:color w:val="000000"/>
                <w:sz w:val="24"/>
                <w:shd w:val="clear" w:color="auto" w:fill="FEFEFE"/>
                <w:lang w:eastAsia="ru-RU" w:bidi="ar-SA"/>
              </w:rPr>
              <w:t>ДСТУ ISO 14001:2015 Системи екологічного управління. Вимоги та настанови щодо застосовування (ISO 14001:2015, IDT)</w:t>
            </w:r>
            <w:r w:rsidR="00932EC9" w:rsidRPr="005554A9">
              <w:rPr>
                <w:rFonts w:ascii="Times New Roman" w:eastAsia="Times New Roman" w:hAnsi="Times New Roman" w:cs="Times New Roman"/>
                <w:color w:val="000000"/>
                <w:sz w:val="24"/>
                <w:lang w:eastAsia="ru-RU" w:bidi="ar-SA"/>
              </w:rPr>
              <w:t xml:space="preserve">,  виданий органом із сертифікації, акредитованого НААУ на ім’я Учасника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00932EC9" w:rsidRPr="005554A9">
              <w:rPr>
                <w:rFonts w:ascii="Times New Roman" w:eastAsia="Times New Roman" w:hAnsi="Times New Roman" w:cs="Times New Roman"/>
                <w:color w:val="000000"/>
                <w:sz w:val="24"/>
                <w:shd w:val="clear" w:color="auto" w:fill="FEFEFE"/>
                <w:lang w:eastAsia="ru-RU" w:bidi="ar-SA"/>
              </w:rPr>
              <w:t>ДСТУ ISO 14001:2015 (ISO 14001:2015, IDT)</w:t>
            </w:r>
            <w:r w:rsidR="00932EC9" w:rsidRPr="005554A9">
              <w:rPr>
                <w:rFonts w:ascii="Times New Roman" w:eastAsia="Times New Roman" w:hAnsi="Times New Roman" w:cs="Times New Roman"/>
                <w:color w:val="000000"/>
                <w:sz w:val="24"/>
                <w:lang w:eastAsia="ru-RU" w:bidi="ar-SA"/>
              </w:rPr>
              <w:t>, що підтверджує його відповідну сферу акредитації</w:t>
            </w:r>
            <w:r w:rsidR="00932EC9" w:rsidRPr="007C49C2">
              <w:rPr>
                <w:rFonts w:ascii="Times New Roman" w:hAnsi="Times New Roman" w:cs="Times New Roman"/>
                <w:bCs/>
                <w:color w:val="auto"/>
                <w:sz w:val="24"/>
                <w:szCs w:val="24"/>
                <w:lang w:val="uk-UA" w:eastAsia="en-US" w:bidi="ar-SA"/>
              </w:rPr>
              <w:t xml:space="preserve"> </w:t>
            </w:r>
            <w:r w:rsidR="00932EC9" w:rsidRPr="007379E4">
              <w:rPr>
                <w:rFonts w:ascii="Times New Roman" w:eastAsia="Times New Roman" w:hAnsi="Times New Roman" w:cs="Times New Roman"/>
                <w:color w:val="000000"/>
                <w:sz w:val="24"/>
                <w:lang w:eastAsia="ru-RU" w:bidi="ar-SA"/>
              </w:rPr>
              <w:t>У разі, якщо дата видачі сертифікату (сертифікатів) перевищує 1 (один) рік, Учасник або 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7C7988" w:rsidRDefault="00973E1D"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lastRenderedPageBreak/>
              <w:t>Учасник</w:t>
            </w:r>
          </w:p>
        </w:tc>
      </w:tr>
    </w:tbl>
    <w:p w:rsidR="000C6866" w:rsidRDefault="000C6866" w:rsidP="00DF7F4F">
      <w:pPr>
        <w:widowControl/>
        <w:shd w:val="clear" w:color="auto" w:fill="FFFFFF"/>
        <w:spacing w:after="0" w:line="240" w:lineRule="auto"/>
        <w:jc w:val="center"/>
        <w:rPr>
          <w:rFonts w:ascii="Times New Roman" w:eastAsia="Times New Roman" w:hAnsi="Times New Roman" w:cs="Times New Roman"/>
          <w:b/>
          <w:bCs/>
          <w:sz w:val="26"/>
          <w:szCs w:val="26"/>
          <w:shd w:val="clear" w:color="auto" w:fill="FFFFFF"/>
          <w:lang w:val="uk-UA" w:eastAsia="ru-RU" w:bidi="ar-SA"/>
        </w:rPr>
      </w:pPr>
    </w:p>
    <w:p w:rsidR="00DF7F4F" w:rsidRDefault="00DF7F4F" w:rsidP="00DF7F4F">
      <w:pPr>
        <w:widowControl/>
        <w:shd w:val="clear" w:color="auto" w:fill="FFFFFF"/>
        <w:spacing w:after="0" w:line="240" w:lineRule="auto"/>
        <w:jc w:val="center"/>
        <w:rPr>
          <w:rFonts w:ascii="Times New Roman" w:eastAsia="Times New Roman" w:hAnsi="Times New Roman" w:cs="Times New Roman"/>
          <w:b/>
          <w:bCs/>
          <w:sz w:val="26"/>
          <w:szCs w:val="26"/>
          <w:shd w:val="clear" w:color="auto" w:fill="FFFFFF"/>
          <w:lang w:val="uk-UA" w:eastAsia="ru-RU" w:bidi="ar-SA"/>
        </w:rPr>
      </w:pPr>
      <w:r w:rsidRPr="007C7988">
        <w:rPr>
          <w:rFonts w:ascii="Times New Roman" w:eastAsia="Times New Roman" w:hAnsi="Times New Roman" w:cs="Times New Roman"/>
          <w:b/>
          <w:bCs/>
          <w:sz w:val="26"/>
          <w:szCs w:val="26"/>
          <w:shd w:val="clear" w:color="auto" w:fill="FFFFFF"/>
          <w:lang w:val="uk-UA" w:eastAsia="ru-RU" w:bidi="ar-SA"/>
        </w:rPr>
        <w:t>Переможець процедури закуп</w:t>
      </w:r>
      <w:r w:rsidR="00775FBB">
        <w:rPr>
          <w:rFonts w:ascii="Times New Roman" w:eastAsia="Times New Roman" w:hAnsi="Times New Roman" w:cs="Times New Roman"/>
          <w:b/>
          <w:bCs/>
          <w:sz w:val="26"/>
          <w:szCs w:val="26"/>
          <w:shd w:val="clear" w:color="auto" w:fill="FFFFFF"/>
          <w:lang w:val="uk-UA" w:eastAsia="ru-RU" w:bidi="ar-SA"/>
        </w:rPr>
        <w:t>івлі у строк, що не перевищує 4</w:t>
      </w:r>
      <w:r w:rsidRPr="007C7988">
        <w:rPr>
          <w:rFonts w:ascii="Times New Roman" w:eastAsia="Times New Roman" w:hAnsi="Times New Roman" w:cs="Times New Roman"/>
          <w:b/>
          <w:bCs/>
          <w:sz w:val="26"/>
          <w:szCs w:val="26"/>
          <w:shd w:val="clear" w:color="auto" w:fill="FFFFFF"/>
          <w:lang w:val="uk-UA" w:eastAsia="ru-RU" w:bidi="ar-S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B70C98" w:rsidRPr="007C7988" w:rsidRDefault="00B70C98" w:rsidP="00DF7F4F">
      <w:pPr>
        <w:widowControl/>
        <w:shd w:val="clear" w:color="auto" w:fill="FFFFFF"/>
        <w:spacing w:after="0" w:line="240" w:lineRule="auto"/>
        <w:jc w:val="center"/>
        <w:rPr>
          <w:rFonts w:ascii="Times New Roman" w:eastAsia="Times New Roman" w:hAnsi="Times New Roman" w:cs="Times New Roman"/>
          <w:color w:val="auto"/>
          <w:sz w:val="26"/>
          <w:szCs w:val="26"/>
          <w:lang w:val="uk-UA" w:eastAsia="ru-RU" w:bidi="ar-SA"/>
        </w:rPr>
      </w:pPr>
    </w:p>
    <w:tbl>
      <w:tblPr>
        <w:tblW w:w="0" w:type="auto"/>
        <w:tblCellMar>
          <w:top w:w="15" w:type="dxa"/>
          <w:left w:w="15" w:type="dxa"/>
          <w:bottom w:w="15" w:type="dxa"/>
          <w:right w:w="15" w:type="dxa"/>
        </w:tblCellMar>
        <w:tblLook w:val="04A0" w:firstRow="1" w:lastRow="0" w:firstColumn="1" w:lastColumn="0" w:noHBand="0" w:noVBand="1"/>
      </w:tblPr>
      <w:tblGrid>
        <w:gridCol w:w="422"/>
        <w:gridCol w:w="3516"/>
        <w:gridCol w:w="3747"/>
        <w:gridCol w:w="1933"/>
      </w:tblGrid>
      <w:tr w:rsidR="00DF7F4F" w:rsidRPr="007C7988" w:rsidTr="00932EC9">
        <w:trPr>
          <w:trHeight w:val="3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DF7F4F" w:rsidRPr="007C7988"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Що підтверджує</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Який документ надати</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b/>
                <w:bCs/>
                <w:sz w:val="24"/>
                <w:szCs w:val="24"/>
                <w:shd w:val="clear" w:color="auto" w:fill="FFFFFF"/>
                <w:lang w:val="uk-UA" w:eastAsia="ru-RU" w:bidi="ar-SA"/>
              </w:rPr>
              <w:t>Хто подає</w:t>
            </w:r>
          </w:p>
        </w:tc>
      </w:tr>
      <w:tr w:rsidR="00DF7F4F" w:rsidRPr="007C7988" w:rsidTr="00570280">
        <w:trPr>
          <w:trHeight w:val="131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1</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DF7F4F" w:rsidRPr="007C7988" w:rsidRDefault="00DF7F4F" w:rsidP="00775FBB">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 xml:space="preserve">Підтвердження відсутності підстав, для відмови в участі у процедурі закупівлі відповідно до </w:t>
            </w:r>
            <w:r w:rsidR="00992D33">
              <w:rPr>
                <w:rFonts w:ascii="Times New Roman" w:eastAsia="Times New Roman" w:hAnsi="Times New Roman" w:cs="Times New Roman"/>
                <w:sz w:val="24"/>
                <w:szCs w:val="24"/>
                <w:shd w:val="clear" w:color="auto" w:fill="FFFFFF"/>
                <w:lang w:val="uk-UA" w:eastAsia="ru-RU" w:bidi="ar-SA"/>
              </w:rPr>
              <w:t>п.47</w:t>
            </w:r>
            <w:r w:rsidR="00775FBB">
              <w:rPr>
                <w:rFonts w:ascii="Times New Roman" w:eastAsia="Times New Roman" w:hAnsi="Times New Roman" w:cs="Times New Roman"/>
                <w:sz w:val="24"/>
                <w:szCs w:val="24"/>
                <w:shd w:val="clear" w:color="auto" w:fill="FFFFFF"/>
                <w:lang w:val="uk-UA" w:eastAsia="ru-RU" w:bidi="ar-SA"/>
              </w:rPr>
              <w:t xml:space="preserve"> Особливостей</w:t>
            </w:r>
            <w:r w:rsidR="00570280">
              <w:rPr>
                <w:rFonts w:ascii="Times New Roman" w:eastAsia="Times New Roman" w:hAnsi="Times New Roman" w:cs="Times New Roman"/>
                <w:sz w:val="24"/>
                <w:szCs w:val="24"/>
                <w:shd w:val="clear" w:color="auto" w:fill="FFFFFF"/>
                <w:lang w:val="uk-UA" w:eastAsia="ru-RU" w:bidi="ar-SA"/>
              </w:rPr>
              <w:t>.</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DF7F4F">
            <w:pPr>
              <w:widowControl/>
              <w:spacing w:after="0" w:line="240" w:lineRule="auto"/>
              <w:rPr>
                <w:rFonts w:ascii="Times New Roman" w:eastAsia="Times New Roman" w:hAnsi="Times New Roman" w:cs="Times New Roman"/>
                <w:b/>
                <w:color w:val="auto"/>
                <w:sz w:val="24"/>
                <w:szCs w:val="24"/>
                <w:lang w:val="uk-UA" w:eastAsia="ru-RU" w:bidi="ar-SA"/>
              </w:rPr>
            </w:pPr>
            <w:r w:rsidRPr="007C7988">
              <w:rPr>
                <w:rFonts w:ascii="Times New Roman" w:eastAsia="Times New Roman" w:hAnsi="Times New Roman" w:cs="Times New Roman"/>
                <w:b/>
                <w:color w:val="auto"/>
                <w:sz w:val="24"/>
                <w:szCs w:val="24"/>
                <w:lang w:val="uk-UA" w:eastAsia="ru-RU" w:bidi="ar-SA"/>
              </w:rPr>
              <w:t>Відповідно до Додатку 2 Тендерної документації</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 xml:space="preserve">Переможець торгів </w:t>
            </w:r>
          </w:p>
        </w:tc>
      </w:tr>
      <w:tr w:rsidR="00DF7F4F" w:rsidRPr="007C7988" w:rsidTr="00DF7F4F">
        <w:trPr>
          <w:trHeight w:val="215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Відповідна інформація про право підписання договору про закупівлю</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FA4D81">
            <w:pPr>
              <w:widowControl/>
              <w:shd w:val="clear" w:color="auto" w:fill="FFFFFF"/>
              <w:spacing w:after="0" w:line="240" w:lineRule="auto"/>
              <w:jc w:val="both"/>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7C7988"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Переможець при підписанні договору</w:t>
            </w:r>
          </w:p>
        </w:tc>
      </w:tr>
      <w:tr w:rsidR="000B6134" w:rsidRPr="007C7988" w:rsidTr="00DF7F4F">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0B6134" w:rsidRPr="007C7988" w:rsidRDefault="000B6134" w:rsidP="000B6134">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lastRenderedPageBreak/>
              <w:t>3</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rsidR="000B6134" w:rsidRPr="007C7988" w:rsidRDefault="000B6134" w:rsidP="000B6134">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7C7988">
              <w:rPr>
                <w:rFonts w:ascii="Times New Roman" w:eastAsia="Times New Roman" w:hAnsi="Times New Roman" w:cs="Times New Roman"/>
                <w:sz w:val="24"/>
                <w:szCs w:val="24"/>
                <w:shd w:val="clear" w:color="auto" w:fill="FFFFFF"/>
                <w:lang w:val="uk-UA" w:eastAsia="ru-RU" w:bidi="ar-S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0B6134" w:rsidRPr="00CE30D7" w:rsidRDefault="00B27843" w:rsidP="000B6134">
            <w:pPr>
              <w:widowControl/>
              <w:shd w:val="clear" w:color="auto" w:fill="FFFFFF"/>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0B6134" w:rsidRPr="00B27843" w:rsidRDefault="00B27843" w:rsidP="000B6134">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w:t>
            </w:r>
          </w:p>
        </w:tc>
      </w:tr>
    </w:tbl>
    <w:p w:rsidR="004C00F7" w:rsidRPr="004639CC" w:rsidRDefault="004C00F7" w:rsidP="004C00F7">
      <w:pPr>
        <w:widowControl/>
        <w:spacing w:after="0" w:line="240" w:lineRule="auto"/>
        <w:ind w:firstLine="700"/>
        <w:jc w:val="both"/>
        <w:rPr>
          <w:rFonts w:ascii="Times New Roman" w:eastAsia="Times New Roman" w:hAnsi="Times New Roman" w:cs="Times New Roman"/>
          <w:color w:val="auto"/>
          <w:sz w:val="24"/>
          <w:szCs w:val="24"/>
          <w:lang w:val="uk-UA" w:eastAsia="ru-RU" w:bidi="ar-SA"/>
        </w:rPr>
      </w:pPr>
      <w:r w:rsidRPr="004639CC">
        <w:rPr>
          <w:rFonts w:ascii="Times New Roman" w:eastAsia="Times New Roman" w:hAnsi="Times New Roman" w:cs="Times New Roman"/>
          <w:i/>
          <w:iCs/>
          <w:sz w:val="24"/>
          <w:szCs w:val="24"/>
          <w:shd w:val="clear" w:color="auto" w:fill="FFFFFF"/>
          <w:lang w:val="uk-UA" w:eastAsia="ru-RU" w:bidi="ar-SA"/>
        </w:rPr>
        <w:t>Примітки:</w:t>
      </w:r>
    </w:p>
    <w:p w:rsidR="004C00F7" w:rsidRPr="004639CC" w:rsidRDefault="004C00F7" w:rsidP="004C00F7">
      <w:pPr>
        <w:widowControl/>
        <w:spacing w:after="0" w:line="240" w:lineRule="auto"/>
        <w:ind w:firstLine="700"/>
        <w:jc w:val="both"/>
        <w:rPr>
          <w:rFonts w:ascii="Times New Roman" w:eastAsia="Times New Roman" w:hAnsi="Times New Roman" w:cs="Times New Roman"/>
          <w:color w:val="auto"/>
          <w:sz w:val="24"/>
          <w:szCs w:val="24"/>
          <w:lang w:val="uk-UA" w:eastAsia="ru-RU" w:bidi="ar-SA"/>
        </w:rPr>
      </w:pPr>
      <w:r w:rsidRPr="004639CC">
        <w:rPr>
          <w:rFonts w:ascii="Times New Roman" w:eastAsia="Times New Roman" w:hAnsi="Times New Roman" w:cs="Times New Roman"/>
          <w:i/>
          <w:iCs/>
          <w:sz w:val="24"/>
          <w:szCs w:val="24"/>
          <w:shd w:val="clear" w:color="auto" w:fill="FFFFFF"/>
          <w:lang w:val="uk-UA" w:eastAsia="ru-RU" w:bidi="ar-S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4C00F7" w:rsidRPr="004639CC" w:rsidRDefault="004C00F7" w:rsidP="004C00F7">
      <w:pPr>
        <w:widowControl/>
        <w:spacing w:after="0" w:line="240" w:lineRule="auto"/>
        <w:ind w:firstLine="700"/>
        <w:jc w:val="both"/>
        <w:rPr>
          <w:rFonts w:ascii="Times New Roman" w:eastAsia="Times New Roman" w:hAnsi="Times New Roman" w:cs="Times New Roman"/>
          <w:color w:val="auto"/>
          <w:sz w:val="24"/>
          <w:szCs w:val="24"/>
          <w:lang w:val="uk-UA" w:eastAsia="ru-RU" w:bidi="ar-SA"/>
        </w:rPr>
      </w:pPr>
      <w:r w:rsidRPr="004639CC">
        <w:rPr>
          <w:rFonts w:ascii="Times New Roman" w:eastAsia="Times New Roman" w:hAnsi="Times New Roman" w:cs="Times New Roman"/>
          <w:i/>
          <w:iCs/>
          <w:sz w:val="24"/>
          <w:szCs w:val="24"/>
          <w:shd w:val="clear" w:color="auto" w:fill="FFFFFF"/>
          <w:lang w:val="uk-UA" w:eastAsia="ru-RU" w:bidi="ar-SA"/>
        </w:rPr>
        <w:t>б) учасник за власним бажанням може надати додаткові матеріали про його відповідність кваліфікаційним та іншим вимогам Замовника.</w:t>
      </w:r>
    </w:p>
    <w:p w:rsidR="004C00F7" w:rsidRPr="004639CC" w:rsidRDefault="004C00F7" w:rsidP="004C00F7">
      <w:pPr>
        <w:widowControl/>
        <w:spacing w:after="0" w:line="240" w:lineRule="auto"/>
        <w:ind w:firstLine="700"/>
        <w:jc w:val="both"/>
        <w:rPr>
          <w:rFonts w:ascii="Times New Roman" w:eastAsia="Times New Roman" w:hAnsi="Times New Roman" w:cs="Times New Roman"/>
          <w:i/>
          <w:iCs/>
          <w:sz w:val="24"/>
          <w:szCs w:val="24"/>
          <w:shd w:val="clear" w:color="auto" w:fill="FFFFFF"/>
          <w:lang w:val="uk-UA" w:eastAsia="ru-RU" w:bidi="ar-SA"/>
        </w:rPr>
      </w:pPr>
      <w:r w:rsidRPr="004639CC">
        <w:rPr>
          <w:rFonts w:ascii="Times New Roman" w:eastAsia="Times New Roman" w:hAnsi="Times New Roman" w:cs="Times New Roman"/>
          <w:i/>
          <w:iCs/>
          <w:sz w:val="24"/>
          <w:szCs w:val="24"/>
          <w:shd w:val="clear" w:color="auto" w:fill="FFFFFF"/>
          <w:lang w:val="uk-UA" w:eastAsia="ru-RU" w:bidi="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005D66C2" w:rsidRPr="004639CC">
        <w:rPr>
          <w:rFonts w:ascii="Times New Roman" w:eastAsia="Times New Roman" w:hAnsi="Times New Roman" w:cs="Times New Roman"/>
          <w:i/>
          <w:iCs/>
          <w:sz w:val="24"/>
          <w:szCs w:val="24"/>
          <w:shd w:val="clear" w:color="auto" w:fill="FFFFFF"/>
          <w:lang w:val="uk-UA" w:eastAsia="ru-RU" w:bidi="ar-SA"/>
        </w:rPr>
        <w:t>п.4</w:t>
      </w:r>
      <w:r w:rsidR="00992D33" w:rsidRPr="004639CC">
        <w:rPr>
          <w:rFonts w:ascii="Times New Roman" w:eastAsia="Times New Roman" w:hAnsi="Times New Roman" w:cs="Times New Roman"/>
          <w:i/>
          <w:iCs/>
          <w:sz w:val="24"/>
          <w:szCs w:val="24"/>
          <w:shd w:val="clear" w:color="auto" w:fill="FFFFFF"/>
          <w:lang w:val="uk-UA" w:eastAsia="ru-RU" w:bidi="ar-SA"/>
        </w:rPr>
        <w:t>7</w:t>
      </w:r>
      <w:r w:rsidR="005D66C2" w:rsidRPr="004639CC">
        <w:rPr>
          <w:rFonts w:ascii="Times New Roman" w:eastAsia="Times New Roman" w:hAnsi="Times New Roman" w:cs="Times New Roman"/>
          <w:i/>
          <w:iCs/>
          <w:sz w:val="24"/>
          <w:szCs w:val="24"/>
          <w:shd w:val="clear" w:color="auto" w:fill="FFFFFF"/>
          <w:lang w:val="uk-UA" w:eastAsia="ru-RU" w:bidi="ar-SA"/>
        </w:rPr>
        <w:t xml:space="preserve"> Особливостей</w:t>
      </w:r>
      <w:r w:rsidRPr="004639CC">
        <w:rPr>
          <w:rFonts w:ascii="Times New Roman" w:eastAsia="Times New Roman" w:hAnsi="Times New Roman" w:cs="Times New Roman"/>
          <w:i/>
          <w:iCs/>
          <w:sz w:val="24"/>
          <w:szCs w:val="24"/>
          <w:shd w:val="clear" w:color="auto" w:fill="FFFFFF"/>
          <w:lang w:val="uk-UA" w:eastAsia="ru-RU" w:bidi="ar-S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70C98" w:rsidRPr="004639CC" w:rsidRDefault="00B70C98" w:rsidP="004C00F7">
      <w:pPr>
        <w:widowControl/>
        <w:spacing w:after="0" w:line="240" w:lineRule="auto"/>
        <w:ind w:firstLine="700"/>
        <w:jc w:val="both"/>
        <w:rPr>
          <w:rFonts w:ascii="Times New Roman" w:eastAsia="Times New Roman" w:hAnsi="Times New Roman" w:cs="Times New Roman"/>
          <w:i/>
          <w:iCs/>
          <w:sz w:val="24"/>
          <w:szCs w:val="24"/>
          <w:shd w:val="clear" w:color="auto" w:fill="FFFFFF"/>
          <w:lang w:val="uk-UA" w:eastAsia="ru-RU" w:bidi="ar-SA"/>
        </w:rPr>
      </w:pPr>
      <w:r w:rsidRPr="004639CC">
        <w:rPr>
          <w:rFonts w:ascii="Times New Roman" w:eastAsia="Times New Roman" w:hAnsi="Times New Roman" w:cs="Times New Roman"/>
          <w:i/>
          <w:iCs/>
          <w:sz w:val="24"/>
          <w:szCs w:val="24"/>
          <w:shd w:val="clear" w:color="auto" w:fill="FFFFFF"/>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0F7" w:rsidRPr="007C7988" w:rsidRDefault="004C00F7" w:rsidP="004C00F7">
      <w:pPr>
        <w:ind w:firstLine="851"/>
        <w:contextualSpacing/>
        <w:jc w:val="both"/>
        <w:rPr>
          <w:rFonts w:ascii="Times New Roman" w:hAnsi="Times New Roman" w:cs="Times New Roman"/>
          <w:sz w:val="24"/>
          <w:szCs w:val="24"/>
          <w:lang w:val="uk-UA"/>
        </w:rPr>
      </w:pPr>
      <w:r w:rsidRPr="007C7988">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992D33">
        <w:rPr>
          <w:rFonts w:ascii="Times New Roman" w:hAnsi="Times New Roman" w:cs="Times New Roman"/>
          <w:sz w:val="24"/>
          <w:szCs w:val="24"/>
          <w:lang w:val="uk-UA"/>
        </w:rPr>
        <w:t>п.47</w:t>
      </w:r>
      <w:r w:rsidR="005D66C2" w:rsidRPr="005D66C2">
        <w:rPr>
          <w:rFonts w:ascii="Times New Roman" w:hAnsi="Times New Roman" w:cs="Times New Roman"/>
          <w:sz w:val="24"/>
          <w:szCs w:val="24"/>
          <w:lang w:val="uk-UA"/>
        </w:rPr>
        <w:t xml:space="preserve"> Особливостей</w:t>
      </w:r>
      <w:r w:rsidRPr="007C7988">
        <w:rPr>
          <w:rFonts w:ascii="Times New Roman" w:hAnsi="Times New Roman" w:cs="Times New Roman"/>
          <w:sz w:val="24"/>
          <w:szCs w:val="24"/>
          <w:lang w:val="uk-UA"/>
        </w:rPr>
        <w:t xml:space="preserve"> подається по кожному з учасників, які входять у склад об’єднання окремо.</w:t>
      </w:r>
    </w:p>
    <w:p w:rsidR="00D75B14" w:rsidRPr="00932EC9" w:rsidRDefault="004C00F7" w:rsidP="00932EC9">
      <w:pPr>
        <w:ind w:firstLine="851"/>
        <w:contextualSpacing/>
        <w:jc w:val="both"/>
        <w:rPr>
          <w:rFonts w:ascii="Times New Roman" w:hAnsi="Times New Roman" w:cs="Times New Roman"/>
          <w:sz w:val="24"/>
          <w:szCs w:val="24"/>
          <w:lang w:val="uk-UA"/>
        </w:rPr>
      </w:pPr>
      <w:r w:rsidRPr="007C7988">
        <w:rPr>
          <w:rFonts w:ascii="Times New Roman" w:hAnsi="Times New Roman" w:cs="Times New Roman"/>
          <w:sz w:val="24"/>
          <w:szCs w:val="24"/>
          <w:lang w:val="uk-UA"/>
        </w:rPr>
        <w:t xml:space="preserve">У разі якщо переможцем процедури закупівлі є об’єднання учасників, </w:t>
      </w:r>
      <w:r w:rsidRPr="00B27843">
        <w:rPr>
          <w:rFonts w:ascii="Times New Roman" w:hAnsi="Times New Roman" w:cs="Times New Roman"/>
          <w:sz w:val="24"/>
          <w:szCs w:val="24"/>
          <w:lang w:val="uk-UA"/>
        </w:rPr>
        <w:t>копія ліцензії або дозволу надається одним з учасників такого об’єднання учасників.</w:t>
      </w: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77774" w:rsidRDefault="00977774"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570280" w:rsidRDefault="00570280"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4C00F7" w:rsidRPr="007C7988" w:rsidRDefault="004C00F7" w:rsidP="004C00F7">
      <w:pPr>
        <w:widowControl/>
        <w:spacing w:after="0" w:line="240" w:lineRule="auto"/>
        <w:ind w:firstLine="700"/>
        <w:jc w:val="right"/>
        <w:rPr>
          <w:rFonts w:ascii="Times New Roman" w:eastAsia="Times New Roman" w:hAnsi="Times New Roman" w:cs="Times New Roman"/>
          <w:color w:val="auto"/>
          <w:sz w:val="26"/>
          <w:szCs w:val="26"/>
          <w:lang w:val="uk-UA" w:eastAsia="ru-RU" w:bidi="ar-SA"/>
        </w:rPr>
      </w:pPr>
      <w:r w:rsidRPr="007C7988">
        <w:rPr>
          <w:rFonts w:ascii="Times New Roman" w:eastAsia="Times New Roman" w:hAnsi="Times New Roman" w:cs="Times New Roman"/>
          <w:b/>
          <w:bCs/>
          <w:color w:val="000000"/>
          <w:sz w:val="26"/>
          <w:szCs w:val="26"/>
          <w:shd w:val="clear" w:color="auto" w:fill="FFFFFF"/>
          <w:lang w:val="uk-UA" w:eastAsia="ru-RU" w:bidi="ar-SA"/>
        </w:rPr>
        <w:t>Додаток № 2</w:t>
      </w:r>
    </w:p>
    <w:p w:rsidR="004C00F7" w:rsidRPr="007C7988" w:rsidRDefault="004C00F7" w:rsidP="004C00F7">
      <w:pPr>
        <w:widowControl/>
        <w:spacing w:after="0" w:line="240" w:lineRule="auto"/>
        <w:ind w:firstLine="700"/>
        <w:jc w:val="right"/>
        <w:rPr>
          <w:rFonts w:ascii="Times New Roman" w:eastAsia="Times New Roman" w:hAnsi="Times New Roman" w:cs="Times New Roman"/>
          <w:color w:val="auto"/>
          <w:sz w:val="26"/>
          <w:szCs w:val="26"/>
          <w:lang w:val="uk-UA" w:eastAsia="ru-RU" w:bidi="ar-SA"/>
        </w:rPr>
      </w:pPr>
      <w:r w:rsidRPr="007C7988">
        <w:rPr>
          <w:rFonts w:ascii="Times New Roman" w:eastAsia="Times New Roman" w:hAnsi="Times New Roman" w:cs="Times New Roman"/>
          <w:b/>
          <w:bCs/>
          <w:color w:val="000000"/>
          <w:sz w:val="26"/>
          <w:szCs w:val="26"/>
          <w:shd w:val="clear" w:color="auto" w:fill="FFFFFF"/>
          <w:lang w:val="uk-UA" w:eastAsia="ru-RU" w:bidi="ar-SA"/>
        </w:rPr>
        <w:t>Тендерної документації  </w:t>
      </w:r>
    </w:p>
    <w:p w:rsidR="004C00F7" w:rsidRPr="007C7988" w:rsidRDefault="004C00F7" w:rsidP="004C00F7">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4C3E6D" w:rsidRPr="007C7988" w:rsidRDefault="004C3E6D" w:rsidP="004C3E6D">
      <w:pPr>
        <w:widowControl/>
        <w:spacing w:after="0" w:line="240" w:lineRule="auto"/>
        <w:jc w:val="center"/>
        <w:rPr>
          <w:rFonts w:ascii="Times New Roman" w:eastAsia="Times New Roman" w:hAnsi="Times New Roman" w:cs="Times New Roman"/>
          <w:b/>
          <w:sz w:val="26"/>
          <w:szCs w:val="26"/>
          <w:shd w:val="clear" w:color="auto" w:fill="FFFFFF"/>
          <w:lang w:val="uk-UA" w:eastAsia="ru-RU" w:bidi="ar-SA"/>
        </w:rPr>
      </w:pPr>
      <w:r w:rsidRPr="007C7988">
        <w:rPr>
          <w:rFonts w:ascii="Times New Roman" w:eastAsia="Times New Roman" w:hAnsi="Times New Roman" w:cs="Times New Roman"/>
          <w:b/>
          <w:sz w:val="26"/>
          <w:szCs w:val="26"/>
          <w:shd w:val="clear" w:color="auto" w:fill="FFFFFF"/>
          <w:lang w:val="uk-UA" w:eastAsia="ru-RU" w:bidi="ar-SA"/>
        </w:rPr>
        <w:t xml:space="preserve">Інформація для учасника щодо підтвердження відсутності підстав для відмови в участі у процедурі закупівлівідповідно до </w:t>
      </w:r>
      <w:r w:rsidR="001D74AB">
        <w:rPr>
          <w:rFonts w:ascii="Times New Roman" w:eastAsia="Times New Roman" w:hAnsi="Times New Roman" w:cs="Times New Roman"/>
          <w:b/>
          <w:sz w:val="26"/>
          <w:szCs w:val="26"/>
          <w:shd w:val="clear" w:color="auto" w:fill="FFFFFF"/>
          <w:lang w:val="uk-UA" w:eastAsia="ru-RU" w:bidi="ar-SA"/>
        </w:rPr>
        <w:t>п. 47</w:t>
      </w:r>
      <w:r w:rsidR="0028253D" w:rsidRPr="0028253D">
        <w:rPr>
          <w:rFonts w:ascii="Times New Roman" w:eastAsia="Times New Roman" w:hAnsi="Times New Roman" w:cs="Times New Roman"/>
          <w:b/>
          <w:sz w:val="26"/>
          <w:szCs w:val="26"/>
          <w:shd w:val="clear" w:color="auto" w:fill="FFFFFF"/>
          <w:lang w:val="uk-UA" w:eastAsia="ru-RU" w:bidi="ar-SA"/>
        </w:rPr>
        <w:t xml:space="preserve"> Особливостей</w:t>
      </w:r>
    </w:p>
    <w:p w:rsidR="008263FC" w:rsidRPr="007C7988" w:rsidRDefault="008263FC" w:rsidP="008263FC">
      <w:pPr>
        <w:widowControl/>
        <w:spacing w:after="0" w:line="240" w:lineRule="auto"/>
        <w:jc w:val="center"/>
        <w:rPr>
          <w:rFonts w:ascii="Times New Roman" w:eastAsia="Times New Roman" w:hAnsi="Times New Roman" w:cs="Times New Roman"/>
          <w:b/>
          <w:sz w:val="26"/>
          <w:szCs w:val="26"/>
          <w:shd w:val="clear" w:color="auto" w:fill="FFFFFF"/>
          <w:lang w:val="uk-UA" w:eastAsia="ru-RU" w:bidi="ar-SA"/>
        </w:rPr>
      </w:pPr>
    </w:p>
    <w:tbl>
      <w:tblPr>
        <w:tblW w:w="9918" w:type="dxa"/>
        <w:tblCellMar>
          <w:top w:w="15" w:type="dxa"/>
          <w:left w:w="15" w:type="dxa"/>
          <w:bottom w:w="15" w:type="dxa"/>
          <w:right w:w="15" w:type="dxa"/>
        </w:tblCellMar>
        <w:tblLook w:val="04A0" w:firstRow="1" w:lastRow="0" w:firstColumn="1" w:lastColumn="0" w:noHBand="0" w:noVBand="1"/>
      </w:tblPr>
      <w:tblGrid>
        <w:gridCol w:w="570"/>
        <w:gridCol w:w="3410"/>
        <w:gridCol w:w="2220"/>
        <w:gridCol w:w="3718"/>
      </w:tblGrid>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63FC" w:rsidRPr="00E0498D" w:rsidRDefault="008263FC" w:rsidP="0033274A">
            <w:pPr>
              <w:spacing w:after="0" w:line="0" w:lineRule="atLeast"/>
              <w:jc w:val="center"/>
              <w:rPr>
                <w:rFonts w:ascii="Times New Roman" w:eastAsia="Times New Roman" w:hAnsi="Times New Roman" w:cs="Times New Roman"/>
                <w:sz w:val="24"/>
                <w:szCs w:val="24"/>
                <w:lang w:eastAsia="uk-UA"/>
              </w:rPr>
            </w:pPr>
            <w:r w:rsidRPr="00E0498D">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63FC" w:rsidRPr="00E0498D" w:rsidRDefault="008263FC" w:rsidP="0033274A">
            <w:pPr>
              <w:spacing w:after="0" w:line="240" w:lineRule="auto"/>
              <w:jc w:val="center"/>
              <w:rPr>
                <w:rFonts w:ascii="Times New Roman" w:eastAsia="Times New Roman" w:hAnsi="Times New Roman" w:cs="Times New Roman"/>
                <w:sz w:val="24"/>
                <w:szCs w:val="24"/>
                <w:lang w:eastAsia="uk-UA"/>
              </w:rPr>
            </w:pPr>
            <w:r w:rsidRPr="00E0498D">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8263FC" w:rsidRPr="00E0498D" w:rsidRDefault="008263FC" w:rsidP="0033274A">
            <w:pPr>
              <w:spacing w:after="0" w:line="0" w:lineRule="atLeast"/>
              <w:rPr>
                <w:rFonts w:ascii="Times New Roman" w:eastAsia="Times New Roman" w:hAnsi="Times New Roman" w:cs="Times New Roman"/>
                <w:sz w:val="24"/>
                <w:szCs w:val="24"/>
                <w:lang w:eastAsia="uk-UA"/>
              </w:rPr>
            </w:pP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8263FC" w:rsidRPr="00E0498D" w:rsidRDefault="008263FC" w:rsidP="0033274A">
            <w:pPr>
              <w:spacing w:after="0" w:line="0" w:lineRule="atLeast"/>
              <w:jc w:val="center"/>
              <w:rPr>
                <w:rFonts w:ascii="Times New Roman" w:eastAsia="Times New Roman" w:hAnsi="Times New Roman" w:cs="Times New Roman"/>
                <w:sz w:val="24"/>
                <w:szCs w:val="24"/>
                <w:lang w:eastAsia="uk-UA"/>
              </w:rPr>
            </w:pPr>
            <w:r w:rsidRPr="00E0498D">
              <w:rPr>
                <w:rFonts w:ascii="Times New Roman" w:eastAsia="Times New Roman" w:hAnsi="Times New Roman" w:cs="Times New Roman"/>
                <w:b/>
                <w:bCs/>
                <w:color w:val="000000"/>
                <w:sz w:val="24"/>
                <w:szCs w:val="24"/>
                <w:lang w:eastAsia="uk-UA"/>
              </w:rPr>
              <w:t>Учасник процедури закупівлі</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63FC" w:rsidRPr="00E0498D" w:rsidRDefault="008263FC" w:rsidP="0033274A">
            <w:pPr>
              <w:spacing w:after="0" w:line="0" w:lineRule="atLeast"/>
              <w:jc w:val="center"/>
              <w:rPr>
                <w:rFonts w:ascii="Times New Roman" w:eastAsia="Times New Roman" w:hAnsi="Times New Roman" w:cs="Times New Roman"/>
                <w:sz w:val="24"/>
                <w:szCs w:val="24"/>
                <w:lang w:eastAsia="uk-UA"/>
              </w:rPr>
            </w:pPr>
            <w:r w:rsidRPr="00E0498D">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C57118">
              <w:rPr>
                <w:rFonts w:ascii="Times New Roman" w:eastAsia="Times New Roman" w:hAnsi="Times New Roman" w:cs="Times New Roman"/>
                <w:color w:val="000000"/>
                <w:sz w:val="24"/>
                <w:szCs w:val="24"/>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Замовник перевіряє інформацію самостійно.</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C10167" w:rsidP="006169A9">
            <w:pPr>
              <w:spacing w:after="0" w:line="0" w:lineRule="atLeast"/>
              <w:rPr>
                <w:rFonts w:ascii="Times New Roman" w:eastAsia="Times New Roman" w:hAnsi="Times New Roman" w:cs="Times New Roman"/>
                <w:sz w:val="24"/>
                <w:szCs w:val="24"/>
                <w:lang w:eastAsia="uk-UA"/>
              </w:rPr>
            </w:pPr>
            <w:r w:rsidRPr="00C10167">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B1651">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 електронній системі закупівель під час </w:t>
            </w:r>
            <w:r w:rsidRPr="00E0498D">
              <w:rPr>
                <w:rFonts w:ascii="Times New Roman" w:eastAsia="Times New Roman" w:hAnsi="Times New Roman" w:cs="Times New Roman"/>
                <w:color w:val="000000"/>
                <w:sz w:val="24"/>
                <w:szCs w:val="24"/>
                <w:lang w:eastAsia="uk-UA"/>
              </w:rPr>
              <w:lastRenderedPageBreak/>
              <w:t>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lastRenderedPageBreak/>
              <w:t>Якщо н</w:t>
            </w:r>
            <w:r w:rsidRPr="00E0498D">
              <w:rPr>
                <w:rFonts w:ascii="Times New Roman" w:eastAsia="Times New Roman" w:hAnsi="Times New Roman" w:cs="Times New Roman"/>
                <w:color w:val="000000"/>
                <w:sz w:val="24"/>
                <w:szCs w:val="24"/>
                <w:lang w:eastAsia="uk-UA"/>
              </w:rPr>
              <w:t>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eastAsia="Times New Roman" w:hAnsi="Times New Roman" w:cs="Times New Roman"/>
                <w:color w:val="000000"/>
                <w:sz w:val="24"/>
                <w:szCs w:val="24"/>
                <w:lang w:eastAsia="uk-UA"/>
              </w:rPr>
              <w:t>им, тому відповідно до пункту 47</w:t>
            </w:r>
            <w:r w:rsidRPr="00E0498D">
              <w:rPr>
                <w:rFonts w:ascii="Times New Roman" w:eastAsia="Times New Roman" w:hAnsi="Times New Roman" w:cs="Times New Roman"/>
                <w:color w:val="000000"/>
                <w:sz w:val="24"/>
                <w:szCs w:val="24"/>
                <w:lang w:eastAsia="uk-UA"/>
              </w:rPr>
              <w:t xml:space="preserve"> Особливостей переможець </w:t>
            </w:r>
            <w:r w:rsidRPr="00E0498D">
              <w:rPr>
                <w:rFonts w:ascii="Times New Roman" w:eastAsia="Times New Roman" w:hAnsi="Times New Roman" w:cs="Times New Roman"/>
                <w:color w:val="000000"/>
                <w:sz w:val="24"/>
                <w:szCs w:val="24"/>
                <w:lang w:eastAsia="uk-UA"/>
              </w:rPr>
              <w:lastRenderedPageBreak/>
              <w:t xml:space="preserve">процедури закупівлі має надати витяг або довідку з Єдиного державного реєстру осіб, які вчинили корупційні правопорушення  про те, що </w:t>
            </w:r>
            <w:r w:rsidRPr="00E0498D">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E0498D">
                <w:rPr>
                  <w:rFonts w:ascii="Times New Roman" w:eastAsia="Times New Roman" w:hAnsi="Times New Roman" w:cs="Times New Roman"/>
                  <w:color w:val="000000"/>
                  <w:sz w:val="24"/>
                  <w:szCs w:val="24"/>
                  <w:lang w:eastAsia="uk-UA"/>
                </w:rPr>
                <w:t>пунктом 1 статті 50</w:t>
              </w:r>
            </w:hyperlink>
            <w:r w:rsidRPr="00E0498D">
              <w:rPr>
                <w:rFonts w:ascii="Times New Roman" w:eastAsia="Times New Roman" w:hAnsi="Times New Roman" w:cs="Times New Roman"/>
                <w:color w:val="000000"/>
                <w:sz w:val="24"/>
                <w:szCs w:val="24"/>
                <w:shd w:val="clear" w:color="auto" w:fill="FFFFFF"/>
                <w:lang w:eastAsia="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Замовник перевіряє інформацію самостійно.</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240" w:lineRule="auto"/>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непогашеноїсудимості не має та в розшуку не перебуває.</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6A78C5">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w:t>
            </w:r>
            <w:r w:rsidRPr="006A78C5">
              <w:rPr>
                <w:rFonts w:ascii="Times New Roman" w:eastAsia="Times New Roman" w:hAnsi="Times New Roman" w:cs="Times New Roman"/>
                <w:color w:val="000000"/>
                <w:sz w:val="24"/>
                <w:szCs w:val="24"/>
                <w:shd w:val="clear" w:color="auto" w:fill="FFFFFF"/>
                <w:lang w:eastAsia="uk-UA"/>
              </w:rPr>
              <w:lastRenderedPageBreak/>
              <w:t>не погашено в установленому законом порядку</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 електронній системі </w:t>
            </w:r>
            <w:r w:rsidRPr="00E0498D">
              <w:rPr>
                <w:rFonts w:ascii="Times New Roman" w:eastAsia="Times New Roman" w:hAnsi="Times New Roman" w:cs="Times New Roman"/>
                <w:color w:val="000000"/>
                <w:sz w:val="24"/>
                <w:szCs w:val="24"/>
                <w:lang w:eastAsia="uk-UA"/>
              </w:rPr>
              <w:lastRenderedPageBreak/>
              <w:t>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E0498D">
              <w:rPr>
                <w:rFonts w:ascii="Times New Roman" w:eastAsia="Times New Roman" w:hAnsi="Times New Roman" w:cs="Times New Roman"/>
                <w:color w:val="000000"/>
                <w:sz w:val="24"/>
                <w:szCs w:val="24"/>
                <w:lang w:eastAsia="uk-UA"/>
              </w:rPr>
              <w:lastRenderedPageBreak/>
              <w:t>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6A78C5">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A041D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0760E9">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0760E9">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0760E9">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w:t>
            </w:r>
            <w:r w:rsidRPr="00E0498D">
              <w:rPr>
                <w:rFonts w:ascii="Times New Roman" w:eastAsia="Times New Roman" w:hAnsi="Times New Roman" w:cs="Times New Roman"/>
                <w:color w:val="000000"/>
                <w:sz w:val="24"/>
                <w:szCs w:val="24"/>
                <w:shd w:val="clear" w:color="auto" w:fill="FFFFFF"/>
                <w:lang w:eastAsia="uk-UA"/>
              </w:rPr>
              <w:lastRenderedPageBreak/>
              <w:t xml:space="preserve">числі за лотом) </w:t>
            </w:r>
          </w:p>
        </w:tc>
        <w:tc>
          <w:tcPr>
            <w:tcW w:w="2220" w:type="dxa"/>
            <w:tcBorders>
              <w:top w:val="single" w:sz="4" w:space="0" w:color="000000"/>
              <w:left w:val="single" w:sz="4" w:space="0" w:color="000000"/>
              <w:bottom w:val="single" w:sz="4" w:space="0" w:color="000000"/>
              <w:right w:val="single" w:sz="4" w:space="0" w:color="000000"/>
            </w:tcBorders>
          </w:tcPr>
          <w:p w:rsidR="008263FC" w:rsidRPr="0092538E" w:rsidRDefault="008263FC" w:rsidP="0033274A">
            <w:pPr>
              <w:spacing w:after="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Не вимагається</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Не вимагається</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552C45" w:rsidP="0033274A">
            <w:pPr>
              <w:spacing w:after="0" w:line="0" w:lineRule="atLeast"/>
              <w:jc w:val="both"/>
              <w:rPr>
                <w:rFonts w:ascii="Times New Roman" w:eastAsia="Times New Roman" w:hAnsi="Times New Roman" w:cs="Times New Roman"/>
                <w:sz w:val="24"/>
                <w:szCs w:val="24"/>
                <w:lang w:eastAsia="uk-UA"/>
              </w:rPr>
            </w:pPr>
            <w:r w:rsidRPr="00552C45">
              <w:rPr>
                <w:rFonts w:ascii="Times New Roman" w:eastAsia="Times New Roman" w:hAnsi="Times New Roman" w:cs="Times New Roman"/>
                <w:color w:val="000000"/>
                <w:sz w:val="24"/>
                <w:szCs w:val="24"/>
                <w:shd w:val="clear" w:color="auto" w:fill="FFFFFF"/>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rFonts w:ascii="Times New Roman" w:eastAsia="Times New Roman" w:hAnsi="Times New Roman" w:cs="Times New Roman"/>
                <w:color w:val="000000"/>
                <w:sz w:val="24"/>
                <w:szCs w:val="24"/>
                <w:shd w:val="clear" w:color="auto" w:fill="FFFFFF"/>
                <w:lang w:eastAsia="uk-UA"/>
              </w:rPr>
              <w:t>ядку передані в управління АРМА</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Замовник перевіряє інформацію самостійно.</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8263FC" w:rsidRPr="00E0498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105889">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240" w:lineRule="auto"/>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sidRPr="00E0498D">
              <w:rPr>
                <w:rFonts w:ascii="Times New Roman" w:eastAsia="Times New Roman" w:hAnsi="Times New Roman" w:cs="Times New Roman"/>
                <w:color w:val="000000"/>
                <w:sz w:val="24"/>
                <w:szCs w:val="24"/>
                <w:lang w:eastAsia="uk-UA"/>
              </w:rPr>
              <w:t>судимості не має та в розшуку не перебуває.</w:t>
            </w:r>
          </w:p>
        </w:tc>
      </w:tr>
      <w:tr w:rsidR="008263FC" w:rsidRPr="006A03DD" w:rsidTr="003327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63FC" w:rsidRPr="00E0498D" w:rsidRDefault="008263FC" w:rsidP="0033274A">
            <w:pPr>
              <w:shd w:val="clear" w:color="auto" w:fill="FFFFFF"/>
              <w:spacing w:after="150" w:line="0" w:lineRule="atLeast"/>
              <w:jc w:val="both"/>
              <w:rPr>
                <w:rFonts w:ascii="Times New Roman" w:eastAsia="Times New Roman" w:hAnsi="Times New Roman" w:cs="Times New Roman"/>
                <w:sz w:val="24"/>
                <w:szCs w:val="24"/>
                <w:lang w:eastAsia="uk-UA"/>
              </w:rPr>
            </w:pPr>
            <w:r w:rsidRPr="008F7B98">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8F7B98">
              <w:rPr>
                <w:rFonts w:ascii="Times New Roman" w:eastAsia="Times New Roman" w:hAnsi="Times New Roman" w:cs="Times New Roman"/>
                <w:color w:val="000000"/>
                <w:sz w:val="24"/>
                <w:szCs w:val="24"/>
                <w:lang w:eastAsia="uk-UA"/>
              </w:rPr>
              <w:lastRenderedPageBreak/>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20" w:type="dxa"/>
            <w:tcBorders>
              <w:top w:val="single" w:sz="4" w:space="0" w:color="000000"/>
              <w:left w:val="single" w:sz="4" w:space="0" w:color="000000"/>
              <w:bottom w:val="single" w:sz="4" w:space="0" w:color="000000"/>
              <w:right w:val="single" w:sz="4" w:space="0" w:color="000000"/>
            </w:tcBorders>
            <w:hideMark/>
          </w:tcPr>
          <w:p w:rsidR="008263FC" w:rsidRPr="00E0498D" w:rsidRDefault="008263FC" w:rsidP="0033274A">
            <w:pPr>
              <w:spacing w:line="240" w:lineRule="auto"/>
              <w:jc w:val="both"/>
              <w:rPr>
                <w:rFonts w:ascii="Times New Roman" w:eastAsia="Times New Roman" w:hAnsi="Times New Roman" w:cs="Times New Roman"/>
                <w:color w:val="000000"/>
                <w:sz w:val="24"/>
                <w:szCs w:val="24"/>
                <w:lang w:eastAsia="uk-UA"/>
              </w:rPr>
            </w:pPr>
            <w:r w:rsidRPr="00E0498D">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 електронній системі закупівель під час подання тендерної пропозиції. </w:t>
            </w:r>
          </w:p>
          <w:p w:rsidR="008263FC" w:rsidRPr="00B55863" w:rsidRDefault="008263FC" w:rsidP="0033274A">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Учасник процедури закупівлі</w:t>
            </w:r>
            <w:r w:rsidRPr="00AC3093">
              <w:rPr>
                <w:rFonts w:ascii="Times New Roman" w:eastAsia="Times New Roman" w:hAnsi="Times New Roman" w:cs="Times New Roman"/>
                <w:color w:val="000000"/>
                <w:sz w:val="24"/>
                <w:szCs w:val="24"/>
                <w:lang w:val="uk-UA" w:eastAsia="uk-UA"/>
              </w:rPr>
              <w:t xml:space="preserve"> перебуває в обставинах, зазначених у абз.13 Особливостей,</w:t>
            </w:r>
            <w:r>
              <w:rPr>
                <w:rFonts w:ascii="Times New Roman" w:eastAsia="Times New Roman" w:hAnsi="Times New Roman" w:cs="Times New Roman"/>
                <w:color w:val="000000"/>
                <w:sz w:val="24"/>
                <w:szCs w:val="24"/>
                <w:lang w:val="uk-UA" w:eastAsia="uk-UA"/>
              </w:rPr>
              <w:t xml:space="preserve"> він</w:t>
            </w:r>
            <w:r w:rsidRPr="00AC3093">
              <w:rPr>
                <w:rFonts w:ascii="Times New Roman" w:eastAsia="Times New Roman" w:hAnsi="Times New Roman" w:cs="Times New Roman"/>
                <w:color w:val="000000"/>
                <w:sz w:val="24"/>
                <w:szCs w:val="24"/>
                <w:lang w:val="uk-UA" w:eastAsia="uk-UA"/>
              </w:rPr>
              <w:t xml:space="preserve"> </w:t>
            </w:r>
            <w:r w:rsidRPr="00AC3093">
              <w:rPr>
                <w:rFonts w:ascii="Times New Roman" w:eastAsia="Times New Roman" w:hAnsi="Times New Roman" w:cs="Times New Roman"/>
                <w:color w:val="000000"/>
                <w:sz w:val="24"/>
                <w:szCs w:val="24"/>
                <w:lang w:val="uk-UA" w:eastAsia="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0167" w:rsidRDefault="008263FC" w:rsidP="00C10167">
            <w:pPr>
              <w:spacing w:after="0" w:line="0" w:lineRule="atLeast"/>
              <w:jc w:val="both"/>
              <w:rPr>
                <w:rFonts w:ascii="Times New Roman" w:eastAsia="Times New Roman" w:hAnsi="Times New Roman" w:cs="Times New Roman"/>
                <w:color w:val="000000"/>
                <w:sz w:val="24"/>
                <w:szCs w:val="24"/>
                <w:lang w:val="uk-UA" w:eastAsia="uk-UA"/>
              </w:rPr>
            </w:pPr>
            <w:r w:rsidRPr="00B55863">
              <w:rPr>
                <w:rFonts w:ascii="Times New Roman" w:eastAsia="Times New Roman" w:hAnsi="Times New Roman" w:cs="Times New Roman"/>
                <w:color w:val="000000"/>
                <w:sz w:val="24"/>
                <w:szCs w:val="24"/>
                <w:lang w:val="uk-UA" w:eastAsia="uk-UA"/>
              </w:rPr>
              <w:lastRenderedPageBreak/>
              <w:t>П</w:t>
            </w:r>
            <w:r w:rsidR="00C10167">
              <w:rPr>
                <w:rFonts w:ascii="Times New Roman" w:eastAsia="Times New Roman" w:hAnsi="Times New Roman" w:cs="Times New Roman"/>
                <w:color w:val="000000"/>
                <w:sz w:val="24"/>
                <w:szCs w:val="24"/>
                <w:lang w:val="uk-UA" w:eastAsia="uk-UA"/>
              </w:rPr>
              <w:t>ереможеця</w:t>
            </w:r>
            <w:r w:rsidR="00C10167" w:rsidRPr="00C10167">
              <w:rPr>
                <w:rFonts w:ascii="Times New Roman" w:eastAsia="Times New Roman" w:hAnsi="Times New Roman" w:cs="Times New Roman"/>
                <w:color w:val="000000"/>
                <w:sz w:val="24"/>
                <w:szCs w:val="24"/>
                <w:lang w:val="uk-UA" w:eastAsia="uk-UA"/>
              </w:rPr>
              <w:t xml:space="preserve"> процедури закупівлі підтверджує відсутність підстави шляхом</w:t>
            </w:r>
            <w:r w:rsidR="00C10167">
              <w:rPr>
                <w:rFonts w:ascii="Times New Roman" w:eastAsia="Times New Roman" w:hAnsi="Times New Roman" w:cs="Times New Roman"/>
                <w:color w:val="000000"/>
                <w:sz w:val="24"/>
                <w:szCs w:val="24"/>
                <w:lang w:val="uk-UA" w:eastAsia="uk-UA"/>
              </w:rPr>
              <w:t xml:space="preserve"> надання листа в довільній формі.</w:t>
            </w:r>
          </w:p>
          <w:p w:rsidR="008263FC" w:rsidRPr="00B55863" w:rsidRDefault="00C10167" w:rsidP="00C10167">
            <w:pPr>
              <w:spacing w:after="0"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w:t>
            </w:r>
            <w:r w:rsidR="008263FC" w:rsidRPr="00B55863">
              <w:rPr>
                <w:rFonts w:ascii="Times New Roman" w:eastAsia="Times New Roman" w:hAnsi="Times New Roman" w:cs="Times New Roman"/>
                <w:color w:val="000000"/>
                <w:sz w:val="24"/>
                <w:szCs w:val="24"/>
                <w:lang w:val="uk-UA" w:eastAsia="uk-UA"/>
              </w:rPr>
              <w:t xml:space="preserve">ереможець процедури закупівлі, що перебуває в обставинах, зазначених </w:t>
            </w:r>
            <w:r w:rsidR="008263FC">
              <w:rPr>
                <w:rFonts w:ascii="Times New Roman" w:eastAsia="Times New Roman" w:hAnsi="Times New Roman" w:cs="Times New Roman"/>
                <w:color w:val="000000"/>
                <w:sz w:val="24"/>
                <w:szCs w:val="24"/>
                <w:lang w:val="uk-UA" w:eastAsia="uk-UA"/>
              </w:rPr>
              <w:t>у абз.13 Особливостей</w:t>
            </w:r>
            <w:r w:rsidR="008263FC" w:rsidRPr="00B55863">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263FC" w:rsidRDefault="008263FC"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552C45" w:rsidRDefault="00552C45"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60020A" w:rsidRDefault="0060020A"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60020A" w:rsidRDefault="0060020A"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60020A" w:rsidRDefault="0060020A"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60020A" w:rsidRDefault="0060020A"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60020A" w:rsidRDefault="0060020A"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932EC9" w:rsidRDefault="00932EC9"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60020A" w:rsidRDefault="0060020A" w:rsidP="008263FC">
      <w:pPr>
        <w:widowControl/>
        <w:spacing w:after="0" w:line="240" w:lineRule="auto"/>
        <w:jc w:val="center"/>
        <w:rPr>
          <w:rFonts w:ascii="Times New Roman" w:eastAsia="Times New Roman" w:hAnsi="Times New Roman" w:cs="Times New Roman"/>
          <w:b/>
          <w:color w:val="auto"/>
          <w:sz w:val="26"/>
          <w:szCs w:val="26"/>
          <w:lang w:val="uk-UA" w:eastAsia="ru-RU" w:bidi="ar-SA"/>
        </w:rPr>
      </w:pPr>
    </w:p>
    <w:p w:rsidR="00E13F41" w:rsidRPr="00E13F41" w:rsidRDefault="00E13F41" w:rsidP="00E13F41">
      <w:pPr>
        <w:widowControl/>
        <w:spacing w:after="0" w:line="240" w:lineRule="auto"/>
        <w:ind w:firstLine="700"/>
        <w:jc w:val="right"/>
        <w:rPr>
          <w:rFonts w:ascii="Times New Roman" w:eastAsia="Times New Roman" w:hAnsi="Times New Roman" w:cs="Times New Roman"/>
          <w:color w:val="auto"/>
          <w:sz w:val="26"/>
          <w:szCs w:val="26"/>
          <w:lang w:eastAsia="ru-RU" w:bidi="ar-SA"/>
        </w:rPr>
      </w:pPr>
      <w:r w:rsidRPr="00E13F41">
        <w:rPr>
          <w:rFonts w:ascii="Times New Roman" w:eastAsia="Times New Roman" w:hAnsi="Times New Roman" w:cs="Times New Roman"/>
          <w:b/>
          <w:bCs/>
          <w:color w:val="000000"/>
          <w:sz w:val="26"/>
          <w:szCs w:val="26"/>
          <w:shd w:val="clear" w:color="auto" w:fill="FFFFFF"/>
          <w:lang w:eastAsia="ru-RU" w:bidi="ar-SA"/>
        </w:rPr>
        <w:t>Додаток № 3</w:t>
      </w:r>
    </w:p>
    <w:p w:rsidR="00E13F41" w:rsidRPr="00E13F41" w:rsidRDefault="00E13F41" w:rsidP="00E13F41">
      <w:pPr>
        <w:widowControl/>
        <w:spacing w:after="0" w:line="240" w:lineRule="auto"/>
        <w:ind w:firstLine="700"/>
        <w:jc w:val="right"/>
        <w:rPr>
          <w:rFonts w:ascii="Times New Roman" w:eastAsia="Times New Roman" w:hAnsi="Times New Roman" w:cs="Times New Roman"/>
          <w:color w:val="auto"/>
          <w:sz w:val="26"/>
          <w:szCs w:val="26"/>
          <w:lang w:eastAsia="ru-RU" w:bidi="ar-SA"/>
        </w:rPr>
      </w:pPr>
      <w:r w:rsidRPr="00E13F41">
        <w:rPr>
          <w:rFonts w:ascii="Times New Roman" w:eastAsia="Times New Roman" w:hAnsi="Times New Roman" w:cs="Times New Roman"/>
          <w:b/>
          <w:bCs/>
          <w:color w:val="000000"/>
          <w:sz w:val="26"/>
          <w:szCs w:val="26"/>
          <w:shd w:val="clear" w:color="auto" w:fill="FFFFFF"/>
          <w:lang w:eastAsia="ru-RU" w:bidi="ar-SA"/>
        </w:rPr>
        <w:t>Тендерної документації  </w:t>
      </w:r>
    </w:p>
    <w:p w:rsidR="00D86ED0" w:rsidRDefault="00D86ED0" w:rsidP="00D86ED0">
      <w:pPr>
        <w:autoSpaceDE w:val="0"/>
        <w:autoSpaceDN w:val="0"/>
        <w:adjustRightInd w:val="0"/>
        <w:spacing w:after="0" w:line="240" w:lineRule="auto"/>
        <w:jc w:val="center"/>
        <w:rPr>
          <w:rFonts w:ascii="Times New Roman" w:eastAsia="Times New Roman" w:hAnsi="Times New Roman" w:cs="Times New Roman"/>
          <w:color w:val="000000"/>
          <w:sz w:val="26"/>
          <w:szCs w:val="26"/>
          <w:shd w:val="clear" w:color="auto" w:fill="FFFFFF"/>
          <w:lang w:val="uk-UA" w:eastAsia="ru-RU" w:bidi="ar-SA"/>
        </w:rPr>
      </w:pPr>
    </w:p>
    <w:p w:rsidR="00D86ED0" w:rsidRDefault="00D86ED0" w:rsidP="00D86ED0">
      <w:pPr>
        <w:autoSpaceDE w:val="0"/>
        <w:autoSpaceDN w:val="0"/>
        <w:adjustRightInd w:val="0"/>
        <w:spacing w:after="0" w:line="240" w:lineRule="auto"/>
        <w:jc w:val="center"/>
        <w:rPr>
          <w:rFonts w:ascii="Times New Roman" w:eastAsia="Times New Roman" w:hAnsi="Times New Roman"/>
          <w:b/>
          <w:bCs/>
          <w:color w:val="auto"/>
          <w:sz w:val="24"/>
          <w:szCs w:val="24"/>
          <w:lang w:val="uk-UA"/>
        </w:rPr>
      </w:pPr>
      <w:r w:rsidRPr="007C7988">
        <w:rPr>
          <w:rFonts w:ascii="Times New Roman" w:eastAsia="Times New Roman" w:hAnsi="Times New Roman" w:cs="Times New Roman"/>
          <w:color w:val="000000"/>
          <w:sz w:val="26"/>
          <w:szCs w:val="26"/>
          <w:shd w:val="clear" w:color="auto" w:fill="FFFFFF"/>
          <w:lang w:val="uk-UA" w:eastAsia="ru-RU" w:bidi="ar-SA"/>
        </w:rPr>
        <w:t> </w:t>
      </w:r>
      <w:r w:rsidRPr="007C7988">
        <w:rPr>
          <w:rFonts w:ascii="Times New Roman" w:eastAsia="Times New Roman" w:hAnsi="Times New Roman"/>
          <w:b/>
          <w:bCs/>
          <w:color w:val="auto"/>
          <w:sz w:val="24"/>
          <w:szCs w:val="24"/>
          <w:lang w:val="uk-UA"/>
        </w:rPr>
        <w:t>ФОРМА "ТЕНДЕРНА ПРОПОЗИЦІЯ"</w:t>
      </w:r>
    </w:p>
    <w:p w:rsidR="00D86ED0" w:rsidRDefault="00D86ED0" w:rsidP="00D86ED0">
      <w:pPr>
        <w:spacing w:after="0" w:line="240" w:lineRule="auto"/>
        <w:ind w:right="-23"/>
        <w:jc w:val="center"/>
        <w:outlineLvl w:val="0"/>
        <w:rPr>
          <w:rFonts w:ascii="Times New Roman" w:eastAsia="Times New Roman" w:hAnsi="Times New Roman"/>
          <w:i/>
          <w:color w:val="auto"/>
          <w:sz w:val="24"/>
          <w:szCs w:val="20"/>
          <w:lang w:val="uk-UA"/>
        </w:rPr>
      </w:pPr>
      <w:r w:rsidRPr="007C7988">
        <w:rPr>
          <w:rFonts w:ascii="Times New Roman" w:eastAsia="Times New Roman" w:hAnsi="Times New Roman"/>
          <w:i/>
          <w:color w:val="auto"/>
          <w:sz w:val="24"/>
          <w:szCs w:val="20"/>
          <w:lang w:val="uk-UA"/>
        </w:rPr>
        <w:t xml:space="preserve"> (подається на фірмовому бланку Учасника)</w:t>
      </w:r>
    </w:p>
    <w:p w:rsidR="00D86ED0" w:rsidRPr="00892135" w:rsidRDefault="00D86ED0" w:rsidP="00D86ED0">
      <w:pPr>
        <w:spacing w:after="0" w:line="240" w:lineRule="auto"/>
        <w:jc w:val="both"/>
        <w:outlineLvl w:val="0"/>
        <w:rPr>
          <w:rFonts w:ascii="Times New Roman" w:eastAsia="Times New Roman" w:hAnsi="Times New Roman"/>
          <w:b/>
          <w:color w:val="auto"/>
          <w:sz w:val="24"/>
          <w:szCs w:val="24"/>
        </w:rPr>
      </w:pPr>
      <w:r w:rsidRPr="00892135">
        <w:rPr>
          <w:rFonts w:ascii="Times New Roman" w:eastAsia="Times New Roman" w:hAnsi="Times New Roman"/>
          <w:i/>
          <w:color w:val="auto"/>
          <w:sz w:val="24"/>
          <w:szCs w:val="20"/>
        </w:rPr>
        <w:t>Учасник не повинен вносити будь-які зміни до змісту форми, окрім заповнення полів форми, призначених для внесення інформації.</w:t>
      </w:r>
    </w:p>
    <w:p w:rsidR="005C517C" w:rsidRPr="005C517C" w:rsidRDefault="00D86ED0" w:rsidP="00D46BA9">
      <w:pPr>
        <w:spacing w:after="0" w:line="240" w:lineRule="auto"/>
        <w:jc w:val="both"/>
        <w:rPr>
          <w:rFonts w:ascii="Times New Roman" w:eastAsia="Times New Roman" w:hAnsi="Times New Roman"/>
          <w:b/>
          <w:color w:val="auto"/>
          <w:sz w:val="24"/>
          <w:szCs w:val="24"/>
        </w:rPr>
      </w:pPr>
      <w:r w:rsidRPr="00892135">
        <w:rPr>
          <w:rFonts w:ascii="Times New Roman" w:eastAsia="Times New Roman" w:hAnsi="Times New Roman"/>
          <w:color w:val="auto"/>
          <w:sz w:val="24"/>
          <w:szCs w:val="24"/>
        </w:rPr>
        <w:t>Ми,</w:t>
      </w:r>
      <w:r w:rsidRPr="00892135">
        <w:rPr>
          <w:rFonts w:ascii="Times New Roman" w:eastAsia="Times New Roman" w:hAnsi="Times New Roman"/>
          <w:b/>
          <w:color w:val="auto"/>
          <w:sz w:val="24"/>
          <w:szCs w:val="24"/>
        </w:rPr>
        <w:t xml:space="preserve"> </w:t>
      </w:r>
      <w:r w:rsidRPr="00892135">
        <w:rPr>
          <w:rFonts w:ascii="Times New Roman" w:eastAsia="Times New Roman" w:hAnsi="Times New Roman"/>
          <w:color w:val="auto"/>
          <w:sz w:val="24"/>
          <w:szCs w:val="24"/>
        </w:rPr>
        <w:t>____________________(</w:t>
      </w:r>
      <w:r w:rsidRPr="00892135">
        <w:rPr>
          <w:rFonts w:ascii="Times New Roman" w:eastAsia="Times New Roman" w:hAnsi="Times New Roman"/>
          <w:i/>
          <w:color w:val="auto"/>
          <w:sz w:val="24"/>
          <w:szCs w:val="24"/>
        </w:rPr>
        <w:t>назва Учасника</w:t>
      </w:r>
      <w:r w:rsidRPr="00892135">
        <w:rPr>
          <w:rFonts w:ascii="Times New Roman" w:eastAsia="Times New Roman" w:hAnsi="Times New Roman"/>
          <w:color w:val="auto"/>
          <w:sz w:val="24"/>
          <w:szCs w:val="24"/>
        </w:rPr>
        <w:t>) надаємо свою пропозицію для підписання договору за результатами аукціону на закупівлю товару</w:t>
      </w:r>
      <w:r>
        <w:rPr>
          <w:rFonts w:ascii="Times New Roman" w:eastAsia="Times New Roman" w:hAnsi="Times New Roman"/>
          <w:color w:val="auto"/>
          <w:sz w:val="24"/>
          <w:szCs w:val="24"/>
          <w:lang w:val="uk-UA"/>
        </w:rPr>
        <w:t>:</w:t>
      </w:r>
      <w:r w:rsidRPr="00127A99">
        <w:t xml:space="preserve"> </w:t>
      </w:r>
      <w:r w:rsidR="005C517C" w:rsidRPr="005C517C">
        <w:rPr>
          <w:rFonts w:ascii="Times New Roman" w:eastAsia="Times New Roman" w:hAnsi="Times New Roman"/>
          <w:b/>
          <w:color w:val="auto"/>
          <w:sz w:val="24"/>
          <w:szCs w:val="24"/>
        </w:rPr>
        <w:t>Продуктові набори</w:t>
      </w:r>
      <w:r w:rsidR="005C517C">
        <w:rPr>
          <w:rFonts w:ascii="Times New Roman" w:eastAsia="Times New Roman" w:hAnsi="Times New Roman"/>
          <w:b/>
          <w:color w:val="auto"/>
          <w:sz w:val="24"/>
          <w:szCs w:val="24"/>
          <w:lang w:val="uk-UA"/>
        </w:rPr>
        <w:t xml:space="preserve"> </w:t>
      </w:r>
      <w:r w:rsidR="005C517C" w:rsidRPr="005C517C">
        <w:rPr>
          <w:rFonts w:ascii="Times New Roman" w:eastAsia="Times New Roman" w:hAnsi="Times New Roman"/>
          <w:b/>
          <w:color w:val="auto"/>
          <w:sz w:val="24"/>
          <w:szCs w:val="24"/>
        </w:rPr>
        <w:t xml:space="preserve">(код ДК 021:2015 -  15890000-3 – Продукти харчування та сушені продукти різні) </w:t>
      </w:r>
    </w:p>
    <w:p w:rsidR="00D86ED0" w:rsidRPr="00892135" w:rsidRDefault="005C517C" w:rsidP="00D46BA9">
      <w:pPr>
        <w:spacing w:after="0" w:line="240" w:lineRule="auto"/>
        <w:jc w:val="both"/>
        <w:rPr>
          <w:rFonts w:ascii="Times New Roman" w:eastAsia="Times New Roman" w:hAnsi="Times New Roman"/>
          <w:b/>
          <w:color w:val="auto"/>
          <w:sz w:val="24"/>
          <w:szCs w:val="24"/>
        </w:rPr>
      </w:pPr>
      <w:r w:rsidRPr="005C517C">
        <w:rPr>
          <w:rFonts w:ascii="Times New Roman" w:eastAsia="Times New Roman" w:hAnsi="Times New Roman"/>
          <w:b/>
          <w:color w:val="auto"/>
          <w:sz w:val="24"/>
          <w:szCs w:val="24"/>
        </w:rPr>
        <w:t xml:space="preserve"> </w:t>
      </w:r>
      <w:r w:rsidR="00D86ED0" w:rsidRPr="00892135">
        <w:rPr>
          <w:rFonts w:ascii="Times New Roman" w:eastAsia="Times New Roman" w:hAnsi="Times New Roman"/>
          <w:color w:val="auto"/>
          <w:sz w:val="24"/>
          <w:szCs w:val="24"/>
        </w:rPr>
        <w:t>(далі – Товар) згідно з технічними, якісними, кількісними та іншими вимогами Замовника.</w:t>
      </w:r>
    </w:p>
    <w:p w:rsidR="00D86ED0" w:rsidRDefault="00D86ED0" w:rsidP="00D46BA9">
      <w:pPr>
        <w:spacing w:after="0" w:line="240" w:lineRule="auto"/>
        <w:ind w:firstLine="709"/>
        <w:jc w:val="both"/>
        <w:rPr>
          <w:rFonts w:ascii="Times New Roman" w:eastAsia="Times New Roman" w:hAnsi="Times New Roman"/>
          <w:color w:val="auto"/>
          <w:sz w:val="24"/>
          <w:szCs w:val="24"/>
        </w:rPr>
      </w:pPr>
      <w:r w:rsidRPr="00892135">
        <w:rPr>
          <w:rFonts w:ascii="Times New Roman" w:eastAsia="Times New Roman" w:hAnsi="Times New Roman"/>
          <w:color w:val="auto"/>
          <w:sz w:val="24"/>
          <w:szCs w:val="24"/>
        </w:rPr>
        <w:t>Вивчивши тендерну документацію та технічні, якісні та кількісні вимоги,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rsidR="00785E96" w:rsidRDefault="00785E96" w:rsidP="00D86ED0">
      <w:pPr>
        <w:spacing w:after="0" w:line="240" w:lineRule="auto"/>
        <w:ind w:firstLine="709"/>
        <w:jc w:val="both"/>
        <w:rPr>
          <w:rFonts w:ascii="Times New Roman" w:eastAsia="Times New Roman" w:hAnsi="Times New Roman"/>
          <w:color w:val="auto"/>
          <w:sz w:val="24"/>
          <w:szCs w:val="24"/>
        </w:rPr>
      </w:pPr>
    </w:p>
    <w:tbl>
      <w:tblPr>
        <w:tblpPr w:leftFromText="180" w:rightFromText="180" w:vertAnchor="text" w:horzAnchor="margin" w:tblpY="39"/>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49"/>
        <w:gridCol w:w="1144"/>
        <w:gridCol w:w="1585"/>
        <w:gridCol w:w="1701"/>
        <w:gridCol w:w="1453"/>
      </w:tblGrid>
      <w:tr w:rsidR="009536F2" w:rsidRPr="003573DB" w:rsidTr="004E3359">
        <w:trPr>
          <w:trHeight w:val="621"/>
        </w:trPr>
        <w:tc>
          <w:tcPr>
            <w:tcW w:w="534"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sidRPr="003573DB">
              <w:rPr>
                <w:rFonts w:ascii="Times New Roman" w:eastAsia="Times New Roman" w:hAnsi="Times New Roman" w:cs="Times New Roman"/>
                <w:b/>
                <w:color w:val="auto"/>
                <w:sz w:val="24"/>
                <w:szCs w:val="24"/>
                <w:lang w:val="uk-UA" w:eastAsia="uk-UA" w:bidi="ar-SA"/>
              </w:rPr>
              <w:t>№ п/п</w:t>
            </w:r>
          </w:p>
        </w:tc>
        <w:tc>
          <w:tcPr>
            <w:tcW w:w="3649"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sidRPr="00CE61F8">
              <w:rPr>
                <w:rFonts w:ascii="Times New Roman" w:eastAsia="Times New Roman" w:hAnsi="Times New Roman" w:cs="Times New Roman"/>
                <w:color w:val="auto"/>
                <w:sz w:val="24"/>
                <w:szCs w:val="24"/>
                <w:lang w:val="uk-UA" w:eastAsia="ru-RU" w:bidi="ar-SA"/>
              </w:rPr>
              <w:t xml:space="preserve">Найменування запропонованого товару із </w:t>
            </w:r>
            <w:r w:rsidRPr="00CE61F8">
              <w:rPr>
                <w:rFonts w:ascii="Times New Roman" w:eastAsia="Times New Roman" w:hAnsi="Times New Roman" w:cs="Times New Roman"/>
                <w:b/>
                <w:color w:val="auto"/>
                <w:sz w:val="24"/>
                <w:szCs w:val="24"/>
                <w:u w:val="single"/>
                <w:lang w:val="uk-UA" w:eastAsia="ru-RU" w:bidi="ar-SA"/>
              </w:rPr>
              <w:t>зазначенням торгової марки</w:t>
            </w:r>
            <w:r w:rsidRPr="00CE61F8">
              <w:rPr>
                <w:rFonts w:ascii="Times New Roman" w:eastAsia="Times New Roman" w:hAnsi="Times New Roman" w:cs="Times New Roman"/>
                <w:color w:val="auto"/>
                <w:sz w:val="24"/>
                <w:szCs w:val="24"/>
                <w:lang w:val="uk-UA" w:eastAsia="ru-RU" w:bidi="ar-SA"/>
              </w:rPr>
              <w:t xml:space="preserve"> та основних характеристик</w:t>
            </w:r>
          </w:p>
          <w:p w:rsidR="009536F2" w:rsidRPr="003573DB" w:rsidRDefault="009536F2" w:rsidP="009536F2">
            <w:pPr>
              <w:widowControl/>
              <w:tabs>
                <w:tab w:val="left" w:pos="316"/>
              </w:tabs>
              <w:spacing w:after="0" w:line="240" w:lineRule="auto"/>
              <w:jc w:val="center"/>
              <w:rPr>
                <w:rFonts w:ascii="Times New Roman" w:eastAsia="Times New Roman" w:hAnsi="Times New Roman" w:cs="Times New Roman"/>
                <w:b/>
                <w:color w:val="auto"/>
                <w:sz w:val="24"/>
                <w:szCs w:val="24"/>
                <w:lang w:val="uk-UA" w:eastAsia="uk-UA" w:bidi="ar-SA"/>
              </w:rPr>
            </w:pPr>
          </w:p>
        </w:tc>
        <w:tc>
          <w:tcPr>
            <w:tcW w:w="1144"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sidRPr="003573DB">
              <w:rPr>
                <w:rFonts w:ascii="Times New Roman" w:eastAsia="Times New Roman" w:hAnsi="Times New Roman" w:cs="Times New Roman"/>
                <w:b/>
                <w:color w:val="auto"/>
                <w:sz w:val="24"/>
                <w:szCs w:val="24"/>
                <w:lang w:val="uk-UA" w:eastAsia="uk-UA" w:bidi="ar-SA"/>
              </w:rPr>
              <w:t>Одиниця виміру</w:t>
            </w:r>
          </w:p>
        </w:tc>
        <w:tc>
          <w:tcPr>
            <w:tcW w:w="1585" w:type="dxa"/>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p w:rsidR="009536F2"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sidRPr="003573DB">
              <w:rPr>
                <w:rFonts w:ascii="Times New Roman" w:eastAsia="Times New Roman" w:hAnsi="Times New Roman" w:cs="Times New Roman"/>
                <w:b/>
                <w:color w:val="auto"/>
                <w:sz w:val="24"/>
                <w:szCs w:val="24"/>
                <w:lang w:val="uk-UA" w:eastAsia="uk-UA" w:bidi="ar-SA"/>
              </w:rPr>
              <w:t>Кількість</w:t>
            </w:r>
          </w:p>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Pr>
                <w:rFonts w:ascii="Times New Roman" w:eastAsia="Times New Roman" w:hAnsi="Times New Roman" w:cs="Times New Roman"/>
                <w:b/>
                <w:color w:val="auto"/>
                <w:sz w:val="24"/>
                <w:szCs w:val="24"/>
                <w:lang w:val="uk-UA" w:eastAsia="uk-UA" w:bidi="ar-SA"/>
              </w:rPr>
              <w:t>Товарів у продукт. наборі</w:t>
            </w:r>
          </w:p>
        </w:tc>
        <w:tc>
          <w:tcPr>
            <w:tcW w:w="1701" w:type="dxa"/>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sidRPr="003573DB">
              <w:rPr>
                <w:rFonts w:ascii="Times New Roman" w:eastAsia="Times New Roman" w:hAnsi="Times New Roman" w:cs="Times New Roman"/>
                <w:b/>
                <w:color w:val="auto"/>
                <w:sz w:val="24"/>
                <w:szCs w:val="24"/>
                <w:lang w:val="uk-UA" w:eastAsia="uk-UA" w:bidi="ar-SA"/>
              </w:rPr>
              <w:t>Ціна за одиницю, грн</w:t>
            </w:r>
          </w:p>
          <w:p w:rsidR="009536F2" w:rsidRPr="003573DB" w:rsidRDefault="009536F2" w:rsidP="002E6D9B">
            <w:pPr>
              <w:widowControl/>
              <w:spacing w:after="0" w:line="240" w:lineRule="auto"/>
              <w:jc w:val="center"/>
              <w:rPr>
                <w:rFonts w:ascii="Times New Roman" w:eastAsia="Times New Roman" w:hAnsi="Times New Roman" w:cs="Times New Roman"/>
                <w:b/>
                <w:color w:val="auto"/>
                <w:sz w:val="24"/>
                <w:szCs w:val="24"/>
                <w:lang w:val="uk-UA" w:eastAsia="uk-UA" w:bidi="ar-SA"/>
              </w:rPr>
            </w:pPr>
            <w:r w:rsidRPr="003573DB">
              <w:rPr>
                <w:rFonts w:ascii="Times New Roman" w:eastAsia="Times New Roman" w:hAnsi="Times New Roman" w:cs="Times New Roman"/>
                <w:b/>
                <w:color w:val="auto"/>
                <w:sz w:val="24"/>
                <w:szCs w:val="24"/>
                <w:lang w:val="uk-UA" w:eastAsia="uk-UA" w:bidi="ar-SA"/>
              </w:rPr>
              <w:t>(</w:t>
            </w:r>
            <w:r>
              <w:rPr>
                <w:rFonts w:ascii="Times New Roman" w:eastAsia="Times New Roman" w:hAnsi="Times New Roman" w:cs="Times New Roman"/>
                <w:b/>
                <w:color w:val="auto"/>
                <w:sz w:val="24"/>
                <w:szCs w:val="24"/>
                <w:lang w:val="uk-UA" w:eastAsia="uk-UA" w:bidi="ar-SA"/>
              </w:rPr>
              <w:t>*</w:t>
            </w:r>
            <w:r w:rsidRPr="003573DB">
              <w:rPr>
                <w:rFonts w:ascii="Times New Roman" w:eastAsia="Times New Roman" w:hAnsi="Times New Roman" w:cs="Times New Roman"/>
                <w:b/>
                <w:color w:val="auto"/>
                <w:sz w:val="24"/>
                <w:szCs w:val="24"/>
                <w:lang w:val="uk-UA" w:eastAsia="uk-UA" w:bidi="ar-SA"/>
              </w:rPr>
              <w:t>з</w:t>
            </w:r>
            <w:r>
              <w:rPr>
                <w:rFonts w:ascii="Times New Roman" w:eastAsia="Times New Roman" w:hAnsi="Times New Roman" w:cs="Times New Roman"/>
                <w:b/>
                <w:color w:val="auto"/>
                <w:sz w:val="24"/>
                <w:szCs w:val="24"/>
                <w:lang w:val="uk-UA" w:eastAsia="uk-UA" w:bidi="ar-SA"/>
              </w:rPr>
              <w:t>/без</w:t>
            </w:r>
            <w:r w:rsidRPr="003573DB">
              <w:rPr>
                <w:rFonts w:ascii="Times New Roman" w:eastAsia="Times New Roman" w:hAnsi="Times New Roman" w:cs="Times New Roman"/>
                <w:b/>
                <w:color w:val="auto"/>
                <w:sz w:val="24"/>
                <w:szCs w:val="24"/>
                <w:lang w:val="uk-UA" w:eastAsia="uk-UA" w:bidi="ar-SA"/>
              </w:rPr>
              <w:t xml:space="preserve"> ПДВ)</w:t>
            </w:r>
          </w:p>
        </w:tc>
        <w:tc>
          <w:tcPr>
            <w:tcW w:w="1453" w:type="dxa"/>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sidRPr="003573DB">
              <w:rPr>
                <w:rFonts w:ascii="Times New Roman" w:eastAsia="Times New Roman" w:hAnsi="Times New Roman" w:cs="Times New Roman"/>
                <w:b/>
                <w:color w:val="auto"/>
                <w:sz w:val="24"/>
                <w:szCs w:val="24"/>
                <w:lang w:val="uk-UA" w:eastAsia="uk-UA" w:bidi="ar-SA"/>
              </w:rPr>
              <w:t>Сума, грн</w:t>
            </w:r>
          </w:p>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sidRPr="003573DB">
              <w:rPr>
                <w:rFonts w:ascii="Times New Roman" w:eastAsia="Times New Roman" w:hAnsi="Times New Roman" w:cs="Times New Roman"/>
                <w:b/>
                <w:color w:val="auto"/>
                <w:sz w:val="24"/>
                <w:szCs w:val="24"/>
                <w:lang w:val="uk-UA" w:eastAsia="uk-UA" w:bidi="ar-SA"/>
              </w:rPr>
              <w:t>(</w:t>
            </w:r>
            <w:r>
              <w:rPr>
                <w:rFonts w:ascii="Times New Roman" w:eastAsia="Times New Roman" w:hAnsi="Times New Roman" w:cs="Times New Roman"/>
                <w:b/>
                <w:color w:val="auto"/>
                <w:sz w:val="24"/>
                <w:szCs w:val="24"/>
                <w:lang w:val="uk-UA" w:eastAsia="uk-UA" w:bidi="ar-SA"/>
              </w:rPr>
              <w:t>*</w:t>
            </w:r>
            <w:r w:rsidRPr="003573DB">
              <w:rPr>
                <w:rFonts w:ascii="Times New Roman" w:eastAsia="Times New Roman" w:hAnsi="Times New Roman" w:cs="Times New Roman"/>
                <w:b/>
                <w:color w:val="auto"/>
                <w:sz w:val="24"/>
                <w:szCs w:val="24"/>
                <w:lang w:val="uk-UA" w:eastAsia="uk-UA" w:bidi="ar-SA"/>
              </w:rPr>
              <w:t>з</w:t>
            </w:r>
            <w:r>
              <w:rPr>
                <w:rFonts w:ascii="Times New Roman" w:eastAsia="Times New Roman" w:hAnsi="Times New Roman" w:cs="Times New Roman"/>
                <w:b/>
                <w:color w:val="auto"/>
                <w:sz w:val="24"/>
                <w:szCs w:val="24"/>
                <w:lang w:val="uk-UA" w:eastAsia="uk-UA" w:bidi="ar-SA"/>
              </w:rPr>
              <w:t>/без</w:t>
            </w:r>
            <w:r w:rsidRPr="003573DB">
              <w:rPr>
                <w:rFonts w:ascii="Times New Roman" w:eastAsia="Times New Roman" w:hAnsi="Times New Roman" w:cs="Times New Roman"/>
                <w:b/>
                <w:color w:val="auto"/>
                <w:sz w:val="24"/>
                <w:szCs w:val="24"/>
                <w:lang w:val="uk-UA" w:eastAsia="uk-UA" w:bidi="ar-SA"/>
              </w:rPr>
              <w:t xml:space="preserve"> ПДВ)</w:t>
            </w:r>
          </w:p>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r>
      <w:tr w:rsidR="009536F2" w:rsidRPr="003573DB" w:rsidTr="004E3359">
        <w:trPr>
          <w:trHeight w:val="326"/>
        </w:trPr>
        <w:tc>
          <w:tcPr>
            <w:tcW w:w="534"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c>
          <w:tcPr>
            <w:tcW w:w="3649" w:type="dxa"/>
            <w:vAlign w:val="center"/>
          </w:tcPr>
          <w:p w:rsidR="009536F2" w:rsidRDefault="009536F2" w:rsidP="009536F2">
            <w:pPr>
              <w:widowControl/>
              <w:tabs>
                <w:tab w:val="left" w:pos="316"/>
              </w:tabs>
              <w:spacing w:after="0" w:line="240" w:lineRule="auto"/>
              <w:jc w:val="center"/>
              <w:rPr>
                <w:rFonts w:ascii="Times New Roman" w:eastAsia="Times New Roman" w:hAnsi="Times New Roman" w:cs="Times New Roman"/>
                <w:b/>
                <w:color w:val="auto"/>
                <w:sz w:val="24"/>
                <w:szCs w:val="24"/>
                <w:lang w:val="uk-UA" w:eastAsia="uk-UA" w:bidi="ar-SA"/>
              </w:rPr>
            </w:pPr>
            <w:r>
              <w:rPr>
                <w:rFonts w:ascii="Times New Roman" w:eastAsia="Times New Roman" w:hAnsi="Times New Roman" w:cs="Times New Roman"/>
                <w:b/>
                <w:color w:val="auto"/>
                <w:sz w:val="24"/>
                <w:szCs w:val="24"/>
                <w:lang w:val="uk-UA" w:eastAsia="uk-UA" w:bidi="ar-SA"/>
              </w:rPr>
              <w:t>Продуктові набори</w:t>
            </w:r>
            <w:r w:rsidR="00570280">
              <w:rPr>
                <w:rFonts w:ascii="Times New Roman" w:eastAsia="Times New Roman" w:hAnsi="Times New Roman" w:cs="Times New Roman"/>
                <w:b/>
                <w:color w:val="auto"/>
                <w:sz w:val="24"/>
                <w:szCs w:val="24"/>
                <w:lang w:val="uk-UA" w:eastAsia="uk-UA" w:bidi="ar-SA"/>
              </w:rPr>
              <w:t>*</w:t>
            </w:r>
          </w:p>
        </w:tc>
        <w:tc>
          <w:tcPr>
            <w:tcW w:w="1144" w:type="dxa"/>
            <w:vAlign w:val="center"/>
          </w:tcPr>
          <w:p w:rsidR="009536F2"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Pr>
                <w:rFonts w:ascii="Times New Roman" w:eastAsia="Times New Roman" w:hAnsi="Times New Roman" w:cs="Times New Roman"/>
                <w:b/>
                <w:color w:val="auto"/>
                <w:sz w:val="24"/>
                <w:szCs w:val="24"/>
                <w:lang w:val="uk-UA" w:eastAsia="uk-UA" w:bidi="ar-SA"/>
              </w:rPr>
              <w:t>шт</w:t>
            </w:r>
          </w:p>
        </w:tc>
        <w:tc>
          <w:tcPr>
            <w:tcW w:w="1585" w:type="dxa"/>
          </w:tcPr>
          <w:p w:rsidR="009536F2"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r>
              <w:rPr>
                <w:rFonts w:ascii="Times New Roman" w:eastAsia="Times New Roman" w:hAnsi="Times New Roman" w:cs="Times New Roman"/>
                <w:b/>
                <w:color w:val="auto"/>
                <w:sz w:val="24"/>
                <w:szCs w:val="24"/>
                <w:lang w:val="uk-UA" w:eastAsia="uk-UA" w:bidi="ar-SA"/>
              </w:rPr>
              <w:t>11</w:t>
            </w:r>
          </w:p>
        </w:tc>
        <w:tc>
          <w:tcPr>
            <w:tcW w:w="1701" w:type="dxa"/>
          </w:tcPr>
          <w:p w:rsidR="009536F2"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c>
          <w:tcPr>
            <w:tcW w:w="1453" w:type="dxa"/>
          </w:tcPr>
          <w:p w:rsidR="009536F2"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r>
      <w:tr w:rsidR="009536F2" w:rsidRPr="003573DB" w:rsidTr="004E3359">
        <w:trPr>
          <w:trHeight w:val="326"/>
        </w:trPr>
        <w:tc>
          <w:tcPr>
            <w:tcW w:w="534"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c>
          <w:tcPr>
            <w:tcW w:w="3649" w:type="dxa"/>
            <w:vAlign w:val="center"/>
          </w:tcPr>
          <w:p w:rsidR="009536F2" w:rsidRPr="003573DB" w:rsidRDefault="009536F2" w:rsidP="009536F2">
            <w:pPr>
              <w:widowControl/>
              <w:tabs>
                <w:tab w:val="left" w:pos="316"/>
              </w:tabs>
              <w:spacing w:after="0" w:line="240" w:lineRule="auto"/>
              <w:jc w:val="both"/>
              <w:rPr>
                <w:rFonts w:ascii="Times New Roman" w:eastAsia="Times New Roman" w:hAnsi="Times New Roman" w:cs="Times New Roman"/>
                <w:b/>
                <w:color w:val="auto"/>
                <w:sz w:val="24"/>
                <w:szCs w:val="24"/>
                <w:lang w:val="uk-UA" w:eastAsia="uk-UA" w:bidi="ar-SA"/>
              </w:rPr>
            </w:pPr>
            <w:r>
              <w:rPr>
                <w:rFonts w:ascii="Times New Roman" w:eastAsia="Times New Roman" w:hAnsi="Times New Roman" w:cs="Times New Roman"/>
                <w:b/>
                <w:color w:val="auto"/>
                <w:sz w:val="24"/>
                <w:szCs w:val="24"/>
                <w:lang w:val="uk-UA" w:eastAsia="uk-UA" w:bidi="ar-SA"/>
              </w:rPr>
              <w:t>Асортимент продуктів харчування в «Продуктовому наборі»:</w:t>
            </w:r>
          </w:p>
        </w:tc>
        <w:tc>
          <w:tcPr>
            <w:tcW w:w="1144"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c>
          <w:tcPr>
            <w:tcW w:w="1585" w:type="dxa"/>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c>
          <w:tcPr>
            <w:tcW w:w="1701" w:type="dxa"/>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c>
          <w:tcPr>
            <w:tcW w:w="1453" w:type="dxa"/>
          </w:tcPr>
          <w:p w:rsidR="009536F2" w:rsidRPr="003573DB" w:rsidRDefault="009536F2" w:rsidP="00CE30D7">
            <w:pPr>
              <w:widowControl/>
              <w:spacing w:after="0" w:line="240" w:lineRule="auto"/>
              <w:jc w:val="center"/>
              <w:rPr>
                <w:rFonts w:ascii="Times New Roman" w:eastAsia="Times New Roman" w:hAnsi="Times New Roman" w:cs="Times New Roman"/>
                <w:b/>
                <w:color w:val="auto"/>
                <w:sz w:val="24"/>
                <w:szCs w:val="24"/>
                <w:lang w:val="uk-UA" w:eastAsia="uk-UA" w:bidi="ar-SA"/>
              </w:rPr>
            </w:pPr>
          </w:p>
        </w:tc>
      </w:tr>
      <w:tr w:rsidR="009536F2" w:rsidRPr="003573DB" w:rsidTr="004E3359">
        <w:trPr>
          <w:trHeight w:val="222"/>
        </w:trPr>
        <w:tc>
          <w:tcPr>
            <w:tcW w:w="534"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sidRPr="003573DB">
              <w:rPr>
                <w:rFonts w:ascii="Times New Roman" w:eastAsia="Times New Roman" w:hAnsi="Times New Roman" w:cs="Times New Roman"/>
                <w:color w:val="auto"/>
                <w:sz w:val="26"/>
                <w:szCs w:val="26"/>
                <w:lang w:val="uk-UA" w:eastAsia="uk-UA" w:bidi="ar-SA"/>
              </w:rPr>
              <w:t>1</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 xml:space="preserve">2 </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3</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4</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5</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6</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7</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8</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9</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10</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9536F2" w:rsidRPr="003573DB" w:rsidTr="004E3359">
        <w:trPr>
          <w:trHeight w:val="222"/>
        </w:trPr>
        <w:tc>
          <w:tcPr>
            <w:tcW w:w="534" w:type="dxa"/>
            <w:vAlign w:val="center"/>
          </w:tcPr>
          <w:p w:rsidR="009536F2"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11</w:t>
            </w:r>
          </w:p>
        </w:tc>
        <w:tc>
          <w:tcPr>
            <w:tcW w:w="3649" w:type="dxa"/>
          </w:tcPr>
          <w:p w:rsidR="009536F2" w:rsidRPr="000F1CBB" w:rsidRDefault="009536F2" w:rsidP="009536F2">
            <w:pPr>
              <w:widowControl/>
              <w:tabs>
                <w:tab w:val="left" w:pos="316"/>
              </w:tabs>
              <w:spacing w:after="0" w:line="240" w:lineRule="auto"/>
              <w:jc w:val="center"/>
              <w:rPr>
                <w:rFonts w:ascii="Times New Roman" w:eastAsia="Times New Roman" w:hAnsi="Times New Roman" w:cs="Times New Roman"/>
                <w:color w:val="auto"/>
                <w:sz w:val="26"/>
                <w:szCs w:val="26"/>
                <w:lang w:val="en-US" w:eastAsia="uk-UA" w:bidi="ar-SA"/>
              </w:rPr>
            </w:pPr>
          </w:p>
        </w:tc>
        <w:tc>
          <w:tcPr>
            <w:tcW w:w="1144" w:type="dxa"/>
            <w:vAlign w:val="center"/>
          </w:tcPr>
          <w:p w:rsidR="009536F2" w:rsidRPr="000F1CBB" w:rsidRDefault="009536F2" w:rsidP="00CE30D7">
            <w:pPr>
              <w:widowControl/>
              <w:spacing w:after="0" w:line="240" w:lineRule="auto"/>
              <w:jc w:val="center"/>
              <w:rPr>
                <w:rFonts w:ascii="Times New Roman" w:eastAsia="Times New Roman" w:hAnsi="Times New Roman" w:cs="Times New Roman"/>
                <w:color w:val="auto"/>
                <w:sz w:val="26"/>
                <w:szCs w:val="26"/>
                <w:lang w:val="en-US" w:eastAsia="uk-UA" w:bidi="ar-SA"/>
              </w:rPr>
            </w:pPr>
          </w:p>
        </w:tc>
        <w:tc>
          <w:tcPr>
            <w:tcW w:w="1585"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1</w:t>
            </w:r>
          </w:p>
        </w:tc>
        <w:tc>
          <w:tcPr>
            <w:tcW w:w="1701"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c>
          <w:tcPr>
            <w:tcW w:w="1453" w:type="dxa"/>
            <w:vAlign w:val="center"/>
          </w:tcPr>
          <w:p w:rsidR="009536F2" w:rsidRPr="003573DB" w:rsidRDefault="009536F2" w:rsidP="00CE30D7">
            <w:pPr>
              <w:widowControl/>
              <w:spacing w:after="0" w:line="240" w:lineRule="auto"/>
              <w:jc w:val="center"/>
              <w:rPr>
                <w:rFonts w:ascii="Times New Roman" w:eastAsia="Times New Roman" w:hAnsi="Times New Roman" w:cs="Times New Roman"/>
                <w:color w:val="auto"/>
                <w:sz w:val="26"/>
                <w:szCs w:val="26"/>
                <w:highlight w:val="yellow"/>
                <w:lang w:val="uk-UA" w:eastAsia="uk-UA" w:bidi="ar-SA"/>
              </w:rPr>
            </w:pPr>
          </w:p>
        </w:tc>
      </w:tr>
      <w:tr w:rsidR="006F2128" w:rsidRPr="003573DB" w:rsidTr="00785E96">
        <w:trPr>
          <w:trHeight w:val="222"/>
        </w:trPr>
        <w:tc>
          <w:tcPr>
            <w:tcW w:w="8613" w:type="dxa"/>
            <w:gridSpan w:val="5"/>
          </w:tcPr>
          <w:p w:rsidR="006F2128" w:rsidRPr="003573DB" w:rsidRDefault="006F2128" w:rsidP="00CE30D7">
            <w:pPr>
              <w:widowControl/>
              <w:spacing w:after="0" w:line="240" w:lineRule="auto"/>
              <w:rPr>
                <w:rFonts w:ascii="Times New Roman" w:eastAsia="Times New Roman" w:hAnsi="Times New Roman" w:cs="Times New Roman"/>
                <w:color w:val="auto"/>
                <w:sz w:val="26"/>
                <w:szCs w:val="26"/>
                <w:highlight w:val="yellow"/>
                <w:lang w:val="uk-UA" w:eastAsia="uk-UA" w:bidi="ar-SA"/>
              </w:rPr>
            </w:pPr>
            <w:r w:rsidRPr="003573DB">
              <w:rPr>
                <w:rFonts w:ascii="Times New Roman" w:eastAsia="Times New Roman" w:hAnsi="Times New Roman" w:cs="Times New Roman"/>
                <w:b/>
                <w:color w:val="auto"/>
                <w:sz w:val="26"/>
                <w:szCs w:val="26"/>
                <w:lang w:val="uk-UA" w:eastAsia="uk-UA" w:bidi="ar-SA"/>
              </w:rPr>
              <w:t xml:space="preserve">Всього </w:t>
            </w:r>
            <w:r w:rsidR="00785E96">
              <w:rPr>
                <w:rFonts w:ascii="Times New Roman" w:eastAsia="Times New Roman" w:hAnsi="Times New Roman" w:cs="Times New Roman"/>
                <w:b/>
                <w:color w:val="auto"/>
                <w:sz w:val="26"/>
                <w:szCs w:val="26"/>
                <w:lang w:val="uk-UA" w:eastAsia="uk-UA" w:bidi="ar-SA"/>
              </w:rPr>
              <w:t>бе</w:t>
            </w:r>
            <w:r w:rsidRPr="003573DB">
              <w:rPr>
                <w:rFonts w:ascii="Times New Roman" w:eastAsia="Times New Roman" w:hAnsi="Times New Roman" w:cs="Times New Roman"/>
                <w:b/>
                <w:color w:val="auto"/>
                <w:sz w:val="26"/>
                <w:szCs w:val="26"/>
                <w:lang w:val="uk-UA" w:eastAsia="uk-UA" w:bidi="ar-SA"/>
              </w:rPr>
              <w:t>з ПДВ</w:t>
            </w:r>
            <w:r w:rsidRPr="003573DB">
              <w:rPr>
                <w:rFonts w:ascii="Times New Roman" w:eastAsia="Times New Roman" w:hAnsi="Times New Roman" w:cs="Times New Roman"/>
                <w:color w:val="auto"/>
                <w:sz w:val="26"/>
                <w:szCs w:val="26"/>
                <w:lang w:val="uk-UA" w:eastAsia="uk-UA" w:bidi="ar-SA"/>
              </w:rPr>
              <w:t>:</w:t>
            </w:r>
          </w:p>
        </w:tc>
        <w:tc>
          <w:tcPr>
            <w:tcW w:w="1453" w:type="dxa"/>
            <w:vAlign w:val="center"/>
          </w:tcPr>
          <w:p w:rsidR="006F2128" w:rsidRPr="003573DB" w:rsidRDefault="006F2128" w:rsidP="00CE30D7">
            <w:pPr>
              <w:widowControl/>
              <w:spacing w:after="0" w:line="240" w:lineRule="auto"/>
              <w:jc w:val="center"/>
              <w:rPr>
                <w:rFonts w:ascii="Times New Roman" w:eastAsia="Times New Roman" w:hAnsi="Times New Roman" w:cs="Times New Roman"/>
                <w:color w:val="auto"/>
                <w:sz w:val="26"/>
                <w:szCs w:val="26"/>
                <w:highlight w:val="yellow"/>
                <w:lang w:val="en-US" w:eastAsia="uk-UA" w:bidi="ar-SA"/>
              </w:rPr>
            </w:pPr>
          </w:p>
        </w:tc>
      </w:tr>
      <w:tr w:rsidR="00785E96" w:rsidRPr="003573DB" w:rsidTr="00785E96">
        <w:trPr>
          <w:trHeight w:val="222"/>
        </w:trPr>
        <w:tc>
          <w:tcPr>
            <w:tcW w:w="8613" w:type="dxa"/>
            <w:gridSpan w:val="5"/>
          </w:tcPr>
          <w:p w:rsidR="00785E96" w:rsidRPr="003573DB" w:rsidRDefault="00785E96" w:rsidP="00CE30D7">
            <w:pPr>
              <w:widowControl/>
              <w:spacing w:after="0" w:line="240" w:lineRule="auto"/>
              <w:rPr>
                <w:rFonts w:ascii="Times New Roman" w:eastAsia="Times New Roman" w:hAnsi="Times New Roman" w:cs="Times New Roman"/>
                <w:b/>
                <w:color w:val="auto"/>
                <w:sz w:val="26"/>
                <w:szCs w:val="26"/>
                <w:lang w:val="uk-UA" w:eastAsia="uk-UA" w:bidi="ar-SA"/>
              </w:rPr>
            </w:pPr>
            <w:r w:rsidRPr="003573DB">
              <w:rPr>
                <w:rFonts w:ascii="Times New Roman" w:eastAsia="Times New Roman" w:hAnsi="Times New Roman" w:cs="Times New Roman"/>
                <w:b/>
                <w:color w:val="auto"/>
                <w:sz w:val="26"/>
                <w:szCs w:val="26"/>
                <w:lang w:val="uk-UA" w:eastAsia="uk-UA" w:bidi="ar-SA"/>
              </w:rPr>
              <w:t>в т. ч. ПДВ:</w:t>
            </w:r>
          </w:p>
        </w:tc>
        <w:tc>
          <w:tcPr>
            <w:tcW w:w="1453" w:type="dxa"/>
            <w:vAlign w:val="center"/>
          </w:tcPr>
          <w:p w:rsidR="00785E96" w:rsidRPr="003573DB" w:rsidRDefault="00785E96" w:rsidP="00CE30D7">
            <w:pPr>
              <w:widowControl/>
              <w:spacing w:after="0" w:line="240" w:lineRule="auto"/>
              <w:jc w:val="center"/>
              <w:rPr>
                <w:rFonts w:ascii="Times New Roman" w:eastAsia="Times New Roman" w:hAnsi="Times New Roman" w:cs="Times New Roman"/>
                <w:color w:val="auto"/>
                <w:sz w:val="26"/>
                <w:szCs w:val="26"/>
                <w:highlight w:val="yellow"/>
                <w:lang w:val="en-US" w:eastAsia="uk-UA" w:bidi="ar-SA"/>
              </w:rPr>
            </w:pPr>
          </w:p>
        </w:tc>
      </w:tr>
      <w:tr w:rsidR="006F2128" w:rsidRPr="003573DB" w:rsidTr="00785E96">
        <w:trPr>
          <w:trHeight w:val="222"/>
        </w:trPr>
        <w:tc>
          <w:tcPr>
            <w:tcW w:w="8613" w:type="dxa"/>
            <w:gridSpan w:val="5"/>
          </w:tcPr>
          <w:p w:rsidR="006F2128" w:rsidRPr="003573DB" w:rsidRDefault="00785E96" w:rsidP="00785E96">
            <w:pPr>
              <w:widowControl/>
              <w:spacing w:after="0" w:line="240" w:lineRule="auto"/>
              <w:rPr>
                <w:rFonts w:ascii="Times New Roman" w:eastAsia="Times New Roman" w:hAnsi="Times New Roman" w:cs="Times New Roman"/>
                <w:b/>
                <w:color w:val="auto"/>
                <w:sz w:val="26"/>
                <w:szCs w:val="26"/>
                <w:lang w:val="uk-UA" w:eastAsia="uk-UA" w:bidi="ar-SA"/>
              </w:rPr>
            </w:pPr>
            <w:r>
              <w:rPr>
                <w:rFonts w:ascii="Times New Roman" w:eastAsia="Times New Roman" w:hAnsi="Times New Roman" w:cs="Times New Roman"/>
                <w:b/>
                <w:color w:val="auto"/>
                <w:sz w:val="26"/>
                <w:szCs w:val="26"/>
                <w:lang w:val="uk-UA" w:eastAsia="uk-UA" w:bidi="ar-SA"/>
              </w:rPr>
              <w:t>Всього з</w:t>
            </w:r>
            <w:r w:rsidR="006F2128" w:rsidRPr="003573DB">
              <w:rPr>
                <w:rFonts w:ascii="Times New Roman" w:eastAsia="Times New Roman" w:hAnsi="Times New Roman" w:cs="Times New Roman"/>
                <w:b/>
                <w:color w:val="auto"/>
                <w:sz w:val="26"/>
                <w:szCs w:val="26"/>
                <w:lang w:val="uk-UA" w:eastAsia="uk-UA" w:bidi="ar-SA"/>
              </w:rPr>
              <w:t xml:space="preserve"> ПДВ:</w:t>
            </w:r>
          </w:p>
        </w:tc>
        <w:tc>
          <w:tcPr>
            <w:tcW w:w="1453" w:type="dxa"/>
            <w:vAlign w:val="center"/>
          </w:tcPr>
          <w:p w:rsidR="006F2128" w:rsidRPr="003573DB" w:rsidRDefault="006F2128" w:rsidP="00CE30D7">
            <w:pPr>
              <w:widowControl/>
              <w:spacing w:after="0" w:line="240" w:lineRule="auto"/>
              <w:jc w:val="center"/>
              <w:rPr>
                <w:rFonts w:ascii="Times New Roman" w:eastAsia="Times New Roman" w:hAnsi="Times New Roman" w:cs="Times New Roman"/>
                <w:color w:val="auto"/>
                <w:sz w:val="26"/>
                <w:szCs w:val="26"/>
                <w:lang w:val="uk-UA" w:eastAsia="uk-UA" w:bidi="ar-SA"/>
              </w:rPr>
            </w:pPr>
          </w:p>
        </w:tc>
      </w:tr>
    </w:tbl>
    <w:p w:rsidR="00EC4623" w:rsidRDefault="00EC4623" w:rsidP="00785E96">
      <w:pPr>
        <w:spacing w:after="0" w:line="240" w:lineRule="auto"/>
        <w:jc w:val="both"/>
        <w:rPr>
          <w:rFonts w:ascii="Times New Roman" w:eastAsia="Times New Roman" w:hAnsi="Times New Roman"/>
          <w:b/>
          <w:color w:val="auto"/>
          <w:sz w:val="20"/>
          <w:szCs w:val="20"/>
          <w:lang w:val="uk-UA"/>
        </w:rPr>
      </w:pPr>
    </w:p>
    <w:p w:rsidR="00D86ED0" w:rsidRPr="0060020A" w:rsidRDefault="00785E96" w:rsidP="00785E96">
      <w:pPr>
        <w:spacing w:after="0" w:line="240" w:lineRule="auto"/>
        <w:jc w:val="both"/>
        <w:rPr>
          <w:rFonts w:ascii="Times New Roman" w:eastAsia="Times New Roman" w:hAnsi="Times New Roman"/>
          <w:b/>
          <w:color w:val="auto"/>
          <w:sz w:val="20"/>
          <w:szCs w:val="20"/>
          <w:lang w:val="uk-UA"/>
        </w:rPr>
      </w:pPr>
      <w:r w:rsidRPr="0060020A">
        <w:rPr>
          <w:rFonts w:ascii="Times New Roman" w:eastAsia="Times New Roman" w:hAnsi="Times New Roman"/>
          <w:b/>
          <w:color w:val="auto"/>
          <w:sz w:val="20"/>
          <w:szCs w:val="20"/>
          <w:lang w:val="uk-UA"/>
        </w:rPr>
        <w:t>Примітка:</w:t>
      </w:r>
    </w:p>
    <w:p w:rsidR="002E6D9B" w:rsidRPr="0060020A" w:rsidRDefault="002E6D9B" w:rsidP="002E6D9B">
      <w:pPr>
        <w:spacing w:after="0" w:line="240" w:lineRule="auto"/>
        <w:jc w:val="both"/>
        <w:rPr>
          <w:rFonts w:ascii="Times New Roman" w:hAnsi="Times New Roman"/>
          <w:b/>
          <w:color w:val="auto"/>
          <w:sz w:val="20"/>
          <w:szCs w:val="20"/>
        </w:rPr>
      </w:pPr>
      <w:r w:rsidRPr="0060020A">
        <w:rPr>
          <w:rFonts w:ascii="Times New Roman" w:hAnsi="Times New Roman"/>
          <w:b/>
          <w:color w:val="auto"/>
          <w:sz w:val="20"/>
          <w:szCs w:val="20"/>
        </w:rPr>
        <w:t>*У разі надання пропозиції учасником - неплатником ПДВ або якщо предмет закупівлі не обкладається ПДВ, то такі пропозиції надають без врахування ПДВ, про що Учасник робить відповідну позначку.</w:t>
      </w:r>
    </w:p>
    <w:p w:rsidR="00D86ED0" w:rsidRPr="00892135" w:rsidRDefault="00D86ED0" w:rsidP="00D86ED0">
      <w:pPr>
        <w:pStyle w:val="a4"/>
        <w:spacing w:after="0" w:line="240" w:lineRule="auto"/>
        <w:ind w:firstLine="284"/>
        <w:jc w:val="both"/>
        <w:rPr>
          <w:rFonts w:ascii="Times New Roman" w:hAnsi="Times New Roman"/>
          <w:color w:val="auto"/>
          <w:sz w:val="24"/>
          <w:szCs w:val="24"/>
          <w:lang w:val="uk-UA"/>
        </w:rPr>
      </w:pPr>
      <w:r w:rsidRPr="00892135">
        <w:rPr>
          <w:rFonts w:ascii="Times New Roman" w:hAnsi="Times New Roman"/>
          <w:color w:val="auto"/>
          <w:sz w:val="24"/>
          <w:szCs w:val="24"/>
          <w:lang w:val="uk-UA"/>
        </w:rPr>
        <w:t xml:space="preserve">1.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w:t>
      </w:r>
    </w:p>
    <w:p w:rsidR="00D86ED0" w:rsidRPr="00892135" w:rsidRDefault="00D86ED0" w:rsidP="00D86ED0">
      <w:pPr>
        <w:pStyle w:val="a4"/>
        <w:spacing w:after="0" w:line="240" w:lineRule="auto"/>
        <w:ind w:firstLine="284"/>
        <w:jc w:val="both"/>
        <w:rPr>
          <w:rFonts w:ascii="Times New Roman" w:hAnsi="Times New Roman"/>
          <w:color w:val="auto"/>
          <w:sz w:val="24"/>
          <w:szCs w:val="24"/>
          <w:lang w:val="uk-UA"/>
        </w:rPr>
      </w:pPr>
      <w:r w:rsidRPr="00892135">
        <w:rPr>
          <w:rFonts w:ascii="Times New Roman" w:hAnsi="Times New Roman"/>
          <w:color w:val="auto"/>
          <w:sz w:val="24"/>
          <w:szCs w:val="24"/>
          <w:lang w:val="uk-UA"/>
        </w:rPr>
        <w:t xml:space="preserve">2. </w:t>
      </w:r>
      <w:r w:rsidRPr="00A97B21">
        <w:rPr>
          <w:rFonts w:ascii="Times New Roman" w:hAnsi="Times New Roman"/>
          <w:color w:val="auto"/>
          <w:sz w:val="24"/>
          <w:szCs w:val="24"/>
          <w:lang w:val="uk-UA"/>
        </w:rPr>
        <w:t>Ми погоджуємося дотримуватися умов цієї пропозиції не менше ніж 9</w:t>
      </w:r>
      <w:r w:rsidR="00B61FAB">
        <w:rPr>
          <w:rFonts w:ascii="Times New Roman" w:hAnsi="Times New Roman"/>
          <w:color w:val="auto"/>
          <w:sz w:val="24"/>
          <w:szCs w:val="24"/>
          <w:lang w:val="uk-UA"/>
        </w:rPr>
        <w:t>5</w:t>
      </w:r>
      <w:r w:rsidRPr="00A97B21">
        <w:rPr>
          <w:rFonts w:ascii="Times New Roman" w:hAnsi="Times New Roman"/>
          <w:color w:val="auto"/>
          <w:sz w:val="24"/>
          <w:szCs w:val="24"/>
          <w:lang w:val="uk-UA"/>
        </w:rPr>
        <w:t xml:space="preserve"> днів із дати кінцевого строку подання тендерних пропозицій.</w:t>
      </w:r>
    </w:p>
    <w:p w:rsidR="00D86ED0" w:rsidRPr="00892135" w:rsidRDefault="00D86ED0" w:rsidP="00D86ED0">
      <w:pPr>
        <w:tabs>
          <w:tab w:val="left" w:pos="540"/>
        </w:tabs>
        <w:spacing w:after="0" w:line="240" w:lineRule="auto"/>
        <w:ind w:firstLine="360"/>
        <w:jc w:val="both"/>
        <w:rPr>
          <w:rFonts w:ascii="Times New Roman" w:eastAsia="Times New Roman" w:hAnsi="Times New Roman"/>
          <w:color w:val="auto"/>
          <w:sz w:val="24"/>
          <w:szCs w:val="24"/>
        </w:rPr>
      </w:pPr>
      <w:r w:rsidRPr="00892135">
        <w:rPr>
          <w:rFonts w:ascii="Times New Roman" w:eastAsia="Times New Roman" w:hAnsi="Times New Roman"/>
          <w:color w:val="auto"/>
          <w:sz w:val="24"/>
          <w:szCs w:val="24"/>
        </w:rPr>
        <w:t xml:space="preserve">3. Ми погоджуємося з умовами, що Ви можете відхилити нашу чи всі пропозиції. </w:t>
      </w:r>
    </w:p>
    <w:p w:rsidR="00D86ED0" w:rsidRPr="00892135" w:rsidRDefault="00D86ED0" w:rsidP="00D86ED0">
      <w:pPr>
        <w:tabs>
          <w:tab w:val="left" w:pos="540"/>
        </w:tabs>
        <w:spacing w:after="0" w:line="240" w:lineRule="auto"/>
        <w:ind w:firstLine="360"/>
        <w:jc w:val="both"/>
        <w:rPr>
          <w:rFonts w:ascii="Times New Roman" w:eastAsia="Times New Roman" w:hAnsi="Times New Roman"/>
          <w:color w:val="auto"/>
          <w:sz w:val="24"/>
          <w:szCs w:val="24"/>
        </w:rPr>
      </w:pPr>
      <w:r w:rsidRPr="00892135">
        <w:rPr>
          <w:rFonts w:ascii="Times New Roman" w:eastAsia="Times New Roman" w:hAnsi="Times New Roman"/>
          <w:color w:val="auto"/>
          <w:sz w:val="24"/>
          <w:szCs w:val="24"/>
        </w:rPr>
        <w:t xml:space="preserve">4. Ми розуміємо та погоджуємося, що Ви можете відмінити процедуру закупівлі у разі </w:t>
      </w:r>
      <w:r w:rsidRPr="00892135">
        <w:rPr>
          <w:rFonts w:ascii="Times New Roman" w:eastAsia="Times New Roman" w:hAnsi="Times New Roman"/>
          <w:color w:val="auto"/>
          <w:sz w:val="24"/>
          <w:szCs w:val="24"/>
        </w:rPr>
        <w:lastRenderedPageBreak/>
        <w:t xml:space="preserve">наявності обставин для цього згідно із Законом. </w:t>
      </w:r>
    </w:p>
    <w:p w:rsidR="00D86ED0" w:rsidRDefault="00D86ED0" w:rsidP="00D86ED0">
      <w:pPr>
        <w:tabs>
          <w:tab w:val="left" w:pos="540"/>
        </w:tabs>
        <w:spacing w:after="0" w:line="240" w:lineRule="auto"/>
        <w:ind w:firstLine="360"/>
        <w:jc w:val="both"/>
        <w:rPr>
          <w:rFonts w:ascii="Times New Roman" w:eastAsia="Times New Roman" w:hAnsi="Times New Roman"/>
          <w:color w:val="auto"/>
          <w:sz w:val="24"/>
          <w:szCs w:val="24"/>
        </w:rPr>
      </w:pPr>
      <w:r w:rsidRPr="00892135">
        <w:rPr>
          <w:rFonts w:ascii="Times New Roman" w:eastAsia="Times New Roman" w:hAnsi="Times New Roman"/>
          <w:color w:val="auto"/>
          <w:sz w:val="24"/>
          <w:szCs w:val="24"/>
        </w:rPr>
        <w:t>5. Ми зобов’язуємося підписати Договір п</w:t>
      </w:r>
      <w:r w:rsidR="00B61FAB">
        <w:rPr>
          <w:rFonts w:ascii="Times New Roman" w:eastAsia="Times New Roman" w:hAnsi="Times New Roman"/>
          <w:color w:val="auto"/>
          <w:sz w:val="24"/>
          <w:szCs w:val="24"/>
        </w:rPr>
        <w:t>ро закупівлю (відповідно до проє</w:t>
      </w:r>
      <w:r w:rsidRPr="00892135">
        <w:rPr>
          <w:rFonts w:ascii="Times New Roman" w:eastAsia="Times New Roman" w:hAnsi="Times New Roman"/>
          <w:color w:val="auto"/>
          <w:sz w:val="24"/>
          <w:szCs w:val="24"/>
        </w:rPr>
        <w:t xml:space="preserve">кту, викладеного у Додатку </w:t>
      </w:r>
      <w:r>
        <w:rPr>
          <w:rFonts w:ascii="Times New Roman" w:eastAsia="Times New Roman" w:hAnsi="Times New Roman"/>
          <w:color w:val="auto"/>
          <w:sz w:val="24"/>
          <w:szCs w:val="24"/>
          <w:lang w:val="uk-UA"/>
        </w:rPr>
        <w:t>5</w:t>
      </w:r>
      <w:r w:rsidRPr="00892135">
        <w:rPr>
          <w:rFonts w:ascii="Times New Roman" w:eastAsia="Times New Roman" w:hAnsi="Times New Roman"/>
          <w:color w:val="auto"/>
          <w:sz w:val="24"/>
          <w:szCs w:val="24"/>
        </w:rPr>
        <w:t xml:space="preserve"> до тендерної документації) із замовником не пізніше ніж через </w:t>
      </w:r>
      <w:r>
        <w:rPr>
          <w:rFonts w:ascii="Times New Roman" w:eastAsia="Times New Roman" w:hAnsi="Times New Roman"/>
          <w:b/>
          <w:color w:val="auto"/>
          <w:sz w:val="24"/>
          <w:szCs w:val="24"/>
        </w:rPr>
        <w:t>15</w:t>
      </w:r>
      <w:r w:rsidRPr="00892135">
        <w:rPr>
          <w:rFonts w:ascii="Times New Roman" w:eastAsia="Times New Roman" w:hAnsi="Times New Roman"/>
          <w:color w:val="auto"/>
          <w:sz w:val="24"/>
          <w:szCs w:val="24"/>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b/>
          <w:color w:val="auto"/>
          <w:sz w:val="24"/>
          <w:szCs w:val="24"/>
        </w:rPr>
        <w:t>5</w:t>
      </w:r>
      <w:r w:rsidRPr="00892135">
        <w:rPr>
          <w:rFonts w:ascii="Times New Roman" w:eastAsia="Times New Roman" w:hAnsi="Times New Roman"/>
          <w:color w:val="auto"/>
          <w:sz w:val="24"/>
          <w:szCs w:val="24"/>
        </w:rPr>
        <w:t xml:space="preserve"> днів з дати оприлюднення на веб-порталі Уповноваженого органу повідомлення про намір укласти договір про закупівлю. </w:t>
      </w:r>
      <w:r w:rsidRPr="00D86ED0">
        <w:rPr>
          <w:rFonts w:ascii="Times New Roman" w:eastAsia="Times New Roman" w:hAnsi="Times New Roman"/>
          <w:color w:val="auto"/>
          <w:sz w:val="24"/>
          <w:szCs w:val="24"/>
        </w:rPr>
        <w:t>У випадку обґрунтованої необхідності строк для укладення договору може бути продовжений до 60 днів.</w:t>
      </w:r>
    </w:p>
    <w:p w:rsidR="00D86ED0" w:rsidRPr="00892135" w:rsidRDefault="00D86ED0" w:rsidP="00D86ED0">
      <w:pPr>
        <w:tabs>
          <w:tab w:val="left" w:pos="540"/>
        </w:tabs>
        <w:spacing w:after="0" w:line="240" w:lineRule="auto"/>
        <w:ind w:firstLine="360"/>
        <w:jc w:val="both"/>
        <w:rPr>
          <w:rFonts w:ascii="Times New Roman" w:eastAsia="Times New Roman" w:hAnsi="Times New Roman"/>
          <w:color w:val="auto"/>
          <w:sz w:val="24"/>
          <w:szCs w:val="24"/>
        </w:rPr>
      </w:pPr>
    </w:p>
    <w:p w:rsidR="00D86ED0" w:rsidRDefault="00D86ED0" w:rsidP="00D86ED0">
      <w:pPr>
        <w:spacing w:after="0" w:line="240" w:lineRule="auto"/>
        <w:ind w:firstLine="540"/>
        <w:jc w:val="both"/>
        <w:rPr>
          <w:rFonts w:ascii="Times New Roman" w:eastAsia="Times New Roman" w:hAnsi="Times New Roman"/>
          <w:b/>
          <w:i/>
          <w:color w:val="auto"/>
          <w:sz w:val="24"/>
          <w:szCs w:val="24"/>
        </w:rPr>
      </w:pPr>
      <w:r w:rsidRPr="00892135">
        <w:rPr>
          <w:rFonts w:ascii="Times New Roman" w:eastAsia="Times New Roman" w:hAnsi="Times New Roman"/>
          <w:b/>
          <w:i/>
          <w:color w:val="auto"/>
          <w:sz w:val="24"/>
          <w:szCs w:val="24"/>
        </w:rPr>
        <w:t xml:space="preserve">Посада, прізвище, ініціали, власноручний підпис уповноваженої особи Переможця, завірені печаткою (за наявності). </w:t>
      </w:r>
    </w:p>
    <w:p w:rsidR="00D86ED0" w:rsidRPr="00892135" w:rsidRDefault="00D86ED0" w:rsidP="00D86ED0">
      <w:pPr>
        <w:spacing w:after="0" w:line="240" w:lineRule="auto"/>
        <w:ind w:firstLine="540"/>
        <w:jc w:val="both"/>
        <w:rPr>
          <w:rFonts w:ascii="Times New Roman" w:eastAsia="Times New Roman" w:hAnsi="Times New Roman"/>
          <w:b/>
          <w:i/>
          <w:color w:val="auto"/>
          <w:sz w:val="24"/>
          <w:szCs w:val="24"/>
        </w:rPr>
      </w:pPr>
    </w:p>
    <w:p w:rsidR="00810C87" w:rsidRPr="007C7988" w:rsidRDefault="00810C87" w:rsidP="007A541F">
      <w:pPr>
        <w:autoSpaceDE w:val="0"/>
        <w:autoSpaceDN w:val="0"/>
        <w:adjustRightInd w:val="0"/>
        <w:spacing w:after="0" w:line="240" w:lineRule="auto"/>
        <w:jc w:val="center"/>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60020A" w:rsidRDefault="0060020A"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60020A" w:rsidRDefault="0060020A"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60020A" w:rsidRDefault="0060020A"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873777" w:rsidRDefault="00873777"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9536F2" w:rsidRDefault="009536F2" w:rsidP="00F76B09">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rsidR="00F76B09" w:rsidRPr="007C7988" w:rsidRDefault="00F76B09" w:rsidP="00F76B09">
      <w:pPr>
        <w:widowControl/>
        <w:spacing w:after="0" w:line="240" w:lineRule="auto"/>
        <w:ind w:firstLine="700"/>
        <w:jc w:val="right"/>
        <w:rPr>
          <w:rFonts w:ascii="Times New Roman" w:eastAsia="Times New Roman" w:hAnsi="Times New Roman" w:cs="Times New Roman"/>
          <w:color w:val="auto"/>
          <w:sz w:val="26"/>
          <w:szCs w:val="26"/>
          <w:lang w:val="uk-UA" w:eastAsia="ru-RU" w:bidi="ar-SA"/>
        </w:rPr>
      </w:pPr>
      <w:r w:rsidRPr="007C7988">
        <w:rPr>
          <w:rFonts w:ascii="Times New Roman" w:eastAsia="Times New Roman" w:hAnsi="Times New Roman" w:cs="Times New Roman"/>
          <w:b/>
          <w:bCs/>
          <w:color w:val="000000"/>
          <w:sz w:val="26"/>
          <w:szCs w:val="26"/>
          <w:shd w:val="clear" w:color="auto" w:fill="FFFFFF"/>
          <w:lang w:val="uk-UA" w:eastAsia="ru-RU" w:bidi="ar-SA"/>
        </w:rPr>
        <w:lastRenderedPageBreak/>
        <w:t xml:space="preserve">Додаток </w:t>
      </w:r>
      <w:r w:rsidRPr="007C7988">
        <w:rPr>
          <w:rFonts w:ascii="Times New Roman" w:eastAsia="Times New Roman" w:hAnsi="Times New Roman" w:cs="Times New Roman"/>
          <w:b/>
          <w:bCs/>
          <w:sz w:val="26"/>
          <w:szCs w:val="26"/>
          <w:shd w:val="clear" w:color="auto" w:fill="FFFFFF"/>
          <w:lang w:val="uk-UA" w:eastAsia="ru-RU" w:bidi="ar-SA"/>
        </w:rPr>
        <w:t>№ 4</w:t>
      </w:r>
    </w:p>
    <w:p w:rsidR="00E13F41" w:rsidRPr="00CA5BCD" w:rsidRDefault="00E13F41" w:rsidP="00E13F41">
      <w:pPr>
        <w:spacing w:after="0" w:line="240" w:lineRule="auto"/>
        <w:jc w:val="center"/>
        <w:rPr>
          <w:rFonts w:ascii="Times New Roman" w:eastAsia="Times New Roman" w:hAnsi="Times New Roman" w:cs="Times New Roman"/>
          <w:color w:val="000000"/>
          <w:sz w:val="24"/>
          <w:szCs w:val="24"/>
          <w:shd w:val="clear" w:color="auto" w:fill="FFFFFF"/>
          <w:lang w:val="uk-UA" w:eastAsia="ru-RU" w:bidi="ar-SA"/>
        </w:rPr>
      </w:pPr>
    </w:p>
    <w:p w:rsidR="00E2761E" w:rsidRPr="00BB370E" w:rsidRDefault="00E2761E" w:rsidP="00E2761E">
      <w:pPr>
        <w:jc w:val="center"/>
        <w:rPr>
          <w:rFonts w:ascii="Times New Roman" w:hAnsi="Times New Roman"/>
          <w:b/>
          <w:color w:val="0D0D0D" w:themeColor="text1" w:themeTint="F2"/>
          <w:sz w:val="24"/>
          <w:szCs w:val="24"/>
          <w:u w:val="single"/>
        </w:rPr>
      </w:pPr>
      <w:r w:rsidRPr="00BB370E">
        <w:rPr>
          <w:rFonts w:ascii="Times New Roman" w:hAnsi="Times New Roman"/>
          <w:b/>
          <w:color w:val="0D0D0D" w:themeColor="text1" w:themeTint="F2"/>
          <w:sz w:val="24"/>
          <w:szCs w:val="24"/>
        </w:rPr>
        <w:t>ТЕХНІЧНА СПЕЦИФІКАЦІЯ</w:t>
      </w:r>
      <w:r w:rsidRPr="00BB370E">
        <w:rPr>
          <w:rFonts w:ascii="Times New Roman" w:hAnsi="Times New Roman"/>
          <w:b/>
          <w:color w:val="0D0D0D" w:themeColor="text1" w:themeTint="F2"/>
          <w:sz w:val="24"/>
          <w:szCs w:val="24"/>
          <w:u w:val="single"/>
        </w:rPr>
        <w:t xml:space="preserve"> </w:t>
      </w:r>
    </w:p>
    <w:p w:rsidR="00E2761E" w:rsidRPr="00BB370E" w:rsidRDefault="00E2761E" w:rsidP="00272F44">
      <w:pPr>
        <w:ind w:firstLine="567"/>
        <w:rPr>
          <w:rFonts w:ascii="Times New Roman" w:eastAsia="Times New Roman" w:hAnsi="Times New Roman"/>
          <w:color w:val="0D0D0D" w:themeColor="text1" w:themeTint="F2"/>
          <w:sz w:val="24"/>
          <w:szCs w:val="24"/>
          <w:highlight w:val="white"/>
        </w:rPr>
      </w:pPr>
      <w:r w:rsidRPr="00BB370E">
        <w:rPr>
          <w:rFonts w:ascii="Times New Roman" w:eastAsia="Times New Roman" w:hAnsi="Times New Roman"/>
          <w:b/>
          <w:color w:val="0D0D0D" w:themeColor="text1" w:themeTint="F2"/>
          <w:sz w:val="24"/>
          <w:szCs w:val="24"/>
          <w:highlight w:val="white"/>
        </w:rPr>
        <w:t>1. Детальний опис предмета закупівлі:</w:t>
      </w:r>
    </w:p>
    <w:p w:rsidR="00E2761E" w:rsidRPr="00BB370E" w:rsidRDefault="00E2761E" w:rsidP="00272F44">
      <w:pPr>
        <w:ind w:firstLine="567"/>
        <w:jc w:val="both"/>
        <w:rPr>
          <w:rFonts w:ascii="Times New Roman" w:hAnsi="Times New Roman"/>
          <w:b/>
          <w:color w:val="0D0D0D" w:themeColor="text1" w:themeTint="F2"/>
          <w:sz w:val="24"/>
          <w:szCs w:val="24"/>
          <w:u w:val="single"/>
        </w:rPr>
      </w:pPr>
      <w:r w:rsidRPr="00BB370E">
        <w:rPr>
          <w:rFonts w:ascii="Times New Roman" w:hAnsi="Times New Roman"/>
          <w:color w:val="0D0D0D" w:themeColor="text1" w:themeTint="F2"/>
          <w:sz w:val="24"/>
          <w:szCs w:val="24"/>
        </w:rPr>
        <w:t>Назва предмета закупівлі</w:t>
      </w:r>
      <w:r w:rsidRPr="00570280">
        <w:rPr>
          <w:rFonts w:ascii="Times New Roman" w:hAnsi="Times New Roman"/>
          <w:color w:val="0D0D0D" w:themeColor="text1" w:themeTint="F2"/>
          <w:sz w:val="24"/>
          <w:szCs w:val="24"/>
        </w:rPr>
        <w:t>:</w:t>
      </w:r>
      <w:r w:rsidR="00DB66BE" w:rsidRPr="00570280">
        <w:rPr>
          <w:rFonts w:ascii="Times New Roman" w:hAnsi="Times New Roman"/>
          <w:color w:val="0D0D0D" w:themeColor="text1" w:themeTint="F2"/>
          <w:sz w:val="24"/>
          <w:szCs w:val="24"/>
          <w:lang w:val="uk-UA"/>
        </w:rPr>
        <w:t xml:space="preserve"> </w:t>
      </w:r>
      <w:r w:rsidR="00DB66BE" w:rsidRPr="00570280">
        <w:rPr>
          <w:rFonts w:ascii="Times New Roman" w:hAnsi="Times New Roman"/>
          <w:b/>
          <w:color w:val="0D0D0D" w:themeColor="text1" w:themeTint="F2"/>
          <w:sz w:val="24"/>
          <w:szCs w:val="24"/>
          <w:lang w:val="uk-UA"/>
        </w:rPr>
        <w:t>Продуктові набори</w:t>
      </w:r>
      <w:r w:rsidRPr="00570280">
        <w:rPr>
          <w:rFonts w:ascii="Times New Roman" w:hAnsi="Times New Roman"/>
          <w:b/>
          <w:color w:val="0D0D0D" w:themeColor="text1" w:themeTint="F2"/>
          <w:sz w:val="24"/>
          <w:szCs w:val="24"/>
        </w:rPr>
        <w:t xml:space="preserve"> </w:t>
      </w:r>
      <w:r w:rsidR="00DB66BE" w:rsidRPr="00570280">
        <w:rPr>
          <w:rFonts w:ascii="Times New Roman" w:hAnsi="Times New Roman"/>
          <w:b/>
          <w:color w:val="0D0D0D" w:themeColor="text1" w:themeTint="F2"/>
          <w:sz w:val="24"/>
          <w:szCs w:val="24"/>
          <w:lang w:val="uk-UA"/>
        </w:rPr>
        <w:t>(</w:t>
      </w:r>
      <w:r w:rsidRPr="00570280">
        <w:rPr>
          <w:rFonts w:ascii="Times New Roman" w:hAnsi="Times New Roman"/>
          <w:b/>
          <w:color w:val="0D0D0D" w:themeColor="text1" w:themeTint="F2"/>
          <w:sz w:val="24"/>
          <w:szCs w:val="24"/>
          <w:u w:val="single"/>
        </w:rPr>
        <w:t>ДК 021:2015:15890000-3 Продукти харчування та сушені продукти різні</w:t>
      </w:r>
      <w:r w:rsidR="00DB66BE" w:rsidRPr="00570280">
        <w:rPr>
          <w:rFonts w:ascii="Times New Roman" w:hAnsi="Times New Roman"/>
          <w:b/>
          <w:color w:val="0D0D0D" w:themeColor="text1" w:themeTint="F2"/>
          <w:sz w:val="24"/>
          <w:szCs w:val="24"/>
          <w:u w:val="single"/>
          <w:lang w:val="uk-UA"/>
        </w:rPr>
        <w:t>)</w:t>
      </w:r>
      <w:r w:rsidRPr="00570280">
        <w:rPr>
          <w:rFonts w:ascii="Times New Roman" w:hAnsi="Times New Roman"/>
          <w:b/>
          <w:color w:val="0D0D0D" w:themeColor="text1" w:themeTint="F2"/>
          <w:sz w:val="24"/>
          <w:szCs w:val="24"/>
          <w:u w:val="single"/>
        </w:rPr>
        <w:t xml:space="preserve"> </w:t>
      </w:r>
    </w:p>
    <w:p w:rsidR="00E2761E" w:rsidRPr="00BB370E" w:rsidRDefault="00E2761E" w:rsidP="00E7186E">
      <w:pPr>
        <w:spacing w:after="0" w:line="240" w:lineRule="auto"/>
        <w:ind w:firstLine="567"/>
        <w:jc w:val="both"/>
        <w:rPr>
          <w:rFonts w:ascii="Times New Roman" w:hAnsi="Times New Roman"/>
          <w:color w:val="0D0D0D" w:themeColor="text1" w:themeTint="F2"/>
          <w:sz w:val="24"/>
          <w:szCs w:val="24"/>
        </w:rPr>
      </w:pPr>
      <w:r w:rsidRPr="00BB370E">
        <w:rPr>
          <w:rFonts w:ascii="Times New Roman" w:eastAsia="Times New Roman" w:hAnsi="Times New Roman"/>
          <w:color w:val="0D0D0D" w:themeColor="text1" w:themeTint="F2"/>
          <w:sz w:val="24"/>
          <w:szCs w:val="24"/>
          <w:highlight w:val="white"/>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sidRPr="00BB370E">
        <w:rPr>
          <w:rFonts w:ascii="Times New Roman" w:eastAsia="Times New Roman" w:hAnsi="Times New Roman"/>
          <w:color w:val="0D0D0D" w:themeColor="text1" w:themeTint="F2"/>
          <w:sz w:val="24"/>
          <w:szCs w:val="24"/>
        </w:rPr>
        <w:t>:</w:t>
      </w:r>
      <w:r w:rsidRPr="00BB370E">
        <w:rPr>
          <w:rFonts w:ascii="Times New Roman" w:eastAsia="Times New Roman" w:hAnsi="Times New Roman"/>
          <w:b/>
          <w:color w:val="0D0D0D" w:themeColor="text1" w:themeTint="F2"/>
          <w:sz w:val="24"/>
          <w:szCs w:val="24"/>
        </w:rPr>
        <w:t xml:space="preserve"> </w:t>
      </w:r>
      <w:r w:rsidRPr="00BB370E">
        <w:rPr>
          <w:rFonts w:ascii="Times New Roman" w:hAnsi="Times New Roman"/>
          <w:b/>
          <w:color w:val="0D0D0D" w:themeColor="text1" w:themeTint="F2"/>
          <w:sz w:val="24"/>
          <w:szCs w:val="24"/>
        </w:rPr>
        <w:t>15897300-5 Продуктові набори</w:t>
      </w:r>
    </w:p>
    <w:p w:rsidR="00E2761E" w:rsidRPr="00BB370E" w:rsidRDefault="00E2761E" w:rsidP="00E7186E">
      <w:pPr>
        <w:spacing w:after="0" w:line="240" w:lineRule="auto"/>
        <w:ind w:firstLine="284"/>
        <w:rPr>
          <w:rFonts w:ascii="Times New Roman" w:hAnsi="Times New Roman"/>
          <w:color w:val="0D0D0D" w:themeColor="text1" w:themeTint="F2"/>
          <w:sz w:val="24"/>
          <w:szCs w:val="24"/>
        </w:rPr>
      </w:pPr>
      <w:r w:rsidRPr="00BB370E">
        <w:rPr>
          <w:rFonts w:ascii="Times New Roman" w:hAnsi="Times New Roman"/>
          <w:color w:val="0D0D0D" w:themeColor="text1" w:themeTint="F2"/>
          <w:sz w:val="24"/>
          <w:szCs w:val="24"/>
        </w:rPr>
        <w:t>Обсяг поставки</w:t>
      </w:r>
      <w:r w:rsidR="007C43FC">
        <w:rPr>
          <w:rFonts w:ascii="Times New Roman" w:hAnsi="Times New Roman"/>
          <w:color w:val="0D0D0D" w:themeColor="text1" w:themeTint="F2"/>
          <w:sz w:val="24"/>
          <w:szCs w:val="24"/>
          <w:lang w:val="uk-UA"/>
        </w:rPr>
        <w:t xml:space="preserve"> продуктових наборів:</w:t>
      </w:r>
      <w:r w:rsidRPr="00BB370E">
        <w:rPr>
          <w:rFonts w:ascii="Times New Roman" w:hAnsi="Times New Roman"/>
          <w:color w:val="0D0D0D" w:themeColor="text1" w:themeTint="F2"/>
          <w:sz w:val="24"/>
          <w:szCs w:val="24"/>
        </w:rPr>
        <w:t xml:space="preserve"> </w:t>
      </w:r>
      <w:r w:rsidR="007C43FC">
        <w:rPr>
          <w:rFonts w:ascii="Times New Roman" w:hAnsi="Times New Roman"/>
          <w:color w:val="0D0D0D" w:themeColor="text1" w:themeTint="F2"/>
          <w:sz w:val="24"/>
          <w:szCs w:val="24"/>
          <w:lang w:val="uk-UA"/>
        </w:rPr>
        <w:t>1000</w:t>
      </w:r>
      <w:r w:rsidRPr="00BB370E">
        <w:rPr>
          <w:rFonts w:ascii="Times New Roman" w:hAnsi="Times New Roman"/>
          <w:i/>
          <w:color w:val="0D0D0D" w:themeColor="text1" w:themeTint="F2"/>
          <w:sz w:val="24"/>
          <w:szCs w:val="24"/>
        </w:rPr>
        <w:t xml:space="preserve"> шт</w:t>
      </w:r>
      <w:r w:rsidRPr="00BB370E">
        <w:rPr>
          <w:rFonts w:ascii="Times New Roman" w:hAnsi="Times New Roman"/>
          <w:color w:val="0D0D0D" w:themeColor="text1" w:themeTint="F2"/>
          <w:sz w:val="24"/>
          <w:szCs w:val="24"/>
        </w:rPr>
        <w:t xml:space="preserve">, </w:t>
      </w:r>
    </w:p>
    <w:p w:rsidR="00E2761E" w:rsidRDefault="00E2761E" w:rsidP="00E7186E">
      <w:pPr>
        <w:tabs>
          <w:tab w:val="left" w:pos="142"/>
        </w:tabs>
        <w:suppressAutoHyphens/>
        <w:spacing w:after="0" w:line="240" w:lineRule="auto"/>
        <w:ind w:firstLine="567"/>
        <w:jc w:val="both"/>
        <w:rPr>
          <w:rFonts w:ascii="Times New Roman" w:hAnsi="Times New Roman"/>
          <w:color w:val="0D0D0D" w:themeColor="text1" w:themeTint="F2"/>
          <w:sz w:val="24"/>
          <w:szCs w:val="24"/>
          <w:lang w:eastAsia="ar-SA"/>
        </w:rPr>
      </w:pPr>
      <w:r w:rsidRPr="00BB370E">
        <w:rPr>
          <w:rFonts w:ascii="Times New Roman" w:hAnsi="Times New Roman"/>
          <w:color w:val="0D0D0D" w:themeColor="text1" w:themeTint="F2"/>
          <w:sz w:val="24"/>
          <w:szCs w:val="24"/>
          <w:lang w:eastAsia="ar-SA"/>
        </w:rPr>
        <w:t xml:space="preserve">Строк поставки товару </w:t>
      </w:r>
      <w:r w:rsidRPr="00BB370E">
        <w:rPr>
          <w:rFonts w:ascii="Times New Roman" w:hAnsi="Times New Roman"/>
          <w:i/>
          <w:color w:val="0D0D0D" w:themeColor="text1" w:themeTint="F2"/>
          <w:sz w:val="24"/>
          <w:szCs w:val="24"/>
          <w:lang w:eastAsia="ar-SA"/>
        </w:rPr>
        <w:t xml:space="preserve">до </w:t>
      </w:r>
      <w:r w:rsidR="00272F44">
        <w:rPr>
          <w:rFonts w:ascii="Times New Roman" w:hAnsi="Times New Roman"/>
          <w:i/>
          <w:color w:val="0D0D0D" w:themeColor="text1" w:themeTint="F2"/>
          <w:sz w:val="24"/>
          <w:szCs w:val="24"/>
          <w:lang w:val="uk-UA" w:eastAsia="ar-SA"/>
        </w:rPr>
        <w:t>20</w:t>
      </w:r>
      <w:r w:rsidRPr="00BB370E">
        <w:rPr>
          <w:rFonts w:ascii="Times New Roman" w:hAnsi="Times New Roman"/>
          <w:i/>
          <w:color w:val="0D0D0D" w:themeColor="text1" w:themeTint="F2"/>
          <w:sz w:val="24"/>
          <w:szCs w:val="24"/>
          <w:lang w:eastAsia="ar-SA"/>
        </w:rPr>
        <w:t>.12.202</w:t>
      </w:r>
      <w:r w:rsidR="00272F44">
        <w:rPr>
          <w:rFonts w:ascii="Times New Roman" w:hAnsi="Times New Roman"/>
          <w:i/>
          <w:color w:val="0D0D0D" w:themeColor="text1" w:themeTint="F2"/>
          <w:sz w:val="24"/>
          <w:szCs w:val="24"/>
          <w:lang w:val="uk-UA" w:eastAsia="ar-SA"/>
        </w:rPr>
        <w:t>4</w:t>
      </w:r>
      <w:r w:rsidRPr="00BB370E">
        <w:rPr>
          <w:rFonts w:ascii="Times New Roman" w:hAnsi="Times New Roman"/>
          <w:i/>
          <w:color w:val="0D0D0D" w:themeColor="text1" w:themeTint="F2"/>
          <w:sz w:val="24"/>
          <w:szCs w:val="24"/>
          <w:lang w:eastAsia="ar-SA"/>
        </w:rPr>
        <w:t xml:space="preserve"> (включно).</w:t>
      </w:r>
      <w:r w:rsidRPr="00BB370E">
        <w:rPr>
          <w:rFonts w:ascii="Times New Roman" w:hAnsi="Times New Roman"/>
          <w:color w:val="0D0D0D" w:themeColor="text1" w:themeTint="F2"/>
          <w:sz w:val="24"/>
          <w:szCs w:val="24"/>
          <w:lang w:eastAsia="ar-SA"/>
        </w:rPr>
        <w:t xml:space="preserve"> </w:t>
      </w:r>
    </w:p>
    <w:p w:rsidR="00DC3D26" w:rsidRDefault="00DC3D26" w:rsidP="00E7186E">
      <w:pPr>
        <w:tabs>
          <w:tab w:val="left" w:pos="142"/>
        </w:tabs>
        <w:suppressAutoHyphens/>
        <w:spacing w:before="120" w:after="0" w:line="240" w:lineRule="auto"/>
        <w:ind w:firstLine="567"/>
        <w:jc w:val="both"/>
        <w:rPr>
          <w:rFonts w:ascii="Times New Roman" w:hAnsi="Times New Roman" w:cs="Times New Roman"/>
          <w:color w:val="auto"/>
          <w:sz w:val="24"/>
          <w:szCs w:val="24"/>
          <w:lang w:val="uk-UA" w:eastAsia="ru-RU" w:bidi="ar-SA"/>
        </w:rPr>
      </w:pPr>
      <w:r w:rsidRPr="00DC3D26">
        <w:rPr>
          <w:rFonts w:ascii="Times New Roman" w:hAnsi="Times New Roman" w:cs="Times New Roman"/>
          <w:b/>
          <w:color w:val="auto"/>
          <w:sz w:val="24"/>
          <w:szCs w:val="24"/>
          <w:lang w:eastAsia="ru-RU" w:bidi="ar-SA"/>
        </w:rPr>
        <w:t>Порядок постачання:</w:t>
      </w:r>
      <w:r w:rsidRPr="00DC3D26">
        <w:rPr>
          <w:rFonts w:ascii="Times New Roman" w:hAnsi="Times New Roman" w:cs="Times New Roman"/>
          <w:color w:val="auto"/>
          <w:sz w:val="24"/>
          <w:szCs w:val="24"/>
          <w:lang w:eastAsia="ru-RU" w:bidi="ar-SA"/>
        </w:rPr>
        <w:t xml:space="preserve"> згідно заявок (</w:t>
      </w:r>
      <w:r w:rsidRPr="00DC3D26">
        <w:rPr>
          <w:rFonts w:ascii="Times New Roman" w:hAnsi="Times New Roman" w:cs="Times New Roman"/>
          <w:b/>
          <w:i/>
          <w:color w:val="auto"/>
          <w:sz w:val="24"/>
          <w:szCs w:val="24"/>
          <w:u w:val="single"/>
          <w:lang w:eastAsia="ru-RU" w:bidi="ar-SA"/>
        </w:rPr>
        <w:t xml:space="preserve">так як у Замовника відсутні складські приміщення – орієнтовна кількість заявок складає </w:t>
      </w:r>
      <w:r>
        <w:rPr>
          <w:rFonts w:ascii="Times New Roman" w:hAnsi="Times New Roman" w:cs="Times New Roman"/>
          <w:b/>
          <w:i/>
          <w:color w:val="auto"/>
          <w:sz w:val="24"/>
          <w:szCs w:val="24"/>
          <w:u w:val="single"/>
          <w:lang w:val="uk-UA" w:eastAsia="ru-RU" w:bidi="ar-SA"/>
        </w:rPr>
        <w:t>3</w:t>
      </w:r>
      <w:r w:rsidRPr="00DC3D26">
        <w:rPr>
          <w:rFonts w:ascii="Times New Roman" w:hAnsi="Times New Roman" w:cs="Times New Roman"/>
          <w:b/>
          <w:i/>
          <w:color w:val="auto"/>
          <w:sz w:val="24"/>
          <w:szCs w:val="24"/>
          <w:u w:val="single"/>
          <w:lang w:eastAsia="ru-RU" w:bidi="ar-SA"/>
        </w:rPr>
        <w:t>-</w:t>
      </w:r>
      <w:r>
        <w:rPr>
          <w:rFonts w:ascii="Times New Roman" w:hAnsi="Times New Roman" w:cs="Times New Roman"/>
          <w:b/>
          <w:i/>
          <w:color w:val="auto"/>
          <w:sz w:val="24"/>
          <w:szCs w:val="24"/>
          <w:u w:val="single"/>
          <w:lang w:val="uk-UA" w:eastAsia="ru-RU" w:bidi="ar-SA"/>
        </w:rPr>
        <w:t>4</w:t>
      </w:r>
      <w:r w:rsidRPr="00DC3D26">
        <w:rPr>
          <w:rFonts w:ascii="Times New Roman" w:hAnsi="Times New Roman" w:cs="Times New Roman"/>
          <w:color w:val="auto"/>
          <w:sz w:val="24"/>
          <w:szCs w:val="24"/>
          <w:lang w:eastAsia="ru-RU" w:bidi="ar-SA"/>
        </w:rPr>
        <w:t>). Заявка надається по телефону</w:t>
      </w:r>
      <w:r w:rsidR="00272F44">
        <w:rPr>
          <w:rFonts w:ascii="Times New Roman" w:hAnsi="Times New Roman" w:cs="Times New Roman"/>
          <w:color w:val="auto"/>
          <w:sz w:val="24"/>
          <w:szCs w:val="24"/>
          <w:lang w:val="uk-UA" w:eastAsia="ru-RU" w:bidi="ar-SA"/>
        </w:rPr>
        <w:t>.</w:t>
      </w:r>
    </w:p>
    <w:p w:rsidR="00E2761E" w:rsidRPr="007C43FC" w:rsidRDefault="00E2761E" w:rsidP="00272F44">
      <w:pPr>
        <w:tabs>
          <w:tab w:val="left" w:pos="142"/>
        </w:tabs>
        <w:suppressAutoHyphens/>
        <w:spacing w:before="120" w:after="0" w:line="240" w:lineRule="auto"/>
        <w:ind w:firstLine="567"/>
        <w:jc w:val="both"/>
        <w:rPr>
          <w:rFonts w:ascii="Times New Roman" w:hAnsi="Times New Roman"/>
          <w:i/>
          <w:color w:val="0D0D0D" w:themeColor="text1" w:themeTint="F2"/>
          <w:sz w:val="24"/>
          <w:szCs w:val="24"/>
          <w:lang w:val="uk-UA" w:eastAsia="ar-SA"/>
        </w:rPr>
      </w:pPr>
      <w:r w:rsidRPr="00BB370E">
        <w:rPr>
          <w:rFonts w:ascii="Times New Roman" w:hAnsi="Times New Roman"/>
          <w:color w:val="0D0D0D" w:themeColor="text1" w:themeTint="F2"/>
          <w:sz w:val="24"/>
          <w:szCs w:val="24"/>
          <w:lang w:eastAsia="ar-SA"/>
        </w:rPr>
        <w:t xml:space="preserve">Місце поставки: </w:t>
      </w:r>
      <w:r w:rsidR="007C43FC">
        <w:rPr>
          <w:rFonts w:ascii="Times New Roman" w:hAnsi="Times New Roman"/>
          <w:i/>
          <w:color w:val="0D0D0D" w:themeColor="text1" w:themeTint="F2"/>
          <w:sz w:val="24"/>
          <w:szCs w:val="24"/>
          <w:lang w:val="uk-UA" w:eastAsia="ar-SA"/>
        </w:rPr>
        <w:t>51400</w:t>
      </w:r>
      <w:r w:rsidRPr="00BB370E">
        <w:rPr>
          <w:rFonts w:ascii="Times New Roman" w:hAnsi="Times New Roman"/>
          <w:i/>
          <w:color w:val="0D0D0D" w:themeColor="text1" w:themeTint="F2"/>
          <w:sz w:val="24"/>
          <w:szCs w:val="24"/>
          <w:lang w:eastAsia="ar-SA"/>
        </w:rPr>
        <w:t>,</w:t>
      </w:r>
      <w:r w:rsidR="007C43FC">
        <w:rPr>
          <w:rFonts w:ascii="Times New Roman" w:hAnsi="Times New Roman"/>
          <w:i/>
          <w:color w:val="0D0D0D" w:themeColor="text1" w:themeTint="F2"/>
          <w:sz w:val="24"/>
          <w:szCs w:val="24"/>
          <w:lang w:val="uk-UA" w:eastAsia="ar-SA"/>
        </w:rPr>
        <w:t xml:space="preserve"> Дніпропетровська обл</w:t>
      </w:r>
      <w:r w:rsidRPr="00BB370E">
        <w:rPr>
          <w:rFonts w:ascii="Times New Roman" w:hAnsi="Times New Roman"/>
          <w:i/>
          <w:color w:val="0D0D0D" w:themeColor="text1" w:themeTint="F2"/>
          <w:sz w:val="24"/>
          <w:szCs w:val="24"/>
          <w:lang w:eastAsia="ar-SA"/>
        </w:rPr>
        <w:t>.</w:t>
      </w:r>
      <w:r w:rsidR="007C43FC">
        <w:rPr>
          <w:rFonts w:ascii="Times New Roman" w:hAnsi="Times New Roman"/>
          <w:i/>
          <w:color w:val="0D0D0D" w:themeColor="text1" w:themeTint="F2"/>
          <w:sz w:val="24"/>
          <w:szCs w:val="24"/>
          <w:lang w:val="uk-UA" w:eastAsia="ar-SA"/>
        </w:rPr>
        <w:t xml:space="preserve"> м. Павлоград вул. Робоча 136</w:t>
      </w:r>
    </w:p>
    <w:p w:rsidR="00E2761E" w:rsidRPr="00BB370E" w:rsidRDefault="00E2761E" w:rsidP="00272F44">
      <w:pPr>
        <w:tabs>
          <w:tab w:val="left" w:pos="142"/>
        </w:tabs>
        <w:suppressAutoHyphens/>
        <w:spacing w:before="120" w:after="0"/>
        <w:ind w:firstLine="567"/>
        <w:rPr>
          <w:rFonts w:ascii="Times New Roman" w:eastAsia="Times New Roman" w:hAnsi="Times New Roman"/>
          <w:b/>
          <w:color w:val="0D0D0D" w:themeColor="text1" w:themeTint="F2"/>
          <w:sz w:val="24"/>
          <w:szCs w:val="24"/>
        </w:rPr>
      </w:pPr>
      <w:r w:rsidRPr="00BB370E">
        <w:rPr>
          <w:rFonts w:ascii="Times New Roman" w:hAnsi="Times New Roman"/>
          <w:b/>
          <w:color w:val="0D0D0D" w:themeColor="text1" w:themeTint="F2"/>
          <w:sz w:val="24"/>
          <w:szCs w:val="24"/>
          <w:lang w:eastAsia="ar-SA"/>
        </w:rPr>
        <w:t>2.</w:t>
      </w:r>
      <w:r w:rsidRPr="00BB370E">
        <w:rPr>
          <w:rFonts w:ascii="Times New Roman" w:hAnsi="Times New Roman"/>
          <w:color w:val="0D0D0D" w:themeColor="text1" w:themeTint="F2"/>
          <w:sz w:val="24"/>
          <w:szCs w:val="24"/>
          <w:lang w:eastAsia="ar-SA"/>
        </w:rPr>
        <w:t xml:space="preserve"> </w:t>
      </w:r>
      <w:r w:rsidRPr="00BB370E">
        <w:rPr>
          <w:rFonts w:ascii="Times New Roman" w:eastAsia="Times New Roman" w:hAnsi="Times New Roman"/>
          <w:b/>
          <w:color w:val="0D0D0D" w:themeColor="text1" w:themeTint="F2"/>
          <w:sz w:val="24"/>
          <w:szCs w:val="24"/>
          <w:highlight w:val="white"/>
        </w:rPr>
        <w:t>Технічні, якісні характеристики предмета закупівлі</w:t>
      </w:r>
    </w:p>
    <w:p w:rsidR="00E2761E" w:rsidRPr="00BB370E" w:rsidRDefault="00E2761E" w:rsidP="00272F44">
      <w:pPr>
        <w:tabs>
          <w:tab w:val="left" w:pos="142"/>
        </w:tabs>
        <w:suppressAutoHyphens/>
        <w:spacing w:before="120" w:after="0"/>
        <w:ind w:firstLine="567"/>
        <w:rPr>
          <w:rFonts w:ascii="Times New Roman" w:hAnsi="Times New Roman"/>
          <w:i/>
          <w:color w:val="0D0D0D" w:themeColor="text1" w:themeTint="F2"/>
          <w:sz w:val="24"/>
          <w:szCs w:val="24"/>
          <w:lang w:eastAsia="ar-SA"/>
        </w:rPr>
      </w:pPr>
      <w:r w:rsidRPr="00BB370E">
        <w:rPr>
          <w:rFonts w:ascii="Times New Roman" w:hAnsi="Times New Roman"/>
          <w:i/>
          <w:color w:val="0D0D0D" w:themeColor="text1" w:themeTint="F2"/>
          <w:sz w:val="24"/>
          <w:szCs w:val="24"/>
          <w:lang w:eastAsia="ar-SA"/>
        </w:rPr>
        <w:t xml:space="preserve">2.1. </w:t>
      </w:r>
      <w:r w:rsidR="00143626" w:rsidRPr="00143626">
        <w:rPr>
          <w:rFonts w:ascii="Times New Roman" w:eastAsia="Times New Roman" w:hAnsi="Times New Roman" w:cs="Times New Roman"/>
          <w:i/>
          <w:color w:val="auto"/>
          <w:sz w:val="24"/>
          <w:szCs w:val="24"/>
          <w:lang w:val="uk-UA" w:eastAsia="ru-RU" w:bidi="ar-SA"/>
        </w:rPr>
        <w:t>Асортимент продуктів харчування в «Продуктовому наборі»: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071"/>
        <w:gridCol w:w="4577"/>
        <w:gridCol w:w="857"/>
        <w:gridCol w:w="661"/>
      </w:tblGrid>
      <w:tr w:rsidR="00E2761E" w:rsidRPr="00BB370E" w:rsidTr="00A03B24">
        <w:trPr>
          <w:trHeight w:val="1109"/>
        </w:trPr>
        <w:tc>
          <w:tcPr>
            <w:tcW w:w="473" w:type="dxa"/>
            <w:shd w:val="clear" w:color="auto" w:fill="auto"/>
            <w:vAlign w:val="center"/>
          </w:tcPr>
          <w:p w:rsidR="00E2761E" w:rsidRDefault="00E7186E" w:rsidP="00E2761E">
            <w:pPr>
              <w:tabs>
                <w:tab w:val="left" w:pos="142"/>
              </w:tabs>
              <w:suppressAutoHyphens/>
              <w:jc w:val="center"/>
              <w:rPr>
                <w:rFonts w:ascii="Times New Roman" w:hAnsi="Times New Roman"/>
                <w:color w:val="0D0D0D" w:themeColor="text1" w:themeTint="F2"/>
                <w:sz w:val="24"/>
                <w:szCs w:val="24"/>
                <w:lang w:eastAsia="ar-SA"/>
              </w:rPr>
            </w:pPr>
            <w:r>
              <w:rPr>
                <w:rFonts w:ascii="Times New Roman" w:hAnsi="Times New Roman"/>
                <w:color w:val="0D0D0D" w:themeColor="text1" w:themeTint="F2"/>
                <w:sz w:val="24"/>
                <w:szCs w:val="24"/>
                <w:lang w:eastAsia="ar-SA"/>
              </w:rPr>
              <w:t>№ з/з</w:t>
            </w:r>
          </w:p>
          <w:p w:rsidR="00E7186E" w:rsidRPr="00BB370E" w:rsidRDefault="00E7186E" w:rsidP="00E7186E">
            <w:pPr>
              <w:tabs>
                <w:tab w:val="left" w:pos="179"/>
              </w:tabs>
              <w:suppressAutoHyphens/>
              <w:jc w:val="center"/>
              <w:rPr>
                <w:rFonts w:ascii="Times New Roman" w:hAnsi="Times New Roman"/>
                <w:color w:val="0D0D0D" w:themeColor="text1" w:themeTint="F2"/>
                <w:sz w:val="24"/>
                <w:szCs w:val="24"/>
                <w:lang w:eastAsia="ar-SA"/>
              </w:rPr>
            </w:pPr>
          </w:p>
        </w:tc>
        <w:tc>
          <w:tcPr>
            <w:tcW w:w="3071" w:type="dxa"/>
            <w:shd w:val="clear" w:color="auto" w:fill="auto"/>
            <w:vAlign w:val="center"/>
          </w:tcPr>
          <w:p w:rsidR="00E2761E" w:rsidRPr="00BB370E" w:rsidRDefault="00E2761E" w:rsidP="00E2761E">
            <w:pPr>
              <w:tabs>
                <w:tab w:val="left" w:pos="142"/>
              </w:tabs>
              <w:suppressAutoHyphens/>
              <w:jc w:val="center"/>
              <w:rPr>
                <w:rFonts w:ascii="Times New Roman" w:hAnsi="Times New Roman"/>
                <w:color w:val="0D0D0D" w:themeColor="text1" w:themeTint="F2"/>
                <w:sz w:val="24"/>
                <w:szCs w:val="24"/>
                <w:lang w:eastAsia="ar-SA"/>
              </w:rPr>
            </w:pPr>
            <w:r w:rsidRPr="00BB370E">
              <w:rPr>
                <w:rFonts w:ascii="Times New Roman" w:hAnsi="Times New Roman"/>
                <w:color w:val="0D0D0D" w:themeColor="text1" w:themeTint="F2"/>
                <w:sz w:val="24"/>
                <w:szCs w:val="24"/>
                <w:lang w:eastAsia="ar-SA"/>
              </w:rPr>
              <w:t>Найменування  товару</w:t>
            </w:r>
          </w:p>
        </w:tc>
        <w:tc>
          <w:tcPr>
            <w:tcW w:w="4577" w:type="dxa"/>
            <w:shd w:val="clear" w:color="auto" w:fill="auto"/>
            <w:vAlign w:val="center"/>
          </w:tcPr>
          <w:p w:rsidR="00E2761E" w:rsidRPr="00BB370E" w:rsidRDefault="00E2761E" w:rsidP="00A03B24">
            <w:pPr>
              <w:tabs>
                <w:tab w:val="left" w:pos="142"/>
              </w:tabs>
              <w:suppressAutoHyphens/>
              <w:spacing w:after="0"/>
              <w:jc w:val="center"/>
              <w:rPr>
                <w:rFonts w:ascii="Times New Roman" w:hAnsi="Times New Roman"/>
                <w:color w:val="0D0D0D" w:themeColor="text1" w:themeTint="F2"/>
                <w:sz w:val="24"/>
                <w:szCs w:val="24"/>
                <w:lang w:eastAsia="ar-SA"/>
              </w:rPr>
            </w:pPr>
            <w:r w:rsidRPr="00BB370E">
              <w:rPr>
                <w:rFonts w:ascii="Times New Roman" w:hAnsi="Times New Roman"/>
                <w:color w:val="0D0D0D" w:themeColor="text1" w:themeTint="F2"/>
                <w:sz w:val="24"/>
                <w:szCs w:val="24"/>
                <w:lang w:eastAsia="ar-SA"/>
              </w:rPr>
              <w:t xml:space="preserve">Технічні, якісні характеристики, </w:t>
            </w:r>
            <w:r w:rsidRPr="00BB370E">
              <w:rPr>
                <w:rFonts w:ascii="Times New Roman" w:hAnsi="Times New Roman"/>
                <w:color w:val="0D0D0D" w:themeColor="text1" w:themeTint="F2"/>
                <w:sz w:val="24"/>
                <w:szCs w:val="24"/>
              </w:rPr>
              <w:t xml:space="preserve">маса нетто (вага), </w:t>
            </w:r>
            <w:r w:rsidRPr="00BB370E">
              <w:rPr>
                <w:rFonts w:ascii="Times New Roman" w:hAnsi="Times New Roman"/>
                <w:color w:val="0D0D0D" w:themeColor="text1" w:themeTint="F2"/>
                <w:sz w:val="24"/>
                <w:szCs w:val="24"/>
                <w:lang w:eastAsia="ar-SA"/>
              </w:rPr>
              <w:t>відповідність державним стандартам / технічним умовам / нормам</w:t>
            </w:r>
          </w:p>
        </w:tc>
        <w:tc>
          <w:tcPr>
            <w:tcW w:w="857" w:type="dxa"/>
            <w:vAlign w:val="center"/>
          </w:tcPr>
          <w:p w:rsidR="00E2761E" w:rsidRPr="00BB370E" w:rsidRDefault="00E2761E" w:rsidP="00E2761E">
            <w:pPr>
              <w:tabs>
                <w:tab w:val="left" w:pos="142"/>
              </w:tabs>
              <w:suppressAutoHyphens/>
              <w:jc w:val="center"/>
              <w:rPr>
                <w:rFonts w:ascii="Times New Roman" w:hAnsi="Times New Roman"/>
                <w:color w:val="0D0D0D" w:themeColor="text1" w:themeTint="F2"/>
                <w:sz w:val="24"/>
                <w:szCs w:val="24"/>
                <w:lang w:eastAsia="ar-SA"/>
              </w:rPr>
            </w:pPr>
            <w:r w:rsidRPr="00BB370E">
              <w:rPr>
                <w:rFonts w:ascii="Times New Roman" w:hAnsi="Times New Roman"/>
                <w:color w:val="0D0D0D" w:themeColor="text1" w:themeTint="F2"/>
                <w:sz w:val="24"/>
                <w:szCs w:val="24"/>
                <w:lang w:eastAsia="ar-SA"/>
              </w:rPr>
              <w:t>Од.</w:t>
            </w:r>
          </w:p>
          <w:p w:rsidR="00E2761E" w:rsidRPr="00BB370E" w:rsidRDefault="00E2761E" w:rsidP="00E2761E">
            <w:pPr>
              <w:tabs>
                <w:tab w:val="left" w:pos="142"/>
              </w:tabs>
              <w:suppressAutoHyphens/>
              <w:jc w:val="center"/>
              <w:rPr>
                <w:rFonts w:ascii="Times New Roman" w:hAnsi="Times New Roman"/>
                <w:color w:val="0D0D0D" w:themeColor="text1" w:themeTint="F2"/>
                <w:sz w:val="24"/>
                <w:szCs w:val="24"/>
                <w:lang w:eastAsia="ar-SA"/>
              </w:rPr>
            </w:pPr>
            <w:r w:rsidRPr="00BB370E">
              <w:rPr>
                <w:rFonts w:ascii="Times New Roman" w:hAnsi="Times New Roman"/>
                <w:color w:val="0D0D0D" w:themeColor="text1" w:themeTint="F2"/>
                <w:sz w:val="24"/>
                <w:szCs w:val="24"/>
                <w:lang w:eastAsia="ar-SA"/>
              </w:rPr>
              <w:t>вимір.</w:t>
            </w:r>
          </w:p>
        </w:tc>
        <w:tc>
          <w:tcPr>
            <w:tcW w:w="661" w:type="dxa"/>
            <w:vAlign w:val="center"/>
          </w:tcPr>
          <w:p w:rsidR="00E2761E" w:rsidRPr="00BB370E" w:rsidRDefault="00E2761E" w:rsidP="00E2761E">
            <w:pPr>
              <w:tabs>
                <w:tab w:val="left" w:pos="142"/>
              </w:tabs>
              <w:suppressAutoHyphens/>
              <w:jc w:val="center"/>
              <w:rPr>
                <w:rFonts w:ascii="Times New Roman" w:hAnsi="Times New Roman"/>
                <w:color w:val="0D0D0D" w:themeColor="text1" w:themeTint="F2"/>
                <w:sz w:val="24"/>
                <w:szCs w:val="24"/>
                <w:lang w:eastAsia="ar-SA"/>
              </w:rPr>
            </w:pPr>
            <w:r w:rsidRPr="00BB370E">
              <w:rPr>
                <w:rFonts w:ascii="Times New Roman" w:hAnsi="Times New Roman"/>
                <w:color w:val="0D0D0D" w:themeColor="text1" w:themeTint="F2"/>
                <w:sz w:val="24"/>
                <w:szCs w:val="24"/>
                <w:lang w:eastAsia="ar-SA"/>
              </w:rPr>
              <w:t>К-сть</w:t>
            </w:r>
          </w:p>
        </w:tc>
      </w:tr>
      <w:tr w:rsidR="005465D6" w:rsidRPr="00BB370E" w:rsidTr="004D4CDE">
        <w:trPr>
          <w:trHeight w:val="20"/>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1</w:t>
            </w:r>
          </w:p>
        </w:tc>
        <w:tc>
          <w:tcPr>
            <w:tcW w:w="3071" w:type="dxa"/>
            <w:shd w:val="clear" w:color="auto" w:fill="auto"/>
          </w:tcPr>
          <w:p w:rsidR="005465D6" w:rsidRPr="007476ED" w:rsidRDefault="000E1450" w:rsidP="000E1450">
            <w:pPr>
              <w:rPr>
                <w:rFonts w:ascii="Times New Roman" w:hAnsi="Times New Roman"/>
                <w:color w:val="0D0D0D" w:themeColor="text1" w:themeTint="F2"/>
              </w:rPr>
            </w:pPr>
            <w:r>
              <w:rPr>
                <w:rFonts w:ascii="Times New Roman" w:eastAsia="Times New Roman" w:hAnsi="Times New Roman" w:cs="Times New Roman"/>
                <w:color w:val="auto"/>
                <w:lang w:val="uk-UA" w:eastAsia="ru-RU" w:bidi="ar-SA"/>
              </w:rPr>
              <w:t>С</w:t>
            </w:r>
            <w:r w:rsidR="005465D6" w:rsidRPr="007476ED">
              <w:rPr>
                <w:rFonts w:ascii="Times New Roman" w:eastAsia="Times New Roman" w:hAnsi="Times New Roman" w:cs="Times New Roman"/>
                <w:color w:val="auto"/>
                <w:lang w:val="uk-UA" w:eastAsia="ru-RU" w:bidi="ar-SA"/>
              </w:rPr>
              <w:t xml:space="preserve">ардина  в олії </w:t>
            </w:r>
          </w:p>
        </w:tc>
        <w:tc>
          <w:tcPr>
            <w:tcW w:w="4577" w:type="dxa"/>
            <w:shd w:val="clear" w:color="auto" w:fill="auto"/>
          </w:tcPr>
          <w:p w:rsidR="005465D6" w:rsidRPr="000E1450" w:rsidRDefault="000E1450" w:rsidP="000E1450">
            <w:pPr>
              <w:spacing w:after="0"/>
              <w:jc w:val="both"/>
              <w:rPr>
                <w:rFonts w:ascii="Times New Roman" w:eastAsia="SimSun" w:hAnsi="Times New Roman"/>
                <w:color w:val="0D0D0D" w:themeColor="text1" w:themeTint="F2"/>
                <w:kern w:val="3"/>
                <w:sz w:val="24"/>
                <w:szCs w:val="24"/>
              </w:rPr>
            </w:pPr>
            <w:r w:rsidRPr="007476ED">
              <w:rPr>
                <w:rFonts w:ascii="Times New Roman" w:eastAsia="Times New Roman" w:hAnsi="Times New Roman" w:cs="Times New Roman"/>
                <w:color w:val="auto"/>
                <w:lang w:val="uk-UA" w:eastAsia="ru-RU" w:bidi="ar-SA"/>
              </w:rPr>
              <w:t>Консерва рибна</w:t>
            </w:r>
            <w:r>
              <w:rPr>
                <w:rFonts w:ascii="Times New Roman" w:eastAsia="Times New Roman" w:hAnsi="Times New Roman" w:cs="Times New Roman"/>
                <w:color w:val="auto"/>
                <w:lang w:val="uk-UA" w:eastAsia="ru-RU" w:bidi="ar-SA"/>
              </w:rPr>
              <w:t xml:space="preserve"> (сардина)</w:t>
            </w:r>
            <w:r w:rsidRPr="007476ED">
              <w:rPr>
                <w:rFonts w:ascii="Times New Roman" w:eastAsia="Times New Roman" w:hAnsi="Times New Roman" w:cs="Times New Roman"/>
                <w:color w:val="auto"/>
                <w:lang w:val="uk-UA" w:eastAsia="ru-RU" w:bidi="ar-SA"/>
              </w:rPr>
              <w:t xml:space="preserve"> </w:t>
            </w:r>
            <w:r w:rsidR="005465D6" w:rsidRPr="000E1450">
              <w:rPr>
                <w:rFonts w:ascii="Times New Roman CYR" w:hAnsi="Times New Roman CYR"/>
                <w:color w:val="0D0D0D" w:themeColor="text1" w:themeTint="F2"/>
                <w:sz w:val="24"/>
                <w:szCs w:val="24"/>
                <w:lang w:eastAsia="ar-SA"/>
              </w:rPr>
              <w:t xml:space="preserve">Споживча тара – жерстяна/металева банка, </w:t>
            </w:r>
            <w:r w:rsidR="005465D6" w:rsidRPr="000E1450">
              <w:rPr>
                <w:rFonts w:ascii="Times New Roman" w:hAnsi="Times New Roman"/>
                <w:color w:val="0D0D0D" w:themeColor="text1" w:themeTint="F2"/>
                <w:sz w:val="24"/>
                <w:szCs w:val="24"/>
              </w:rPr>
              <w:t>маса нетто (вага) не менше 240 г,</w:t>
            </w:r>
            <w:r w:rsidR="005465D6" w:rsidRPr="000E1450">
              <w:rPr>
                <w:rFonts w:ascii="Times New Roman" w:eastAsia="SimSun" w:hAnsi="Times New Roman"/>
                <w:color w:val="0D0D0D" w:themeColor="text1" w:themeTint="F2"/>
                <w:kern w:val="3"/>
                <w:sz w:val="24"/>
                <w:szCs w:val="24"/>
              </w:rPr>
              <w:t xml:space="preserve"> </w:t>
            </w:r>
          </w:p>
          <w:p w:rsidR="005465D6" w:rsidRPr="00BB370E" w:rsidRDefault="000E1450" w:rsidP="00932EC9">
            <w:pPr>
              <w:spacing w:after="0"/>
              <w:jc w:val="both"/>
              <w:rPr>
                <w:rFonts w:ascii="Times New Roman" w:hAnsi="Times New Roman"/>
                <w:color w:val="0D0D0D" w:themeColor="text1" w:themeTint="F2"/>
                <w:sz w:val="24"/>
                <w:szCs w:val="24"/>
              </w:rPr>
            </w:pPr>
            <w:r w:rsidRPr="000E1450">
              <w:rPr>
                <w:rFonts w:ascii="Times New Roman" w:eastAsia="SimSun" w:hAnsi="Times New Roman"/>
                <w:color w:val="0D0D0D" w:themeColor="text1" w:themeTint="F2"/>
                <w:kern w:val="3"/>
                <w:sz w:val="24"/>
                <w:szCs w:val="24"/>
                <w:lang w:val="uk-UA"/>
              </w:rPr>
              <w:t xml:space="preserve">Відповідно </w:t>
            </w:r>
            <w:r w:rsidR="005465D6" w:rsidRPr="000E1450">
              <w:rPr>
                <w:rFonts w:ascii="Times New Roman" w:eastAsia="SimSun" w:hAnsi="Times New Roman"/>
                <w:color w:val="0D0D0D" w:themeColor="text1" w:themeTint="F2"/>
                <w:kern w:val="3"/>
                <w:sz w:val="24"/>
                <w:szCs w:val="24"/>
              </w:rPr>
              <w:t>ДСТУ</w:t>
            </w:r>
            <w:r w:rsidR="005465D6" w:rsidRPr="000E1450">
              <w:rPr>
                <w:rFonts w:ascii="Times New Roman CYR" w:hAnsi="Times New Roman CYR"/>
                <w:color w:val="0D0D0D" w:themeColor="text1" w:themeTint="F2"/>
                <w:sz w:val="24"/>
                <w:szCs w:val="24"/>
                <w:lang w:eastAsia="ar-SA"/>
              </w:rPr>
              <w:t xml:space="preserve"> </w:t>
            </w:r>
            <w:r w:rsidR="00932EC9">
              <w:rPr>
                <w:rFonts w:ascii="Times New Roman CYR" w:hAnsi="Times New Roman CYR"/>
                <w:color w:val="0D0D0D" w:themeColor="text1" w:themeTint="F2"/>
                <w:sz w:val="24"/>
                <w:szCs w:val="24"/>
                <w:lang w:val="uk-UA" w:eastAsia="ar-SA"/>
              </w:rPr>
              <w:t>/</w:t>
            </w:r>
            <w:r w:rsidR="00932EC9" w:rsidRPr="000E1450">
              <w:rPr>
                <w:rFonts w:ascii="Times New Roman CYR" w:hAnsi="Times New Roman CYR"/>
                <w:color w:val="0D0D0D" w:themeColor="text1" w:themeTint="F2"/>
                <w:sz w:val="24"/>
                <w:szCs w:val="24"/>
                <w:lang w:val="uk-UA" w:eastAsia="ar-SA"/>
              </w:rPr>
              <w:t xml:space="preserve"> ГОСТ</w:t>
            </w:r>
            <w:r w:rsidR="00932EC9" w:rsidRPr="000E1450">
              <w:rPr>
                <w:rFonts w:ascii="Times New Roman CYR" w:hAnsi="Times New Roman CYR"/>
                <w:color w:val="0D0D0D" w:themeColor="text1" w:themeTint="F2"/>
                <w:sz w:val="24"/>
                <w:szCs w:val="24"/>
                <w:lang w:eastAsia="ar-SA"/>
              </w:rPr>
              <w:t xml:space="preserve"> </w:t>
            </w:r>
            <w:r w:rsidR="00932EC9">
              <w:rPr>
                <w:rFonts w:ascii="Times New Roman CYR" w:hAnsi="Times New Roman CYR"/>
                <w:color w:val="0D0D0D" w:themeColor="text1" w:themeTint="F2"/>
                <w:sz w:val="24"/>
                <w:szCs w:val="24"/>
                <w:lang w:val="uk-UA" w:eastAsia="ar-SA"/>
              </w:rPr>
              <w:t>/</w:t>
            </w:r>
            <w:r w:rsidR="005465D6" w:rsidRPr="000E1450">
              <w:rPr>
                <w:rFonts w:ascii="Times New Roman CYR" w:hAnsi="Times New Roman CYR"/>
                <w:color w:val="0D0D0D" w:themeColor="text1" w:themeTint="F2"/>
                <w:sz w:val="24"/>
                <w:szCs w:val="24"/>
                <w:lang w:eastAsia="ar-SA"/>
              </w:rPr>
              <w:t>ТУ</w:t>
            </w:r>
            <w:r w:rsidRPr="000E1450">
              <w:rPr>
                <w:rFonts w:ascii="Times New Roman CYR" w:hAnsi="Times New Roman CYR"/>
                <w:color w:val="0D0D0D" w:themeColor="text1" w:themeTint="F2"/>
                <w:sz w:val="24"/>
                <w:szCs w:val="24"/>
                <w:lang w:val="uk-UA" w:eastAsia="ar-SA"/>
              </w:rPr>
              <w:t xml:space="preserve"> </w:t>
            </w:r>
            <w:r w:rsidR="005465D6" w:rsidRPr="000E1450">
              <w:rPr>
                <w:rFonts w:ascii="Times New Roman CYR" w:hAnsi="Times New Roman CYR"/>
                <w:color w:val="0D0D0D" w:themeColor="text1" w:themeTint="F2"/>
                <w:sz w:val="24"/>
                <w:szCs w:val="24"/>
                <w:lang w:eastAsia="ar-SA"/>
              </w:rPr>
              <w:t>виробника</w:t>
            </w:r>
          </w:p>
        </w:tc>
        <w:tc>
          <w:tcPr>
            <w:tcW w:w="857" w:type="dxa"/>
          </w:tcPr>
          <w:p w:rsidR="005465D6" w:rsidRPr="00BB370E" w:rsidRDefault="005465D6" w:rsidP="005465D6">
            <w:pPr>
              <w:jc w:val="center"/>
              <w:rPr>
                <w:rFonts w:ascii="Times New Roman" w:hAnsi="Times New Roman"/>
                <w:color w:val="0D0D0D" w:themeColor="text1" w:themeTint="F2"/>
                <w:sz w:val="24"/>
                <w:szCs w:val="24"/>
              </w:rPr>
            </w:pPr>
            <w:r w:rsidRPr="00BB370E">
              <w:rPr>
                <w:rFonts w:ascii="Times New Roman" w:hAnsi="Times New Roman"/>
                <w:color w:val="0D0D0D" w:themeColor="text1" w:themeTint="F2"/>
                <w:sz w:val="24"/>
                <w:szCs w:val="24"/>
              </w:rPr>
              <w:t>шт</w:t>
            </w:r>
          </w:p>
        </w:tc>
        <w:tc>
          <w:tcPr>
            <w:tcW w:w="661" w:type="dxa"/>
          </w:tcPr>
          <w:p w:rsidR="005465D6" w:rsidRPr="00BB370E" w:rsidRDefault="005465D6" w:rsidP="005465D6">
            <w:pPr>
              <w:jc w:val="center"/>
              <w:rPr>
                <w:rFonts w:ascii="Times New Roman" w:hAnsi="Times New Roman"/>
                <w:color w:val="0D0D0D" w:themeColor="text1" w:themeTint="F2"/>
                <w:sz w:val="24"/>
                <w:szCs w:val="24"/>
              </w:rPr>
            </w:pPr>
            <w:r w:rsidRPr="00BB370E">
              <w:rPr>
                <w:rFonts w:ascii="Times New Roman" w:hAnsi="Times New Roman"/>
                <w:color w:val="0D0D0D" w:themeColor="text1" w:themeTint="F2"/>
                <w:sz w:val="24"/>
                <w:szCs w:val="24"/>
              </w:rPr>
              <w:t>1</w:t>
            </w:r>
          </w:p>
        </w:tc>
      </w:tr>
      <w:tr w:rsidR="005465D6" w:rsidRPr="00BB370E" w:rsidTr="004D4CDE">
        <w:trPr>
          <w:trHeight w:val="782"/>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2</w:t>
            </w:r>
          </w:p>
        </w:tc>
        <w:tc>
          <w:tcPr>
            <w:tcW w:w="3071" w:type="dxa"/>
            <w:shd w:val="clear" w:color="auto" w:fill="auto"/>
          </w:tcPr>
          <w:p w:rsidR="005465D6" w:rsidRPr="007476ED" w:rsidRDefault="005465D6" w:rsidP="00E7186E">
            <w:pPr>
              <w:rPr>
                <w:rFonts w:ascii="Times New Roman" w:hAnsi="Times New Roman"/>
                <w:color w:val="0D0D0D" w:themeColor="text1" w:themeTint="F2"/>
              </w:rPr>
            </w:pPr>
            <w:r w:rsidRPr="007476ED">
              <w:rPr>
                <w:rFonts w:ascii="Times New Roman" w:eastAsia="Times New Roman" w:hAnsi="Times New Roman" w:cs="Times New Roman"/>
                <w:color w:val="auto"/>
                <w:lang w:val="uk-UA" w:eastAsia="ru-RU" w:bidi="ar-SA"/>
              </w:rPr>
              <w:t xml:space="preserve">Олія соняшникова рафінована </w:t>
            </w:r>
          </w:p>
        </w:tc>
        <w:tc>
          <w:tcPr>
            <w:tcW w:w="4577" w:type="dxa"/>
            <w:shd w:val="clear" w:color="auto" w:fill="auto"/>
          </w:tcPr>
          <w:p w:rsidR="005465D6" w:rsidRPr="00BB370E" w:rsidRDefault="005465D6" w:rsidP="000E1450">
            <w:pPr>
              <w:jc w:val="both"/>
              <w:rPr>
                <w:rFonts w:ascii="Times New Roman" w:hAnsi="Times New Roman"/>
                <w:color w:val="0D0D0D" w:themeColor="text1" w:themeTint="F2"/>
                <w:sz w:val="24"/>
                <w:szCs w:val="24"/>
              </w:rPr>
            </w:pPr>
            <w:r w:rsidRPr="00BB370E">
              <w:rPr>
                <w:rFonts w:ascii="Times New Roman CYR" w:hAnsi="Times New Roman CYR"/>
                <w:color w:val="0D0D0D" w:themeColor="text1" w:themeTint="F2"/>
                <w:sz w:val="24"/>
                <w:szCs w:val="24"/>
                <w:lang w:eastAsia="ar-SA"/>
              </w:rPr>
              <w:t xml:space="preserve">Споживча тара – пластикова пляшка, </w:t>
            </w:r>
            <w:r w:rsidRPr="00BB370E">
              <w:rPr>
                <w:rFonts w:ascii="Times New Roman" w:hAnsi="Times New Roman"/>
                <w:color w:val="0D0D0D" w:themeColor="text1" w:themeTint="F2"/>
                <w:sz w:val="24"/>
                <w:szCs w:val="24"/>
              </w:rPr>
              <w:t>об’єм не менше 1 л (маса нетто (вага) не менше 920 г), ДСТУ 4492:2017</w:t>
            </w:r>
          </w:p>
        </w:tc>
        <w:tc>
          <w:tcPr>
            <w:tcW w:w="857" w:type="dxa"/>
          </w:tcPr>
          <w:p w:rsidR="005465D6" w:rsidRPr="00BB370E" w:rsidRDefault="005465D6" w:rsidP="005465D6">
            <w:pPr>
              <w:jc w:val="center"/>
              <w:rPr>
                <w:rFonts w:ascii="Times New Roman" w:hAnsi="Times New Roman"/>
                <w:color w:val="0D0D0D" w:themeColor="text1" w:themeTint="F2"/>
                <w:sz w:val="24"/>
                <w:szCs w:val="24"/>
              </w:rPr>
            </w:pPr>
            <w:r w:rsidRPr="00BB370E">
              <w:rPr>
                <w:rFonts w:ascii="Times New Roman" w:hAnsi="Times New Roman"/>
                <w:color w:val="0D0D0D" w:themeColor="text1" w:themeTint="F2"/>
                <w:sz w:val="24"/>
                <w:szCs w:val="24"/>
              </w:rPr>
              <w:t>шт</w:t>
            </w:r>
          </w:p>
        </w:tc>
        <w:tc>
          <w:tcPr>
            <w:tcW w:w="661" w:type="dxa"/>
          </w:tcPr>
          <w:p w:rsidR="005465D6" w:rsidRPr="007C43FC" w:rsidRDefault="005465D6" w:rsidP="005465D6">
            <w:pPr>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w:t>
            </w:r>
          </w:p>
        </w:tc>
      </w:tr>
      <w:tr w:rsidR="005465D6" w:rsidRPr="00F222F6" w:rsidTr="00A03B24">
        <w:trPr>
          <w:trHeight w:val="1301"/>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3</w:t>
            </w:r>
          </w:p>
        </w:tc>
        <w:tc>
          <w:tcPr>
            <w:tcW w:w="3071" w:type="dxa"/>
            <w:shd w:val="clear" w:color="auto" w:fill="auto"/>
          </w:tcPr>
          <w:p w:rsidR="005465D6" w:rsidRPr="004D4CDE" w:rsidRDefault="005465D6" w:rsidP="00E67193">
            <w:pPr>
              <w:widowControl/>
              <w:spacing w:after="0" w:line="240" w:lineRule="auto"/>
              <w:contextualSpacing/>
              <w:outlineLvl w:val="0"/>
              <w:rPr>
                <w:rFonts w:ascii="Times New Roman" w:eastAsia="Times New Roman" w:hAnsi="Times New Roman" w:cs="Times New Roman"/>
                <w:color w:val="auto"/>
                <w:lang w:val="uk-UA" w:eastAsia="ru-RU" w:bidi="ar-SA"/>
              </w:rPr>
            </w:pPr>
            <w:r w:rsidRPr="007476ED">
              <w:rPr>
                <w:rFonts w:ascii="Times New Roman" w:eastAsia="Times New Roman" w:hAnsi="Times New Roman" w:cs="Times New Roman"/>
                <w:color w:val="auto"/>
                <w:lang w:val="uk-UA" w:eastAsia="ru-RU" w:bidi="ar-SA"/>
              </w:rPr>
              <w:t>Цукор білий</w:t>
            </w:r>
            <w:r w:rsidR="004D4CDE">
              <w:rPr>
                <w:rFonts w:ascii="Times New Roman" w:eastAsia="Times New Roman" w:hAnsi="Times New Roman" w:cs="Times New Roman"/>
                <w:color w:val="auto"/>
                <w:lang w:val="uk-UA" w:eastAsia="ru-RU" w:bidi="ar-SA"/>
              </w:rPr>
              <w:t xml:space="preserve"> кристалічний </w:t>
            </w:r>
          </w:p>
        </w:tc>
        <w:tc>
          <w:tcPr>
            <w:tcW w:w="4577" w:type="dxa"/>
            <w:shd w:val="clear" w:color="auto" w:fill="auto"/>
          </w:tcPr>
          <w:p w:rsidR="005465D6" w:rsidRPr="00956B04" w:rsidRDefault="00F222F6" w:rsidP="00932EC9">
            <w:pPr>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Кристалічний білий цукор </w:t>
            </w:r>
            <w:r>
              <w:rPr>
                <w:rFonts w:ascii="Times New Roman" w:hAnsi="Times New Roman"/>
                <w:color w:val="0D0D0D" w:themeColor="text1" w:themeTint="F2"/>
                <w:sz w:val="24"/>
                <w:szCs w:val="24"/>
                <w:lang w:val="en-US"/>
              </w:rPr>
              <w:t>I</w:t>
            </w:r>
            <w:r w:rsidRPr="00F222F6">
              <w:rPr>
                <w:rFonts w:ascii="Times New Roman" w:hAnsi="Times New Roman"/>
                <w:color w:val="0D0D0D" w:themeColor="text1" w:themeTint="F2"/>
                <w:sz w:val="24"/>
                <w:szCs w:val="24"/>
                <w:lang w:val="uk-UA"/>
              </w:rPr>
              <w:t>-</w:t>
            </w:r>
            <w:r>
              <w:rPr>
                <w:rFonts w:ascii="Times New Roman" w:hAnsi="Times New Roman"/>
                <w:color w:val="0D0D0D" w:themeColor="text1" w:themeTint="F2"/>
                <w:sz w:val="24"/>
                <w:szCs w:val="24"/>
                <w:lang w:val="en-US"/>
              </w:rPr>
              <w:t>III</w:t>
            </w:r>
            <w:r w:rsidRPr="00F222F6">
              <w:rPr>
                <w:rFonts w:ascii="Times New Roman" w:hAnsi="Times New Roman"/>
                <w:color w:val="0D0D0D" w:themeColor="text1" w:themeTint="F2"/>
                <w:sz w:val="24"/>
                <w:szCs w:val="24"/>
                <w:lang w:val="uk-UA"/>
              </w:rPr>
              <w:t xml:space="preserve"> </w:t>
            </w:r>
            <w:r>
              <w:rPr>
                <w:rFonts w:ascii="Times New Roman" w:hAnsi="Times New Roman"/>
                <w:color w:val="0D0D0D" w:themeColor="text1" w:themeTint="F2"/>
                <w:sz w:val="24"/>
                <w:szCs w:val="24"/>
                <w:lang w:val="uk-UA"/>
              </w:rPr>
              <w:t xml:space="preserve">категорії, сировина-цукрові бурякі. </w:t>
            </w:r>
            <w:r w:rsidR="005465D6" w:rsidRPr="00F222F6">
              <w:rPr>
                <w:rFonts w:ascii="Times New Roman" w:hAnsi="Times New Roman"/>
                <w:color w:val="0D0D0D" w:themeColor="text1" w:themeTint="F2"/>
                <w:sz w:val="24"/>
                <w:szCs w:val="24"/>
                <w:lang w:val="uk-UA"/>
              </w:rPr>
              <w:t>Фасува</w:t>
            </w:r>
            <w:r w:rsidR="00932EC9">
              <w:rPr>
                <w:rFonts w:ascii="Times New Roman" w:hAnsi="Times New Roman"/>
                <w:color w:val="0D0D0D" w:themeColor="text1" w:themeTint="F2"/>
                <w:sz w:val="24"/>
                <w:szCs w:val="24"/>
                <w:lang w:val="uk-UA"/>
              </w:rPr>
              <w:t>ння: маса нетто (вага) не менше 0,9</w:t>
            </w:r>
            <w:r w:rsidR="005465D6" w:rsidRPr="00BB370E">
              <w:rPr>
                <w:rFonts w:ascii="Times New Roman" w:hAnsi="Times New Roman"/>
                <w:color w:val="0D0D0D" w:themeColor="text1" w:themeTint="F2"/>
                <w:sz w:val="24"/>
                <w:szCs w:val="24"/>
              </w:rPr>
              <w:t> </w:t>
            </w:r>
            <w:r w:rsidR="005465D6" w:rsidRPr="00F222F6">
              <w:rPr>
                <w:rFonts w:ascii="Times New Roman" w:hAnsi="Times New Roman"/>
                <w:color w:val="0D0D0D" w:themeColor="text1" w:themeTint="F2"/>
                <w:sz w:val="24"/>
                <w:szCs w:val="24"/>
                <w:lang w:val="uk-UA"/>
              </w:rPr>
              <w:t>кг,</w:t>
            </w:r>
            <w:r w:rsidR="005465D6" w:rsidRPr="00F222F6">
              <w:rPr>
                <w:rFonts w:ascii="Times New Roman CYR" w:hAnsi="Times New Roman CYR"/>
                <w:color w:val="0D0D0D" w:themeColor="text1" w:themeTint="F2"/>
                <w:sz w:val="24"/>
                <w:szCs w:val="24"/>
                <w:lang w:val="uk-UA" w:eastAsia="ar-SA"/>
              </w:rPr>
              <w:t xml:space="preserve"> ДСТУ 4623:20</w:t>
            </w:r>
            <w:r w:rsidR="005465D6">
              <w:rPr>
                <w:rFonts w:ascii="Times New Roman CYR" w:hAnsi="Times New Roman CYR"/>
                <w:color w:val="0D0D0D" w:themeColor="text1" w:themeTint="F2"/>
                <w:sz w:val="24"/>
                <w:szCs w:val="24"/>
                <w:lang w:val="uk-UA" w:eastAsia="ar-SA"/>
              </w:rPr>
              <w:t>23</w:t>
            </w:r>
          </w:p>
        </w:tc>
        <w:tc>
          <w:tcPr>
            <w:tcW w:w="857" w:type="dxa"/>
          </w:tcPr>
          <w:p w:rsidR="005465D6" w:rsidRPr="00F222F6" w:rsidRDefault="005465D6" w:rsidP="005465D6">
            <w:pPr>
              <w:jc w:val="center"/>
              <w:rPr>
                <w:rFonts w:ascii="Times New Roman" w:hAnsi="Times New Roman"/>
                <w:color w:val="0D0D0D" w:themeColor="text1" w:themeTint="F2"/>
                <w:sz w:val="24"/>
                <w:szCs w:val="24"/>
                <w:lang w:val="uk-UA"/>
              </w:rPr>
            </w:pPr>
            <w:r w:rsidRPr="00F222F6">
              <w:rPr>
                <w:rFonts w:ascii="Times New Roman" w:hAnsi="Times New Roman"/>
                <w:color w:val="0D0D0D" w:themeColor="text1" w:themeTint="F2"/>
                <w:sz w:val="24"/>
                <w:szCs w:val="24"/>
                <w:lang w:val="uk-UA"/>
              </w:rPr>
              <w:t>шт</w:t>
            </w:r>
          </w:p>
        </w:tc>
        <w:tc>
          <w:tcPr>
            <w:tcW w:w="661" w:type="dxa"/>
          </w:tcPr>
          <w:p w:rsidR="005465D6" w:rsidRPr="007C43FC" w:rsidRDefault="005465D6" w:rsidP="005465D6">
            <w:pPr>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w:t>
            </w:r>
          </w:p>
        </w:tc>
      </w:tr>
      <w:tr w:rsidR="005465D6" w:rsidRPr="00BB370E" w:rsidTr="004D4CDE">
        <w:trPr>
          <w:trHeight w:val="709"/>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4</w:t>
            </w:r>
          </w:p>
        </w:tc>
        <w:tc>
          <w:tcPr>
            <w:tcW w:w="3071" w:type="dxa"/>
            <w:shd w:val="clear" w:color="auto" w:fill="auto"/>
          </w:tcPr>
          <w:p w:rsidR="005465D6" w:rsidRPr="00F222F6" w:rsidRDefault="005465D6" w:rsidP="004D4CDE">
            <w:pPr>
              <w:rPr>
                <w:rFonts w:ascii="Times New Roman" w:hAnsi="Times New Roman"/>
                <w:color w:val="0D0D0D" w:themeColor="text1" w:themeTint="F2"/>
                <w:lang w:val="uk-UA"/>
              </w:rPr>
            </w:pPr>
            <w:r w:rsidRPr="007476ED">
              <w:rPr>
                <w:rFonts w:ascii="Times New Roman" w:eastAsia="Times New Roman" w:hAnsi="Times New Roman" w:cs="Times New Roman"/>
                <w:color w:val="auto"/>
                <w:lang w:val="uk-UA" w:eastAsia="ru-RU" w:bidi="ar-SA"/>
              </w:rPr>
              <w:t xml:space="preserve">Крупа гречана </w:t>
            </w:r>
          </w:p>
        </w:tc>
        <w:tc>
          <w:tcPr>
            <w:tcW w:w="4577" w:type="dxa"/>
            <w:shd w:val="clear" w:color="auto" w:fill="auto"/>
          </w:tcPr>
          <w:p w:rsidR="005465D6" w:rsidRPr="00BB370E" w:rsidRDefault="00DA5A65" w:rsidP="000E1450">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lang w:val="uk-UA"/>
              </w:rPr>
              <w:t>Крупа гречана ядриця</w:t>
            </w:r>
            <w:r w:rsidR="00062742">
              <w:rPr>
                <w:rFonts w:ascii="Times New Roman" w:hAnsi="Times New Roman"/>
                <w:color w:val="0D0D0D" w:themeColor="text1" w:themeTint="F2"/>
                <w:sz w:val="24"/>
                <w:szCs w:val="24"/>
                <w:lang w:val="uk-UA"/>
              </w:rPr>
              <w:t xml:space="preserve"> швидкорозварювальна</w:t>
            </w:r>
            <w:r>
              <w:rPr>
                <w:rFonts w:ascii="Times New Roman" w:hAnsi="Times New Roman"/>
                <w:color w:val="0D0D0D" w:themeColor="text1" w:themeTint="F2"/>
                <w:sz w:val="24"/>
                <w:szCs w:val="24"/>
                <w:lang w:val="uk-UA"/>
              </w:rPr>
              <w:t xml:space="preserve">, </w:t>
            </w:r>
            <w:r w:rsidR="00F222F6">
              <w:rPr>
                <w:rFonts w:ascii="Times New Roman" w:hAnsi="Times New Roman"/>
                <w:color w:val="0D0D0D" w:themeColor="text1" w:themeTint="F2"/>
                <w:sz w:val="24"/>
                <w:szCs w:val="24"/>
                <w:lang w:val="uk-UA"/>
              </w:rPr>
              <w:t xml:space="preserve">не нижче </w:t>
            </w:r>
            <w:r>
              <w:rPr>
                <w:rFonts w:ascii="Times New Roman" w:hAnsi="Times New Roman"/>
                <w:color w:val="0D0D0D" w:themeColor="text1" w:themeTint="F2"/>
                <w:sz w:val="24"/>
                <w:szCs w:val="24"/>
                <w:lang w:val="uk-UA"/>
              </w:rPr>
              <w:t>пе</w:t>
            </w:r>
            <w:r w:rsidR="00062742">
              <w:rPr>
                <w:rFonts w:ascii="Times New Roman" w:hAnsi="Times New Roman"/>
                <w:color w:val="0D0D0D" w:themeColor="text1" w:themeTint="F2"/>
                <w:sz w:val="24"/>
                <w:szCs w:val="24"/>
                <w:lang w:val="uk-UA"/>
              </w:rPr>
              <w:t>рш</w:t>
            </w:r>
            <w:r w:rsidR="00F222F6">
              <w:rPr>
                <w:rFonts w:ascii="Times New Roman" w:hAnsi="Times New Roman"/>
                <w:color w:val="0D0D0D" w:themeColor="text1" w:themeTint="F2"/>
                <w:sz w:val="24"/>
                <w:szCs w:val="24"/>
                <w:lang w:val="uk-UA"/>
              </w:rPr>
              <w:t>ого</w:t>
            </w:r>
            <w:r w:rsidR="00062742">
              <w:rPr>
                <w:rFonts w:ascii="Times New Roman" w:hAnsi="Times New Roman"/>
                <w:color w:val="0D0D0D" w:themeColor="text1" w:themeTint="F2"/>
                <w:sz w:val="24"/>
                <w:szCs w:val="24"/>
                <w:lang w:val="uk-UA"/>
              </w:rPr>
              <w:t xml:space="preserve"> сорт</w:t>
            </w:r>
            <w:r w:rsidR="00F222F6">
              <w:rPr>
                <w:rFonts w:ascii="Times New Roman" w:hAnsi="Times New Roman"/>
                <w:color w:val="0D0D0D" w:themeColor="text1" w:themeTint="F2"/>
                <w:sz w:val="24"/>
                <w:szCs w:val="24"/>
                <w:lang w:val="uk-UA"/>
              </w:rPr>
              <w:t>у</w:t>
            </w:r>
            <w:r w:rsidR="00062742">
              <w:rPr>
                <w:rFonts w:ascii="Times New Roman" w:hAnsi="Times New Roman"/>
                <w:color w:val="0D0D0D" w:themeColor="text1" w:themeTint="F2"/>
                <w:sz w:val="24"/>
                <w:szCs w:val="24"/>
                <w:lang w:val="uk-UA"/>
              </w:rPr>
              <w:t xml:space="preserve">. </w:t>
            </w:r>
            <w:r w:rsidR="005465D6" w:rsidRPr="00F222F6">
              <w:rPr>
                <w:rFonts w:ascii="Times New Roman" w:hAnsi="Times New Roman"/>
                <w:color w:val="0D0D0D" w:themeColor="text1" w:themeTint="F2"/>
                <w:sz w:val="24"/>
                <w:szCs w:val="24"/>
                <w:lang w:val="uk-UA"/>
              </w:rPr>
              <w:t>Фас</w:t>
            </w:r>
            <w:r w:rsidR="005465D6" w:rsidRPr="00BB370E">
              <w:rPr>
                <w:rFonts w:ascii="Times New Roman" w:hAnsi="Times New Roman"/>
                <w:color w:val="0D0D0D" w:themeColor="text1" w:themeTint="F2"/>
                <w:sz w:val="24"/>
                <w:szCs w:val="24"/>
              </w:rPr>
              <w:t xml:space="preserve">ування: маса нетто (вага) не менше 1 кг, </w:t>
            </w:r>
            <w:r w:rsidR="005465D6" w:rsidRPr="00BB370E">
              <w:rPr>
                <w:rFonts w:ascii="Times New Roman CYR" w:hAnsi="Times New Roman CYR"/>
                <w:color w:val="0D0D0D" w:themeColor="text1" w:themeTint="F2"/>
                <w:sz w:val="24"/>
                <w:szCs w:val="24"/>
                <w:lang w:eastAsia="ar-SA"/>
              </w:rPr>
              <w:t xml:space="preserve">ДСТУ </w:t>
            </w:r>
            <w:r w:rsidR="005465D6" w:rsidRPr="00BB370E">
              <w:rPr>
                <w:rFonts w:ascii="Times New Roman" w:hAnsi="Times New Roman"/>
                <w:color w:val="0D0D0D" w:themeColor="text1" w:themeTint="F2"/>
                <w:sz w:val="24"/>
                <w:szCs w:val="24"/>
                <w:lang w:eastAsia="ru-RU"/>
              </w:rPr>
              <w:t>7697-2015</w:t>
            </w:r>
          </w:p>
        </w:tc>
        <w:tc>
          <w:tcPr>
            <w:tcW w:w="857" w:type="dxa"/>
          </w:tcPr>
          <w:p w:rsidR="005465D6" w:rsidRPr="00BB370E" w:rsidRDefault="005465D6" w:rsidP="005465D6">
            <w:pPr>
              <w:jc w:val="center"/>
              <w:rPr>
                <w:rFonts w:ascii="Times New Roman" w:hAnsi="Times New Roman"/>
                <w:color w:val="0D0D0D" w:themeColor="text1" w:themeTint="F2"/>
                <w:sz w:val="24"/>
                <w:szCs w:val="24"/>
              </w:rPr>
            </w:pPr>
            <w:r w:rsidRPr="00BB370E">
              <w:rPr>
                <w:rFonts w:ascii="Times New Roman" w:hAnsi="Times New Roman"/>
                <w:color w:val="0D0D0D" w:themeColor="text1" w:themeTint="F2"/>
                <w:sz w:val="24"/>
                <w:szCs w:val="24"/>
              </w:rPr>
              <w:t>шт</w:t>
            </w:r>
          </w:p>
        </w:tc>
        <w:tc>
          <w:tcPr>
            <w:tcW w:w="661" w:type="dxa"/>
          </w:tcPr>
          <w:p w:rsidR="005465D6" w:rsidRPr="007C43FC" w:rsidRDefault="005465D6" w:rsidP="005465D6">
            <w:pPr>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w:t>
            </w:r>
          </w:p>
        </w:tc>
      </w:tr>
      <w:tr w:rsidR="005465D6" w:rsidRPr="00BB370E" w:rsidTr="004D4CDE">
        <w:trPr>
          <w:trHeight w:val="20"/>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5</w:t>
            </w:r>
          </w:p>
        </w:tc>
        <w:tc>
          <w:tcPr>
            <w:tcW w:w="3071" w:type="dxa"/>
            <w:shd w:val="clear" w:color="auto" w:fill="auto"/>
          </w:tcPr>
          <w:p w:rsidR="005465D6" w:rsidRPr="007476ED" w:rsidRDefault="005465D6" w:rsidP="004D4CDE">
            <w:pPr>
              <w:rPr>
                <w:rFonts w:ascii="Times New Roman" w:hAnsi="Times New Roman"/>
                <w:color w:val="0D0D0D" w:themeColor="text1" w:themeTint="F2"/>
                <w:lang w:val="uk-UA"/>
              </w:rPr>
            </w:pPr>
            <w:r w:rsidRPr="007476ED">
              <w:rPr>
                <w:rFonts w:ascii="Times New Roman" w:eastAsia="Times New Roman" w:hAnsi="Times New Roman" w:cs="Times New Roman"/>
                <w:color w:val="auto"/>
                <w:lang w:val="uk-UA" w:eastAsia="ru-RU" w:bidi="ar-SA"/>
              </w:rPr>
              <w:t xml:space="preserve">Рис круглозернистий </w:t>
            </w:r>
          </w:p>
        </w:tc>
        <w:tc>
          <w:tcPr>
            <w:tcW w:w="4577" w:type="dxa"/>
            <w:shd w:val="clear" w:color="auto" w:fill="auto"/>
          </w:tcPr>
          <w:p w:rsidR="005465D6" w:rsidRPr="00932EC9" w:rsidRDefault="004D4CDE" w:rsidP="00932EC9">
            <w:pPr>
              <w:jc w:val="both"/>
              <w:rPr>
                <w:rFonts w:ascii="Times New Roman" w:hAnsi="Times New Roman"/>
                <w:color w:val="0D0D0D" w:themeColor="text1" w:themeTint="F2"/>
                <w:sz w:val="24"/>
                <w:szCs w:val="24"/>
                <w:lang w:val="uk-UA"/>
              </w:rPr>
            </w:pPr>
            <w:r w:rsidRPr="007476ED">
              <w:rPr>
                <w:rFonts w:ascii="Times New Roman" w:eastAsia="Times New Roman" w:hAnsi="Times New Roman" w:cs="Times New Roman"/>
                <w:color w:val="auto"/>
                <w:lang w:val="uk-UA" w:eastAsia="ru-RU" w:bidi="ar-SA"/>
              </w:rPr>
              <w:t xml:space="preserve">Рис круглозернистий </w:t>
            </w:r>
            <w:r w:rsidR="007926AB">
              <w:rPr>
                <w:rFonts w:ascii="Times New Roman" w:eastAsia="Times New Roman" w:hAnsi="Times New Roman" w:cs="Times New Roman"/>
                <w:color w:val="auto"/>
                <w:lang w:val="uk-UA" w:eastAsia="ru-RU" w:bidi="ar-SA"/>
              </w:rPr>
              <w:t xml:space="preserve">не нижче </w:t>
            </w:r>
            <w:r w:rsidRPr="007476ED">
              <w:rPr>
                <w:rFonts w:ascii="Times New Roman" w:eastAsia="Times New Roman" w:hAnsi="Times New Roman" w:cs="Times New Roman"/>
                <w:color w:val="auto"/>
                <w:lang w:val="uk-UA" w:eastAsia="ru-RU" w:bidi="ar-SA"/>
              </w:rPr>
              <w:t>першого ґатунку</w:t>
            </w:r>
            <w:r w:rsidR="007926AB">
              <w:rPr>
                <w:rFonts w:ascii="Times New Roman" w:eastAsia="Times New Roman" w:hAnsi="Times New Roman" w:cs="Times New Roman"/>
                <w:color w:val="auto"/>
                <w:lang w:val="uk-UA" w:eastAsia="ru-RU" w:bidi="ar-SA"/>
              </w:rPr>
              <w:t>.</w:t>
            </w:r>
            <w:r w:rsidRPr="007476ED">
              <w:rPr>
                <w:rFonts w:ascii="Times New Roman" w:eastAsia="Times New Roman" w:hAnsi="Times New Roman" w:cs="Times New Roman"/>
                <w:color w:val="auto"/>
                <w:lang w:val="uk-UA" w:eastAsia="ru-RU" w:bidi="ar-SA"/>
              </w:rPr>
              <w:t xml:space="preserve"> </w:t>
            </w:r>
            <w:r w:rsidR="005465D6" w:rsidRPr="00BB370E">
              <w:rPr>
                <w:rFonts w:ascii="Times New Roman" w:hAnsi="Times New Roman"/>
                <w:color w:val="0D0D0D" w:themeColor="text1" w:themeTint="F2"/>
                <w:sz w:val="24"/>
                <w:szCs w:val="24"/>
              </w:rPr>
              <w:t>Фасування: маса нетто (вага) не менше 1 кг,</w:t>
            </w:r>
            <w:r w:rsidR="005465D6" w:rsidRPr="00BB370E">
              <w:rPr>
                <w:rFonts w:ascii="Times New Roman CYR" w:hAnsi="Times New Roman CYR"/>
                <w:color w:val="0D0D0D" w:themeColor="text1" w:themeTint="F2"/>
                <w:sz w:val="24"/>
                <w:szCs w:val="24"/>
                <w:lang w:eastAsia="ar-SA"/>
              </w:rPr>
              <w:t xml:space="preserve"> ДСТУ </w:t>
            </w:r>
            <w:r w:rsidR="00932EC9">
              <w:rPr>
                <w:rFonts w:ascii="Times New Roman CYR" w:hAnsi="Times New Roman CYR"/>
                <w:color w:val="0D0D0D" w:themeColor="text1" w:themeTint="F2"/>
                <w:sz w:val="24"/>
                <w:szCs w:val="24"/>
                <w:lang w:val="uk-UA" w:eastAsia="ar-SA"/>
              </w:rPr>
              <w:t>/ГОСТ/ТУ виробника</w:t>
            </w:r>
          </w:p>
        </w:tc>
        <w:tc>
          <w:tcPr>
            <w:tcW w:w="857" w:type="dxa"/>
          </w:tcPr>
          <w:p w:rsidR="005465D6" w:rsidRPr="00BB370E" w:rsidRDefault="005465D6" w:rsidP="005465D6">
            <w:pPr>
              <w:jc w:val="center"/>
              <w:rPr>
                <w:rFonts w:ascii="Times New Roman" w:hAnsi="Times New Roman"/>
                <w:color w:val="0D0D0D" w:themeColor="text1" w:themeTint="F2"/>
                <w:sz w:val="24"/>
                <w:szCs w:val="24"/>
              </w:rPr>
            </w:pPr>
            <w:r w:rsidRPr="00BB370E">
              <w:rPr>
                <w:rFonts w:ascii="Times New Roman" w:hAnsi="Times New Roman"/>
                <w:color w:val="0D0D0D" w:themeColor="text1" w:themeTint="F2"/>
                <w:sz w:val="24"/>
                <w:szCs w:val="24"/>
              </w:rPr>
              <w:t>шт</w:t>
            </w:r>
          </w:p>
        </w:tc>
        <w:tc>
          <w:tcPr>
            <w:tcW w:w="661" w:type="dxa"/>
          </w:tcPr>
          <w:p w:rsidR="005465D6" w:rsidRPr="007C43FC" w:rsidRDefault="005465D6" w:rsidP="005465D6">
            <w:pPr>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w:t>
            </w:r>
          </w:p>
        </w:tc>
      </w:tr>
      <w:tr w:rsidR="005465D6" w:rsidRPr="00BB370E" w:rsidTr="004D4CDE">
        <w:trPr>
          <w:trHeight w:val="20"/>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6</w:t>
            </w:r>
          </w:p>
        </w:tc>
        <w:tc>
          <w:tcPr>
            <w:tcW w:w="3071" w:type="dxa"/>
            <w:shd w:val="clear" w:color="auto" w:fill="auto"/>
          </w:tcPr>
          <w:p w:rsidR="005465D6" w:rsidRPr="007476ED" w:rsidRDefault="005465D6" w:rsidP="00062742">
            <w:pPr>
              <w:rPr>
                <w:rFonts w:ascii="Times New Roman" w:hAnsi="Times New Roman"/>
                <w:color w:val="0D0D0D" w:themeColor="text1" w:themeTint="F2"/>
                <w:lang w:val="uk-UA"/>
              </w:rPr>
            </w:pPr>
            <w:r w:rsidRPr="007476ED">
              <w:rPr>
                <w:rFonts w:ascii="Times New Roman" w:eastAsia="Times New Roman" w:hAnsi="Times New Roman" w:cs="Times New Roman"/>
                <w:color w:val="auto"/>
                <w:lang w:val="uk-UA" w:eastAsia="ru-RU" w:bidi="ar-SA"/>
              </w:rPr>
              <w:t xml:space="preserve">Крупа пшенична </w:t>
            </w:r>
          </w:p>
        </w:tc>
        <w:tc>
          <w:tcPr>
            <w:tcW w:w="4577" w:type="dxa"/>
            <w:shd w:val="clear" w:color="auto" w:fill="auto"/>
          </w:tcPr>
          <w:p w:rsidR="005465D6" w:rsidRPr="007C43FC" w:rsidRDefault="005465D6" w:rsidP="00754259">
            <w:pPr>
              <w:jc w:val="both"/>
              <w:rPr>
                <w:rFonts w:ascii="Times New Roman" w:hAnsi="Times New Roman"/>
                <w:color w:val="0D0D0D" w:themeColor="text1" w:themeTint="F2"/>
                <w:sz w:val="24"/>
                <w:szCs w:val="24"/>
                <w:highlight w:val="yellow"/>
              </w:rPr>
            </w:pPr>
            <w:r w:rsidRPr="00BB370E">
              <w:rPr>
                <w:rFonts w:ascii="Times New Roman" w:hAnsi="Times New Roman"/>
                <w:color w:val="0D0D0D" w:themeColor="text1" w:themeTint="F2"/>
                <w:sz w:val="24"/>
                <w:szCs w:val="24"/>
              </w:rPr>
              <w:t xml:space="preserve">Фасування: маса нетто (вага) не менше </w:t>
            </w:r>
            <w:r w:rsidR="00754259">
              <w:rPr>
                <w:rFonts w:ascii="Times New Roman" w:hAnsi="Times New Roman"/>
                <w:color w:val="0D0D0D" w:themeColor="text1" w:themeTint="F2"/>
                <w:sz w:val="24"/>
                <w:szCs w:val="24"/>
                <w:lang w:val="uk-UA"/>
              </w:rPr>
              <w:t>0,9</w:t>
            </w:r>
            <w:r w:rsidRPr="00BB370E">
              <w:rPr>
                <w:rFonts w:ascii="Times New Roman" w:hAnsi="Times New Roman"/>
                <w:color w:val="0D0D0D" w:themeColor="text1" w:themeTint="F2"/>
                <w:sz w:val="24"/>
                <w:szCs w:val="24"/>
              </w:rPr>
              <w:t xml:space="preserve"> кг, </w:t>
            </w:r>
            <w:r w:rsidRPr="00BB370E">
              <w:rPr>
                <w:rFonts w:ascii="Times New Roman CYR" w:hAnsi="Times New Roman CYR"/>
                <w:color w:val="0D0D0D" w:themeColor="text1" w:themeTint="F2"/>
                <w:sz w:val="24"/>
                <w:szCs w:val="24"/>
                <w:lang w:eastAsia="ar-SA"/>
              </w:rPr>
              <w:t xml:space="preserve">ДСТУ </w:t>
            </w:r>
            <w:r w:rsidRPr="00BB370E">
              <w:rPr>
                <w:rFonts w:ascii="Times New Roman" w:hAnsi="Times New Roman"/>
                <w:color w:val="0D0D0D" w:themeColor="text1" w:themeTint="F2"/>
                <w:sz w:val="24"/>
                <w:szCs w:val="24"/>
                <w:lang w:eastAsia="ru-RU"/>
              </w:rPr>
              <w:t>769</w:t>
            </w:r>
            <w:r>
              <w:rPr>
                <w:rFonts w:ascii="Times New Roman" w:hAnsi="Times New Roman"/>
                <w:color w:val="0D0D0D" w:themeColor="text1" w:themeTint="F2"/>
                <w:sz w:val="24"/>
                <w:szCs w:val="24"/>
                <w:lang w:val="uk-UA" w:eastAsia="ru-RU"/>
              </w:rPr>
              <w:t>9</w:t>
            </w:r>
            <w:r w:rsidRPr="00BB370E">
              <w:rPr>
                <w:rFonts w:ascii="Times New Roman" w:hAnsi="Times New Roman"/>
                <w:color w:val="0D0D0D" w:themeColor="text1" w:themeTint="F2"/>
                <w:sz w:val="24"/>
                <w:szCs w:val="24"/>
                <w:lang w:eastAsia="ru-RU"/>
              </w:rPr>
              <w:t>-2015</w:t>
            </w:r>
          </w:p>
        </w:tc>
        <w:tc>
          <w:tcPr>
            <w:tcW w:w="857" w:type="dxa"/>
            <w:shd w:val="clear" w:color="auto" w:fill="FFFFFF" w:themeFill="background1"/>
          </w:tcPr>
          <w:p w:rsidR="005465D6" w:rsidRPr="00A92546" w:rsidRDefault="005465D6" w:rsidP="005465D6">
            <w:pPr>
              <w:jc w:val="center"/>
              <w:rPr>
                <w:rFonts w:ascii="Times New Roman" w:hAnsi="Times New Roman"/>
                <w:color w:val="0D0D0D" w:themeColor="text1" w:themeTint="F2"/>
                <w:sz w:val="24"/>
                <w:szCs w:val="24"/>
              </w:rPr>
            </w:pPr>
            <w:r w:rsidRPr="00A92546">
              <w:rPr>
                <w:rFonts w:ascii="Times New Roman" w:hAnsi="Times New Roman"/>
                <w:color w:val="0D0D0D" w:themeColor="text1" w:themeTint="F2"/>
                <w:sz w:val="24"/>
                <w:szCs w:val="24"/>
              </w:rPr>
              <w:t>шт</w:t>
            </w:r>
          </w:p>
        </w:tc>
        <w:tc>
          <w:tcPr>
            <w:tcW w:w="661" w:type="dxa"/>
            <w:shd w:val="clear" w:color="auto" w:fill="FFFFFF" w:themeFill="background1"/>
          </w:tcPr>
          <w:p w:rsidR="005465D6" w:rsidRPr="00A92546" w:rsidRDefault="005465D6" w:rsidP="005465D6">
            <w:pPr>
              <w:jc w:val="center"/>
              <w:rPr>
                <w:rFonts w:ascii="Times New Roman" w:hAnsi="Times New Roman"/>
                <w:color w:val="0D0D0D" w:themeColor="text1" w:themeTint="F2"/>
                <w:sz w:val="24"/>
                <w:szCs w:val="24"/>
                <w:lang w:val="uk-UA"/>
              </w:rPr>
            </w:pPr>
            <w:r w:rsidRPr="00A92546">
              <w:rPr>
                <w:rFonts w:ascii="Times New Roman" w:hAnsi="Times New Roman"/>
                <w:color w:val="0D0D0D" w:themeColor="text1" w:themeTint="F2"/>
                <w:sz w:val="24"/>
                <w:szCs w:val="24"/>
                <w:lang w:val="uk-UA"/>
              </w:rPr>
              <w:t>1</w:t>
            </w:r>
          </w:p>
        </w:tc>
      </w:tr>
      <w:tr w:rsidR="005465D6" w:rsidRPr="00BB370E" w:rsidTr="004D4CDE">
        <w:trPr>
          <w:trHeight w:val="20"/>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7</w:t>
            </w:r>
          </w:p>
        </w:tc>
        <w:tc>
          <w:tcPr>
            <w:tcW w:w="3071" w:type="dxa"/>
            <w:shd w:val="clear" w:color="auto" w:fill="auto"/>
          </w:tcPr>
          <w:p w:rsidR="005465D6" w:rsidRPr="007476ED" w:rsidRDefault="005465D6" w:rsidP="004D4CDE">
            <w:pPr>
              <w:rPr>
                <w:rFonts w:ascii="Times New Roman" w:hAnsi="Times New Roman"/>
                <w:color w:val="0D0D0D" w:themeColor="text1" w:themeTint="F2"/>
              </w:rPr>
            </w:pPr>
            <w:r w:rsidRPr="007476ED">
              <w:rPr>
                <w:rFonts w:ascii="Times New Roman" w:eastAsia="Times New Roman" w:hAnsi="Times New Roman" w:cs="Times New Roman"/>
                <w:color w:val="auto"/>
                <w:lang w:val="uk-UA" w:eastAsia="ru-RU" w:bidi="ar-SA"/>
              </w:rPr>
              <w:t xml:space="preserve">Свинина тушкована </w:t>
            </w:r>
          </w:p>
        </w:tc>
        <w:tc>
          <w:tcPr>
            <w:tcW w:w="4577" w:type="dxa"/>
            <w:shd w:val="clear" w:color="auto" w:fill="auto"/>
          </w:tcPr>
          <w:p w:rsidR="005465D6" w:rsidRPr="00BB370E" w:rsidRDefault="005465D6" w:rsidP="000E1450">
            <w:pPr>
              <w:spacing w:after="0"/>
              <w:jc w:val="both"/>
              <w:rPr>
                <w:rFonts w:ascii="Times New Roman CYR" w:hAnsi="Times New Roman CYR"/>
                <w:color w:val="0D0D0D" w:themeColor="text1" w:themeTint="F2"/>
                <w:sz w:val="24"/>
                <w:szCs w:val="24"/>
                <w:lang w:eastAsia="ar-SA"/>
              </w:rPr>
            </w:pPr>
            <w:r w:rsidRPr="00BB370E">
              <w:rPr>
                <w:rFonts w:ascii="Times New Roman CYR" w:hAnsi="Times New Roman CYR"/>
                <w:color w:val="0D0D0D" w:themeColor="text1" w:themeTint="F2"/>
                <w:sz w:val="24"/>
                <w:szCs w:val="24"/>
                <w:lang w:eastAsia="ar-SA"/>
              </w:rPr>
              <w:t xml:space="preserve">Споживча тара – жерстяна/металева банка, </w:t>
            </w:r>
            <w:r w:rsidRPr="00BB370E">
              <w:rPr>
                <w:rFonts w:ascii="Times New Roman" w:hAnsi="Times New Roman"/>
                <w:color w:val="0D0D0D" w:themeColor="text1" w:themeTint="F2"/>
                <w:sz w:val="24"/>
                <w:szCs w:val="24"/>
              </w:rPr>
              <w:t>маса нетто (вага) не менше 525 г,</w:t>
            </w:r>
          </w:p>
          <w:p w:rsidR="005465D6" w:rsidRPr="00BB370E" w:rsidRDefault="005465D6" w:rsidP="000E1450">
            <w:pPr>
              <w:spacing w:after="0"/>
              <w:jc w:val="both"/>
              <w:rPr>
                <w:rFonts w:ascii="Times New Roman" w:hAnsi="Times New Roman"/>
                <w:color w:val="0D0D0D" w:themeColor="text1" w:themeTint="F2"/>
                <w:sz w:val="24"/>
                <w:szCs w:val="24"/>
              </w:rPr>
            </w:pPr>
            <w:r w:rsidRPr="00BB370E">
              <w:rPr>
                <w:rFonts w:ascii="Times New Roman CYR" w:hAnsi="Times New Roman CYR"/>
                <w:color w:val="0D0D0D" w:themeColor="text1" w:themeTint="F2"/>
                <w:sz w:val="24"/>
                <w:szCs w:val="24"/>
                <w:lang w:eastAsia="ar-SA"/>
              </w:rPr>
              <w:t>ДСТУ 4450:2005</w:t>
            </w:r>
          </w:p>
        </w:tc>
        <w:tc>
          <w:tcPr>
            <w:tcW w:w="857" w:type="dxa"/>
          </w:tcPr>
          <w:p w:rsidR="005465D6" w:rsidRPr="00BB370E" w:rsidRDefault="005465D6" w:rsidP="005465D6">
            <w:pPr>
              <w:jc w:val="center"/>
              <w:rPr>
                <w:rFonts w:ascii="Times New Roman" w:hAnsi="Times New Roman"/>
                <w:color w:val="0D0D0D" w:themeColor="text1" w:themeTint="F2"/>
                <w:sz w:val="24"/>
                <w:szCs w:val="24"/>
              </w:rPr>
            </w:pPr>
            <w:r w:rsidRPr="00BB370E">
              <w:rPr>
                <w:rFonts w:ascii="Times New Roman" w:hAnsi="Times New Roman"/>
                <w:color w:val="0D0D0D" w:themeColor="text1" w:themeTint="F2"/>
                <w:sz w:val="24"/>
                <w:szCs w:val="24"/>
              </w:rPr>
              <w:t>шт</w:t>
            </w:r>
          </w:p>
        </w:tc>
        <w:tc>
          <w:tcPr>
            <w:tcW w:w="661" w:type="dxa"/>
          </w:tcPr>
          <w:p w:rsidR="005465D6" w:rsidRPr="007C43FC" w:rsidRDefault="005465D6" w:rsidP="005465D6">
            <w:pPr>
              <w:jc w:val="center"/>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1</w:t>
            </w:r>
          </w:p>
        </w:tc>
      </w:tr>
      <w:tr w:rsidR="005465D6" w:rsidRPr="00BB370E" w:rsidTr="004D4CDE">
        <w:trPr>
          <w:trHeight w:val="20"/>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lastRenderedPageBreak/>
              <w:t>8</w:t>
            </w:r>
          </w:p>
        </w:tc>
        <w:tc>
          <w:tcPr>
            <w:tcW w:w="3071" w:type="dxa"/>
            <w:shd w:val="clear" w:color="auto" w:fill="auto"/>
          </w:tcPr>
          <w:p w:rsidR="005465D6" w:rsidRPr="007476ED" w:rsidRDefault="005465D6" w:rsidP="004D4CDE">
            <w:pPr>
              <w:rPr>
                <w:rFonts w:ascii="Times New Roman" w:hAnsi="Times New Roman" w:cs="Times New Roman"/>
              </w:rPr>
            </w:pPr>
            <w:r w:rsidRPr="007476ED">
              <w:rPr>
                <w:rFonts w:ascii="Times New Roman" w:eastAsia="Times New Roman" w:hAnsi="Times New Roman" w:cs="Times New Roman"/>
                <w:color w:val="auto"/>
                <w:lang w:val="uk-UA" w:eastAsia="ru-RU" w:bidi="ar-SA"/>
              </w:rPr>
              <w:t xml:space="preserve">Чай чорний </w:t>
            </w:r>
            <w:r w:rsidR="003341B1">
              <w:rPr>
                <w:rFonts w:ascii="Times New Roman" w:eastAsia="Times New Roman" w:hAnsi="Times New Roman" w:cs="Times New Roman"/>
                <w:color w:val="auto"/>
                <w:lang w:val="uk-UA" w:eastAsia="ru-RU" w:bidi="ar-SA"/>
              </w:rPr>
              <w:t>байховий дрібнолистовий</w:t>
            </w:r>
          </w:p>
        </w:tc>
        <w:tc>
          <w:tcPr>
            <w:tcW w:w="4577" w:type="dxa"/>
            <w:shd w:val="clear" w:color="auto" w:fill="auto"/>
          </w:tcPr>
          <w:p w:rsidR="005465D6" w:rsidRPr="007C43FC" w:rsidRDefault="004D4CDE" w:rsidP="00F222F6">
            <w:pPr>
              <w:spacing w:after="0"/>
              <w:rPr>
                <w:rFonts w:ascii="Times New Roman" w:hAnsi="Times New Roman" w:cs="Times New Roman"/>
              </w:rPr>
            </w:pPr>
            <w:r w:rsidRPr="007476ED">
              <w:rPr>
                <w:rFonts w:ascii="Times New Roman" w:eastAsia="Times New Roman" w:hAnsi="Times New Roman" w:cs="Times New Roman"/>
                <w:color w:val="auto"/>
                <w:lang w:val="uk-UA" w:eastAsia="ru-RU" w:bidi="ar-SA"/>
              </w:rPr>
              <w:t xml:space="preserve">Чай чорний </w:t>
            </w:r>
            <w:r w:rsidR="00F222F6">
              <w:rPr>
                <w:rFonts w:ascii="Times New Roman" w:eastAsia="Times New Roman" w:hAnsi="Times New Roman" w:cs="Times New Roman"/>
                <w:color w:val="auto"/>
                <w:lang w:val="uk-UA" w:eastAsia="ru-RU" w:bidi="ar-SA"/>
              </w:rPr>
              <w:t>байховий дрібнолистовий</w:t>
            </w:r>
            <w:r w:rsidR="00F222F6" w:rsidRPr="007476ED">
              <w:rPr>
                <w:rFonts w:ascii="Times New Roman" w:eastAsia="Times New Roman" w:hAnsi="Times New Roman" w:cs="Times New Roman"/>
                <w:color w:val="auto"/>
                <w:lang w:val="uk-UA" w:eastAsia="ru-RU" w:bidi="ar-SA"/>
              </w:rPr>
              <w:t xml:space="preserve"> </w:t>
            </w:r>
            <w:r w:rsidRPr="007476ED">
              <w:rPr>
                <w:rFonts w:ascii="Times New Roman" w:eastAsia="Times New Roman" w:hAnsi="Times New Roman" w:cs="Times New Roman"/>
                <w:color w:val="auto"/>
                <w:lang w:val="uk-UA" w:eastAsia="ru-RU" w:bidi="ar-SA"/>
              </w:rPr>
              <w:t>вищого ґатунку</w:t>
            </w:r>
            <w:r>
              <w:rPr>
                <w:rFonts w:ascii="Times New Roman" w:hAnsi="Times New Roman" w:cs="Times New Roman"/>
              </w:rPr>
              <w:t>.</w:t>
            </w:r>
            <w:r w:rsidR="005465D6" w:rsidRPr="007C43FC">
              <w:rPr>
                <w:rFonts w:ascii="Times New Roman" w:hAnsi="Times New Roman" w:cs="Times New Roman"/>
              </w:rPr>
              <w:t xml:space="preserve">Фасування: упаковка, маса нетто (вага) не менше 100 г, ДСТУ 7174:2010 </w:t>
            </w:r>
          </w:p>
        </w:tc>
        <w:tc>
          <w:tcPr>
            <w:tcW w:w="857" w:type="dxa"/>
          </w:tcPr>
          <w:p w:rsidR="005465D6" w:rsidRPr="007C43FC" w:rsidRDefault="005465D6" w:rsidP="005465D6">
            <w:pPr>
              <w:rPr>
                <w:rFonts w:ascii="Times New Roman" w:hAnsi="Times New Roman" w:cs="Times New Roman"/>
              </w:rPr>
            </w:pPr>
            <w:r w:rsidRPr="007C43FC">
              <w:rPr>
                <w:rFonts w:ascii="Times New Roman" w:hAnsi="Times New Roman" w:cs="Times New Roman"/>
              </w:rPr>
              <w:t>шт</w:t>
            </w:r>
          </w:p>
        </w:tc>
        <w:tc>
          <w:tcPr>
            <w:tcW w:w="661" w:type="dxa"/>
          </w:tcPr>
          <w:p w:rsidR="005465D6" w:rsidRPr="007C43FC" w:rsidRDefault="005465D6" w:rsidP="005465D6">
            <w:pPr>
              <w:rPr>
                <w:rFonts w:ascii="Times New Roman" w:hAnsi="Times New Roman" w:cs="Times New Roman"/>
              </w:rPr>
            </w:pPr>
            <w:r w:rsidRPr="007C43FC">
              <w:rPr>
                <w:rFonts w:ascii="Times New Roman" w:hAnsi="Times New Roman" w:cs="Times New Roman"/>
              </w:rPr>
              <w:t>1</w:t>
            </w:r>
          </w:p>
        </w:tc>
      </w:tr>
      <w:tr w:rsidR="005465D6" w:rsidRPr="00BB370E" w:rsidTr="004D4CDE">
        <w:trPr>
          <w:trHeight w:val="20"/>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9</w:t>
            </w:r>
          </w:p>
        </w:tc>
        <w:tc>
          <w:tcPr>
            <w:tcW w:w="3071" w:type="dxa"/>
            <w:shd w:val="clear" w:color="auto" w:fill="auto"/>
          </w:tcPr>
          <w:p w:rsidR="005465D6" w:rsidRPr="007476ED" w:rsidRDefault="005465D6" w:rsidP="00786F91">
            <w:pPr>
              <w:rPr>
                <w:rFonts w:ascii="Times New Roman" w:hAnsi="Times New Roman" w:cs="Times New Roman"/>
              </w:rPr>
            </w:pPr>
            <w:r w:rsidRPr="007476ED">
              <w:rPr>
                <w:rFonts w:ascii="Times New Roman" w:eastAsia="Times New Roman" w:hAnsi="Times New Roman" w:cs="Times New Roman"/>
                <w:color w:val="auto"/>
                <w:lang w:val="uk-UA" w:eastAsia="ru-RU" w:bidi="ar-SA"/>
              </w:rPr>
              <w:t xml:space="preserve">Молоко </w:t>
            </w:r>
            <w:r w:rsidR="00786F91">
              <w:rPr>
                <w:rFonts w:ascii="Times New Roman" w:eastAsia="Times New Roman" w:hAnsi="Times New Roman" w:cs="Times New Roman"/>
                <w:color w:val="auto"/>
                <w:lang w:val="uk-UA" w:eastAsia="ru-RU" w:bidi="ar-SA"/>
              </w:rPr>
              <w:t xml:space="preserve">незбиране </w:t>
            </w:r>
            <w:r w:rsidRPr="007476ED">
              <w:rPr>
                <w:rFonts w:ascii="Times New Roman" w:eastAsia="Times New Roman" w:hAnsi="Times New Roman" w:cs="Times New Roman"/>
                <w:color w:val="auto"/>
                <w:lang w:val="uk-UA" w:eastAsia="ru-RU" w:bidi="ar-SA"/>
              </w:rPr>
              <w:t xml:space="preserve">згущене з цукром  8,5% жиру </w:t>
            </w:r>
          </w:p>
        </w:tc>
        <w:tc>
          <w:tcPr>
            <w:tcW w:w="4577" w:type="dxa"/>
            <w:shd w:val="clear" w:color="auto" w:fill="auto"/>
          </w:tcPr>
          <w:p w:rsidR="005465D6" w:rsidRPr="007C43FC" w:rsidRDefault="00F222F6" w:rsidP="00F222F6">
            <w:pPr>
              <w:widowControl/>
              <w:spacing w:after="0" w:line="240" w:lineRule="auto"/>
              <w:jc w:val="both"/>
              <w:rPr>
                <w:rFonts w:ascii="Times New Roman" w:hAnsi="Times New Roman" w:cs="Times New Roman"/>
              </w:rPr>
            </w:pPr>
            <w:r>
              <w:rPr>
                <w:rFonts w:ascii="Times New Roman CYR" w:hAnsi="Times New Roman CYR" w:cs="Times New Roman"/>
                <w:color w:val="0D0D0D"/>
                <w:sz w:val="24"/>
                <w:szCs w:val="24"/>
                <w:lang w:val="uk-UA" w:eastAsia="ar-SA" w:bidi="ar-SA"/>
              </w:rPr>
              <w:t>Згущене незбиране молоко з цукром з коров</w:t>
            </w:r>
            <w:r w:rsidRPr="00F222F6">
              <w:rPr>
                <w:rFonts w:ascii="Times New Roman CYR" w:hAnsi="Times New Roman CYR" w:cs="Times New Roman"/>
                <w:color w:val="0D0D0D"/>
                <w:sz w:val="24"/>
                <w:szCs w:val="24"/>
                <w:lang w:eastAsia="ar-SA" w:bidi="ar-SA"/>
              </w:rPr>
              <w:t>`</w:t>
            </w:r>
            <w:r>
              <w:rPr>
                <w:rFonts w:ascii="Times New Roman CYR" w:hAnsi="Times New Roman CYR" w:cs="Times New Roman"/>
                <w:color w:val="0D0D0D"/>
                <w:sz w:val="24"/>
                <w:szCs w:val="24"/>
                <w:lang w:val="uk-UA" w:eastAsia="ar-SA" w:bidi="ar-SA"/>
              </w:rPr>
              <w:t xml:space="preserve">ячого молока, жирність 8,5% без рослиних домішок. </w:t>
            </w:r>
            <w:r w:rsidR="005465D6" w:rsidRPr="001F0886">
              <w:rPr>
                <w:rFonts w:ascii="Times New Roman CYR" w:hAnsi="Times New Roman CYR" w:cs="Times New Roman"/>
                <w:color w:val="0D0D0D"/>
                <w:sz w:val="24"/>
                <w:szCs w:val="24"/>
                <w:lang w:val="uk-UA" w:eastAsia="ar-SA" w:bidi="ar-SA"/>
              </w:rPr>
              <w:t xml:space="preserve">Споживча тара – жерстяна/металева банка, </w:t>
            </w:r>
            <w:r w:rsidR="005465D6" w:rsidRPr="001F0886">
              <w:rPr>
                <w:rFonts w:ascii="Times New Roman" w:hAnsi="Times New Roman" w:cs="Times New Roman"/>
                <w:color w:val="0D0D0D"/>
                <w:sz w:val="24"/>
                <w:szCs w:val="24"/>
                <w:lang w:val="uk-UA" w:eastAsia="en-US" w:bidi="ar-SA"/>
              </w:rPr>
              <w:t xml:space="preserve">маса нетто (вага) не менше </w:t>
            </w:r>
            <w:r>
              <w:rPr>
                <w:rFonts w:ascii="Times New Roman" w:hAnsi="Times New Roman" w:cs="Times New Roman"/>
                <w:color w:val="0D0D0D"/>
                <w:sz w:val="24"/>
                <w:szCs w:val="24"/>
                <w:lang w:val="uk-UA" w:eastAsia="en-US" w:bidi="ar-SA"/>
              </w:rPr>
              <w:t>0,</w:t>
            </w:r>
            <w:r w:rsidR="005465D6" w:rsidRPr="001F0886">
              <w:rPr>
                <w:rFonts w:ascii="Times New Roman" w:hAnsi="Times New Roman" w:cs="Times New Roman"/>
                <w:color w:val="0D0D0D"/>
                <w:sz w:val="24"/>
                <w:szCs w:val="24"/>
                <w:lang w:val="uk-UA" w:eastAsia="en-US" w:bidi="ar-SA"/>
              </w:rPr>
              <w:t>3</w:t>
            </w:r>
            <w:r>
              <w:rPr>
                <w:rFonts w:ascii="Times New Roman" w:hAnsi="Times New Roman" w:cs="Times New Roman"/>
                <w:color w:val="0D0D0D"/>
                <w:sz w:val="24"/>
                <w:szCs w:val="24"/>
                <w:lang w:val="uk-UA" w:eastAsia="en-US" w:bidi="ar-SA"/>
              </w:rPr>
              <w:t>7</w:t>
            </w:r>
            <w:r w:rsidR="005465D6" w:rsidRPr="001F0886">
              <w:rPr>
                <w:rFonts w:ascii="Times New Roman" w:hAnsi="Times New Roman" w:cs="Times New Roman"/>
                <w:color w:val="0D0D0D"/>
                <w:sz w:val="24"/>
                <w:szCs w:val="24"/>
                <w:lang w:val="uk-UA" w:eastAsia="en-US" w:bidi="ar-SA"/>
              </w:rPr>
              <w:t xml:space="preserve">0 </w:t>
            </w:r>
            <w:r>
              <w:rPr>
                <w:rFonts w:ascii="Times New Roman" w:hAnsi="Times New Roman" w:cs="Times New Roman"/>
                <w:color w:val="0D0D0D"/>
                <w:sz w:val="24"/>
                <w:szCs w:val="24"/>
                <w:lang w:val="uk-UA" w:eastAsia="en-US" w:bidi="ar-SA"/>
              </w:rPr>
              <w:t>к</w:t>
            </w:r>
            <w:r w:rsidR="005465D6" w:rsidRPr="001F0886">
              <w:rPr>
                <w:rFonts w:ascii="Times New Roman" w:hAnsi="Times New Roman" w:cs="Times New Roman"/>
                <w:color w:val="0D0D0D"/>
                <w:sz w:val="24"/>
                <w:szCs w:val="24"/>
                <w:lang w:val="uk-UA" w:eastAsia="en-US" w:bidi="ar-SA"/>
              </w:rPr>
              <w:t>г,</w:t>
            </w:r>
            <w:r>
              <w:rPr>
                <w:rFonts w:ascii="Times New Roman" w:hAnsi="Times New Roman" w:cs="Times New Roman"/>
                <w:color w:val="0D0D0D"/>
                <w:sz w:val="24"/>
                <w:szCs w:val="24"/>
                <w:lang w:val="uk-UA" w:eastAsia="en-US" w:bidi="ar-SA"/>
              </w:rPr>
              <w:t xml:space="preserve"> </w:t>
            </w:r>
            <w:r w:rsidR="005465D6" w:rsidRPr="001F0886">
              <w:rPr>
                <w:rFonts w:ascii="Times New Roman" w:hAnsi="Times New Roman" w:cs="Times New Roman"/>
                <w:color w:val="0D0D0D"/>
                <w:sz w:val="24"/>
                <w:szCs w:val="24"/>
                <w:lang w:val="uk-UA" w:eastAsia="en-US" w:bidi="ar-SA"/>
              </w:rPr>
              <w:t>ДСТУ 4274:2019</w:t>
            </w:r>
          </w:p>
        </w:tc>
        <w:tc>
          <w:tcPr>
            <w:tcW w:w="857" w:type="dxa"/>
          </w:tcPr>
          <w:p w:rsidR="005465D6" w:rsidRPr="001F0886" w:rsidRDefault="005465D6" w:rsidP="005465D6">
            <w:pPr>
              <w:rPr>
                <w:rFonts w:ascii="Times New Roman" w:hAnsi="Times New Roman" w:cs="Times New Roman"/>
                <w:lang w:val="uk-UA"/>
              </w:rPr>
            </w:pPr>
            <w:r>
              <w:rPr>
                <w:rFonts w:ascii="Times New Roman" w:hAnsi="Times New Roman" w:cs="Times New Roman"/>
                <w:lang w:val="uk-UA"/>
              </w:rPr>
              <w:t>шт</w:t>
            </w:r>
          </w:p>
        </w:tc>
        <w:tc>
          <w:tcPr>
            <w:tcW w:w="661" w:type="dxa"/>
          </w:tcPr>
          <w:p w:rsidR="005465D6" w:rsidRPr="001F0886" w:rsidRDefault="005465D6" w:rsidP="005465D6">
            <w:pPr>
              <w:rPr>
                <w:rFonts w:ascii="Times New Roman" w:hAnsi="Times New Roman" w:cs="Times New Roman"/>
                <w:lang w:val="uk-UA"/>
              </w:rPr>
            </w:pPr>
            <w:r>
              <w:rPr>
                <w:rFonts w:ascii="Times New Roman" w:hAnsi="Times New Roman" w:cs="Times New Roman"/>
                <w:lang w:val="uk-UA"/>
              </w:rPr>
              <w:t>1</w:t>
            </w:r>
          </w:p>
        </w:tc>
      </w:tr>
      <w:tr w:rsidR="005465D6" w:rsidRPr="00BB370E" w:rsidTr="004D4CDE">
        <w:trPr>
          <w:trHeight w:val="20"/>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10</w:t>
            </w:r>
          </w:p>
        </w:tc>
        <w:tc>
          <w:tcPr>
            <w:tcW w:w="3071" w:type="dxa"/>
            <w:shd w:val="clear" w:color="auto" w:fill="auto"/>
          </w:tcPr>
          <w:p w:rsidR="005465D6" w:rsidRPr="007476ED" w:rsidRDefault="005465D6" w:rsidP="007926AB">
            <w:pPr>
              <w:rPr>
                <w:rFonts w:ascii="Times New Roman" w:eastAsia="Times New Roman" w:hAnsi="Times New Roman" w:cs="Times New Roman"/>
                <w:color w:val="auto"/>
                <w:lang w:val="uk-UA" w:eastAsia="ru-RU" w:bidi="ar-SA"/>
              </w:rPr>
            </w:pPr>
            <w:r w:rsidRPr="007476ED">
              <w:rPr>
                <w:rFonts w:ascii="Times New Roman" w:eastAsia="Times New Roman" w:hAnsi="Times New Roman" w:cs="Times New Roman"/>
                <w:color w:val="auto"/>
                <w:lang w:val="uk-UA" w:eastAsia="ru-RU" w:bidi="ar-SA"/>
              </w:rPr>
              <w:t xml:space="preserve">Макаронні вироби </w:t>
            </w:r>
            <w:r w:rsidR="00DA5A65">
              <w:rPr>
                <w:rFonts w:ascii="Times New Roman" w:eastAsia="Times New Roman" w:hAnsi="Times New Roman" w:cs="Times New Roman"/>
                <w:color w:val="auto"/>
                <w:lang w:val="uk-UA" w:eastAsia="ru-RU" w:bidi="ar-SA"/>
              </w:rPr>
              <w:t xml:space="preserve"> </w:t>
            </w:r>
          </w:p>
        </w:tc>
        <w:tc>
          <w:tcPr>
            <w:tcW w:w="4577" w:type="dxa"/>
            <w:shd w:val="clear" w:color="auto" w:fill="auto"/>
          </w:tcPr>
          <w:p w:rsidR="005465D6" w:rsidRPr="00272F44" w:rsidRDefault="00DA5A65" w:rsidP="00932EC9">
            <w:pPr>
              <w:widowControl/>
              <w:spacing w:after="0" w:line="240" w:lineRule="auto"/>
              <w:jc w:val="both"/>
              <w:rPr>
                <w:rFonts w:ascii="Times New Roman CYR" w:hAnsi="Times New Roman CYR" w:cs="Times New Roman"/>
                <w:color w:val="0D0D0D"/>
                <w:sz w:val="24"/>
                <w:szCs w:val="24"/>
                <w:lang w:val="uk-UA" w:eastAsia="ar-SA" w:bidi="ar-SA"/>
              </w:rPr>
            </w:pPr>
            <w:r w:rsidRPr="00F222F6">
              <w:rPr>
                <w:rFonts w:ascii="Times New Roman" w:eastAsia="Times New Roman" w:hAnsi="Times New Roman" w:cs="Times New Roman"/>
                <w:color w:val="auto"/>
                <w:lang w:val="uk-UA" w:eastAsia="ru-RU" w:bidi="ar-SA"/>
              </w:rPr>
              <w:t xml:space="preserve">Макаронні вироби  </w:t>
            </w:r>
            <w:r w:rsidR="00932EC9">
              <w:rPr>
                <w:rFonts w:ascii="Times New Roman" w:eastAsia="Times New Roman" w:hAnsi="Times New Roman" w:cs="Times New Roman"/>
                <w:color w:val="auto"/>
                <w:lang w:val="uk-UA" w:eastAsia="ru-RU" w:bidi="ar-SA"/>
              </w:rPr>
              <w:t>короткорізані</w:t>
            </w:r>
            <w:r w:rsidRPr="00F222F6">
              <w:rPr>
                <w:rFonts w:ascii="Times New Roman" w:hAnsi="Times New Roman"/>
                <w:color w:val="0D0D0D" w:themeColor="text1" w:themeTint="F2"/>
                <w:sz w:val="24"/>
                <w:szCs w:val="24"/>
                <w:lang w:val="uk-UA"/>
              </w:rPr>
              <w:t xml:space="preserve">, клас екстра. </w:t>
            </w:r>
            <w:r w:rsidR="00272F44" w:rsidRPr="00F222F6">
              <w:rPr>
                <w:rFonts w:ascii="Times New Roman" w:hAnsi="Times New Roman"/>
                <w:color w:val="0D0D0D" w:themeColor="text1" w:themeTint="F2"/>
                <w:sz w:val="24"/>
                <w:szCs w:val="24"/>
              </w:rPr>
              <w:t xml:space="preserve">Фасування: маса нетто (вага) не менше 1 кг, </w:t>
            </w:r>
            <w:r w:rsidR="00272F44" w:rsidRPr="00F222F6">
              <w:rPr>
                <w:rFonts w:ascii="Times New Roman CYR" w:hAnsi="Times New Roman CYR"/>
                <w:color w:val="0D0D0D" w:themeColor="text1" w:themeTint="F2"/>
                <w:sz w:val="24"/>
                <w:szCs w:val="24"/>
                <w:lang w:eastAsia="ar-SA"/>
              </w:rPr>
              <w:t>ДСТУ</w:t>
            </w:r>
            <w:r w:rsidR="00272F44" w:rsidRPr="00F222F6">
              <w:rPr>
                <w:rFonts w:ascii="Times New Roman CYR" w:hAnsi="Times New Roman CYR"/>
                <w:color w:val="0D0D0D" w:themeColor="text1" w:themeTint="F2"/>
                <w:sz w:val="24"/>
                <w:szCs w:val="24"/>
                <w:lang w:val="uk-UA" w:eastAsia="ar-SA"/>
              </w:rPr>
              <w:t xml:space="preserve"> 7043:2020</w:t>
            </w:r>
          </w:p>
        </w:tc>
        <w:tc>
          <w:tcPr>
            <w:tcW w:w="857" w:type="dxa"/>
          </w:tcPr>
          <w:p w:rsidR="005465D6" w:rsidRDefault="005465D6" w:rsidP="005465D6">
            <w:pPr>
              <w:rPr>
                <w:rFonts w:ascii="Times New Roman" w:hAnsi="Times New Roman" w:cs="Times New Roman"/>
                <w:lang w:val="uk-UA"/>
              </w:rPr>
            </w:pPr>
            <w:r>
              <w:rPr>
                <w:rFonts w:ascii="Times New Roman" w:hAnsi="Times New Roman" w:cs="Times New Roman"/>
                <w:lang w:val="uk-UA"/>
              </w:rPr>
              <w:t>шт</w:t>
            </w:r>
          </w:p>
        </w:tc>
        <w:tc>
          <w:tcPr>
            <w:tcW w:w="661" w:type="dxa"/>
          </w:tcPr>
          <w:p w:rsidR="005465D6" w:rsidRDefault="005465D6" w:rsidP="005465D6">
            <w:pPr>
              <w:rPr>
                <w:rFonts w:ascii="Times New Roman" w:hAnsi="Times New Roman" w:cs="Times New Roman"/>
                <w:lang w:val="uk-UA"/>
              </w:rPr>
            </w:pPr>
            <w:r>
              <w:rPr>
                <w:rFonts w:ascii="Times New Roman" w:hAnsi="Times New Roman" w:cs="Times New Roman"/>
                <w:lang w:val="uk-UA"/>
              </w:rPr>
              <w:t>1</w:t>
            </w:r>
          </w:p>
        </w:tc>
      </w:tr>
      <w:tr w:rsidR="005465D6" w:rsidRPr="00BB370E" w:rsidTr="004D4CDE">
        <w:trPr>
          <w:trHeight w:val="20"/>
        </w:trPr>
        <w:tc>
          <w:tcPr>
            <w:tcW w:w="473" w:type="dxa"/>
            <w:shd w:val="clear" w:color="auto" w:fill="auto"/>
            <w:vAlign w:val="center"/>
          </w:tcPr>
          <w:p w:rsidR="005465D6" w:rsidRPr="00892374" w:rsidRDefault="005465D6" w:rsidP="005465D6">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11</w:t>
            </w:r>
          </w:p>
        </w:tc>
        <w:tc>
          <w:tcPr>
            <w:tcW w:w="3071" w:type="dxa"/>
            <w:shd w:val="clear" w:color="auto" w:fill="auto"/>
          </w:tcPr>
          <w:p w:rsidR="005465D6" w:rsidRPr="007476ED" w:rsidRDefault="005465D6" w:rsidP="00F222F6">
            <w:pPr>
              <w:rPr>
                <w:rFonts w:ascii="Times New Roman" w:eastAsia="Times New Roman" w:hAnsi="Times New Roman" w:cs="Times New Roman"/>
                <w:color w:val="auto"/>
                <w:lang w:val="uk-UA" w:eastAsia="ru-RU" w:bidi="ar-SA"/>
              </w:rPr>
            </w:pPr>
            <w:r w:rsidRPr="007476ED">
              <w:rPr>
                <w:rFonts w:ascii="Times New Roman" w:eastAsia="Times New Roman" w:hAnsi="Times New Roman" w:cs="Times New Roman"/>
                <w:color w:val="auto"/>
                <w:lang w:val="uk-UA" w:eastAsia="ru-RU" w:bidi="ar-SA"/>
              </w:rPr>
              <w:t xml:space="preserve">Печиво затяжне </w:t>
            </w:r>
          </w:p>
        </w:tc>
        <w:tc>
          <w:tcPr>
            <w:tcW w:w="4577" w:type="dxa"/>
            <w:shd w:val="clear" w:color="auto" w:fill="auto"/>
          </w:tcPr>
          <w:p w:rsidR="005465D6" w:rsidRPr="00773892" w:rsidRDefault="00F222F6" w:rsidP="00773892">
            <w:pPr>
              <w:widowControl/>
              <w:spacing w:after="0" w:line="240" w:lineRule="auto"/>
              <w:jc w:val="both"/>
              <w:rPr>
                <w:rFonts w:ascii="Times New Roman CYR" w:hAnsi="Times New Roman CYR" w:cs="Times New Roman"/>
                <w:color w:val="0D0D0D"/>
                <w:sz w:val="24"/>
                <w:szCs w:val="24"/>
                <w:lang w:val="uk-UA" w:eastAsia="ar-SA" w:bidi="ar-SA"/>
              </w:rPr>
            </w:pPr>
            <w:r>
              <w:rPr>
                <w:rFonts w:ascii="Times New Roman" w:hAnsi="Times New Roman"/>
                <w:color w:val="0D0D0D" w:themeColor="text1" w:themeTint="F2"/>
                <w:sz w:val="24"/>
                <w:szCs w:val="24"/>
                <w:lang w:val="uk-UA"/>
              </w:rPr>
              <w:t>Печиво затяжне</w:t>
            </w:r>
            <w:r w:rsidR="000E1450">
              <w:rPr>
                <w:rFonts w:ascii="Times New Roman" w:hAnsi="Times New Roman"/>
                <w:color w:val="0D0D0D" w:themeColor="text1" w:themeTint="F2"/>
                <w:sz w:val="24"/>
                <w:szCs w:val="24"/>
                <w:lang w:val="uk-UA"/>
              </w:rPr>
              <w:t>.</w:t>
            </w:r>
            <w:r>
              <w:rPr>
                <w:rFonts w:ascii="Times New Roman" w:hAnsi="Times New Roman"/>
                <w:color w:val="0D0D0D" w:themeColor="text1" w:themeTint="F2"/>
                <w:sz w:val="24"/>
                <w:szCs w:val="24"/>
                <w:lang w:val="uk-UA"/>
              </w:rPr>
              <w:t xml:space="preserve"> </w:t>
            </w:r>
            <w:r w:rsidR="00272F44" w:rsidRPr="00BB370E">
              <w:rPr>
                <w:rFonts w:ascii="Times New Roman" w:hAnsi="Times New Roman"/>
                <w:color w:val="0D0D0D" w:themeColor="text1" w:themeTint="F2"/>
                <w:sz w:val="24"/>
                <w:szCs w:val="24"/>
              </w:rPr>
              <w:t xml:space="preserve">Фасування: маса нетто (вага) не менше </w:t>
            </w:r>
            <w:r>
              <w:rPr>
                <w:rFonts w:ascii="Times New Roman" w:hAnsi="Times New Roman"/>
                <w:color w:val="0D0D0D" w:themeColor="text1" w:themeTint="F2"/>
                <w:sz w:val="24"/>
                <w:szCs w:val="24"/>
                <w:lang w:val="uk-UA"/>
              </w:rPr>
              <w:t>0,160</w:t>
            </w:r>
            <w:r w:rsidR="00272F44">
              <w:rPr>
                <w:rFonts w:ascii="Times New Roman" w:hAnsi="Times New Roman"/>
                <w:color w:val="0D0D0D" w:themeColor="text1" w:themeTint="F2"/>
                <w:sz w:val="24"/>
                <w:szCs w:val="24"/>
                <w:lang w:val="uk-UA"/>
              </w:rPr>
              <w:t xml:space="preserve"> </w:t>
            </w:r>
            <w:r>
              <w:rPr>
                <w:rFonts w:ascii="Times New Roman" w:hAnsi="Times New Roman"/>
                <w:color w:val="0D0D0D" w:themeColor="text1" w:themeTint="F2"/>
                <w:sz w:val="24"/>
                <w:szCs w:val="24"/>
                <w:lang w:val="uk-UA"/>
              </w:rPr>
              <w:t>к</w:t>
            </w:r>
            <w:r w:rsidR="00272F44" w:rsidRPr="00BB370E">
              <w:rPr>
                <w:rFonts w:ascii="Times New Roman" w:hAnsi="Times New Roman"/>
                <w:color w:val="0D0D0D" w:themeColor="text1" w:themeTint="F2"/>
                <w:sz w:val="24"/>
                <w:szCs w:val="24"/>
              </w:rPr>
              <w:t xml:space="preserve">г, </w:t>
            </w:r>
            <w:r w:rsidR="000E1450">
              <w:rPr>
                <w:rFonts w:ascii="Times New Roman" w:hAnsi="Times New Roman"/>
                <w:color w:val="0D0D0D" w:themeColor="text1" w:themeTint="F2"/>
                <w:sz w:val="24"/>
                <w:szCs w:val="24"/>
                <w:lang w:val="uk-UA"/>
              </w:rPr>
              <w:t xml:space="preserve">згідно </w:t>
            </w:r>
            <w:r w:rsidR="00977774" w:rsidRPr="000E1450">
              <w:rPr>
                <w:rFonts w:ascii="Times New Roman" w:eastAsia="SimSun" w:hAnsi="Times New Roman"/>
                <w:color w:val="0D0D0D" w:themeColor="text1" w:themeTint="F2"/>
                <w:kern w:val="3"/>
                <w:sz w:val="24"/>
                <w:szCs w:val="24"/>
                <w:lang w:val="uk-UA"/>
              </w:rPr>
              <w:t xml:space="preserve"> </w:t>
            </w:r>
            <w:r w:rsidR="00977774" w:rsidRPr="000E1450">
              <w:rPr>
                <w:rFonts w:ascii="Times New Roman" w:eastAsia="SimSun" w:hAnsi="Times New Roman"/>
                <w:color w:val="0D0D0D" w:themeColor="text1" w:themeTint="F2"/>
                <w:kern w:val="3"/>
                <w:sz w:val="24"/>
                <w:szCs w:val="24"/>
              </w:rPr>
              <w:t>ДСТУ</w:t>
            </w:r>
            <w:r w:rsidR="00977774" w:rsidRPr="000E1450">
              <w:rPr>
                <w:rFonts w:ascii="Times New Roman CYR" w:hAnsi="Times New Roman CYR"/>
                <w:color w:val="0D0D0D" w:themeColor="text1" w:themeTint="F2"/>
                <w:sz w:val="24"/>
                <w:szCs w:val="24"/>
                <w:lang w:eastAsia="ar-SA"/>
              </w:rPr>
              <w:t xml:space="preserve"> </w:t>
            </w:r>
            <w:r w:rsidR="00773892">
              <w:rPr>
                <w:rFonts w:ascii="Times New Roman CYR" w:hAnsi="Times New Roman CYR"/>
                <w:color w:val="0D0D0D" w:themeColor="text1" w:themeTint="F2"/>
                <w:sz w:val="24"/>
                <w:szCs w:val="24"/>
                <w:lang w:val="uk-UA" w:eastAsia="ar-SA"/>
              </w:rPr>
              <w:t>3781:2014</w:t>
            </w:r>
          </w:p>
        </w:tc>
        <w:tc>
          <w:tcPr>
            <w:tcW w:w="857" w:type="dxa"/>
          </w:tcPr>
          <w:p w:rsidR="005465D6" w:rsidRDefault="005465D6" w:rsidP="005465D6">
            <w:pPr>
              <w:rPr>
                <w:rFonts w:ascii="Times New Roman" w:hAnsi="Times New Roman" w:cs="Times New Roman"/>
                <w:lang w:val="uk-UA"/>
              </w:rPr>
            </w:pPr>
            <w:r>
              <w:rPr>
                <w:rFonts w:ascii="Times New Roman" w:hAnsi="Times New Roman" w:cs="Times New Roman"/>
                <w:lang w:val="uk-UA"/>
              </w:rPr>
              <w:t>шт</w:t>
            </w:r>
          </w:p>
        </w:tc>
        <w:tc>
          <w:tcPr>
            <w:tcW w:w="661" w:type="dxa"/>
          </w:tcPr>
          <w:p w:rsidR="005465D6" w:rsidRDefault="005465D6" w:rsidP="005465D6">
            <w:pPr>
              <w:rPr>
                <w:rFonts w:ascii="Times New Roman" w:hAnsi="Times New Roman" w:cs="Times New Roman"/>
                <w:lang w:val="uk-UA"/>
              </w:rPr>
            </w:pPr>
            <w:r>
              <w:rPr>
                <w:rFonts w:ascii="Times New Roman" w:hAnsi="Times New Roman" w:cs="Times New Roman"/>
                <w:lang w:val="uk-UA"/>
              </w:rPr>
              <w:t>1</w:t>
            </w:r>
          </w:p>
        </w:tc>
      </w:tr>
    </w:tbl>
    <w:p w:rsidR="002766F7" w:rsidRDefault="00E2761E" w:rsidP="002766F7">
      <w:pPr>
        <w:suppressAutoHyphens/>
        <w:spacing w:before="280" w:after="280"/>
        <w:jc w:val="both"/>
        <w:rPr>
          <w:rFonts w:ascii="Times New Roman" w:hAnsi="Times New Roman" w:cs="Times New Roman"/>
          <w:b/>
          <w:color w:val="000000"/>
          <w:sz w:val="24"/>
          <w:szCs w:val="24"/>
          <w:lang w:val="uk-UA" w:eastAsia="ar-SA" w:bidi="ar-SA"/>
        </w:rPr>
      </w:pPr>
      <w:r w:rsidRPr="005465D6">
        <w:rPr>
          <w:rFonts w:ascii="Times New Roman CYR" w:hAnsi="Times New Roman CYR"/>
          <w:b/>
          <w:i/>
          <w:color w:val="0D0D0D" w:themeColor="text1" w:themeTint="F2"/>
          <w:sz w:val="24"/>
          <w:szCs w:val="24"/>
          <w:lang w:eastAsia="ar-SA"/>
        </w:rPr>
        <w:t>УВАГА!</w:t>
      </w:r>
      <w:r w:rsidRPr="00BB370E">
        <w:rPr>
          <w:rFonts w:ascii="Times New Roman CYR" w:hAnsi="Times New Roman CYR"/>
          <w:i/>
          <w:color w:val="0D0D0D" w:themeColor="text1" w:themeTint="F2"/>
          <w:sz w:val="24"/>
          <w:szCs w:val="24"/>
          <w:lang w:eastAsia="ar-SA"/>
        </w:rPr>
        <w:t xml:space="preserve"> Кожен продуктовий набір при </w:t>
      </w:r>
      <w:r>
        <w:rPr>
          <w:rFonts w:ascii="Times New Roman CYR" w:hAnsi="Times New Roman CYR"/>
          <w:i/>
          <w:color w:val="0D0D0D" w:themeColor="text1" w:themeTint="F2"/>
          <w:sz w:val="24"/>
          <w:szCs w:val="24"/>
          <w:lang w:eastAsia="ar-SA"/>
        </w:rPr>
        <w:t>п</w:t>
      </w:r>
      <w:r w:rsidRPr="00BB370E">
        <w:rPr>
          <w:rFonts w:ascii="Times New Roman CYR" w:hAnsi="Times New Roman CYR"/>
          <w:i/>
          <w:color w:val="0D0D0D" w:themeColor="text1" w:themeTint="F2"/>
          <w:sz w:val="24"/>
          <w:szCs w:val="24"/>
          <w:lang w:eastAsia="ar-SA"/>
        </w:rPr>
        <w:t xml:space="preserve">оставці повинен бути переданий замовнику разом з </w:t>
      </w:r>
      <w:r>
        <w:rPr>
          <w:rFonts w:ascii="Times New Roman CYR" w:hAnsi="Times New Roman CYR"/>
          <w:i/>
          <w:color w:val="0D0D0D" w:themeColor="text1" w:themeTint="F2"/>
          <w:sz w:val="24"/>
          <w:szCs w:val="24"/>
          <w:lang w:eastAsia="ar-SA"/>
        </w:rPr>
        <w:t xml:space="preserve">міцним </w:t>
      </w:r>
      <w:r w:rsidRPr="00BB370E">
        <w:rPr>
          <w:rFonts w:ascii="Times New Roman CYR" w:hAnsi="Times New Roman CYR"/>
          <w:i/>
          <w:color w:val="0D0D0D" w:themeColor="text1" w:themeTint="F2"/>
          <w:sz w:val="24"/>
          <w:szCs w:val="24"/>
          <w:lang w:eastAsia="ar-SA"/>
        </w:rPr>
        <w:t>поліетиленовим пакетом (майкою), який вміщує весь склад набору та витримує його вагу</w:t>
      </w:r>
      <w:r w:rsidR="002766F7" w:rsidRPr="002766F7">
        <w:rPr>
          <w:rFonts w:ascii="Times New Roman CYR" w:hAnsi="Times New Roman CYR"/>
          <w:b/>
          <w:i/>
          <w:color w:val="0D0D0D" w:themeColor="text1" w:themeTint="F2"/>
          <w:sz w:val="24"/>
          <w:szCs w:val="24"/>
          <w:lang w:val="uk-UA" w:eastAsia="ar-SA"/>
        </w:rPr>
        <w:t>,</w:t>
      </w:r>
      <w:r w:rsidRPr="002766F7">
        <w:rPr>
          <w:rFonts w:ascii="Times New Roman CYR" w:hAnsi="Times New Roman CYR"/>
          <w:b/>
          <w:i/>
          <w:color w:val="0D0D0D" w:themeColor="text1" w:themeTint="F2"/>
          <w:sz w:val="24"/>
          <w:szCs w:val="24"/>
          <w:lang w:eastAsia="ar-SA"/>
        </w:rPr>
        <w:t xml:space="preserve"> </w:t>
      </w:r>
      <w:r w:rsidR="002766F7" w:rsidRPr="002766F7">
        <w:rPr>
          <w:rFonts w:ascii="Times New Roman" w:hAnsi="Times New Roman" w:cs="Times New Roman"/>
          <w:b/>
          <w:color w:val="000000"/>
          <w:sz w:val="24"/>
          <w:szCs w:val="24"/>
          <w:lang w:val="uk-UA" w:eastAsia="ar-SA" w:bidi="ar-SA"/>
        </w:rPr>
        <w:t>про що надається гарантійний лист.</w:t>
      </w:r>
      <w:r w:rsidR="00272F44">
        <w:rPr>
          <w:rFonts w:ascii="Times New Roman" w:hAnsi="Times New Roman" w:cs="Times New Roman"/>
          <w:b/>
          <w:color w:val="000000"/>
          <w:sz w:val="24"/>
          <w:szCs w:val="24"/>
          <w:lang w:val="uk-UA" w:eastAsia="ar-SA" w:bidi="ar-SA"/>
        </w:rPr>
        <w:t xml:space="preserve"> </w:t>
      </w:r>
    </w:p>
    <w:p w:rsidR="00CE57C0" w:rsidRDefault="00873777" w:rsidP="0060020A">
      <w:pPr>
        <w:suppressAutoHyphens/>
        <w:spacing w:before="120" w:after="0" w:line="240" w:lineRule="auto"/>
        <w:ind w:firstLine="567"/>
        <w:jc w:val="both"/>
        <w:rPr>
          <w:rFonts w:ascii="Times New Roman" w:hAnsi="Times New Roman" w:cs="Times New Roman"/>
          <w:b/>
          <w:color w:val="000000"/>
          <w:sz w:val="24"/>
          <w:szCs w:val="24"/>
          <w:lang w:val="uk-UA" w:eastAsia="ar-SA" w:bidi="ar-SA"/>
        </w:rPr>
      </w:pPr>
      <w:r>
        <w:rPr>
          <w:rFonts w:ascii="Times New Roman" w:hAnsi="Times New Roman" w:cs="Times New Roman"/>
          <w:b/>
          <w:color w:val="000000"/>
          <w:sz w:val="24"/>
          <w:szCs w:val="24"/>
          <w:lang w:val="uk-UA" w:eastAsia="ar-SA" w:bidi="ar-SA"/>
        </w:rPr>
        <w:t>Замовник самостійно фасує продуктовий набір у переданий замовнику</w:t>
      </w:r>
      <w:r w:rsidR="00CE57C0">
        <w:rPr>
          <w:rFonts w:ascii="Times New Roman" w:hAnsi="Times New Roman" w:cs="Times New Roman"/>
          <w:b/>
          <w:color w:val="000000"/>
          <w:sz w:val="24"/>
          <w:szCs w:val="24"/>
          <w:lang w:val="uk-UA" w:eastAsia="ar-SA" w:bidi="ar-SA"/>
        </w:rPr>
        <w:t xml:space="preserve"> міцний</w:t>
      </w:r>
      <w:r>
        <w:rPr>
          <w:rFonts w:ascii="Times New Roman" w:hAnsi="Times New Roman" w:cs="Times New Roman"/>
          <w:b/>
          <w:color w:val="000000"/>
          <w:sz w:val="24"/>
          <w:szCs w:val="24"/>
          <w:lang w:val="uk-UA" w:eastAsia="ar-SA" w:bidi="ar-SA"/>
        </w:rPr>
        <w:t xml:space="preserve"> політиленовий пакет</w:t>
      </w:r>
      <w:r w:rsidR="00CE57C0">
        <w:rPr>
          <w:rFonts w:ascii="Times New Roman" w:hAnsi="Times New Roman" w:cs="Times New Roman"/>
          <w:b/>
          <w:color w:val="000000"/>
          <w:sz w:val="24"/>
          <w:szCs w:val="24"/>
          <w:lang w:val="uk-UA" w:eastAsia="ar-SA" w:bidi="ar-SA"/>
        </w:rPr>
        <w:t xml:space="preserve"> (майку)</w:t>
      </w:r>
      <w:r>
        <w:rPr>
          <w:rFonts w:ascii="Times New Roman" w:hAnsi="Times New Roman" w:cs="Times New Roman"/>
          <w:b/>
          <w:color w:val="000000"/>
          <w:sz w:val="24"/>
          <w:szCs w:val="24"/>
          <w:lang w:val="uk-UA" w:eastAsia="ar-SA" w:bidi="ar-SA"/>
        </w:rPr>
        <w:t>.</w:t>
      </w:r>
    </w:p>
    <w:p w:rsidR="0060020A" w:rsidRPr="0060020A" w:rsidRDefault="0060020A" w:rsidP="0060020A">
      <w:pPr>
        <w:suppressAutoHyphens/>
        <w:spacing w:before="120" w:after="0" w:line="240" w:lineRule="auto"/>
        <w:ind w:firstLine="567"/>
        <w:jc w:val="both"/>
        <w:rPr>
          <w:rFonts w:ascii="Times New Roman" w:hAnsi="Times New Roman" w:cs="Times New Roman"/>
          <w:b/>
          <w:color w:val="000000"/>
          <w:sz w:val="24"/>
          <w:szCs w:val="24"/>
          <w:lang w:val="uk-UA" w:eastAsia="ar-SA" w:bidi="ar-SA"/>
        </w:rPr>
      </w:pPr>
    </w:p>
    <w:p w:rsidR="00E2761E" w:rsidRPr="00BB370E" w:rsidRDefault="00E2761E" w:rsidP="00E2761E">
      <w:pPr>
        <w:ind w:firstLine="567"/>
        <w:jc w:val="both"/>
        <w:rPr>
          <w:rFonts w:ascii="Times New Roman" w:eastAsia="Times New Roman" w:hAnsi="Times New Roman"/>
          <w:b/>
          <w:color w:val="0D0D0D" w:themeColor="text1" w:themeTint="F2"/>
          <w:sz w:val="24"/>
          <w:szCs w:val="24"/>
        </w:rPr>
      </w:pPr>
      <w:r>
        <w:rPr>
          <w:rFonts w:ascii="Times New Roman" w:eastAsia="Times New Roman" w:hAnsi="Times New Roman"/>
          <w:b/>
          <w:color w:val="0D0D0D" w:themeColor="text1" w:themeTint="F2"/>
          <w:sz w:val="24"/>
          <w:szCs w:val="24"/>
        </w:rPr>
        <w:t>3</w:t>
      </w:r>
      <w:r w:rsidRPr="00BB370E">
        <w:rPr>
          <w:rFonts w:ascii="Times New Roman" w:eastAsia="Times New Roman" w:hAnsi="Times New Roman"/>
          <w:b/>
          <w:color w:val="0D0D0D" w:themeColor="text1" w:themeTint="F2"/>
          <w:sz w:val="24"/>
          <w:szCs w:val="24"/>
        </w:rPr>
        <w:t xml:space="preserve">. Вимоги до предмета закупівлі: </w:t>
      </w:r>
    </w:p>
    <w:p w:rsidR="00E2761E" w:rsidRPr="00BB370E" w:rsidRDefault="00E2761E" w:rsidP="00E2761E">
      <w:pPr>
        <w:pStyle w:val="af4"/>
        <w:widowControl/>
        <w:numPr>
          <w:ilvl w:val="0"/>
          <w:numId w:val="44"/>
        </w:numPr>
        <w:tabs>
          <w:tab w:val="left" w:pos="993"/>
        </w:tabs>
        <w:spacing w:after="0" w:line="240" w:lineRule="auto"/>
        <w:ind w:left="0" w:firstLine="567"/>
        <w:jc w:val="both"/>
        <w:rPr>
          <w:rFonts w:ascii="Times New Roman" w:eastAsia="Times New Roman" w:hAnsi="Times New Roman"/>
          <w:color w:val="0D0D0D" w:themeColor="text1" w:themeTint="F2"/>
          <w:sz w:val="24"/>
          <w:szCs w:val="24"/>
        </w:rPr>
      </w:pPr>
      <w:r w:rsidRPr="00BB370E">
        <w:rPr>
          <w:rFonts w:ascii="Times New Roman" w:eastAsia="Times New Roman" w:hAnsi="Times New Roman"/>
          <w:color w:val="0D0D0D" w:themeColor="text1" w:themeTint="F2"/>
          <w:sz w:val="24"/>
          <w:szCs w:val="24"/>
        </w:rPr>
        <w:t>Предмет закупівлі повинен відповідати вимогам законодавства про безпечність та якість харчових продуктів. Якість товару повинна відповідати умовам/ вимогам, встановленим чинним законодавством України для цієї категорії Товару (державним стандартам / технічним умовам/ нормам).</w:t>
      </w:r>
    </w:p>
    <w:p w:rsidR="00E2761E" w:rsidRPr="00BB370E" w:rsidRDefault="00E2761E" w:rsidP="00E2761E">
      <w:pPr>
        <w:pStyle w:val="af4"/>
        <w:widowControl/>
        <w:numPr>
          <w:ilvl w:val="0"/>
          <w:numId w:val="44"/>
        </w:numPr>
        <w:tabs>
          <w:tab w:val="left" w:pos="993"/>
        </w:tabs>
        <w:spacing w:after="0" w:line="240" w:lineRule="auto"/>
        <w:ind w:left="0" w:firstLine="567"/>
        <w:jc w:val="both"/>
        <w:rPr>
          <w:rFonts w:ascii="Times New Roman" w:eastAsia="Times New Roman" w:hAnsi="Times New Roman"/>
          <w:color w:val="0D0D0D" w:themeColor="text1" w:themeTint="F2"/>
          <w:sz w:val="24"/>
          <w:szCs w:val="24"/>
        </w:rPr>
      </w:pPr>
      <w:r w:rsidRPr="00BB370E">
        <w:rPr>
          <w:rFonts w:ascii="Times New Roman" w:eastAsia="Times New Roman" w:hAnsi="Times New Roman"/>
          <w:color w:val="0D0D0D" w:themeColor="text1" w:themeTint="F2"/>
          <w:sz w:val="24"/>
          <w:szCs w:val="24"/>
        </w:rPr>
        <w:t>Пакування товару повинно забезпечувати його збереження від пошкоджень, атмосферних опадів під час транспортування, зберігання та проведення вантажно-розвантажувальних послуг.</w:t>
      </w:r>
    </w:p>
    <w:p w:rsidR="00E2761E" w:rsidRPr="00BB370E" w:rsidRDefault="00E2761E" w:rsidP="00E2761E">
      <w:pPr>
        <w:pStyle w:val="af4"/>
        <w:widowControl/>
        <w:numPr>
          <w:ilvl w:val="0"/>
          <w:numId w:val="44"/>
        </w:numPr>
        <w:tabs>
          <w:tab w:val="left" w:pos="993"/>
        </w:tabs>
        <w:spacing w:after="0" w:line="240" w:lineRule="auto"/>
        <w:ind w:left="0" w:firstLine="567"/>
        <w:jc w:val="both"/>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Товар</w:t>
      </w:r>
      <w:r w:rsidRPr="00BB370E">
        <w:rPr>
          <w:rFonts w:ascii="Times New Roman" w:eastAsia="Times New Roman" w:hAnsi="Times New Roman"/>
          <w:color w:val="0D0D0D" w:themeColor="text1" w:themeTint="F2"/>
          <w:sz w:val="24"/>
          <w:szCs w:val="24"/>
        </w:rPr>
        <w:t>, що є предметом закупівлі, повин</w:t>
      </w:r>
      <w:r>
        <w:rPr>
          <w:rFonts w:ascii="Times New Roman" w:eastAsia="Times New Roman" w:hAnsi="Times New Roman"/>
          <w:color w:val="0D0D0D" w:themeColor="text1" w:themeTint="F2"/>
          <w:sz w:val="24"/>
          <w:szCs w:val="24"/>
        </w:rPr>
        <w:t>ен</w:t>
      </w:r>
      <w:r w:rsidRPr="00BB370E">
        <w:rPr>
          <w:rFonts w:ascii="Times New Roman" w:eastAsia="Times New Roman" w:hAnsi="Times New Roman"/>
          <w:color w:val="0D0D0D" w:themeColor="text1" w:themeTint="F2"/>
          <w:sz w:val="24"/>
          <w:szCs w:val="24"/>
        </w:rPr>
        <w:t xml:space="preserve"> супроводжуватися інформацією про харчові продукти відповідно до вимог Закону України «Про інформацію для споживачів щодо харчових продуктів».</w:t>
      </w:r>
    </w:p>
    <w:p w:rsidR="00E2761E" w:rsidRPr="00BB370E" w:rsidRDefault="00E2761E" w:rsidP="00E2761E">
      <w:pPr>
        <w:pStyle w:val="af4"/>
        <w:widowControl/>
        <w:numPr>
          <w:ilvl w:val="0"/>
          <w:numId w:val="44"/>
        </w:numPr>
        <w:tabs>
          <w:tab w:val="left" w:pos="851"/>
          <w:tab w:val="left" w:pos="993"/>
        </w:tabs>
        <w:suppressAutoHyphens/>
        <w:spacing w:after="0" w:line="240" w:lineRule="auto"/>
        <w:ind w:left="0" w:firstLine="567"/>
        <w:jc w:val="both"/>
        <w:rPr>
          <w:rFonts w:ascii="Times New Roman CYR" w:hAnsi="Times New Roman CYR"/>
          <w:color w:val="0D0D0D" w:themeColor="text1" w:themeTint="F2"/>
          <w:sz w:val="24"/>
          <w:szCs w:val="24"/>
          <w:lang w:eastAsia="ar-SA"/>
        </w:rPr>
      </w:pPr>
      <w:r w:rsidRPr="00BB370E">
        <w:rPr>
          <w:rFonts w:ascii="Times New Roman" w:eastAsia="Times New Roman" w:hAnsi="Times New Roman"/>
          <w:color w:val="0D0D0D" w:themeColor="text1" w:themeTint="F2"/>
          <w:sz w:val="24"/>
          <w:szCs w:val="24"/>
        </w:rPr>
        <w:t xml:space="preserve">Постачання товару повинно здійснюватись транспортним засобом, призначеним та обладнаним для перевезення товару, що є предметом закупівлі. </w:t>
      </w:r>
      <w:r w:rsidRPr="00BB370E">
        <w:rPr>
          <w:rFonts w:ascii="Times New Roman CYR" w:hAnsi="Times New Roman CYR"/>
          <w:color w:val="0D0D0D" w:themeColor="text1" w:themeTint="F2"/>
          <w:sz w:val="24"/>
          <w:szCs w:val="24"/>
          <w:lang w:eastAsia="ar-SA"/>
        </w:rPr>
        <w:t xml:space="preserve">Транспортні засоби для перевезення товару повинні відповідати </w:t>
      </w:r>
      <w:r w:rsidRPr="00BB370E">
        <w:rPr>
          <w:rFonts w:ascii="Times New Roman" w:hAnsi="Times New Roman"/>
          <w:color w:val="0D0D0D" w:themeColor="text1" w:themeTint="F2"/>
          <w:sz w:val="24"/>
          <w:szCs w:val="24"/>
        </w:rPr>
        <w:t>гігієнічним вимогам</w:t>
      </w:r>
      <w:r w:rsidRPr="00BB370E">
        <w:rPr>
          <w:rFonts w:ascii="Times New Roman CYR" w:hAnsi="Times New Roman CYR"/>
          <w:color w:val="0D0D0D" w:themeColor="text1" w:themeTint="F2"/>
          <w:sz w:val="24"/>
          <w:szCs w:val="24"/>
          <w:lang w:eastAsia="ar-SA"/>
        </w:rPr>
        <w:t>.</w:t>
      </w:r>
    </w:p>
    <w:p w:rsidR="00E2761E" w:rsidRPr="002766F7" w:rsidRDefault="00E2761E" w:rsidP="00E2761E">
      <w:pPr>
        <w:pStyle w:val="af4"/>
        <w:widowControl/>
        <w:numPr>
          <w:ilvl w:val="0"/>
          <w:numId w:val="44"/>
        </w:numPr>
        <w:tabs>
          <w:tab w:val="left" w:pos="993"/>
        </w:tabs>
        <w:spacing w:after="0" w:line="240" w:lineRule="auto"/>
        <w:ind w:left="0" w:firstLine="567"/>
        <w:jc w:val="both"/>
        <w:rPr>
          <w:rFonts w:ascii="Times New Roman" w:eastAsia="Times New Roman" w:hAnsi="Times New Roman"/>
          <w:i/>
          <w:color w:val="0D0D0D" w:themeColor="text1" w:themeTint="F2"/>
          <w:sz w:val="24"/>
          <w:szCs w:val="24"/>
        </w:rPr>
      </w:pPr>
      <w:r w:rsidRPr="00BB370E">
        <w:rPr>
          <w:rFonts w:ascii="Times New Roman" w:eastAsia="Times New Roman" w:hAnsi="Times New Roman"/>
          <w:color w:val="0D0D0D" w:themeColor="text1" w:themeTint="F2"/>
          <w:sz w:val="24"/>
          <w:szCs w:val="24"/>
        </w:rPr>
        <w:t>Товар (партія товару) при поставці повин</w:t>
      </w:r>
      <w:r>
        <w:rPr>
          <w:rFonts w:ascii="Times New Roman" w:eastAsia="Times New Roman" w:hAnsi="Times New Roman"/>
          <w:color w:val="0D0D0D" w:themeColor="text1" w:themeTint="F2"/>
          <w:sz w:val="24"/>
          <w:szCs w:val="24"/>
        </w:rPr>
        <w:t>ен</w:t>
      </w:r>
      <w:r w:rsidRPr="00BB370E">
        <w:rPr>
          <w:rFonts w:ascii="Times New Roman" w:eastAsia="Times New Roman" w:hAnsi="Times New Roman"/>
          <w:color w:val="0D0D0D" w:themeColor="text1" w:themeTint="F2"/>
          <w:sz w:val="24"/>
          <w:szCs w:val="24"/>
        </w:rPr>
        <w:t xml:space="preserve"> супроводжуватися документом (ами), що засвідчує(ють) якість товару (наприклад: посвідчення про якість</w:t>
      </w:r>
      <w:r w:rsidRPr="00BB370E">
        <w:rPr>
          <w:rFonts w:ascii="Times New Roman" w:eastAsia="Times New Roman" w:hAnsi="Times New Roman"/>
          <w:b/>
          <w:color w:val="0D0D0D" w:themeColor="text1" w:themeTint="F2"/>
          <w:sz w:val="24"/>
          <w:szCs w:val="24"/>
        </w:rPr>
        <w:t xml:space="preserve"> </w:t>
      </w:r>
      <w:r w:rsidRPr="00BB370E">
        <w:rPr>
          <w:rFonts w:ascii="Times New Roman" w:eastAsia="Times New Roman" w:hAnsi="Times New Roman"/>
          <w:color w:val="0D0D0D" w:themeColor="text1" w:themeTint="F2"/>
          <w:sz w:val="24"/>
          <w:szCs w:val="24"/>
        </w:rPr>
        <w:t>та/ або сертифікат якості та/ або декларація виробника тощо).</w:t>
      </w:r>
    </w:p>
    <w:p w:rsidR="00E2761E" w:rsidRPr="0060020A" w:rsidRDefault="002766F7" w:rsidP="0060020A">
      <w:pPr>
        <w:pStyle w:val="af4"/>
        <w:widowControl/>
        <w:numPr>
          <w:ilvl w:val="0"/>
          <w:numId w:val="44"/>
        </w:numPr>
        <w:tabs>
          <w:tab w:val="left" w:pos="993"/>
        </w:tabs>
        <w:spacing w:after="0" w:line="240" w:lineRule="auto"/>
        <w:ind w:left="0" w:firstLine="567"/>
        <w:jc w:val="both"/>
        <w:rPr>
          <w:rFonts w:ascii="Times New Roman" w:eastAsia="Times New Roman" w:hAnsi="Times New Roman"/>
          <w:color w:val="0D0D0D" w:themeColor="text1" w:themeTint="F2"/>
          <w:sz w:val="24"/>
          <w:szCs w:val="24"/>
        </w:rPr>
      </w:pPr>
      <w:r w:rsidRPr="002766F7">
        <w:rPr>
          <w:rFonts w:ascii="Times New Roman" w:eastAsia="Times New Roman" w:hAnsi="Times New Roman"/>
          <w:color w:val="0D0D0D" w:themeColor="text1" w:themeTint="F2"/>
          <w:sz w:val="24"/>
          <w:szCs w:val="24"/>
        </w:rPr>
        <w:t xml:space="preserve">  Залишковий строк придатності на момент постачання повинен становити не менше 80% від кінцевого строку використання, встановленого підприємством виробником, </w:t>
      </w:r>
      <w:r w:rsidRPr="002766F7">
        <w:rPr>
          <w:rFonts w:ascii="Times New Roman" w:eastAsia="Times New Roman" w:hAnsi="Times New Roman"/>
          <w:b/>
          <w:color w:val="0D0D0D" w:themeColor="text1" w:themeTint="F2"/>
          <w:sz w:val="24"/>
          <w:szCs w:val="24"/>
        </w:rPr>
        <w:t>про що надається  гарантійний лист</w:t>
      </w:r>
      <w:r w:rsidRPr="002766F7">
        <w:rPr>
          <w:rFonts w:ascii="Times New Roman" w:eastAsia="Times New Roman" w:hAnsi="Times New Roman"/>
          <w:color w:val="0D0D0D" w:themeColor="text1" w:themeTint="F2"/>
          <w:sz w:val="24"/>
          <w:szCs w:val="24"/>
        </w:rPr>
        <w:t>.</w:t>
      </w:r>
    </w:p>
    <w:p w:rsidR="00CE57C0" w:rsidRDefault="00CE57C0" w:rsidP="00E2761E">
      <w:pPr>
        <w:ind w:firstLine="708"/>
        <w:jc w:val="both"/>
        <w:rPr>
          <w:rFonts w:ascii="Times New Roman" w:eastAsia="Times New Roman" w:hAnsi="Times New Roman"/>
          <w:b/>
          <w:color w:val="0D0D0D" w:themeColor="text1" w:themeTint="F2"/>
          <w:sz w:val="24"/>
          <w:szCs w:val="24"/>
        </w:rPr>
      </w:pPr>
    </w:p>
    <w:p w:rsidR="00E2761E" w:rsidRPr="00BB370E" w:rsidRDefault="00E2761E" w:rsidP="00E2761E">
      <w:pPr>
        <w:ind w:firstLine="708"/>
        <w:jc w:val="both"/>
        <w:rPr>
          <w:rFonts w:ascii="Times New Roman" w:eastAsia="Times New Roman" w:hAnsi="Times New Roman"/>
          <w:b/>
          <w:color w:val="0D0D0D" w:themeColor="text1" w:themeTint="F2"/>
          <w:sz w:val="24"/>
          <w:szCs w:val="24"/>
        </w:rPr>
      </w:pPr>
      <w:r>
        <w:rPr>
          <w:rFonts w:ascii="Times New Roman" w:eastAsia="Times New Roman" w:hAnsi="Times New Roman"/>
          <w:b/>
          <w:color w:val="0D0D0D" w:themeColor="text1" w:themeTint="F2"/>
          <w:sz w:val="24"/>
          <w:szCs w:val="24"/>
        </w:rPr>
        <w:t>4</w:t>
      </w:r>
      <w:r w:rsidRPr="00BB370E">
        <w:rPr>
          <w:rFonts w:ascii="Times New Roman" w:eastAsia="Times New Roman" w:hAnsi="Times New Roman"/>
          <w:b/>
          <w:color w:val="0D0D0D" w:themeColor="text1" w:themeTint="F2"/>
          <w:sz w:val="24"/>
          <w:szCs w:val="24"/>
        </w:rPr>
        <w:t>. Вимоги до учасника.</w:t>
      </w:r>
    </w:p>
    <w:p w:rsidR="00E2761E" w:rsidRPr="00BB370E" w:rsidRDefault="00E2761E" w:rsidP="00E2761E">
      <w:pPr>
        <w:ind w:firstLine="708"/>
        <w:jc w:val="both"/>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4</w:t>
      </w:r>
      <w:r w:rsidRPr="00BB370E">
        <w:rPr>
          <w:rFonts w:ascii="Times New Roman" w:eastAsia="Times New Roman" w:hAnsi="Times New Roman"/>
          <w:color w:val="0D0D0D" w:themeColor="text1" w:themeTint="F2"/>
          <w:sz w:val="24"/>
          <w:szCs w:val="24"/>
        </w:rPr>
        <w:t>.1.</w:t>
      </w:r>
      <w:r w:rsidRPr="00BB370E">
        <w:rPr>
          <w:rFonts w:ascii="Times New Roman" w:eastAsia="Times New Roman" w:hAnsi="Times New Roman"/>
          <w:b/>
          <w:color w:val="0D0D0D" w:themeColor="text1" w:themeTint="F2"/>
          <w:sz w:val="24"/>
          <w:szCs w:val="24"/>
        </w:rPr>
        <w:t xml:space="preserve"> </w:t>
      </w:r>
      <w:r w:rsidRPr="00BB370E">
        <w:rPr>
          <w:rFonts w:ascii="Times New Roman" w:eastAsia="Times New Roman" w:hAnsi="Times New Roman"/>
          <w:color w:val="0D0D0D" w:themeColor="text1" w:themeTint="F2"/>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w:t>
      </w:r>
    </w:p>
    <w:p w:rsidR="00F67D61" w:rsidRPr="000E1450" w:rsidRDefault="00E2761E" w:rsidP="000E1450">
      <w:pPr>
        <w:pStyle w:val="af4"/>
        <w:widowControl/>
        <w:numPr>
          <w:ilvl w:val="0"/>
          <w:numId w:val="42"/>
        </w:numPr>
        <w:tabs>
          <w:tab w:val="left" w:pos="851"/>
        </w:tabs>
        <w:spacing w:after="0" w:line="240" w:lineRule="auto"/>
        <w:ind w:left="0" w:firstLine="567"/>
        <w:jc w:val="both"/>
        <w:rPr>
          <w:rFonts w:ascii="Times New Roman" w:eastAsia="Times New Roman" w:hAnsi="Times New Roman"/>
          <w:color w:val="0D0D0D" w:themeColor="text1" w:themeTint="F2"/>
          <w:sz w:val="24"/>
          <w:szCs w:val="24"/>
        </w:rPr>
      </w:pPr>
      <w:r w:rsidRPr="00BB370E">
        <w:rPr>
          <w:rFonts w:ascii="Times New Roman" w:eastAsia="Times New Roman" w:hAnsi="Times New Roman"/>
          <w:b/>
          <w:color w:val="0D0D0D" w:themeColor="text1" w:themeTint="F2"/>
          <w:sz w:val="24"/>
          <w:szCs w:val="24"/>
        </w:rPr>
        <w:t>технічну специфікацію</w:t>
      </w:r>
      <w:r w:rsidRPr="00BB370E">
        <w:rPr>
          <w:rFonts w:ascii="Times New Roman" w:eastAsia="Times New Roman" w:hAnsi="Times New Roman"/>
          <w:color w:val="0D0D0D" w:themeColor="text1" w:themeTint="F2"/>
          <w:sz w:val="24"/>
          <w:szCs w:val="24"/>
        </w:rPr>
        <w:t xml:space="preserve">, </w:t>
      </w:r>
      <w:r w:rsidRPr="000B4B37">
        <w:rPr>
          <w:rFonts w:ascii="Times New Roman" w:eastAsia="Times New Roman" w:hAnsi="Times New Roman"/>
          <w:b/>
          <w:color w:val="0D0D0D" w:themeColor="text1" w:themeTint="F2"/>
          <w:sz w:val="24"/>
          <w:szCs w:val="24"/>
        </w:rPr>
        <w:t>складену учасником</w:t>
      </w:r>
      <w:r w:rsidRPr="00BB370E">
        <w:rPr>
          <w:rFonts w:ascii="Times New Roman" w:eastAsia="Times New Roman" w:hAnsi="Times New Roman"/>
          <w:color w:val="0D0D0D" w:themeColor="text1" w:themeTint="F2"/>
          <w:sz w:val="24"/>
          <w:szCs w:val="24"/>
        </w:rPr>
        <w:t xml:space="preserve"> згідно з </w:t>
      </w:r>
      <w:r w:rsidRPr="00BB370E">
        <w:rPr>
          <w:rFonts w:ascii="Times New Roman" w:eastAsia="Times New Roman" w:hAnsi="Times New Roman"/>
          <w:i/>
          <w:color w:val="0D0D0D" w:themeColor="text1" w:themeTint="F2"/>
          <w:sz w:val="24"/>
          <w:szCs w:val="24"/>
        </w:rPr>
        <w:t>Таблицею 1:</w:t>
      </w:r>
      <w:r w:rsidRPr="00BB370E">
        <w:rPr>
          <w:rFonts w:ascii="Times New Roman" w:eastAsia="Times New Roman" w:hAnsi="Times New Roman"/>
          <w:color w:val="0D0D0D" w:themeColor="text1" w:themeTint="F2"/>
          <w:sz w:val="24"/>
          <w:szCs w:val="24"/>
        </w:rPr>
        <w:t xml:space="preserve"> </w:t>
      </w:r>
    </w:p>
    <w:p w:rsidR="00F67D61" w:rsidRDefault="00F67D61" w:rsidP="00E2761E">
      <w:pPr>
        <w:pStyle w:val="af4"/>
        <w:tabs>
          <w:tab w:val="left" w:pos="851"/>
        </w:tabs>
        <w:ind w:left="567"/>
        <w:jc w:val="right"/>
        <w:rPr>
          <w:rFonts w:ascii="Times New Roman" w:eastAsia="Times New Roman" w:hAnsi="Times New Roman"/>
          <w:b/>
          <w:i/>
          <w:color w:val="0D0D0D" w:themeColor="text1" w:themeTint="F2"/>
          <w:sz w:val="24"/>
          <w:szCs w:val="24"/>
        </w:rPr>
      </w:pPr>
    </w:p>
    <w:p w:rsidR="00F67D61" w:rsidRDefault="00F67D61" w:rsidP="00E2761E">
      <w:pPr>
        <w:pStyle w:val="af4"/>
        <w:tabs>
          <w:tab w:val="left" w:pos="851"/>
        </w:tabs>
        <w:ind w:left="567"/>
        <w:jc w:val="right"/>
        <w:rPr>
          <w:rFonts w:ascii="Times New Roman" w:eastAsia="Times New Roman" w:hAnsi="Times New Roman"/>
          <w:b/>
          <w:i/>
          <w:color w:val="0D0D0D" w:themeColor="text1" w:themeTint="F2"/>
          <w:sz w:val="24"/>
          <w:szCs w:val="24"/>
        </w:rPr>
      </w:pPr>
    </w:p>
    <w:p w:rsidR="00E2761E" w:rsidRPr="00BB370E" w:rsidRDefault="00E2761E" w:rsidP="00E2761E">
      <w:pPr>
        <w:pStyle w:val="af4"/>
        <w:tabs>
          <w:tab w:val="left" w:pos="851"/>
        </w:tabs>
        <w:ind w:left="567"/>
        <w:jc w:val="right"/>
        <w:rPr>
          <w:rFonts w:ascii="Times New Roman" w:eastAsia="Times New Roman" w:hAnsi="Times New Roman"/>
          <w:b/>
          <w:i/>
          <w:color w:val="0D0D0D" w:themeColor="text1" w:themeTint="F2"/>
          <w:sz w:val="24"/>
          <w:szCs w:val="24"/>
        </w:rPr>
      </w:pPr>
      <w:r w:rsidRPr="00BB370E">
        <w:rPr>
          <w:rFonts w:ascii="Times New Roman" w:eastAsia="Times New Roman" w:hAnsi="Times New Roman"/>
          <w:b/>
          <w:i/>
          <w:color w:val="0D0D0D" w:themeColor="text1" w:themeTint="F2"/>
          <w:sz w:val="24"/>
          <w:szCs w:val="24"/>
        </w:rPr>
        <w:t>Таблиця 1</w:t>
      </w: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4"/>
        <w:gridCol w:w="713"/>
        <w:gridCol w:w="3823"/>
        <w:gridCol w:w="851"/>
        <w:gridCol w:w="708"/>
        <w:gridCol w:w="2127"/>
        <w:gridCol w:w="1275"/>
      </w:tblGrid>
      <w:tr w:rsidR="00E2761E" w:rsidRPr="00BB370E" w:rsidTr="00143626">
        <w:trPr>
          <w:trHeight w:val="458"/>
        </w:trPr>
        <w:tc>
          <w:tcPr>
            <w:tcW w:w="284" w:type="dxa"/>
            <w:vMerge w:val="restart"/>
            <w:shd w:val="clear" w:color="auto" w:fill="auto"/>
            <w:vAlign w:val="center"/>
          </w:tcPr>
          <w:p w:rsidR="00E2761E" w:rsidRPr="00BB370E" w:rsidRDefault="00E2761E" w:rsidP="00E2761E">
            <w:pPr>
              <w:jc w:val="center"/>
              <w:rPr>
                <w:rFonts w:ascii="Times New Roman" w:eastAsia="Times New Roman" w:hAnsi="Times New Roman"/>
                <w:bCs/>
                <w:i/>
                <w:color w:val="0D0D0D" w:themeColor="text1" w:themeTint="F2"/>
                <w:sz w:val="24"/>
                <w:szCs w:val="24"/>
                <w:lang w:eastAsia="uk-UA"/>
              </w:rPr>
            </w:pPr>
            <w:r w:rsidRPr="00BB370E">
              <w:rPr>
                <w:rFonts w:ascii="Times New Roman" w:eastAsia="Times New Roman" w:hAnsi="Times New Roman"/>
                <w:bCs/>
                <w:i/>
                <w:color w:val="0D0D0D" w:themeColor="text1" w:themeTint="F2"/>
                <w:sz w:val="24"/>
                <w:szCs w:val="24"/>
                <w:lang w:eastAsia="uk-UA"/>
              </w:rPr>
              <w:t>№ з/п</w:t>
            </w:r>
          </w:p>
        </w:tc>
        <w:tc>
          <w:tcPr>
            <w:tcW w:w="4536" w:type="dxa"/>
            <w:gridSpan w:val="2"/>
            <w:vMerge w:val="restart"/>
            <w:shd w:val="clear" w:color="auto" w:fill="auto"/>
            <w:noWrap/>
            <w:vAlign w:val="center"/>
            <w:hideMark/>
          </w:tcPr>
          <w:p w:rsidR="00E2761E" w:rsidRPr="00BB370E" w:rsidRDefault="00E2761E" w:rsidP="00E2761E">
            <w:pPr>
              <w:jc w:val="center"/>
              <w:rPr>
                <w:rFonts w:ascii="Times New Roman" w:eastAsia="Times New Roman" w:hAnsi="Times New Roman"/>
                <w:bCs/>
                <w:i/>
                <w:color w:val="0D0D0D" w:themeColor="text1" w:themeTint="F2"/>
                <w:sz w:val="24"/>
                <w:szCs w:val="24"/>
                <w:lang w:eastAsia="uk-UA"/>
              </w:rPr>
            </w:pPr>
            <w:r w:rsidRPr="00BB370E">
              <w:rPr>
                <w:rFonts w:ascii="Times New Roman" w:eastAsia="Times New Roman" w:hAnsi="Times New Roman"/>
                <w:bCs/>
                <w:i/>
                <w:color w:val="0D0D0D" w:themeColor="text1" w:themeTint="F2"/>
                <w:sz w:val="24"/>
                <w:szCs w:val="24"/>
                <w:lang w:eastAsia="uk-UA"/>
              </w:rPr>
              <w:t>Найменування товару,</w:t>
            </w:r>
          </w:p>
          <w:p w:rsidR="00E2761E" w:rsidRPr="00143626" w:rsidRDefault="00E2761E" w:rsidP="00E2761E">
            <w:pPr>
              <w:jc w:val="center"/>
              <w:rPr>
                <w:rFonts w:ascii="Times New Roman" w:eastAsia="Times New Roman" w:hAnsi="Times New Roman"/>
                <w:bCs/>
                <w:i/>
                <w:color w:val="0D0D0D" w:themeColor="text1" w:themeTint="F2"/>
                <w:sz w:val="24"/>
                <w:szCs w:val="24"/>
                <w:highlight w:val="yellow"/>
                <w:lang w:val="uk-UA" w:eastAsia="uk-UA"/>
              </w:rPr>
            </w:pPr>
            <w:r w:rsidRPr="00BB370E">
              <w:rPr>
                <w:rFonts w:ascii="Times New Roman" w:eastAsia="Times New Roman" w:hAnsi="Times New Roman"/>
                <w:bCs/>
                <w:i/>
                <w:color w:val="0D0D0D" w:themeColor="text1" w:themeTint="F2"/>
                <w:sz w:val="24"/>
                <w:szCs w:val="24"/>
                <w:lang w:eastAsia="uk-UA"/>
              </w:rPr>
              <w:t>маса нетто (вага)</w:t>
            </w:r>
            <w:r w:rsidR="00143626">
              <w:rPr>
                <w:rFonts w:ascii="Times New Roman" w:eastAsia="Times New Roman" w:hAnsi="Times New Roman"/>
                <w:bCs/>
                <w:i/>
                <w:color w:val="0D0D0D" w:themeColor="text1" w:themeTint="F2"/>
                <w:sz w:val="24"/>
                <w:szCs w:val="24"/>
                <w:lang w:val="uk-UA" w:eastAsia="uk-UA"/>
              </w:rPr>
              <w:t>,торгова марка</w:t>
            </w:r>
          </w:p>
        </w:tc>
        <w:tc>
          <w:tcPr>
            <w:tcW w:w="851" w:type="dxa"/>
            <w:vMerge w:val="restart"/>
            <w:shd w:val="clear" w:color="auto" w:fill="auto"/>
            <w:noWrap/>
            <w:vAlign w:val="center"/>
          </w:tcPr>
          <w:p w:rsidR="00E2761E" w:rsidRPr="00BB370E" w:rsidRDefault="00E2761E" w:rsidP="00E2761E">
            <w:pPr>
              <w:ind w:left="-57" w:right="-57"/>
              <w:jc w:val="center"/>
              <w:rPr>
                <w:rFonts w:ascii="Times New Roman" w:eastAsia="Times New Roman" w:hAnsi="Times New Roman"/>
                <w:bCs/>
                <w:i/>
                <w:color w:val="0D0D0D" w:themeColor="text1" w:themeTint="F2"/>
                <w:sz w:val="24"/>
                <w:szCs w:val="24"/>
                <w:lang w:eastAsia="uk-UA"/>
              </w:rPr>
            </w:pPr>
            <w:r w:rsidRPr="00BB370E">
              <w:rPr>
                <w:rFonts w:ascii="Times New Roman" w:eastAsia="Times New Roman" w:hAnsi="Times New Roman"/>
                <w:bCs/>
                <w:i/>
                <w:color w:val="0D0D0D" w:themeColor="text1" w:themeTint="F2"/>
                <w:sz w:val="24"/>
                <w:szCs w:val="24"/>
                <w:lang w:eastAsia="uk-UA"/>
              </w:rPr>
              <w:t>Од. вимір.</w:t>
            </w:r>
          </w:p>
        </w:tc>
        <w:tc>
          <w:tcPr>
            <w:tcW w:w="708" w:type="dxa"/>
            <w:vMerge w:val="restart"/>
            <w:shd w:val="clear" w:color="auto" w:fill="auto"/>
            <w:vAlign w:val="center"/>
          </w:tcPr>
          <w:p w:rsidR="00E2761E" w:rsidRPr="00BB370E" w:rsidRDefault="00E2761E" w:rsidP="00E2761E">
            <w:pPr>
              <w:jc w:val="center"/>
              <w:rPr>
                <w:rFonts w:ascii="Times New Roman" w:eastAsia="Times New Roman" w:hAnsi="Times New Roman"/>
                <w:bCs/>
                <w:i/>
                <w:color w:val="0D0D0D" w:themeColor="text1" w:themeTint="F2"/>
                <w:sz w:val="24"/>
                <w:szCs w:val="24"/>
                <w:lang w:eastAsia="uk-UA"/>
              </w:rPr>
            </w:pPr>
            <w:r w:rsidRPr="00BB370E">
              <w:rPr>
                <w:rFonts w:ascii="Times New Roman" w:eastAsia="Times New Roman" w:hAnsi="Times New Roman"/>
                <w:bCs/>
                <w:i/>
                <w:color w:val="0D0D0D" w:themeColor="text1" w:themeTint="F2"/>
                <w:sz w:val="24"/>
                <w:szCs w:val="24"/>
                <w:lang w:eastAsia="uk-UA"/>
              </w:rPr>
              <w:t>Кіль-кість</w:t>
            </w:r>
          </w:p>
        </w:tc>
        <w:tc>
          <w:tcPr>
            <w:tcW w:w="2127" w:type="dxa"/>
            <w:vMerge w:val="restart"/>
            <w:shd w:val="clear" w:color="auto" w:fill="auto"/>
            <w:vAlign w:val="center"/>
            <w:hideMark/>
          </w:tcPr>
          <w:p w:rsidR="00E2761E" w:rsidRPr="00BB370E" w:rsidRDefault="00E2761E" w:rsidP="00E2761E">
            <w:pPr>
              <w:jc w:val="center"/>
              <w:rPr>
                <w:rFonts w:ascii="Times New Roman" w:eastAsia="Times New Roman" w:hAnsi="Times New Roman"/>
                <w:i/>
                <w:color w:val="0D0D0D" w:themeColor="text1" w:themeTint="F2"/>
                <w:sz w:val="24"/>
                <w:szCs w:val="24"/>
                <w:lang w:eastAsia="ru-RU"/>
              </w:rPr>
            </w:pPr>
            <w:r w:rsidRPr="00BB370E">
              <w:rPr>
                <w:rFonts w:ascii="Times New Roman" w:eastAsia="Times New Roman" w:hAnsi="Times New Roman"/>
                <w:i/>
                <w:color w:val="0D0D0D" w:themeColor="text1" w:themeTint="F2"/>
                <w:sz w:val="24"/>
                <w:szCs w:val="24"/>
                <w:highlight w:val="white"/>
              </w:rPr>
              <w:t xml:space="preserve">Відповідність </w:t>
            </w:r>
            <w:r w:rsidRPr="00BB370E">
              <w:rPr>
                <w:rFonts w:ascii="Times New Roman" w:eastAsia="Times New Roman" w:hAnsi="Times New Roman"/>
                <w:i/>
                <w:color w:val="0D0D0D" w:themeColor="text1" w:themeTint="F2"/>
                <w:sz w:val="24"/>
                <w:szCs w:val="24"/>
              </w:rPr>
              <w:t>державним стандартам / технічним умовам / нормам</w:t>
            </w:r>
          </w:p>
        </w:tc>
        <w:tc>
          <w:tcPr>
            <w:tcW w:w="1275" w:type="dxa"/>
            <w:vMerge w:val="restart"/>
            <w:shd w:val="clear" w:color="auto" w:fill="auto"/>
            <w:vAlign w:val="center"/>
            <w:hideMark/>
          </w:tcPr>
          <w:p w:rsidR="00E2761E" w:rsidRPr="00C15A77" w:rsidRDefault="00E2761E" w:rsidP="00887880">
            <w:pPr>
              <w:jc w:val="center"/>
              <w:rPr>
                <w:rFonts w:ascii="Times New Roman" w:eastAsia="Times New Roman" w:hAnsi="Times New Roman"/>
                <w:i/>
                <w:color w:val="0D0D0D" w:themeColor="text1" w:themeTint="F2"/>
                <w:sz w:val="24"/>
                <w:szCs w:val="24"/>
                <w:lang w:val="uk-UA" w:eastAsia="ru-RU"/>
              </w:rPr>
            </w:pPr>
            <w:r w:rsidRPr="00BB370E">
              <w:rPr>
                <w:rFonts w:ascii="Times New Roman" w:eastAsia="Times New Roman" w:hAnsi="Times New Roman"/>
                <w:i/>
                <w:color w:val="0D0D0D" w:themeColor="text1" w:themeTint="F2"/>
                <w:sz w:val="24"/>
                <w:szCs w:val="24"/>
                <w:lang w:eastAsia="ru-RU"/>
              </w:rPr>
              <w:t>Виробник товару</w:t>
            </w:r>
            <w:r w:rsidR="00C15A77">
              <w:rPr>
                <w:rFonts w:ascii="Times New Roman" w:eastAsia="Times New Roman" w:hAnsi="Times New Roman"/>
                <w:i/>
                <w:color w:val="0D0D0D" w:themeColor="text1" w:themeTint="F2"/>
                <w:sz w:val="24"/>
                <w:szCs w:val="24"/>
                <w:lang w:val="uk-UA" w:eastAsia="ru-RU"/>
              </w:rPr>
              <w:t xml:space="preserve"> та країна походження</w:t>
            </w:r>
          </w:p>
        </w:tc>
      </w:tr>
      <w:tr w:rsidR="00E2761E" w:rsidRPr="00BB370E" w:rsidTr="000E1450">
        <w:trPr>
          <w:trHeight w:val="907"/>
        </w:trPr>
        <w:tc>
          <w:tcPr>
            <w:tcW w:w="284" w:type="dxa"/>
            <w:vMerge/>
            <w:shd w:val="clear" w:color="auto" w:fill="auto"/>
            <w:vAlign w:val="center"/>
          </w:tcPr>
          <w:p w:rsidR="00E2761E" w:rsidRPr="00BB370E" w:rsidRDefault="00E2761E" w:rsidP="00E2761E">
            <w:pPr>
              <w:rPr>
                <w:rFonts w:ascii="Times New Roman" w:eastAsia="Times New Roman" w:hAnsi="Times New Roman"/>
                <w:b/>
                <w:bCs/>
                <w:color w:val="0D0D0D" w:themeColor="text1" w:themeTint="F2"/>
                <w:sz w:val="24"/>
                <w:szCs w:val="24"/>
                <w:lang w:eastAsia="uk-UA"/>
              </w:rPr>
            </w:pPr>
          </w:p>
        </w:tc>
        <w:tc>
          <w:tcPr>
            <w:tcW w:w="4536" w:type="dxa"/>
            <w:gridSpan w:val="2"/>
            <w:vMerge/>
            <w:shd w:val="clear" w:color="auto" w:fill="auto"/>
            <w:vAlign w:val="center"/>
            <w:hideMark/>
          </w:tcPr>
          <w:p w:rsidR="00E2761E" w:rsidRPr="00BB370E" w:rsidRDefault="00E2761E" w:rsidP="00E2761E">
            <w:pPr>
              <w:rPr>
                <w:rFonts w:ascii="Times New Roman" w:eastAsia="Times New Roman" w:hAnsi="Times New Roman"/>
                <w:b/>
                <w:bCs/>
                <w:color w:val="0D0D0D" w:themeColor="text1" w:themeTint="F2"/>
                <w:sz w:val="24"/>
                <w:szCs w:val="24"/>
                <w:highlight w:val="yellow"/>
                <w:lang w:eastAsia="uk-UA"/>
              </w:rPr>
            </w:pPr>
          </w:p>
        </w:tc>
        <w:tc>
          <w:tcPr>
            <w:tcW w:w="851" w:type="dxa"/>
            <w:vMerge/>
            <w:shd w:val="clear" w:color="auto" w:fill="auto"/>
            <w:vAlign w:val="center"/>
          </w:tcPr>
          <w:p w:rsidR="00E2761E" w:rsidRPr="00BB370E" w:rsidRDefault="00E2761E" w:rsidP="00E2761E">
            <w:pPr>
              <w:ind w:left="-57" w:right="-57"/>
              <w:rPr>
                <w:rFonts w:ascii="Times New Roman" w:eastAsia="Times New Roman" w:hAnsi="Times New Roman"/>
                <w:b/>
                <w:bCs/>
                <w:color w:val="0D0D0D" w:themeColor="text1" w:themeTint="F2"/>
                <w:sz w:val="24"/>
                <w:szCs w:val="24"/>
                <w:lang w:eastAsia="uk-UA"/>
              </w:rPr>
            </w:pPr>
          </w:p>
        </w:tc>
        <w:tc>
          <w:tcPr>
            <w:tcW w:w="708" w:type="dxa"/>
            <w:vMerge/>
            <w:shd w:val="clear" w:color="auto" w:fill="auto"/>
            <w:vAlign w:val="center"/>
          </w:tcPr>
          <w:p w:rsidR="00E2761E" w:rsidRPr="00BB370E" w:rsidRDefault="00E2761E" w:rsidP="00E2761E">
            <w:pPr>
              <w:rPr>
                <w:rFonts w:ascii="Times New Roman" w:eastAsia="Times New Roman" w:hAnsi="Times New Roman"/>
                <w:b/>
                <w:bCs/>
                <w:color w:val="0D0D0D" w:themeColor="text1" w:themeTint="F2"/>
                <w:sz w:val="24"/>
                <w:szCs w:val="24"/>
                <w:lang w:eastAsia="uk-UA"/>
              </w:rPr>
            </w:pPr>
          </w:p>
        </w:tc>
        <w:tc>
          <w:tcPr>
            <w:tcW w:w="2127" w:type="dxa"/>
            <w:vMerge/>
            <w:shd w:val="clear" w:color="auto" w:fill="auto"/>
            <w:vAlign w:val="center"/>
            <w:hideMark/>
          </w:tcPr>
          <w:p w:rsidR="00E2761E" w:rsidRPr="00BB370E" w:rsidRDefault="00E2761E" w:rsidP="00E2761E">
            <w:pPr>
              <w:rPr>
                <w:rFonts w:ascii="Times New Roman" w:eastAsia="Times New Roman" w:hAnsi="Times New Roman"/>
                <w:b/>
                <w:bCs/>
                <w:color w:val="0D0D0D" w:themeColor="text1" w:themeTint="F2"/>
                <w:sz w:val="24"/>
                <w:szCs w:val="24"/>
                <w:lang w:eastAsia="uk-UA"/>
              </w:rPr>
            </w:pPr>
          </w:p>
        </w:tc>
        <w:tc>
          <w:tcPr>
            <w:tcW w:w="1275" w:type="dxa"/>
            <w:vMerge/>
            <w:shd w:val="clear" w:color="auto" w:fill="auto"/>
            <w:vAlign w:val="center"/>
            <w:hideMark/>
          </w:tcPr>
          <w:p w:rsidR="00E2761E" w:rsidRPr="00BB370E" w:rsidRDefault="00E2761E" w:rsidP="00E2761E">
            <w:pPr>
              <w:rPr>
                <w:rFonts w:ascii="Times New Roman" w:eastAsia="Times New Roman" w:hAnsi="Times New Roman"/>
                <w:b/>
                <w:bCs/>
                <w:color w:val="0D0D0D" w:themeColor="text1" w:themeTint="F2"/>
                <w:sz w:val="24"/>
                <w:szCs w:val="24"/>
                <w:lang w:eastAsia="uk-UA"/>
              </w:rPr>
            </w:pPr>
          </w:p>
        </w:tc>
      </w:tr>
      <w:tr w:rsidR="00143626" w:rsidRPr="00BB370E" w:rsidTr="00143626">
        <w:trPr>
          <w:trHeight w:val="428"/>
        </w:trPr>
        <w:tc>
          <w:tcPr>
            <w:tcW w:w="284" w:type="dxa"/>
            <w:vMerge w:val="restart"/>
            <w:shd w:val="clear" w:color="auto" w:fill="auto"/>
          </w:tcPr>
          <w:p w:rsidR="00143626" w:rsidRPr="00143626" w:rsidRDefault="00143626" w:rsidP="00E2761E">
            <w:pPr>
              <w:rPr>
                <w:rFonts w:ascii="Times New Roman" w:eastAsia="Times New Roman" w:hAnsi="Times New Roman"/>
                <w:color w:val="0D0D0D" w:themeColor="text1" w:themeTint="F2"/>
                <w:sz w:val="24"/>
                <w:szCs w:val="24"/>
                <w:lang w:val="uk-UA" w:eastAsia="uk-UA"/>
              </w:rPr>
            </w:pPr>
            <w:r>
              <w:rPr>
                <w:rFonts w:ascii="Times New Roman" w:eastAsia="Times New Roman" w:hAnsi="Times New Roman"/>
                <w:color w:val="0D0D0D" w:themeColor="text1" w:themeTint="F2"/>
                <w:sz w:val="24"/>
                <w:szCs w:val="24"/>
                <w:lang w:val="uk-UA" w:eastAsia="uk-UA"/>
              </w:rPr>
              <w:t>1</w:t>
            </w:r>
          </w:p>
        </w:tc>
        <w:tc>
          <w:tcPr>
            <w:tcW w:w="4536" w:type="dxa"/>
            <w:gridSpan w:val="2"/>
            <w:shd w:val="clear" w:color="auto" w:fill="auto"/>
          </w:tcPr>
          <w:p w:rsidR="00143626" w:rsidRPr="00BB370E" w:rsidRDefault="00143626" w:rsidP="008D1B42">
            <w:pPr>
              <w:spacing w:after="0"/>
              <w:rPr>
                <w:rFonts w:ascii="Times New Roman" w:hAnsi="Times New Roman"/>
                <w:b/>
                <w:color w:val="0D0D0D" w:themeColor="text1" w:themeTint="F2"/>
                <w:sz w:val="24"/>
                <w:szCs w:val="24"/>
                <w:lang w:eastAsia="uk-UA" w:bidi="uk-UA"/>
              </w:rPr>
            </w:pPr>
            <w:r w:rsidRPr="00BB370E">
              <w:rPr>
                <w:rFonts w:ascii="Times New Roman" w:hAnsi="Times New Roman"/>
                <w:b/>
                <w:color w:val="0D0D0D" w:themeColor="text1" w:themeTint="F2"/>
                <w:sz w:val="24"/>
                <w:szCs w:val="24"/>
                <w:lang w:eastAsia="uk-UA" w:bidi="uk-UA"/>
              </w:rPr>
              <w:t>Продуктовий набір</w:t>
            </w:r>
            <w:r>
              <w:rPr>
                <w:rFonts w:ascii="Times New Roman" w:hAnsi="Times New Roman"/>
                <w:b/>
                <w:color w:val="0D0D0D" w:themeColor="text1" w:themeTint="F2"/>
                <w:sz w:val="24"/>
                <w:szCs w:val="24"/>
                <w:lang w:val="uk-UA" w:eastAsia="uk-UA" w:bidi="uk-UA"/>
              </w:rPr>
              <w:t>*</w:t>
            </w:r>
            <w:r w:rsidRPr="00BB370E">
              <w:rPr>
                <w:rFonts w:ascii="Times New Roman" w:hAnsi="Times New Roman"/>
                <w:b/>
                <w:color w:val="0D0D0D" w:themeColor="text1" w:themeTint="F2"/>
                <w:sz w:val="24"/>
                <w:szCs w:val="24"/>
                <w:lang w:eastAsia="uk-UA" w:bidi="uk-UA"/>
              </w:rPr>
              <w:t xml:space="preserve"> </w:t>
            </w:r>
          </w:p>
        </w:tc>
        <w:tc>
          <w:tcPr>
            <w:tcW w:w="851" w:type="dxa"/>
            <w:shd w:val="clear" w:color="auto" w:fill="auto"/>
            <w:noWrap/>
          </w:tcPr>
          <w:p w:rsidR="00143626" w:rsidRPr="00143626" w:rsidRDefault="00143626" w:rsidP="00E2761E">
            <w:pPr>
              <w:ind w:left="-57" w:right="-57"/>
              <w:jc w:val="center"/>
              <w:rPr>
                <w:rFonts w:ascii="Times New Roman" w:hAnsi="Times New Roman"/>
                <w:b/>
                <w:color w:val="0D0D0D" w:themeColor="text1" w:themeTint="F2"/>
                <w:sz w:val="24"/>
                <w:szCs w:val="24"/>
                <w:lang w:val="uk-UA" w:eastAsia="uk-UA"/>
              </w:rPr>
            </w:pPr>
            <w:r>
              <w:rPr>
                <w:rFonts w:ascii="Times New Roman" w:hAnsi="Times New Roman"/>
                <w:b/>
                <w:color w:val="0D0D0D" w:themeColor="text1" w:themeTint="F2"/>
                <w:sz w:val="24"/>
                <w:szCs w:val="24"/>
                <w:lang w:val="uk-UA" w:eastAsia="uk-UA"/>
              </w:rPr>
              <w:t>шт</w:t>
            </w:r>
          </w:p>
        </w:tc>
        <w:tc>
          <w:tcPr>
            <w:tcW w:w="708" w:type="dxa"/>
            <w:shd w:val="clear" w:color="auto" w:fill="auto"/>
            <w:noWrap/>
          </w:tcPr>
          <w:p w:rsidR="00143626" w:rsidRPr="00143626" w:rsidRDefault="00143626" w:rsidP="00956B04">
            <w:pPr>
              <w:jc w:val="center"/>
              <w:rPr>
                <w:rFonts w:ascii="Times New Roman" w:hAnsi="Times New Roman"/>
                <w:b/>
                <w:color w:val="0D0D0D" w:themeColor="text1" w:themeTint="F2"/>
                <w:sz w:val="24"/>
                <w:szCs w:val="24"/>
                <w:lang w:val="uk-UA" w:eastAsia="uk-UA"/>
              </w:rPr>
            </w:pPr>
            <w:r>
              <w:rPr>
                <w:rFonts w:ascii="Times New Roman" w:hAnsi="Times New Roman"/>
                <w:b/>
                <w:color w:val="0D0D0D" w:themeColor="text1" w:themeTint="F2"/>
                <w:sz w:val="24"/>
                <w:szCs w:val="24"/>
                <w:lang w:val="uk-UA" w:eastAsia="uk-UA"/>
              </w:rPr>
              <w:t>1000</w:t>
            </w:r>
          </w:p>
        </w:tc>
        <w:tc>
          <w:tcPr>
            <w:tcW w:w="2127" w:type="dxa"/>
            <w:shd w:val="clear" w:color="auto" w:fill="auto"/>
            <w:noWrap/>
            <w:vAlign w:val="center"/>
          </w:tcPr>
          <w:p w:rsidR="00143626" w:rsidRPr="00BB370E" w:rsidRDefault="00143626" w:rsidP="00E2761E">
            <w:pPr>
              <w:jc w:val="center"/>
              <w:rPr>
                <w:rFonts w:ascii="Times New Roman" w:eastAsia="Times New Roman" w:hAnsi="Times New Roman"/>
                <w:b/>
                <w:color w:val="0D0D0D" w:themeColor="text1" w:themeTint="F2"/>
                <w:sz w:val="24"/>
                <w:szCs w:val="24"/>
                <w:lang w:eastAsia="uk-UA"/>
              </w:rPr>
            </w:pPr>
          </w:p>
        </w:tc>
        <w:tc>
          <w:tcPr>
            <w:tcW w:w="1275" w:type="dxa"/>
            <w:shd w:val="clear" w:color="auto" w:fill="auto"/>
            <w:vAlign w:val="center"/>
          </w:tcPr>
          <w:p w:rsidR="00143626" w:rsidRPr="00BB370E" w:rsidRDefault="00143626" w:rsidP="00E2761E">
            <w:pPr>
              <w:jc w:val="center"/>
              <w:rPr>
                <w:rFonts w:ascii="Times New Roman" w:eastAsia="Times New Roman" w:hAnsi="Times New Roman"/>
                <w:b/>
                <w:color w:val="0D0D0D" w:themeColor="text1" w:themeTint="F2"/>
                <w:sz w:val="24"/>
                <w:szCs w:val="24"/>
                <w:lang w:eastAsia="uk-UA"/>
              </w:rPr>
            </w:pPr>
          </w:p>
        </w:tc>
      </w:tr>
      <w:tr w:rsidR="00143626" w:rsidRPr="00BB370E" w:rsidTr="00143626">
        <w:trPr>
          <w:trHeight w:val="236"/>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9497" w:type="dxa"/>
            <w:gridSpan w:val="6"/>
            <w:shd w:val="clear" w:color="auto" w:fill="auto"/>
          </w:tcPr>
          <w:p w:rsidR="00143626" w:rsidRPr="00143626" w:rsidRDefault="00143626" w:rsidP="00143626">
            <w:pPr>
              <w:widowControl/>
              <w:spacing w:after="0" w:line="240" w:lineRule="auto"/>
              <w:rPr>
                <w:rFonts w:ascii="Times New Roman" w:hAnsi="Times New Roman"/>
                <w:color w:val="0D0D0D" w:themeColor="text1" w:themeTint="F2"/>
                <w:sz w:val="24"/>
                <w:szCs w:val="24"/>
                <w:lang w:val="uk-UA" w:eastAsia="uk-UA"/>
              </w:rPr>
            </w:pPr>
            <w:r w:rsidRPr="00892374">
              <w:rPr>
                <w:rFonts w:ascii="Times New Roman" w:eastAsia="Times New Roman" w:hAnsi="Times New Roman" w:cs="Times New Roman"/>
                <w:b/>
                <w:color w:val="auto"/>
                <w:sz w:val="20"/>
                <w:szCs w:val="20"/>
                <w:lang w:val="uk-UA" w:eastAsia="ru-RU" w:bidi="ar-SA"/>
              </w:rPr>
              <w:t>Асортимент</w:t>
            </w:r>
            <w:r w:rsidRPr="00892374">
              <w:rPr>
                <w:rFonts w:ascii="Times New Roman" w:eastAsia="Times New Roman" w:hAnsi="Times New Roman" w:cs="Times New Roman"/>
                <w:color w:val="auto"/>
                <w:sz w:val="20"/>
                <w:szCs w:val="20"/>
                <w:lang w:val="uk-UA" w:eastAsia="ru-RU" w:bidi="ar-SA"/>
              </w:rPr>
              <w:t xml:space="preserve"> </w:t>
            </w:r>
            <w:r w:rsidRPr="00892374">
              <w:rPr>
                <w:rFonts w:ascii="Times New Roman" w:eastAsia="Times New Roman" w:hAnsi="Times New Roman" w:cs="Times New Roman"/>
                <w:b/>
                <w:color w:val="auto"/>
                <w:sz w:val="20"/>
                <w:szCs w:val="20"/>
                <w:lang w:val="uk-UA" w:eastAsia="ru-RU" w:bidi="ar-SA"/>
              </w:rPr>
              <w:t>продуктів харчування в «Продуктовому наборі»:</w:t>
            </w:r>
          </w:p>
        </w:tc>
      </w:tr>
      <w:tr w:rsidR="00143626" w:rsidRPr="00BB370E" w:rsidTr="00143626">
        <w:trPr>
          <w:trHeight w:val="392"/>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342"/>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0"/>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0"/>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0"/>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0"/>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0"/>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0"/>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18"/>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18"/>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r w:rsidR="00143626" w:rsidRPr="00BB370E" w:rsidTr="00143626">
        <w:trPr>
          <w:trHeight w:val="218"/>
        </w:trPr>
        <w:tc>
          <w:tcPr>
            <w:tcW w:w="284" w:type="dxa"/>
            <w:vMerge/>
            <w:shd w:val="clear" w:color="auto" w:fill="auto"/>
          </w:tcPr>
          <w:p w:rsidR="00143626" w:rsidRPr="00BB370E" w:rsidRDefault="00143626" w:rsidP="00E2761E">
            <w:pPr>
              <w:rPr>
                <w:rFonts w:ascii="Times New Roman" w:eastAsia="Times New Roman" w:hAnsi="Times New Roman"/>
                <w:color w:val="0D0D0D" w:themeColor="text1" w:themeTint="F2"/>
                <w:sz w:val="24"/>
                <w:szCs w:val="24"/>
                <w:lang w:eastAsia="uk-UA"/>
              </w:rPr>
            </w:pPr>
          </w:p>
        </w:tc>
        <w:tc>
          <w:tcPr>
            <w:tcW w:w="713" w:type="dxa"/>
            <w:tcBorders>
              <w:right w:val="single" w:sz="4" w:space="0" w:color="auto"/>
            </w:tcBorders>
            <w:shd w:val="clear" w:color="auto" w:fill="auto"/>
          </w:tcPr>
          <w:p w:rsidR="00143626" w:rsidRPr="00BB370E" w:rsidRDefault="00143626" w:rsidP="008D1B42">
            <w:pPr>
              <w:pStyle w:val="af4"/>
              <w:widowControl/>
              <w:numPr>
                <w:ilvl w:val="0"/>
                <w:numId w:val="45"/>
              </w:numPr>
              <w:spacing w:after="0" w:line="240" w:lineRule="auto"/>
              <w:ind w:left="0" w:firstLine="0"/>
              <w:rPr>
                <w:rFonts w:ascii="Times New Roman" w:hAnsi="Times New Roman"/>
                <w:color w:val="0D0D0D" w:themeColor="text1" w:themeTint="F2"/>
                <w:sz w:val="20"/>
              </w:rPr>
            </w:pPr>
          </w:p>
        </w:tc>
        <w:tc>
          <w:tcPr>
            <w:tcW w:w="3823" w:type="dxa"/>
            <w:tcBorders>
              <w:left w:val="single" w:sz="4" w:space="0" w:color="auto"/>
            </w:tcBorders>
            <w:shd w:val="clear" w:color="auto" w:fill="auto"/>
          </w:tcPr>
          <w:p w:rsidR="00143626" w:rsidRPr="00BB370E" w:rsidRDefault="00143626" w:rsidP="008D1B42">
            <w:pPr>
              <w:rPr>
                <w:rFonts w:ascii="Times New Roman" w:hAnsi="Times New Roman"/>
                <w:color w:val="0D0D0D" w:themeColor="text1" w:themeTint="F2"/>
                <w:sz w:val="20"/>
                <w:szCs w:val="20"/>
              </w:rPr>
            </w:pPr>
          </w:p>
        </w:tc>
        <w:tc>
          <w:tcPr>
            <w:tcW w:w="851" w:type="dxa"/>
            <w:shd w:val="clear" w:color="auto" w:fill="auto"/>
            <w:noWrap/>
          </w:tcPr>
          <w:p w:rsidR="00143626" w:rsidRPr="00BB370E" w:rsidRDefault="00143626" w:rsidP="008D1B42">
            <w:pPr>
              <w:ind w:left="-57" w:right="-57"/>
              <w:jc w:val="center"/>
              <w:rPr>
                <w:rFonts w:ascii="Times New Roman" w:hAnsi="Times New Roman"/>
                <w:color w:val="0D0D0D" w:themeColor="text1" w:themeTint="F2"/>
                <w:sz w:val="20"/>
                <w:szCs w:val="20"/>
              </w:rPr>
            </w:pPr>
          </w:p>
        </w:tc>
        <w:tc>
          <w:tcPr>
            <w:tcW w:w="708" w:type="dxa"/>
            <w:shd w:val="clear" w:color="auto" w:fill="auto"/>
            <w:noWrap/>
          </w:tcPr>
          <w:p w:rsidR="00143626" w:rsidRPr="00BB370E" w:rsidRDefault="00143626" w:rsidP="008D1B42">
            <w:pPr>
              <w:jc w:val="center"/>
              <w:rPr>
                <w:rFonts w:ascii="Times New Roman" w:hAnsi="Times New Roman"/>
                <w:color w:val="0D0D0D" w:themeColor="text1" w:themeTint="F2"/>
                <w:sz w:val="20"/>
                <w:szCs w:val="20"/>
              </w:rPr>
            </w:pPr>
          </w:p>
        </w:tc>
        <w:tc>
          <w:tcPr>
            <w:tcW w:w="2127" w:type="dxa"/>
            <w:shd w:val="clear" w:color="auto" w:fill="auto"/>
            <w:noWrap/>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c>
          <w:tcPr>
            <w:tcW w:w="1275" w:type="dxa"/>
            <w:shd w:val="clear" w:color="auto" w:fill="auto"/>
            <w:vAlign w:val="center"/>
          </w:tcPr>
          <w:p w:rsidR="00143626" w:rsidRPr="00BB370E" w:rsidRDefault="00143626" w:rsidP="008D1B42">
            <w:pPr>
              <w:jc w:val="center"/>
              <w:rPr>
                <w:rFonts w:ascii="Times New Roman" w:eastAsia="Times New Roman" w:hAnsi="Times New Roman"/>
                <w:color w:val="0D0D0D" w:themeColor="text1" w:themeTint="F2"/>
                <w:sz w:val="24"/>
                <w:szCs w:val="24"/>
                <w:lang w:eastAsia="uk-UA"/>
              </w:rPr>
            </w:pPr>
          </w:p>
        </w:tc>
      </w:tr>
    </w:tbl>
    <w:p w:rsidR="008D1B42" w:rsidRDefault="008D1B42" w:rsidP="008D1B42">
      <w:pPr>
        <w:widowControl/>
        <w:spacing w:after="0" w:line="240" w:lineRule="auto"/>
        <w:jc w:val="both"/>
        <w:rPr>
          <w:rFonts w:ascii="Times New Roman" w:eastAsia="Times New Roman" w:hAnsi="Times New Roman" w:cs="Times New Roman"/>
          <w:b/>
          <w:color w:val="auto"/>
          <w:sz w:val="20"/>
          <w:szCs w:val="20"/>
          <w:lang w:val="uk-UA" w:eastAsia="ru-RU" w:bidi="ar-SA"/>
        </w:rPr>
      </w:pPr>
      <w:r w:rsidRPr="00143626">
        <w:rPr>
          <w:rFonts w:ascii="Times New Roman" w:eastAsia="Times New Roman" w:hAnsi="Times New Roman" w:cs="Times New Roman"/>
          <w:b/>
          <w:color w:val="auto"/>
          <w:sz w:val="20"/>
          <w:szCs w:val="20"/>
          <w:lang w:val="uk-UA" w:eastAsia="ru-RU" w:bidi="ar-SA"/>
        </w:rPr>
        <w:t>*Кожен продуктовий набір передається Замовнику разом з міцним поліетиленовим пакетом(майкою) розміром, що вміщує весь склад продуктового набору та витримує його вагу.</w:t>
      </w:r>
    </w:p>
    <w:p w:rsidR="00306C84" w:rsidRPr="00143626" w:rsidRDefault="00306C84" w:rsidP="008D1B42">
      <w:pPr>
        <w:widowControl/>
        <w:spacing w:after="0" w:line="240" w:lineRule="auto"/>
        <w:jc w:val="both"/>
        <w:rPr>
          <w:rFonts w:ascii="Times New Roman" w:eastAsia="Times New Roman" w:hAnsi="Times New Roman" w:cs="Times New Roman"/>
          <w:b/>
          <w:color w:val="auto"/>
          <w:sz w:val="20"/>
          <w:szCs w:val="20"/>
          <w:lang w:val="uk-UA" w:eastAsia="ru-RU" w:bidi="ar-SA"/>
        </w:rPr>
      </w:pPr>
    </w:p>
    <w:p w:rsidR="00E2761E" w:rsidRPr="00B61FAB" w:rsidRDefault="00E2761E" w:rsidP="00E2761E">
      <w:pPr>
        <w:pStyle w:val="af4"/>
        <w:widowControl/>
        <w:numPr>
          <w:ilvl w:val="0"/>
          <w:numId w:val="42"/>
        </w:numPr>
        <w:tabs>
          <w:tab w:val="left" w:pos="851"/>
        </w:tabs>
        <w:spacing w:after="0" w:line="240" w:lineRule="auto"/>
        <w:ind w:left="0" w:firstLine="567"/>
        <w:jc w:val="both"/>
        <w:rPr>
          <w:rFonts w:ascii="Times New Roman" w:eastAsia="Times New Roman" w:hAnsi="Times New Roman"/>
          <w:color w:val="0D0D0D" w:themeColor="text1" w:themeTint="F2"/>
          <w:sz w:val="24"/>
          <w:szCs w:val="24"/>
          <w:lang w:val="uk-UA"/>
        </w:rPr>
      </w:pPr>
      <w:r w:rsidRPr="00B61FAB">
        <w:rPr>
          <w:rFonts w:ascii="Times New Roman" w:eastAsia="Times New Roman" w:hAnsi="Times New Roman"/>
          <w:color w:val="0D0D0D" w:themeColor="text1" w:themeTint="F2"/>
          <w:sz w:val="24"/>
          <w:szCs w:val="24"/>
          <w:lang w:val="uk-UA"/>
        </w:rPr>
        <w:t>документ (и), що засвідчує(ють) якість товару (наприклад: посвідчення про якість</w:t>
      </w:r>
      <w:r w:rsidRPr="00B61FAB">
        <w:rPr>
          <w:rFonts w:ascii="Times New Roman" w:eastAsia="Times New Roman" w:hAnsi="Times New Roman"/>
          <w:b/>
          <w:color w:val="0D0D0D" w:themeColor="text1" w:themeTint="F2"/>
          <w:sz w:val="24"/>
          <w:szCs w:val="24"/>
          <w:lang w:val="uk-UA"/>
        </w:rPr>
        <w:t xml:space="preserve"> </w:t>
      </w:r>
      <w:r w:rsidRPr="00B61FAB">
        <w:rPr>
          <w:rFonts w:ascii="Times New Roman" w:eastAsia="Times New Roman" w:hAnsi="Times New Roman"/>
          <w:color w:val="0D0D0D" w:themeColor="text1" w:themeTint="F2"/>
          <w:sz w:val="24"/>
          <w:szCs w:val="24"/>
          <w:lang w:val="uk-UA"/>
        </w:rPr>
        <w:t>та/ або сертифікат якості та/ або декларація виробника та/або декларація про відповідність тощо);</w:t>
      </w:r>
    </w:p>
    <w:p w:rsidR="00E2761E" w:rsidRPr="00887880" w:rsidRDefault="00E2761E" w:rsidP="00E2761E">
      <w:pPr>
        <w:pStyle w:val="af4"/>
        <w:widowControl/>
        <w:numPr>
          <w:ilvl w:val="0"/>
          <w:numId w:val="42"/>
        </w:numPr>
        <w:tabs>
          <w:tab w:val="left" w:pos="709"/>
          <w:tab w:val="left" w:pos="851"/>
        </w:tabs>
        <w:spacing w:after="0" w:line="240" w:lineRule="auto"/>
        <w:ind w:left="0" w:firstLine="567"/>
        <w:jc w:val="both"/>
        <w:rPr>
          <w:rFonts w:ascii="Times New Roman" w:hAnsi="Times New Roman"/>
          <w:color w:val="0D0D0D" w:themeColor="text1" w:themeTint="F2"/>
          <w:sz w:val="24"/>
          <w:szCs w:val="24"/>
          <w:lang w:val="uk-UA"/>
        </w:rPr>
      </w:pPr>
      <w:r w:rsidRPr="00887880">
        <w:rPr>
          <w:rFonts w:ascii="Times New Roman" w:hAnsi="Times New Roman"/>
          <w:color w:val="0D0D0D" w:themeColor="text1" w:themeTint="F2"/>
          <w:sz w:val="24"/>
          <w:szCs w:val="24"/>
          <w:lang w:val="uk-UA"/>
        </w:rPr>
        <w:t>документальне підтвердження відповідності транспортного засобу гігієнічним вимогам: документ, що підтверджує проведення санітарної обробки (дезінфекції) транспортного засобу, яким здійснюватиметься поставка товарів (договір, термін дії якого – протягом строку дії договору про закупівлю, та акт надання послуг дезінфекції за повний останній місяць до кінцевої дати подання пропозиції учасника);</w:t>
      </w:r>
    </w:p>
    <w:p w:rsidR="00306C84" w:rsidRPr="007379E4" w:rsidRDefault="00306C84" w:rsidP="00306C84">
      <w:pPr>
        <w:spacing w:line="240" w:lineRule="auto"/>
        <w:ind w:firstLine="567"/>
        <w:jc w:val="both"/>
        <w:rPr>
          <w:rFonts w:ascii="Times New Roman" w:eastAsia="Times New Roman" w:hAnsi="Times New Roman" w:cs="Times New Roman"/>
          <w:i/>
          <w:color w:val="000000"/>
          <w:sz w:val="24"/>
          <w:lang w:val="uk-UA" w:eastAsia="ru-RU" w:bidi="ar-SA"/>
        </w:rPr>
      </w:pPr>
      <w:r>
        <w:rPr>
          <w:rFonts w:ascii="Times New Roman" w:eastAsia="Times New Roman" w:hAnsi="Times New Roman" w:cs="Times New Roman"/>
          <w:color w:val="000000"/>
          <w:sz w:val="24"/>
          <w:lang w:val="uk-UA" w:eastAsia="ru-RU" w:bidi="ar-SA"/>
        </w:rPr>
        <w:t>4)</w:t>
      </w:r>
      <w:r w:rsidRPr="007379E4">
        <w:rPr>
          <w:rFonts w:ascii="Times New Roman" w:eastAsia="Times New Roman" w:hAnsi="Times New Roman" w:cs="Times New Roman"/>
          <w:color w:val="000000"/>
          <w:sz w:val="24"/>
          <w:lang w:eastAsia="ru-RU" w:bidi="ar-SA"/>
        </w:rPr>
        <w:t>Чинний Сертифікат на систему управління безпечністю харчових продуктів</w:t>
      </w:r>
      <w:r w:rsidRPr="007379E4">
        <w:rPr>
          <w:rFonts w:ascii="Times New Roman" w:eastAsia="Times New Roman" w:hAnsi="Times New Roman" w:cs="Times New Roman"/>
          <w:color w:val="000000"/>
          <w:sz w:val="24"/>
          <w:shd w:val="clear" w:color="auto" w:fill="FEFEFE"/>
          <w:lang w:eastAsia="ru-RU" w:bidi="ar-SA"/>
        </w:rPr>
        <w:t xml:space="preserve"> ДСТУ ISO 22000:2019 Системи управління безпечністю харчових продуктів. Вимоги до будь-якої організації в харчовому ланцюзі (ISO 22000:2018, IDT)</w:t>
      </w:r>
      <w:r w:rsidRPr="007379E4">
        <w:rPr>
          <w:rFonts w:ascii="Times New Roman" w:eastAsia="Times New Roman" w:hAnsi="Times New Roman" w:cs="Times New Roman"/>
          <w:color w:val="000000"/>
          <w:sz w:val="24"/>
          <w:lang w:eastAsia="ru-RU" w:bidi="ar-SA"/>
        </w:rPr>
        <w:t>, виданий органом із сертифікації,  акредитованого НААУ на ім’я Учасника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(ДСТУ ISO 22000:2018, IDT), що підтверджує його відповідну сферу акредитації</w:t>
      </w:r>
      <w:r>
        <w:rPr>
          <w:rFonts w:ascii="Times New Roman" w:eastAsia="Times New Roman" w:hAnsi="Times New Roman" w:cs="Times New Roman"/>
          <w:color w:val="000000"/>
          <w:sz w:val="24"/>
          <w:lang w:val="uk-UA" w:eastAsia="ru-RU" w:bidi="ar-SA"/>
        </w:rPr>
        <w:t>.</w:t>
      </w:r>
      <w:r w:rsidRPr="007379E4">
        <w:rPr>
          <w:rFonts w:ascii="Times New Roman" w:eastAsia="Times New Roman" w:hAnsi="Times New Roman" w:cs="Times New Roman"/>
          <w:color w:val="000000"/>
          <w:sz w:val="24"/>
          <w:lang w:eastAsia="ru-RU" w:bidi="ar-SA"/>
        </w:rPr>
        <w:t xml:space="preserve"> У разі, якщо дата видачі сертифікату (сертифікатів) перевищує 1 (один) рік, Учасник або 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306C84" w:rsidRPr="00306C84" w:rsidRDefault="00306C84" w:rsidP="00306C84">
      <w:pPr>
        <w:spacing w:line="240" w:lineRule="auto"/>
        <w:ind w:firstLine="567"/>
        <w:jc w:val="both"/>
        <w:rPr>
          <w:rFonts w:ascii="Times New Roman" w:eastAsia="Times New Roman" w:hAnsi="Times New Roman" w:cs="Times New Roman"/>
          <w:i/>
          <w:color w:val="000000"/>
          <w:sz w:val="24"/>
          <w:lang w:eastAsia="ru-RU" w:bidi="ar-SA"/>
        </w:rPr>
      </w:pPr>
      <w:r w:rsidRPr="00306C84">
        <w:rPr>
          <w:rFonts w:ascii="Times New Roman" w:eastAsia="Times New Roman" w:hAnsi="Times New Roman" w:cs="Times New Roman"/>
          <w:color w:val="000000"/>
          <w:sz w:val="24"/>
          <w:lang w:val="uk-UA" w:eastAsia="ru-RU" w:bidi="ar-SA"/>
        </w:rPr>
        <w:lastRenderedPageBreak/>
        <w:t>5)</w:t>
      </w:r>
      <w:r w:rsidRPr="00306C84">
        <w:rPr>
          <w:rFonts w:ascii="Times New Roman" w:eastAsia="Times New Roman" w:hAnsi="Times New Roman" w:cs="Times New Roman"/>
          <w:color w:val="000000"/>
          <w:sz w:val="24"/>
          <w:lang w:eastAsia="ru-RU" w:bidi="ar-SA"/>
        </w:rPr>
        <w:t xml:space="preserve">Чинний Сертифікат на систему управління якістю </w:t>
      </w:r>
      <w:r w:rsidRPr="00306C84">
        <w:rPr>
          <w:rFonts w:ascii="Times New Roman" w:eastAsia="Times New Roman" w:hAnsi="Times New Roman" w:cs="Times New Roman"/>
          <w:color w:val="000000"/>
          <w:sz w:val="24"/>
          <w:shd w:val="clear" w:color="auto" w:fill="FEFEFE"/>
          <w:lang w:eastAsia="ru-RU" w:bidi="ar-SA"/>
        </w:rPr>
        <w:t>ДСТУ ISO 9001:2018 Системи управління якістю. Вимоги (ISO 9001:2015, IDT; ISO 9001:2015, IDT)</w:t>
      </w:r>
      <w:r w:rsidRPr="00306C84">
        <w:rPr>
          <w:rFonts w:ascii="Times New Roman" w:eastAsia="Times New Roman" w:hAnsi="Times New Roman" w:cs="Times New Roman"/>
          <w:color w:val="000000"/>
          <w:sz w:val="24"/>
          <w:lang w:eastAsia="ru-RU" w:bidi="ar-SA"/>
        </w:rPr>
        <w:t xml:space="preserve">,  виданий органом із сертифікації, акредитованого НААУ на ім’я Учасника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306C84">
        <w:rPr>
          <w:rFonts w:ascii="Times New Roman" w:eastAsia="Times New Roman" w:hAnsi="Times New Roman" w:cs="Times New Roman"/>
          <w:color w:val="000000"/>
          <w:sz w:val="24"/>
          <w:shd w:val="clear" w:color="auto" w:fill="FEFEFE"/>
          <w:lang w:eastAsia="ru-RU" w:bidi="ar-SA"/>
        </w:rPr>
        <w:t>ДСТУ ISO 9001:2018 (ISO 9001:2015, IDT; ISO 9001:2015, IDT)</w:t>
      </w:r>
      <w:r w:rsidRPr="00306C84">
        <w:rPr>
          <w:rFonts w:ascii="Times New Roman" w:eastAsia="Times New Roman" w:hAnsi="Times New Roman" w:cs="Times New Roman"/>
          <w:color w:val="000000"/>
          <w:sz w:val="24"/>
          <w:lang w:eastAsia="ru-RU" w:bidi="ar-SA"/>
        </w:rPr>
        <w:t>, що підтверджує його відповідну сферу акредитації. У разі, якщо дата видачі сертифікату (сертифікатів) перевищує 1 (один) рік, Учасник або 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 У разі, якщо дата видачі сертифікату (сертифікатів) перевищує 1 (один) рік, Учасник або 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60020A" w:rsidRDefault="00E2761E"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4</w:t>
      </w:r>
      <w:r w:rsidRPr="00BB370E">
        <w:rPr>
          <w:rFonts w:ascii="Times New Roman" w:eastAsia="Times New Roman" w:hAnsi="Times New Roman"/>
          <w:color w:val="0D0D0D" w:themeColor="text1" w:themeTint="F2"/>
          <w:sz w:val="24"/>
          <w:szCs w:val="24"/>
        </w:rPr>
        <w:t>.</w:t>
      </w:r>
      <w:r w:rsidR="003F4963">
        <w:rPr>
          <w:rFonts w:ascii="Times New Roman" w:eastAsia="Times New Roman" w:hAnsi="Times New Roman"/>
          <w:color w:val="0D0D0D" w:themeColor="text1" w:themeTint="F2"/>
          <w:sz w:val="24"/>
          <w:szCs w:val="24"/>
          <w:lang w:val="uk-UA"/>
        </w:rPr>
        <w:t>2</w:t>
      </w:r>
      <w:r w:rsidRPr="00BB370E">
        <w:rPr>
          <w:rFonts w:ascii="Times New Roman" w:eastAsia="Times New Roman" w:hAnsi="Times New Roman"/>
          <w:color w:val="0D0D0D" w:themeColor="text1" w:themeTint="F2"/>
          <w:sz w:val="24"/>
          <w:szCs w:val="24"/>
        </w:rPr>
        <w:t>. Послуги, які обов’язково надає учасник та включає в ціну товару, що становить предмет цієї закупівлі</w:t>
      </w:r>
      <w:r>
        <w:rPr>
          <w:rFonts w:ascii="Times New Roman" w:eastAsia="Times New Roman" w:hAnsi="Times New Roman"/>
          <w:color w:val="0D0D0D" w:themeColor="text1" w:themeTint="F2"/>
          <w:sz w:val="24"/>
          <w:szCs w:val="24"/>
        </w:rPr>
        <w:t xml:space="preserve"> </w:t>
      </w:r>
      <w:r w:rsidRPr="009E5BDB">
        <w:rPr>
          <w:rFonts w:ascii="Times New Roman" w:eastAsia="Times New Roman" w:hAnsi="Times New Roman"/>
          <w:color w:val="0D0D0D" w:themeColor="text1" w:themeTint="F2"/>
          <w:sz w:val="24"/>
          <w:szCs w:val="24"/>
        </w:rPr>
        <w:t>(надання підтверджувальних документів не вимагається)</w:t>
      </w:r>
      <w:r w:rsidRPr="00BB370E">
        <w:rPr>
          <w:rFonts w:ascii="Times New Roman" w:eastAsia="Times New Roman" w:hAnsi="Times New Roman"/>
          <w:color w:val="0D0D0D" w:themeColor="text1" w:themeTint="F2"/>
          <w:sz w:val="24"/>
          <w:szCs w:val="24"/>
        </w:rPr>
        <w:t>:</w:t>
      </w:r>
    </w:p>
    <w:p w:rsidR="000E1450" w:rsidRDefault="00E2761E" w:rsidP="00306C84">
      <w:pPr>
        <w:pStyle w:val="af4"/>
        <w:tabs>
          <w:tab w:val="left" w:pos="709"/>
          <w:tab w:val="left" w:pos="851"/>
          <w:tab w:val="left" w:pos="993"/>
        </w:tabs>
        <w:ind w:left="0" w:firstLine="567"/>
        <w:jc w:val="both"/>
        <w:rPr>
          <w:rFonts w:ascii="Times New Roman" w:hAnsi="Times New Roman"/>
          <w:i/>
          <w:color w:val="0D0D0D" w:themeColor="text1" w:themeTint="F2"/>
          <w:sz w:val="24"/>
          <w:szCs w:val="24"/>
          <w:lang w:val="uk-UA" w:eastAsia="ar-SA"/>
        </w:rPr>
      </w:pPr>
      <w:r w:rsidRPr="003F4963">
        <w:rPr>
          <w:rFonts w:ascii="Times New Roman" w:eastAsia="Times New Roman" w:hAnsi="Times New Roman"/>
          <w:color w:val="0D0D0D" w:themeColor="text1" w:themeTint="F2"/>
          <w:sz w:val="24"/>
          <w:szCs w:val="24"/>
        </w:rPr>
        <w:t xml:space="preserve">доставка товару до приміщення Замовника за адресами: </w:t>
      </w:r>
      <w:r w:rsidR="003F4963">
        <w:rPr>
          <w:rFonts w:ascii="Times New Roman" w:hAnsi="Times New Roman"/>
          <w:i/>
          <w:color w:val="0D0D0D" w:themeColor="text1" w:themeTint="F2"/>
          <w:sz w:val="24"/>
          <w:szCs w:val="24"/>
          <w:lang w:val="uk-UA" w:eastAsia="ar-SA"/>
        </w:rPr>
        <w:t>Дніпропетровська обл</w:t>
      </w:r>
      <w:r w:rsidR="003F4963" w:rsidRPr="00BB370E">
        <w:rPr>
          <w:rFonts w:ascii="Times New Roman" w:hAnsi="Times New Roman"/>
          <w:i/>
          <w:color w:val="0D0D0D" w:themeColor="text1" w:themeTint="F2"/>
          <w:sz w:val="24"/>
          <w:szCs w:val="24"/>
          <w:lang w:eastAsia="ar-SA"/>
        </w:rPr>
        <w:t>.</w:t>
      </w:r>
      <w:r w:rsidR="003F4963">
        <w:rPr>
          <w:rFonts w:ascii="Times New Roman" w:hAnsi="Times New Roman"/>
          <w:i/>
          <w:color w:val="0D0D0D" w:themeColor="text1" w:themeTint="F2"/>
          <w:sz w:val="24"/>
          <w:szCs w:val="24"/>
          <w:lang w:val="uk-UA" w:eastAsia="ar-SA"/>
        </w:rPr>
        <w:t xml:space="preserve"> м. Павлоград вул. Робоча 136</w:t>
      </w:r>
      <w:r w:rsidR="0060020A">
        <w:rPr>
          <w:rFonts w:ascii="Times New Roman" w:hAnsi="Times New Roman"/>
          <w:i/>
          <w:color w:val="0D0D0D" w:themeColor="text1" w:themeTint="F2"/>
          <w:sz w:val="24"/>
          <w:szCs w:val="24"/>
          <w:lang w:val="uk-UA" w:eastAsia="ar-SA"/>
        </w:rPr>
        <w:t>;</w:t>
      </w:r>
    </w:p>
    <w:p w:rsidR="00E2761E" w:rsidRDefault="00E2761E"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r w:rsidRPr="003F4963">
        <w:rPr>
          <w:rFonts w:ascii="Times New Roman" w:eastAsia="Times New Roman" w:hAnsi="Times New Roman"/>
          <w:color w:val="0D0D0D" w:themeColor="text1" w:themeTint="F2"/>
          <w:sz w:val="24"/>
          <w:szCs w:val="24"/>
        </w:rPr>
        <w:t>здійснення вантажно-розвантажувальних послуг при поставці товару.</w:t>
      </w: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Default="00D26F4A" w:rsidP="00306C84">
      <w:pPr>
        <w:pStyle w:val="af4"/>
        <w:tabs>
          <w:tab w:val="left" w:pos="709"/>
          <w:tab w:val="left" w:pos="851"/>
          <w:tab w:val="left" w:pos="993"/>
        </w:tabs>
        <w:ind w:left="0" w:firstLine="567"/>
        <w:jc w:val="both"/>
        <w:rPr>
          <w:rFonts w:ascii="Times New Roman" w:eastAsia="Times New Roman" w:hAnsi="Times New Roman"/>
          <w:color w:val="0D0D0D" w:themeColor="text1" w:themeTint="F2"/>
          <w:sz w:val="24"/>
          <w:szCs w:val="24"/>
        </w:rPr>
      </w:pPr>
    </w:p>
    <w:p w:rsidR="00D26F4A" w:rsidRPr="003F4963" w:rsidRDefault="00D26F4A" w:rsidP="00306C84">
      <w:pPr>
        <w:pStyle w:val="af4"/>
        <w:tabs>
          <w:tab w:val="left" w:pos="709"/>
          <w:tab w:val="left" w:pos="851"/>
          <w:tab w:val="left" w:pos="993"/>
        </w:tabs>
        <w:ind w:left="0" w:firstLine="567"/>
        <w:jc w:val="both"/>
        <w:rPr>
          <w:rFonts w:ascii="Times New Roman CYR" w:hAnsi="Times New Roman CYR"/>
          <w:color w:val="0D0D0D" w:themeColor="text1" w:themeTint="F2"/>
          <w:sz w:val="24"/>
          <w:szCs w:val="24"/>
          <w:lang w:eastAsia="ar-SA"/>
        </w:rPr>
      </w:pPr>
    </w:p>
    <w:p w:rsidR="00914835" w:rsidRPr="007C7988" w:rsidRDefault="00914835" w:rsidP="00914835">
      <w:pPr>
        <w:pStyle w:val="ad"/>
        <w:spacing w:before="0" w:beforeAutospacing="0" w:after="0" w:afterAutospacing="0"/>
        <w:jc w:val="right"/>
        <w:rPr>
          <w:lang w:val="uk-UA"/>
        </w:rPr>
      </w:pPr>
      <w:r w:rsidRPr="007C7988">
        <w:rPr>
          <w:b/>
          <w:bCs/>
          <w:color w:val="000000"/>
          <w:lang w:val="uk-UA"/>
        </w:rPr>
        <w:lastRenderedPageBreak/>
        <w:t xml:space="preserve">Додаток 5 </w:t>
      </w:r>
    </w:p>
    <w:p w:rsidR="00914835" w:rsidRPr="007C7988" w:rsidRDefault="00914835" w:rsidP="00914835">
      <w:pPr>
        <w:pStyle w:val="ad"/>
        <w:spacing w:before="0" w:beforeAutospacing="0" w:after="0" w:afterAutospacing="0"/>
        <w:jc w:val="right"/>
        <w:rPr>
          <w:lang w:val="uk-UA"/>
        </w:rPr>
      </w:pPr>
      <w:r w:rsidRPr="007C7988">
        <w:rPr>
          <w:b/>
          <w:bCs/>
          <w:color w:val="000000"/>
          <w:lang w:val="uk-UA"/>
        </w:rPr>
        <w:t xml:space="preserve">Тендерної документації </w:t>
      </w:r>
    </w:p>
    <w:p w:rsidR="005510D2" w:rsidRPr="005510D2" w:rsidRDefault="005510D2" w:rsidP="005510D2">
      <w:pPr>
        <w:widowControl/>
        <w:spacing w:after="0" w:line="240" w:lineRule="auto"/>
        <w:ind w:right="-426"/>
        <w:jc w:val="center"/>
        <w:rPr>
          <w:rFonts w:ascii="Times New Roman" w:eastAsia="Times New Roman" w:hAnsi="Times New Roman" w:cs="Times New Roman"/>
          <w:b/>
          <w:color w:val="auto"/>
          <w:sz w:val="23"/>
          <w:szCs w:val="23"/>
          <w:lang w:val="uk-UA" w:eastAsia="uk-UA" w:bidi="ar-SA"/>
        </w:rPr>
      </w:pPr>
      <w:r w:rsidRPr="005510D2">
        <w:rPr>
          <w:rFonts w:ascii="Times New Roman" w:eastAsia="Times New Roman" w:hAnsi="Times New Roman" w:cs="Times New Roman"/>
          <w:b/>
          <w:bCs/>
          <w:color w:val="auto"/>
          <w:u w:val="single"/>
          <w:lang w:val="uk-UA" w:eastAsia="uk-UA" w:bidi="ar-SA"/>
        </w:rPr>
        <w:t xml:space="preserve">ПРОЄКТ </w:t>
      </w:r>
      <w:r w:rsidRPr="005510D2">
        <w:rPr>
          <w:rFonts w:ascii="Times New Roman" w:eastAsia="Times New Roman" w:hAnsi="Times New Roman" w:cs="Times New Roman"/>
          <w:b/>
          <w:color w:val="auto"/>
          <w:sz w:val="23"/>
          <w:szCs w:val="23"/>
          <w:lang w:val="uk-UA" w:eastAsia="uk-UA" w:bidi="ar-SA"/>
        </w:rPr>
        <w:t>Договір №_________</w:t>
      </w:r>
    </w:p>
    <w:p w:rsidR="005510D2" w:rsidRPr="005510D2" w:rsidRDefault="005510D2" w:rsidP="005510D2">
      <w:pPr>
        <w:widowControl/>
        <w:spacing w:after="0" w:line="240" w:lineRule="auto"/>
        <w:ind w:right="-426"/>
        <w:jc w:val="center"/>
        <w:rPr>
          <w:rFonts w:ascii="Times New Roman" w:eastAsia="Times New Roman" w:hAnsi="Times New Roman" w:cs="Times New Roman"/>
          <w:b/>
          <w:color w:val="auto"/>
          <w:sz w:val="23"/>
          <w:szCs w:val="23"/>
          <w:highlight w:val="yellow"/>
          <w:lang w:val="uk-UA" w:eastAsia="uk-UA" w:bidi="ar-SA"/>
        </w:rPr>
      </w:pPr>
      <w:r w:rsidRPr="005510D2">
        <w:rPr>
          <w:rFonts w:ascii="Times New Roman" w:eastAsia="Times New Roman" w:hAnsi="Times New Roman" w:cs="Times New Roman"/>
          <w:b/>
          <w:color w:val="auto"/>
          <w:sz w:val="23"/>
          <w:szCs w:val="23"/>
          <w:lang w:val="uk-UA" w:eastAsia="uk-UA" w:bidi="ar-SA"/>
        </w:rPr>
        <w:t>про закупівлю</w:t>
      </w:r>
    </w:p>
    <w:p w:rsidR="005510D2" w:rsidRPr="005510D2" w:rsidRDefault="005510D2" w:rsidP="005510D2">
      <w:pPr>
        <w:widowControl/>
        <w:spacing w:after="0" w:line="240" w:lineRule="auto"/>
        <w:ind w:right="-426"/>
        <w:jc w:val="both"/>
        <w:rPr>
          <w:rFonts w:ascii="Times New Roman" w:eastAsia="Times New Roman" w:hAnsi="Times New Roman" w:cs="Times New Roman"/>
          <w:b/>
          <w:color w:val="auto"/>
          <w:sz w:val="23"/>
          <w:szCs w:val="23"/>
          <w:highlight w:val="yellow"/>
          <w:lang w:val="uk-UA" w:eastAsia="uk-UA" w:bidi="ar-SA"/>
        </w:rPr>
      </w:pPr>
    </w:p>
    <w:p w:rsidR="005510D2" w:rsidRPr="005510D2" w:rsidRDefault="005510D2" w:rsidP="005510D2">
      <w:pPr>
        <w:widowControl/>
        <w:spacing w:after="0" w:line="240" w:lineRule="auto"/>
        <w:ind w:right="-426"/>
        <w:jc w:val="both"/>
        <w:rPr>
          <w:rFonts w:ascii="Times New Roman" w:eastAsia="Times New Roman" w:hAnsi="Times New Roman" w:cs="Times New Roman"/>
          <w:color w:val="auto"/>
          <w:sz w:val="23"/>
          <w:szCs w:val="23"/>
          <w:lang w:val="uk-UA" w:eastAsia="uk-UA" w:bidi="ar-SA"/>
        </w:rPr>
      </w:pPr>
      <w:r w:rsidRPr="005510D2">
        <w:rPr>
          <w:rFonts w:ascii="Times New Roman" w:eastAsia="Times New Roman" w:hAnsi="Times New Roman" w:cs="Times New Roman"/>
          <w:color w:val="auto"/>
          <w:sz w:val="23"/>
          <w:szCs w:val="23"/>
          <w:lang w:val="uk-UA" w:eastAsia="uk-UA" w:bidi="ar-SA"/>
        </w:rPr>
        <w:t>м.</w:t>
      </w:r>
      <w:r>
        <w:rPr>
          <w:rFonts w:ascii="Times New Roman" w:eastAsia="Times New Roman" w:hAnsi="Times New Roman" w:cs="Times New Roman"/>
          <w:color w:val="auto"/>
          <w:sz w:val="23"/>
          <w:szCs w:val="23"/>
          <w:lang w:val="uk-UA" w:eastAsia="uk-UA" w:bidi="ar-SA"/>
        </w:rPr>
        <w:t>Павлоград</w:t>
      </w:r>
      <w:r w:rsidRPr="005510D2">
        <w:rPr>
          <w:rFonts w:ascii="Times New Roman" w:eastAsia="Times New Roman" w:hAnsi="Times New Roman" w:cs="Times New Roman"/>
          <w:color w:val="auto"/>
          <w:sz w:val="23"/>
          <w:szCs w:val="23"/>
          <w:lang w:val="uk-UA" w:eastAsia="uk-UA" w:bidi="ar-SA"/>
        </w:rPr>
        <w:tab/>
      </w:r>
      <w:r w:rsidRPr="005510D2">
        <w:rPr>
          <w:rFonts w:ascii="Times New Roman" w:eastAsia="Times New Roman" w:hAnsi="Times New Roman" w:cs="Times New Roman"/>
          <w:color w:val="auto"/>
          <w:sz w:val="23"/>
          <w:szCs w:val="23"/>
          <w:lang w:val="uk-UA" w:eastAsia="uk-UA" w:bidi="ar-SA"/>
        </w:rPr>
        <w:tab/>
      </w:r>
      <w:r w:rsidRPr="005510D2">
        <w:rPr>
          <w:rFonts w:ascii="Times New Roman" w:eastAsia="Times New Roman" w:hAnsi="Times New Roman" w:cs="Times New Roman"/>
          <w:color w:val="auto"/>
          <w:sz w:val="23"/>
          <w:szCs w:val="23"/>
          <w:lang w:val="uk-UA" w:eastAsia="uk-UA" w:bidi="ar-SA"/>
        </w:rPr>
        <w:tab/>
      </w:r>
      <w:r w:rsidRPr="005510D2">
        <w:rPr>
          <w:rFonts w:ascii="Times New Roman" w:eastAsia="Times New Roman" w:hAnsi="Times New Roman" w:cs="Times New Roman"/>
          <w:color w:val="auto"/>
          <w:sz w:val="23"/>
          <w:szCs w:val="23"/>
          <w:lang w:val="uk-UA" w:eastAsia="uk-UA" w:bidi="ar-SA"/>
        </w:rPr>
        <w:tab/>
      </w:r>
      <w:r w:rsidRPr="005510D2">
        <w:rPr>
          <w:rFonts w:ascii="Times New Roman" w:eastAsia="Times New Roman" w:hAnsi="Times New Roman" w:cs="Times New Roman"/>
          <w:color w:val="auto"/>
          <w:sz w:val="23"/>
          <w:szCs w:val="23"/>
          <w:lang w:val="uk-UA" w:eastAsia="uk-UA" w:bidi="ar-SA"/>
        </w:rPr>
        <w:tab/>
      </w:r>
      <w:r w:rsidRPr="005510D2">
        <w:rPr>
          <w:rFonts w:ascii="Times New Roman" w:eastAsia="Times New Roman" w:hAnsi="Times New Roman" w:cs="Times New Roman"/>
          <w:color w:val="auto"/>
          <w:sz w:val="23"/>
          <w:szCs w:val="23"/>
          <w:lang w:val="uk-UA" w:eastAsia="uk-UA" w:bidi="ar-SA"/>
        </w:rPr>
        <w:tab/>
      </w:r>
      <w:r w:rsidRPr="005510D2">
        <w:rPr>
          <w:rFonts w:ascii="Times New Roman" w:eastAsia="Times New Roman" w:hAnsi="Times New Roman" w:cs="Times New Roman"/>
          <w:color w:val="auto"/>
          <w:sz w:val="23"/>
          <w:szCs w:val="23"/>
          <w:lang w:val="uk-UA" w:eastAsia="uk-UA" w:bidi="ar-SA"/>
        </w:rPr>
        <w:tab/>
      </w:r>
      <w:r w:rsidRPr="005510D2">
        <w:rPr>
          <w:rFonts w:ascii="Times New Roman" w:eastAsia="Times New Roman" w:hAnsi="Times New Roman" w:cs="Times New Roman"/>
          <w:color w:val="auto"/>
          <w:sz w:val="23"/>
          <w:szCs w:val="23"/>
          <w:lang w:val="uk-UA" w:eastAsia="uk-UA" w:bidi="ar-SA"/>
        </w:rPr>
        <w:tab/>
        <w:t>«____»____________2024 року</w:t>
      </w:r>
    </w:p>
    <w:p w:rsidR="005510D2" w:rsidRPr="005510D2" w:rsidRDefault="005510D2" w:rsidP="005510D2">
      <w:pPr>
        <w:widowControl/>
        <w:spacing w:after="0" w:line="240" w:lineRule="auto"/>
        <w:ind w:right="-426" w:firstLine="284"/>
        <w:jc w:val="both"/>
        <w:rPr>
          <w:rFonts w:ascii="Times New Roman" w:eastAsia="Times New Roman" w:hAnsi="Times New Roman" w:cs="Times New Roman"/>
          <w:b/>
          <w:bCs/>
          <w:color w:val="000000"/>
          <w:spacing w:val="-1"/>
          <w:sz w:val="23"/>
          <w:szCs w:val="23"/>
          <w:lang w:val="uk-UA" w:eastAsia="uk-UA" w:bidi="ar-SA"/>
        </w:rPr>
      </w:pP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b/>
          <w:bCs/>
          <w:color w:val="000000"/>
          <w:spacing w:val="-1"/>
          <w:sz w:val="24"/>
          <w:szCs w:val="24"/>
          <w:lang w:val="uk-UA" w:eastAsia="uk-UA" w:bidi="ar-SA"/>
        </w:rPr>
        <w:t>Комунальна установа "Павлоградський міський територіальний центр соціально</w:t>
      </w:r>
      <w:r w:rsidR="00A52172" w:rsidRPr="00FA4D81">
        <w:rPr>
          <w:rFonts w:ascii="Times New Roman" w:eastAsia="Times New Roman" w:hAnsi="Times New Roman" w:cs="Times New Roman"/>
          <w:b/>
          <w:bCs/>
          <w:color w:val="000000"/>
          <w:spacing w:val="-1"/>
          <w:sz w:val="24"/>
          <w:szCs w:val="24"/>
          <w:lang w:val="uk-UA" w:eastAsia="uk-UA" w:bidi="ar-SA"/>
        </w:rPr>
        <w:t>го обслуговування (надання соціальних послуг)</w:t>
      </w:r>
      <w:r w:rsidRPr="00FA4D81">
        <w:rPr>
          <w:rFonts w:ascii="Times New Roman" w:eastAsia="Times New Roman" w:hAnsi="Times New Roman" w:cs="Times New Roman"/>
          <w:b/>
          <w:bCs/>
          <w:color w:val="000000"/>
          <w:spacing w:val="-1"/>
          <w:sz w:val="24"/>
          <w:szCs w:val="24"/>
          <w:lang w:val="uk-UA" w:eastAsia="uk-UA" w:bidi="ar-SA"/>
        </w:rPr>
        <w:t xml:space="preserve">" </w:t>
      </w:r>
      <w:r w:rsidRPr="00FA4D81">
        <w:rPr>
          <w:rFonts w:ascii="Times New Roman" w:eastAsia="Times New Roman" w:hAnsi="Times New Roman" w:cs="Times New Roman"/>
          <w:color w:val="000000"/>
          <w:spacing w:val="3"/>
          <w:sz w:val="24"/>
          <w:szCs w:val="24"/>
          <w:lang w:val="uk-UA" w:eastAsia="uk-UA" w:bidi="ar-SA"/>
        </w:rPr>
        <w:t>,</w:t>
      </w:r>
      <w:r w:rsidRPr="00FA4D81">
        <w:rPr>
          <w:rFonts w:ascii="Times New Roman" w:eastAsia="Times New Roman" w:hAnsi="Times New Roman" w:cs="Times New Roman"/>
          <w:b/>
          <w:bCs/>
          <w:color w:val="000000"/>
          <w:sz w:val="24"/>
          <w:szCs w:val="24"/>
          <w:lang w:val="uk-UA" w:eastAsia="uk-UA" w:bidi="ar-SA"/>
        </w:rPr>
        <w:t xml:space="preserve"> </w:t>
      </w:r>
      <w:r w:rsidRPr="00FA4D81">
        <w:rPr>
          <w:rFonts w:ascii="Times New Roman" w:eastAsia="Times New Roman" w:hAnsi="Times New Roman" w:cs="Times New Roman"/>
          <w:bCs/>
          <w:color w:val="000000"/>
          <w:sz w:val="24"/>
          <w:szCs w:val="24"/>
          <w:lang w:val="uk-UA" w:eastAsia="uk-UA" w:bidi="ar-SA"/>
        </w:rPr>
        <w:t>(скорочене найменування К</w:t>
      </w:r>
      <w:r w:rsidR="00A52172" w:rsidRPr="00FA4D81">
        <w:rPr>
          <w:rFonts w:ascii="Times New Roman" w:eastAsia="Times New Roman" w:hAnsi="Times New Roman" w:cs="Times New Roman"/>
          <w:bCs/>
          <w:color w:val="000000"/>
          <w:sz w:val="24"/>
          <w:szCs w:val="24"/>
          <w:lang w:val="uk-UA" w:eastAsia="uk-UA" w:bidi="ar-SA"/>
        </w:rPr>
        <w:t>У «Павлоградський міський терцентр»</w:t>
      </w:r>
      <w:r w:rsidRPr="00FA4D81">
        <w:rPr>
          <w:rFonts w:ascii="Times New Roman" w:eastAsia="Times New Roman" w:hAnsi="Times New Roman" w:cs="Times New Roman"/>
          <w:bCs/>
          <w:color w:val="000000"/>
          <w:sz w:val="24"/>
          <w:szCs w:val="24"/>
          <w:lang w:val="uk-UA" w:eastAsia="uk-UA" w:bidi="ar-SA"/>
        </w:rPr>
        <w:t>)</w:t>
      </w:r>
      <w:r w:rsidRPr="00FA4D81">
        <w:rPr>
          <w:rFonts w:ascii="Times New Roman" w:eastAsia="Times New Roman" w:hAnsi="Times New Roman" w:cs="Times New Roman"/>
          <w:color w:val="auto"/>
          <w:sz w:val="24"/>
          <w:szCs w:val="24"/>
          <w:lang w:val="uk-UA" w:eastAsia="uk-UA" w:bidi="ar-SA"/>
        </w:rPr>
        <w:t xml:space="preserve"> (далі — </w:t>
      </w:r>
      <w:r w:rsidRPr="00FA4D81">
        <w:rPr>
          <w:rFonts w:ascii="Times New Roman" w:eastAsia="Times New Roman" w:hAnsi="Times New Roman" w:cs="Times New Roman"/>
          <w:b/>
          <w:color w:val="auto"/>
          <w:sz w:val="24"/>
          <w:szCs w:val="24"/>
          <w:lang w:val="uk-UA" w:eastAsia="uk-UA" w:bidi="ar-SA"/>
        </w:rPr>
        <w:t>Замовник</w:t>
      </w:r>
      <w:r w:rsidRPr="00FA4D81">
        <w:rPr>
          <w:rFonts w:ascii="Times New Roman" w:eastAsia="Times New Roman" w:hAnsi="Times New Roman" w:cs="Times New Roman"/>
          <w:color w:val="auto"/>
          <w:sz w:val="24"/>
          <w:szCs w:val="24"/>
          <w:lang w:val="uk-UA" w:eastAsia="uk-UA" w:bidi="ar-SA"/>
        </w:rPr>
        <w:t xml:space="preserve">) в особі  директора </w:t>
      </w:r>
      <w:r w:rsidR="00A52172" w:rsidRPr="00FA4D81">
        <w:rPr>
          <w:rFonts w:ascii="Times New Roman" w:eastAsia="Times New Roman" w:hAnsi="Times New Roman" w:cs="Times New Roman"/>
          <w:color w:val="auto"/>
          <w:sz w:val="24"/>
          <w:szCs w:val="24"/>
          <w:lang w:val="uk-UA" w:eastAsia="uk-UA" w:bidi="ar-SA"/>
        </w:rPr>
        <w:t>Наталі Євгеніївни Мирошниченко</w:t>
      </w:r>
      <w:r w:rsidRPr="00FA4D81">
        <w:rPr>
          <w:rFonts w:ascii="Times New Roman" w:eastAsia="Times New Roman" w:hAnsi="Times New Roman" w:cs="Times New Roman"/>
          <w:color w:val="auto"/>
          <w:sz w:val="24"/>
          <w:szCs w:val="24"/>
          <w:lang w:val="uk-UA" w:eastAsia="uk-UA" w:bidi="ar-SA"/>
        </w:rPr>
        <w:t xml:space="preserve">, що діє на підставі </w:t>
      </w:r>
      <w:r w:rsidR="00A52172" w:rsidRPr="00FA4D81">
        <w:rPr>
          <w:rFonts w:ascii="Times New Roman" w:eastAsia="Times New Roman" w:hAnsi="Times New Roman" w:cs="Times New Roman"/>
          <w:color w:val="auto"/>
          <w:sz w:val="24"/>
          <w:szCs w:val="24"/>
          <w:lang w:val="uk-UA" w:eastAsia="uk-UA" w:bidi="ar-SA"/>
        </w:rPr>
        <w:t>Положення</w:t>
      </w:r>
      <w:r w:rsidRPr="00FA4D81">
        <w:rPr>
          <w:rFonts w:ascii="Times New Roman" w:eastAsia="Times New Roman" w:hAnsi="Times New Roman" w:cs="Times New Roman"/>
          <w:color w:val="auto"/>
          <w:sz w:val="24"/>
          <w:szCs w:val="24"/>
          <w:lang w:val="uk-UA" w:eastAsia="uk-UA" w:bidi="ar-SA"/>
        </w:rPr>
        <w:t xml:space="preserve">, з однієї сторони, і </w:t>
      </w:r>
      <w:r w:rsidRPr="00FA4D81">
        <w:rPr>
          <w:rFonts w:ascii="Times New Roman" w:eastAsia="Times New Roman" w:hAnsi="Times New Roman" w:cs="Times New Roman"/>
          <w:b/>
          <w:bCs/>
          <w:color w:val="auto"/>
          <w:sz w:val="24"/>
          <w:szCs w:val="24"/>
          <w:lang w:val="uk-UA" w:eastAsia="uk-UA" w:bidi="ar-SA"/>
        </w:rPr>
        <w:t>___</w:t>
      </w:r>
      <w:r w:rsidRPr="00FA4D81">
        <w:rPr>
          <w:rFonts w:ascii="Times New Roman" w:eastAsia="Times New Roman" w:hAnsi="Times New Roman" w:cs="Times New Roman"/>
          <w:b/>
          <w:color w:val="auto"/>
          <w:sz w:val="24"/>
          <w:szCs w:val="24"/>
          <w:lang w:val="uk-UA" w:eastAsia="uk-UA" w:bidi="ar-SA"/>
        </w:rPr>
        <w:t xml:space="preserve"> </w:t>
      </w:r>
      <w:r w:rsidRPr="00FA4D81">
        <w:rPr>
          <w:rFonts w:ascii="Times New Roman" w:eastAsia="Times New Roman" w:hAnsi="Times New Roman" w:cs="Times New Roman"/>
          <w:color w:val="auto"/>
          <w:sz w:val="24"/>
          <w:szCs w:val="24"/>
          <w:lang w:val="uk-UA" w:eastAsia="uk-UA" w:bidi="ar-SA"/>
        </w:rPr>
        <w:t xml:space="preserve">(далі — </w:t>
      </w:r>
      <w:r w:rsidRPr="00FA4D81">
        <w:rPr>
          <w:rFonts w:ascii="Times New Roman" w:eastAsia="Times New Roman" w:hAnsi="Times New Roman" w:cs="Times New Roman"/>
          <w:b/>
          <w:color w:val="auto"/>
          <w:sz w:val="24"/>
          <w:szCs w:val="24"/>
          <w:lang w:val="uk-UA" w:eastAsia="uk-UA" w:bidi="ar-SA"/>
        </w:rPr>
        <w:t>Постачальник</w:t>
      </w:r>
      <w:r w:rsidRPr="00FA4D81">
        <w:rPr>
          <w:rFonts w:ascii="Times New Roman" w:eastAsia="Times New Roman" w:hAnsi="Times New Roman" w:cs="Times New Roman"/>
          <w:color w:val="auto"/>
          <w:sz w:val="24"/>
          <w:szCs w:val="24"/>
          <w:lang w:val="uk-UA" w:eastAsia="uk-UA" w:bidi="ar-SA"/>
        </w:rPr>
        <w:t>), в особі ____, що діє на підставі ___,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510D2" w:rsidRPr="005510D2" w:rsidRDefault="005510D2" w:rsidP="005510D2">
      <w:pPr>
        <w:widowControl/>
        <w:spacing w:after="0" w:line="240" w:lineRule="auto"/>
        <w:ind w:right="-426" w:firstLine="284"/>
        <w:jc w:val="both"/>
        <w:rPr>
          <w:rFonts w:ascii="Times New Roman" w:eastAsia="Times New Roman" w:hAnsi="Times New Roman" w:cs="Times New Roman"/>
          <w:color w:val="auto"/>
          <w:sz w:val="23"/>
          <w:szCs w:val="23"/>
          <w:lang w:val="uk-UA" w:eastAsia="uk-UA" w:bidi="ar-SA"/>
        </w:rPr>
      </w:pPr>
    </w:p>
    <w:p w:rsidR="005510D2" w:rsidRPr="005510D2" w:rsidRDefault="005510D2" w:rsidP="005510D2">
      <w:pPr>
        <w:widowControl/>
        <w:spacing w:after="0" w:line="240" w:lineRule="auto"/>
        <w:ind w:right="-426" w:firstLine="284"/>
        <w:jc w:val="center"/>
        <w:rPr>
          <w:rFonts w:ascii="Times New Roman" w:eastAsia="Times New Roman" w:hAnsi="Times New Roman" w:cs="Times New Roman"/>
          <w:b/>
          <w:color w:val="auto"/>
          <w:sz w:val="23"/>
          <w:szCs w:val="23"/>
          <w:lang w:val="uk-UA" w:eastAsia="uk-UA" w:bidi="ar-SA"/>
        </w:rPr>
      </w:pPr>
      <w:r w:rsidRPr="005510D2">
        <w:rPr>
          <w:rFonts w:ascii="Times New Roman" w:eastAsia="Times New Roman" w:hAnsi="Times New Roman" w:cs="Times New Roman"/>
          <w:b/>
          <w:color w:val="auto"/>
          <w:sz w:val="23"/>
          <w:szCs w:val="23"/>
          <w:lang w:val="uk-UA" w:eastAsia="uk-UA" w:bidi="ar-SA"/>
        </w:rPr>
        <w:t>1. Предмет Договору</w:t>
      </w:r>
    </w:p>
    <w:p w:rsidR="005510D2" w:rsidRPr="00FA4D81" w:rsidRDefault="005510D2" w:rsidP="005510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284"/>
        <w:jc w:val="both"/>
        <w:rPr>
          <w:rFonts w:ascii="Times New Roman" w:eastAsia="Times New Roman" w:hAnsi="Times New Roman" w:cs="Times New Roman"/>
          <w:color w:val="auto"/>
          <w:sz w:val="24"/>
          <w:szCs w:val="24"/>
          <w:lang w:val="uk-UA" w:eastAsia="ar-SA" w:bidi="ar-SA"/>
        </w:rPr>
      </w:pPr>
      <w:r w:rsidRPr="00FA4D81">
        <w:rPr>
          <w:rFonts w:ascii="Times New Roman" w:eastAsia="Times New Roman" w:hAnsi="Times New Roman" w:cs="Times New Roman"/>
          <w:color w:val="auto"/>
          <w:sz w:val="24"/>
          <w:szCs w:val="24"/>
          <w:lang w:val="uk-UA" w:eastAsia="uk-UA" w:bidi="ar-SA"/>
        </w:rPr>
        <w:t xml:space="preserve">1.1. Постачальник зобов’язується поставити та передати у власність Замовника </w:t>
      </w:r>
      <w:r w:rsidRPr="00FA4D81">
        <w:rPr>
          <w:rFonts w:ascii="Times New Roman" w:eastAsia="Times New Roman" w:hAnsi="Times New Roman" w:cs="Times New Roman"/>
          <w:b/>
          <w:color w:val="000000" w:themeColor="text1"/>
          <w:sz w:val="24"/>
          <w:szCs w:val="24"/>
          <w:lang w:val="uk-UA" w:eastAsia="uk-UA" w:bidi="ar-SA"/>
        </w:rPr>
        <w:t>Продуктові набори</w:t>
      </w:r>
      <w:r w:rsidRPr="00FA4D81">
        <w:rPr>
          <w:rFonts w:ascii="Times New Roman" w:eastAsia="Times New Roman" w:hAnsi="Times New Roman" w:cs="Times New Roman"/>
          <w:color w:val="000000" w:themeColor="text1"/>
          <w:sz w:val="24"/>
          <w:szCs w:val="24"/>
          <w:lang w:val="uk-UA" w:eastAsia="uk-UA" w:bidi="ar-SA"/>
        </w:rPr>
        <w:t xml:space="preserve"> </w:t>
      </w:r>
      <w:bookmarkStart w:id="0" w:name="_Hlk129697574"/>
      <w:r w:rsidR="00E3230A" w:rsidRPr="00FA4D81">
        <w:rPr>
          <w:rFonts w:ascii="Times New Roman" w:eastAsia="Times New Roman" w:hAnsi="Times New Roman" w:cs="Times New Roman"/>
          <w:color w:val="000000" w:themeColor="text1"/>
          <w:sz w:val="24"/>
          <w:szCs w:val="24"/>
          <w:lang w:val="uk-UA" w:eastAsia="uk-UA" w:bidi="ar-SA"/>
        </w:rPr>
        <w:t>(</w:t>
      </w:r>
      <w:r w:rsidRPr="00FA4D81">
        <w:rPr>
          <w:rFonts w:ascii="Times New Roman" w:eastAsia="Times New Roman" w:hAnsi="Times New Roman" w:cs="Times New Roman"/>
          <w:color w:val="auto"/>
          <w:sz w:val="24"/>
          <w:szCs w:val="24"/>
          <w:lang w:val="uk-UA" w:eastAsia="ar-SA" w:bidi="ar-SA"/>
        </w:rPr>
        <w:t>ДК 021:2015- 15890000-3 Продукти харчування та сушені продукти різні</w:t>
      </w:r>
      <w:r w:rsidR="00E3230A" w:rsidRPr="00FA4D81">
        <w:rPr>
          <w:rFonts w:ascii="Times New Roman" w:eastAsia="Times New Roman" w:hAnsi="Times New Roman" w:cs="Times New Roman"/>
          <w:color w:val="auto"/>
          <w:sz w:val="24"/>
          <w:szCs w:val="24"/>
          <w:lang w:val="uk-UA" w:eastAsia="ar-SA" w:bidi="ar-SA"/>
        </w:rPr>
        <w:t>)</w:t>
      </w:r>
      <w:bookmarkEnd w:id="0"/>
      <w:r w:rsidRPr="00FA4D81">
        <w:rPr>
          <w:rFonts w:ascii="Times New Roman" w:eastAsia="Times New Roman" w:hAnsi="Times New Roman" w:cs="Times New Roman"/>
          <w:color w:val="auto"/>
          <w:sz w:val="24"/>
          <w:szCs w:val="24"/>
          <w:lang w:val="uk-UA" w:eastAsia="uk-UA" w:bidi="ar-S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510D2" w:rsidRPr="00FA4D81" w:rsidRDefault="005510D2" w:rsidP="005510D2">
      <w:pPr>
        <w:widowControl/>
        <w:shd w:val="clear" w:color="auto" w:fill="FFFFFF"/>
        <w:spacing w:after="0" w:line="240" w:lineRule="auto"/>
        <w:ind w:right="-427" w:firstLine="284"/>
        <w:jc w:val="both"/>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color w:val="000000"/>
          <w:sz w:val="24"/>
          <w:szCs w:val="24"/>
          <w:lang w:val="uk-UA" w:eastAsia="uk-UA" w:bidi="ar-SA"/>
        </w:rPr>
        <w:t>1.2. Обсяг закупівлі Товару, що є предметом цього Договору, може бути зменшений залежно від реального фінансування Замовника.</w:t>
      </w:r>
      <w:r w:rsidRPr="00FA4D81">
        <w:rPr>
          <w:rFonts w:ascii="Times New Roman" w:eastAsia="Times New Roman" w:hAnsi="Times New Roman" w:cs="Times New Roman"/>
          <w:b/>
          <w:color w:val="auto"/>
          <w:sz w:val="24"/>
          <w:szCs w:val="24"/>
          <w:lang w:val="uk-UA" w:eastAsia="uk-UA" w:bidi="ar-SA"/>
        </w:rPr>
        <w:tab/>
      </w:r>
    </w:p>
    <w:p w:rsidR="006553AA" w:rsidRPr="00615D3D" w:rsidRDefault="00CB16BD" w:rsidP="005B6CD3">
      <w:pPr>
        <w:spacing w:after="0"/>
        <w:ind w:right="-427"/>
        <w:jc w:val="both"/>
        <w:rPr>
          <w:rFonts w:ascii="Times New Roman" w:eastAsia="Times New Roman" w:hAnsi="Times New Roman" w:cs="Times New Roman"/>
          <w:color w:val="auto"/>
          <w:sz w:val="24"/>
          <w:szCs w:val="24"/>
          <w:lang w:val="uk-UA" w:eastAsia="ar-SA" w:bidi="ar-SA"/>
        </w:rPr>
      </w:pPr>
      <w:r w:rsidRPr="00FA4D81">
        <w:rPr>
          <w:rFonts w:ascii="Times New Roman" w:eastAsia="Times New Roman" w:hAnsi="Times New Roman" w:cs="Times New Roman"/>
          <w:bCs/>
          <w:color w:val="auto"/>
          <w:sz w:val="24"/>
          <w:szCs w:val="24"/>
          <w:lang w:val="uk-UA" w:eastAsia="uk-UA" w:bidi="ar-SA"/>
        </w:rPr>
        <w:t xml:space="preserve">     </w:t>
      </w:r>
      <w:r w:rsidR="005510D2" w:rsidRPr="00FA4D81">
        <w:rPr>
          <w:rFonts w:ascii="Times New Roman" w:eastAsia="Times New Roman" w:hAnsi="Times New Roman" w:cs="Times New Roman"/>
          <w:bCs/>
          <w:color w:val="auto"/>
          <w:sz w:val="24"/>
          <w:szCs w:val="24"/>
          <w:lang w:val="uk-UA" w:eastAsia="uk-UA" w:bidi="ar-SA"/>
        </w:rPr>
        <w:t xml:space="preserve">1.3. </w:t>
      </w:r>
      <w:r w:rsidR="005510D2" w:rsidRPr="00FA4D81">
        <w:rPr>
          <w:rFonts w:ascii="Times New Roman" w:eastAsia="Times New Roman" w:hAnsi="Times New Roman" w:cs="Times New Roman"/>
          <w:color w:val="auto"/>
          <w:sz w:val="24"/>
          <w:szCs w:val="24"/>
          <w:lang w:val="uk-UA" w:eastAsia="ru-RU" w:bidi="ar-SA"/>
        </w:rPr>
        <w:t>Закупівля</w:t>
      </w:r>
      <w:r w:rsidR="006553AA" w:rsidRPr="00FA4D81">
        <w:rPr>
          <w:rFonts w:ascii="Times New Roman" w:eastAsia="Times New Roman" w:hAnsi="Times New Roman" w:cs="Times New Roman"/>
          <w:color w:val="auto"/>
          <w:sz w:val="24"/>
          <w:szCs w:val="24"/>
          <w:lang w:val="uk-UA" w:eastAsia="ru-RU" w:bidi="ar-SA"/>
        </w:rPr>
        <w:t xml:space="preserve"> Товару здійснюється відповідно до</w:t>
      </w:r>
      <w:r w:rsidR="005510D2" w:rsidRPr="00FA4D81">
        <w:rPr>
          <w:rFonts w:ascii="Times New Roman" w:eastAsia="Times New Roman" w:hAnsi="Times New Roman" w:cs="Times New Roman"/>
          <w:color w:val="auto"/>
          <w:sz w:val="24"/>
          <w:szCs w:val="24"/>
          <w:lang w:val="uk-UA" w:eastAsia="ru-RU" w:bidi="ar-SA"/>
        </w:rPr>
        <w:t xml:space="preserve"> рішен</w:t>
      </w:r>
      <w:r w:rsidR="006553AA" w:rsidRPr="00FA4D81">
        <w:rPr>
          <w:rFonts w:ascii="Times New Roman" w:eastAsia="Times New Roman" w:hAnsi="Times New Roman" w:cs="Times New Roman"/>
          <w:color w:val="auto"/>
          <w:sz w:val="24"/>
          <w:szCs w:val="24"/>
          <w:lang w:val="uk-UA" w:eastAsia="ru-RU" w:bidi="ar-SA"/>
        </w:rPr>
        <w:t>я</w:t>
      </w:r>
      <w:r w:rsidR="005510D2" w:rsidRPr="00FA4D81">
        <w:rPr>
          <w:rFonts w:ascii="Times New Roman" w:eastAsia="Times New Roman" w:hAnsi="Times New Roman" w:cs="Times New Roman"/>
          <w:color w:val="auto"/>
          <w:sz w:val="24"/>
          <w:szCs w:val="24"/>
          <w:lang w:val="uk-UA" w:eastAsia="ru-RU" w:bidi="ar-SA"/>
        </w:rPr>
        <w:t xml:space="preserve"> </w:t>
      </w:r>
      <w:r w:rsidR="006553AA" w:rsidRPr="00FA4D81">
        <w:rPr>
          <w:rFonts w:ascii="Times New Roman" w:eastAsia="Times New Roman" w:hAnsi="Times New Roman" w:cs="Times New Roman"/>
          <w:color w:val="auto"/>
          <w:sz w:val="24"/>
          <w:szCs w:val="24"/>
          <w:lang w:val="uk-UA" w:eastAsia="ru-RU" w:bidi="ar-SA"/>
        </w:rPr>
        <w:t>Павлоградської</w:t>
      </w:r>
      <w:r w:rsidR="005510D2" w:rsidRPr="00FA4D81">
        <w:rPr>
          <w:rFonts w:ascii="Times New Roman" w:eastAsia="Times New Roman" w:hAnsi="Times New Roman" w:cs="Times New Roman"/>
          <w:color w:val="auto"/>
          <w:sz w:val="24"/>
          <w:szCs w:val="24"/>
          <w:lang w:val="uk-UA" w:eastAsia="ru-RU" w:bidi="ar-SA"/>
        </w:rPr>
        <w:t xml:space="preserve"> міської ради від </w:t>
      </w:r>
      <w:r w:rsidR="006553AA" w:rsidRPr="00FA4D81">
        <w:rPr>
          <w:rFonts w:ascii="Times New Roman" w:eastAsia="Times New Roman" w:hAnsi="Times New Roman" w:cs="Times New Roman"/>
          <w:color w:val="auto"/>
          <w:sz w:val="24"/>
          <w:szCs w:val="24"/>
          <w:lang w:val="uk-UA" w:eastAsia="ar-SA" w:bidi="ar-SA"/>
        </w:rPr>
        <w:t xml:space="preserve">27.07.2021р. № 315-11/VIII ”Про затвердження   міської програми   ”Соціальний захист окремих   категорій  </w:t>
      </w:r>
      <w:r w:rsidR="00EC0119" w:rsidRPr="00FA4D81">
        <w:rPr>
          <w:rFonts w:ascii="Times New Roman" w:eastAsia="Times New Roman" w:hAnsi="Times New Roman" w:cs="Times New Roman"/>
          <w:color w:val="auto"/>
          <w:sz w:val="24"/>
          <w:szCs w:val="24"/>
          <w:lang w:val="uk-UA" w:eastAsia="ar-SA" w:bidi="ar-SA"/>
        </w:rPr>
        <w:t xml:space="preserve"> населення на 2022-2024 роки” </w:t>
      </w:r>
      <w:r w:rsidR="006553AA" w:rsidRPr="00FA4D81">
        <w:rPr>
          <w:rFonts w:ascii="Times New Roman" w:eastAsia="Times New Roman" w:hAnsi="Times New Roman" w:cs="Times New Roman"/>
          <w:color w:val="auto"/>
          <w:sz w:val="24"/>
          <w:szCs w:val="24"/>
          <w:lang w:val="uk-UA" w:eastAsia="ar-SA" w:bidi="ar-SA"/>
        </w:rPr>
        <w:t>(з урахуванням внесених</w:t>
      </w:r>
      <w:r w:rsidR="003A4A8F" w:rsidRPr="00FA4D81">
        <w:rPr>
          <w:rFonts w:ascii="Times New Roman" w:eastAsia="Times New Roman" w:hAnsi="Times New Roman" w:cs="Times New Roman"/>
          <w:color w:val="auto"/>
          <w:sz w:val="24"/>
          <w:szCs w:val="24"/>
          <w:lang w:val="uk-UA" w:eastAsia="ar-SA" w:bidi="ar-SA"/>
        </w:rPr>
        <w:t xml:space="preserve"> змін</w:t>
      </w:r>
      <w:r w:rsidR="006553AA" w:rsidRPr="00FA4D81">
        <w:rPr>
          <w:rFonts w:ascii="Times New Roman" w:eastAsia="Times New Roman" w:hAnsi="Times New Roman" w:cs="Times New Roman"/>
          <w:color w:val="auto"/>
          <w:sz w:val="24"/>
          <w:szCs w:val="24"/>
          <w:lang w:val="uk-UA" w:eastAsia="ar-SA" w:bidi="ar-SA"/>
        </w:rPr>
        <w:t>)</w:t>
      </w:r>
      <w:r w:rsidR="00F8215D" w:rsidRPr="00FA4D81">
        <w:rPr>
          <w:rFonts w:ascii="Times New Roman" w:eastAsia="Times New Roman" w:hAnsi="Times New Roman" w:cs="Times New Roman"/>
          <w:color w:val="auto"/>
          <w:sz w:val="24"/>
          <w:szCs w:val="24"/>
          <w:lang w:val="uk-UA" w:eastAsia="ar-SA" w:bidi="ar-SA"/>
        </w:rPr>
        <w:t xml:space="preserve"> та Порядку</w:t>
      </w:r>
      <w:r w:rsidR="00143626" w:rsidRPr="00FA4D81">
        <w:rPr>
          <w:rFonts w:ascii="Times New Roman" w:eastAsia="Times New Roman" w:hAnsi="Times New Roman" w:cs="Times New Roman"/>
          <w:color w:val="auto"/>
          <w:sz w:val="24"/>
          <w:szCs w:val="24"/>
          <w:lang w:val="uk-UA" w:eastAsia="ar-SA" w:bidi="ar-SA"/>
        </w:rPr>
        <w:t xml:space="preserve"> </w:t>
      </w:r>
      <w:r w:rsidR="00D305E8" w:rsidRPr="00FA4D81">
        <w:rPr>
          <w:rFonts w:ascii="Times New Roman" w:eastAsia="Times New Roman" w:hAnsi="Times New Roman" w:cs="Times New Roman"/>
          <w:color w:val="auto"/>
          <w:sz w:val="24"/>
          <w:szCs w:val="24"/>
          <w:lang w:val="uk-UA" w:eastAsia="ar-SA" w:bidi="ar-SA"/>
        </w:rPr>
        <w:t>використання коштів на придбання та видачу про</w:t>
      </w:r>
      <w:r w:rsidR="004543E3" w:rsidRPr="00FA4D81">
        <w:rPr>
          <w:rFonts w:ascii="Times New Roman" w:eastAsia="Times New Roman" w:hAnsi="Times New Roman" w:cs="Times New Roman"/>
          <w:color w:val="auto"/>
          <w:sz w:val="24"/>
          <w:szCs w:val="24"/>
          <w:lang w:val="uk-UA" w:eastAsia="ar-SA" w:bidi="ar-SA"/>
        </w:rPr>
        <w:t>довольчих наборів</w:t>
      </w:r>
      <w:r w:rsidR="003A4A8F" w:rsidRPr="00FA4D81">
        <w:rPr>
          <w:rFonts w:ascii="Times New Roman" w:eastAsia="Times New Roman" w:hAnsi="Times New Roman" w:cs="Times New Roman"/>
          <w:color w:val="auto"/>
          <w:sz w:val="24"/>
          <w:szCs w:val="24"/>
          <w:lang w:val="uk-UA" w:eastAsia="ar-SA" w:bidi="ar-SA"/>
        </w:rPr>
        <w:t xml:space="preserve"> у 2024році, затверджений</w:t>
      </w:r>
      <w:r w:rsidR="003A4A8F">
        <w:rPr>
          <w:rFonts w:ascii="Times New Roman" w:eastAsia="Times New Roman" w:hAnsi="Times New Roman" w:cs="Times New Roman"/>
          <w:color w:val="auto"/>
          <w:sz w:val="24"/>
          <w:szCs w:val="24"/>
          <w:lang w:val="uk-UA" w:eastAsia="ar-SA" w:bidi="ar-SA"/>
        </w:rPr>
        <w:t xml:space="preserve">  Павлоградської міської ради від  13.03.2024р № 316/0/3-24.</w:t>
      </w:r>
    </w:p>
    <w:p w:rsidR="00615D3D" w:rsidRPr="00FA4D81" w:rsidRDefault="00615D3D" w:rsidP="005B6CD3">
      <w:pPr>
        <w:spacing w:after="0"/>
        <w:ind w:right="-427"/>
        <w:jc w:val="both"/>
        <w:rPr>
          <w:rFonts w:ascii="Times New Roman" w:eastAsia="Times New Roman" w:hAnsi="Times New Roman" w:cs="Times New Roman"/>
          <w:color w:val="auto"/>
          <w:sz w:val="24"/>
          <w:szCs w:val="24"/>
          <w:lang w:val="uk-UA" w:eastAsia="ar-SA" w:bidi="ar-SA"/>
        </w:rPr>
      </w:pPr>
    </w:p>
    <w:p w:rsidR="005510D2" w:rsidRPr="00FA4D81" w:rsidRDefault="005510D2" w:rsidP="005510D2">
      <w:pPr>
        <w:widowControl/>
        <w:numPr>
          <w:ilvl w:val="0"/>
          <w:numId w:val="35"/>
        </w:numPr>
        <w:spacing w:after="0" w:line="240" w:lineRule="auto"/>
        <w:ind w:left="896" w:right="-426" w:firstLine="284"/>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Якість та гарантійний строк Товару</w:t>
      </w:r>
    </w:p>
    <w:p w:rsidR="005510D2" w:rsidRPr="00FA4D81" w:rsidRDefault="005510D2" w:rsidP="005510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284"/>
        <w:jc w:val="both"/>
        <w:rPr>
          <w:rFonts w:ascii="Times New Roman" w:eastAsia="Times New Roman" w:hAnsi="Times New Roman" w:cs="Times New Roman"/>
          <w:color w:val="121212"/>
          <w:sz w:val="24"/>
          <w:szCs w:val="24"/>
          <w:lang w:val="uk-UA" w:eastAsia="uk-UA" w:bidi="ar-SA"/>
        </w:rPr>
      </w:pPr>
      <w:bookmarkStart w:id="1" w:name="_heading=h.1fob9te" w:colFirst="0" w:colLast="0"/>
      <w:bookmarkEnd w:id="1"/>
      <w:r w:rsidRPr="00FA4D81">
        <w:rPr>
          <w:rFonts w:ascii="Times New Roman" w:eastAsia="Times New Roman" w:hAnsi="Times New Roman" w:cs="Times New Roman"/>
          <w:color w:val="121212"/>
          <w:sz w:val="24"/>
          <w:szCs w:val="24"/>
          <w:lang w:val="uk-UA" w:eastAsia="uk-UA" w:bidi="ar-SA"/>
        </w:rPr>
        <w:t xml:space="preserve">2.1. Постачальник повинен поставити Замовнику новий Товар, </w:t>
      </w:r>
      <w:r w:rsidRPr="00FA4D81">
        <w:rPr>
          <w:rFonts w:ascii="Times New Roman" w:eastAsia="Times New Roman" w:hAnsi="Times New Roman" w:cs="Times New Roman"/>
          <w:color w:val="000000"/>
          <w:sz w:val="24"/>
          <w:szCs w:val="24"/>
          <w:lang w:val="uk-UA" w:eastAsia="uk-UA" w:bidi="ar-S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b/>
          <w:i/>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 xml:space="preserve">2.2. Постачальник гарантує якість Товару </w:t>
      </w:r>
      <w:bookmarkStart w:id="2" w:name="_Hlk123231341"/>
      <w:r w:rsidR="00CB16BD" w:rsidRPr="00FA4D81">
        <w:rPr>
          <w:rFonts w:ascii="Times New Roman" w:eastAsia="Times New Roman" w:hAnsi="Times New Roman" w:cs="Times New Roman"/>
          <w:color w:val="auto"/>
          <w:sz w:val="24"/>
          <w:szCs w:val="24"/>
          <w:lang w:val="uk-UA" w:eastAsia="uk-UA" w:bidi="ar-SA"/>
        </w:rPr>
        <w:t xml:space="preserve"> </w:t>
      </w:r>
      <w:r w:rsidR="00A94652" w:rsidRPr="00FA4D81">
        <w:rPr>
          <w:rFonts w:ascii="Times New Roman" w:hAnsi="Times New Roman" w:cs="Times New Roman"/>
          <w:color w:val="auto"/>
          <w:sz w:val="24"/>
          <w:szCs w:val="24"/>
          <w:lang w:val="uk-UA"/>
        </w:rPr>
        <w:t xml:space="preserve">з дати укладення договору до </w:t>
      </w:r>
      <w:r w:rsidR="006A03DD">
        <w:rPr>
          <w:rFonts w:ascii="Times New Roman" w:hAnsi="Times New Roman" w:cs="Times New Roman"/>
          <w:color w:val="auto"/>
          <w:sz w:val="24"/>
          <w:szCs w:val="24"/>
          <w:lang w:val="uk-UA"/>
        </w:rPr>
        <w:t>20</w:t>
      </w:r>
      <w:bookmarkStart w:id="3" w:name="_GoBack"/>
      <w:bookmarkEnd w:id="3"/>
      <w:r w:rsidR="00A94652" w:rsidRPr="00FA4D81">
        <w:rPr>
          <w:rFonts w:ascii="Times New Roman" w:hAnsi="Times New Roman" w:cs="Times New Roman"/>
          <w:color w:val="auto"/>
          <w:sz w:val="24"/>
          <w:szCs w:val="24"/>
          <w:lang w:val="uk-UA"/>
        </w:rPr>
        <w:t>.12.2024 року</w:t>
      </w:r>
      <w:r w:rsidRPr="00FA4D81">
        <w:rPr>
          <w:rFonts w:ascii="Times New Roman" w:eastAsia="Times New Roman" w:hAnsi="Times New Roman" w:cs="Times New Roman"/>
          <w:color w:val="auto"/>
          <w:sz w:val="24"/>
          <w:szCs w:val="24"/>
          <w:lang w:val="uk-UA" w:eastAsia="uk-UA" w:bidi="ar-SA"/>
        </w:rPr>
        <w:t>.</w:t>
      </w:r>
      <w:bookmarkEnd w:id="2"/>
    </w:p>
    <w:p w:rsidR="005510D2" w:rsidRPr="00FA4D81" w:rsidRDefault="005510D2" w:rsidP="005510D2">
      <w:pPr>
        <w:widowControl/>
        <w:spacing w:after="0" w:line="240" w:lineRule="auto"/>
        <w:ind w:right="-426" w:firstLine="284"/>
        <w:jc w:val="both"/>
        <w:rPr>
          <w:rFonts w:ascii="Times New Roman" w:eastAsia="Times New Roman" w:hAnsi="Times New Roman" w:cs="Times New Roman"/>
          <w:i/>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 xml:space="preserve">2.5. </w:t>
      </w:r>
      <w:r w:rsidRPr="00FA4D81">
        <w:rPr>
          <w:rFonts w:ascii="Times New Roman" w:eastAsia="Times New Roman" w:hAnsi="Times New Roman" w:cs="Times New Roman"/>
          <w:color w:val="000000"/>
          <w:sz w:val="24"/>
          <w:szCs w:val="24"/>
          <w:lang w:val="uk-UA" w:eastAsia="uk-UA" w:bidi="ar-S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i/>
          <w:color w:val="auto"/>
          <w:sz w:val="24"/>
          <w:szCs w:val="24"/>
          <w:lang w:val="uk-UA" w:eastAsia="uk-UA" w:bidi="ar-SA"/>
        </w:rPr>
      </w:pPr>
      <w:r w:rsidRPr="00FA4D81">
        <w:rPr>
          <w:rFonts w:ascii="Times New Roman" w:eastAsia="Times New Roman" w:hAnsi="Times New Roman" w:cs="Times New Roman"/>
          <w:color w:val="000000"/>
          <w:sz w:val="24"/>
          <w:szCs w:val="24"/>
          <w:lang w:val="uk-UA" w:eastAsia="uk-UA" w:bidi="ar-SA"/>
        </w:rPr>
        <w:t xml:space="preserve">2.6. У разі поставки Товару неналежної якості або виявлення недоліків (дефектів, невідповідності), </w:t>
      </w:r>
      <w:r w:rsidRPr="00FA4D81">
        <w:rPr>
          <w:rFonts w:ascii="Times New Roman" w:eastAsia="Times New Roman" w:hAnsi="Times New Roman" w:cs="Times New Roman"/>
          <w:color w:val="auto"/>
          <w:sz w:val="24"/>
          <w:szCs w:val="24"/>
          <w:lang w:val="uk-UA" w:eastAsia="uk-UA" w:bidi="ar-SA"/>
        </w:rPr>
        <w:t>у</w:t>
      </w:r>
      <w:r w:rsidRPr="00FA4D81">
        <w:rPr>
          <w:rFonts w:ascii="Times New Roman" w:eastAsia="Times New Roman" w:hAnsi="Times New Roman" w:cs="Times New Roman"/>
          <w:color w:val="000000"/>
          <w:sz w:val="24"/>
          <w:szCs w:val="24"/>
          <w:lang w:val="uk-UA" w:eastAsia="uk-UA" w:bidi="ar-SA"/>
        </w:rPr>
        <w:t xml:space="preserve">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5510D2" w:rsidRPr="00FA4D81" w:rsidRDefault="005510D2" w:rsidP="005510D2">
      <w:pPr>
        <w:widowControl/>
        <w:spacing w:after="0" w:line="240" w:lineRule="auto"/>
        <w:ind w:right="-426" w:firstLine="284"/>
        <w:jc w:val="center"/>
        <w:rPr>
          <w:rFonts w:ascii="Times New Roman" w:eastAsia="Times New Roman" w:hAnsi="Times New Roman" w:cs="Times New Roman"/>
          <w:b/>
          <w:color w:val="auto"/>
          <w:sz w:val="24"/>
          <w:szCs w:val="24"/>
          <w:lang w:val="uk-UA" w:eastAsia="uk-UA" w:bidi="ar-SA"/>
        </w:rPr>
      </w:pPr>
    </w:p>
    <w:p w:rsidR="005510D2" w:rsidRPr="00FA4D81" w:rsidRDefault="005510D2" w:rsidP="005510D2">
      <w:pPr>
        <w:widowControl/>
        <w:spacing w:after="0" w:line="240" w:lineRule="auto"/>
        <w:ind w:right="-426" w:firstLine="284"/>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3. Ціна Договору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3.1. Ціна на Товар встановлюється в національній валюті України — гривні.</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FF0000"/>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 xml:space="preserve">3.2. </w:t>
      </w:r>
      <w:r w:rsidR="00A94652" w:rsidRPr="00FA4D81">
        <w:rPr>
          <w:rFonts w:ascii="Times New Roman" w:eastAsia="Times New Roman" w:hAnsi="Times New Roman" w:cs="Times New Roman"/>
          <w:color w:val="auto"/>
          <w:sz w:val="24"/>
          <w:szCs w:val="24"/>
          <w:lang w:val="uk-UA" w:eastAsia="uk-UA" w:bidi="ar-SA"/>
        </w:rPr>
        <w:t>Загальна вартість цього</w:t>
      </w:r>
      <w:r w:rsidRPr="00FA4D81">
        <w:rPr>
          <w:rFonts w:ascii="Times New Roman" w:eastAsia="Times New Roman" w:hAnsi="Times New Roman" w:cs="Times New Roman"/>
          <w:color w:val="auto"/>
          <w:sz w:val="24"/>
          <w:szCs w:val="24"/>
          <w:lang w:val="uk-UA" w:eastAsia="uk-UA" w:bidi="ar-SA"/>
        </w:rPr>
        <w:t xml:space="preserve"> Договору становить  </w:t>
      </w:r>
      <w:r w:rsidR="00A94652" w:rsidRPr="00FA4D81">
        <w:rPr>
          <w:rFonts w:ascii="Times New Roman" w:eastAsia="Times New Roman" w:hAnsi="Times New Roman" w:cs="Times New Roman"/>
          <w:color w:val="auto"/>
          <w:sz w:val="24"/>
          <w:szCs w:val="24"/>
          <w:lang w:val="uk-UA" w:eastAsia="uk-UA" w:bidi="ar-SA"/>
        </w:rPr>
        <w:t>________</w:t>
      </w:r>
      <w:r w:rsidRPr="00FA4D81">
        <w:rPr>
          <w:rFonts w:ascii="Times New Roman" w:eastAsia="Times New Roman" w:hAnsi="Times New Roman" w:cs="Times New Roman"/>
          <w:b/>
          <w:color w:val="auto"/>
          <w:sz w:val="24"/>
          <w:szCs w:val="24"/>
          <w:lang w:val="uk-UA" w:eastAsia="uk-UA" w:bidi="ar-SA"/>
        </w:rPr>
        <w:t xml:space="preserve"> (</w:t>
      </w:r>
      <w:r w:rsidR="00A94652" w:rsidRPr="00FA4D81">
        <w:rPr>
          <w:rFonts w:ascii="Times New Roman" w:eastAsia="Times New Roman" w:hAnsi="Times New Roman" w:cs="Times New Roman"/>
          <w:b/>
          <w:color w:val="auto"/>
          <w:sz w:val="24"/>
          <w:szCs w:val="24"/>
          <w:lang w:val="uk-UA" w:eastAsia="uk-UA" w:bidi="ar-SA"/>
        </w:rPr>
        <w:t>_____</w:t>
      </w:r>
      <w:r w:rsidRPr="00FA4D81">
        <w:rPr>
          <w:rFonts w:ascii="Times New Roman" w:eastAsia="Times New Roman" w:hAnsi="Times New Roman" w:cs="Times New Roman"/>
          <w:b/>
          <w:color w:val="auto"/>
          <w:sz w:val="24"/>
          <w:szCs w:val="24"/>
          <w:lang w:val="uk-UA" w:eastAsia="uk-UA" w:bidi="ar-SA"/>
        </w:rPr>
        <w:t xml:space="preserve">  грн</w:t>
      </w:r>
      <w:r w:rsidR="00A94652" w:rsidRPr="00FA4D81">
        <w:rPr>
          <w:rFonts w:ascii="Times New Roman" w:eastAsia="Times New Roman" w:hAnsi="Times New Roman" w:cs="Times New Roman"/>
          <w:b/>
          <w:color w:val="auto"/>
          <w:sz w:val="24"/>
          <w:szCs w:val="24"/>
          <w:lang w:val="uk-UA" w:eastAsia="uk-UA" w:bidi="ar-SA"/>
        </w:rPr>
        <w:t>____</w:t>
      </w:r>
      <w:r w:rsidRPr="00FA4D81">
        <w:rPr>
          <w:rFonts w:ascii="Times New Roman" w:eastAsia="Times New Roman" w:hAnsi="Times New Roman" w:cs="Times New Roman"/>
          <w:b/>
          <w:color w:val="auto"/>
          <w:sz w:val="24"/>
          <w:szCs w:val="24"/>
          <w:lang w:val="uk-UA" w:eastAsia="uk-UA" w:bidi="ar-SA"/>
        </w:rPr>
        <w:t xml:space="preserve">  коп</w:t>
      </w:r>
      <w:r w:rsidR="00A94652" w:rsidRPr="00FA4D81">
        <w:rPr>
          <w:rFonts w:ascii="Times New Roman" w:eastAsia="Times New Roman" w:hAnsi="Times New Roman" w:cs="Times New Roman"/>
          <w:b/>
          <w:color w:val="auto"/>
          <w:sz w:val="24"/>
          <w:szCs w:val="24"/>
          <w:lang w:val="uk-UA" w:eastAsia="uk-UA" w:bidi="ar-SA"/>
        </w:rPr>
        <w:t>)</w:t>
      </w:r>
      <w:r w:rsidRPr="00FA4D81">
        <w:rPr>
          <w:rFonts w:ascii="Times New Roman" w:eastAsia="Times New Roman" w:hAnsi="Times New Roman" w:cs="Times New Roman"/>
          <w:b/>
          <w:color w:val="auto"/>
          <w:sz w:val="24"/>
          <w:szCs w:val="24"/>
          <w:lang w:val="uk-UA" w:eastAsia="uk-UA" w:bidi="ar-SA"/>
        </w:rPr>
        <w:t xml:space="preserve">  </w:t>
      </w:r>
      <w:r w:rsidRPr="00FA4D81">
        <w:rPr>
          <w:rFonts w:ascii="Times New Roman" w:eastAsia="Times New Roman" w:hAnsi="Times New Roman" w:cs="Times New Roman"/>
          <w:b/>
          <w:color w:val="FF0000"/>
          <w:sz w:val="24"/>
          <w:szCs w:val="24"/>
          <w:lang w:val="uk-UA" w:eastAsia="uk-UA" w:bidi="ar-SA"/>
        </w:rPr>
        <w:t>в т.ч. ПДВ –00 грн.</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 xml:space="preserve">3.3. </w:t>
      </w:r>
      <w:r w:rsidRPr="00FA4D81">
        <w:rPr>
          <w:rFonts w:ascii="Times New Roman" w:eastAsia="Times New Roman" w:hAnsi="Times New Roman" w:cs="Times New Roman"/>
          <w:color w:val="000000"/>
          <w:sz w:val="24"/>
          <w:szCs w:val="24"/>
          <w:lang w:val="uk-UA" w:eastAsia="uk-UA" w:bidi="ar-S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5510D2" w:rsidRPr="00FA4D81" w:rsidRDefault="005510D2" w:rsidP="005B6CD3">
      <w:pPr>
        <w:widowControl/>
        <w:spacing w:after="0" w:line="240" w:lineRule="auto"/>
        <w:ind w:right="-426" w:firstLine="284"/>
        <w:jc w:val="both"/>
        <w:rPr>
          <w:rFonts w:ascii="Times New Roman" w:eastAsia="Times New Roman" w:hAnsi="Times New Roman" w:cs="Times New Roman"/>
          <w:b/>
          <w:color w:val="auto"/>
          <w:sz w:val="24"/>
          <w:szCs w:val="24"/>
          <w:lang w:val="uk-UA" w:eastAsia="uk-UA" w:bidi="ar-SA"/>
        </w:rPr>
      </w:pPr>
      <w:bookmarkStart w:id="4" w:name="_heading=h.2et92p0" w:colFirst="0" w:colLast="0"/>
      <w:bookmarkEnd w:id="4"/>
      <w:r w:rsidRPr="00FA4D81">
        <w:rPr>
          <w:rFonts w:ascii="Times New Roman" w:eastAsia="Times New Roman" w:hAnsi="Times New Roman" w:cs="Times New Roman"/>
          <w:color w:val="auto"/>
          <w:sz w:val="24"/>
          <w:szCs w:val="24"/>
          <w:lang w:val="uk-UA" w:eastAsia="uk-UA" w:bidi="ar-SA"/>
        </w:rPr>
        <w:t xml:space="preserve">3.4. </w:t>
      </w:r>
      <w:r w:rsidRPr="00FA4D81">
        <w:rPr>
          <w:rFonts w:ascii="Times New Roman" w:eastAsia="Times New Roman" w:hAnsi="Times New Roman" w:cs="Times New Roman"/>
          <w:color w:val="000000"/>
          <w:sz w:val="24"/>
          <w:szCs w:val="24"/>
          <w:lang w:val="uk-UA" w:eastAsia="uk-UA" w:bidi="ar-SA"/>
        </w:rPr>
        <w:t>Ціна Договору може бути зменшеною за взаємною згодою Сторін та згідно з інши</w:t>
      </w:r>
      <w:r w:rsidRPr="00FA4D81">
        <w:rPr>
          <w:rFonts w:ascii="Times New Roman" w:eastAsia="Times New Roman" w:hAnsi="Times New Roman" w:cs="Times New Roman"/>
          <w:color w:val="auto"/>
          <w:sz w:val="24"/>
          <w:szCs w:val="24"/>
          <w:lang w:val="uk-UA" w:eastAsia="uk-UA" w:bidi="ar-SA"/>
        </w:rPr>
        <w:t>ми</w:t>
      </w:r>
      <w:r w:rsidRPr="00FA4D81">
        <w:rPr>
          <w:rFonts w:ascii="Times New Roman" w:eastAsia="Times New Roman" w:hAnsi="Times New Roman" w:cs="Times New Roman"/>
          <w:color w:val="000000"/>
          <w:sz w:val="24"/>
          <w:szCs w:val="24"/>
          <w:lang w:val="uk-UA" w:eastAsia="uk-UA" w:bidi="ar-SA"/>
        </w:rPr>
        <w:t xml:space="preserve"> умовами, що передбачені цим Договором. </w:t>
      </w:r>
      <w:bookmarkStart w:id="5" w:name="_heading=h.tyjcwt" w:colFirst="0" w:colLast="0"/>
      <w:bookmarkEnd w:id="5"/>
    </w:p>
    <w:p w:rsidR="005510D2" w:rsidRPr="00FA4D81" w:rsidRDefault="005510D2" w:rsidP="005510D2">
      <w:pPr>
        <w:widowControl/>
        <w:tabs>
          <w:tab w:val="left" w:pos="540"/>
        </w:tabs>
        <w:spacing w:after="0" w:line="240" w:lineRule="auto"/>
        <w:ind w:right="-426" w:firstLine="284"/>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4. Порядок здійснення оплати</w:t>
      </w:r>
    </w:p>
    <w:p w:rsidR="00CB601D" w:rsidRPr="00FA4D81" w:rsidRDefault="00CB601D" w:rsidP="00CB601D">
      <w:pPr>
        <w:widowControl/>
        <w:tabs>
          <w:tab w:val="left" w:pos="540"/>
        </w:tabs>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hAnsi="Times New Roman" w:cs="Times New Roman"/>
          <w:color w:val="auto"/>
          <w:sz w:val="24"/>
          <w:szCs w:val="24"/>
          <w:lang w:val="uk-UA"/>
        </w:rPr>
        <w:t>4.1.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4.</w:t>
      </w:r>
      <w:r w:rsidR="00CB601D" w:rsidRPr="00FA4D81">
        <w:rPr>
          <w:rFonts w:ascii="Times New Roman" w:eastAsia="Times New Roman" w:hAnsi="Times New Roman" w:cs="Times New Roman"/>
          <w:color w:val="auto"/>
          <w:sz w:val="24"/>
          <w:szCs w:val="24"/>
          <w:lang w:val="uk-UA" w:eastAsia="uk-UA" w:bidi="ar-SA"/>
        </w:rPr>
        <w:t>2</w:t>
      </w:r>
      <w:r w:rsidRPr="00FA4D81">
        <w:rPr>
          <w:rFonts w:ascii="Times New Roman" w:eastAsia="Times New Roman" w:hAnsi="Times New Roman" w:cs="Times New Roman"/>
          <w:color w:val="auto"/>
          <w:sz w:val="24"/>
          <w:szCs w:val="24"/>
          <w:lang w:val="uk-UA" w:eastAsia="uk-UA" w:bidi="ar-SA"/>
        </w:rPr>
        <w:t xml:space="preserve">. Розрахунок за </w:t>
      </w:r>
      <w:r w:rsidRPr="00FA4D81">
        <w:rPr>
          <w:rFonts w:ascii="Times New Roman" w:eastAsia="Times New Roman" w:hAnsi="Times New Roman" w:cs="Times New Roman"/>
          <w:color w:val="000000"/>
          <w:sz w:val="24"/>
          <w:szCs w:val="24"/>
          <w:lang w:val="uk-UA" w:eastAsia="uk-UA" w:bidi="ar-SA"/>
        </w:rPr>
        <w:t xml:space="preserve">поставлену партію Товару здійснюється в розмірі 100 % </w:t>
      </w:r>
      <w:r w:rsidR="002B1EE0">
        <w:rPr>
          <w:rFonts w:ascii="Times New Roman" w:eastAsia="Times New Roman" w:hAnsi="Times New Roman" w:cs="Times New Roman"/>
          <w:color w:val="000000"/>
          <w:sz w:val="24"/>
          <w:szCs w:val="24"/>
          <w:lang w:val="uk-UA" w:eastAsia="uk-UA" w:bidi="ar-SA"/>
        </w:rPr>
        <w:t>не пізніше</w:t>
      </w:r>
      <w:r w:rsidRPr="00FA4D81">
        <w:rPr>
          <w:rFonts w:ascii="Times New Roman" w:eastAsia="Times New Roman" w:hAnsi="Times New Roman" w:cs="Times New Roman"/>
          <w:color w:val="000000"/>
          <w:sz w:val="24"/>
          <w:szCs w:val="24"/>
          <w:lang w:val="uk-UA" w:eastAsia="uk-UA" w:bidi="ar-SA"/>
        </w:rPr>
        <w:t xml:space="preserve"> </w:t>
      </w:r>
      <w:r w:rsidR="00A94652" w:rsidRPr="00FA4D81">
        <w:rPr>
          <w:rFonts w:ascii="Times New Roman" w:eastAsia="Times New Roman" w:hAnsi="Times New Roman" w:cs="Times New Roman"/>
          <w:color w:val="000000"/>
          <w:sz w:val="24"/>
          <w:szCs w:val="24"/>
          <w:lang w:val="uk-UA" w:eastAsia="uk-UA" w:bidi="ar-SA"/>
        </w:rPr>
        <w:t>3</w:t>
      </w:r>
      <w:r w:rsidRPr="00FA4D81">
        <w:rPr>
          <w:rFonts w:ascii="Times New Roman" w:eastAsia="Times New Roman" w:hAnsi="Times New Roman" w:cs="Times New Roman"/>
          <w:color w:val="000000"/>
          <w:sz w:val="24"/>
          <w:szCs w:val="24"/>
          <w:lang w:val="uk-UA" w:eastAsia="uk-UA" w:bidi="ar-SA"/>
        </w:rPr>
        <w:t>0 (</w:t>
      </w:r>
      <w:r w:rsidR="00CE57C0" w:rsidRPr="00FA4D81">
        <w:rPr>
          <w:rFonts w:ascii="Times New Roman" w:eastAsia="Times New Roman" w:hAnsi="Times New Roman" w:cs="Times New Roman"/>
          <w:color w:val="000000"/>
          <w:sz w:val="24"/>
          <w:szCs w:val="24"/>
          <w:lang w:val="uk-UA" w:eastAsia="uk-UA" w:bidi="ar-SA"/>
        </w:rPr>
        <w:t>тридцяти</w:t>
      </w:r>
      <w:r w:rsidRPr="00FA4D81">
        <w:rPr>
          <w:rFonts w:ascii="Times New Roman" w:eastAsia="Times New Roman" w:hAnsi="Times New Roman" w:cs="Times New Roman"/>
          <w:color w:val="000000"/>
          <w:sz w:val="24"/>
          <w:szCs w:val="24"/>
          <w:lang w:val="uk-UA" w:eastAsia="uk-UA" w:bidi="ar-SA"/>
        </w:rPr>
        <w:t xml:space="preserve">) календарних днів з дати поставки Товару на адресу Замовника </w:t>
      </w:r>
      <w:r w:rsidR="00F8215D" w:rsidRPr="00FA4D81">
        <w:rPr>
          <w:rFonts w:ascii="Times New Roman" w:eastAsia="Times New Roman" w:hAnsi="Times New Roman" w:cs="Times New Roman"/>
          <w:color w:val="000000"/>
          <w:sz w:val="24"/>
          <w:szCs w:val="24"/>
          <w:lang w:val="uk-UA" w:eastAsia="uk-UA" w:bidi="ar-SA"/>
        </w:rPr>
        <w:t xml:space="preserve">на підставі наданого оригіналу видаткової накладної на </w:t>
      </w:r>
      <w:r w:rsidRPr="00FA4D81">
        <w:rPr>
          <w:rFonts w:ascii="Times New Roman" w:eastAsia="Times New Roman" w:hAnsi="Times New Roman" w:cs="Times New Roman"/>
          <w:color w:val="000000"/>
          <w:sz w:val="24"/>
          <w:szCs w:val="24"/>
          <w:lang w:val="uk-UA" w:eastAsia="uk-UA" w:bidi="ar-SA"/>
        </w:rPr>
        <w:t>Товар.</w:t>
      </w:r>
    </w:p>
    <w:p w:rsidR="00DF2F97" w:rsidRPr="00FA4D81" w:rsidRDefault="00DF2F97" w:rsidP="00DF2F97">
      <w:pPr>
        <w:widowControl/>
        <w:spacing w:after="0" w:line="240" w:lineRule="auto"/>
        <w:ind w:firstLine="284"/>
        <w:jc w:val="both"/>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color w:val="auto"/>
          <w:sz w:val="24"/>
          <w:szCs w:val="24"/>
          <w:lang w:val="uk-UA" w:eastAsia="ru-RU" w:bidi="ar-SA"/>
        </w:rPr>
        <w:t>4.3. Грошова одиниця – гривня.</w:t>
      </w:r>
    </w:p>
    <w:p w:rsidR="000812AF" w:rsidRPr="00FA4D81" w:rsidRDefault="00CB601D" w:rsidP="00141211">
      <w:pPr>
        <w:widowControl/>
        <w:spacing w:after="0" w:line="240" w:lineRule="auto"/>
        <w:ind w:firstLine="284"/>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4.</w:t>
      </w:r>
      <w:r w:rsidR="00DF2F97" w:rsidRPr="00FA4D81">
        <w:rPr>
          <w:rFonts w:ascii="Times New Roman" w:eastAsia="Times New Roman" w:hAnsi="Times New Roman" w:cs="Times New Roman"/>
          <w:color w:val="auto"/>
          <w:sz w:val="24"/>
          <w:szCs w:val="24"/>
          <w:lang w:val="uk-UA" w:eastAsia="ru-RU" w:bidi="ar-SA"/>
        </w:rPr>
        <w:t>4</w:t>
      </w:r>
      <w:r w:rsidRPr="00FA4D81">
        <w:rPr>
          <w:rFonts w:ascii="Times New Roman" w:eastAsia="Times New Roman" w:hAnsi="Times New Roman" w:cs="Times New Roman"/>
          <w:color w:val="auto"/>
          <w:sz w:val="24"/>
          <w:szCs w:val="24"/>
          <w:lang w:val="uk-UA" w:eastAsia="ru-RU" w:bidi="ar-SA"/>
        </w:rPr>
        <w:t xml:space="preserve">. Моментом виконання зобов’язань Покупця перед Постачальником по оплаті Товару </w:t>
      </w:r>
      <w:r w:rsidR="00141211">
        <w:rPr>
          <w:rFonts w:ascii="Times New Roman" w:eastAsia="Times New Roman" w:hAnsi="Times New Roman" w:cs="Times New Roman"/>
          <w:color w:val="auto"/>
          <w:sz w:val="24"/>
          <w:szCs w:val="24"/>
          <w:lang w:val="uk-UA" w:eastAsia="ru-RU" w:bidi="ar-SA"/>
        </w:rPr>
        <w:t>в</w:t>
      </w:r>
      <w:r w:rsidRPr="00FA4D81">
        <w:rPr>
          <w:rFonts w:ascii="Times New Roman" w:eastAsia="Times New Roman" w:hAnsi="Times New Roman" w:cs="Times New Roman"/>
          <w:color w:val="auto"/>
          <w:sz w:val="24"/>
          <w:szCs w:val="24"/>
          <w:lang w:val="uk-UA" w:eastAsia="ru-RU" w:bidi="ar-SA"/>
        </w:rPr>
        <w:t>ажається момент надходження грошових коштів на розрахунковий рахунок Постачальника зазначений у цьому Договорі.</w:t>
      </w:r>
      <w:bookmarkStart w:id="6" w:name="_heading=h.1t3h5sf" w:colFirst="0" w:colLast="0"/>
      <w:bookmarkEnd w:id="6"/>
    </w:p>
    <w:p w:rsidR="005510D2" w:rsidRPr="00FA4D81" w:rsidRDefault="005510D2" w:rsidP="005510D2">
      <w:pPr>
        <w:widowControl/>
        <w:tabs>
          <w:tab w:val="left" w:pos="0"/>
        </w:tabs>
        <w:spacing w:after="0" w:line="240" w:lineRule="auto"/>
        <w:ind w:right="-426" w:firstLine="284"/>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5. Поставка Товару</w:t>
      </w:r>
    </w:p>
    <w:p w:rsidR="005510D2" w:rsidRPr="00FA4D81" w:rsidRDefault="005510D2" w:rsidP="005510D2">
      <w:pPr>
        <w:spacing w:after="0" w:line="240" w:lineRule="auto"/>
        <w:ind w:right="-426" w:firstLine="284"/>
        <w:jc w:val="both"/>
        <w:rPr>
          <w:rFonts w:ascii="Times New Roman" w:eastAsia="Times New Roman" w:hAnsi="Times New Roman" w:cs="Times New Roman"/>
          <w:color w:val="FF0000"/>
          <w:sz w:val="24"/>
          <w:szCs w:val="24"/>
          <w:lang w:val="uk-UA" w:eastAsia="uk-UA" w:bidi="ar-SA"/>
        </w:rPr>
      </w:pPr>
      <w:bookmarkStart w:id="7" w:name="_heading=h.4d34og8" w:colFirst="0" w:colLast="0"/>
      <w:bookmarkEnd w:id="7"/>
      <w:r w:rsidRPr="00FA4D81">
        <w:rPr>
          <w:rFonts w:ascii="Times New Roman" w:eastAsia="Times New Roman" w:hAnsi="Times New Roman" w:cs="Times New Roman"/>
          <w:color w:val="121212"/>
          <w:sz w:val="24"/>
          <w:szCs w:val="24"/>
          <w:lang w:val="uk-UA" w:eastAsia="uk-UA" w:bidi="ar-SA"/>
        </w:rPr>
        <w:t>5.1. Постачання Товару здійснюється транспортом Постачальника та за рахунок Постачальника на склад Покупця, за адресою:</w:t>
      </w:r>
      <w:r w:rsidR="00D33DE7" w:rsidRPr="00FA4D81">
        <w:rPr>
          <w:rFonts w:ascii="Times New Roman" w:eastAsia="Times New Roman" w:hAnsi="Times New Roman" w:cs="Times New Roman"/>
          <w:color w:val="121212"/>
          <w:sz w:val="24"/>
          <w:szCs w:val="24"/>
          <w:lang w:val="uk-UA" w:eastAsia="uk-UA" w:bidi="ar-SA"/>
        </w:rPr>
        <w:t>5</w:t>
      </w:r>
      <w:r w:rsidRPr="00FA4D81">
        <w:rPr>
          <w:rFonts w:ascii="Times New Roman" w:eastAsia="Times New Roman" w:hAnsi="Times New Roman" w:cs="Times New Roman"/>
          <w:color w:val="121212"/>
          <w:sz w:val="24"/>
          <w:szCs w:val="24"/>
          <w:lang w:val="uk-UA" w:eastAsia="uk-UA" w:bidi="ar-SA"/>
        </w:rPr>
        <w:t>1</w:t>
      </w:r>
      <w:r w:rsidR="00D33DE7" w:rsidRPr="00FA4D81">
        <w:rPr>
          <w:rFonts w:ascii="Times New Roman" w:eastAsia="Times New Roman" w:hAnsi="Times New Roman" w:cs="Times New Roman"/>
          <w:color w:val="121212"/>
          <w:sz w:val="24"/>
          <w:szCs w:val="24"/>
          <w:lang w:val="uk-UA" w:eastAsia="uk-UA" w:bidi="ar-SA"/>
        </w:rPr>
        <w:t>400</w:t>
      </w:r>
      <w:r w:rsidRPr="00FA4D81">
        <w:rPr>
          <w:rFonts w:ascii="Times New Roman" w:eastAsia="Times New Roman" w:hAnsi="Times New Roman" w:cs="Times New Roman"/>
          <w:color w:val="121212"/>
          <w:sz w:val="24"/>
          <w:szCs w:val="24"/>
          <w:lang w:val="uk-UA" w:eastAsia="uk-UA" w:bidi="ar-SA"/>
        </w:rPr>
        <w:t xml:space="preserve">, </w:t>
      </w:r>
      <w:r w:rsidR="00D33DE7" w:rsidRPr="00FA4D81">
        <w:rPr>
          <w:rFonts w:ascii="Times New Roman" w:eastAsia="Times New Roman" w:hAnsi="Times New Roman" w:cs="Times New Roman"/>
          <w:color w:val="121212"/>
          <w:sz w:val="24"/>
          <w:szCs w:val="24"/>
          <w:lang w:val="uk-UA" w:eastAsia="uk-UA" w:bidi="ar-SA"/>
        </w:rPr>
        <w:t xml:space="preserve">Дніпропетровська обл, </w:t>
      </w:r>
      <w:r w:rsidRPr="00FA4D81">
        <w:rPr>
          <w:rFonts w:ascii="Times New Roman" w:eastAsia="Times New Roman" w:hAnsi="Times New Roman" w:cs="Times New Roman"/>
          <w:color w:val="121212"/>
          <w:sz w:val="24"/>
          <w:szCs w:val="24"/>
          <w:lang w:val="uk-UA" w:eastAsia="uk-UA" w:bidi="ar-SA"/>
        </w:rPr>
        <w:t>м.</w:t>
      </w:r>
      <w:r w:rsidR="00D33DE7" w:rsidRPr="00FA4D81">
        <w:rPr>
          <w:rFonts w:ascii="Times New Roman" w:eastAsia="Times New Roman" w:hAnsi="Times New Roman" w:cs="Times New Roman"/>
          <w:color w:val="121212"/>
          <w:sz w:val="24"/>
          <w:szCs w:val="24"/>
          <w:lang w:val="uk-UA" w:eastAsia="uk-UA" w:bidi="ar-SA"/>
        </w:rPr>
        <w:t>Павлоград</w:t>
      </w:r>
      <w:r w:rsidRPr="00FA4D81">
        <w:rPr>
          <w:rFonts w:ascii="Times New Roman" w:eastAsia="Times New Roman" w:hAnsi="Times New Roman" w:cs="Times New Roman"/>
          <w:color w:val="121212"/>
          <w:sz w:val="24"/>
          <w:szCs w:val="24"/>
          <w:lang w:val="uk-UA" w:eastAsia="uk-UA" w:bidi="ar-SA"/>
        </w:rPr>
        <w:t xml:space="preserve">, </w:t>
      </w:r>
      <w:r w:rsidR="00D33DE7" w:rsidRPr="00FA4D81">
        <w:rPr>
          <w:rFonts w:ascii="Times New Roman" w:eastAsia="Times New Roman" w:hAnsi="Times New Roman" w:cs="Times New Roman"/>
          <w:color w:val="121212"/>
          <w:sz w:val="24"/>
          <w:szCs w:val="24"/>
          <w:lang w:val="uk-UA" w:eastAsia="uk-UA" w:bidi="ar-SA"/>
        </w:rPr>
        <w:t>вул. Робоча</w:t>
      </w:r>
      <w:r w:rsidRPr="00FA4D81">
        <w:rPr>
          <w:rFonts w:ascii="Times New Roman" w:eastAsia="Times New Roman" w:hAnsi="Times New Roman" w:cs="Times New Roman"/>
          <w:color w:val="121212"/>
          <w:sz w:val="24"/>
          <w:szCs w:val="24"/>
          <w:lang w:val="uk-UA" w:eastAsia="uk-UA" w:bidi="ar-SA"/>
        </w:rPr>
        <w:t xml:space="preserve"> 13</w:t>
      </w:r>
      <w:r w:rsidR="00D33DE7" w:rsidRPr="00FA4D81">
        <w:rPr>
          <w:rFonts w:ascii="Times New Roman" w:eastAsia="Times New Roman" w:hAnsi="Times New Roman" w:cs="Times New Roman"/>
          <w:color w:val="121212"/>
          <w:sz w:val="24"/>
          <w:szCs w:val="24"/>
          <w:lang w:val="uk-UA" w:eastAsia="uk-UA" w:bidi="ar-SA"/>
        </w:rPr>
        <w:t>6</w:t>
      </w:r>
      <w:r w:rsidR="00F8215D" w:rsidRPr="00FA4D81">
        <w:rPr>
          <w:rFonts w:ascii="Times New Roman" w:eastAsia="Times New Roman" w:hAnsi="Times New Roman" w:cs="Times New Roman"/>
          <w:color w:val="121212"/>
          <w:sz w:val="24"/>
          <w:szCs w:val="24"/>
          <w:lang w:val="uk-UA" w:eastAsia="uk-UA" w:bidi="ar-SA"/>
        </w:rPr>
        <w:t>.</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5.2. Строк поставки Товару</w:t>
      </w:r>
      <w:r w:rsidR="00A94652" w:rsidRPr="00FA4D81">
        <w:rPr>
          <w:rFonts w:ascii="Times New Roman" w:hAnsi="Times New Roman" w:cs="Times New Roman"/>
          <w:color w:val="auto"/>
          <w:sz w:val="24"/>
          <w:szCs w:val="24"/>
          <w:lang w:val="uk-UA"/>
        </w:rPr>
        <w:t xml:space="preserve"> з дати укладення договору до </w:t>
      </w:r>
      <w:r w:rsidR="006A03DD">
        <w:rPr>
          <w:rFonts w:ascii="Times New Roman" w:hAnsi="Times New Roman" w:cs="Times New Roman"/>
          <w:color w:val="auto"/>
          <w:sz w:val="24"/>
          <w:szCs w:val="24"/>
          <w:lang w:val="uk-UA"/>
        </w:rPr>
        <w:t>20</w:t>
      </w:r>
      <w:r w:rsidR="00A94652" w:rsidRPr="00FA4D81">
        <w:rPr>
          <w:rFonts w:ascii="Times New Roman" w:hAnsi="Times New Roman" w:cs="Times New Roman"/>
          <w:color w:val="auto"/>
          <w:sz w:val="24"/>
          <w:szCs w:val="24"/>
          <w:lang w:val="uk-UA"/>
        </w:rPr>
        <w:t>.12.2024 року.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5.3.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510D2" w:rsidRPr="00FA4D81" w:rsidRDefault="005510D2" w:rsidP="005510D2">
      <w:pPr>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5.4. Строк поставки партії Товару становить не більше 7 днів з моменту отримання Постачальником заявки від Покупця..</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bookmarkStart w:id="8" w:name="_heading=h.2s8eyo1" w:colFirst="0" w:colLast="0"/>
      <w:bookmarkEnd w:id="8"/>
      <w:r w:rsidRPr="00FA4D81">
        <w:rPr>
          <w:rFonts w:ascii="Times New Roman" w:eastAsia="Times New Roman" w:hAnsi="Times New Roman" w:cs="Times New Roman"/>
          <w:color w:val="auto"/>
          <w:sz w:val="24"/>
          <w:szCs w:val="24"/>
          <w:lang w:val="uk-UA" w:eastAsia="uk-UA" w:bidi="ar-SA"/>
        </w:rPr>
        <w:t>5.5.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5510D2" w:rsidRPr="00FA4D81" w:rsidRDefault="0060020A" w:rsidP="009041A6">
      <w:pPr>
        <w:widowControl/>
        <w:shd w:val="clear" w:color="auto" w:fill="FFFFFF" w:themeFill="background1"/>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5.6</w:t>
      </w:r>
      <w:r w:rsidR="005510D2" w:rsidRPr="00FA4D81">
        <w:rPr>
          <w:rFonts w:ascii="Times New Roman" w:eastAsia="Times New Roman" w:hAnsi="Times New Roman" w:cs="Times New Roman"/>
          <w:color w:val="auto"/>
          <w:sz w:val="24"/>
          <w:szCs w:val="24"/>
          <w:lang w:val="uk-UA" w:eastAsia="uk-UA" w:bidi="ar-SA"/>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на Товар.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5510D2" w:rsidRPr="00FA4D81" w:rsidRDefault="0060020A"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5.7</w:t>
      </w:r>
      <w:r w:rsidR="005510D2" w:rsidRPr="00FA4D81">
        <w:rPr>
          <w:rFonts w:ascii="Times New Roman" w:eastAsia="Times New Roman" w:hAnsi="Times New Roman" w:cs="Times New Roman"/>
          <w:color w:val="auto"/>
          <w:sz w:val="24"/>
          <w:szCs w:val="24"/>
          <w:lang w:val="uk-UA" w:eastAsia="uk-UA" w:bidi="ar-SA"/>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Товару.</w:t>
      </w:r>
    </w:p>
    <w:p w:rsidR="005B6CD3" w:rsidRPr="00FA4D81" w:rsidRDefault="0060020A" w:rsidP="005B6CD3">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5.8</w:t>
      </w:r>
      <w:r w:rsidR="005510D2" w:rsidRPr="00FA4D81">
        <w:rPr>
          <w:rFonts w:ascii="Times New Roman" w:eastAsia="Times New Roman" w:hAnsi="Times New Roman" w:cs="Times New Roman"/>
          <w:color w:val="auto"/>
          <w:sz w:val="24"/>
          <w:szCs w:val="24"/>
          <w:lang w:val="uk-UA" w:eastAsia="uk-UA" w:bidi="ar-SA"/>
        </w:rPr>
        <w:t>. Право власності на партію Товару переходить від Постачальника до Замовника з моменту підписання Сторонами видаткової накладної на Товар та передання Тов</w:t>
      </w:r>
      <w:r w:rsidR="005B6CD3" w:rsidRPr="00FA4D81">
        <w:rPr>
          <w:rFonts w:ascii="Times New Roman" w:eastAsia="Times New Roman" w:hAnsi="Times New Roman" w:cs="Times New Roman"/>
          <w:color w:val="auto"/>
          <w:sz w:val="24"/>
          <w:szCs w:val="24"/>
          <w:lang w:val="uk-UA" w:eastAsia="uk-UA" w:bidi="ar-SA"/>
        </w:rPr>
        <w:t>ару Замовнику в місці поставки.</w:t>
      </w:r>
    </w:p>
    <w:p w:rsidR="005510D2" w:rsidRPr="00FA4D81" w:rsidRDefault="005510D2" w:rsidP="005510D2">
      <w:pPr>
        <w:widowControl/>
        <w:spacing w:after="0" w:line="240" w:lineRule="auto"/>
        <w:ind w:right="-426" w:firstLine="284"/>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6. Права та обов’язки Сторін</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b/>
          <w:color w:val="121212"/>
          <w:sz w:val="24"/>
          <w:szCs w:val="24"/>
          <w:lang w:val="uk-UA" w:eastAsia="uk-UA" w:bidi="ar-SA"/>
        </w:rPr>
      </w:pPr>
      <w:r w:rsidRPr="00FA4D81">
        <w:rPr>
          <w:rFonts w:ascii="Times New Roman" w:eastAsia="Times New Roman" w:hAnsi="Times New Roman" w:cs="Times New Roman"/>
          <w:b/>
          <w:color w:val="121212"/>
          <w:sz w:val="24"/>
          <w:szCs w:val="24"/>
          <w:lang w:val="uk-UA" w:eastAsia="uk-UA" w:bidi="ar-SA"/>
        </w:rPr>
        <w:t>6.1. Замовник зобов’язаний:</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6.1.1. Своєчасно та в повному обсязі здійснювати розрахунки за поставлений Товар.</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lastRenderedPageBreak/>
        <w:t xml:space="preserve">6.1.2. Приймати поставлений </w:t>
      </w:r>
      <w:r w:rsidRPr="00FA4D81">
        <w:rPr>
          <w:rFonts w:ascii="Times New Roman" w:eastAsia="Times New Roman" w:hAnsi="Times New Roman" w:cs="Times New Roman"/>
          <w:color w:val="auto"/>
          <w:sz w:val="24"/>
          <w:szCs w:val="24"/>
          <w:lang w:val="uk-UA" w:eastAsia="uk-UA" w:bidi="ar-SA"/>
        </w:rPr>
        <w:t>Товар згідно з видатковою накладною на Товар.</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6.1.3. Оглянути поставлений Товар у  день поставки.</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b/>
          <w:color w:val="121212"/>
          <w:sz w:val="24"/>
          <w:szCs w:val="24"/>
          <w:lang w:val="uk-UA" w:eastAsia="uk-UA" w:bidi="ar-SA"/>
        </w:rPr>
      </w:pPr>
      <w:bookmarkStart w:id="9" w:name="_heading=h.3rdcrjn" w:colFirst="0" w:colLast="0"/>
      <w:bookmarkEnd w:id="9"/>
      <w:r w:rsidRPr="00FA4D81">
        <w:rPr>
          <w:rFonts w:ascii="Times New Roman" w:eastAsia="Times New Roman" w:hAnsi="Times New Roman" w:cs="Times New Roman"/>
          <w:b/>
          <w:color w:val="121212"/>
          <w:sz w:val="24"/>
          <w:szCs w:val="24"/>
          <w:lang w:val="uk-UA" w:eastAsia="uk-UA" w:bidi="ar-SA"/>
        </w:rPr>
        <w:t>6.2. Замовник має право:</w:t>
      </w:r>
    </w:p>
    <w:p w:rsidR="005510D2" w:rsidRPr="00FA4D81" w:rsidRDefault="005510D2" w:rsidP="005510D2">
      <w:pPr>
        <w:widowControl/>
        <w:tabs>
          <w:tab w:val="left" w:pos="567"/>
        </w:tabs>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7 днів до бажаної дати розірвання. Цей Договір вважатиметься розірваним з дати, що зазначена в офіційному листі про розірвання Договору.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6.2.2. Контролювати поставку Товару у строки, встановлені цим Договором.</w:t>
      </w:r>
    </w:p>
    <w:p w:rsidR="005510D2" w:rsidRPr="00FA4D81" w:rsidRDefault="000812AF"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 xml:space="preserve">6.2.3. </w:t>
      </w:r>
      <w:r w:rsidR="005510D2" w:rsidRPr="00FA4D81">
        <w:rPr>
          <w:rFonts w:ascii="Times New Roman" w:eastAsia="Times New Roman" w:hAnsi="Times New Roman" w:cs="Times New Roman"/>
          <w:color w:val="121212"/>
          <w:sz w:val="24"/>
          <w:szCs w:val="24"/>
          <w:lang w:val="uk-UA" w:eastAsia="uk-UA" w:bidi="ar-SA"/>
        </w:rPr>
        <w:t>З</w:t>
      </w:r>
      <w:r w:rsidR="005510D2" w:rsidRPr="00FA4D81">
        <w:rPr>
          <w:rFonts w:ascii="Times New Roman" w:eastAsia="Times New Roman" w:hAnsi="Times New Roman" w:cs="Times New Roman"/>
          <w:color w:val="auto"/>
          <w:sz w:val="24"/>
          <w:szCs w:val="24"/>
          <w:lang w:val="uk-UA" w:eastAsia="uk-UA" w:bidi="ar-SA"/>
        </w:rPr>
        <w:t xml:space="preserve">алучати фахівців </w:t>
      </w:r>
      <w:r w:rsidR="005510D2" w:rsidRPr="00FA4D81">
        <w:rPr>
          <w:rFonts w:ascii="Times New Roman" w:eastAsia="Times New Roman" w:hAnsi="Times New Roman" w:cs="Times New Roman"/>
          <w:color w:val="121212"/>
          <w:sz w:val="24"/>
          <w:szCs w:val="24"/>
          <w:lang w:val="uk-UA" w:eastAsia="uk-UA" w:bidi="ar-SA"/>
        </w:rPr>
        <w:t>Замовника</w:t>
      </w:r>
      <w:r w:rsidR="005510D2" w:rsidRPr="00FA4D81">
        <w:rPr>
          <w:rFonts w:ascii="Times New Roman" w:eastAsia="Times New Roman" w:hAnsi="Times New Roman" w:cs="Times New Roman"/>
          <w:color w:val="auto"/>
          <w:sz w:val="24"/>
          <w:szCs w:val="24"/>
          <w:lang w:val="uk-UA" w:eastAsia="uk-UA" w:bidi="ar-SA"/>
        </w:rPr>
        <w:t xml:space="preserve"> або сторонніх експертів для приймання Товару від </w:t>
      </w:r>
      <w:r w:rsidR="005510D2" w:rsidRPr="00FA4D81">
        <w:rPr>
          <w:rFonts w:ascii="Times New Roman" w:eastAsia="Times New Roman" w:hAnsi="Times New Roman" w:cs="Times New Roman"/>
          <w:color w:val="121212"/>
          <w:sz w:val="24"/>
          <w:szCs w:val="24"/>
          <w:lang w:val="uk-UA" w:eastAsia="uk-UA" w:bidi="ar-SA"/>
        </w:rPr>
        <w:t>Постачальника.</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6.2.4. Повернути неякісний Товар Постачальнику.</w:t>
      </w:r>
    </w:p>
    <w:p w:rsidR="005510D2" w:rsidRPr="00FA4D81" w:rsidRDefault="005510D2" w:rsidP="005510D2">
      <w:pPr>
        <w:widowControl/>
        <w:tabs>
          <w:tab w:val="left" w:pos="5505"/>
        </w:tabs>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 xml:space="preserve">6.2.5. Зменшувати обсяг закупівлі Товару та ціну </w:t>
      </w:r>
      <w:r w:rsidRPr="00FA4D81">
        <w:rPr>
          <w:rFonts w:ascii="Times New Roman" w:eastAsia="Times New Roman" w:hAnsi="Times New Roman" w:cs="Times New Roman"/>
          <w:color w:val="000000"/>
          <w:sz w:val="24"/>
          <w:szCs w:val="24"/>
          <w:lang w:val="uk-UA" w:eastAsia="uk-UA" w:bidi="ar-SA"/>
        </w:rPr>
        <w:t>(загальну вартість) цього</w:t>
      </w:r>
      <w:r w:rsidRPr="00FA4D81">
        <w:rPr>
          <w:rFonts w:ascii="Times New Roman" w:eastAsia="Times New Roman" w:hAnsi="Times New Roman" w:cs="Times New Roman"/>
          <w:color w:val="121212"/>
          <w:sz w:val="24"/>
          <w:szCs w:val="24"/>
          <w:lang w:val="uk-UA" w:eastAsia="uk-UA" w:bidi="ar-SA"/>
        </w:rPr>
        <w:t xml:space="preserve"> Договору залежно від реального фінансування видатків на зазначені цілі, </w:t>
      </w:r>
      <w:r w:rsidRPr="00FA4D81">
        <w:rPr>
          <w:rFonts w:ascii="Times New Roman" w:eastAsia="Times New Roman" w:hAnsi="Times New Roman" w:cs="Times New Roman"/>
          <w:color w:val="000000"/>
          <w:sz w:val="24"/>
          <w:szCs w:val="24"/>
          <w:lang w:val="uk-UA" w:eastAsia="uk-UA" w:bidi="ar-SA"/>
        </w:rPr>
        <w:t xml:space="preserve">а також у випадку зменшення </w:t>
      </w:r>
      <w:r w:rsidRPr="00FA4D81">
        <w:rPr>
          <w:rFonts w:ascii="Times New Roman" w:eastAsia="Times New Roman" w:hAnsi="Times New Roman" w:cs="Times New Roman"/>
          <w:color w:val="auto"/>
          <w:sz w:val="24"/>
          <w:szCs w:val="24"/>
          <w:lang w:val="uk-UA" w:eastAsia="uk-UA" w:bidi="ar-SA"/>
        </w:rPr>
        <w:t xml:space="preserve">обсягу споживчої потреби Товару. У такому разі Сторони вносять відповідні зміни до цього </w:t>
      </w:r>
      <w:r w:rsidRPr="00FA4D81">
        <w:rPr>
          <w:rFonts w:ascii="Times New Roman" w:eastAsia="Times New Roman" w:hAnsi="Times New Roman" w:cs="Times New Roman"/>
          <w:color w:val="121212"/>
          <w:sz w:val="24"/>
          <w:szCs w:val="24"/>
          <w:lang w:val="uk-UA" w:eastAsia="uk-UA" w:bidi="ar-SA"/>
        </w:rPr>
        <w:t>Договору.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6.2.6. Повернути видаткову накладну на Товар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bookmarkStart w:id="10" w:name="_heading=h.26in1rg" w:colFirst="0" w:colLast="0"/>
      <w:bookmarkEnd w:id="10"/>
      <w:r w:rsidRPr="00FA4D81">
        <w:rPr>
          <w:rFonts w:ascii="Times New Roman" w:eastAsia="Times New Roman" w:hAnsi="Times New Roman" w:cs="Times New Roman"/>
          <w:color w:val="121212"/>
          <w:sz w:val="24"/>
          <w:szCs w:val="24"/>
          <w:lang w:val="uk-UA" w:eastAsia="uk-UA" w:bidi="ar-S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FA4D81">
          <w:rPr>
            <w:rFonts w:ascii="Times New Roman" w:eastAsia="Times New Roman" w:hAnsi="Times New Roman" w:cs="Times New Roman"/>
            <w:color w:val="121212"/>
            <w:sz w:val="24"/>
            <w:szCs w:val="24"/>
            <w:lang w:val="uk-UA" w:eastAsia="uk-UA" w:bidi="ar-SA"/>
          </w:rPr>
          <w:t>якістю</w:t>
        </w:r>
      </w:hyperlink>
      <w:r w:rsidRPr="00FA4D81">
        <w:rPr>
          <w:rFonts w:ascii="Times New Roman" w:eastAsia="Times New Roman" w:hAnsi="Times New Roman" w:cs="Times New Roman"/>
          <w:color w:val="121212"/>
          <w:sz w:val="24"/>
          <w:szCs w:val="24"/>
          <w:lang w:val="uk-UA" w:eastAsia="uk-UA" w:bidi="ar-SA"/>
        </w:rPr>
        <w:t xml:space="preserve">, </w:t>
      </w:r>
      <w:hyperlink r:id="rId10">
        <w:r w:rsidRPr="00FA4D81">
          <w:rPr>
            <w:rFonts w:ascii="Times New Roman" w:eastAsia="Times New Roman" w:hAnsi="Times New Roman" w:cs="Times New Roman"/>
            <w:color w:val="121212"/>
            <w:sz w:val="24"/>
            <w:szCs w:val="24"/>
            <w:lang w:val="uk-UA" w:eastAsia="uk-UA" w:bidi="ar-SA"/>
          </w:rPr>
          <w:t>стандартами</w:t>
        </w:r>
      </w:hyperlink>
      <w:r w:rsidRPr="00FA4D81">
        <w:rPr>
          <w:rFonts w:ascii="Times New Roman" w:eastAsia="Times New Roman" w:hAnsi="Times New Roman" w:cs="Times New Roman"/>
          <w:color w:val="121212"/>
          <w:sz w:val="24"/>
          <w:szCs w:val="24"/>
          <w:lang w:val="uk-UA" w:eastAsia="uk-UA" w:bidi="ar-SA"/>
        </w:rPr>
        <w:t xml:space="preserve">, </w:t>
      </w:r>
      <w:hyperlink r:id="rId11">
        <w:r w:rsidRPr="00FA4D81">
          <w:rPr>
            <w:rFonts w:ascii="Times New Roman" w:eastAsia="Times New Roman" w:hAnsi="Times New Roman" w:cs="Times New Roman"/>
            <w:color w:val="121212"/>
            <w:sz w:val="24"/>
            <w:szCs w:val="24"/>
            <w:lang w:val="uk-UA" w:eastAsia="uk-UA" w:bidi="ar-SA"/>
          </w:rPr>
          <w:t>технічними умовами</w:t>
        </w:r>
      </w:hyperlink>
      <w:r w:rsidRPr="00FA4D81">
        <w:rPr>
          <w:rFonts w:ascii="Times New Roman" w:eastAsia="Times New Roman" w:hAnsi="Times New Roman" w:cs="Times New Roman"/>
          <w:color w:val="121212"/>
          <w:sz w:val="24"/>
          <w:szCs w:val="24"/>
          <w:lang w:val="uk-UA" w:eastAsia="uk-UA" w:bidi="ar-SA"/>
        </w:rPr>
        <w:t xml:space="preserve"> та іншим нормам </w:t>
      </w:r>
      <w:hyperlink r:id="rId12">
        <w:r w:rsidRPr="00FA4D81">
          <w:rPr>
            <w:rFonts w:ascii="Times New Roman" w:eastAsia="Times New Roman" w:hAnsi="Times New Roman" w:cs="Times New Roman"/>
            <w:color w:val="121212"/>
            <w:sz w:val="24"/>
            <w:szCs w:val="24"/>
            <w:lang w:val="uk-UA" w:eastAsia="uk-UA" w:bidi="ar-SA"/>
          </w:rPr>
          <w:t>технічної документації</w:t>
        </w:r>
      </w:hyperlink>
      <w:r w:rsidRPr="00FA4D81">
        <w:rPr>
          <w:rFonts w:ascii="Times New Roman" w:eastAsia="Times New Roman" w:hAnsi="Times New Roman" w:cs="Times New Roman"/>
          <w:color w:val="121212"/>
          <w:sz w:val="24"/>
          <w:szCs w:val="24"/>
          <w:lang w:val="uk-UA" w:eastAsia="uk-UA" w:bidi="ar-SA"/>
        </w:rPr>
        <w:t>, умовам цього Договору.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w:t>
      </w:r>
      <w:r w:rsidRPr="00FA4D81">
        <w:rPr>
          <w:rFonts w:ascii="Times New Roman" w:eastAsia="Times New Roman" w:hAnsi="Times New Roman" w:cs="Times New Roman"/>
          <w:color w:val="000000"/>
          <w:sz w:val="24"/>
          <w:szCs w:val="24"/>
          <w:lang w:val="uk-UA" w:eastAsia="uk-UA" w:bidi="ar-SA"/>
        </w:rPr>
        <w:t xml:space="preserve"> документів, необхідних для такого підтвердження згідно з чинним законодавством України.</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b/>
          <w:color w:val="121212"/>
          <w:sz w:val="24"/>
          <w:szCs w:val="24"/>
          <w:lang w:val="uk-UA" w:eastAsia="uk-UA" w:bidi="ar-SA"/>
        </w:rPr>
      </w:pPr>
      <w:r w:rsidRPr="00FA4D81">
        <w:rPr>
          <w:rFonts w:ascii="Times New Roman" w:eastAsia="Times New Roman" w:hAnsi="Times New Roman" w:cs="Times New Roman"/>
          <w:b/>
          <w:color w:val="121212"/>
          <w:sz w:val="24"/>
          <w:szCs w:val="24"/>
          <w:lang w:val="uk-UA" w:eastAsia="uk-UA" w:bidi="ar-SA"/>
        </w:rPr>
        <w:t>6.3. Постачальник зобов’язаний:</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6.3.1. Забезпечити поставку Товару в терміни, встановлені цим Договором.</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6.3.2. Забезпечити відповідність якості Товару встановленим нормам якості на такий Товар.</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 xml:space="preserve">6.3.3. </w:t>
      </w:r>
      <w:r w:rsidRPr="00FA4D81">
        <w:rPr>
          <w:rFonts w:ascii="Times New Roman" w:eastAsia="Times New Roman" w:hAnsi="Times New Roman" w:cs="Times New Roman"/>
          <w:color w:val="000000"/>
          <w:sz w:val="24"/>
          <w:szCs w:val="24"/>
          <w:lang w:val="uk-UA" w:eastAsia="uk-UA" w:bidi="ar-SA"/>
        </w:rPr>
        <w:t>Надавати разом із Товаром супроводжувальні документи, що підтверджують якість Товару.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b/>
          <w:color w:val="121212"/>
          <w:sz w:val="24"/>
          <w:szCs w:val="24"/>
          <w:lang w:val="uk-UA" w:eastAsia="uk-UA" w:bidi="ar-SA"/>
        </w:rPr>
      </w:pPr>
      <w:r w:rsidRPr="00FA4D81">
        <w:rPr>
          <w:rFonts w:ascii="Times New Roman" w:eastAsia="Times New Roman" w:hAnsi="Times New Roman" w:cs="Times New Roman"/>
          <w:b/>
          <w:color w:val="121212"/>
          <w:sz w:val="24"/>
          <w:szCs w:val="24"/>
          <w:lang w:val="uk-UA" w:eastAsia="uk-UA" w:bidi="ar-SA"/>
        </w:rPr>
        <w:t>6.4. Постачальник має право:</w:t>
      </w:r>
    </w:p>
    <w:p w:rsidR="005510D2" w:rsidRPr="00FA4D81" w:rsidRDefault="005510D2" w:rsidP="005B6CD3">
      <w:pPr>
        <w:widowControl/>
        <w:spacing w:after="12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6.4.1. Своєчасно та в повному обсязі отрим</w:t>
      </w:r>
      <w:r w:rsidR="005B6CD3" w:rsidRPr="00FA4D81">
        <w:rPr>
          <w:rFonts w:ascii="Times New Roman" w:eastAsia="Times New Roman" w:hAnsi="Times New Roman" w:cs="Times New Roman"/>
          <w:color w:val="121212"/>
          <w:sz w:val="24"/>
          <w:szCs w:val="24"/>
          <w:lang w:val="uk-UA" w:eastAsia="uk-UA" w:bidi="ar-SA"/>
        </w:rPr>
        <w:t>ати плату за поставлений Товар.</w:t>
      </w:r>
    </w:p>
    <w:p w:rsidR="005510D2" w:rsidRPr="00FA4D81" w:rsidRDefault="005510D2" w:rsidP="005510D2">
      <w:pPr>
        <w:widowControl/>
        <w:spacing w:after="0" w:line="240" w:lineRule="auto"/>
        <w:ind w:right="-426" w:firstLine="284"/>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7. Відповідальність Сторін</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121212"/>
          <w:sz w:val="24"/>
          <w:szCs w:val="24"/>
          <w:lang w:val="uk-UA" w:eastAsia="uk-UA" w:bidi="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510D2" w:rsidRPr="00FA4D81" w:rsidRDefault="005510D2" w:rsidP="005B6CD3">
      <w:pPr>
        <w:widowControl/>
        <w:tabs>
          <w:tab w:val="left" w:pos="10260"/>
        </w:tabs>
        <w:spacing w:after="0" w:line="240" w:lineRule="auto"/>
        <w:ind w:right="-426" w:firstLine="284"/>
        <w:jc w:val="both"/>
        <w:rPr>
          <w:rFonts w:ascii="Times New Roman" w:eastAsia="Times New Roman" w:hAnsi="Times New Roman" w:cs="Times New Roman"/>
          <w:color w:val="121212"/>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 xml:space="preserve">7.2. </w:t>
      </w:r>
      <w:r w:rsidRPr="00FA4D81">
        <w:rPr>
          <w:rFonts w:ascii="Times New Roman" w:eastAsia="Times New Roman" w:hAnsi="Times New Roman" w:cs="Times New Roman"/>
          <w:color w:val="121212"/>
          <w:sz w:val="24"/>
          <w:szCs w:val="24"/>
          <w:lang w:val="uk-UA" w:eastAsia="uk-UA" w:bidi="ar-SA"/>
        </w:rPr>
        <w:t xml:space="preserve">У випадках, не передбачених умовами цього Договору, Сторони несуть відповідальність, передбачену </w:t>
      </w:r>
      <w:r w:rsidR="005B6CD3" w:rsidRPr="00FA4D81">
        <w:rPr>
          <w:rFonts w:ascii="Times New Roman" w:eastAsia="Times New Roman" w:hAnsi="Times New Roman" w:cs="Times New Roman"/>
          <w:color w:val="121212"/>
          <w:sz w:val="24"/>
          <w:szCs w:val="24"/>
          <w:lang w:val="uk-UA" w:eastAsia="uk-UA" w:bidi="ar-SA"/>
        </w:rPr>
        <w:t xml:space="preserve">чинним законодавством України. </w:t>
      </w:r>
    </w:p>
    <w:p w:rsidR="009A1376" w:rsidRPr="00FA4D81" w:rsidRDefault="009A1376" w:rsidP="005B6CD3">
      <w:pPr>
        <w:widowControl/>
        <w:tabs>
          <w:tab w:val="left" w:pos="10260"/>
        </w:tabs>
        <w:spacing w:after="0" w:line="240" w:lineRule="auto"/>
        <w:ind w:right="-426" w:firstLine="284"/>
        <w:jc w:val="both"/>
        <w:rPr>
          <w:rFonts w:ascii="Times New Roman" w:eastAsia="Times New Roman" w:hAnsi="Times New Roman" w:cs="Times New Roman"/>
          <w:color w:val="121212"/>
          <w:sz w:val="24"/>
          <w:szCs w:val="24"/>
          <w:lang w:val="uk-UA" w:eastAsia="uk-UA" w:bidi="ar-SA"/>
        </w:rPr>
      </w:pPr>
    </w:p>
    <w:p w:rsidR="005510D2" w:rsidRPr="00FA4D81" w:rsidRDefault="005510D2" w:rsidP="005510D2">
      <w:pPr>
        <w:widowControl/>
        <w:spacing w:after="0" w:line="240" w:lineRule="auto"/>
        <w:ind w:right="-426" w:firstLine="284"/>
        <w:jc w:val="center"/>
        <w:rPr>
          <w:rFonts w:ascii="Times New Roman" w:eastAsia="Times New Roman" w:hAnsi="Times New Roman" w:cs="Times New Roman"/>
          <w:b/>
          <w:color w:val="4A86E8"/>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8. Обставини непереборної сили (форс-мажор)</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highlight w:val="white"/>
          <w:lang w:val="uk-UA" w:eastAsia="uk-UA" w:bidi="ar-SA"/>
        </w:rPr>
      </w:pPr>
      <w:r w:rsidRPr="00FA4D81">
        <w:rPr>
          <w:rFonts w:ascii="Times New Roman" w:eastAsia="Times New Roman" w:hAnsi="Times New Roman" w:cs="Times New Roman"/>
          <w:color w:val="auto"/>
          <w:sz w:val="24"/>
          <w:szCs w:val="24"/>
          <w:highlight w:val="white"/>
          <w:lang w:val="uk-UA" w:eastAsia="uk-UA" w:bidi="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highlight w:val="white"/>
          <w:lang w:val="uk-UA" w:eastAsia="uk-UA" w:bidi="ar-SA"/>
        </w:rPr>
      </w:pPr>
      <w:r w:rsidRPr="00FA4D81">
        <w:rPr>
          <w:rFonts w:ascii="Times New Roman" w:eastAsia="Times New Roman" w:hAnsi="Times New Roman" w:cs="Times New Roman"/>
          <w:color w:val="auto"/>
          <w:sz w:val="24"/>
          <w:szCs w:val="24"/>
          <w:highlight w:val="white"/>
          <w:lang w:val="uk-UA" w:eastAsia="uk-UA" w:bidi="ar-SA"/>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w:t>
      </w:r>
      <w:r w:rsidRPr="00FA4D81">
        <w:rPr>
          <w:rFonts w:ascii="Times New Roman" w:eastAsia="Times New Roman" w:hAnsi="Times New Roman" w:cs="Times New Roman"/>
          <w:color w:val="auto"/>
          <w:sz w:val="24"/>
          <w:szCs w:val="24"/>
          <w:highlight w:val="white"/>
          <w:lang w:val="uk-UA" w:eastAsia="uk-UA" w:bidi="ar-SA"/>
        </w:rPr>
        <w:lastRenderedPageBreak/>
        <w:t>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highlight w:val="white"/>
          <w:lang w:val="uk-UA" w:eastAsia="uk-UA" w:bidi="ar-SA"/>
        </w:rPr>
      </w:pPr>
      <w:r w:rsidRPr="00FA4D81">
        <w:rPr>
          <w:rFonts w:ascii="Times New Roman" w:eastAsia="Times New Roman" w:hAnsi="Times New Roman" w:cs="Times New Roman"/>
          <w:color w:val="auto"/>
          <w:sz w:val="24"/>
          <w:szCs w:val="24"/>
          <w:highlight w:val="white"/>
          <w:lang w:val="uk-UA" w:eastAsia="uk-UA" w:bidi="ar-SA"/>
        </w:rPr>
        <w:t xml:space="preserve">8.2. Сторона, що не може виконувати зобов’язання за цим Договором унаслідок дії обставин непереборної сили, повинна протягом </w:t>
      </w:r>
      <w:r w:rsidR="00EC10FA" w:rsidRPr="00FA4D81">
        <w:rPr>
          <w:rFonts w:ascii="Times New Roman" w:eastAsia="Times New Roman" w:hAnsi="Times New Roman" w:cs="Times New Roman"/>
          <w:color w:val="auto"/>
          <w:sz w:val="24"/>
          <w:szCs w:val="24"/>
          <w:highlight w:val="white"/>
          <w:lang w:val="uk-UA" w:eastAsia="uk-UA" w:bidi="ar-SA"/>
        </w:rPr>
        <w:t>5</w:t>
      </w:r>
      <w:r w:rsidRPr="00FA4D81">
        <w:rPr>
          <w:rFonts w:ascii="Times New Roman" w:eastAsia="Times New Roman" w:hAnsi="Times New Roman" w:cs="Times New Roman"/>
          <w:color w:val="auto"/>
          <w:sz w:val="24"/>
          <w:szCs w:val="24"/>
          <w:highlight w:val="white"/>
          <w:lang w:val="uk-UA" w:eastAsia="uk-UA" w:bidi="ar-SA"/>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highlight w:val="white"/>
          <w:lang w:val="uk-UA" w:eastAsia="uk-UA" w:bidi="ar-SA"/>
        </w:rPr>
      </w:pPr>
      <w:r w:rsidRPr="00FA4D81">
        <w:rPr>
          <w:rFonts w:ascii="Times New Roman" w:eastAsia="Times New Roman" w:hAnsi="Times New Roman" w:cs="Times New Roman"/>
          <w:color w:val="auto"/>
          <w:sz w:val="24"/>
          <w:szCs w:val="24"/>
          <w:highlight w:val="white"/>
          <w:lang w:val="uk-UA" w:eastAsia="uk-UA" w:bidi="ar-SA"/>
        </w:rPr>
        <w:t>8.3.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510D2" w:rsidRPr="00FA4D81" w:rsidRDefault="005510D2" w:rsidP="005B6CD3">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highlight w:val="white"/>
          <w:lang w:val="uk-UA" w:eastAsia="uk-UA" w:bidi="ar-SA"/>
        </w:rPr>
        <w:t>8.4.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1" w:name="_heading=h.35nkun2" w:colFirst="0" w:colLast="0"/>
      <w:bookmarkEnd w:id="11"/>
    </w:p>
    <w:p w:rsidR="009A1376" w:rsidRPr="00FA4D81" w:rsidRDefault="009A1376" w:rsidP="005B6CD3">
      <w:pPr>
        <w:widowControl/>
        <w:spacing w:after="0" w:line="240" w:lineRule="auto"/>
        <w:ind w:right="-426" w:firstLine="284"/>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widowControl/>
        <w:spacing w:after="0" w:line="240" w:lineRule="auto"/>
        <w:ind w:right="-426" w:firstLine="284"/>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9. Вирішення спорів</w:t>
      </w:r>
    </w:p>
    <w:p w:rsidR="005510D2" w:rsidRPr="00FA4D81" w:rsidRDefault="005510D2" w:rsidP="005510D2">
      <w:pPr>
        <w:widowControl/>
        <w:tabs>
          <w:tab w:val="left" w:pos="540"/>
        </w:tabs>
        <w:spacing w:after="0" w:line="240" w:lineRule="auto"/>
        <w:ind w:right="-426" w:firstLine="284"/>
        <w:jc w:val="both"/>
        <w:rPr>
          <w:rFonts w:ascii="Times New Roman" w:eastAsia="Times New Roman" w:hAnsi="Times New Roman" w:cs="Times New Roman"/>
          <w:color w:val="auto"/>
          <w:sz w:val="24"/>
          <w:szCs w:val="24"/>
          <w:lang w:val="uk-UA" w:eastAsia="uk-UA" w:bidi="ar-SA"/>
        </w:rPr>
      </w:pPr>
      <w:bookmarkStart w:id="12" w:name="_heading=h.1ksv4uv" w:colFirst="0" w:colLast="0"/>
      <w:bookmarkEnd w:id="12"/>
      <w:r w:rsidRPr="00FA4D81">
        <w:rPr>
          <w:rFonts w:ascii="Times New Roman" w:eastAsia="Times New Roman" w:hAnsi="Times New Roman" w:cs="Times New Roman"/>
          <w:color w:val="auto"/>
          <w:sz w:val="24"/>
          <w:szCs w:val="24"/>
          <w:lang w:val="uk-UA" w:eastAsia="uk-UA" w:bidi="ar-SA"/>
        </w:rPr>
        <w:t>9.1. У випадку виникнення спорів або розбіжностей Сторони зобов’язуються вирішувати їх шляхом переговорів та консультацій.</w:t>
      </w:r>
    </w:p>
    <w:p w:rsidR="005510D2" w:rsidRPr="00FA4D81" w:rsidRDefault="005510D2" w:rsidP="005B6CD3">
      <w:pPr>
        <w:widowControl/>
        <w:tabs>
          <w:tab w:val="left" w:pos="540"/>
        </w:tabs>
        <w:spacing w:after="0" w:line="240" w:lineRule="auto"/>
        <w:ind w:right="-426" w:firstLine="284"/>
        <w:jc w:val="both"/>
        <w:rPr>
          <w:rFonts w:ascii="Times New Roman" w:eastAsia="Times New Roman" w:hAnsi="Times New Roman" w:cs="Times New Roman"/>
          <w:color w:val="auto"/>
          <w:sz w:val="24"/>
          <w:szCs w:val="24"/>
          <w:lang w:val="uk-UA" w:eastAsia="uk-UA" w:bidi="ar-SA"/>
        </w:rPr>
      </w:pPr>
      <w:bookmarkStart w:id="13" w:name="_heading=h.44sinio" w:colFirst="0" w:colLast="0"/>
      <w:bookmarkEnd w:id="13"/>
      <w:r w:rsidRPr="00FA4D81">
        <w:rPr>
          <w:rFonts w:ascii="Times New Roman" w:eastAsia="Times New Roman" w:hAnsi="Times New Roman" w:cs="Times New Roman"/>
          <w:color w:val="auto"/>
          <w:sz w:val="24"/>
          <w:szCs w:val="24"/>
          <w:lang w:val="uk-UA" w:eastAsia="uk-UA" w:bidi="ar-S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A1376" w:rsidRPr="00FA4D81" w:rsidRDefault="009A1376" w:rsidP="005B6CD3">
      <w:pPr>
        <w:widowControl/>
        <w:tabs>
          <w:tab w:val="left" w:pos="540"/>
        </w:tabs>
        <w:spacing w:after="0" w:line="240" w:lineRule="auto"/>
        <w:ind w:right="-426" w:firstLine="284"/>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widowControl/>
        <w:pBdr>
          <w:top w:val="nil"/>
          <w:left w:val="nil"/>
          <w:bottom w:val="nil"/>
          <w:right w:val="nil"/>
          <w:between w:val="nil"/>
        </w:pBdr>
        <w:shd w:val="clear" w:color="auto" w:fill="FFFFFF"/>
        <w:spacing w:after="0" w:line="240" w:lineRule="auto"/>
        <w:ind w:right="-426" w:firstLine="284"/>
        <w:jc w:val="center"/>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b/>
          <w:color w:val="000000"/>
          <w:sz w:val="24"/>
          <w:szCs w:val="24"/>
          <w:lang w:val="uk-UA" w:eastAsia="uk-UA" w:bidi="ar-SA"/>
        </w:rPr>
        <w:t>11. Порядок змін умов Договору</w:t>
      </w:r>
    </w:p>
    <w:p w:rsidR="00C81ED9" w:rsidRPr="00FA4D81" w:rsidRDefault="00C81ED9" w:rsidP="00D12CAB">
      <w:pPr>
        <w:spacing w:after="0" w:line="240" w:lineRule="auto"/>
        <w:ind w:right="-427" w:firstLine="284"/>
        <w:jc w:val="both"/>
        <w:rPr>
          <w:rFonts w:ascii="Times New Roman" w:hAnsi="Times New Roman" w:cs="Times New Roman"/>
          <w:color w:val="auto"/>
          <w:sz w:val="24"/>
          <w:szCs w:val="24"/>
          <w:lang w:val="uk-UA"/>
        </w:rPr>
      </w:pPr>
      <w:bookmarkStart w:id="14" w:name="_heading=h.2jxsxqh" w:colFirst="0" w:colLast="0"/>
      <w:bookmarkEnd w:id="14"/>
      <w:r w:rsidRPr="00FA4D81">
        <w:rPr>
          <w:rFonts w:ascii="Times New Roman" w:hAnsi="Times New Roman" w:cs="Times New Roman"/>
          <w:color w:val="auto"/>
          <w:sz w:val="24"/>
          <w:szCs w:val="24"/>
          <w:lang w:val="uk-UA"/>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C81ED9" w:rsidRPr="00FA4D81" w:rsidRDefault="00C81ED9" w:rsidP="00D12CAB">
      <w:pPr>
        <w:widowControl/>
        <w:shd w:val="clear" w:color="auto" w:fill="FFFFFF"/>
        <w:spacing w:after="0" w:line="240" w:lineRule="auto"/>
        <w:ind w:right="-427" w:firstLine="284"/>
        <w:jc w:val="both"/>
        <w:textAlignment w:val="baseline"/>
        <w:rPr>
          <w:rFonts w:ascii="Times New Roman" w:eastAsia="Times New Roman" w:hAnsi="Times New Roman" w:cs="Times New Roman"/>
          <w:color w:val="000000"/>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 xml:space="preserve">11.2. </w:t>
      </w:r>
      <w:bookmarkStart w:id="15" w:name="n580"/>
      <w:bookmarkStart w:id="16" w:name="n660"/>
      <w:bookmarkStart w:id="17" w:name="n588"/>
      <w:bookmarkEnd w:id="15"/>
      <w:bookmarkEnd w:id="16"/>
      <w:bookmarkEnd w:id="17"/>
      <w:r w:rsidRPr="00FA4D81">
        <w:rPr>
          <w:rFonts w:ascii="Times New Roman" w:eastAsia="Times New Roman" w:hAnsi="Times New Roman" w:cs="Times New Roman"/>
          <w:color w:val="000000"/>
          <w:sz w:val="24"/>
          <w:szCs w:val="24"/>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№1178 (в редакціїї, яка діє на момент укладання договору).</w:t>
      </w:r>
    </w:p>
    <w:p w:rsidR="00C81ED9" w:rsidRPr="00FA4D81" w:rsidRDefault="00C81ED9" w:rsidP="00D12CAB">
      <w:pPr>
        <w:widowControl/>
        <w:shd w:val="clear" w:color="auto" w:fill="FFFFFF"/>
        <w:spacing w:after="0" w:line="240" w:lineRule="auto"/>
        <w:ind w:right="-427"/>
        <w:jc w:val="both"/>
        <w:textAlignment w:val="baseline"/>
        <w:rPr>
          <w:rFonts w:ascii="Times New Roman" w:eastAsia="Times New Roman" w:hAnsi="Times New Roman" w:cs="Times New Roman"/>
          <w:color w:val="000000"/>
          <w:sz w:val="24"/>
          <w:szCs w:val="24"/>
          <w:lang w:val="uk-UA" w:eastAsia="ru-RU" w:bidi="ar-SA"/>
        </w:rPr>
      </w:pPr>
      <w:r w:rsidRPr="00FA4D81">
        <w:rPr>
          <w:rFonts w:ascii="Times New Roman" w:eastAsia="Times New Roman" w:hAnsi="Times New Roman" w:cs="Times New Roman"/>
          <w:color w:val="000000"/>
          <w:sz w:val="24"/>
          <w:szCs w:val="24"/>
          <w:lang w:val="uk-UA" w:eastAsia="ru-RU" w:bidi="ar-SA"/>
        </w:rPr>
        <w:t xml:space="preserve">    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81ED9" w:rsidRPr="00FA4D81" w:rsidRDefault="00C81ED9" w:rsidP="00C81ED9">
      <w:pPr>
        <w:widowControl/>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bidi="ar-SA"/>
        </w:rPr>
      </w:pPr>
    </w:p>
    <w:p w:rsidR="005510D2" w:rsidRPr="00FA4D81" w:rsidRDefault="005510D2" w:rsidP="005510D2">
      <w:pPr>
        <w:widowControl/>
        <w:spacing w:after="0" w:line="240" w:lineRule="auto"/>
        <w:ind w:right="-426" w:firstLine="284"/>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12. Строк дії Договору про закупівлю</w:t>
      </w:r>
    </w:p>
    <w:p w:rsidR="0060020A" w:rsidRPr="00FA4D81" w:rsidRDefault="005510D2" w:rsidP="00CB1713">
      <w:pPr>
        <w:widowControl/>
        <w:spacing w:after="0" w:line="240" w:lineRule="auto"/>
        <w:ind w:right="-426" w:firstLine="284"/>
        <w:jc w:val="both"/>
        <w:rPr>
          <w:rFonts w:ascii="Times New Roman" w:eastAsia="Times New Roman" w:hAnsi="Times New Roman" w:cs="Times New Roman"/>
          <w:color w:val="auto"/>
          <w:sz w:val="24"/>
          <w:szCs w:val="24"/>
          <w:lang w:val="uk-UA" w:eastAsia="ru-RU" w:bidi="ar-SA"/>
        </w:rPr>
      </w:pPr>
      <w:bookmarkStart w:id="18" w:name="_heading=h.z337ya" w:colFirst="0" w:colLast="0"/>
      <w:bookmarkEnd w:id="18"/>
      <w:r w:rsidRPr="00FA4D81">
        <w:rPr>
          <w:rFonts w:ascii="Times New Roman" w:eastAsia="Times New Roman" w:hAnsi="Times New Roman" w:cs="Times New Roman"/>
          <w:color w:val="auto"/>
          <w:sz w:val="24"/>
          <w:szCs w:val="24"/>
          <w:lang w:val="uk-UA" w:eastAsia="uk-UA" w:bidi="ar-SA"/>
        </w:rPr>
        <w:t>12.1</w:t>
      </w:r>
      <w:r w:rsidR="00CB1713" w:rsidRPr="00FA4D81">
        <w:rPr>
          <w:rFonts w:ascii="Times New Roman" w:eastAsia="Times New Roman" w:hAnsi="Times New Roman" w:cs="Times New Roman"/>
          <w:color w:val="auto"/>
          <w:sz w:val="24"/>
          <w:szCs w:val="24"/>
          <w:lang w:val="uk-UA" w:eastAsia="ru-RU" w:bidi="ar-SA"/>
        </w:rPr>
        <w:t xml:space="preserve"> Цей Договір набирає чинності з дати його підписання і діє до «31» грудня 2024 року, а в частини взятих на себе зобов’язань – до їх повного виконання.</w:t>
      </w:r>
    </w:p>
    <w:p w:rsidR="009A1376" w:rsidRPr="00FA4D81" w:rsidRDefault="009A1376" w:rsidP="00CB1713">
      <w:pPr>
        <w:widowControl/>
        <w:spacing w:after="0" w:line="240" w:lineRule="auto"/>
        <w:ind w:right="-426" w:firstLine="284"/>
        <w:jc w:val="both"/>
        <w:rPr>
          <w:rFonts w:ascii="Times New Roman" w:eastAsia="Times New Roman" w:hAnsi="Times New Roman" w:cs="Times New Roman"/>
          <w:b/>
          <w:color w:val="auto"/>
          <w:sz w:val="24"/>
          <w:szCs w:val="24"/>
          <w:lang w:val="uk-UA" w:eastAsia="uk-UA" w:bidi="ar-SA"/>
        </w:rPr>
      </w:pPr>
    </w:p>
    <w:p w:rsidR="00141211" w:rsidRDefault="00141211" w:rsidP="005510D2">
      <w:pPr>
        <w:widowControl/>
        <w:spacing w:after="0" w:line="240" w:lineRule="auto"/>
        <w:ind w:right="-426" w:firstLine="709"/>
        <w:jc w:val="center"/>
        <w:rPr>
          <w:rFonts w:ascii="Times New Roman" w:eastAsia="Times New Roman" w:hAnsi="Times New Roman" w:cs="Times New Roman"/>
          <w:b/>
          <w:color w:val="auto"/>
          <w:sz w:val="24"/>
          <w:szCs w:val="24"/>
          <w:lang w:val="uk-UA" w:eastAsia="uk-UA" w:bidi="ar-SA"/>
        </w:rPr>
      </w:pPr>
    </w:p>
    <w:p w:rsidR="005510D2" w:rsidRPr="00FA4D81" w:rsidRDefault="005510D2" w:rsidP="005510D2">
      <w:pPr>
        <w:widowControl/>
        <w:spacing w:after="0" w:line="240" w:lineRule="auto"/>
        <w:ind w:right="-426" w:firstLine="709"/>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lastRenderedPageBreak/>
        <w:t>13. Інші умови</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bookmarkStart w:id="19" w:name="_heading=h.3j2qqm3" w:colFirst="0" w:colLast="0"/>
      <w:bookmarkEnd w:id="19"/>
      <w:r w:rsidRPr="00FA4D81">
        <w:rPr>
          <w:rFonts w:ascii="Times New Roman" w:eastAsia="Times New Roman" w:hAnsi="Times New Roman" w:cs="Times New Roman"/>
          <w:color w:val="auto"/>
          <w:sz w:val="24"/>
          <w:szCs w:val="24"/>
          <w:lang w:val="uk-UA" w:eastAsia="uk-UA" w:bidi="ar-SA"/>
        </w:rPr>
        <w:t>13.1.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13.2. Цей Договір складений українською мовою у двох примірниках, що мають однакову юридичну силу, по одному примірнику для кожної зі Сторін.</w:t>
      </w:r>
    </w:p>
    <w:p w:rsidR="005510D2" w:rsidRPr="00FA4D81" w:rsidRDefault="005510D2" w:rsidP="005510D2">
      <w:pPr>
        <w:widowControl/>
        <w:shd w:val="clear" w:color="auto" w:fill="FFFFFF"/>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510D2" w:rsidRPr="00FA4D81" w:rsidRDefault="005510D2" w:rsidP="005510D2">
      <w:pPr>
        <w:widowControl/>
        <w:shd w:val="clear" w:color="auto" w:fill="FFFFFF"/>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510D2" w:rsidRPr="00FA4D81" w:rsidRDefault="005510D2" w:rsidP="005510D2">
      <w:pPr>
        <w:widowControl/>
        <w:shd w:val="clear" w:color="auto" w:fill="FFFFFF"/>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510D2" w:rsidRPr="00FA4D81" w:rsidRDefault="005510D2" w:rsidP="005510D2">
      <w:pPr>
        <w:widowControl/>
        <w:shd w:val="clear" w:color="auto" w:fill="FFFFFF"/>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510D2" w:rsidRPr="00FA4D81" w:rsidRDefault="005510D2" w:rsidP="005510D2">
      <w:pPr>
        <w:widowControl/>
        <w:shd w:val="clear" w:color="auto" w:fill="FFFFFF"/>
        <w:spacing w:after="0" w:line="240" w:lineRule="auto"/>
        <w:ind w:right="-426" w:firstLine="284"/>
        <w:jc w:val="both"/>
        <w:rPr>
          <w:rFonts w:ascii="Times New Roman" w:eastAsia="Times New Roman" w:hAnsi="Times New Roman" w:cs="Times New Roman"/>
          <w:color w:val="000000"/>
          <w:sz w:val="24"/>
          <w:szCs w:val="24"/>
          <w:lang w:val="uk-UA" w:eastAsia="uk-UA" w:bidi="ar-SA"/>
        </w:rPr>
      </w:pPr>
      <w:r w:rsidRPr="00FA4D81">
        <w:rPr>
          <w:rFonts w:ascii="Times New Roman" w:eastAsia="Times New Roman" w:hAnsi="Times New Roman" w:cs="Times New Roman"/>
          <w:color w:val="000000"/>
          <w:sz w:val="24"/>
          <w:szCs w:val="24"/>
          <w:lang w:val="uk-UA" w:eastAsia="uk-UA" w:bidi="ar-SA"/>
        </w:rPr>
        <w:t>13.7. У випадках, не передбачених цим Договором, Сторони керуються чинним законодавством України.</w:t>
      </w:r>
    </w:p>
    <w:p w:rsidR="005510D2" w:rsidRPr="00FA4D81" w:rsidRDefault="005510D2" w:rsidP="005510D2">
      <w:pPr>
        <w:widowControl/>
        <w:spacing w:after="120" w:line="240" w:lineRule="auto"/>
        <w:ind w:right="-426" w:firstLine="709"/>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14. Додатки до Договору</w:t>
      </w:r>
    </w:p>
    <w:p w:rsidR="005510D2" w:rsidRPr="00FA4D81" w:rsidRDefault="005510D2" w:rsidP="005510D2">
      <w:pPr>
        <w:widowControl/>
        <w:spacing w:after="0" w:line="240" w:lineRule="auto"/>
        <w:ind w:right="-426" w:firstLine="284"/>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 xml:space="preserve">14.1. Невід’ємною частиною цього Договору є: </w:t>
      </w:r>
    </w:p>
    <w:p w:rsidR="005510D2" w:rsidRPr="00FA4D81" w:rsidRDefault="005510D2" w:rsidP="005510D2">
      <w:pPr>
        <w:widowControl/>
        <w:spacing w:after="0" w:line="240" w:lineRule="auto"/>
        <w:ind w:right="-426" w:firstLine="709"/>
        <w:jc w:val="both"/>
        <w:rPr>
          <w:rFonts w:ascii="Times New Roman" w:eastAsia="Times New Roman" w:hAnsi="Times New Roman" w:cs="Times New Roman"/>
          <w:color w:val="auto"/>
          <w:sz w:val="24"/>
          <w:szCs w:val="24"/>
          <w:lang w:val="uk-UA" w:eastAsia="uk-UA" w:bidi="ar-SA"/>
        </w:rPr>
      </w:pPr>
      <w:r w:rsidRPr="00FA4D81">
        <w:rPr>
          <w:rFonts w:ascii="Times New Roman" w:eastAsia="Times New Roman" w:hAnsi="Times New Roman" w:cs="Times New Roman"/>
          <w:color w:val="auto"/>
          <w:sz w:val="24"/>
          <w:szCs w:val="24"/>
          <w:lang w:val="uk-UA" w:eastAsia="uk-UA" w:bidi="ar-SA"/>
        </w:rPr>
        <w:t>Дода</w:t>
      </w:r>
      <w:r w:rsidR="005B6CD3" w:rsidRPr="00FA4D81">
        <w:rPr>
          <w:rFonts w:ascii="Times New Roman" w:eastAsia="Times New Roman" w:hAnsi="Times New Roman" w:cs="Times New Roman"/>
          <w:color w:val="auto"/>
          <w:sz w:val="24"/>
          <w:szCs w:val="24"/>
          <w:lang w:val="uk-UA" w:eastAsia="uk-UA" w:bidi="ar-SA"/>
        </w:rPr>
        <w:t>ток 1: Специфікація.</w:t>
      </w:r>
    </w:p>
    <w:p w:rsidR="005421DD" w:rsidRPr="00FA4D81" w:rsidRDefault="005421DD" w:rsidP="005510D2">
      <w:pPr>
        <w:widowControl/>
        <w:spacing w:after="0" w:line="240" w:lineRule="auto"/>
        <w:ind w:right="-426" w:firstLine="567"/>
        <w:jc w:val="center"/>
        <w:rPr>
          <w:rFonts w:ascii="Times New Roman" w:eastAsia="Times New Roman" w:hAnsi="Times New Roman" w:cs="Times New Roman"/>
          <w:b/>
          <w:color w:val="auto"/>
          <w:sz w:val="24"/>
          <w:szCs w:val="24"/>
          <w:lang w:val="uk-UA" w:eastAsia="uk-UA" w:bidi="ar-SA"/>
        </w:rPr>
      </w:pPr>
      <w:bookmarkStart w:id="20" w:name="_heading=h.gjdgxs" w:colFirst="0" w:colLast="0"/>
      <w:bookmarkEnd w:id="20"/>
    </w:p>
    <w:p w:rsidR="005510D2" w:rsidRPr="00FA4D81" w:rsidRDefault="005510D2" w:rsidP="005510D2">
      <w:pPr>
        <w:widowControl/>
        <w:spacing w:after="0" w:line="240" w:lineRule="auto"/>
        <w:ind w:right="-426" w:firstLine="567"/>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15.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5510D2" w:rsidRPr="00FA4D81" w:rsidTr="005510D2">
        <w:trPr>
          <w:jc w:val="center"/>
        </w:trPr>
        <w:tc>
          <w:tcPr>
            <w:tcW w:w="4755" w:type="dxa"/>
            <w:shd w:val="clear" w:color="auto" w:fill="auto"/>
            <w:tcMar>
              <w:top w:w="100" w:type="dxa"/>
              <w:left w:w="100" w:type="dxa"/>
              <w:bottom w:w="100" w:type="dxa"/>
              <w:right w:w="100" w:type="dxa"/>
            </w:tcMar>
          </w:tcPr>
          <w:tbl>
            <w:tblPr>
              <w:tblpPr w:leftFromText="180" w:rightFromText="180" w:vertAnchor="text" w:horzAnchor="margin" w:tblpXSpec="center" w:tblpY="173"/>
              <w:tblW w:w="9923" w:type="dxa"/>
              <w:tblLayout w:type="fixed"/>
              <w:tblLook w:val="0000" w:firstRow="0" w:lastRow="0" w:firstColumn="0" w:lastColumn="0" w:noHBand="0" w:noVBand="0"/>
            </w:tblPr>
            <w:tblGrid>
              <w:gridCol w:w="9923"/>
            </w:tblGrid>
            <w:tr w:rsidR="00D33DE7" w:rsidRPr="00FA4D81" w:rsidTr="006000E7">
              <w:tc>
                <w:tcPr>
                  <w:tcW w:w="9923" w:type="dxa"/>
                  <w:shd w:val="clear" w:color="auto" w:fill="auto"/>
                </w:tcPr>
                <w:p w:rsidR="0015114C" w:rsidRPr="00FA4D81" w:rsidRDefault="005510D2" w:rsidP="0015114C">
                  <w:pPr>
                    <w:widowControl/>
                    <w:spacing w:after="0" w:line="240" w:lineRule="auto"/>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ЗАМОВНИК</w:t>
                  </w:r>
                </w:p>
                <w:p w:rsidR="00D33D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 xml:space="preserve">Комунальна установа «Павлоградський міський </w:t>
                  </w:r>
                </w:p>
                <w:p w:rsidR="00D33D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 xml:space="preserve">територіальний центр соціального </w:t>
                  </w:r>
                </w:p>
                <w:p w:rsidR="00D33D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обслуговування (надання соціальних послуг),</w:t>
                  </w:r>
                </w:p>
                <w:p w:rsidR="00D33D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51400  м. Павлоград вул.Робоча, 136,</w:t>
                  </w:r>
                </w:p>
                <w:p w:rsidR="00D33D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 xml:space="preserve">р/р  </w:t>
                  </w:r>
                  <w:r w:rsidRPr="00FA4D81">
                    <w:rPr>
                      <w:rFonts w:ascii="Times New Roman" w:eastAsia="Times New Roman" w:hAnsi="Times New Roman" w:cs="Times New Roman"/>
                      <w:color w:val="auto"/>
                      <w:sz w:val="24"/>
                      <w:szCs w:val="24"/>
                      <w:lang w:val="en-US" w:eastAsia="ru-RU" w:bidi="ar-SA"/>
                    </w:rPr>
                    <w:t>UA</w:t>
                  </w:r>
                  <w:r w:rsidRPr="00FA4D81">
                    <w:rPr>
                      <w:rFonts w:ascii="Times New Roman" w:eastAsia="Times New Roman" w:hAnsi="Times New Roman" w:cs="Times New Roman"/>
                      <w:color w:val="auto"/>
                      <w:sz w:val="24"/>
                      <w:szCs w:val="24"/>
                      <w:lang w:val="uk-UA" w:eastAsia="ru-RU" w:bidi="ar-SA"/>
                    </w:rPr>
                    <w:t xml:space="preserve">648201720344270003000035438 </w:t>
                  </w:r>
                </w:p>
                <w:p w:rsidR="006000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 xml:space="preserve">в ДКСУ м.Київ,  </w:t>
                  </w:r>
                </w:p>
                <w:p w:rsidR="00D33D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код  ЄДРПОУ 23078499,</w:t>
                  </w:r>
                </w:p>
                <w:p w:rsidR="00D33D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color w:val="auto"/>
                      <w:sz w:val="24"/>
                      <w:szCs w:val="24"/>
                      <w:lang w:val="uk-UA" w:eastAsia="ru-RU" w:bidi="ar-SA"/>
                    </w:rPr>
                    <w:t>тел.0667959165</w:t>
                  </w:r>
                </w:p>
                <w:p w:rsidR="004639CC"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b/>
                      <w:bCs/>
                      <w:color w:val="auto"/>
                      <w:sz w:val="24"/>
                      <w:szCs w:val="24"/>
                      <w:lang w:val="uk-UA" w:eastAsia="ru-RU" w:bidi="ar-SA"/>
                    </w:rPr>
                    <w:t xml:space="preserve">  </w:t>
                  </w:r>
                  <w:r w:rsidRPr="00FA4D81">
                    <w:rPr>
                      <w:rFonts w:ascii="Times New Roman" w:eastAsia="Times New Roman" w:hAnsi="Times New Roman" w:cs="Times New Roman"/>
                      <w:color w:val="auto"/>
                      <w:sz w:val="24"/>
                      <w:szCs w:val="24"/>
                      <w:lang w:val="uk-UA" w:eastAsia="ru-RU" w:bidi="ar-SA"/>
                    </w:rPr>
                    <w:t xml:space="preserve"> </w:t>
                  </w:r>
                </w:p>
                <w:p w:rsidR="00D33DE7" w:rsidRPr="00FA4D81" w:rsidRDefault="00D33DE7" w:rsidP="00D33DE7">
                  <w:pPr>
                    <w:widowControl/>
                    <w:spacing w:after="0" w:line="240" w:lineRule="auto"/>
                    <w:rPr>
                      <w:rFonts w:ascii="Times New Roman" w:eastAsia="Times New Roman" w:hAnsi="Times New Roman" w:cs="Times New Roman"/>
                      <w:b/>
                      <w:bCs/>
                      <w:color w:val="auto"/>
                      <w:sz w:val="24"/>
                      <w:szCs w:val="24"/>
                      <w:lang w:val="uk-UA" w:eastAsia="ru-RU" w:bidi="ar-SA"/>
                    </w:rPr>
                  </w:pPr>
                  <w:r w:rsidRPr="00FA4D81">
                    <w:rPr>
                      <w:rFonts w:ascii="Times New Roman" w:eastAsia="Times New Roman" w:hAnsi="Times New Roman" w:cs="Times New Roman"/>
                      <w:b/>
                      <w:bCs/>
                      <w:color w:val="auto"/>
                      <w:sz w:val="24"/>
                      <w:szCs w:val="24"/>
                      <w:lang w:val="uk-UA" w:eastAsia="ru-RU" w:bidi="ar-SA"/>
                    </w:rPr>
                    <w:t xml:space="preserve">Директор </w:t>
                  </w:r>
                </w:p>
                <w:p w:rsidR="00D33DE7" w:rsidRPr="00FA4D81" w:rsidRDefault="00D33DE7" w:rsidP="00D33DE7">
                  <w:pPr>
                    <w:widowControl/>
                    <w:spacing w:after="0" w:line="240" w:lineRule="auto"/>
                    <w:rPr>
                      <w:rFonts w:ascii="Times New Roman" w:eastAsia="Times New Roman" w:hAnsi="Times New Roman" w:cs="Times New Roman"/>
                      <w:color w:val="auto"/>
                      <w:sz w:val="24"/>
                      <w:szCs w:val="24"/>
                      <w:lang w:val="uk-UA" w:eastAsia="ru-RU" w:bidi="ar-SA"/>
                    </w:rPr>
                  </w:pPr>
                  <w:r w:rsidRPr="00FA4D81">
                    <w:rPr>
                      <w:rFonts w:ascii="Times New Roman" w:eastAsia="Times New Roman" w:hAnsi="Times New Roman" w:cs="Times New Roman"/>
                      <w:b/>
                      <w:bCs/>
                      <w:color w:val="auto"/>
                      <w:sz w:val="24"/>
                      <w:szCs w:val="24"/>
                      <w:lang w:val="uk-UA" w:eastAsia="ru-RU" w:bidi="ar-SA"/>
                    </w:rPr>
                    <w:t xml:space="preserve">   ___________   Наталя МИРОШНИЧЕНКО</w:t>
                  </w:r>
                </w:p>
                <w:p w:rsidR="00D33DE7" w:rsidRPr="00FA4D81" w:rsidRDefault="00D33DE7" w:rsidP="00D33DE7">
                  <w:pPr>
                    <w:widowControl/>
                    <w:spacing w:after="0" w:line="240" w:lineRule="auto"/>
                    <w:rPr>
                      <w:rFonts w:ascii="Times New Roman" w:eastAsia="Times New Roman" w:hAnsi="Times New Roman" w:cs="Times New Roman"/>
                      <w:b/>
                      <w:color w:val="auto"/>
                      <w:sz w:val="24"/>
                      <w:szCs w:val="24"/>
                      <w:lang w:val="uk-UA" w:eastAsia="ru-RU" w:bidi="ar-SA"/>
                    </w:rPr>
                  </w:pPr>
                  <w:r w:rsidRPr="00FA4D81">
                    <w:rPr>
                      <w:rFonts w:ascii="Times New Roman" w:eastAsia="Times New Roman" w:hAnsi="Times New Roman" w:cs="Times New Roman"/>
                      <w:b/>
                      <w:color w:val="auto"/>
                      <w:sz w:val="24"/>
                      <w:szCs w:val="24"/>
                      <w:lang w:val="uk-UA" w:eastAsia="ru-RU" w:bidi="ar-SA"/>
                    </w:rPr>
                    <w:t xml:space="preserve">                                м.п.</w:t>
                  </w:r>
                </w:p>
              </w:tc>
            </w:tr>
          </w:tbl>
          <w:p w:rsidR="005510D2" w:rsidRPr="00FA4D81" w:rsidRDefault="005510D2" w:rsidP="005510D2">
            <w:pPr>
              <w:spacing w:after="0" w:line="240" w:lineRule="auto"/>
              <w:ind w:right="-425"/>
              <w:jc w:val="both"/>
              <w:rPr>
                <w:rFonts w:ascii="Times New Roman" w:eastAsia="Times New Roman" w:hAnsi="Times New Roman" w:cs="Times New Roman"/>
                <w:b/>
                <w:color w:val="auto"/>
                <w:sz w:val="24"/>
                <w:szCs w:val="24"/>
                <w:lang w:val="uk-UA" w:eastAsia="uk-UA" w:bidi="ar-SA"/>
              </w:rPr>
            </w:pPr>
          </w:p>
        </w:tc>
        <w:tc>
          <w:tcPr>
            <w:tcW w:w="4845" w:type="dxa"/>
            <w:shd w:val="clear" w:color="auto" w:fill="auto"/>
            <w:tcMar>
              <w:top w:w="100" w:type="dxa"/>
              <w:left w:w="100" w:type="dxa"/>
              <w:bottom w:w="100" w:type="dxa"/>
              <w:right w:w="100" w:type="dxa"/>
            </w:tcMar>
          </w:tcPr>
          <w:p w:rsidR="004639CC" w:rsidRPr="00FA4D81" w:rsidRDefault="004639CC" w:rsidP="0015114C">
            <w:pPr>
              <w:spacing w:after="0" w:line="240" w:lineRule="auto"/>
              <w:ind w:right="-426"/>
              <w:jc w:val="center"/>
              <w:rPr>
                <w:rFonts w:ascii="Times New Roman" w:eastAsia="Times New Roman" w:hAnsi="Times New Roman" w:cs="Times New Roman"/>
                <w:b/>
                <w:color w:val="auto"/>
                <w:sz w:val="24"/>
                <w:szCs w:val="24"/>
                <w:lang w:val="uk-UA" w:eastAsia="uk-UA" w:bidi="ar-SA"/>
              </w:rPr>
            </w:pPr>
          </w:p>
          <w:p w:rsidR="005510D2" w:rsidRPr="00FA4D81" w:rsidRDefault="005510D2" w:rsidP="0015114C">
            <w:pPr>
              <w:spacing w:after="0" w:line="240" w:lineRule="auto"/>
              <w:ind w:right="-426"/>
              <w:jc w:val="center"/>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ПОСТАЧАЛЬНИК</w:t>
            </w: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4639CC" w:rsidRPr="00FA4D81" w:rsidRDefault="004639CC"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 xml:space="preserve">Директор </w:t>
            </w:r>
          </w:p>
          <w:p w:rsidR="005510D2" w:rsidRPr="00FA4D81" w:rsidRDefault="005510D2" w:rsidP="005510D2">
            <w:pPr>
              <w:spacing w:after="0" w:line="240" w:lineRule="auto"/>
              <w:ind w:left="661" w:right="-426"/>
              <w:jc w:val="both"/>
              <w:rPr>
                <w:rFonts w:ascii="Times New Roman" w:eastAsia="Times New Roman" w:hAnsi="Times New Roman" w:cs="Times New Roman"/>
                <w:b/>
                <w:color w:val="auto"/>
                <w:sz w:val="24"/>
                <w:szCs w:val="24"/>
                <w:lang w:val="uk-UA" w:eastAsia="uk-UA" w:bidi="ar-SA"/>
              </w:rPr>
            </w:pPr>
          </w:p>
          <w:p w:rsidR="005510D2" w:rsidRPr="00FA4D81" w:rsidRDefault="005510D2" w:rsidP="005510D2">
            <w:pPr>
              <w:tabs>
                <w:tab w:val="left" w:pos="1493"/>
              </w:tabs>
              <w:spacing w:after="0" w:line="240" w:lineRule="auto"/>
              <w:ind w:left="378" w:right="-426"/>
              <w:jc w:val="both"/>
              <w:rPr>
                <w:rFonts w:ascii="Times New Roman" w:eastAsia="Times New Roman" w:hAnsi="Times New Roman" w:cs="Times New Roman"/>
                <w:b/>
                <w:color w:val="auto"/>
                <w:sz w:val="24"/>
                <w:szCs w:val="24"/>
                <w:lang w:val="uk-UA" w:eastAsia="uk-UA" w:bidi="ar-SA"/>
              </w:rPr>
            </w:pPr>
            <w:r w:rsidRPr="00FA4D81">
              <w:rPr>
                <w:rFonts w:ascii="Times New Roman" w:eastAsia="Times New Roman" w:hAnsi="Times New Roman" w:cs="Times New Roman"/>
                <w:b/>
                <w:color w:val="auto"/>
                <w:sz w:val="24"/>
                <w:szCs w:val="24"/>
                <w:lang w:val="uk-UA" w:eastAsia="uk-UA" w:bidi="ar-SA"/>
              </w:rPr>
              <w:t xml:space="preserve">              __________________</w:t>
            </w:r>
          </w:p>
        </w:tc>
      </w:tr>
    </w:tbl>
    <w:p w:rsidR="00CE57C0" w:rsidRDefault="00CE57C0" w:rsidP="00892374">
      <w:pPr>
        <w:widowControl/>
        <w:spacing w:after="0" w:line="240" w:lineRule="auto"/>
        <w:ind w:firstLine="1843"/>
        <w:rPr>
          <w:rFonts w:ascii="Times New Roman" w:eastAsia="Times New Roman" w:hAnsi="Times New Roman" w:cs="Times New Roman"/>
          <w:color w:val="auto"/>
          <w:sz w:val="24"/>
          <w:szCs w:val="24"/>
          <w:lang w:val="uk-UA" w:eastAsia="ru-RU" w:bidi="ar-SA"/>
        </w:rPr>
      </w:pPr>
    </w:p>
    <w:p w:rsidR="0060020A" w:rsidRDefault="0060020A" w:rsidP="00892374">
      <w:pPr>
        <w:widowControl/>
        <w:spacing w:after="0" w:line="240" w:lineRule="auto"/>
        <w:ind w:firstLine="1843"/>
        <w:rPr>
          <w:rFonts w:ascii="Times New Roman" w:eastAsia="Times New Roman" w:hAnsi="Times New Roman" w:cs="Times New Roman"/>
          <w:color w:val="auto"/>
          <w:sz w:val="24"/>
          <w:szCs w:val="24"/>
          <w:lang w:val="uk-UA" w:eastAsia="ru-RU" w:bidi="ar-SA"/>
        </w:rPr>
      </w:pPr>
    </w:p>
    <w:p w:rsidR="0060020A" w:rsidRDefault="0060020A" w:rsidP="00892374">
      <w:pPr>
        <w:widowControl/>
        <w:spacing w:after="0" w:line="240" w:lineRule="auto"/>
        <w:ind w:firstLine="1843"/>
        <w:rPr>
          <w:rFonts w:ascii="Times New Roman" w:eastAsia="Times New Roman" w:hAnsi="Times New Roman" w:cs="Times New Roman"/>
          <w:color w:val="auto"/>
          <w:sz w:val="24"/>
          <w:szCs w:val="24"/>
          <w:lang w:val="uk-UA" w:eastAsia="ru-RU" w:bidi="ar-SA"/>
        </w:rPr>
      </w:pPr>
    </w:p>
    <w:p w:rsidR="0060020A" w:rsidRDefault="0060020A" w:rsidP="00892374">
      <w:pPr>
        <w:widowControl/>
        <w:spacing w:after="0" w:line="240" w:lineRule="auto"/>
        <w:ind w:firstLine="1843"/>
        <w:rPr>
          <w:rFonts w:ascii="Times New Roman" w:eastAsia="Times New Roman" w:hAnsi="Times New Roman" w:cs="Times New Roman"/>
          <w:color w:val="auto"/>
          <w:sz w:val="24"/>
          <w:szCs w:val="24"/>
          <w:lang w:val="uk-UA" w:eastAsia="ru-RU" w:bidi="ar-SA"/>
        </w:rPr>
      </w:pPr>
    </w:p>
    <w:p w:rsidR="00892374" w:rsidRPr="00892374" w:rsidRDefault="00FA4D81" w:rsidP="00892374">
      <w:pPr>
        <w:widowControl/>
        <w:spacing w:after="0" w:line="240" w:lineRule="auto"/>
        <w:ind w:firstLine="1843"/>
        <w:rPr>
          <w:rFonts w:ascii="Times New Roman" w:hAnsi="Times New Roman" w:cs="Times New Roman"/>
          <w:bCs/>
          <w:color w:val="auto"/>
          <w:lang w:val="uk-UA" w:eastAsia="ru-RU" w:bidi="ar-SA"/>
        </w:rPr>
      </w:pPr>
      <w:r>
        <w:rPr>
          <w:rFonts w:ascii="Times New Roman" w:eastAsia="Times New Roman" w:hAnsi="Times New Roman" w:cs="Times New Roman"/>
          <w:color w:val="auto"/>
          <w:sz w:val="24"/>
          <w:szCs w:val="24"/>
          <w:lang w:val="uk-UA" w:eastAsia="ru-RU" w:bidi="ar-SA"/>
        </w:rPr>
        <w:t xml:space="preserve">     </w:t>
      </w:r>
      <w:r w:rsidR="007148FB">
        <w:rPr>
          <w:rFonts w:ascii="Times New Roman" w:eastAsia="Times New Roman" w:hAnsi="Times New Roman" w:cs="Times New Roman"/>
          <w:color w:val="auto"/>
          <w:sz w:val="24"/>
          <w:szCs w:val="24"/>
          <w:lang w:val="uk-UA" w:eastAsia="ru-RU" w:bidi="ar-SA"/>
        </w:rPr>
        <w:t xml:space="preserve">                                                                  </w:t>
      </w:r>
      <w:r w:rsidR="00892374" w:rsidRPr="00892374">
        <w:rPr>
          <w:rFonts w:ascii="Times New Roman" w:eastAsia="Times New Roman" w:hAnsi="Times New Roman" w:cs="Times New Roman"/>
          <w:color w:val="auto"/>
          <w:sz w:val="24"/>
          <w:szCs w:val="24"/>
          <w:lang w:val="uk-UA" w:eastAsia="ru-RU" w:bidi="ar-SA"/>
        </w:rPr>
        <w:t xml:space="preserve">     </w:t>
      </w:r>
      <w:r w:rsidR="00892374" w:rsidRPr="00892374">
        <w:rPr>
          <w:rFonts w:ascii="Times New Roman" w:hAnsi="Times New Roman" w:cs="Times New Roman"/>
          <w:bCs/>
          <w:color w:val="000000"/>
          <w:lang w:val="uk-UA" w:eastAsia="ru-RU" w:bidi="ar-SA"/>
        </w:rPr>
        <w:t>Додаток №1</w:t>
      </w:r>
    </w:p>
    <w:p w:rsidR="00892374" w:rsidRPr="00892374" w:rsidRDefault="00892374" w:rsidP="00892374">
      <w:pPr>
        <w:widowControl/>
        <w:tabs>
          <w:tab w:val="left" w:pos="288"/>
          <w:tab w:val="left" w:pos="720"/>
        </w:tabs>
        <w:spacing w:after="0" w:line="240" w:lineRule="auto"/>
        <w:ind w:left="6660" w:hanging="180"/>
        <w:rPr>
          <w:rFonts w:ascii="Times New Roman" w:hAnsi="Times New Roman" w:cs="Times New Roman"/>
          <w:bCs/>
          <w:color w:val="000000"/>
          <w:lang w:val="uk-UA" w:eastAsia="ru-RU" w:bidi="ar-SA"/>
        </w:rPr>
      </w:pPr>
      <w:r w:rsidRPr="00892374">
        <w:rPr>
          <w:rFonts w:ascii="Times New Roman" w:hAnsi="Times New Roman" w:cs="Times New Roman"/>
          <w:bCs/>
          <w:color w:val="000000"/>
          <w:lang w:val="uk-UA" w:eastAsia="ru-RU" w:bidi="ar-SA"/>
        </w:rPr>
        <w:t>до Договору  №</w:t>
      </w:r>
    </w:p>
    <w:p w:rsidR="00892374" w:rsidRPr="00892374" w:rsidRDefault="00892374" w:rsidP="00892374">
      <w:pPr>
        <w:widowControl/>
        <w:tabs>
          <w:tab w:val="left" w:pos="288"/>
          <w:tab w:val="left" w:pos="720"/>
        </w:tabs>
        <w:spacing w:after="0" w:line="240" w:lineRule="auto"/>
        <w:ind w:left="6660" w:hanging="180"/>
        <w:rPr>
          <w:rFonts w:ascii="Times New Roman" w:hAnsi="Times New Roman" w:cs="Times New Roman"/>
          <w:color w:val="000000"/>
          <w:lang w:val="uk-UA" w:eastAsia="ru-RU" w:bidi="ar-SA"/>
        </w:rPr>
      </w:pPr>
      <w:r w:rsidRPr="00892374">
        <w:rPr>
          <w:rFonts w:ascii="Times New Roman" w:hAnsi="Times New Roman" w:cs="Times New Roman"/>
          <w:bCs/>
          <w:color w:val="000000"/>
          <w:lang w:val="uk-UA" w:eastAsia="ru-RU" w:bidi="ar-SA"/>
        </w:rPr>
        <w:t>від ______________2024 р.</w:t>
      </w:r>
    </w:p>
    <w:p w:rsidR="00892374" w:rsidRPr="00892374" w:rsidRDefault="00892374" w:rsidP="00892374">
      <w:pPr>
        <w:widowControl/>
        <w:spacing w:after="0" w:line="240" w:lineRule="auto"/>
        <w:jc w:val="center"/>
        <w:rPr>
          <w:rFonts w:ascii="Times New Roman" w:eastAsia="Times New Roman" w:hAnsi="Times New Roman" w:cs="Times New Roman"/>
          <w:color w:val="auto"/>
          <w:lang w:val="uk-UA" w:eastAsia="ru-RU" w:bidi="ar-SA"/>
        </w:rPr>
      </w:pPr>
      <w:r w:rsidRPr="00892374">
        <w:rPr>
          <w:rFonts w:ascii="Times New Roman" w:eastAsia="Times New Roman" w:hAnsi="Times New Roman" w:cs="Times New Roman"/>
          <w:color w:val="auto"/>
          <w:lang w:val="uk-UA" w:eastAsia="ru-RU" w:bidi="ar-SA"/>
        </w:rPr>
        <w:t xml:space="preserve">Специфікація    </w:t>
      </w:r>
    </w:p>
    <w:p w:rsidR="00892374" w:rsidRPr="00892374" w:rsidRDefault="00892374" w:rsidP="00892374">
      <w:pPr>
        <w:widowControl/>
        <w:spacing w:after="0" w:line="240" w:lineRule="auto"/>
        <w:jc w:val="center"/>
        <w:rPr>
          <w:rFonts w:ascii="Times New Roman" w:eastAsia="Times New Roman" w:hAnsi="Times New Roman" w:cs="Times New Roman"/>
          <w:color w:val="auto"/>
          <w:lang w:val="uk-UA" w:eastAsia="ru-RU" w:bidi="ar-SA"/>
        </w:rPr>
      </w:pPr>
      <w:r w:rsidRPr="00892374">
        <w:rPr>
          <w:rFonts w:ascii="Times New Roman" w:eastAsia="Times New Roman" w:hAnsi="Times New Roman" w:cs="Times New Roman"/>
          <w:color w:val="auto"/>
          <w:lang w:val="uk-UA" w:eastAsia="ru-RU" w:bidi="ar-SA"/>
        </w:rPr>
        <w:t>на закупівлю товару «Продуктових наборів»</w:t>
      </w:r>
    </w:p>
    <w:p w:rsidR="00892374" w:rsidRPr="00892374" w:rsidRDefault="00892374" w:rsidP="00892374">
      <w:pPr>
        <w:widowControl/>
        <w:spacing w:after="0" w:line="240" w:lineRule="auto"/>
        <w:jc w:val="center"/>
        <w:rPr>
          <w:rFonts w:ascii="Times New Roman" w:eastAsia="Times New Roman" w:hAnsi="Times New Roman" w:cs="Times New Roman"/>
          <w:color w:val="auto"/>
          <w:lang w:val="uk-UA" w:eastAsia="ru-RU" w:bidi="ar-SA"/>
        </w:rPr>
      </w:pPr>
    </w:p>
    <w:tbl>
      <w:tblPr>
        <w:tblpPr w:leftFromText="180" w:rightFromText="180" w:vertAnchor="text" w:horzAnchor="margin" w:tblpY="243"/>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851"/>
        <w:gridCol w:w="1133"/>
        <w:gridCol w:w="1135"/>
        <w:gridCol w:w="9"/>
        <w:gridCol w:w="1125"/>
        <w:gridCol w:w="9"/>
        <w:gridCol w:w="1266"/>
        <w:gridCol w:w="9"/>
      </w:tblGrid>
      <w:tr w:rsidR="00143A9A" w:rsidRPr="00892374" w:rsidTr="00143A9A">
        <w:trPr>
          <w:gridAfter w:val="1"/>
          <w:wAfter w:w="9" w:type="dxa"/>
        </w:trPr>
        <w:tc>
          <w:tcPr>
            <w:tcW w:w="534" w:type="dxa"/>
            <w:shd w:val="clear" w:color="auto" w:fill="auto"/>
            <w:vAlign w:val="center"/>
          </w:tcPr>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sidRPr="00D26490">
              <w:rPr>
                <w:rFonts w:ascii="Times New Roman" w:eastAsia="Times New Roman" w:hAnsi="Times New Roman" w:cs="Times New Roman"/>
                <w:color w:val="auto"/>
                <w:sz w:val="20"/>
                <w:szCs w:val="20"/>
                <w:lang w:val="uk-UA" w:eastAsia="ru-RU" w:bidi="ar-SA"/>
              </w:rPr>
              <w:t>№</w:t>
            </w:r>
          </w:p>
        </w:tc>
        <w:tc>
          <w:tcPr>
            <w:tcW w:w="3827" w:type="dxa"/>
            <w:shd w:val="clear" w:color="auto" w:fill="auto"/>
            <w:vAlign w:val="center"/>
          </w:tcPr>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sidRPr="004A1599">
              <w:rPr>
                <w:rFonts w:ascii="Times New Roman" w:eastAsia="Times New Roman" w:hAnsi="Times New Roman" w:cs="Times New Roman"/>
                <w:color w:val="auto"/>
                <w:sz w:val="20"/>
                <w:szCs w:val="20"/>
                <w:lang w:val="uk-UA" w:eastAsia="ru-RU" w:bidi="ar-SA"/>
              </w:rPr>
              <w:t>Найменування запропонованого товару із зазначенням торгової марки та основних характеристик</w:t>
            </w:r>
          </w:p>
        </w:tc>
        <w:tc>
          <w:tcPr>
            <w:tcW w:w="851" w:type="dxa"/>
            <w:shd w:val="clear" w:color="auto" w:fill="auto"/>
            <w:vAlign w:val="center"/>
          </w:tcPr>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sidRPr="00D26490">
              <w:rPr>
                <w:rFonts w:ascii="Times New Roman" w:eastAsia="Times New Roman" w:hAnsi="Times New Roman" w:cs="Times New Roman"/>
                <w:color w:val="auto"/>
                <w:sz w:val="20"/>
                <w:szCs w:val="20"/>
                <w:lang w:val="uk-UA" w:eastAsia="ru-RU" w:bidi="ar-SA"/>
              </w:rPr>
              <w:t>Один. виміру</w:t>
            </w:r>
          </w:p>
        </w:tc>
        <w:tc>
          <w:tcPr>
            <w:tcW w:w="1133" w:type="dxa"/>
            <w:shd w:val="clear" w:color="auto" w:fill="auto"/>
            <w:vAlign w:val="center"/>
          </w:tcPr>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sidRPr="00D26490">
              <w:rPr>
                <w:rFonts w:ascii="Times New Roman" w:eastAsia="Times New Roman" w:hAnsi="Times New Roman" w:cs="Times New Roman"/>
                <w:color w:val="auto"/>
                <w:sz w:val="20"/>
                <w:szCs w:val="20"/>
                <w:lang w:val="uk-UA" w:eastAsia="ru-RU" w:bidi="ar-SA"/>
              </w:rPr>
              <w:t>Кількість товарів у продукт. наборі, шт.</w:t>
            </w:r>
          </w:p>
        </w:tc>
        <w:tc>
          <w:tcPr>
            <w:tcW w:w="1135" w:type="dxa"/>
            <w:shd w:val="clear" w:color="auto" w:fill="auto"/>
            <w:vAlign w:val="center"/>
          </w:tcPr>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Загальна кількісь</w:t>
            </w:r>
            <w:r w:rsidRPr="00D26490">
              <w:rPr>
                <w:rFonts w:ascii="Times New Roman" w:eastAsia="Times New Roman" w:hAnsi="Times New Roman" w:cs="Times New Roman"/>
                <w:color w:val="auto"/>
                <w:sz w:val="20"/>
                <w:szCs w:val="20"/>
                <w:lang w:val="uk-UA" w:eastAsia="ru-RU" w:bidi="ar-SA"/>
              </w:rPr>
              <w:t>, шт.</w:t>
            </w:r>
          </w:p>
        </w:tc>
        <w:tc>
          <w:tcPr>
            <w:tcW w:w="1134" w:type="dxa"/>
            <w:gridSpan w:val="2"/>
            <w:shd w:val="clear" w:color="auto" w:fill="auto"/>
            <w:vAlign w:val="center"/>
          </w:tcPr>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sidRPr="00D26490">
              <w:rPr>
                <w:rFonts w:ascii="Times New Roman" w:eastAsia="Times New Roman" w:hAnsi="Times New Roman" w:cs="Times New Roman"/>
                <w:color w:val="auto"/>
                <w:sz w:val="20"/>
                <w:szCs w:val="20"/>
                <w:lang w:val="uk-UA" w:eastAsia="ru-RU" w:bidi="ar-SA"/>
              </w:rPr>
              <w:t>Вартість за один, грн.</w:t>
            </w:r>
          </w:p>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sidRPr="00D26490">
              <w:rPr>
                <w:rFonts w:ascii="Times New Roman" w:eastAsia="Times New Roman" w:hAnsi="Times New Roman" w:cs="Times New Roman"/>
                <w:color w:val="auto"/>
                <w:sz w:val="20"/>
                <w:szCs w:val="20"/>
                <w:lang w:val="uk-UA" w:eastAsia="ru-RU" w:bidi="ar-SA"/>
              </w:rPr>
              <w:t xml:space="preserve"> з ПДВ</w:t>
            </w:r>
          </w:p>
        </w:tc>
        <w:tc>
          <w:tcPr>
            <w:tcW w:w="1275" w:type="dxa"/>
            <w:gridSpan w:val="2"/>
            <w:shd w:val="clear" w:color="auto" w:fill="auto"/>
            <w:vAlign w:val="center"/>
          </w:tcPr>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sidRPr="00D26490">
              <w:rPr>
                <w:rFonts w:ascii="Times New Roman" w:eastAsia="Times New Roman" w:hAnsi="Times New Roman" w:cs="Times New Roman"/>
                <w:color w:val="auto"/>
                <w:sz w:val="20"/>
                <w:szCs w:val="20"/>
                <w:lang w:val="uk-UA" w:eastAsia="ru-RU" w:bidi="ar-SA"/>
              </w:rPr>
              <w:t>Загальна вартість, грн.</w:t>
            </w:r>
          </w:p>
          <w:p w:rsidR="00143A9A" w:rsidRPr="00D26490"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r w:rsidRPr="00D26490">
              <w:rPr>
                <w:rFonts w:ascii="Times New Roman" w:eastAsia="Times New Roman" w:hAnsi="Times New Roman" w:cs="Times New Roman"/>
                <w:color w:val="auto"/>
                <w:sz w:val="20"/>
                <w:szCs w:val="20"/>
                <w:lang w:val="uk-UA" w:eastAsia="ru-RU" w:bidi="ar-SA"/>
              </w:rPr>
              <w:t xml:space="preserve"> з ПДВ</w:t>
            </w:r>
          </w:p>
        </w:tc>
      </w:tr>
      <w:tr w:rsidR="00143A9A" w:rsidRPr="00892374" w:rsidTr="00143A9A">
        <w:trPr>
          <w:gridAfter w:val="1"/>
          <w:wAfter w:w="9" w:type="dxa"/>
          <w:trHeight w:val="70"/>
        </w:trPr>
        <w:tc>
          <w:tcPr>
            <w:tcW w:w="534" w:type="dxa"/>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3827" w:type="dxa"/>
            <w:shd w:val="clear" w:color="auto" w:fill="auto"/>
          </w:tcPr>
          <w:p w:rsidR="00143A9A" w:rsidRPr="00892374" w:rsidRDefault="00143A9A" w:rsidP="00143A9A">
            <w:pPr>
              <w:widowControl/>
              <w:spacing w:after="0" w:line="240" w:lineRule="auto"/>
              <w:rPr>
                <w:rFonts w:ascii="Times New Roman" w:eastAsia="Times New Roman" w:hAnsi="Times New Roman" w:cs="Times New Roman"/>
                <w:b/>
                <w:color w:val="auto"/>
                <w:sz w:val="20"/>
                <w:szCs w:val="20"/>
                <w:lang w:val="uk-UA" w:eastAsia="ru-RU" w:bidi="ar-SA"/>
              </w:rPr>
            </w:pPr>
            <w:r w:rsidRPr="00892374">
              <w:rPr>
                <w:rFonts w:ascii="Times New Roman" w:eastAsia="Times New Roman" w:hAnsi="Times New Roman" w:cs="Times New Roman"/>
                <w:b/>
                <w:color w:val="auto"/>
                <w:sz w:val="20"/>
                <w:szCs w:val="20"/>
                <w:lang w:val="uk-UA" w:eastAsia="ru-RU" w:bidi="ar-SA"/>
              </w:rPr>
              <w:t>Продуктові набори</w:t>
            </w:r>
            <w:r>
              <w:rPr>
                <w:rFonts w:ascii="Times New Roman" w:eastAsia="Times New Roman" w:hAnsi="Times New Roman" w:cs="Times New Roman"/>
                <w:b/>
                <w:color w:val="auto"/>
                <w:sz w:val="20"/>
                <w:szCs w:val="20"/>
                <w:lang w:val="uk-UA" w:eastAsia="ru-RU" w:bidi="ar-SA"/>
              </w:rPr>
              <w:t>*</w:t>
            </w:r>
          </w:p>
        </w:tc>
        <w:tc>
          <w:tcPr>
            <w:tcW w:w="851" w:type="dxa"/>
            <w:shd w:val="clear" w:color="auto" w:fill="auto"/>
          </w:tcPr>
          <w:p w:rsidR="00143A9A" w:rsidRPr="00892374" w:rsidRDefault="00143A9A" w:rsidP="00143A9A">
            <w:pPr>
              <w:widowControl/>
              <w:spacing w:after="0" w:line="240" w:lineRule="auto"/>
              <w:jc w:val="center"/>
              <w:rPr>
                <w:rFonts w:ascii="Times New Roman" w:eastAsia="Times New Roman" w:hAnsi="Times New Roman" w:cs="Times New Roman"/>
                <w:b/>
                <w:color w:val="auto"/>
                <w:sz w:val="20"/>
                <w:szCs w:val="20"/>
                <w:lang w:val="uk-UA" w:eastAsia="ru-RU" w:bidi="ar-SA"/>
              </w:rPr>
            </w:pPr>
            <w:r w:rsidRPr="00892374">
              <w:rPr>
                <w:rFonts w:ascii="Times New Roman" w:eastAsia="Times New Roman" w:hAnsi="Times New Roman" w:cs="Times New Roman"/>
                <w:b/>
                <w:color w:val="auto"/>
                <w:sz w:val="20"/>
                <w:szCs w:val="20"/>
                <w:lang w:val="uk-UA" w:eastAsia="ru-RU" w:bidi="ar-SA"/>
              </w:rPr>
              <w:t>шт</w:t>
            </w:r>
          </w:p>
        </w:tc>
        <w:tc>
          <w:tcPr>
            <w:tcW w:w="1133" w:type="dxa"/>
            <w:shd w:val="clear" w:color="auto" w:fill="auto"/>
          </w:tcPr>
          <w:p w:rsidR="00143A9A" w:rsidRPr="00892374" w:rsidRDefault="00143A9A" w:rsidP="00143A9A">
            <w:pPr>
              <w:widowControl/>
              <w:spacing w:after="0" w:line="240" w:lineRule="auto"/>
              <w:jc w:val="center"/>
              <w:rPr>
                <w:rFonts w:ascii="Times New Roman" w:eastAsia="Times New Roman" w:hAnsi="Times New Roman" w:cs="Times New Roman"/>
                <w:b/>
                <w:color w:val="auto"/>
                <w:sz w:val="20"/>
                <w:szCs w:val="20"/>
                <w:lang w:val="uk-UA" w:eastAsia="ru-RU" w:bidi="ar-SA"/>
              </w:rPr>
            </w:pPr>
            <w:r w:rsidRPr="00892374">
              <w:rPr>
                <w:rFonts w:ascii="Times New Roman" w:eastAsia="Times New Roman" w:hAnsi="Times New Roman" w:cs="Times New Roman"/>
                <w:b/>
                <w:color w:val="auto"/>
                <w:sz w:val="20"/>
                <w:szCs w:val="20"/>
                <w:lang w:val="uk-UA" w:eastAsia="ru-RU" w:bidi="ar-SA"/>
              </w:rPr>
              <w:t>1</w:t>
            </w:r>
            <w:r>
              <w:rPr>
                <w:rFonts w:ascii="Times New Roman" w:eastAsia="Times New Roman" w:hAnsi="Times New Roman" w:cs="Times New Roman"/>
                <w:b/>
                <w:color w:val="auto"/>
                <w:sz w:val="20"/>
                <w:szCs w:val="20"/>
                <w:lang w:val="uk-UA" w:eastAsia="ru-RU" w:bidi="ar-SA"/>
              </w:rPr>
              <w:t>1</w:t>
            </w:r>
          </w:p>
        </w:tc>
        <w:tc>
          <w:tcPr>
            <w:tcW w:w="1135" w:type="dxa"/>
            <w:shd w:val="clear" w:color="auto" w:fill="auto"/>
          </w:tcPr>
          <w:p w:rsidR="00143A9A" w:rsidRPr="00892374" w:rsidRDefault="00143A9A" w:rsidP="00143A9A">
            <w:pPr>
              <w:widowControl/>
              <w:spacing w:after="0" w:line="240" w:lineRule="auto"/>
              <w:jc w:val="center"/>
              <w:rPr>
                <w:rFonts w:ascii="Times New Roman" w:eastAsia="Times New Roman" w:hAnsi="Times New Roman" w:cs="Times New Roman"/>
                <w:b/>
                <w:color w:val="auto"/>
                <w:sz w:val="20"/>
                <w:szCs w:val="20"/>
                <w:lang w:val="uk-UA" w:eastAsia="ru-RU" w:bidi="ar-SA"/>
              </w:rPr>
            </w:pPr>
            <w:r w:rsidRPr="00892374">
              <w:rPr>
                <w:rFonts w:ascii="Times New Roman" w:eastAsia="Times New Roman" w:hAnsi="Times New Roman" w:cs="Times New Roman"/>
                <w:b/>
                <w:color w:val="auto"/>
                <w:sz w:val="20"/>
                <w:szCs w:val="20"/>
                <w:lang w:val="uk-UA" w:eastAsia="ru-RU" w:bidi="ar-SA"/>
              </w:rPr>
              <w:t>1</w:t>
            </w:r>
            <w:r>
              <w:rPr>
                <w:rFonts w:ascii="Times New Roman" w:eastAsia="Times New Roman" w:hAnsi="Times New Roman" w:cs="Times New Roman"/>
                <w:b/>
                <w:color w:val="auto"/>
                <w:sz w:val="20"/>
                <w:szCs w:val="20"/>
                <w:lang w:val="uk-UA" w:eastAsia="ru-RU" w:bidi="ar-SA"/>
              </w:rPr>
              <w:t>000</w:t>
            </w: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b/>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b/>
                <w:color w:val="auto"/>
                <w:sz w:val="20"/>
                <w:szCs w:val="20"/>
                <w:lang w:val="uk-UA" w:eastAsia="ru-RU" w:bidi="ar-SA"/>
              </w:rPr>
            </w:pPr>
          </w:p>
        </w:tc>
      </w:tr>
      <w:tr w:rsidR="00143A9A" w:rsidRPr="00892374" w:rsidTr="00143A9A">
        <w:trPr>
          <w:gridAfter w:val="1"/>
          <w:wAfter w:w="9" w:type="dxa"/>
          <w:trHeight w:val="521"/>
        </w:trPr>
        <w:tc>
          <w:tcPr>
            <w:tcW w:w="534" w:type="dxa"/>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3827" w:type="dxa"/>
            <w:shd w:val="clear" w:color="auto" w:fill="auto"/>
          </w:tcPr>
          <w:p w:rsidR="00143A9A" w:rsidRDefault="00143A9A" w:rsidP="00143A9A">
            <w:pPr>
              <w:widowControl/>
              <w:spacing w:after="0" w:line="240" w:lineRule="auto"/>
              <w:rPr>
                <w:rFonts w:ascii="Times New Roman" w:eastAsia="Times New Roman" w:hAnsi="Times New Roman" w:cs="Times New Roman"/>
                <w:b/>
                <w:color w:val="auto"/>
                <w:sz w:val="20"/>
                <w:szCs w:val="20"/>
                <w:lang w:val="uk-UA" w:eastAsia="ru-RU" w:bidi="ar-SA"/>
              </w:rPr>
            </w:pPr>
            <w:r w:rsidRPr="00892374">
              <w:rPr>
                <w:rFonts w:ascii="Times New Roman" w:eastAsia="Times New Roman" w:hAnsi="Times New Roman" w:cs="Times New Roman"/>
                <w:b/>
                <w:color w:val="auto"/>
                <w:sz w:val="20"/>
                <w:szCs w:val="20"/>
                <w:lang w:val="uk-UA" w:eastAsia="ru-RU" w:bidi="ar-SA"/>
              </w:rPr>
              <w:t>Асортимент</w:t>
            </w:r>
            <w:r w:rsidRPr="00892374">
              <w:rPr>
                <w:rFonts w:ascii="Times New Roman" w:eastAsia="Times New Roman" w:hAnsi="Times New Roman" w:cs="Times New Roman"/>
                <w:color w:val="auto"/>
                <w:sz w:val="20"/>
                <w:szCs w:val="20"/>
                <w:lang w:val="uk-UA" w:eastAsia="ru-RU" w:bidi="ar-SA"/>
              </w:rPr>
              <w:t xml:space="preserve"> </w:t>
            </w:r>
            <w:r w:rsidRPr="00892374">
              <w:rPr>
                <w:rFonts w:ascii="Times New Roman" w:eastAsia="Times New Roman" w:hAnsi="Times New Roman" w:cs="Times New Roman"/>
                <w:b/>
                <w:color w:val="auto"/>
                <w:sz w:val="20"/>
                <w:szCs w:val="20"/>
                <w:lang w:val="uk-UA" w:eastAsia="ru-RU" w:bidi="ar-SA"/>
              </w:rPr>
              <w:t xml:space="preserve">продуктів харчування </w:t>
            </w:r>
          </w:p>
          <w:p w:rsidR="00143A9A" w:rsidRPr="00892374" w:rsidRDefault="00143A9A" w:rsidP="00143A9A">
            <w:pPr>
              <w:widowControl/>
              <w:spacing w:after="0" w:line="240" w:lineRule="auto"/>
              <w:rPr>
                <w:rFonts w:ascii="Times New Roman" w:eastAsia="Times New Roman" w:hAnsi="Times New Roman" w:cs="Times New Roman"/>
                <w:b/>
                <w:color w:val="auto"/>
                <w:sz w:val="20"/>
                <w:szCs w:val="20"/>
                <w:lang w:val="uk-UA" w:eastAsia="ru-RU" w:bidi="ar-SA"/>
              </w:rPr>
            </w:pPr>
            <w:r w:rsidRPr="00892374">
              <w:rPr>
                <w:rFonts w:ascii="Times New Roman" w:eastAsia="Times New Roman" w:hAnsi="Times New Roman" w:cs="Times New Roman"/>
                <w:b/>
                <w:color w:val="auto"/>
                <w:sz w:val="20"/>
                <w:szCs w:val="20"/>
                <w:lang w:val="uk-UA" w:eastAsia="ru-RU" w:bidi="ar-SA"/>
              </w:rPr>
              <w:t>в «Продуктовому наборі»:</w:t>
            </w:r>
          </w:p>
        </w:tc>
        <w:tc>
          <w:tcPr>
            <w:tcW w:w="851" w:type="dxa"/>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133" w:type="dxa"/>
            <w:shd w:val="clear" w:color="auto" w:fill="auto"/>
          </w:tcPr>
          <w:p w:rsidR="00143A9A" w:rsidRPr="00892374" w:rsidRDefault="00143A9A" w:rsidP="00143A9A">
            <w:pPr>
              <w:widowControl/>
              <w:spacing w:after="0" w:line="240" w:lineRule="auto"/>
              <w:jc w:val="center"/>
              <w:rPr>
                <w:rFonts w:ascii="Times New Roman" w:eastAsia="Times New Roman" w:hAnsi="Times New Roman" w:cs="Times New Roman"/>
                <w:color w:val="auto"/>
                <w:sz w:val="20"/>
                <w:szCs w:val="20"/>
                <w:lang w:val="uk-UA" w:eastAsia="ru-RU" w:bidi="ar-SA"/>
              </w:rPr>
            </w:pPr>
          </w:p>
        </w:tc>
        <w:tc>
          <w:tcPr>
            <w:tcW w:w="1135" w:type="dxa"/>
            <w:shd w:val="clear" w:color="auto" w:fill="auto"/>
          </w:tcPr>
          <w:p w:rsidR="00143A9A" w:rsidRPr="00892374" w:rsidRDefault="00143A9A" w:rsidP="00143A9A">
            <w:pPr>
              <w:widowControl/>
              <w:spacing w:after="0" w:line="240" w:lineRule="auto"/>
              <w:jc w:val="center"/>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Height w:val="70"/>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sidRPr="00892374">
              <w:rPr>
                <w:rFonts w:ascii="Times New Roman" w:eastAsia="Times New Roman" w:hAnsi="Times New Roman" w:cs="Times New Roman"/>
                <w:color w:val="auto"/>
                <w:sz w:val="20"/>
                <w:szCs w:val="20"/>
                <w:lang w:val="uk-UA" w:eastAsia="ru-RU" w:bidi="ar-SA"/>
              </w:rPr>
              <w:t>1.</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sidRPr="00892374">
              <w:rPr>
                <w:rFonts w:ascii="Times New Roman" w:eastAsia="Times New Roman" w:hAnsi="Times New Roman" w:cs="Times New Roman"/>
                <w:color w:val="auto"/>
                <w:sz w:val="20"/>
                <w:szCs w:val="20"/>
                <w:lang w:val="uk-UA" w:eastAsia="ru-RU" w:bidi="ar-SA"/>
              </w:rPr>
              <w:t>2.</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sidRPr="00892374">
              <w:rPr>
                <w:rFonts w:ascii="Times New Roman" w:eastAsia="Times New Roman" w:hAnsi="Times New Roman" w:cs="Times New Roman"/>
                <w:color w:val="auto"/>
                <w:sz w:val="20"/>
                <w:szCs w:val="20"/>
                <w:lang w:val="uk-UA" w:eastAsia="ru-RU" w:bidi="ar-SA"/>
              </w:rPr>
              <w:t>3.</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sidRPr="00892374">
              <w:rPr>
                <w:rFonts w:ascii="Times New Roman" w:eastAsia="Times New Roman" w:hAnsi="Times New Roman" w:cs="Times New Roman"/>
                <w:color w:val="auto"/>
                <w:sz w:val="20"/>
                <w:szCs w:val="20"/>
                <w:lang w:val="uk-UA" w:eastAsia="ru-RU" w:bidi="ar-SA"/>
              </w:rPr>
              <w:t>4.</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5.</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6</w:t>
            </w:r>
            <w:r w:rsidRPr="00892374">
              <w:rPr>
                <w:rFonts w:ascii="Times New Roman" w:eastAsia="Times New Roman" w:hAnsi="Times New Roman" w:cs="Times New Roman"/>
                <w:color w:val="auto"/>
                <w:sz w:val="20"/>
                <w:szCs w:val="20"/>
                <w:lang w:val="uk-UA" w:eastAsia="ru-RU" w:bidi="ar-SA"/>
              </w:rPr>
              <w:t>.</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7</w:t>
            </w:r>
            <w:r w:rsidRPr="00892374">
              <w:rPr>
                <w:rFonts w:ascii="Times New Roman" w:eastAsia="Times New Roman" w:hAnsi="Times New Roman" w:cs="Times New Roman"/>
                <w:color w:val="auto"/>
                <w:sz w:val="20"/>
                <w:szCs w:val="20"/>
                <w:lang w:val="uk-UA" w:eastAsia="ru-RU" w:bidi="ar-SA"/>
              </w:rPr>
              <w:t>.</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8</w:t>
            </w:r>
            <w:r w:rsidRPr="00892374">
              <w:rPr>
                <w:rFonts w:ascii="Times New Roman" w:eastAsia="Times New Roman" w:hAnsi="Times New Roman" w:cs="Times New Roman"/>
                <w:color w:val="auto"/>
                <w:sz w:val="20"/>
                <w:szCs w:val="20"/>
                <w:lang w:val="uk-UA" w:eastAsia="ru-RU" w:bidi="ar-SA"/>
              </w:rPr>
              <w:t>.</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9</w:t>
            </w:r>
            <w:r w:rsidRPr="00892374">
              <w:rPr>
                <w:rFonts w:ascii="Times New Roman" w:eastAsia="Times New Roman" w:hAnsi="Times New Roman" w:cs="Times New Roman"/>
                <w:color w:val="auto"/>
                <w:sz w:val="20"/>
                <w:szCs w:val="20"/>
                <w:lang w:val="uk-UA" w:eastAsia="ru-RU" w:bidi="ar-SA"/>
              </w:rPr>
              <w:t>.</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10</w:t>
            </w:r>
            <w:r w:rsidRPr="00892374">
              <w:rPr>
                <w:rFonts w:ascii="Times New Roman" w:eastAsia="Times New Roman" w:hAnsi="Times New Roman" w:cs="Times New Roman"/>
                <w:color w:val="auto"/>
                <w:sz w:val="20"/>
                <w:szCs w:val="20"/>
                <w:lang w:val="uk-UA" w:eastAsia="ru-RU" w:bidi="ar-SA"/>
              </w:rPr>
              <w:t>.</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143A9A">
        <w:trPr>
          <w:gridAfter w:val="1"/>
          <w:wAfter w:w="9" w:type="dxa"/>
        </w:trPr>
        <w:tc>
          <w:tcPr>
            <w:tcW w:w="534"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r w:rsidRPr="00892374">
              <w:rPr>
                <w:rFonts w:ascii="Times New Roman" w:eastAsia="Times New Roman" w:hAnsi="Times New Roman" w:cs="Times New Roman"/>
                <w:color w:val="auto"/>
                <w:sz w:val="20"/>
                <w:szCs w:val="20"/>
                <w:lang w:val="uk-UA" w:eastAsia="ru-RU" w:bidi="ar-SA"/>
              </w:rPr>
              <w:t>1</w:t>
            </w:r>
            <w:r>
              <w:rPr>
                <w:rFonts w:ascii="Times New Roman" w:eastAsia="Times New Roman" w:hAnsi="Times New Roman" w:cs="Times New Roman"/>
                <w:color w:val="auto"/>
                <w:sz w:val="20"/>
                <w:szCs w:val="20"/>
                <w:lang w:val="uk-UA" w:eastAsia="ru-RU" w:bidi="ar-SA"/>
              </w:rPr>
              <w:t>1</w:t>
            </w:r>
            <w:r w:rsidRPr="00892374">
              <w:rPr>
                <w:rFonts w:ascii="Times New Roman" w:eastAsia="Times New Roman" w:hAnsi="Times New Roman" w:cs="Times New Roman"/>
                <w:color w:val="auto"/>
                <w:sz w:val="20"/>
                <w:szCs w:val="20"/>
                <w:lang w:val="uk-UA" w:eastAsia="ru-RU" w:bidi="ar-SA"/>
              </w:rPr>
              <w:t>.</w:t>
            </w:r>
          </w:p>
        </w:tc>
        <w:tc>
          <w:tcPr>
            <w:tcW w:w="3827" w:type="dxa"/>
            <w:shd w:val="clear" w:color="auto" w:fill="auto"/>
            <w:vAlign w:val="center"/>
          </w:tcPr>
          <w:p w:rsidR="00143A9A" w:rsidRPr="00892374" w:rsidRDefault="00143A9A" w:rsidP="00143A9A">
            <w:pPr>
              <w:widowControl/>
              <w:spacing w:after="0" w:line="240" w:lineRule="auto"/>
              <w:contextualSpacing/>
              <w:outlineLvl w:val="0"/>
              <w:rPr>
                <w:rFonts w:ascii="Times New Roman" w:eastAsia="Times New Roman" w:hAnsi="Times New Roman" w:cs="Times New Roman"/>
                <w:color w:val="auto"/>
                <w:sz w:val="20"/>
                <w:szCs w:val="20"/>
                <w:lang w:val="uk-UA" w:eastAsia="ru-RU" w:bidi="ar-SA"/>
              </w:rPr>
            </w:pPr>
          </w:p>
        </w:tc>
        <w:tc>
          <w:tcPr>
            <w:tcW w:w="851"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3" w:type="dxa"/>
            <w:shd w:val="clear" w:color="auto" w:fill="auto"/>
            <w:vAlign w:val="center"/>
          </w:tcPr>
          <w:p w:rsidR="00143A9A" w:rsidRPr="00892374" w:rsidRDefault="00143A9A" w:rsidP="00143A9A">
            <w:pPr>
              <w:widowControl/>
              <w:spacing w:after="0" w:line="240" w:lineRule="auto"/>
              <w:contextualSpacing/>
              <w:jc w:val="center"/>
              <w:outlineLvl w:val="0"/>
              <w:rPr>
                <w:rFonts w:ascii="Times New Roman" w:eastAsia="Times New Roman" w:hAnsi="Times New Roman" w:cs="Times New Roman"/>
                <w:color w:val="auto"/>
                <w:sz w:val="20"/>
                <w:szCs w:val="20"/>
                <w:lang w:val="uk-UA" w:eastAsia="ru-RU" w:bidi="ar-SA"/>
              </w:rPr>
            </w:pPr>
          </w:p>
        </w:tc>
        <w:tc>
          <w:tcPr>
            <w:tcW w:w="1135" w:type="dxa"/>
            <w:shd w:val="clear" w:color="auto" w:fill="auto"/>
            <w:vAlign w:val="center"/>
          </w:tcPr>
          <w:p w:rsidR="00143A9A" w:rsidRPr="00143A9A" w:rsidRDefault="00143A9A" w:rsidP="00143A9A">
            <w:pPr>
              <w:widowControl/>
              <w:spacing w:after="0" w:line="240" w:lineRule="auto"/>
              <w:contextualSpacing/>
              <w:jc w:val="center"/>
              <w:outlineLvl w:val="0"/>
              <w:rPr>
                <w:rFonts w:ascii="Times New Roman" w:eastAsia="Times New Roman" w:hAnsi="Times New Roman" w:cs="Times New Roman"/>
                <w:color w:val="auto"/>
                <w:lang w:val="uk-UA" w:eastAsia="ru-RU" w:bidi="ar-SA"/>
              </w:rPr>
            </w:pP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143A9A" w:rsidRPr="00892374" w:rsidTr="00754259">
        <w:trPr>
          <w:gridAfter w:val="1"/>
          <w:wAfter w:w="9" w:type="dxa"/>
        </w:trPr>
        <w:tc>
          <w:tcPr>
            <w:tcW w:w="7480" w:type="dxa"/>
            <w:gridSpan w:val="5"/>
            <w:shd w:val="clear" w:color="auto" w:fill="auto"/>
            <w:vAlign w:val="center"/>
          </w:tcPr>
          <w:p w:rsidR="00143A9A" w:rsidRPr="00143A9A" w:rsidRDefault="00143A9A" w:rsidP="00143A9A">
            <w:pPr>
              <w:widowControl/>
              <w:spacing w:after="0" w:line="240" w:lineRule="auto"/>
              <w:contextualSpacing/>
              <w:jc w:val="right"/>
              <w:outlineLvl w:val="0"/>
              <w:rPr>
                <w:rFonts w:ascii="Times New Roman" w:eastAsia="Times New Roman" w:hAnsi="Times New Roman" w:cs="Times New Roman"/>
                <w:b/>
                <w:i/>
                <w:color w:val="auto"/>
                <w:lang w:val="uk-UA" w:eastAsia="ru-RU" w:bidi="ar-SA"/>
              </w:rPr>
            </w:pPr>
            <w:r w:rsidRPr="00143A9A">
              <w:rPr>
                <w:rFonts w:ascii="Times New Roman" w:eastAsia="Times New Roman" w:hAnsi="Times New Roman" w:cs="Times New Roman"/>
                <w:b/>
                <w:i/>
                <w:color w:val="auto"/>
                <w:lang w:val="uk-UA" w:eastAsia="ru-RU" w:bidi="ar-SA"/>
              </w:rPr>
              <w:t>Всь</w:t>
            </w:r>
            <w:r>
              <w:rPr>
                <w:rFonts w:ascii="Times New Roman" w:eastAsia="Times New Roman" w:hAnsi="Times New Roman" w:cs="Times New Roman"/>
                <w:b/>
                <w:i/>
                <w:color w:val="auto"/>
                <w:lang w:val="uk-UA" w:eastAsia="ru-RU" w:bidi="ar-SA"/>
              </w:rPr>
              <w:t>о</w:t>
            </w:r>
            <w:r w:rsidRPr="00143A9A">
              <w:rPr>
                <w:rFonts w:ascii="Times New Roman" w:eastAsia="Times New Roman" w:hAnsi="Times New Roman" w:cs="Times New Roman"/>
                <w:b/>
                <w:i/>
                <w:color w:val="auto"/>
                <w:lang w:val="uk-UA" w:eastAsia="ru-RU" w:bidi="ar-SA"/>
              </w:rPr>
              <w:t>го без ПДВ</w:t>
            </w:r>
          </w:p>
        </w:tc>
        <w:tc>
          <w:tcPr>
            <w:tcW w:w="1134"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c>
          <w:tcPr>
            <w:tcW w:w="1275" w:type="dxa"/>
            <w:gridSpan w:val="2"/>
            <w:shd w:val="clear" w:color="auto" w:fill="auto"/>
          </w:tcPr>
          <w:p w:rsidR="00143A9A" w:rsidRPr="00892374" w:rsidRDefault="00143A9A" w:rsidP="00143A9A">
            <w:pPr>
              <w:widowControl/>
              <w:spacing w:after="0" w:line="240" w:lineRule="auto"/>
              <w:rPr>
                <w:rFonts w:ascii="Times New Roman" w:eastAsia="Times New Roman" w:hAnsi="Times New Roman" w:cs="Times New Roman"/>
                <w:color w:val="auto"/>
                <w:sz w:val="20"/>
                <w:szCs w:val="20"/>
                <w:lang w:val="uk-UA" w:eastAsia="ru-RU" w:bidi="ar-SA"/>
              </w:rPr>
            </w:pPr>
          </w:p>
        </w:tc>
      </w:tr>
      <w:tr w:rsidR="00892374" w:rsidRPr="00892374" w:rsidTr="00D26490">
        <w:tc>
          <w:tcPr>
            <w:tcW w:w="7489" w:type="dxa"/>
            <w:gridSpan w:val="6"/>
            <w:shd w:val="clear" w:color="auto" w:fill="auto"/>
          </w:tcPr>
          <w:p w:rsidR="00892374" w:rsidRPr="00892374" w:rsidRDefault="00143A9A" w:rsidP="00892374">
            <w:pPr>
              <w:widowControl/>
              <w:spacing w:after="0" w:line="240" w:lineRule="auto"/>
              <w:jc w:val="right"/>
              <w:rPr>
                <w:rFonts w:ascii="Times New Roman" w:eastAsia="Times New Roman" w:hAnsi="Times New Roman" w:cs="Times New Roman"/>
                <w:b/>
                <w:i/>
                <w:color w:val="auto"/>
                <w:lang w:val="uk-UA" w:eastAsia="ru-RU" w:bidi="ar-SA"/>
              </w:rPr>
            </w:pPr>
            <w:r w:rsidRPr="00892374">
              <w:rPr>
                <w:rFonts w:ascii="Times New Roman" w:eastAsia="Times New Roman" w:hAnsi="Times New Roman" w:cs="Times New Roman"/>
                <w:b/>
                <w:i/>
                <w:color w:val="auto"/>
                <w:lang w:val="uk-UA" w:eastAsia="ru-RU" w:bidi="ar-SA"/>
              </w:rPr>
              <w:t xml:space="preserve">в т.ч </w:t>
            </w:r>
            <w:r w:rsidR="00892374" w:rsidRPr="00892374">
              <w:rPr>
                <w:rFonts w:ascii="Times New Roman" w:eastAsia="Times New Roman" w:hAnsi="Times New Roman" w:cs="Times New Roman"/>
                <w:b/>
                <w:i/>
                <w:color w:val="auto"/>
                <w:lang w:val="uk-UA" w:eastAsia="ru-RU" w:bidi="ar-SA"/>
              </w:rPr>
              <w:t xml:space="preserve"> ПДВ:</w:t>
            </w:r>
          </w:p>
        </w:tc>
        <w:tc>
          <w:tcPr>
            <w:tcW w:w="1134" w:type="dxa"/>
            <w:gridSpan w:val="2"/>
            <w:shd w:val="clear" w:color="auto" w:fill="auto"/>
          </w:tcPr>
          <w:p w:rsidR="00892374" w:rsidRPr="00892374" w:rsidRDefault="00892374" w:rsidP="00892374">
            <w:pPr>
              <w:widowControl/>
              <w:spacing w:after="0" w:line="240" w:lineRule="auto"/>
              <w:rPr>
                <w:rFonts w:ascii="Times New Roman" w:eastAsia="Times New Roman" w:hAnsi="Times New Roman" w:cs="Times New Roman"/>
                <w:color w:val="auto"/>
                <w:lang w:val="uk-UA" w:eastAsia="ru-RU" w:bidi="ar-SA"/>
              </w:rPr>
            </w:pPr>
          </w:p>
        </w:tc>
        <w:tc>
          <w:tcPr>
            <w:tcW w:w="1275" w:type="dxa"/>
            <w:gridSpan w:val="2"/>
            <w:shd w:val="clear" w:color="auto" w:fill="auto"/>
          </w:tcPr>
          <w:p w:rsidR="00892374" w:rsidRPr="00892374" w:rsidRDefault="00892374" w:rsidP="00892374">
            <w:pPr>
              <w:widowControl/>
              <w:spacing w:after="0" w:line="240" w:lineRule="auto"/>
              <w:rPr>
                <w:rFonts w:ascii="Times New Roman" w:eastAsia="Times New Roman" w:hAnsi="Times New Roman" w:cs="Times New Roman"/>
                <w:color w:val="auto"/>
                <w:lang w:val="uk-UA" w:eastAsia="ru-RU" w:bidi="ar-SA"/>
              </w:rPr>
            </w:pPr>
          </w:p>
        </w:tc>
      </w:tr>
      <w:tr w:rsidR="00892374" w:rsidRPr="00892374" w:rsidTr="00D26490">
        <w:tc>
          <w:tcPr>
            <w:tcW w:w="7489" w:type="dxa"/>
            <w:gridSpan w:val="6"/>
            <w:shd w:val="clear" w:color="auto" w:fill="auto"/>
          </w:tcPr>
          <w:p w:rsidR="00892374" w:rsidRPr="00892374" w:rsidRDefault="00143A9A" w:rsidP="00143A9A">
            <w:pPr>
              <w:widowControl/>
              <w:spacing w:after="0" w:line="240" w:lineRule="auto"/>
              <w:jc w:val="right"/>
              <w:rPr>
                <w:rFonts w:ascii="Times New Roman" w:eastAsia="Times New Roman" w:hAnsi="Times New Roman" w:cs="Times New Roman"/>
                <w:b/>
                <w:i/>
                <w:color w:val="auto"/>
                <w:lang w:val="uk-UA" w:eastAsia="ru-RU" w:bidi="ar-SA"/>
              </w:rPr>
            </w:pPr>
            <w:r>
              <w:rPr>
                <w:rFonts w:ascii="Times New Roman" w:eastAsia="Times New Roman" w:hAnsi="Times New Roman" w:cs="Times New Roman"/>
                <w:b/>
                <w:i/>
                <w:color w:val="auto"/>
                <w:lang w:val="uk-UA" w:eastAsia="ru-RU" w:bidi="ar-SA"/>
              </w:rPr>
              <w:t>Всього з</w:t>
            </w:r>
            <w:r w:rsidR="00892374" w:rsidRPr="00892374">
              <w:rPr>
                <w:rFonts w:ascii="Times New Roman" w:eastAsia="Times New Roman" w:hAnsi="Times New Roman" w:cs="Times New Roman"/>
                <w:b/>
                <w:i/>
                <w:color w:val="auto"/>
                <w:lang w:val="uk-UA" w:eastAsia="ru-RU" w:bidi="ar-SA"/>
              </w:rPr>
              <w:t xml:space="preserve"> ПДВ:</w:t>
            </w:r>
          </w:p>
        </w:tc>
        <w:tc>
          <w:tcPr>
            <w:tcW w:w="1134" w:type="dxa"/>
            <w:gridSpan w:val="2"/>
            <w:shd w:val="clear" w:color="auto" w:fill="auto"/>
          </w:tcPr>
          <w:p w:rsidR="00892374" w:rsidRPr="00892374" w:rsidRDefault="00892374" w:rsidP="00892374">
            <w:pPr>
              <w:widowControl/>
              <w:spacing w:after="0" w:line="240" w:lineRule="auto"/>
              <w:rPr>
                <w:rFonts w:ascii="Times New Roman" w:eastAsia="Times New Roman" w:hAnsi="Times New Roman" w:cs="Times New Roman"/>
                <w:color w:val="auto"/>
                <w:lang w:val="uk-UA" w:eastAsia="ru-RU" w:bidi="ar-SA"/>
              </w:rPr>
            </w:pPr>
          </w:p>
        </w:tc>
        <w:tc>
          <w:tcPr>
            <w:tcW w:w="1275" w:type="dxa"/>
            <w:gridSpan w:val="2"/>
            <w:shd w:val="clear" w:color="auto" w:fill="auto"/>
          </w:tcPr>
          <w:p w:rsidR="00892374" w:rsidRPr="00892374" w:rsidRDefault="00892374" w:rsidP="00892374">
            <w:pPr>
              <w:widowControl/>
              <w:spacing w:after="0" w:line="240" w:lineRule="auto"/>
              <w:rPr>
                <w:rFonts w:ascii="Times New Roman" w:eastAsia="Times New Roman" w:hAnsi="Times New Roman" w:cs="Times New Roman"/>
                <w:color w:val="auto"/>
                <w:lang w:val="uk-UA" w:eastAsia="ru-RU" w:bidi="ar-SA"/>
              </w:rPr>
            </w:pPr>
          </w:p>
        </w:tc>
      </w:tr>
    </w:tbl>
    <w:p w:rsidR="00671DC7" w:rsidRDefault="00671DC7" w:rsidP="00671DC7">
      <w:pPr>
        <w:widowControl/>
        <w:spacing w:after="0" w:line="240" w:lineRule="auto"/>
        <w:jc w:val="both"/>
        <w:rPr>
          <w:rFonts w:ascii="Times New Roman" w:eastAsia="Times New Roman" w:hAnsi="Times New Roman" w:cs="Times New Roman"/>
          <w:color w:val="auto"/>
          <w:lang w:val="uk-UA" w:eastAsia="ru-RU" w:bidi="ar-SA"/>
        </w:rPr>
      </w:pPr>
    </w:p>
    <w:p w:rsidR="00892374" w:rsidRPr="00671DC7" w:rsidRDefault="00671DC7" w:rsidP="00671DC7">
      <w:pPr>
        <w:widowControl/>
        <w:spacing w:after="0" w:line="240" w:lineRule="auto"/>
        <w:jc w:val="both"/>
        <w:rPr>
          <w:rFonts w:ascii="Times New Roman" w:eastAsia="Times New Roman" w:hAnsi="Times New Roman" w:cs="Times New Roman"/>
          <w:color w:val="auto"/>
          <w:sz w:val="20"/>
          <w:szCs w:val="20"/>
          <w:lang w:val="uk-UA" w:eastAsia="ru-RU" w:bidi="ar-SA"/>
        </w:rPr>
      </w:pPr>
      <w:r w:rsidRPr="00671DC7">
        <w:rPr>
          <w:rFonts w:ascii="Times New Roman" w:eastAsia="Times New Roman" w:hAnsi="Times New Roman" w:cs="Times New Roman"/>
          <w:color w:val="auto"/>
          <w:sz w:val="20"/>
          <w:szCs w:val="20"/>
          <w:lang w:val="uk-UA" w:eastAsia="ru-RU" w:bidi="ar-SA"/>
        </w:rPr>
        <w:t>*Кожен продуктовий набір передається Замовнику разом з міцним поліетиленовим пакетом</w:t>
      </w:r>
      <w:r w:rsidR="00155A43">
        <w:rPr>
          <w:rFonts w:ascii="Times New Roman" w:eastAsia="Times New Roman" w:hAnsi="Times New Roman" w:cs="Times New Roman"/>
          <w:color w:val="auto"/>
          <w:sz w:val="20"/>
          <w:szCs w:val="20"/>
          <w:lang w:val="uk-UA" w:eastAsia="ru-RU" w:bidi="ar-SA"/>
        </w:rPr>
        <w:t xml:space="preserve"> </w:t>
      </w:r>
      <w:r w:rsidRPr="00671DC7">
        <w:rPr>
          <w:rFonts w:ascii="Times New Roman" w:eastAsia="Times New Roman" w:hAnsi="Times New Roman" w:cs="Times New Roman"/>
          <w:color w:val="auto"/>
          <w:sz w:val="20"/>
          <w:szCs w:val="20"/>
          <w:lang w:val="uk-UA" w:eastAsia="ru-RU" w:bidi="ar-SA"/>
        </w:rPr>
        <w:t>(майкою) розміром, що вміщує весь склад продуктового набору та витримує його вагу.</w:t>
      </w:r>
    </w:p>
    <w:tbl>
      <w:tblPr>
        <w:tblpPr w:leftFromText="180" w:rightFromText="180" w:vertAnchor="text" w:horzAnchor="margin" w:tblpXSpec="center" w:tblpY="173"/>
        <w:tblW w:w="10787" w:type="dxa"/>
        <w:tblLayout w:type="fixed"/>
        <w:tblLook w:val="0000" w:firstRow="0" w:lastRow="0" w:firstColumn="0" w:lastColumn="0" w:noHBand="0" w:noVBand="0"/>
      </w:tblPr>
      <w:tblGrid>
        <w:gridCol w:w="5422"/>
        <w:gridCol w:w="5365"/>
      </w:tblGrid>
      <w:tr w:rsidR="00892374" w:rsidRPr="00892374" w:rsidTr="00D26F4A">
        <w:trPr>
          <w:trHeight w:val="3360"/>
        </w:trPr>
        <w:tc>
          <w:tcPr>
            <w:tcW w:w="5422" w:type="dxa"/>
            <w:shd w:val="clear" w:color="auto" w:fill="auto"/>
          </w:tcPr>
          <w:p w:rsidR="00D26F4A" w:rsidRPr="00892374" w:rsidRDefault="00D26F4A" w:rsidP="00D26F4A">
            <w:pPr>
              <w:widowControl/>
              <w:spacing w:after="0" w:line="240" w:lineRule="auto"/>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b/>
                <w:color w:val="auto"/>
                <w:lang w:val="uk-UA" w:eastAsia="ru-RU" w:bidi="ar-SA"/>
              </w:rPr>
              <w:t>ЗАМОВНИК</w:t>
            </w:r>
          </w:p>
          <w:p w:rsidR="00D26F4A" w:rsidRPr="00892374" w:rsidRDefault="00D26F4A" w:rsidP="00CD5972">
            <w:pPr>
              <w:widowControl/>
              <w:spacing w:after="0" w:line="240" w:lineRule="auto"/>
              <w:ind w:left="426"/>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Комунальна установа «Павлоградський міський </w:t>
            </w:r>
            <w:r w:rsidRPr="00892374">
              <w:rPr>
                <w:rFonts w:ascii="Times New Roman" w:eastAsia="Times New Roman" w:hAnsi="Times New Roman" w:cs="Times New Roman"/>
                <w:color w:val="auto"/>
                <w:lang w:val="uk-UA" w:eastAsia="ru-RU" w:bidi="ar-SA"/>
              </w:rPr>
              <w:t>територіальний центр соціального обслуговування (надання соціальних послуг),</w:t>
            </w:r>
          </w:p>
          <w:p w:rsidR="00D26F4A" w:rsidRPr="00892374" w:rsidRDefault="00D26F4A" w:rsidP="00CD5972">
            <w:pPr>
              <w:widowControl/>
              <w:spacing w:after="0" w:line="240" w:lineRule="auto"/>
              <w:ind w:firstLine="426"/>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51400</w:t>
            </w:r>
            <w:r w:rsidRPr="00892374">
              <w:rPr>
                <w:rFonts w:ascii="Times New Roman" w:eastAsia="Times New Roman" w:hAnsi="Times New Roman" w:cs="Times New Roman"/>
                <w:color w:val="auto"/>
                <w:lang w:val="uk-UA" w:eastAsia="ru-RU" w:bidi="ar-SA"/>
              </w:rPr>
              <w:t xml:space="preserve">  м. </w:t>
            </w:r>
            <w:r>
              <w:rPr>
                <w:rFonts w:ascii="Times New Roman" w:eastAsia="Times New Roman" w:hAnsi="Times New Roman" w:cs="Times New Roman"/>
                <w:color w:val="auto"/>
                <w:lang w:val="uk-UA" w:eastAsia="ru-RU" w:bidi="ar-SA"/>
              </w:rPr>
              <w:t xml:space="preserve">Павлоград </w:t>
            </w:r>
            <w:r w:rsidRPr="00892374">
              <w:rPr>
                <w:rFonts w:ascii="Times New Roman" w:eastAsia="Times New Roman" w:hAnsi="Times New Roman" w:cs="Times New Roman"/>
                <w:color w:val="auto"/>
                <w:lang w:val="uk-UA" w:eastAsia="ru-RU" w:bidi="ar-SA"/>
              </w:rPr>
              <w:t>вул.</w:t>
            </w:r>
            <w:r>
              <w:rPr>
                <w:rFonts w:ascii="Times New Roman" w:eastAsia="Times New Roman" w:hAnsi="Times New Roman" w:cs="Times New Roman"/>
                <w:color w:val="auto"/>
                <w:lang w:val="uk-UA" w:eastAsia="ru-RU" w:bidi="ar-SA"/>
              </w:rPr>
              <w:t>Робоча</w:t>
            </w:r>
            <w:r w:rsidRPr="00892374">
              <w:rPr>
                <w:rFonts w:ascii="Times New Roman" w:eastAsia="Times New Roman" w:hAnsi="Times New Roman" w:cs="Times New Roman"/>
                <w:color w:val="auto"/>
                <w:lang w:val="uk-UA" w:eastAsia="ru-RU" w:bidi="ar-SA"/>
              </w:rPr>
              <w:t xml:space="preserve">, </w:t>
            </w:r>
            <w:r>
              <w:rPr>
                <w:rFonts w:ascii="Times New Roman" w:eastAsia="Times New Roman" w:hAnsi="Times New Roman" w:cs="Times New Roman"/>
                <w:color w:val="auto"/>
                <w:lang w:val="uk-UA" w:eastAsia="ru-RU" w:bidi="ar-SA"/>
              </w:rPr>
              <w:t>136</w:t>
            </w:r>
            <w:r w:rsidRPr="00892374">
              <w:rPr>
                <w:rFonts w:ascii="Times New Roman" w:eastAsia="Times New Roman" w:hAnsi="Times New Roman" w:cs="Times New Roman"/>
                <w:color w:val="auto"/>
                <w:lang w:val="uk-UA" w:eastAsia="ru-RU" w:bidi="ar-SA"/>
              </w:rPr>
              <w:t>,</w:t>
            </w:r>
          </w:p>
          <w:p w:rsidR="00D26F4A" w:rsidRPr="00892374" w:rsidRDefault="00D26F4A" w:rsidP="00CD5972">
            <w:pPr>
              <w:widowControl/>
              <w:spacing w:after="0" w:line="240" w:lineRule="auto"/>
              <w:ind w:firstLine="426"/>
              <w:rPr>
                <w:rFonts w:ascii="Times New Roman" w:eastAsia="Times New Roman" w:hAnsi="Times New Roman" w:cs="Times New Roman"/>
                <w:color w:val="auto"/>
                <w:lang w:val="uk-UA" w:eastAsia="ru-RU" w:bidi="ar-SA"/>
              </w:rPr>
            </w:pPr>
            <w:r w:rsidRPr="00892374">
              <w:rPr>
                <w:rFonts w:ascii="Times New Roman" w:eastAsia="Times New Roman" w:hAnsi="Times New Roman" w:cs="Times New Roman"/>
                <w:color w:val="auto"/>
                <w:lang w:val="uk-UA" w:eastAsia="ru-RU" w:bidi="ar-SA"/>
              </w:rPr>
              <w:t xml:space="preserve">р/р  </w:t>
            </w:r>
            <w:r w:rsidRPr="00892374">
              <w:rPr>
                <w:rFonts w:ascii="Times New Roman" w:eastAsia="Times New Roman" w:hAnsi="Times New Roman" w:cs="Times New Roman"/>
                <w:color w:val="auto"/>
                <w:lang w:val="en-US" w:eastAsia="ru-RU" w:bidi="ar-SA"/>
              </w:rPr>
              <w:t>UA</w:t>
            </w:r>
            <w:r>
              <w:rPr>
                <w:rFonts w:ascii="Times New Roman" w:eastAsia="Times New Roman" w:hAnsi="Times New Roman" w:cs="Times New Roman"/>
                <w:color w:val="auto"/>
                <w:lang w:val="uk-UA" w:eastAsia="ru-RU" w:bidi="ar-SA"/>
              </w:rPr>
              <w:t>648201720344270003000035438</w:t>
            </w:r>
            <w:r w:rsidRPr="00892374">
              <w:rPr>
                <w:rFonts w:ascii="Times New Roman" w:eastAsia="Times New Roman" w:hAnsi="Times New Roman" w:cs="Times New Roman"/>
                <w:color w:val="auto"/>
                <w:lang w:val="uk-UA" w:eastAsia="ru-RU" w:bidi="ar-SA"/>
              </w:rPr>
              <w:t xml:space="preserve"> </w:t>
            </w:r>
          </w:p>
          <w:p w:rsidR="00D26F4A" w:rsidRPr="00892374" w:rsidRDefault="00D26F4A" w:rsidP="00CD5972">
            <w:pPr>
              <w:widowControl/>
              <w:spacing w:after="0" w:line="240" w:lineRule="auto"/>
              <w:ind w:firstLine="426"/>
              <w:rPr>
                <w:rFonts w:ascii="Times New Roman" w:eastAsia="Times New Roman" w:hAnsi="Times New Roman" w:cs="Times New Roman"/>
                <w:color w:val="auto"/>
                <w:lang w:val="uk-UA" w:eastAsia="ru-RU" w:bidi="ar-SA"/>
              </w:rPr>
            </w:pPr>
            <w:r w:rsidRPr="00892374">
              <w:rPr>
                <w:rFonts w:ascii="Times New Roman" w:eastAsia="Times New Roman" w:hAnsi="Times New Roman" w:cs="Times New Roman"/>
                <w:color w:val="auto"/>
                <w:lang w:val="uk-UA" w:eastAsia="ru-RU" w:bidi="ar-SA"/>
              </w:rPr>
              <w:t xml:space="preserve">в ДКСУ м.Київ,  </w:t>
            </w:r>
          </w:p>
          <w:p w:rsidR="00D26F4A" w:rsidRPr="00892374" w:rsidRDefault="00D26F4A" w:rsidP="00CD5972">
            <w:pPr>
              <w:widowControl/>
              <w:spacing w:after="0" w:line="240" w:lineRule="auto"/>
              <w:ind w:firstLine="426"/>
              <w:rPr>
                <w:rFonts w:ascii="Times New Roman" w:eastAsia="Times New Roman" w:hAnsi="Times New Roman" w:cs="Times New Roman"/>
                <w:color w:val="auto"/>
                <w:lang w:val="uk-UA" w:eastAsia="ru-RU" w:bidi="ar-SA"/>
              </w:rPr>
            </w:pPr>
            <w:r w:rsidRPr="00892374">
              <w:rPr>
                <w:rFonts w:ascii="Times New Roman" w:eastAsia="Times New Roman" w:hAnsi="Times New Roman" w:cs="Times New Roman"/>
                <w:color w:val="auto"/>
                <w:lang w:val="uk-UA" w:eastAsia="ru-RU" w:bidi="ar-SA"/>
              </w:rPr>
              <w:t xml:space="preserve">код  ЄДРПОУ </w:t>
            </w:r>
            <w:r>
              <w:rPr>
                <w:rFonts w:ascii="Times New Roman" w:eastAsia="Times New Roman" w:hAnsi="Times New Roman" w:cs="Times New Roman"/>
                <w:color w:val="auto"/>
                <w:lang w:val="uk-UA" w:eastAsia="ru-RU" w:bidi="ar-SA"/>
              </w:rPr>
              <w:t>23078499</w:t>
            </w:r>
            <w:r w:rsidRPr="00892374">
              <w:rPr>
                <w:rFonts w:ascii="Times New Roman" w:eastAsia="Times New Roman" w:hAnsi="Times New Roman" w:cs="Times New Roman"/>
                <w:color w:val="auto"/>
                <w:lang w:val="uk-UA" w:eastAsia="ru-RU" w:bidi="ar-SA"/>
              </w:rPr>
              <w:t>,</w:t>
            </w:r>
          </w:p>
          <w:p w:rsidR="00D26F4A" w:rsidRPr="00892374" w:rsidRDefault="00D26F4A" w:rsidP="00CD5972">
            <w:pPr>
              <w:widowControl/>
              <w:spacing w:after="0" w:line="240" w:lineRule="auto"/>
              <w:ind w:firstLine="426"/>
              <w:rPr>
                <w:rFonts w:ascii="Times New Roman" w:eastAsia="Times New Roman" w:hAnsi="Times New Roman" w:cs="Times New Roman"/>
                <w:color w:val="auto"/>
                <w:lang w:val="uk-UA" w:eastAsia="ru-RU" w:bidi="ar-SA"/>
              </w:rPr>
            </w:pPr>
            <w:r w:rsidRPr="002B46B5">
              <w:rPr>
                <w:rFonts w:ascii="Times New Roman" w:eastAsia="Times New Roman" w:hAnsi="Times New Roman" w:cs="Times New Roman"/>
                <w:color w:val="auto"/>
                <w:lang w:val="uk-UA" w:eastAsia="ru-RU" w:bidi="ar-SA"/>
              </w:rPr>
              <w:t>тел.0667959165</w:t>
            </w:r>
          </w:p>
          <w:p w:rsidR="00D26F4A" w:rsidRDefault="00D26F4A" w:rsidP="00CD5972">
            <w:pPr>
              <w:widowControl/>
              <w:spacing w:after="0" w:line="240" w:lineRule="auto"/>
              <w:ind w:firstLine="426"/>
              <w:rPr>
                <w:rFonts w:ascii="Times New Roman" w:eastAsia="Times New Roman" w:hAnsi="Times New Roman" w:cs="Times New Roman"/>
                <w:b/>
                <w:bCs/>
                <w:color w:val="auto"/>
                <w:lang w:val="uk-UA" w:eastAsia="ru-RU" w:bidi="ar-SA"/>
              </w:rPr>
            </w:pPr>
            <w:r w:rsidRPr="00892374">
              <w:rPr>
                <w:rFonts w:ascii="Times New Roman" w:eastAsia="Times New Roman" w:hAnsi="Times New Roman" w:cs="Times New Roman"/>
                <w:b/>
                <w:bCs/>
                <w:color w:val="auto"/>
                <w:lang w:val="uk-UA" w:eastAsia="ru-RU" w:bidi="ar-SA"/>
              </w:rPr>
              <w:t xml:space="preserve">  </w:t>
            </w:r>
            <w:r w:rsidRPr="00892374">
              <w:rPr>
                <w:rFonts w:ascii="Times New Roman" w:eastAsia="Times New Roman" w:hAnsi="Times New Roman" w:cs="Times New Roman"/>
                <w:color w:val="auto"/>
                <w:lang w:val="uk-UA" w:eastAsia="ru-RU" w:bidi="ar-SA"/>
              </w:rPr>
              <w:t xml:space="preserve"> </w:t>
            </w:r>
            <w:r w:rsidRPr="00892374">
              <w:rPr>
                <w:rFonts w:ascii="Times New Roman" w:eastAsia="Times New Roman" w:hAnsi="Times New Roman" w:cs="Times New Roman"/>
                <w:b/>
                <w:bCs/>
                <w:color w:val="auto"/>
                <w:lang w:val="uk-UA" w:eastAsia="ru-RU" w:bidi="ar-SA"/>
              </w:rPr>
              <w:t xml:space="preserve">Директор </w:t>
            </w:r>
          </w:p>
          <w:p w:rsidR="00D26F4A" w:rsidRPr="00892374" w:rsidRDefault="00D26F4A" w:rsidP="00CD5972">
            <w:pPr>
              <w:widowControl/>
              <w:spacing w:after="0" w:line="240" w:lineRule="auto"/>
              <w:ind w:firstLine="426"/>
              <w:rPr>
                <w:rFonts w:ascii="Times New Roman" w:eastAsia="Times New Roman" w:hAnsi="Times New Roman" w:cs="Times New Roman"/>
                <w:color w:val="auto"/>
                <w:lang w:val="uk-UA" w:eastAsia="ru-RU" w:bidi="ar-SA"/>
              </w:rPr>
            </w:pPr>
            <w:r w:rsidRPr="00892374">
              <w:rPr>
                <w:rFonts w:ascii="Times New Roman" w:eastAsia="Times New Roman" w:hAnsi="Times New Roman" w:cs="Times New Roman"/>
                <w:b/>
                <w:bCs/>
                <w:color w:val="auto"/>
                <w:lang w:val="uk-UA" w:eastAsia="ru-RU" w:bidi="ar-SA"/>
              </w:rPr>
              <w:t xml:space="preserve">   ___________   </w:t>
            </w:r>
            <w:r>
              <w:rPr>
                <w:rFonts w:ascii="Times New Roman" w:eastAsia="Times New Roman" w:hAnsi="Times New Roman" w:cs="Times New Roman"/>
                <w:b/>
                <w:bCs/>
                <w:color w:val="auto"/>
                <w:lang w:val="uk-UA" w:eastAsia="ru-RU" w:bidi="ar-SA"/>
              </w:rPr>
              <w:t>Наталя МИРОШНИЧЕНКО</w:t>
            </w:r>
          </w:p>
          <w:p w:rsidR="00D26F4A" w:rsidRDefault="00D26F4A" w:rsidP="00CD5972">
            <w:pPr>
              <w:widowControl/>
              <w:spacing w:after="0" w:line="240" w:lineRule="auto"/>
              <w:ind w:firstLine="426"/>
              <w:rPr>
                <w:rFonts w:ascii="Times New Roman" w:eastAsia="Times New Roman" w:hAnsi="Times New Roman" w:cs="Times New Roman"/>
                <w:b/>
                <w:color w:val="auto"/>
                <w:lang w:val="uk-UA" w:eastAsia="ru-RU" w:bidi="ar-SA"/>
              </w:rPr>
            </w:pPr>
            <w:r w:rsidRPr="00892374">
              <w:rPr>
                <w:rFonts w:ascii="Times New Roman" w:eastAsia="Times New Roman" w:hAnsi="Times New Roman" w:cs="Times New Roman"/>
                <w:b/>
                <w:color w:val="auto"/>
                <w:lang w:val="uk-UA" w:eastAsia="ru-RU" w:bidi="ar-SA"/>
              </w:rPr>
              <w:t xml:space="preserve">                                м.п.</w:t>
            </w:r>
          </w:p>
          <w:p w:rsidR="00892374" w:rsidRPr="00892374" w:rsidRDefault="00892374" w:rsidP="00892374">
            <w:pPr>
              <w:widowControl/>
              <w:spacing w:after="0" w:line="240" w:lineRule="auto"/>
              <w:rPr>
                <w:rFonts w:ascii="Times New Roman" w:eastAsia="Times New Roman" w:hAnsi="Times New Roman" w:cs="Times New Roman"/>
                <w:b/>
                <w:bCs/>
                <w:color w:val="auto"/>
                <w:lang w:val="uk-UA" w:eastAsia="ru-RU" w:bidi="ar-SA"/>
              </w:rPr>
            </w:pPr>
            <w:r w:rsidRPr="00892374">
              <w:rPr>
                <w:rFonts w:ascii="Times New Roman" w:eastAsia="Times New Roman" w:hAnsi="Times New Roman" w:cs="Times New Roman"/>
                <w:b/>
                <w:bCs/>
                <w:color w:val="auto"/>
                <w:lang w:val="uk-UA" w:eastAsia="ru-RU" w:bidi="ar-SA"/>
              </w:rPr>
              <w:t xml:space="preserve">               м.п</w:t>
            </w:r>
          </w:p>
        </w:tc>
        <w:tc>
          <w:tcPr>
            <w:tcW w:w="5365" w:type="dxa"/>
            <w:shd w:val="clear" w:color="auto" w:fill="auto"/>
          </w:tcPr>
          <w:p w:rsidR="00D26F4A" w:rsidRPr="005510D2" w:rsidRDefault="00D26F4A" w:rsidP="00D26F4A">
            <w:pPr>
              <w:spacing w:after="0" w:line="240" w:lineRule="auto"/>
              <w:ind w:right="-426"/>
              <w:jc w:val="center"/>
              <w:rPr>
                <w:rFonts w:ascii="Times New Roman" w:eastAsia="Times New Roman" w:hAnsi="Times New Roman" w:cs="Times New Roman"/>
                <w:b/>
                <w:color w:val="auto"/>
                <w:sz w:val="23"/>
                <w:szCs w:val="23"/>
                <w:lang w:val="uk-UA" w:eastAsia="uk-UA" w:bidi="ar-SA"/>
              </w:rPr>
            </w:pPr>
            <w:r w:rsidRPr="005510D2">
              <w:rPr>
                <w:rFonts w:ascii="Times New Roman" w:eastAsia="Times New Roman" w:hAnsi="Times New Roman" w:cs="Times New Roman"/>
                <w:b/>
                <w:color w:val="auto"/>
                <w:sz w:val="23"/>
                <w:szCs w:val="23"/>
                <w:lang w:val="uk-UA" w:eastAsia="uk-UA" w:bidi="ar-SA"/>
              </w:rPr>
              <w:t>ПОСТАЧАЛЬНИК</w:t>
            </w: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r w:rsidRPr="005510D2">
              <w:rPr>
                <w:rFonts w:ascii="Times New Roman" w:eastAsia="Times New Roman" w:hAnsi="Times New Roman" w:cs="Times New Roman"/>
                <w:b/>
                <w:color w:val="auto"/>
                <w:sz w:val="23"/>
                <w:szCs w:val="23"/>
                <w:lang w:val="uk-UA" w:eastAsia="uk-UA" w:bidi="ar-SA"/>
              </w:rPr>
              <w:t xml:space="preserve">Директор </w:t>
            </w:r>
          </w:p>
          <w:p w:rsidR="00D26F4A" w:rsidRPr="005510D2" w:rsidRDefault="00D26F4A" w:rsidP="00D26F4A">
            <w:pPr>
              <w:spacing w:after="0" w:line="240" w:lineRule="auto"/>
              <w:ind w:left="661" w:right="-426"/>
              <w:jc w:val="both"/>
              <w:rPr>
                <w:rFonts w:ascii="Times New Roman" w:eastAsia="Times New Roman" w:hAnsi="Times New Roman" w:cs="Times New Roman"/>
                <w:b/>
                <w:color w:val="auto"/>
                <w:sz w:val="23"/>
                <w:szCs w:val="23"/>
                <w:lang w:val="uk-UA" w:eastAsia="uk-UA" w:bidi="ar-SA"/>
              </w:rPr>
            </w:pPr>
          </w:p>
          <w:p w:rsidR="00D26490" w:rsidRDefault="00D26F4A" w:rsidP="00D26F4A">
            <w:pPr>
              <w:widowControl/>
              <w:spacing w:after="0" w:line="240" w:lineRule="auto"/>
              <w:rPr>
                <w:rFonts w:ascii="Times New Roman" w:eastAsia="Times New Roman" w:hAnsi="Times New Roman" w:cs="Times New Roman"/>
                <w:b/>
                <w:color w:val="auto"/>
                <w:lang w:val="uk-UA" w:eastAsia="ru-RU" w:bidi="ar-SA"/>
              </w:rPr>
            </w:pPr>
            <w:r w:rsidRPr="005510D2">
              <w:rPr>
                <w:rFonts w:ascii="Times New Roman" w:eastAsia="Times New Roman" w:hAnsi="Times New Roman" w:cs="Times New Roman"/>
                <w:b/>
                <w:color w:val="auto"/>
                <w:sz w:val="23"/>
                <w:szCs w:val="23"/>
                <w:lang w:val="uk-UA" w:eastAsia="uk-UA" w:bidi="ar-SA"/>
              </w:rPr>
              <w:t xml:space="preserve">              __________________</w:t>
            </w:r>
          </w:p>
          <w:p w:rsidR="00D26490" w:rsidRPr="00892374" w:rsidRDefault="00D26490" w:rsidP="00892374">
            <w:pPr>
              <w:widowControl/>
              <w:spacing w:after="0" w:line="240" w:lineRule="auto"/>
              <w:rPr>
                <w:rFonts w:ascii="Times New Roman" w:eastAsia="Times New Roman" w:hAnsi="Times New Roman" w:cs="Times New Roman"/>
                <w:b/>
                <w:color w:val="auto"/>
                <w:lang w:val="uk-UA" w:eastAsia="ru-RU" w:bidi="ar-SA"/>
              </w:rPr>
            </w:pPr>
          </w:p>
        </w:tc>
      </w:tr>
    </w:tbl>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4A1599" w:rsidRDefault="004A1599" w:rsidP="00F53282">
      <w:pPr>
        <w:spacing w:after="0" w:line="240" w:lineRule="auto"/>
        <w:ind w:left="6379"/>
        <w:jc w:val="right"/>
        <w:rPr>
          <w:rFonts w:ascii="Times New Roman" w:hAnsi="Times New Roman" w:cs="Times New Roman"/>
          <w:b/>
          <w:bCs/>
          <w:sz w:val="24"/>
          <w:szCs w:val="24"/>
          <w:lang w:val="uk-UA"/>
        </w:rPr>
      </w:pPr>
    </w:p>
    <w:p w:rsidR="00F53282" w:rsidRPr="007C7988" w:rsidRDefault="00F53282" w:rsidP="00F53282">
      <w:pPr>
        <w:spacing w:after="0" w:line="240" w:lineRule="auto"/>
        <w:ind w:left="6379"/>
        <w:jc w:val="right"/>
        <w:rPr>
          <w:rFonts w:ascii="Times New Roman" w:hAnsi="Times New Roman" w:cs="Times New Roman"/>
          <w:b/>
          <w:bCs/>
          <w:sz w:val="24"/>
          <w:szCs w:val="24"/>
          <w:lang w:val="uk-UA"/>
        </w:rPr>
      </w:pPr>
      <w:r w:rsidRPr="007C7988">
        <w:rPr>
          <w:rFonts w:ascii="Times New Roman" w:hAnsi="Times New Roman" w:cs="Times New Roman"/>
          <w:b/>
          <w:bCs/>
          <w:sz w:val="24"/>
          <w:szCs w:val="24"/>
          <w:lang w:val="uk-UA"/>
        </w:rPr>
        <w:t xml:space="preserve">Додаток </w:t>
      </w:r>
      <w:r w:rsidR="005E4557" w:rsidRPr="007C7988">
        <w:rPr>
          <w:rFonts w:ascii="Times New Roman" w:hAnsi="Times New Roman" w:cs="Times New Roman"/>
          <w:b/>
          <w:bCs/>
          <w:sz w:val="24"/>
          <w:szCs w:val="24"/>
          <w:lang w:val="uk-UA"/>
        </w:rPr>
        <w:t>6</w:t>
      </w:r>
    </w:p>
    <w:p w:rsidR="00F53282" w:rsidRPr="007C7988" w:rsidRDefault="00F53282" w:rsidP="00F53282">
      <w:pPr>
        <w:spacing w:after="0" w:line="240" w:lineRule="auto"/>
        <w:ind w:left="6804" w:right="-25"/>
        <w:rPr>
          <w:rFonts w:ascii="Times New Roman" w:eastAsia="Times New Roman" w:hAnsi="Times New Roman"/>
          <w:b/>
          <w:color w:val="auto"/>
          <w:sz w:val="24"/>
          <w:szCs w:val="24"/>
          <w:lang w:val="uk-UA"/>
        </w:rPr>
      </w:pPr>
      <w:r w:rsidRPr="007C7988">
        <w:rPr>
          <w:rFonts w:ascii="Times New Roman" w:eastAsia="Times New Roman" w:hAnsi="Times New Roman"/>
          <w:b/>
          <w:color w:val="auto"/>
          <w:sz w:val="24"/>
          <w:szCs w:val="24"/>
          <w:lang w:val="uk-UA"/>
        </w:rPr>
        <w:t>до тендерної документації</w:t>
      </w:r>
    </w:p>
    <w:p w:rsidR="00F53282" w:rsidRPr="007C7988" w:rsidRDefault="00F53282" w:rsidP="00F53282">
      <w:pPr>
        <w:jc w:val="right"/>
        <w:rPr>
          <w:rFonts w:ascii="Times New Roman" w:hAnsi="Times New Roman"/>
          <w:color w:val="auto"/>
          <w:sz w:val="24"/>
          <w:lang w:val="uk-UA"/>
        </w:rPr>
      </w:pPr>
    </w:p>
    <w:p w:rsidR="00F53282" w:rsidRPr="007C7988" w:rsidRDefault="00F53282" w:rsidP="00F53282">
      <w:pPr>
        <w:pStyle w:val="ad"/>
        <w:spacing w:after="0"/>
        <w:jc w:val="center"/>
        <w:rPr>
          <w:lang w:val="uk-UA"/>
        </w:rPr>
      </w:pPr>
      <w:r w:rsidRPr="007C7988">
        <w:rPr>
          <w:b/>
          <w:bCs/>
          <w:lang w:val="uk-UA"/>
        </w:rPr>
        <w:t>Відомості про учасника</w:t>
      </w:r>
    </w:p>
    <w:p w:rsidR="00F53282" w:rsidRPr="007C7988" w:rsidRDefault="00F53282" w:rsidP="00F53282">
      <w:pPr>
        <w:pStyle w:val="ad"/>
        <w:numPr>
          <w:ilvl w:val="0"/>
          <w:numId w:val="20"/>
        </w:numPr>
        <w:spacing w:after="0"/>
        <w:rPr>
          <w:lang w:val="uk-UA"/>
        </w:rPr>
      </w:pPr>
      <w:r w:rsidRPr="007C7988">
        <w:rPr>
          <w:lang w:val="uk-UA"/>
        </w:rPr>
        <w:t>Повна назва учасника: 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Юридична адреса: ___________________________________________________________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Поштова адреса: ____________________________________________________________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Банківські реквізити обслуговуючого банку: _____________________________________</w:t>
      </w:r>
    </w:p>
    <w:p w:rsidR="00F53282" w:rsidRPr="007C7988" w:rsidRDefault="00F53282" w:rsidP="00F53282">
      <w:pPr>
        <w:pStyle w:val="ad"/>
        <w:numPr>
          <w:ilvl w:val="0"/>
          <w:numId w:val="20"/>
        </w:numPr>
        <w:spacing w:after="0"/>
        <w:rPr>
          <w:lang w:val="uk-UA"/>
        </w:rPr>
      </w:pPr>
      <w:r w:rsidRPr="007C7988">
        <w:rPr>
          <w:lang w:val="uk-UA"/>
        </w:rPr>
        <w:t>Код ЄДРПОУ: ______________________________________________________________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Індивідуальний податковий номер: 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Статус платника податку: 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Основний вид діяльності: 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Конта</w:t>
      </w:r>
      <w:r w:rsidR="006F4403" w:rsidRPr="007C7988">
        <w:rPr>
          <w:lang w:val="uk-UA"/>
        </w:rPr>
        <w:t xml:space="preserve">ктний номер телефону, ПІБ особи, уповноваженої </w:t>
      </w:r>
      <w:r w:rsidR="006F4403" w:rsidRPr="007C7988">
        <w:rPr>
          <w:color w:val="000000"/>
          <w:shd w:val="clear" w:color="auto" w:fill="FFFFFF"/>
          <w:lang w:val="uk-UA"/>
        </w:rPr>
        <w:t>здійснювати зв'язок з замовником</w:t>
      </w:r>
      <w:r w:rsidRPr="007C7988">
        <w:rPr>
          <w:lang w:val="uk-UA"/>
        </w:rPr>
        <w:t>:_______________________________________</w:t>
      </w:r>
    </w:p>
    <w:p w:rsidR="00F53282" w:rsidRPr="007C7988" w:rsidRDefault="00F53282" w:rsidP="00F53282">
      <w:pPr>
        <w:pStyle w:val="ad"/>
        <w:numPr>
          <w:ilvl w:val="0"/>
          <w:numId w:val="20"/>
        </w:numPr>
        <w:spacing w:after="0"/>
        <w:rPr>
          <w:lang w:val="uk-UA"/>
        </w:rPr>
      </w:pPr>
      <w:r w:rsidRPr="007C7988">
        <w:rPr>
          <w:lang w:val="uk-UA"/>
        </w:rPr>
        <w:t>Е-mail: ____________________________________________________________________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Відомості про керівника (посада, ПІБ, тел.): _____________________________________</w:t>
      </w:r>
    </w:p>
    <w:p w:rsidR="00F53282" w:rsidRPr="007C7988" w:rsidRDefault="00F53282" w:rsidP="00F53282">
      <w:pPr>
        <w:pStyle w:val="ad"/>
        <w:numPr>
          <w:ilvl w:val="0"/>
          <w:numId w:val="20"/>
        </w:numPr>
        <w:spacing w:after="0"/>
        <w:rPr>
          <w:lang w:val="uk-UA"/>
        </w:rPr>
      </w:pPr>
      <w:r w:rsidRPr="007C7988">
        <w:rPr>
          <w:lang w:val="uk-UA"/>
        </w:rPr>
        <w:t>Відомості про підписанта договору (посада, ПІБ, тел.): ___________________________</w:t>
      </w:r>
    </w:p>
    <w:p w:rsidR="00F53282" w:rsidRPr="007C7988" w:rsidRDefault="00F53282" w:rsidP="00F53282">
      <w:pPr>
        <w:pStyle w:val="ad"/>
        <w:spacing w:before="0" w:beforeAutospacing="0" w:after="0" w:line="360" w:lineRule="auto"/>
        <w:rPr>
          <w:lang w:val="uk-UA"/>
        </w:rPr>
      </w:pPr>
    </w:p>
    <w:p w:rsidR="00F53282" w:rsidRPr="007C7988" w:rsidRDefault="00F53282" w:rsidP="00F53282">
      <w:pPr>
        <w:pStyle w:val="ad"/>
        <w:spacing w:before="0" w:beforeAutospacing="0" w:after="0" w:line="360" w:lineRule="auto"/>
        <w:rPr>
          <w:lang w:val="uk-UA"/>
        </w:rPr>
      </w:pPr>
    </w:p>
    <w:p w:rsidR="00F53282" w:rsidRPr="007C7988" w:rsidRDefault="00F53282" w:rsidP="00F53282">
      <w:pPr>
        <w:spacing w:line="240" w:lineRule="auto"/>
        <w:jc w:val="both"/>
        <w:rPr>
          <w:rFonts w:ascii="Times New Roman" w:hAnsi="Times New Roman"/>
          <w:color w:val="auto"/>
          <w:lang w:val="uk-UA"/>
        </w:rPr>
      </w:pPr>
      <w:r w:rsidRPr="007C7988">
        <w:rPr>
          <w:rFonts w:ascii="Times New Roman" w:hAnsi="Times New Roman"/>
          <w:color w:val="auto"/>
          <w:sz w:val="24"/>
          <w:szCs w:val="24"/>
          <w:lang w:val="uk-UA"/>
        </w:rPr>
        <w:t>Посада, прізвище, ініціали, власноручний підпис уповноваженої особи</w:t>
      </w:r>
    </w:p>
    <w:p w:rsidR="00F53282" w:rsidRPr="007C7988" w:rsidRDefault="00F53282" w:rsidP="00F53282">
      <w:pPr>
        <w:pStyle w:val="ad"/>
        <w:spacing w:before="0" w:beforeAutospacing="0" w:after="0"/>
        <w:rPr>
          <w:lang w:val="uk-UA"/>
        </w:rPr>
      </w:pPr>
    </w:p>
    <w:p w:rsidR="002E1B40" w:rsidRPr="007C7988" w:rsidRDefault="002E1B40" w:rsidP="00B1095A">
      <w:pPr>
        <w:spacing w:line="240" w:lineRule="auto"/>
        <w:ind w:firstLine="709"/>
        <w:jc w:val="both"/>
        <w:rPr>
          <w:rFonts w:ascii="Times New Roman" w:hAnsi="Times New Roman" w:cs="Times New Roman"/>
          <w:sz w:val="24"/>
          <w:szCs w:val="24"/>
          <w:lang w:val="uk-UA"/>
        </w:rPr>
      </w:pPr>
    </w:p>
    <w:p w:rsidR="002E1B40" w:rsidRPr="007C7988" w:rsidRDefault="002E1B40" w:rsidP="00B1095A">
      <w:pPr>
        <w:spacing w:line="240" w:lineRule="auto"/>
        <w:ind w:firstLine="709"/>
        <w:jc w:val="both"/>
        <w:rPr>
          <w:rFonts w:ascii="Times New Roman" w:hAnsi="Times New Roman" w:cs="Times New Roman"/>
          <w:sz w:val="24"/>
          <w:szCs w:val="24"/>
          <w:lang w:val="uk-UA"/>
        </w:rPr>
      </w:pPr>
    </w:p>
    <w:p w:rsidR="00835C9E" w:rsidRDefault="00835C9E" w:rsidP="000D3F47">
      <w:pPr>
        <w:spacing w:line="240" w:lineRule="auto"/>
        <w:jc w:val="both"/>
        <w:rPr>
          <w:rFonts w:ascii="Times New Roman" w:hAnsi="Times New Roman" w:cs="Times New Roman"/>
          <w:sz w:val="24"/>
          <w:szCs w:val="24"/>
          <w:lang w:val="uk-UA"/>
        </w:rPr>
      </w:pPr>
    </w:p>
    <w:p w:rsidR="00E14903" w:rsidRDefault="00E14903" w:rsidP="000D3F47">
      <w:pPr>
        <w:spacing w:line="240" w:lineRule="auto"/>
        <w:jc w:val="both"/>
        <w:rPr>
          <w:rFonts w:ascii="Times New Roman" w:hAnsi="Times New Roman" w:cs="Times New Roman"/>
          <w:sz w:val="24"/>
          <w:szCs w:val="24"/>
          <w:lang w:val="uk-UA"/>
        </w:rPr>
      </w:pPr>
    </w:p>
    <w:p w:rsidR="00E14903" w:rsidRDefault="00E14903" w:rsidP="000D3F47">
      <w:pPr>
        <w:spacing w:line="240" w:lineRule="auto"/>
        <w:jc w:val="both"/>
        <w:rPr>
          <w:rFonts w:ascii="Times New Roman" w:hAnsi="Times New Roman" w:cs="Times New Roman"/>
          <w:sz w:val="24"/>
          <w:szCs w:val="24"/>
          <w:lang w:val="uk-UA"/>
        </w:rPr>
      </w:pPr>
    </w:p>
    <w:sectPr w:rsidR="00E14903" w:rsidSect="00CE57C0">
      <w:footerReference w:type="default" r:id="rId13"/>
      <w:pgSz w:w="11906" w:h="16838"/>
      <w:pgMar w:top="851" w:right="850" w:bottom="1418" w:left="1418"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28" w:rsidRDefault="001C4928">
      <w:pPr>
        <w:spacing w:after="0" w:line="240" w:lineRule="auto"/>
      </w:pPr>
      <w:r>
        <w:separator/>
      </w:r>
    </w:p>
  </w:endnote>
  <w:endnote w:type="continuationSeparator" w:id="0">
    <w:p w:rsidR="001C4928" w:rsidRDefault="001C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91" w:rsidRDefault="00706091">
    <w:pPr>
      <w:widowControl/>
      <w:tabs>
        <w:tab w:val="center" w:pos="4677"/>
        <w:tab w:val="right" w:pos="9355"/>
      </w:tabs>
      <w:spacing w:after="0" w:line="240" w:lineRule="auto"/>
      <w:jc w:val="right"/>
    </w:pPr>
    <w:r>
      <w:fldChar w:fldCharType="begin"/>
    </w:r>
    <w:r>
      <w:instrText>PAGE</w:instrText>
    </w:r>
    <w:r>
      <w:fldChar w:fldCharType="separate"/>
    </w:r>
    <w:r w:rsidR="006A03DD">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28" w:rsidRDefault="001C4928">
      <w:pPr>
        <w:spacing w:after="0" w:line="240" w:lineRule="auto"/>
      </w:pPr>
      <w:r>
        <w:separator/>
      </w:r>
    </w:p>
  </w:footnote>
  <w:footnote w:type="continuationSeparator" w:id="0">
    <w:p w:rsidR="001C4928" w:rsidRDefault="001C4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16522F1"/>
    <w:multiLevelType w:val="hybridMultilevel"/>
    <w:tmpl w:val="66B21912"/>
    <w:lvl w:ilvl="0" w:tplc="2C3C53C0">
      <w:numFmt w:val="bullet"/>
      <w:lvlText w:val=""/>
      <w:lvlJc w:val="left"/>
      <w:pPr>
        <w:ind w:left="217" w:hanging="336"/>
      </w:pPr>
      <w:rPr>
        <w:rFonts w:ascii="Wingdings" w:eastAsia="Wingdings" w:hAnsi="Wingdings" w:cs="Wingdings" w:hint="default"/>
        <w:w w:val="100"/>
        <w:sz w:val="20"/>
        <w:szCs w:val="20"/>
        <w:lang w:val="uk-UA" w:eastAsia="en-US" w:bidi="ar-SA"/>
      </w:rPr>
    </w:lvl>
    <w:lvl w:ilvl="1" w:tplc="55503682">
      <w:numFmt w:val="bullet"/>
      <w:lvlText w:val="•"/>
      <w:lvlJc w:val="left"/>
      <w:pPr>
        <w:ind w:left="843" w:hanging="336"/>
      </w:pPr>
      <w:rPr>
        <w:rFonts w:hint="default"/>
        <w:lang w:val="uk-UA" w:eastAsia="en-US" w:bidi="ar-SA"/>
      </w:rPr>
    </w:lvl>
    <w:lvl w:ilvl="2" w:tplc="7B5CF81E">
      <w:numFmt w:val="bullet"/>
      <w:lvlText w:val="•"/>
      <w:lvlJc w:val="left"/>
      <w:pPr>
        <w:ind w:left="1467" w:hanging="336"/>
      </w:pPr>
      <w:rPr>
        <w:rFonts w:hint="default"/>
        <w:lang w:val="uk-UA" w:eastAsia="en-US" w:bidi="ar-SA"/>
      </w:rPr>
    </w:lvl>
    <w:lvl w:ilvl="3" w:tplc="3B1AA34E">
      <w:numFmt w:val="bullet"/>
      <w:lvlText w:val="•"/>
      <w:lvlJc w:val="left"/>
      <w:pPr>
        <w:ind w:left="2091" w:hanging="336"/>
      </w:pPr>
      <w:rPr>
        <w:rFonts w:hint="default"/>
        <w:lang w:val="uk-UA" w:eastAsia="en-US" w:bidi="ar-SA"/>
      </w:rPr>
    </w:lvl>
    <w:lvl w:ilvl="4" w:tplc="8EE21432">
      <w:numFmt w:val="bullet"/>
      <w:lvlText w:val="•"/>
      <w:lvlJc w:val="left"/>
      <w:pPr>
        <w:ind w:left="2714" w:hanging="336"/>
      </w:pPr>
      <w:rPr>
        <w:rFonts w:hint="default"/>
        <w:lang w:val="uk-UA" w:eastAsia="en-US" w:bidi="ar-SA"/>
      </w:rPr>
    </w:lvl>
    <w:lvl w:ilvl="5" w:tplc="2C16AD8C">
      <w:numFmt w:val="bullet"/>
      <w:lvlText w:val="•"/>
      <w:lvlJc w:val="left"/>
      <w:pPr>
        <w:ind w:left="3338" w:hanging="336"/>
      </w:pPr>
      <w:rPr>
        <w:rFonts w:hint="default"/>
        <w:lang w:val="uk-UA" w:eastAsia="en-US" w:bidi="ar-SA"/>
      </w:rPr>
    </w:lvl>
    <w:lvl w:ilvl="6" w:tplc="74DA52FC">
      <w:numFmt w:val="bullet"/>
      <w:lvlText w:val="•"/>
      <w:lvlJc w:val="left"/>
      <w:pPr>
        <w:ind w:left="3962" w:hanging="336"/>
      </w:pPr>
      <w:rPr>
        <w:rFonts w:hint="default"/>
        <w:lang w:val="uk-UA" w:eastAsia="en-US" w:bidi="ar-SA"/>
      </w:rPr>
    </w:lvl>
    <w:lvl w:ilvl="7" w:tplc="0A666BDC">
      <w:numFmt w:val="bullet"/>
      <w:lvlText w:val="•"/>
      <w:lvlJc w:val="left"/>
      <w:pPr>
        <w:ind w:left="4585" w:hanging="336"/>
      </w:pPr>
      <w:rPr>
        <w:rFonts w:hint="default"/>
        <w:lang w:val="uk-UA" w:eastAsia="en-US" w:bidi="ar-SA"/>
      </w:rPr>
    </w:lvl>
    <w:lvl w:ilvl="8" w:tplc="689A3EF6">
      <w:numFmt w:val="bullet"/>
      <w:lvlText w:val="•"/>
      <w:lvlJc w:val="left"/>
      <w:pPr>
        <w:ind w:left="5209" w:hanging="336"/>
      </w:pPr>
      <w:rPr>
        <w:rFonts w:hint="default"/>
        <w:lang w:val="uk-UA" w:eastAsia="en-US" w:bidi="ar-SA"/>
      </w:rPr>
    </w:lvl>
  </w:abstractNum>
  <w:abstractNum w:abstractNumId="2" w15:restartNumberingAfterBreak="0">
    <w:nsid w:val="03061BC7"/>
    <w:multiLevelType w:val="hybridMultilevel"/>
    <w:tmpl w:val="1D549C1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C6012B"/>
    <w:multiLevelType w:val="hybridMultilevel"/>
    <w:tmpl w:val="22BCE3D4"/>
    <w:lvl w:ilvl="0" w:tplc="6712AA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A7F6CFE"/>
    <w:multiLevelType w:val="multilevel"/>
    <w:tmpl w:val="277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10029"/>
    <w:multiLevelType w:val="hybridMultilevel"/>
    <w:tmpl w:val="AB8CA0F8"/>
    <w:lvl w:ilvl="0" w:tplc="DD9414F0">
      <w:start w:val="1"/>
      <w:numFmt w:val="decimal"/>
      <w:lvlText w:val="3.%1."/>
      <w:lvlJc w:val="left"/>
      <w:pPr>
        <w:ind w:left="720" w:hanging="360"/>
      </w:pPr>
      <w:rPr>
        <w:rFonts w:hint="default"/>
        <w:i w:val="0"/>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8B3110"/>
    <w:multiLevelType w:val="hybridMultilevel"/>
    <w:tmpl w:val="EA8805E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CA1000"/>
    <w:multiLevelType w:val="hybridMultilevel"/>
    <w:tmpl w:val="8508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210DA"/>
    <w:multiLevelType w:val="multilevel"/>
    <w:tmpl w:val="7384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A7D9C"/>
    <w:multiLevelType w:val="multilevel"/>
    <w:tmpl w:val="4EFC9B9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03B24A3"/>
    <w:multiLevelType w:val="hybridMultilevel"/>
    <w:tmpl w:val="97C8689C"/>
    <w:lvl w:ilvl="0" w:tplc="E194852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1E4538"/>
    <w:multiLevelType w:val="hybridMultilevel"/>
    <w:tmpl w:val="4C2E0AFC"/>
    <w:lvl w:ilvl="0" w:tplc="04190011">
      <w:start w:val="1"/>
      <w:numFmt w:val="decimal"/>
      <w:lvlText w:val="%1)"/>
      <w:lvlJc w:val="left"/>
      <w:pPr>
        <w:ind w:left="786" w:hanging="360"/>
      </w:pPr>
      <w:rPr>
        <w:rFont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2" w15:restartNumberingAfterBreak="0">
    <w:nsid w:val="29276BE2"/>
    <w:multiLevelType w:val="multilevel"/>
    <w:tmpl w:val="08028604"/>
    <w:lvl w:ilvl="0">
      <w:start w:val="5"/>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15:restartNumberingAfterBreak="0">
    <w:nsid w:val="29F969F9"/>
    <w:multiLevelType w:val="multilevel"/>
    <w:tmpl w:val="858CD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6854F7"/>
    <w:multiLevelType w:val="multilevel"/>
    <w:tmpl w:val="8C10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071B8"/>
    <w:multiLevelType w:val="multilevel"/>
    <w:tmpl w:val="E4D8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133E8"/>
    <w:multiLevelType w:val="hybridMultilevel"/>
    <w:tmpl w:val="205A9456"/>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2AE7E53"/>
    <w:multiLevelType w:val="multilevel"/>
    <w:tmpl w:val="1E1EAC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421DED"/>
    <w:multiLevelType w:val="multilevel"/>
    <w:tmpl w:val="955C7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19E1E3C"/>
    <w:multiLevelType w:val="multilevel"/>
    <w:tmpl w:val="5406D9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1AB0AC4"/>
    <w:multiLevelType w:val="hybridMultilevel"/>
    <w:tmpl w:val="A528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B6F56"/>
    <w:multiLevelType w:val="multilevel"/>
    <w:tmpl w:val="EA6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04C97"/>
    <w:multiLevelType w:val="hybridMultilevel"/>
    <w:tmpl w:val="F81E5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627DC4"/>
    <w:multiLevelType w:val="multilevel"/>
    <w:tmpl w:val="202A4F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9F60F9"/>
    <w:multiLevelType w:val="multilevel"/>
    <w:tmpl w:val="E94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20812"/>
    <w:multiLevelType w:val="hybridMultilevel"/>
    <w:tmpl w:val="9666611E"/>
    <w:lvl w:ilvl="0" w:tplc="0419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15:restartNumberingAfterBreak="0">
    <w:nsid w:val="57C90721"/>
    <w:multiLevelType w:val="hybridMultilevel"/>
    <w:tmpl w:val="6E762432"/>
    <w:lvl w:ilvl="0" w:tplc="7DC6B796">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474E5D"/>
    <w:multiLevelType w:val="multilevel"/>
    <w:tmpl w:val="162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8403B"/>
    <w:multiLevelType w:val="multilevel"/>
    <w:tmpl w:val="D13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F1718"/>
    <w:multiLevelType w:val="hybridMultilevel"/>
    <w:tmpl w:val="53A8C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3B90C77"/>
    <w:multiLevelType w:val="hybridMultilevel"/>
    <w:tmpl w:val="E33AA2B4"/>
    <w:lvl w:ilvl="0" w:tplc="F4E209E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15:restartNumberingAfterBreak="0">
    <w:nsid w:val="6AA46ED7"/>
    <w:multiLevelType w:val="hybridMultilevel"/>
    <w:tmpl w:val="F0B4A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DF17560"/>
    <w:multiLevelType w:val="hybridMultilevel"/>
    <w:tmpl w:val="5A2E193E"/>
    <w:lvl w:ilvl="0" w:tplc="E88E5276">
      <w:start w:val="1"/>
      <w:numFmt w:val="decimal"/>
      <w:lvlText w:val="%1."/>
      <w:lvlJc w:val="left"/>
      <w:pPr>
        <w:tabs>
          <w:tab w:val="num" w:pos="720"/>
        </w:tabs>
        <w:ind w:left="720" w:hanging="360"/>
      </w:pPr>
    </w:lvl>
    <w:lvl w:ilvl="1" w:tplc="05B8A970" w:tentative="1">
      <w:start w:val="1"/>
      <w:numFmt w:val="decimal"/>
      <w:lvlText w:val="%2."/>
      <w:lvlJc w:val="left"/>
      <w:pPr>
        <w:tabs>
          <w:tab w:val="num" w:pos="1440"/>
        </w:tabs>
        <w:ind w:left="1440" w:hanging="360"/>
      </w:pPr>
    </w:lvl>
    <w:lvl w:ilvl="2" w:tplc="DBA28A02" w:tentative="1">
      <w:start w:val="1"/>
      <w:numFmt w:val="decimal"/>
      <w:lvlText w:val="%3."/>
      <w:lvlJc w:val="left"/>
      <w:pPr>
        <w:tabs>
          <w:tab w:val="num" w:pos="2160"/>
        </w:tabs>
        <w:ind w:left="2160" w:hanging="360"/>
      </w:pPr>
    </w:lvl>
    <w:lvl w:ilvl="3" w:tplc="D2C44A58" w:tentative="1">
      <w:start w:val="1"/>
      <w:numFmt w:val="decimal"/>
      <w:lvlText w:val="%4."/>
      <w:lvlJc w:val="left"/>
      <w:pPr>
        <w:tabs>
          <w:tab w:val="num" w:pos="2880"/>
        </w:tabs>
        <w:ind w:left="2880" w:hanging="360"/>
      </w:pPr>
    </w:lvl>
    <w:lvl w:ilvl="4" w:tplc="764A57F6" w:tentative="1">
      <w:start w:val="1"/>
      <w:numFmt w:val="decimal"/>
      <w:lvlText w:val="%5."/>
      <w:lvlJc w:val="left"/>
      <w:pPr>
        <w:tabs>
          <w:tab w:val="num" w:pos="3600"/>
        </w:tabs>
        <w:ind w:left="3600" w:hanging="360"/>
      </w:pPr>
    </w:lvl>
    <w:lvl w:ilvl="5" w:tplc="DD78F764" w:tentative="1">
      <w:start w:val="1"/>
      <w:numFmt w:val="decimal"/>
      <w:lvlText w:val="%6."/>
      <w:lvlJc w:val="left"/>
      <w:pPr>
        <w:tabs>
          <w:tab w:val="num" w:pos="4320"/>
        </w:tabs>
        <w:ind w:left="4320" w:hanging="360"/>
      </w:pPr>
    </w:lvl>
    <w:lvl w:ilvl="6" w:tplc="37D678C2" w:tentative="1">
      <w:start w:val="1"/>
      <w:numFmt w:val="decimal"/>
      <w:lvlText w:val="%7."/>
      <w:lvlJc w:val="left"/>
      <w:pPr>
        <w:tabs>
          <w:tab w:val="num" w:pos="5040"/>
        </w:tabs>
        <w:ind w:left="5040" w:hanging="360"/>
      </w:pPr>
    </w:lvl>
    <w:lvl w:ilvl="7" w:tplc="088AFBCE" w:tentative="1">
      <w:start w:val="1"/>
      <w:numFmt w:val="decimal"/>
      <w:lvlText w:val="%8."/>
      <w:lvlJc w:val="left"/>
      <w:pPr>
        <w:tabs>
          <w:tab w:val="num" w:pos="5760"/>
        </w:tabs>
        <w:ind w:left="5760" w:hanging="360"/>
      </w:pPr>
    </w:lvl>
    <w:lvl w:ilvl="8" w:tplc="C67AACEC" w:tentative="1">
      <w:start w:val="1"/>
      <w:numFmt w:val="decimal"/>
      <w:lvlText w:val="%9."/>
      <w:lvlJc w:val="left"/>
      <w:pPr>
        <w:tabs>
          <w:tab w:val="num" w:pos="6480"/>
        </w:tabs>
        <w:ind w:left="6480" w:hanging="360"/>
      </w:pPr>
    </w:lvl>
  </w:abstractNum>
  <w:abstractNum w:abstractNumId="34" w15:restartNumberingAfterBreak="0">
    <w:nsid w:val="6ECB3A78"/>
    <w:multiLevelType w:val="multilevel"/>
    <w:tmpl w:val="8E04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E57534"/>
    <w:multiLevelType w:val="multilevel"/>
    <w:tmpl w:val="592C645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7C674F11"/>
    <w:multiLevelType w:val="multilevel"/>
    <w:tmpl w:val="13225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DF7666"/>
    <w:multiLevelType w:val="multilevel"/>
    <w:tmpl w:val="D9B805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9"/>
  </w:num>
  <w:num w:numId="3">
    <w:abstractNumId w:val="18"/>
  </w:num>
  <w:num w:numId="4">
    <w:abstractNumId w:val="4"/>
  </w:num>
  <w:num w:numId="5">
    <w:abstractNumId w:val="34"/>
  </w:num>
  <w:num w:numId="6">
    <w:abstractNumId w:val="24"/>
  </w:num>
  <w:num w:numId="7">
    <w:abstractNumId w:val="24"/>
    <w:lvlOverride w:ilvl="0">
      <w:lvl w:ilvl="0">
        <w:numFmt w:val="decimal"/>
        <w:lvlText w:val=""/>
        <w:lvlJc w:val="left"/>
      </w:lvl>
    </w:lvlOverride>
    <w:lvlOverride w:ilvl="1">
      <w:lvl w:ilvl="1">
        <w:numFmt w:val="lowerLetter"/>
        <w:lvlText w:val="%2."/>
        <w:lvlJc w:val="left"/>
      </w:lvl>
    </w:lvlOverride>
  </w:num>
  <w:num w:numId="8">
    <w:abstractNumId w:val="24"/>
    <w:lvlOverride w:ilvl="0">
      <w:lvl w:ilvl="0">
        <w:numFmt w:val="decimal"/>
        <w:lvlText w:val="%1."/>
        <w:lvlJc w:val="left"/>
      </w:lvl>
    </w:lvlOverride>
    <w:lvlOverride w:ilvl="1">
      <w:lvl w:ilvl="1">
        <w:numFmt w:val="lowerLetter"/>
        <w:lvlText w:val="%2."/>
        <w:lvlJc w:val="left"/>
      </w:lvl>
    </w:lvlOverride>
  </w:num>
  <w:num w:numId="9">
    <w:abstractNumId w:val="24"/>
    <w:lvlOverride w:ilvl="0">
      <w:lvl w:ilvl="0">
        <w:numFmt w:val="decimal"/>
        <w:lvlText w:val="%1."/>
        <w:lvlJc w:val="left"/>
      </w:lvl>
    </w:lvlOverride>
    <w:lvlOverride w:ilvl="1">
      <w:lvl w:ilvl="1">
        <w:numFmt w:val="lowerLetter"/>
        <w:lvlText w:val="%2."/>
        <w:lvlJc w:val="left"/>
      </w:lvl>
    </w:lvlOverride>
  </w:num>
  <w:num w:numId="10">
    <w:abstractNumId w:val="24"/>
    <w:lvlOverride w:ilvl="0">
      <w:lvl w:ilvl="0">
        <w:numFmt w:val="decimal"/>
        <w:lvlText w:val="%1."/>
        <w:lvlJc w:val="left"/>
      </w:lvl>
    </w:lvlOverride>
    <w:lvlOverride w:ilvl="1">
      <w:lvl w:ilvl="1">
        <w:numFmt w:val="lowerLetter"/>
        <w:lvlText w:val="%2."/>
        <w:lvlJc w:val="left"/>
      </w:lvl>
    </w:lvlOverride>
  </w:num>
  <w:num w:numId="11">
    <w:abstractNumId w:val="24"/>
    <w:lvlOverride w:ilvl="0">
      <w:lvl w:ilvl="0">
        <w:numFmt w:val="decimal"/>
        <w:lvlText w:val="%1."/>
        <w:lvlJc w:val="left"/>
      </w:lvl>
    </w:lvlOverride>
    <w:lvlOverride w:ilvl="1">
      <w:lvl w:ilvl="1">
        <w:numFmt w:val="lowerLetter"/>
        <w:lvlText w:val="%2."/>
        <w:lvlJc w:val="left"/>
      </w:lvl>
    </w:lvlOverride>
  </w:num>
  <w:num w:numId="12">
    <w:abstractNumId w:val="29"/>
  </w:num>
  <w:num w:numId="13">
    <w:abstractNumId w:val="8"/>
  </w:num>
  <w:num w:numId="14">
    <w:abstractNumId w:val="37"/>
  </w:num>
  <w:num w:numId="15">
    <w:abstractNumId w:val="37"/>
    <w:lvlOverride w:ilvl="0">
      <w:lvl w:ilvl="0">
        <w:numFmt w:val="decimal"/>
        <w:lvlText w:val=""/>
        <w:lvlJc w:val="left"/>
      </w:lvl>
    </w:lvlOverride>
    <w:lvlOverride w:ilvl="1">
      <w:lvl w:ilvl="1">
        <w:numFmt w:val="lowerLetter"/>
        <w:lvlText w:val="%2."/>
        <w:lvlJc w:val="left"/>
      </w:lvl>
    </w:lvlOverride>
  </w:num>
  <w:num w:numId="16">
    <w:abstractNumId w:val="37"/>
    <w:lvlOverride w:ilvl="0">
      <w:lvl w:ilvl="0">
        <w:numFmt w:val="decimal"/>
        <w:lvlText w:val="%1."/>
        <w:lvlJc w:val="left"/>
      </w:lvl>
    </w:lvlOverride>
    <w:lvlOverride w:ilvl="1">
      <w:lvl w:ilvl="1">
        <w:numFmt w:val="lowerLetter"/>
        <w:lvlText w:val="%2."/>
        <w:lvlJc w:val="left"/>
      </w:lvl>
    </w:lvlOverride>
  </w:num>
  <w:num w:numId="17">
    <w:abstractNumId w:val="37"/>
    <w:lvlOverride w:ilvl="0">
      <w:lvl w:ilvl="0">
        <w:numFmt w:val="decimal"/>
        <w:lvlText w:val="%1."/>
        <w:lvlJc w:val="left"/>
      </w:lvl>
    </w:lvlOverride>
    <w:lvlOverride w:ilvl="1">
      <w:lvl w:ilvl="1">
        <w:numFmt w:val="lowerLetter"/>
        <w:lvlText w:val="%2."/>
        <w:lvlJc w:val="left"/>
      </w:lvl>
    </w:lvlOverride>
  </w:num>
  <w:num w:numId="18">
    <w:abstractNumId w:val="37"/>
    <w:lvlOverride w:ilvl="0">
      <w:lvl w:ilvl="0">
        <w:numFmt w:val="decimal"/>
        <w:lvlText w:val="%1."/>
        <w:lvlJc w:val="left"/>
      </w:lvl>
    </w:lvlOverride>
    <w:lvlOverride w:ilvl="1">
      <w:lvl w:ilvl="1">
        <w:numFmt w:val="lowerLetter"/>
        <w:lvlText w:val="%2."/>
        <w:lvlJc w:val="left"/>
      </w:lvl>
    </w:lvlOverride>
  </w:num>
  <w:num w:numId="19">
    <w:abstractNumId w:val="37"/>
    <w:lvlOverride w:ilvl="0">
      <w:lvl w:ilvl="0">
        <w:numFmt w:val="decimal"/>
        <w:lvlText w:val="%1."/>
        <w:lvlJc w:val="left"/>
      </w:lvl>
    </w:lvlOverride>
    <w:lvlOverride w:ilvl="1">
      <w:lvl w:ilvl="1">
        <w:numFmt w:val="lowerLetter"/>
        <w:lvlText w:val="%2."/>
        <w:lvlJc w:val="left"/>
      </w:lvl>
    </w:lvlOverride>
  </w:num>
  <w:num w:numId="20">
    <w:abstractNumId w:val="33"/>
  </w:num>
  <w:num w:numId="21">
    <w:abstractNumId w:val="0"/>
    <w:lvlOverride w:ilvl="0">
      <w:lvl w:ilvl="0">
        <w:start w:val="65535"/>
        <w:numFmt w:val="bullet"/>
        <w:lvlText w:val="-"/>
        <w:legacy w:legacy="1" w:legacySpace="0" w:legacyIndent="175"/>
        <w:lvlJc w:val="left"/>
        <w:rPr>
          <w:rFonts w:ascii="Times New Roman" w:hAnsi="Times New Roman" w:cs="Times New Roman" w:hint="default"/>
        </w:rPr>
      </w:lvl>
    </w:lvlOverride>
  </w:num>
  <w:num w:numId="22">
    <w:abstractNumId w:val="36"/>
  </w:num>
  <w:num w:numId="23">
    <w:abstractNumId w:val="23"/>
  </w:num>
  <w:num w:numId="24">
    <w:abstractNumId w:val="32"/>
  </w:num>
  <w:num w:numId="25">
    <w:abstractNumId w:val="28"/>
  </w:num>
  <w:num w:numId="26">
    <w:abstractNumId w:val="25"/>
  </w:num>
  <w:num w:numId="27">
    <w:abstractNumId w:val="21"/>
  </w:num>
  <w:num w:numId="28">
    <w:abstractNumId w:val="15"/>
  </w:num>
  <w:num w:numId="29">
    <w:abstractNumId w:val="14"/>
  </w:num>
  <w:num w:numId="30">
    <w:abstractNumId w:val="30"/>
  </w:num>
  <w:num w:numId="31">
    <w:abstractNumId w:val="7"/>
  </w:num>
  <w:num w:numId="32">
    <w:abstractNumId w:val="20"/>
  </w:num>
  <w:num w:numId="33">
    <w:abstractNumId w:val="3"/>
  </w:num>
  <w:num w:numId="34">
    <w:abstractNumId w:val="10"/>
  </w:num>
  <w:num w:numId="35">
    <w:abstractNumId w:val="35"/>
  </w:num>
  <w:num w:numId="36">
    <w:abstractNumId w:val="17"/>
  </w:num>
  <w:num w:numId="37">
    <w:abstractNumId w:val="13"/>
  </w:num>
  <w:num w:numId="38">
    <w:abstractNumId w:val="1"/>
  </w:num>
  <w:num w:numId="39">
    <w:abstractNumId w:val="2"/>
  </w:num>
  <w:num w:numId="40">
    <w:abstractNumId w:val="6"/>
  </w:num>
  <w:num w:numId="41">
    <w:abstractNumId w:val="11"/>
  </w:num>
  <w:num w:numId="42">
    <w:abstractNumId w:val="26"/>
  </w:num>
  <w:num w:numId="43">
    <w:abstractNumId w:val="27"/>
  </w:num>
  <w:num w:numId="44">
    <w:abstractNumId w:val="5"/>
  </w:num>
  <w:num w:numId="45">
    <w:abstractNumId w:val="31"/>
  </w:num>
  <w:num w:numId="46">
    <w:abstractNumId w:val="16"/>
  </w:num>
  <w:num w:numId="47">
    <w:abstractNumId w:val="1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5A17"/>
    <w:rsid w:val="00001137"/>
    <w:rsid w:val="00004911"/>
    <w:rsid w:val="0002110D"/>
    <w:rsid w:val="00021BE8"/>
    <w:rsid w:val="00023916"/>
    <w:rsid w:val="00024D96"/>
    <w:rsid w:val="00031140"/>
    <w:rsid w:val="0003464C"/>
    <w:rsid w:val="000462D8"/>
    <w:rsid w:val="0005530C"/>
    <w:rsid w:val="00062742"/>
    <w:rsid w:val="00063E56"/>
    <w:rsid w:val="00064ACE"/>
    <w:rsid w:val="00065BF3"/>
    <w:rsid w:val="00074020"/>
    <w:rsid w:val="00076088"/>
    <w:rsid w:val="000812AF"/>
    <w:rsid w:val="00082139"/>
    <w:rsid w:val="00084064"/>
    <w:rsid w:val="0008480E"/>
    <w:rsid w:val="00084F92"/>
    <w:rsid w:val="000912F4"/>
    <w:rsid w:val="00095552"/>
    <w:rsid w:val="000A19D1"/>
    <w:rsid w:val="000A7BB8"/>
    <w:rsid w:val="000B1053"/>
    <w:rsid w:val="000B20A6"/>
    <w:rsid w:val="000B4B37"/>
    <w:rsid w:val="000B6134"/>
    <w:rsid w:val="000B7A45"/>
    <w:rsid w:val="000C1E30"/>
    <w:rsid w:val="000C36DA"/>
    <w:rsid w:val="000C6866"/>
    <w:rsid w:val="000C7C82"/>
    <w:rsid w:val="000D3F47"/>
    <w:rsid w:val="000E1450"/>
    <w:rsid w:val="000E76BD"/>
    <w:rsid w:val="000F1136"/>
    <w:rsid w:val="000F1CBB"/>
    <w:rsid w:val="000F27BE"/>
    <w:rsid w:val="000F3980"/>
    <w:rsid w:val="000F6CA6"/>
    <w:rsid w:val="001046C0"/>
    <w:rsid w:val="00104A70"/>
    <w:rsid w:val="00105889"/>
    <w:rsid w:val="001077F3"/>
    <w:rsid w:val="0011169D"/>
    <w:rsid w:val="00112C2C"/>
    <w:rsid w:val="00113E30"/>
    <w:rsid w:val="00122327"/>
    <w:rsid w:val="0012304C"/>
    <w:rsid w:val="001240EE"/>
    <w:rsid w:val="00124C7A"/>
    <w:rsid w:val="00127A99"/>
    <w:rsid w:val="00131070"/>
    <w:rsid w:val="001312A8"/>
    <w:rsid w:val="00136DB5"/>
    <w:rsid w:val="00141211"/>
    <w:rsid w:val="00143626"/>
    <w:rsid w:val="00143A9A"/>
    <w:rsid w:val="0014449F"/>
    <w:rsid w:val="0015114C"/>
    <w:rsid w:val="001529FC"/>
    <w:rsid w:val="00155A43"/>
    <w:rsid w:val="00165650"/>
    <w:rsid w:val="00166EE0"/>
    <w:rsid w:val="0016727B"/>
    <w:rsid w:val="00172282"/>
    <w:rsid w:val="001723F7"/>
    <w:rsid w:val="001727F6"/>
    <w:rsid w:val="00172BC2"/>
    <w:rsid w:val="00182069"/>
    <w:rsid w:val="00183351"/>
    <w:rsid w:val="00184C8B"/>
    <w:rsid w:val="00185D3D"/>
    <w:rsid w:val="001918BF"/>
    <w:rsid w:val="00192142"/>
    <w:rsid w:val="00192D00"/>
    <w:rsid w:val="00194617"/>
    <w:rsid w:val="00194DFC"/>
    <w:rsid w:val="00197AA6"/>
    <w:rsid w:val="001A2ED5"/>
    <w:rsid w:val="001A2F7C"/>
    <w:rsid w:val="001A4F9F"/>
    <w:rsid w:val="001A5DB4"/>
    <w:rsid w:val="001A7733"/>
    <w:rsid w:val="001B3894"/>
    <w:rsid w:val="001B73CD"/>
    <w:rsid w:val="001B7ACD"/>
    <w:rsid w:val="001C0D15"/>
    <w:rsid w:val="001C19AD"/>
    <w:rsid w:val="001C2B8D"/>
    <w:rsid w:val="001C4928"/>
    <w:rsid w:val="001C76A7"/>
    <w:rsid w:val="001D5E53"/>
    <w:rsid w:val="001D6489"/>
    <w:rsid w:val="001D689C"/>
    <w:rsid w:val="001D74AB"/>
    <w:rsid w:val="001D760B"/>
    <w:rsid w:val="001E0B2C"/>
    <w:rsid w:val="001E3188"/>
    <w:rsid w:val="001E42CF"/>
    <w:rsid w:val="001E537A"/>
    <w:rsid w:val="001E57C7"/>
    <w:rsid w:val="001E7154"/>
    <w:rsid w:val="001F0886"/>
    <w:rsid w:val="001F51C5"/>
    <w:rsid w:val="001F547E"/>
    <w:rsid w:val="001F56F6"/>
    <w:rsid w:val="001F726D"/>
    <w:rsid w:val="001F780D"/>
    <w:rsid w:val="0020447A"/>
    <w:rsid w:val="00205238"/>
    <w:rsid w:val="00207DC2"/>
    <w:rsid w:val="00207E7E"/>
    <w:rsid w:val="002109D1"/>
    <w:rsid w:val="00214829"/>
    <w:rsid w:val="00221871"/>
    <w:rsid w:val="002235A7"/>
    <w:rsid w:val="00224E0B"/>
    <w:rsid w:val="00225A87"/>
    <w:rsid w:val="00233E38"/>
    <w:rsid w:val="00235D57"/>
    <w:rsid w:val="00235DCE"/>
    <w:rsid w:val="00240863"/>
    <w:rsid w:val="00250E49"/>
    <w:rsid w:val="002536C4"/>
    <w:rsid w:val="00255856"/>
    <w:rsid w:val="00260DEB"/>
    <w:rsid w:val="00264831"/>
    <w:rsid w:val="00266F84"/>
    <w:rsid w:val="00266FB6"/>
    <w:rsid w:val="002703FA"/>
    <w:rsid w:val="002704F7"/>
    <w:rsid w:val="00272F44"/>
    <w:rsid w:val="00272F8B"/>
    <w:rsid w:val="002766F7"/>
    <w:rsid w:val="002807A7"/>
    <w:rsid w:val="002822A9"/>
    <w:rsid w:val="0028253D"/>
    <w:rsid w:val="00287C5E"/>
    <w:rsid w:val="00291104"/>
    <w:rsid w:val="002955C4"/>
    <w:rsid w:val="00295C1C"/>
    <w:rsid w:val="00297422"/>
    <w:rsid w:val="002B1EE0"/>
    <w:rsid w:val="002B21DD"/>
    <w:rsid w:val="002B3D17"/>
    <w:rsid w:val="002B46B5"/>
    <w:rsid w:val="002C1593"/>
    <w:rsid w:val="002C483C"/>
    <w:rsid w:val="002C7747"/>
    <w:rsid w:val="002C7AE8"/>
    <w:rsid w:val="002D182D"/>
    <w:rsid w:val="002D2BB6"/>
    <w:rsid w:val="002D3C90"/>
    <w:rsid w:val="002D43B5"/>
    <w:rsid w:val="002D5139"/>
    <w:rsid w:val="002D520A"/>
    <w:rsid w:val="002E1B40"/>
    <w:rsid w:val="002E3616"/>
    <w:rsid w:val="002E3F0B"/>
    <w:rsid w:val="002E6D9B"/>
    <w:rsid w:val="002F00CE"/>
    <w:rsid w:val="002F1C1A"/>
    <w:rsid w:val="002F3844"/>
    <w:rsid w:val="00302016"/>
    <w:rsid w:val="0030221D"/>
    <w:rsid w:val="00306C84"/>
    <w:rsid w:val="0030717F"/>
    <w:rsid w:val="0031047D"/>
    <w:rsid w:val="00312A25"/>
    <w:rsid w:val="0031616E"/>
    <w:rsid w:val="00317A38"/>
    <w:rsid w:val="00317C6B"/>
    <w:rsid w:val="0032184E"/>
    <w:rsid w:val="00322FED"/>
    <w:rsid w:val="00324707"/>
    <w:rsid w:val="0032534D"/>
    <w:rsid w:val="003268C6"/>
    <w:rsid w:val="00330915"/>
    <w:rsid w:val="0033274A"/>
    <w:rsid w:val="003341B1"/>
    <w:rsid w:val="00343A47"/>
    <w:rsid w:val="0034400C"/>
    <w:rsid w:val="00347DC0"/>
    <w:rsid w:val="003502D4"/>
    <w:rsid w:val="00350C51"/>
    <w:rsid w:val="00351B15"/>
    <w:rsid w:val="003540BB"/>
    <w:rsid w:val="003573DB"/>
    <w:rsid w:val="00363BA0"/>
    <w:rsid w:val="00365780"/>
    <w:rsid w:val="00372550"/>
    <w:rsid w:val="00377CD4"/>
    <w:rsid w:val="00385370"/>
    <w:rsid w:val="003957E8"/>
    <w:rsid w:val="003A062D"/>
    <w:rsid w:val="003A0C61"/>
    <w:rsid w:val="003A11EF"/>
    <w:rsid w:val="003A4A8F"/>
    <w:rsid w:val="003B0A34"/>
    <w:rsid w:val="003B11A7"/>
    <w:rsid w:val="003C01ED"/>
    <w:rsid w:val="003C029F"/>
    <w:rsid w:val="003C16FE"/>
    <w:rsid w:val="003C3D60"/>
    <w:rsid w:val="003C509B"/>
    <w:rsid w:val="003D30D9"/>
    <w:rsid w:val="003D4BA9"/>
    <w:rsid w:val="003D5DA2"/>
    <w:rsid w:val="003E110E"/>
    <w:rsid w:val="003E5BBE"/>
    <w:rsid w:val="003F422F"/>
    <w:rsid w:val="003F4963"/>
    <w:rsid w:val="003F51D8"/>
    <w:rsid w:val="003F52AE"/>
    <w:rsid w:val="003F766F"/>
    <w:rsid w:val="003F7DC3"/>
    <w:rsid w:val="003F7F19"/>
    <w:rsid w:val="0040324A"/>
    <w:rsid w:val="00406D82"/>
    <w:rsid w:val="00411B42"/>
    <w:rsid w:val="004120FD"/>
    <w:rsid w:val="00424F39"/>
    <w:rsid w:val="00425C23"/>
    <w:rsid w:val="004324F4"/>
    <w:rsid w:val="0043284C"/>
    <w:rsid w:val="00443FE5"/>
    <w:rsid w:val="004452A9"/>
    <w:rsid w:val="00445CF7"/>
    <w:rsid w:val="00451D63"/>
    <w:rsid w:val="00452389"/>
    <w:rsid w:val="004543E3"/>
    <w:rsid w:val="00462111"/>
    <w:rsid w:val="0046291B"/>
    <w:rsid w:val="00462A34"/>
    <w:rsid w:val="004639CC"/>
    <w:rsid w:val="00466144"/>
    <w:rsid w:val="004834AC"/>
    <w:rsid w:val="00483A4A"/>
    <w:rsid w:val="00494843"/>
    <w:rsid w:val="00497339"/>
    <w:rsid w:val="004A11C6"/>
    <w:rsid w:val="004A1599"/>
    <w:rsid w:val="004A27BF"/>
    <w:rsid w:val="004A4B8C"/>
    <w:rsid w:val="004B31B1"/>
    <w:rsid w:val="004B428C"/>
    <w:rsid w:val="004C00F7"/>
    <w:rsid w:val="004C0A1C"/>
    <w:rsid w:val="004C3E6D"/>
    <w:rsid w:val="004C5A17"/>
    <w:rsid w:val="004C6ABF"/>
    <w:rsid w:val="004C7D28"/>
    <w:rsid w:val="004D4020"/>
    <w:rsid w:val="004D4621"/>
    <w:rsid w:val="004D4CDE"/>
    <w:rsid w:val="004D63B0"/>
    <w:rsid w:val="004D6C58"/>
    <w:rsid w:val="004D7331"/>
    <w:rsid w:val="004E24C8"/>
    <w:rsid w:val="004E3359"/>
    <w:rsid w:val="004E3E41"/>
    <w:rsid w:val="004E4518"/>
    <w:rsid w:val="004E5281"/>
    <w:rsid w:val="004E6945"/>
    <w:rsid w:val="004E6AAE"/>
    <w:rsid w:val="004F1FA0"/>
    <w:rsid w:val="004F27A3"/>
    <w:rsid w:val="004F48F5"/>
    <w:rsid w:val="004F539E"/>
    <w:rsid w:val="00503550"/>
    <w:rsid w:val="00507B78"/>
    <w:rsid w:val="00510D79"/>
    <w:rsid w:val="00525576"/>
    <w:rsid w:val="00537EE8"/>
    <w:rsid w:val="00540107"/>
    <w:rsid w:val="005421DD"/>
    <w:rsid w:val="00544C50"/>
    <w:rsid w:val="005465D6"/>
    <w:rsid w:val="00546FF3"/>
    <w:rsid w:val="00550787"/>
    <w:rsid w:val="00550F3A"/>
    <w:rsid w:val="005510D2"/>
    <w:rsid w:val="00551A8E"/>
    <w:rsid w:val="00552C45"/>
    <w:rsid w:val="00552D02"/>
    <w:rsid w:val="005532A0"/>
    <w:rsid w:val="005548E1"/>
    <w:rsid w:val="005564AF"/>
    <w:rsid w:val="005617BB"/>
    <w:rsid w:val="00565191"/>
    <w:rsid w:val="00567A90"/>
    <w:rsid w:val="00567DD6"/>
    <w:rsid w:val="00570280"/>
    <w:rsid w:val="00571C35"/>
    <w:rsid w:val="00571D6C"/>
    <w:rsid w:val="005735AC"/>
    <w:rsid w:val="00574765"/>
    <w:rsid w:val="005752C6"/>
    <w:rsid w:val="0058544C"/>
    <w:rsid w:val="00585843"/>
    <w:rsid w:val="005927F2"/>
    <w:rsid w:val="00594017"/>
    <w:rsid w:val="00597F99"/>
    <w:rsid w:val="005A2DEC"/>
    <w:rsid w:val="005A528E"/>
    <w:rsid w:val="005B1CE8"/>
    <w:rsid w:val="005B5C4D"/>
    <w:rsid w:val="005B6CD3"/>
    <w:rsid w:val="005B78B6"/>
    <w:rsid w:val="005C1ACB"/>
    <w:rsid w:val="005C517C"/>
    <w:rsid w:val="005D2580"/>
    <w:rsid w:val="005D5643"/>
    <w:rsid w:val="005D66C2"/>
    <w:rsid w:val="005D769D"/>
    <w:rsid w:val="005D795E"/>
    <w:rsid w:val="005E00BA"/>
    <w:rsid w:val="005E4557"/>
    <w:rsid w:val="005E4D3D"/>
    <w:rsid w:val="005E7369"/>
    <w:rsid w:val="005F2C69"/>
    <w:rsid w:val="005F5035"/>
    <w:rsid w:val="005F7A59"/>
    <w:rsid w:val="006000E7"/>
    <w:rsid w:val="0060020A"/>
    <w:rsid w:val="00600F59"/>
    <w:rsid w:val="00601A13"/>
    <w:rsid w:val="00603992"/>
    <w:rsid w:val="00605161"/>
    <w:rsid w:val="006052F8"/>
    <w:rsid w:val="0060751F"/>
    <w:rsid w:val="00612137"/>
    <w:rsid w:val="00615D3D"/>
    <w:rsid w:val="006169A9"/>
    <w:rsid w:val="0061770A"/>
    <w:rsid w:val="00621EDA"/>
    <w:rsid w:val="00622995"/>
    <w:rsid w:val="0062571F"/>
    <w:rsid w:val="006264C7"/>
    <w:rsid w:val="00633990"/>
    <w:rsid w:val="00636347"/>
    <w:rsid w:val="00636835"/>
    <w:rsid w:val="00637BC0"/>
    <w:rsid w:val="00640AC3"/>
    <w:rsid w:val="00642C3B"/>
    <w:rsid w:val="00650559"/>
    <w:rsid w:val="00652713"/>
    <w:rsid w:val="006541AB"/>
    <w:rsid w:val="006553AA"/>
    <w:rsid w:val="00655A6B"/>
    <w:rsid w:val="00657673"/>
    <w:rsid w:val="0067031D"/>
    <w:rsid w:val="00671DC7"/>
    <w:rsid w:val="00672DD2"/>
    <w:rsid w:val="006824CC"/>
    <w:rsid w:val="0069235A"/>
    <w:rsid w:val="00692D6A"/>
    <w:rsid w:val="00697128"/>
    <w:rsid w:val="006A000D"/>
    <w:rsid w:val="006A03DD"/>
    <w:rsid w:val="006A16AA"/>
    <w:rsid w:val="006A3D89"/>
    <w:rsid w:val="006A78C5"/>
    <w:rsid w:val="006C12C0"/>
    <w:rsid w:val="006C510E"/>
    <w:rsid w:val="006C5498"/>
    <w:rsid w:val="006D2311"/>
    <w:rsid w:val="006D61B7"/>
    <w:rsid w:val="006D721F"/>
    <w:rsid w:val="006D7692"/>
    <w:rsid w:val="006E03D1"/>
    <w:rsid w:val="006E0B31"/>
    <w:rsid w:val="006E1B07"/>
    <w:rsid w:val="006F2128"/>
    <w:rsid w:val="006F2BF1"/>
    <w:rsid w:val="006F2D3A"/>
    <w:rsid w:val="006F4403"/>
    <w:rsid w:val="006F4E88"/>
    <w:rsid w:val="006F58F2"/>
    <w:rsid w:val="006F6665"/>
    <w:rsid w:val="006F6E98"/>
    <w:rsid w:val="00703C01"/>
    <w:rsid w:val="00704C24"/>
    <w:rsid w:val="0070553C"/>
    <w:rsid w:val="00706091"/>
    <w:rsid w:val="007100FE"/>
    <w:rsid w:val="00710519"/>
    <w:rsid w:val="007145E8"/>
    <w:rsid w:val="007148FB"/>
    <w:rsid w:val="00715809"/>
    <w:rsid w:val="00716C51"/>
    <w:rsid w:val="00720CF4"/>
    <w:rsid w:val="007234D5"/>
    <w:rsid w:val="00724C0C"/>
    <w:rsid w:val="007259B5"/>
    <w:rsid w:val="0072624A"/>
    <w:rsid w:val="007266D4"/>
    <w:rsid w:val="00727E0F"/>
    <w:rsid w:val="007413BA"/>
    <w:rsid w:val="007460D1"/>
    <w:rsid w:val="007476ED"/>
    <w:rsid w:val="00747D9C"/>
    <w:rsid w:val="00754259"/>
    <w:rsid w:val="007550F2"/>
    <w:rsid w:val="0076064A"/>
    <w:rsid w:val="007617DD"/>
    <w:rsid w:val="00764EF3"/>
    <w:rsid w:val="007718B2"/>
    <w:rsid w:val="00772829"/>
    <w:rsid w:val="00772CC9"/>
    <w:rsid w:val="00773892"/>
    <w:rsid w:val="00775FBB"/>
    <w:rsid w:val="007820F4"/>
    <w:rsid w:val="00783D61"/>
    <w:rsid w:val="00785E96"/>
    <w:rsid w:val="00786CF1"/>
    <w:rsid w:val="00786F91"/>
    <w:rsid w:val="007926AB"/>
    <w:rsid w:val="00794DB8"/>
    <w:rsid w:val="00797BD3"/>
    <w:rsid w:val="007A071A"/>
    <w:rsid w:val="007A0A03"/>
    <w:rsid w:val="007A33DE"/>
    <w:rsid w:val="007A3465"/>
    <w:rsid w:val="007A4151"/>
    <w:rsid w:val="007A522F"/>
    <w:rsid w:val="007A541F"/>
    <w:rsid w:val="007A58CE"/>
    <w:rsid w:val="007A59D2"/>
    <w:rsid w:val="007A5ADF"/>
    <w:rsid w:val="007B2FB1"/>
    <w:rsid w:val="007B5E2E"/>
    <w:rsid w:val="007C1073"/>
    <w:rsid w:val="007C43FC"/>
    <w:rsid w:val="007C49C2"/>
    <w:rsid w:val="007C7988"/>
    <w:rsid w:val="007D2BA0"/>
    <w:rsid w:val="007D2C88"/>
    <w:rsid w:val="007D459C"/>
    <w:rsid w:val="007D4DCC"/>
    <w:rsid w:val="007D608A"/>
    <w:rsid w:val="007D74B8"/>
    <w:rsid w:val="007E7B12"/>
    <w:rsid w:val="007E7B91"/>
    <w:rsid w:val="007F0D94"/>
    <w:rsid w:val="007F25E8"/>
    <w:rsid w:val="007F2679"/>
    <w:rsid w:val="007F4F14"/>
    <w:rsid w:val="007F7939"/>
    <w:rsid w:val="00803EBC"/>
    <w:rsid w:val="008042A5"/>
    <w:rsid w:val="00804DF0"/>
    <w:rsid w:val="00806F53"/>
    <w:rsid w:val="00810C87"/>
    <w:rsid w:val="00812BF6"/>
    <w:rsid w:val="00817235"/>
    <w:rsid w:val="00822CF7"/>
    <w:rsid w:val="008263FC"/>
    <w:rsid w:val="008276AC"/>
    <w:rsid w:val="00835C9E"/>
    <w:rsid w:val="00837413"/>
    <w:rsid w:val="00837A06"/>
    <w:rsid w:val="00840432"/>
    <w:rsid w:val="00841427"/>
    <w:rsid w:val="0084743C"/>
    <w:rsid w:val="008626F8"/>
    <w:rsid w:val="00873777"/>
    <w:rsid w:val="00882597"/>
    <w:rsid w:val="00887880"/>
    <w:rsid w:val="00891941"/>
    <w:rsid w:val="00892374"/>
    <w:rsid w:val="008956F7"/>
    <w:rsid w:val="008A1F13"/>
    <w:rsid w:val="008A6A13"/>
    <w:rsid w:val="008A7901"/>
    <w:rsid w:val="008B3F41"/>
    <w:rsid w:val="008B6F36"/>
    <w:rsid w:val="008C004A"/>
    <w:rsid w:val="008C1D2E"/>
    <w:rsid w:val="008C1F90"/>
    <w:rsid w:val="008C4A45"/>
    <w:rsid w:val="008C4B43"/>
    <w:rsid w:val="008D1B42"/>
    <w:rsid w:val="008E5D9C"/>
    <w:rsid w:val="008F149E"/>
    <w:rsid w:val="008F2E88"/>
    <w:rsid w:val="008F7CA0"/>
    <w:rsid w:val="009041A6"/>
    <w:rsid w:val="009105C6"/>
    <w:rsid w:val="00911B1E"/>
    <w:rsid w:val="00914835"/>
    <w:rsid w:val="00915B01"/>
    <w:rsid w:val="00921402"/>
    <w:rsid w:val="00924F0D"/>
    <w:rsid w:val="0092538E"/>
    <w:rsid w:val="009314FA"/>
    <w:rsid w:val="00932140"/>
    <w:rsid w:val="00932EC9"/>
    <w:rsid w:val="00933216"/>
    <w:rsid w:val="009340CF"/>
    <w:rsid w:val="00934C2B"/>
    <w:rsid w:val="009365C1"/>
    <w:rsid w:val="0093689F"/>
    <w:rsid w:val="0093701D"/>
    <w:rsid w:val="00941316"/>
    <w:rsid w:val="00943699"/>
    <w:rsid w:val="00943C30"/>
    <w:rsid w:val="00943FFF"/>
    <w:rsid w:val="0095064A"/>
    <w:rsid w:val="00951057"/>
    <w:rsid w:val="009536F2"/>
    <w:rsid w:val="00956B04"/>
    <w:rsid w:val="00960C17"/>
    <w:rsid w:val="00965B00"/>
    <w:rsid w:val="00971432"/>
    <w:rsid w:val="00973E1D"/>
    <w:rsid w:val="009755D4"/>
    <w:rsid w:val="0097704A"/>
    <w:rsid w:val="009773D9"/>
    <w:rsid w:val="00977774"/>
    <w:rsid w:val="009847CD"/>
    <w:rsid w:val="00987DAD"/>
    <w:rsid w:val="009922F7"/>
    <w:rsid w:val="00992D33"/>
    <w:rsid w:val="009A02AC"/>
    <w:rsid w:val="009A1376"/>
    <w:rsid w:val="009B4667"/>
    <w:rsid w:val="009C34E8"/>
    <w:rsid w:val="009C3CAF"/>
    <w:rsid w:val="009C684B"/>
    <w:rsid w:val="009C71A7"/>
    <w:rsid w:val="009C7FC5"/>
    <w:rsid w:val="009D0147"/>
    <w:rsid w:val="009D0377"/>
    <w:rsid w:val="009D0D63"/>
    <w:rsid w:val="009D3CD9"/>
    <w:rsid w:val="009D5797"/>
    <w:rsid w:val="009E1EC7"/>
    <w:rsid w:val="009E23FE"/>
    <w:rsid w:val="009E52EB"/>
    <w:rsid w:val="009E5521"/>
    <w:rsid w:val="009E6CED"/>
    <w:rsid w:val="009F1C27"/>
    <w:rsid w:val="009F236A"/>
    <w:rsid w:val="009F2AE1"/>
    <w:rsid w:val="009F4695"/>
    <w:rsid w:val="009F738A"/>
    <w:rsid w:val="009F79DB"/>
    <w:rsid w:val="00A01101"/>
    <w:rsid w:val="00A012E0"/>
    <w:rsid w:val="00A03B24"/>
    <w:rsid w:val="00A041DB"/>
    <w:rsid w:val="00A111D3"/>
    <w:rsid w:val="00A1157D"/>
    <w:rsid w:val="00A16615"/>
    <w:rsid w:val="00A16C0D"/>
    <w:rsid w:val="00A20279"/>
    <w:rsid w:val="00A40E17"/>
    <w:rsid w:val="00A41BF3"/>
    <w:rsid w:val="00A41E55"/>
    <w:rsid w:val="00A52172"/>
    <w:rsid w:val="00A54748"/>
    <w:rsid w:val="00A56AD2"/>
    <w:rsid w:val="00A60E36"/>
    <w:rsid w:val="00A6449B"/>
    <w:rsid w:val="00A70EBD"/>
    <w:rsid w:val="00A70F93"/>
    <w:rsid w:val="00A748DB"/>
    <w:rsid w:val="00A85979"/>
    <w:rsid w:val="00A87FD5"/>
    <w:rsid w:val="00A92546"/>
    <w:rsid w:val="00A92AEE"/>
    <w:rsid w:val="00A942BB"/>
    <w:rsid w:val="00A94652"/>
    <w:rsid w:val="00A962FE"/>
    <w:rsid w:val="00A963BD"/>
    <w:rsid w:val="00A97B21"/>
    <w:rsid w:val="00AA72CE"/>
    <w:rsid w:val="00AC3093"/>
    <w:rsid w:val="00AC4073"/>
    <w:rsid w:val="00AD075D"/>
    <w:rsid w:val="00AD1145"/>
    <w:rsid w:val="00AD1D89"/>
    <w:rsid w:val="00AD73C3"/>
    <w:rsid w:val="00AE008D"/>
    <w:rsid w:val="00AE12DD"/>
    <w:rsid w:val="00AE4A96"/>
    <w:rsid w:val="00AF01EA"/>
    <w:rsid w:val="00AF51F6"/>
    <w:rsid w:val="00AF6E8C"/>
    <w:rsid w:val="00B04FF4"/>
    <w:rsid w:val="00B0590C"/>
    <w:rsid w:val="00B1095A"/>
    <w:rsid w:val="00B13EAB"/>
    <w:rsid w:val="00B202C8"/>
    <w:rsid w:val="00B20545"/>
    <w:rsid w:val="00B20FAD"/>
    <w:rsid w:val="00B23684"/>
    <w:rsid w:val="00B2447E"/>
    <w:rsid w:val="00B248DA"/>
    <w:rsid w:val="00B27843"/>
    <w:rsid w:val="00B3116B"/>
    <w:rsid w:val="00B33D4F"/>
    <w:rsid w:val="00B35602"/>
    <w:rsid w:val="00B356BF"/>
    <w:rsid w:val="00B35E5F"/>
    <w:rsid w:val="00B36780"/>
    <w:rsid w:val="00B425DD"/>
    <w:rsid w:val="00B43C3F"/>
    <w:rsid w:val="00B44F03"/>
    <w:rsid w:val="00B4707E"/>
    <w:rsid w:val="00B548CC"/>
    <w:rsid w:val="00B554D9"/>
    <w:rsid w:val="00B6122B"/>
    <w:rsid w:val="00B61FAB"/>
    <w:rsid w:val="00B651D0"/>
    <w:rsid w:val="00B70C98"/>
    <w:rsid w:val="00B73853"/>
    <w:rsid w:val="00B749DC"/>
    <w:rsid w:val="00B75200"/>
    <w:rsid w:val="00B758FC"/>
    <w:rsid w:val="00B76834"/>
    <w:rsid w:val="00B80043"/>
    <w:rsid w:val="00B8007C"/>
    <w:rsid w:val="00B80147"/>
    <w:rsid w:val="00B84259"/>
    <w:rsid w:val="00B86E21"/>
    <w:rsid w:val="00B91268"/>
    <w:rsid w:val="00B93080"/>
    <w:rsid w:val="00B9588F"/>
    <w:rsid w:val="00B96F88"/>
    <w:rsid w:val="00BB29EC"/>
    <w:rsid w:val="00BB3984"/>
    <w:rsid w:val="00BB5C5D"/>
    <w:rsid w:val="00BB70A4"/>
    <w:rsid w:val="00BC356D"/>
    <w:rsid w:val="00BC477B"/>
    <w:rsid w:val="00BC5956"/>
    <w:rsid w:val="00BC7510"/>
    <w:rsid w:val="00BD1EB4"/>
    <w:rsid w:val="00BD49B6"/>
    <w:rsid w:val="00BD5BFD"/>
    <w:rsid w:val="00BD600E"/>
    <w:rsid w:val="00BE231D"/>
    <w:rsid w:val="00BE672F"/>
    <w:rsid w:val="00BF1728"/>
    <w:rsid w:val="00BF4295"/>
    <w:rsid w:val="00BF51D5"/>
    <w:rsid w:val="00C006BF"/>
    <w:rsid w:val="00C00818"/>
    <w:rsid w:val="00C0229C"/>
    <w:rsid w:val="00C026E3"/>
    <w:rsid w:val="00C05558"/>
    <w:rsid w:val="00C05F34"/>
    <w:rsid w:val="00C0650B"/>
    <w:rsid w:val="00C10167"/>
    <w:rsid w:val="00C13675"/>
    <w:rsid w:val="00C14DFE"/>
    <w:rsid w:val="00C1521C"/>
    <w:rsid w:val="00C15A77"/>
    <w:rsid w:val="00C2124D"/>
    <w:rsid w:val="00C2322F"/>
    <w:rsid w:val="00C26025"/>
    <w:rsid w:val="00C26719"/>
    <w:rsid w:val="00C312BD"/>
    <w:rsid w:val="00C347BD"/>
    <w:rsid w:val="00C37402"/>
    <w:rsid w:val="00C4027A"/>
    <w:rsid w:val="00C4234C"/>
    <w:rsid w:val="00C475C1"/>
    <w:rsid w:val="00C50951"/>
    <w:rsid w:val="00C51EFB"/>
    <w:rsid w:val="00C52E5C"/>
    <w:rsid w:val="00C53F12"/>
    <w:rsid w:val="00C5554B"/>
    <w:rsid w:val="00C5684A"/>
    <w:rsid w:val="00C56CB0"/>
    <w:rsid w:val="00C65337"/>
    <w:rsid w:val="00C65777"/>
    <w:rsid w:val="00C728C4"/>
    <w:rsid w:val="00C7569E"/>
    <w:rsid w:val="00C81ED9"/>
    <w:rsid w:val="00C84DD7"/>
    <w:rsid w:val="00C86052"/>
    <w:rsid w:val="00C868E0"/>
    <w:rsid w:val="00C92FB7"/>
    <w:rsid w:val="00C9692F"/>
    <w:rsid w:val="00C97B1D"/>
    <w:rsid w:val="00CA08F4"/>
    <w:rsid w:val="00CA33B4"/>
    <w:rsid w:val="00CA3724"/>
    <w:rsid w:val="00CA5BCD"/>
    <w:rsid w:val="00CB05B8"/>
    <w:rsid w:val="00CB16BD"/>
    <w:rsid w:val="00CB1713"/>
    <w:rsid w:val="00CB601D"/>
    <w:rsid w:val="00CD0928"/>
    <w:rsid w:val="00CD1333"/>
    <w:rsid w:val="00CD2C59"/>
    <w:rsid w:val="00CD5972"/>
    <w:rsid w:val="00CE1951"/>
    <w:rsid w:val="00CE30D7"/>
    <w:rsid w:val="00CE57C0"/>
    <w:rsid w:val="00CE5D5E"/>
    <w:rsid w:val="00CE61F8"/>
    <w:rsid w:val="00CF1E72"/>
    <w:rsid w:val="00CF3D8D"/>
    <w:rsid w:val="00D00498"/>
    <w:rsid w:val="00D1231F"/>
    <w:rsid w:val="00D128F8"/>
    <w:rsid w:val="00D12CAB"/>
    <w:rsid w:val="00D16498"/>
    <w:rsid w:val="00D21A3C"/>
    <w:rsid w:val="00D23462"/>
    <w:rsid w:val="00D26490"/>
    <w:rsid w:val="00D26F4A"/>
    <w:rsid w:val="00D305E8"/>
    <w:rsid w:val="00D33AC9"/>
    <w:rsid w:val="00D33DE7"/>
    <w:rsid w:val="00D34A76"/>
    <w:rsid w:val="00D35A73"/>
    <w:rsid w:val="00D35B35"/>
    <w:rsid w:val="00D36AAD"/>
    <w:rsid w:val="00D36BF7"/>
    <w:rsid w:val="00D37A88"/>
    <w:rsid w:val="00D37E61"/>
    <w:rsid w:val="00D429AF"/>
    <w:rsid w:val="00D44F0C"/>
    <w:rsid w:val="00D463ED"/>
    <w:rsid w:val="00D465EA"/>
    <w:rsid w:val="00D46BA9"/>
    <w:rsid w:val="00D53EE9"/>
    <w:rsid w:val="00D61838"/>
    <w:rsid w:val="00D66F34"/>
    <w:rsid w:val="00D7229D"/>
    <w:rsid w:val="00D7286B"/>
    <w:rsid w:val="00D72947"/>
    <w:rsid w:val="00D72987"/>
    <w:rsid w:val="00D72FB7"/>
    <w:rsid w:val="00D75B14"/>
    <w:rsid w:val="00D75B2D"/>
    <w:rsid w:val="00D76786"/>
    <w:rsid w:val="00D81A25"/>
    <w:rsid w:val="00D81ADD"/>
    <w:rsid w:val="00D862E5"/>
    <w:rsid w:val="00D86ED0"/>
    <w:rsid w:val="00D923EA"/>
    <w:rsid w:val="00D92D0B"/>
    <w:rsid w:val="00D954AA"/>
    <w:rsid w:val="00D97000"/>
    <w:rsid w:val="00DA1402"/>
    <w:rsid w:val="00DA5A65"/>
    <w:rsid w:val="00DB5BE4"/>
    <w:rsid w:val="00DB66BE"/>
    <w:rsid w:val="00DC09D1"/>
    <w:rsid w:val="00DC3D26"/>
    <w:rsid w:val="00DC3E73"/>
    <w:rsid w:val="00DC45CC"/>
    <w:rsid w:val="00DC4890"/>
    <w:rsid w:val="00DC774A"/>
    <w:rsid w:val="00DD379F"/>
    <w:rsid w:val="00DD4D9B"/>
    <w:rsid w:val="00DD70FC"/>
    <w:rsid w:val="00DE41B8"/>
    <w:rsid w:val="00DE4F61"/>
    <w:rsid w:val="00DE5344"/>
    <w:rsid w:val="00DE5DF7"/>
    <w:rsid w:val="00DF1E91"/>
    <w:rsid w:val="00DF2F97"/>
    <w:rsid w:val="00DF58B4"/>
    <w:rsid w:val="00DF6F11"/>
    <w:rsid w:val="00DF6FD4"/>
    <w:rsid w:val="00DF7F4F"/>
    <w:rsid w:val="00E01A46"/>
    <w:rsid w:val="00E02BB2"/>
    <w:rsid w:val="00E13F41"/>
    <w:rsid w:val="00E14903"/>
    <w:rsid w:val="00E14994"/>
    <w:rsid w:val="00E16851"/>
    <w:rsid w:val="00E17268"/>
    <w:rsid w:val="00E17DBA"/>
    <w:rsid w:val="00E17EA6"/>
    <w:rsid w:val="00E248F5"/>
    <w:rsid w:val="00E2761E"/>
    <w:rsid w:val="00E27FFA"/>
    <w:rsid w:val="00E30345"/>
    <w:rsid w:val="00E30520"/>
    <w:rsid w:val="00E3230A"/>
    <w:rsid w:val="00E37C8E"/>
    <w:rsid w:val="00E45572"/>
    <w:rsid w:val="00E46831"/>
    <w:rsid w:val="00E521BF"/>
    <w:rsid w:val="00E5416F"/>
    <w:rsid w:val="00E612AB"/>
    <w:rsid w:val="00E65021"/>
    <w:rsid w:val="00E67193"/>
    <w:rsid w:val="00E70DD4"/>
    <w:rsid w:val="00E7186E"/>
    <w:rsid w:val="00E7225B"/>
    <w:rsid w:val="00E730F0"/>
    <w:rsid w:val="00E81317"/>
    <w:rsid w:val="00E87717"/>
    <w:rsid w:val="00E91309"/>
    <w:rsid w:val="00E95B57"/>
    <w:rsid w:val="00EA2C04"/>
    <w:rsid w:val="00EA4479"/>
    <w:rsid w:val="00EA7F45"/>
    <w:rsid w:val="00EB1058"/>
    <w:rsid w:val="00EB1651"/>
    <w:rsid w:val="00EB1BFD"/>
    <w:rsid w:val="00EB4BE6"/>
    <w:rsid w:val="00EB63FC"/>
    <w:rsid w:val="00EC0119"/>
    <w:rsid w:val="00EC0F8B"/>
    <w:rsid w:val="00EC10FA"/>
    <w:rsid w:val="00EC3645"/>
    <w:rsid w:val="00EC4623"/>
    <w:rsid w:val="00EC47D6"/>
    <w:rsid w:val="00ED0FFF"/>
    <w:rsid w:val="00ED7162"/>
    <w:rsid w:val="00EE3428"/>
    <w:rsid w:val="00EE433E"/>
    <w:rsid w:val="00EF0DA4"/>
    <w:rsid w:val="00EF4F0E"/>
    <w:rsid w:val="00EF564D"/>
    <w:rsid w:val="00EF6AEC"/>
    <w:rsid w:val="00F026AA"/>
    <w:rsid w:val="00F05B68"/>
    <w:rsid w:val="00F1044E"/>
    <w:rsid w:val="00F10D8A"/>
    <w:rsid w:val="00F10FFC"/>
    <w:rsid w:val="00F222F6"/>
    <w:rsid w:val="00F23CA6"/>
    <w:rsid w:val="00F25939"/>
    <w:rsid w:val="00F25A8A"/>
    <w:rsid w:val="00F274AE"/>
    <w:rsid w:val="00F34B8A"/>
    <w:rsid w:val="00F3594E"/>
    <w:rsid w:val="00F4089D"/>
    <w:rsid w:val="00F42FBF"/>
    <w:rsid w:val="00F45903"/>
    <w:rsid w:val="00F468DA"/>
    <w:rsid w:val="00F53282"/>
    <w:rsid w:val="00F53EC2"/>
    <w:rsid w:val="00F5493A"/>
    <w:rsid w:val="00F56E2E"/>
    <w:rsid w:val="00F62CCF"/>
    <w:rsid w:val="00F63B1B"/>
    <w:rsid w:val="00F642B3"/>
    <w:rsid w:val="00F6726F"/>
    <w:rsid w:val="00F67D61"/>
    <w:rsid w:val="00F70652"/>
    <w:rsid w:val="00F733CA"/>
    <w:rsid w:val="00F74EA6"/>
    <w:rsid w:val="00F76059"/>
    <w:rsid w:val="00F76B09"/>
    <w:rsid w:val="00F8073C"/>
    <w:rsid w:val="00F8215D"/>
    <w:rsid w:val="00F853E9"/>
    <w:rsid w:val="00F86C20"/>
    <w:rsid w:val="00F90346"/>
    <w:rsid w:val="00F907A9"/>
    <w:rsid w:val="00F92370"/>
    <w:rsid w:val="00F94E44"/>
    <w:rsid w:val="00FA1A87"/>
    <w:rsid w:val="00FA4D81"/>
    <w:rsid w:val="00FA6E61"/>
    <w:rsid w:val="00FA7920"/>
    <w:rsid w:val="00FB06B3"/>
    <w:rsid w:val="00FB2226"/>
    <w:rsid w:val="00FB4E6A"/>
    <w:rsid w:val="00FB5024"/>
    <w:rsid w:val="00FB62AE"/>
    <w:rsid w:val="00FC21F4"/>
    <w:rsid w:val="00FC5666"/>
    <w:rsid w:val="00FD00D3"/>
    <w:rsid w:val="00FD5BD2"/>
    <w:rsid w:val="00FD79A0"/>
    <w:rsid w:val="00FE04E5"/>
    <w:rsid w:val="00FE5609"/>
    <w:rsid w:val="00FE7813"/>
    <w:rsid w:val="00FF0A90"/>
    <w:rsid w:val="00FF4223"/>
    <w:rsid w:val="00FF4ABC"/>
    <w:rsid w:val="00FF78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A367"/>
  <w15:docId w15:val="{E5A28A94-9BD0-4933-8AA6-6B530C0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DE7"/>
    <w:pPr>
      <w:widowControl w:val="0"/>
      <w:spacing w:after="160" w:line="259" w:lineRule="auto"/>
    </w:pPr>
    <w:rPr>
      <w:color w:val="00000A"/>
      <w:sz w:val="22"/>
    </w:rPr>
  </w:style>
  <w:style w:type="paragraph" w:styleId="1">
    <w:name w:val="heading 1"/>
    <w:next w:val="a"/>
    <w:qFormat/>
    <w:rsid w:val="007D4DCC"/>
    <w:pPr>
      <w:keepNext/>
      <w:keepLines/>
      <w:widowControl w:val="0"/>
      <w:spacing w:before="480" w:after="120"/>
      <w:outlineLvl w:val="0"/>
    </w:pPr>
    <w:rPr>
      <w:b/>
      <w:sz w:val="48"/>
      <w:szCs w:val="48"/>
    </w:rPr>
  </w:style>
  <w:style w:type="paragraph" w:styleId="2">
    <w:name w:val="heading 2"/>
    <w:next w:val="a"/>
    <w:qFormat/>
    <w:rsid w:val="007D4DCC"/>
    <w:pPr>
      <w:keepNext/>
      <w:keepLines/>
      <w:widowControl w:val="0"/>
      <w:spacing w:before="360" w:after="80"/>
      <w:outlineLvl w:val="1"/>
    </w:pPr>
    <w:rPr>
      <w:b/>
      <w:sz w:val="36"/>
      <w:szCs w:val="36"/>
    </w:rPr>
  </w:style>
  <w:style w:type="paragraph" w:styleId="3">
    <w:name w:val="heading 3"/>
    <w:next w:val="a"/>
    <w:qFormat/>
    <w:rsid w:val="007D4DCC"/>
    <w:pPr>
      <w:keepNext/>
      <w:keepLines/>
      <w:widowControl w:val="0"/>
      <w:spacing w:before="280" w:after="80"/>
      <w:outlineLvl w:val="2"/>
    </w:pPr>
    <w:rPr>
      <w:b/>
      <w:sz w:val="28"/>
      <w:szCs w:val="28"/>
    </w:rPr>
  </w:style>
  <w:style w:type="paragraph" w:styleId="4">
    <w:name w:val="heading 4"/>
    <w:next w:val="a"/>
    <w:qFormat/>
    <w:rsid w:val="007D4DCC"/>
    <w:pPr>
      <w:keepNext/>
      <w:keepLines/>
      <w:widowControl w:val="0"/>
      <w:spacing w:before="240" w:after="40"/>
      <w:outlineLvl w:val="3"/>
    </w:pPr>
    <w:rPr>
      <w:b/>
      <w:sz w:val="24"/>
      <w:szCs w:val="24"/>
    </w:rPr>
  </w:style>
  <w:style w:type="paragraph" w:styleId="5">
    <w:name w:val="heading 5"/>
    <w:next w:val="a"/>
    <w:qFormat/>
    <w:rsid w:val="007D4DCC"/>
    <w:pPr>
      <w:keepNext/>
      <w:keepLines/>
      <w:widowControl w:val="0"/>
      <w:spacing w:before="220" w:after="40"/>
      <w:outlineLvl w:val="4"/>
    </w:pPr>
    <w:rPr>
      <w:b/>
      <w:sz w:val="22"/>
    </w:rPr>
  </w:style>
  <w:style w:type="paragraph" w:styleId="6">
    <w:name w:val="heading 6"/>
    <w:next w:val="a"/>
    <w:qFormat/>
    <w:rsid w:val="007D4DCC"/>
    <w:pPr>
      <w:keepNext/>
      <w:keepLines/>
      <w:widowControl w:val="0"/>
      <w:spacing w:before="200" w:after="40"/>
      <w:outlineLvl w:val="5"/>
    </w:pPr>
    <w:rPr>
      <w:b/>
      <w:szCs w:val="20"/>
    </w:rPr>
  </w:style>
  <w:style w:type="paragraph" w:styleId="8">
    <w:name w:val="heading 8"/>
    <w:basedOn w:val="a"/>
    <w:next w:val="a"/>
    <w:link w:val="80"/>
    <w:uiPriority w:val="9"/>
    <w:semiHidden/>
    <w:unhideWhenUsed/>
    <w:qFormat/>
    <w:rsid w:val="002536C4"/>
    <w:pPr>
      <w:widowControl/>
      <w:spacing w:before="240" w:after="60" w:line="276" w:lineRule="auto"/>
      <w:outlineLvl w:val="7"/>
    </w:pPr>
    <w:rPr>
      <w:rFonts w:eastAsia="Times New Roman" w:cs="Times New Roman"/>
      <w:i/>
      <w:iCs/>
      <w:color w:val="000000"/>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4DCC"/>
    <w:rPr>
      <w:color w:val="000080"/>
      <w:u w:val="single"/>
    </w:rPr>
  </w:style>
  <w:style w:type="paragraph" w:styleId="a3">
    <w:name w:val="Title"/>
    <w:basedOn w:val="LO-normal"/>
    <w:next w:val="a4"/>
    <w:qFormat/>
    <w:rsid w:val="007D4DCC"/>
    <w:pPr>
      <w:keepNext/>
      <w:keepLines/>
      <w:spacing w:before="480" w:after="120"/>
    </w:pPr>
    <w:rPr>
      <w:b/>
      <w:sz w:val="72"/>
      <w:szCs w:val="72"/>
    </w:rPr>
  </w:style>
  <w:style w:type="paragraph" w:styleId="a4">
    <w:name w:val="Body Text"/>
    <w:basedOn w:val="a"/>
    <w:rsid w:val="007D4DCC"/>
    <w:pPr>
      <w:spacing w:after="140" w:line="288" w:lineRule="auto"/>
    </w:pPr>
  </w:style>
  <w:style w:type="paragraph" w:styleId="a5">
    <w:name w:val="List"/>
    <w:basedOn w:val="a4"/>
    <w:rsid w:val="007D4DCC"/>
    <w:rPr>
      <w:rFonts w:cs="Arial Unicode MS"/>
    </w:rPr>
  </w:style>
  <w:style w:type="paragraph" w:styleId="a6">
    <w:name w:val="caption"/>
    <w:basedOn w:val="a"/>
    <w:qFormat/>
    <w:rsid w:val="007D4DCC"/>
    <w:pPr>
      <w:suppressLineNumbers/>
      <w:spacing w:before="120" w:after="120"/>
    </w:pPr>
    <w:rPr>
      <w:rFonts w:cs="Arial Unicode MS"/>
      <w:i/>
      <w:iCs/>
      <w:sz w:val="24"/>
      <w:szCs w:val="24"/>
    </w:rPr>
  </w:style>
  <w:style w:type="paragraph" w:styleId="a7">
    <w:name w:val="index heading"/>
    <w:basedOn w:val="a"/>
    <w:qFormat/>
    <w:rsid w:val="007D4DCC"/>
    <w:pPr>
      <w:suppressLineNumbers/>
    </w:pPr>
    <w:rPr>
      <w:rFonts w:cs="Arial Unicode MS"/>
    </w:rPr>
  </w:style>
  <w:style w:type="paragraph" w:customStyle="1" w:styleId="LO-normal">
    <w:name w:val="LO-normal"/>
    <w:qFormat/>
    <w:rsid w:val="007D4DCC"/>
    <w:rPr>
      <w:color w:val="00000A"/>
      <w:sz w:val="22"/>
    </w:rPr>
  </w:style>
  <w:style w:type="paragraph" w:styleId="a8">
    <w:name w:val="Subtitle"/>
    <w:basedOn w:val="LO-normal"/>
    <w:next w:val="a"/>
    <w:qFormat/>
    <w:rsid w:val="007D4DCC"/>
    <w:pPr>
      <w:keepNext/>
      <w:keepLines/>
      <w:spacing w:before="360" w:after="80"/>
    </w:pPr>
    <w:rPr>
      <w:rFonts w:ascii="Georgia" w:eastAsia="Georgia" w:hAnsi="Georgia" w:cs="Georgia"/>
      <w:i/>
      <w:color w:val="666666"/>
      <w:sz w:val="48"/>
      <w:szCs w:val="48"/>
    </w:rPr>
  </w:style>
  <w:style w:type="paragraph" w:styleId="a9">
    <w:name w:val="footer"/>
    <w:basedOn w:val="a"/>
    <w:link w:val="aa"/>
    <w:uiPriority w:val="99"/>
    <w:rsid w:val="007D4DCC"/>
  </w:style>
  <w:style w:type="paragraph" w:customStyle="1" w:styleId="ab">
    <w:name w:val="Содержимое таблицы"/>
    <w:basedOn w:val="a"/>
    <w:qFormat/>
    <w:rsid w:val="007D4DCC"/>
    <w:pPr>
      <w:suppressLineNumbers/>
    </w:pPr>
  </w:style>
  <w:style w:type="paragraph" w:customStyle="1" w:styleId="ac">
    <w:name w:val="Заголовок таблицы"/>
    <w:basedOn w:val="ab"/>
    <w:qFormat/>
    <w:rsid w:val="007D4DCC"/>
    <w:pPr>
      <w:jc w:val="center"/>
    </w:pPr>
    <w:rPr>
      <w:b/>
      <w:bCs/>
    </w:rPr>
  </w:style>
  <w:style w:type="table" w:customStyle="1" w:styleId="TableNormal">
    <w:name w:val="Table Normal"/>
    <w:uiPriority w:val="2"/>
    <w:qFormat/>
    <w:rsid w:val="007D4DCC"/>
    <w:tblPr>
      <w:tblCellMar>
        <w:top w:w="0" w:type="dxa"/>
        <w:left w:w="0" w:type="dxa"/>
        <w:bottom w:w="0" w:type="dxa"/>
        <w:right w:w="0" w:type="dxa"/>
      </w:tblCellMar>
    </w:tblPr>
  </w:style>
  <w:style w:type="paragraph" w:customStyle="1" w:styleId="msonormal0">
    <w:name w:val="msonormal"/>
    <w:basedOn w:val="a"/>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d">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e"/>
    <w:uiPriority w:val="99"/>
    <w:unhideWhenUsed/>
    <w:qFormat/>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styleId="af">
    <w:name w:val="Hyperlink"/>
    <w:basedOn w:val="a0"/>
    <w:uiPriority w:val="99"/>
    <w:unhideWhenUsed/>
    <w:rsid w:val="00F76B09"/>
    <w:rPr>
      <w:color w:val="0000FF"/>
      <w:u w:val="single"/>
    </w:rPr>
  </w:style>
  <w:style w:type="character" w:styleId="af0">
    <w:name w:val="FollowedHyperlink"/>
    <w:basedOn w:val="a0"/>
    <w:uiPriority w:val="99"/>
    <w:semiHidden/>
    <w:unhideWhenUsed/>
    <w:rsid w:val="00F76B09"/>
    <w:rPr>
      <w:color w:val="800080"/>
      <w:u w:val="single"/>
    </w:rPr>
  </w:style>
  <w:style w:type="paragraph" w:customStyle="1" w:styleId="10">
    <w:name w:val="Обычный1"/>
    <w:rsid w:val="007D459C"/>
    <w:pPr>
      <w:spacing w:line="276" w:lineRule="auto"/>
    </w:pPr>
    <w:rPr>
      <w:rFonts w:ascii="Arial" w:eastAsia="Arial" w:hAnsi="Arial" w:cs="Arial"/>
      <w:color w:val="000000"/>
      <w:sz w:val="22"/>
      <w:lang w:eastAsia="ru-RU" w:bidi="ar-SA"/>
    </w:rPr>
  </w:style>
  <w:style w:type="paragraph" w:customStyle="1" w:styleId="rvps2">
    <w:name w:val="rvps2"/>
    <w:basedOn w:val="a"/>
    <w:rsid w:val="00B1095A"/>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f1">
    <w:name w:val="Balloon Text"/>
    <w:basedOn w:val="a"/>
    <w:link w:val="af2"/>
    <w:uiPriority w:val="99"/>
    <w:semiHidden/>
    <w:unhideWhenUsed/>
    <w:rsid w:val="00D36BF7"/>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D36BF7"/>
    <w:rPr>
      <w:rFonts w:ascii="Segoe UI" w:hAnsi="Segoe UI" w:cs="Mangal"/>
      <w:color w:val="00000A"/>
      <w:sz w:val="18"/>
      <w:szCs w:val="16"/>
    </w:rPr>
  </w:style>
  <w:style w:type="table" w:customStyle="1" w:styleId="-11">
    <w:name w:val="Таблица-сетка 1 светлая1"/>
    <w:basedOn w:val="a1"/>
    <w:uiPriority w:val="46"/>
    <w:rsid w:val="00C475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3">
    <w:name w:val="Table Grid"/>
    <w:basedOn w:val="a1"/>
    <w:uiPriority w:val="39"/>
    <w:rsid w:val="00F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1"/>
    <w:qFormat/>
    <w:rsid w:val="007A541F"/>
    <w:pPr>
      <w:ind w:left="720"/>
      <w:contextualSpacing/>
    </w:pPr>
    <w:rPr>
      <w:rFonts w:cs="Mangal"/>
      <w:szCs w:val="20"/>
    </w:rPr>
  </w:style>
  <w:style w:type="character" w:styleId="af5">
    <w:name w:val="Strong"/>
    <w:qFormat/>
    <w:rsid w:val="0011169D"/>
    <w:rPr>
      <w:b/>
      <w:bCs/>
    </w:rPr>
  </w:style>
  <w:style w:type="character" w:customStyle="1" w:styleId="80">
    <w:name w:val="Заголовок 8 Знак"/>
    <w:basedOn w:val="a0"/>
    <w:link w:val="8"/>
    <w:uiPriority w:val="9"/>
    <w:semiHidden/>
    <w:rsid w:val="002536C4"/>
    <w:rPr>
      <w:rFonts w:eastAsia="Times New Roman" w:cs="Times New Roman"/>
      <w:i/>
      <w:iCs/>
      <w:color w:val="000000"/>
      <w:sz w:val="24"/>
      <w:szCs w:val="24"/>
      <w:lang w:eastAsia="ru-RU" w:bidi="ar-SA"/>
    </w:rPr>
  </w:style>
  <w:style w:type="character" w:customStyle="1" w:styleId="aa">
    <w:name w:val="Нижний колонтитул Знак"/>
    <w:link w:val="a9"/>
    <w:uiPriority w:val="99"/>
    <w:rsid w:val="002536C4"/>
    <w:rPr>
      <w:color w:val="00000A"/>
      <w:sz w:val="22"/>
    </w:rPr>
  </w:style>
  <w:style w:type="character" w:customStyle="1" w:styleId="apple-tab-span">
    <w:name w:val="apple-tab-span"/>
    <w:rsid w:val="002536C4"/>
  </w:style>
  <w:style w:type="paragraph" w:styleId="HTML">
    <w:name w:val="HTML Preformatted"/>
    <w:basedOn w:val="a"/>
    <w:link w:val="HTML0"/>
    <w:rsid w:val="00377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bidi="ar-SA"/>
    </w:rPr>
  </w:style>
  <w:style w:type="character" w:customStyle="1" w:styleId="HTML0">
    <w:name w:val="Стандартный HTML Знак"/>
    <w:basedOn w:val="a0"/>
    <w:link w:val="HTML"/>
    <w:rsid w:val="00377CD4"/>
    <w:rPr>
      <w:rFonts w:ascii="Courier New" w:eastAsia="Arial Unicode MS" w:hAnsi="Courier New" w:cs="Times New Roman"/>
      <w:color w:val="000000"/>
      <w:sz w:val="21"/>
      <w:szCs w:val="21"/>
      <w:lang w:bidi="ar-SA"/>
    </w:rPr>
  </w:style>
  <w:style w:type="paragraph" w:styleId="20">
    <w:name w:val="Body Text 2"/>
    <w:basedOn w:val="a"/>
    <w:link w:val="21"/>
    <w:uiPriority w:val="99"/>
    <w:semiHidden/>
    <w:unhideWhenUsed/>
    <w:rsid w:val="00C92FB7"/>
    <w:pPr>
      <w:spacing w:after="120" w:line="480" w:lineRule="auto"/>
    </w:pPr>
    <w:rPr>
      <w:rFonts w:cs="Mangal"/>
      <w:szCs w:val="20"/>
    </w:rPr>
  </w:style>
  <w:style w:type="character" w:customStyle="1" w:styleId="21">
    <w:name w:val="Основной текст 2 Знак"/>
    <w:basedOn w:val="a0"/>
    <w:link w:val="20"/>
    <w:uiPriority w:val="99"/>
    <w:semiHidden/>
    <w:rsid w:val="00C92FB7"/>
    <w:rPr>
      <w:rFonts w:cs="Mangal"/>
      <w:color w:val="00000A"/>
      <w:sz w:val="22"/>
      <w:szCs w:val="20"/>
    </w:rPr>
  </w:style>
  <w:style w:type="paragraph" w:styleId="af6">
    <w:name w:val="No Spacing"/>
    <w:link w:val="af7"/>
    <w:qFormat/>
    <w:rsid w:val="00BB5C5D"/>
    <w:rPr>
      <w:rFonts w:cs="Times New Roman"/>
      <w:sz w:val="22"/>
      <w:lang w:val="uk-UA" w:eastAsia="en-US" w:bidi="ar-SA"/>
    </w:rPr>
  </w:style>
  <w:style w:type="character" w:customStyle="1" w:styleId="af7">
    <w:name w:val="Без интервала Знак"/>
    <w:link w:val="af6"/>
    <w:rsid w:val="00BB5C5D"/>
    <w:rPr>
      <w:rFonts w:cs="Times New Roman"/>
      <w:sz w:val="22"/>
      <w:lang w:val="uk-UA" w:eastAsia="en-US" w:bidi="ar-SA"/>
    </w:rPr>
  </w:style>
  <w:style w:type="character" w:customStyle="1" w:styleId="ae">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d"/>
    <w:locked/>
    <w:rsid w:val="00B91268"/>
    <w:rPr>
      <w:rFonts w:ascii="Times New Roman" w:eastAsia="Times New Roman" w:hAnsi="Times New Roman" w:cs="Times New Roman"/>
      <w:sz w:val="24"/>
      <w:szCs w:val="24"/>
      <w:lang w:eastAsia="ru-RU" w:bidi="ar-SA"/>
    </w:rPr>
  </w:style>
  <w:style w:type="character" w:styleId="af8">
    <w:name w:val="Emphasis"/>
    <w:basedOn w:val="a0"/>
    <w:uiPriority w:val="20"/>
    <w:qFormat/>
    <w:rsid w:val="00074020"/>
    <w:rPr>
      <w:i/>
      <w:iCs/>
    </w:rPr>
  </w:style>
  <w:style w:type="paragraph" w:styleId="22">
    <w:name w:val="Body Text Indent 2"/>
    <w:basedOn w:val="a"/>
    <w:link w:val="23"/>
    <w:uiPriority w:val="99"/>
    <w:semiHidden/>
    <w:unhideWhenUsed/>
    <w:rsid w:val="009755D4"/>
    <w:pPr>
      <w:spacing w:after="120" w:line="480" w:lineRule="auto"/>
      <w:ind w:left="283"/>
    </w:pPr>
    <w:rPr>
      <w:rFonts w:cs="Mangal"/>
      <w:szCs w:val="20"/>
    </w:rPr>
  </w:style>
  <w:style w:type="character" w:customStyle="1" w:styleId="23">
    <w:name w:val="Основной текст с отступом 2 Знак"/>
    <w:basedOn w:val="a0"/>
    <w:link w:val="22"/>
    <w:uiPriority w:val="99"/>
    <w:semiHidden/>
    <w:rsid w:val="009755D4"/>
    <w:rPr>
      <w:rFonts w:cs="Mangal"/>
      <w:color w:val="00000A"/>
      <w:sz w:val="22"/>
      <w:szCs w:val="20"/>
    </w:rPr>
  </w:style>
  <w:style w:type="paragraph" w:customStyle="1" w:styleId="TableParagraph">
    <w:name w:val="Table Paragraph"/>
    <w:basedOn w:val="a"/>
    <w:uiPriority w:val="1"/>
    <w:qFormat/>
    <w:rsid w:val="00B758FC"/>
    <w:pPr>
      <w:autoSpaceDE w:val="0"/>
      <w:autoSpaceDN w:val="0"/>
      <w:spacing w:after="0" w:line="240" w:lineRule="auto"/>
    </w:pPr>
    <w:rPr>
      <w:rFonts w:ascii="Times New Roman" w:eastAsia="Times New Roman" w:hAnsi="Times New Roman" w:cs="Times New Roman"/>
      <w:color w:val="auto"/>
      <w:lang w:val="uk-UA" w:eastAsia="en-US" w:bidi="ar-SA"/>
    </w:rPr>
  </w:style>
  <w:style w:type="paragraph" w:styleId="af9">
    <w:name w:val="header"/>
    <w:basedOn w:val="a"/>
    <w:link w:val="afa"/>
    <w:uiPriority w:val="99"/>
    <w:unhideWhenUsed/>
    <w:rsid w:val="004639CC"/>
    <w:pPr>
      <w:tabs>
        <w:tab w:val="center" w:pos="4677"/>
        <w:tab w:val="right" w:pos="9355"/>
      </w:tabs>
      <w:spacing w:after="0" w:line="240" w:lineRule="auto"/>
    </w:pPr>
    <w:rPr>
      <w:rFonts w:cs="Mangal"/>
      <w:szCs w:val="20"/>
    </w:rPr>
  </w:style>
  <w:style w:type="character" w:customStyle="1" w:styleId="afa">
    <w:name w:val="Верхний колонтитул Знак"/>
    <w:basedOn w:val="a0"/>
    <w:link w:val="af9"/>
    <w:uiPriority w:val="99"/>
    <w:rsid w:val="004639CC"/>
    <w:rPr>
      <w:rFonts w:cs="Mangal"/>
      <w:color w:val="00000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068296">
      <w:bodyDiv w:val="1"/>
      <w:marLeft w:val="0"/>
      <w:marRight w:val="0"/>
      <w:marTop w:val="0"/>
      <w:marBottom w:val="0"/>
      <w:divBdr>
        <w:top w:val="none" w:sz="0" w:space="0" w:color="auto"/>
        <w:left w:val="none" w:sz="0" w:space="0" w:color="auto"/>
        <w:bottom w:val="none" w:sz="0" w:space="0" w:color="auto"/>
        <w:right w:val="none" w:sz="0" w:space="0" w:color="auto"/>
      </w:divBdr>
      <w:divsChild>
        <w:div w:id="1012416617">
          <w:marLeft w:val="3949"/>
          <w:marRight w:val="0"/>
          <w:marTop w:val="0"/>
          <w:marBottom w:val="0"/>
          <w:divBdr>
            <w:top w:val="none" w:sz="0" w:space="0" w:color="auto"/>
            <w:left w:val="none" w:sz="0" w:space="0" w:color="auto"/>
            <w:bottom w:val="none" w:sz="0" w:space="0" w:color="auto"/>
            <w:right w:val="none" w:sz="0" w:space="0" w:color="auto"/>
          </w:divBdr>
        </w:div>
        <w:div w:id="2052461565">
          <w:marLeft w:val="-80"/>
          <w:marRight w:val="0"/>
          <w:marTop w:val="0"/>
          <w:marBottom w:val="0"/>
          <w:divBdr>
            <w:top w:val="none" w:sz="0" w:space="0" w:color="auto"/>
            <w:left w:val="none" w:sz="0" w:space="0" w:color="auto"/>
            <w:bottom w:val="none" w:sz="0" w:space="0" w:color="auto"/>
            <w:right w:val="none" w:sz="0" w:space="0" w:color="auto"/>
          </w:divBdr>
        </w:div>
        <w:div w:id="1736203115">
          <w:marLeft w:val="-100"/>
          <w:marRight w:val="0"/>
          <w:marTop w:val="0"/>
          <w:marBottom w:val="0"/>
          <w:divBdr>
            <w:top w:val="none" w:sz="0" w:space="0" w:color="auto"/>
            <w:left w:val="none" w:sz="0" w:space="0" w:color="auto"/>
            <w:bottom w:val="none" w:sz="0" w:space="0" w:color="auto"/>
            <w:right w:val="none" w:sz="0" w:space="0" w:color="auto"/>
          </w:divBdr>
        </w:div>
        <w:div w:id="925068887">
          <w:marLeft w:val="-80"/>
          <w:marRight w:val="0"/>
          <w:marTop w:val="0"/>
          <w:marBottom w:val="0"/>
          <w:divBdr>
            <w:top w:val="none" w:sz="0" w:space="0" w:color="auto"/>
            <w:left w:val="none" w:sz="0" w:space="0" w:color="auto"/>
            <w:bottom w:val="none" w:sz="0" w:space="0" w:color="auto"/>
            <w:right w:val="none" w:sz="0" w:space="0" w:color="auto"/>
          </w:divBdr>
        </w:div>
        <w:div w:id="860358787">
          <w:marLeft w:val="-80"/>
          <w:marRight w:val="0"/>
          <w:marTop w:val="0"/>
          <w:marBottom w:val="0"/>
          <w:divBdr>
            <w:top w:val="none" w:sz="0" w:space="0" w:color="auto"/>
            <w:left w:val="none" w:sz="0" w:space="0" w:color="auto"/>
            <w:bottom w:val="none" w:sz="0" w:space="0" w:color="auto"/>
            <w:right w:val="none" w:sz="0" w:space="0" w:color="auto"/>
          </w:divBdr>
        </w:div>
        <w:div w:id="1921677153">
          <w:marLeft w:val="-80"/>
          <w:marRight w:val="0"/>
          <w:marTop w:val="0"/>
          <w:marBottom w:val="0"/>
          <w:divBdr>
            <w:top w:val="none" w:sz="0" w:space="0" w:color="auto"/>
            <w:left w:val="none" w:sz="0" w:space="0" w:color="auto"/>
            <w:bottom w:val="none" w:sz="0" w:space="0" w:color="auto"/>
            <w:right w:val="none" w:sz="0" w:space="0" w:color="auto"/>
          </w:divBdr>
        </w:div>
        <w:div w:id="1315111978">
          <w:marLeft w:val="-20"/>
          <w:marRight w:val="0"/>
          <w:marTop w:val="0"/>
          <w:marBottom w:val="0"/>
          <w:divBdr>
            <w:top w:val="none" w:sz="0" w:space="0" w:color="auto"/>
            <w:left w:val="none" w:sz="0" w:space="0" w:color="auto"/>
            <w:bottom w:val="none" w:sz="0" w:space="0" w:color="auto"/>
            <w:right w:val="none" w:sz="0" w:space="0" w:color="auto"/>
          </w:divBdr>
        </w:div>
        <w:div w:id="420221163">
          <w:marLeft w:val="-100"/>
          <w:marRight w:val="0"/>
          <w:marTop w:val="0"/>
          <w:marBottom w:val="0"/>
          <w:divBdr>
            <w:top w:val="none" w:sz="0" w:space="0" w:color="auto"/>
            <w:left w:val="none" w:sz="0" w:space="0" w:color="auto"/>
            <w:bottom w:val="none" w:sz="0" w:space="0" w:color="auto"/>
            <w:right w:val="none" w:sz="0" w:space="0" w:color="auto"/>
          </w:divBdr>
        </w:div>
        <w:div w:id="1882549352">
          <w:marLeft w:val="-100"/>
          <w:marRight w:val="0"/>
          <w:marTop w:val="0"/>
          <w:marBottom w:val="0"/>
          <w:divBdr>
            <w:top w:val="none" w:sz="0" w:space="0" w:color="auto"/>
            <w:left w:val="none" w:sz="0" w:space="0" w:color="auto"/>
            <w:bottom w:val="none" w:sz="0" w:space="0" w:color="auto"/>
            <w:right w:val="none" w:sz="0" w:space="0" w:color="auto"/>
          </w:divBdr>
        </w:div>
        <w:div w:id="567155896">
          <w:marLeft w:val="-100"/>
          <w:marRight w:val="0"/>
          <w:marTop w:val="0"/>
          <w:marBottom w:val="0"/>
          <w:divBdr>
            <w:top w:val="none" w:sz="0" w:space="0" w:color="auto"/>
            <w:left w:val="none" w:sz="0" w:space="0" w:color="auto"/>
            <w:bottom w:val="none" w:sz="0" w:space="0" w:color="auto"/>
            <w:right w:val="none" w:sz="0" w:space="0" w:color="auto"/>
          </w:divBdr>
        </w:div>
      </w:divsChild>
    </w:div>
    <w:div w:id="1948541747">
      <w:bodyDiv w:val="1"/>
      <w:marLeft w:val="0"/>
      <w:marRight w:val="0"/>
      <w:marTop w:val="0"/>
      <w:marBottom w:val="0"/>
      <w:divBdr>
        <w:top w:val="none" w:sz="0" w:space="0" w:color="auto"/>
        <w:left w:val="none" w:sz="0" w:space="0" w:color="auto"/>
        <w:bottom w:val="none" w:sz="0" w:space="0" w:color="auto"/>
        <w:right w:val="none" w:sz="0" w:space="0" w:color="auto"/>
      </w:divBdr>
      <w:divsChild>
        <w:div w:id="2068259561">
          <w:marLeft w:val="3949"/>
          <w:marRight w:val="0"/>
          <w:marTop w:val="0"/>
          <w:marBottom w:val="0"/>
          <w:divBdr>
            <w:top w:val="none" w:sz="0" w:space="0" w:color="auto"/>
            <w:left w:val="none" w:sz="0" w:space="0" w:color="auto"/>
            <w:bottom w:val="none" w:sz="0" w:space="0" w:color="auto"/>
            <w:right w:val="none" w:sz="0" w:space="0" w:color="auto"/>
          </w:divBdr>
        </w:div>
        <w:div w:id="390159239">
          <w:marLeft w:val="-80"/>
          <w:marRight w:val="0"/>
          <w:marTop w:val="0"/>
          <w:marBottom w:val="0"/>
          <w:divBdr>
            <w:top w:val="none" w:sz="0" w:space="0" w:color="auto"/>
            <w:left w:val="none" w:sz="0" w:space="0" w:color="auto"/>
            <w:bottom w:val="none" w:sz="0" w:space="0" w:color="auto"/>
            <w:right w:val="none" w:sz="0" w:space="0" w:color="auto"/>
          </w:divBdr>
        </w:div>
        <w:div w:id="1946496066">
          <w:marLeft w:val="-100"/>
          <w:marRight w:val="0"/>
          <w:marTop w:val="0"/>
          <w:marBottom w:val="0"/>
          <w:divBdr>
            <w:top w:val="none" w:sz="0" w:space="0" w:color="auto"/>
            <w:left w:val="none" w:sz="0" w:space="0" w:color="auto"/>
            <w:bottom w:val="none" w:sz="0" w:space="0" w:color="auto"/>
            <w:right w:val="none" w:sz="0" w:space="0" w:color="auto"/>
          </w:divBdr>
        </w:div>
        <w:div w:id="2122021754">
          <w:marLeft w:val="-80"/>
          <w:marRight w:val="0"/>
          <w:marTop w:val="0"/>
          <w:marBottom w:val="0"/>
          <w:divBdr>
            <w:top w:val="none" w:sz="0" w:space="0" w:color="auto"/>
            <w:left w:val="none" w:sz="0" w:space="0" w:color="auto"/>
            <w:bottom w:val="none" w:sz="0" w:space="0" w:color="auto"/>
            <w:right w:val="none" w:sz="0" w:space="0" w:color="auto"/>
          </w:divBdr>
        </w:div>
        <w:div w:id="596139556">
          <w:marLeft w:val="-80"/>
          <w:marRight w:val="0"/>
          <w:marTop w:val="0"/>
          <w:marBottom w:val="0"/>
          <w:divBdr>
            <w:top w:val="none" w:sz="0" w:space="0" w:color="auto"/>
            <w:left w:val="none" w:sz="0" w:space="0" w:color="auto"/>
            <w:bottom w:val="none" w:sz="0" w:space="0" w:color="auto"/>
            <w:right w:val="none" w:sz="0" w:space="0" w:color="auto"/>
          </w:divBdr>
        </w:div>
        <w:div w:id="222062304">
          <w:marLeft w:val="-80"/>
          <w:marRight w:val="0"/>
          <w:marTop w:val="0"/>
          <w:marBottom w:val="0"/>
          <w:divBdr>
            <w:top w:val="none" w:sz="0" w:space="0" w:color="auto"/>
            <w:left w:val="none" w:sz="0" w:space="0" w:color="auto"/>
            <w:bottom w:val="none" w:sz="0" w:space="0" w:color="auto"/>
            <w:right w:val="none" w:sz="0" w:space="0" w:color="auto"/>
          </w:divBdr>
        </w:div>
        <w:div w:id="1138375800">
          <w:marLeft w:val="-20"/>
          <w:marRight w:val="0"/>
          <w:marTop w:val="0"/>
          <w:marBottom w:val="0"/>
          <w:divBdr>
            <w:top w:val="none" w:sz="0" w:space="0" w:color="auto"/>
            <w:left w:val="none" w:sz="0" w:space="0" w:color="auto"/>
            <w:bottom w:val="none" w:sz="0" w:space="0" w:color="auto"/>
            <w:right w:val="none" w:sz="0" w:space="0" w:color="auto"/>
          </w:divBdr>
        </w:div>
        <w:div w:id="1224289562">
          <w:marLeft w:val="-100"/>
          <w:marRight w:val="0"/>
          <w:marTop w:val="0"/>
          <w:marBottom w:val="0"/>
          <w:divBdr>
            <w:top w:val="none" w:sz="0" w:space="0" w:color="auto"/>
            <w:left w:val="none" w:sz="0" w:space="0" w:color="auto"/>
            <w:bottom w:val="none" w:sz="0" w:space="0" w:color="auto"/>
            <w:right w:val="none" w:sz="0" w:space="0" w:color="auto"/>
          </w:divBdr>
        </w:div>
        <w:div w:id="1119957573">
          <w:marLeft w:val="-100"/>
          <w:marRight w:val="0"/>
          <w:marTop w:val="0"/>
          <w:marBottom w:val="0"/>
          <w:divBdr>
            <w:top w:val="none" w:sz="0" w:space="0" w:color="auto"/>
            <w:left w:val="none" w:sz="0" w:space="0" w:color="auto"/>
            <w:bottom w:val="none" w:sz="0" w:space="0" w:color="auto"/>
            <w:right w:val="none" w:sz="0" w:space="0" w:color="auto"/>
          </w:divBdr>
        </w:div>
        <w:div w:id="1516580533">
          <w:marLeft w:val="-100"/>
          <w:marRight w:val="0"/>
          <w:marTop w:val="0"/>
          <w:marBottom w:val="0"/>
          <w:divBdr>
            <w:top w:val="none" w:sz="0" w:space="0" w:color="auto"/>
            <w:left w:val="none" w:sz="0" w:space="0" w:color="auto"/>
            <w:bottom w:val="none" w:sz="0" w:space="0" w:color="auto"/>
            <w:right w:val="none" w:sz="0" w:space="0" w:color="auto"/>
          </w:divBdr>
        </w:div>
      </w:divsChild>
    </w:div>
    <w:div w:id="203622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openxmlformats.org/officeDocument/2006/relationships/settings" Target="setting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2184-8A1B-4138-A6F8-07B04D5C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4888</TotalTime>
  <Pages>46</Pages>
  <Words>15495</Words>
  <Characters>88325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Мансурова Ася</dc:creator>
  <dc:description/>
  <cp:lastModifiedBy>uder</cp:lastModifiedBy>
  <cp:revision>230</cp:revision>
  <cp:lastPrinted>2024-03-11T13:12:00Z</cp:lastPrinted>
  <dcterms:created xsi:type="dcterms:W3CDTF">2022-12-01T14:10:00Z</dcterms:created>
  <dcterms:modified xsi:type="dcterms:W3CDTF">2024-03-15T12:14:00Z</dcterms:modified>
  <dc:language>en-US</dc:language>
</cp:coreProperties>
</file>