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18D9A0E0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B037EA" w:rsidRPr="00B037EA">
        <w:rPr>
          <w:i/>
        </w:rPr>
        <w:t xml:space="preserve">ДК 021:2015 - </w:t>
      </w:r>
      <w:r w:rsidR="00131DF7" w:rsidRPr="00131DF7">
        <w:rPr>
          <w:i/>
        </w:rPr>
        <w:t>31430000-9 - (</w:t>
      </w:r>
      <w:r w:rsidR="00DF3197" w:rsidRPr="00DF3197">
        <w:rPr>
          <w:i/>
        </w:rPr>
        <w:t xml:space="preserve">Акумуляторна батарея PMNN4409AR 3000 </w:t>
      </w:r>
      <w:proofErr w:type="spellStart"/>
      <w:r w:rsidR="00DF3197" w:rsidRPr="00DF3197">
        <w:rPr>
          <w:i/>
        </w:rPr>
        <w:t>мАг</w:t>
      </w:r>
      <w:proofErr w:type="spellEnd"/>
      <w:r w:rsidR="00DF3197" w:rsidRPr="00DF3197">
        <w:rPr>
          <w:i/>
        </w:rPr>
        <w:t xml:space="preserve"> для радіостанції </w:t>
      </w:r>
      <w:proofErr w:type="spellStart"/>
      <w:r w:rsidR="00DF3197" w:rsidRPr="00DF3197">
        <w:rPr>
          <w:i/>
        </w:rPr>
        <w:t>Motorola</w:t>
      </w:r>
      <w:proofErr w:type="spellEnd"/>
      <w:r w:rsidR="00DF3197" w:rsidRPr="00DF3197">
        <w:rPr>
          <w:i/>
        </w:rPr>
        <w:t xml:space="preserve"> DP4400, DP4400e, DP4800, DP4800e</w:t>
      </w:r>
      <w:r w:rsidR="00131DF7" w:rsidRPr="00131DF7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27B912D" w:rsidR="00A06840" w:rsidRDefault="00A06840" w:rsidP="00A06840">
      <w:pPr>
        <w:ind w:firstLine="709"/>
        <w:jc w:val="both"/>
      </w:pPr>
      <w:r w:rsidRPr="00507F88">
        <w:t>Вивчивши</w:t>
      </w:r>
      <w:bookmarkStart w:id="0" w:name="_GoBack"/>
      <w:bookmarkEnd w:id="0"/>
      <w:r w:rsidRPr="00507F88">
        <w:t xml:space="preserve">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507F88">
        <w:rPr>
          <w:b/>
        </w:rPr>
        <w:t>(сума цифрами та прописом)</w:t>
      </w:r>
      <w:r w:rsidRPr="00507F88">
        <w:t xml:space="preserve"> гривень, в тому числі ПДВ* </w:t>
      </w:r>
      <w:r w:rsidRPr="00507F88">
        <w:rPr>
          <w:b/>
        </w:rPr>
        <w:t>(сума цифрами та прописом)</w:t>
      </w:r>
      <w:r w:rsidRPr="00507F88">
        <w:t xml:space="preserve"> гривень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77777777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55A45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31DF7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DF3197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45111-3361-454F-B359-6AADCAD1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2260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4</cp:revision>
  <cp:lastPrinted>2023-09-02T10:57:00Z</cp:lastPrinted>
  <dcterms:created xsi:type="dcterms:W3CDTF">2023-09-11T11:06:00Z</dcterms:created>
  <dcterms:modified xsi:type="dcterms:W3CDTF">2023-11-06T10:35:00Z</dcterms:modified>
</cp:coreProperties>
</file>