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BB5" w:rsidRPr="00D91256" w:rsidRDefault="00066BB5" w:rsidP="00066BB5">
      <w:pPr>
        <w:spacing w:after="0" w:line="240" w:lineRule="auto"/>
        <w:jc w:val="center"/>
        <w:rPr>
          <w:rFonts w:ascii="Times New Roman" w:hAnsi="Times New Roman" w:cs="Times New Roman"/>
          <w:b/>
          <w:bCs/>
          <w:sz w:val="36"/>
          <w:szCs w:val="36"/>
        </w:rPr>
      </w:pPr>
      <w:r w:rsidRPr="00D91256">
        <w:rPr>
          <w:rFonts w:ascii="Times New Roman" w:hAnsi="Times New Roman" w:cs="Times New Roman"/>
          <w:b/>
          <w:sz w:val="36"/>
          <w:szCs w:val="36"/>
        </w:rPr>
        <w:t>Комунальне підприємство Яворівської міської ради "</w:t>
      </w:r>
      <w:proofErr w:type="spellStart"/>
      <w:r w:rsidRPr="00D91256">
        <w:rPr>
          <w:rFonts w:ascii="Times New Roman" w:hAnsi="Times New Roman" w:cs="Times New Roman"/>
          <w:b/>
          <w:sz w:val="36"/>
          <w:szCs w:val="36"/>
        </w:rPr>
        <w:t>Житлокомунсервіс</w:t>
      </w:r>
      <w:proofErr w:type="spellEnd"/>
      <w:r w:rsidRPr="00D91256">
        <w:rPr>
          <w:rFonts w:ascii="Times New Roman" w:hAnsi="Times New Roman" w:cs="Times New Roman"/>
          <w:b/>
          <w:sz w:val="36"/>
          <w:szCs w:val="36"/>
        </w:rPr>
        <w:t>"</w:t>
      </w:r>
    </w:p>
    <w:p w:rsidR="00066BB5" w:rsidRPr="00324D24" w:rsidRDefault="00066BB5" w:rsidP="00066BB5">
      <w:pPr>
        <w:spacing w:after="0" w:line="240" w:lineRule="auto"/>
        <w:ind w:firstLine="5529"/>
        <w:jc w:val="both"/>
        <w:rPr>
          <w:rFonts w:ascii="Times New Roman" w:eastAsia="Times New Roman" w:hAnsi="Times New Roman" w:cs="Times New Roman"/>
          <w:b/>
        </w:rPr>
      </w:pPr>
    </w:p>
    <w:p w:rsidR="00066BB5" w:rsidRPr="00324D24" w:rsidRDefault="00066BB5" w:rsidP="00066BB5">
      <w:pPr>
        <w:spacing w:after="0" w:line="240" w:lineRule="auto"/>
        <w:ind w:firstLine="4962"/>
        <w:jc w:val="both"/>
        <w:rPr>
          <w:rFonts w:ascii="Times New Roman" w:eastAsia="Times New Roman" w:hAnsi="Times New Roman" w:cs="Times New Roman"/>
        </w:rPr>
      </w:pPr>
    </w:p>
    <w:p w:rsidR="00066BB5" w:rsidRPr="00324D24" w:rsidRDefault="00066BB5" w:rsidP="00066BB5">
      <w:pPr>
        <w:spacing w:after="0" w:line="240" w:lineRule="auto"/>
        <w:ind w:firstLine="4962"/>
        <w:jc w:val="both"/>
        <w:rPr>
          <w:rFonts w:ascii="Times New Roman" w:eastAsia="Times New Roman" w:hAnsi="Times New Roman" w:cs="Times New Roman"/>
        </w:rPr>
      </w:pPr>
    </w:p>
    <w:p w:rsidR="00066BB5" w:rsidRPr="00657EC1" w:rsidRDefault="00066BB5" w:rsidP="00066BB5">
      <w:pPr>
        <w:spacing w:after="0" w:line="240" w:lineRule="auto"/>
        <w:ind w:firstLine="4962"/>
        <w:jc w:val="both"/>
        <w:rPr>
          <w:rFonts w:ascii="Times New Roman" w:eastAsia="Times New Roman" w:hAnsi="Times New Roman" w:cs="Times New Roman"/>
        </w:rPr>
      </w:pPr>
      <w:r w:rsidRPr="00657EC1">
        <w:rPr>
          <w:rFonts w:ascii="Times New Roman" w:eastAsia="Times New Roman" w:hAnsi="Times New Roman" w:cs="Times New Roman"/>
        </w:rPr>
        <w:t>«ЗАТВЕРДЖЕНО»</w:t>
      </w:r>
    </w:p>
    <w:p w:rsidR="00066BB5" w:rsidRPr="00657EC1" w:rsidRDefault="00066BB5" w:rsidP="00066BB5">
      <w:pPr>
        <w:spacing w:after="0" w:line="240" w:lineRule="auto"/>
        <w:ind w:firstLine="4962"/>
        <w:jc w:val="both"/>
        <w:rPr>
          <w:rFonts w:ascii="Times New Roman" w:eastAsia="Times New Roman" w:hAnsi="Times New Roman" w:cs="Times New Roman"/>
        </w:rPr>
      </w:pPr>
      <w:r w:rsidRPr="00657EC1">
        <w:rPr>
          <w:rFonts w:ascii="Times New Roman" w:eastAsia="Times New Roman" w:hAnsi="Times New Roman" w:cs="Times New Roman"/>
        </w:rPr>
        <w:t xml:space="preserve">Рішенням Уповноваженої особи </w:t>
      </w:r>
    </w:p>
    <w:p w:rsidR="00066BB5" w:rsidRPr="00657EC1" w:rsidRDefault="00066BB5" w:rsidP="00066BB5">
      <w:pPr>
        <w:spacing w:after="0" w:line="240" w:lineRule="auto"/>
        <w:ind w:firstLine="4962"/>
        <w:jc w:val="both"/>
        <w:rPr>
          <w:rFonts w:ascii="Times New Roman" w:eastAsia="Times New Roman" w:hAnsi="Times New Roman" w:cs="Times New Roman"/>
          <w:lang w:val="ru-RU"/>
        </w:rPr>
      </w:pPr>
      <w:r w:rsidRPr="00657EC1">
        <w:rPr>
          <w:rFonts w:ascii="Times New Roman" w:eastAsia="Times New Roman" w:hAnsi="Times New Roman" w:cs="Times New Roman"/>
        </w:rPr>
        <w:t xml:space="preserve">від </w:t>
      </w:r>
      <w:r w:rsidR="00F3541B">
        <w:rPr>
          <w:rFonts w:ascii="Times New Roman" w:eastAsia="Times New Roman" w:hAnsi="Times New Roman" w:cs="Times New Roman"/>
        </w:rPr>
        <w:t>22</w:t>
      </w:r>
      <w:r w:rsidR="00AC4226" w:rsidRPr="00657EC1">
        <w:rPr>
          <w:rFonts w:ascii="Times New Roman" w:eastAsia="Times New Roman" w:hAnsi="Times New Roman" w:cs="Times New Roman"/>
        </w:rPr>
        <w:t xml:space="preserve"> березня</w:t>
      </w:r>
      <w:r w:rsidRPr="00657EC1">
        <w:rPr>
          <w:rFonts w:ascii="Times New Roman" w:eastAsia="Times New Roman" w:hAnsi="Times New Roman" w:cs="Times New Roman"/>
        </w:rPr>
        <w:t xml:space="preserve"> </w:t>
      </w:r>
      <w:r w:rsidR="00946CD0">
        <w:rPr>
          <w:rFonts w:ascii="Times New Roman" w:eastAsia="Times New Roman" w:hAnsi="Times New Roman" w:cs="Times New Roman"/>
        </w:rPr>
        <w:t xml:space="preserve">2024 </w:t>
      </w:r>
      <w:r w:rsidRPr="00657EC1">
        <w:rPr>
          <w:rFonts w:ascii="Times New Roman" w:eastAsia="Times New Roman" w:hAnsi="Times New Roman" w:cs="Times New Roman"/>
        </w:rPr>
        <w:t xml:space="preserve">року № </w:t>
      </w:r>
      <w:r w:rsidR="00F3541B">
        <w:rPr>
          <w:rFonts w:ascii="Times New Roman" w:eastAsia="Times New Roman" w:hAnsi="Times New Roman" w:cs="Times New Roman"/>
        </w:rPr>
        <w:t>22</w:t>
      </w:r>
      <w:r w:rsidR="00AC4226" w:rsidRPr="00657EC1">
        <w:rPr>
          <w:rFonts w:ascii="Times New Roman" w:eastAsia="Times New Roman" w:hAnsi="Times New Roman" w:cs="Times New Roman"/>
        </w:rPr>
        <w:t>03-01</w:t>
      </w:r>
    </w:p>
    <w:p w:rsidR="00066BB5" w:rsidRPr="00324D24" w:rsidRDefault="00066BB5" w:rsidP="00066BB5">
      <w:pPr>
        <w:spacing w:after="0" w:line="240" w:lineRule="auto"/>
        <w:ind w:firstLine="4962"/>
        <w:jc w:val="both"/>
        <w:rPr>
          <w:rFonts w:ascii="Times New Roman" w:eastAsia="Times New Roman" w:hAnsi="Times New Roman" w:cs="Times New Roman"/>
        </w:rPr>
      </w:pPr>
      <w:proofErr w:type="spellStart"/>
      <w:r w:rsidRPr="00657EC1">
        <w:rPr>
          <w:rFonts w:ascii="Times New Roman" w:eastAsia="Times New Roman" w:hAnsi="Times New Roman" w:cs="Times New Roman"/>
        </w:rPr>
        <w:t>Соломко</w:t>
      </w:r>
      <w:proofErr w:type="spellEnd"/>
      <w:r w:rsidRPr="00657EC1">
        <w:rPr>
          <w:rFonts w:ascii="Times New Roman" w:eastAsia="Times New Roman" w:hAnsi="Times New Roman" w:cs="Times New Roman"/>
        </w:rPr>
        <w:t xml:space="preserve"> Н.І.</w:t>
      </w:r>
    </w:p>
    <w:p w:rsidR="00066BB5" w:rsidRPr="00324D24" w:rsidRDefault="00066BB5" w:rsidP="00066BB5">
      <w:pPr>
        <w:spacing w:after="0" w:line="240" w:lineRule="auto"/>
        <w:rPr>
          <w:rFonts w:ascii="Times New Roman" w:eastAsia="Times New Roman" w:hAnsi="Times New Roman" w:cs="Times New Roman"/>
          <w:b/>
        </w:rPr>
      </w:pPr>
    </w:p>
    <w:p w:rsidR="00066BB5" w:rsidRPr="00324D24" w:rsidRDefault="00066BB5" w:rsidP="00066BB5">
      <w:pPr>
        <w:spacing w:after="0" w:line="240" w:lineRule="auto"/>
        <w:rPr>
          <w:rFonts w:ascii="Times New Roman" w:eastAsia="Times New Roman" w:hAnsi="Times New Roman" w:cs="Times New Roman"/>
          <w:b/>
        </w:rPr>
      </w:pPr>
    </w:p>
    <w:p w:rsidR="00066BB5" w:rsidRPr="00324D24" w:rsidRDefault="00066BB5" w:rsidP="00066BB5">
      <w:pPr>
        <w:spacing w:after="0" w:line="240" w:lineRule="auto"/>
        <w:rPr>
          <w:rFonts w:ascii="Times New Roman" w:eastAsia="Times New Roman" w:hAnsi="Times New Roman" w:cs="Times New Roman"/>
          <w:b/>
        </w:rPr>
      </w:pPr>
    </w:p>
    <w:p w:rsidR="00066BB5" w:rsidRPr="00324D24" w:rsidRDefault="00066BB5" w:rsidP="00066BB5">
      <w:pPr>
        <w:spacing w:after="0" w:line="240" w:lineRule="auto"/>
        <w:rPr>
          <w:rFonts w:ascii="Times New Roman" w:eastAsia="Times New Roman" w:hAnsi="Times New Roman" w:cs="Times New Roman"/>
          <w:b/>
        </w:rPr>
      </w:pPr>
    </w:p>
    <w:p w:rsidR="00066BB5" w:rsidRPr="00324D24" w:rsidRDefault="00066BB5" w:rsidP="00066BB5">
      <w:pPr>
        <w:spacing w:after="0" w:line="240" w:lineRule="auto"/>
        <w:rPr>
          <w:rFonts w:ascii="Times New Roman" w:eastAsia="Times New Roman" w:hAnsi="Times New Roman" w:cs="Times New Roman"/>
          <w:b/>
        </w:rPr>
      </w:pPr>
    </w:p>
    <w:p w:rsidR="00066BB5" w:rsidRPr="00324D24" w:rsidRDefault="00066BB5" w:rsidP="00066BB5">
      <w:pPr>
        <w:spacing w:after="0" w:line="240" w:lineRule="auto"/>
        <w:rPr>
          <w:rFonts w:ascii="Times New Roman" w:eastAsia="Times New Roman" w:hAnsi="Times New Roman" w:cs="Times New Roman"/>
          <w:b/>
        </w:rPr>
      </w:pPr>
    </w:p>
    <w:p w:rsidR="00066BB5" w:rsidRPr="007946E4" w:rsidRDefault="00066BB5" w:rsidP="00066BB5">
      <w:pPr>
        <w:spacing w:after="0" w:line="240" w:lineRule="auto"/>
        <w:jc w:val="center"/>
        <w:rPr>
          <w:rFonts w:ascii="Times New Roman" w:eastAsia="Times New Roman" w:hAnsi="Times New Roman" w:cs="Times New Roman"/>
          <w:sz w:val="32"/>
          <w:szCs w:val="32"/>
        </w:rPr>
      </w:pPr>
      <w:r w:rsidRPr="007946E4">
        <w:rPr>
          <w:rFonts w:ascii="Times New Roman" w:eastAsia="Times New Roman" w:hAnsi="Times New Roman" w:cs="Times New Roman"/>
          <w:b/>
          <w:sz w:val="32"/>
          <w:szCs w:val="32"/>
        </w:rPr>
        <w:t>ТЕНДЕРНА ДОКУМЕНТАЦІЯ</w:t>
      </w:r>
    </w:p>
    <w:p w:rsidR="00066BB5" w:rsidRPr="007946E4" w:rsidRDefault="00066BB5" w:rsidP="00066BB5">
      <w:pPr>
        <w:spacing w:after="0" w:line="240" w:lineRule="auto"/>
        <w:jc w:val="center"/>
        <w:rPr>
          <w:rFonts w:ascii="Times New Roman" w:eastAsia="Times New Roman" w:hAnsi="Times New Roman" w:cs="Times New Roman"/>
          <w:b/>
          <w:sz w:val="32"/>
          <w:szCs w:val="32"/>
        </w:rPr>
      </w:pPr>
      <w:r w:rsidRPr="007946E4">
        <w:rPr>
          <w:rFonts w:ascii="Times New Roman" w:eastAsia="Times New Roman" w:hAnsi="Times New Roman" w:cs="Times New Roman"/>
          <w:b/>
          <w:sz w:val="32"/>
          <w:szCs w:val="32"/>
        </w:rPr>
        <w:t>по процедурі відкриті торги (з особливостями)</w:t>
      </w:r>
    </w:p>
    <w:p w:rsidR="00066BB5" w:rsidRPr="007946E4" w:rsidRDefault="00066BB5" w:rsidP="00066BB5">
      <w:pPr>
        <w:spacing w:after="0" w:line="240" w:lineRule="auto"/>
        <w:jc w:val="center"/>
        <w:rPr>
          <w:rFonts w:ascii="Times New Roman" w:eastAsia="Times New Roman" w:hAnsi="Times New Roman" w:cs="Times New Roman"/>
          <w:b/>
          <w:sz w:val="32"/>
          <w:szCs w:val="32"/>
        </w:rPr>
      </w:pPr>
      <w:r w:rsidRPr="007946E4">
        <w:rPr>
          <w:rFonts w:ascii="Times New Roman" w:eastAsia="Times New Roman" w:hAnsi="Times New Roman" w:cs="Times New Roman"/>
          <w:b/>
          <w:sz w:val="32"/>
          <w:szCs w:val="32"/>
        </w:rPr>
        <w:t>на закупівлю товару:</w:t>
      </w:r>
    </w:p>
    <w:p w:rsidR="00066BB5" w:rsidRDefault="00066BB5" w:rsidP="00066BB5">
      <w:pPr>
        <w:spacing w:after="0" w:line="240" w:lineRule="auto"/>
        <w:jc w:val="center"/>
        <w:rPr>
          <w:rFonts w:ascii="Times New Roman" w:eastAsia="Times New Roman" w:hAnsi="Times New Roman" w:cs="Times New Roman"/>
          <w:b/>
          <w:sz w:val="28"/>
          <w:szCs w:val="28"/>
        </w:rPr>
      </w:pPr>
    </w:p>
    <w:p w:rsidR="00066BB5" w:rsidRDefault="00066BB5" w:rsidP="00066BB5">
      <w:pPr>
        <w:spacing w:after="0" w:line="240" w:lineRule="auto"/>
        <w:jc w:val="center"/>
        <w:rPr>
          <w:rFonts w:ascii="Times New Roman" w:hAnsi="Times New Roman"/>
          <w:b/>
          <w:sz w:val="28"/>
          <w:szCs w:val="28"/>
          <w:lang w:val="ru-RU"/>
        </w:rPr>
      </w:pPr>
      <w:r>
        <w:rPr>
          <w:rFonts w:ascii="Times New Roman" w:hAnsi="Times New Roman"/>
          <w:b/>
          <w:sz w:val="28"/>
          <w:szCs w:val="28"/>
          <w:lang w:val="ru-RU"/>
        </w:rPr>
        <w:t>“</w:t>
      </w:r>
      <w:proofErr w:type="spellStart"/>
      <w:r>
        <w:rPr>
          <w:rFonts w:ascii="Times New Roman" w:hAnsi="Times New Roman"/>
          <w:b/>
          <w:sz w:val="28"/>
          <w:szCs w:val="28"/>
          <w:lang w:val="ru-RU"/>
        </w:rPr>
        <w:t>Лампи</w:t>
      </w:r>
      <w:proofErr w:type="spellEnd"/>
      <w:r>
        <w:rPr>
          <w:rFonts w:ascii="Times New Roman" w:hAnsi="Times New Roman"/>
          <w:b/>
          <w:sz w:val="28"/>
          <w:szCs w:val="28"/>
          <w:lang w:val="ru-RU"/>
        </w:rPr>
        <w:t xml:space="preserve"> та ч</w:t>
      </w:r>
      <w:proofErr w:type="spellStart"/>
      <w:r>
        <w:rPr>
          <w:rFonts w:ascii="Times New Roman" w:hAnsi="Times New Roman"/>
          <w:b/>
          <w:sz w:val="28"/>
          <w:szCs w:val="28"/>
        </w:rPr>
        <w:t>астини</w:t>
      </w:r>
      <w:proofErr w:type="spellEnd"/>
      <w:r>
        <w:rPr>
          <w:rFonts w:ascii="Times New Roman" w:hAnsi="Times New Roman"/>
          <w:b/>
          <w:sz w:val="28"/>
          <w:szCs w:val="28"/>
        </w:rPr>
        <w:t xml:space="preserve"> до світильників та освітлювального обладнання</w:t>
      </w:r>
      <w:r>
        <w:rPr>
          <w:rFonts w:ascii="Times New Roman" w:hAnsi="Times New Roman"/>
          <w:b/>
          <w:sz w:val="28"/>
          <w:szCs w:val="28"/>
          <w:lang w:val="ru-RU"/>
        </w:rPr>
        <w:t xml:space="preserve"> </w:t>
      </w:r>
    </w:p>
    <w:p w:rsidR="00066BB5" w:rsidRDefault="00066BB5" w:rsidP="00066BB5">
      <w:pPr>
        <w:spacing w:after="0" w:line="240" w:lineRule="auto"/>
        <w:jc w:val="center"/>
        <w:rPr>
          <w:rFonts w:ascii="Times New Roman" w:hAnsi="Times New Roman"/>
          <w:b/>
          <w:sz w:val="28"/>
          <w:szCs w:val="28"/>
        </w:rPr>
      </w:pPr>
      <w:r>
        <w:rPr>
          <w:rFonts w:ascii="Times New Roman" w:hAnsi="Times New Roman"/>
          <w:b/>
          <w:sz w:val="28"/>
          <w:szCs w:val="28"/>
        </w:rPr>
        <w:t>(ДК 021:2015:31530000-0: Частини до світильників та освітлювального обладнання)”</w:t>
      </w:r>
    </w:p>
    <w:p w:rsidR="00F3541B" w:rsidRDefault="00F3541B" w:rsidP="00066BB5">
      <w:pPr>
        <w:spacing w:after="0" w:line="240" w:lineRule="auto"/>
        <w:jc w:val="center"/>
        <w:rPr>
          <w:rFonts w:ascii="Times New Roman" w:hAnsi="Times New Roman"/>
          <w:b/>
          <w:sz w:val="28"/>
          <w:szCs w:val="28"/>
        </w:rPr>
      </w:pPr>
    </w:p>
    <w:p w:rsidR="00F3541B" w:rsidRPr="00F3541B" w:rsidRDefault="00F3541B" w:rsidP="00066BB5">
      <w:pPr>
        <w:spacing w:after="0" w:line="240" w:lineRule="auto"/>
        <w:jc w:val="center"/>
        <w:rPr>
          <w:rFonts w:ascii="Times New Roman" w:hAnsi="Times New Roman"/>
          <w:b/>
          <w:i/>
          <w:sz w:val="28"/>
          <w:szCs w:val="28"/>
        </w:rPr>
      </w:pPr>
      <w:r w:rsidRPr="00F3541B">
        <w:rPr>
          <w:rFonts w:ascii="Times New Roman" w:hAnsi="Times New Roman"/>
          <w:b/>
          <w:i/>
          <w:sz w:val="28"/>
          <w:szCs w:val="28"/>
        </w:rPr>
        <w:t>(зі змінами)</w:t>
      </w:r>
    </w:p>
    <w:p w:rsidR="00066BB5" w:rsidRDefault="00066BB5" w:rsidP="00066BB5">
      <w:pPr>
        <w:spacing w:after="0" w:line="240" w:lineRule="auto"/>
        <w:jc w:val="center"/>
        <w:rPr>
          <w:rFonts w:ascii="Times New Roman" w:eastAsia="Times New Roman" w:hAnsi="Times New Roman" w:cs="Times New Roman"/>
          <w:b/>
          <w:i/>
          <w:sz w:val="28"/>
          <w:szCs w:val="28"/>
        </w:rPr>
      </w:pPr>
    </w:p>
    <w:p w:rsidR="00066BB5" w:rsidRPr="007946E4" w:rsidRDefault="00066BB5" w:rsidP="00066BB5">
      <w:pPr>
        <w:spacing w:after="0" w:line="240" w:lineRule="auto"/>
        <w:jc w:val="center"/>
        <w:rPr>
          <w:rFonts w:ascii="Times New Roman" w:hAnsi="Times New Roman"/>
          <w:sz w:val="32"/>
          <w:szCs w:val="32"/>
        </w:rPr>
      </w:pPr>
    </w:p>
    <w:p w:rsidR="00066BB5" w:rsidRPr="009F31D6" w:rsidRDefault="00066BB5" w:rsidP="00066BB5">
      <w:pPr>
        <w:spacing w:after="0" w:line="240" w:lineRule="auto"/>
        <w:jc w:val="center"/>
        <w:rPr>
          <w:rFonts w:ascii="Times New Roman" w:eastAsia="Times New Roman" w:hAnsi="Times New Roman" w:cs="Times New Roman"/>
          <w:b/>
          <w:i/>
          <w:sz w:val="24"/>
          <w:szCs w:val="24"/>
        </w:rPr>
      </w:pPr>
    </w:p>
    <w:p w:rsidR="00066BB5" w:rsidRPr="009F31D6" w:rsidRDefault="00066BB5" w:rsidP="00066BB5">
      <w:pPr>
        <w:spacing w:before="240" w:after="0" w:line="240" w:lineRule="auto"/>
        <w:rPr>
          <w:rFonts w:ascii="Times New Roman" w:eastAsia="Times New Roman" w:hAnsi="Times New Roman" w:cs="Times New Roman"/>
          <w:sz w:val="24"/>
          <w:szCs w:val="24"/>
        </w:rPr>
      </w:pPr>
      <w:r w:rsidRPr="009F31D6">
        <w:rPr>
          <w:rFonts w:ascii="Times New Roman" w:eastAsia="Times New Roman" w:hAnsi="Times New Roman" w:cs="Times New Roman"/>
          <w:sz w:val="24"/>
          <w:szCs w:val="24"/>
        </w:rPr>
        <w:t> </w:t>
      </w:r>
    </w:p>
    <w:p w:rsidR="00066BB5" w:rsidRPr="00A33D95" w:rsidRDefault="00066BB5" w:rsidP="00066BB5">
      <w:pPr>
        <w:spacing w:before="240" w:after="0" w:line="240" w:lineRule="auto"/>
        <w:jc w:val="center"/>
        <w:rPr>
          <w:rFonts w:ascii="Times New Roman" w:eastAsia="Times New Roman" w:hAnsi="Times New Roman" w:cs="Times New Roman"/>
          <w:sz w:val="32"/>
          <w:szCs w:val="32"/>
        </w:rPr>
      </w:pPr>
    </w:p>
    <w:p w:rsidR="00066BB5" w:rsidRPr="00A33D95" w:rsidRDefault="00066BB5" w:rsidP="00066BB5">
      <w:pPr>
        <w:spacing w:before="240" w:after="0" w:line="240" w:lineRule="auto"/>
        <w:jc w:val="center"/>
        <w:rPr>
          <w:rFonts w:ascii="Times New Roman" w:eastAsia="Times New Roman" w:hAnsi="Times New Roman" w:cs="Times New Roman"/>
          <w:sz w:val="32"/>
          <w:szCs w:val="32"/>
        </w:rPr>
      </w:pPr>
    </w:p>
    <w:p w:rsidR="00066BB5" w:rsidRPr="00324D24" w:rsidRDefault="00066BB5" w:rsidP="00066BB5">
      <w:pPr>
        <w:spacing w:before="240" w:after="0" w:line="240" w:lineRule="auto"/>
        <w:rPr>
          <w:rFonts w:ascii="Times New Roman" w:eastAsia="Times New Roman" w:hAnsi="Times New Roman" w:cs="Times New Roman"/>
        </w:rPr>
      </w:pPr>
      <w:r w:rsidRPr="00324D24">
        <w:rPr>
          <w:rFonts w:ascii="Times New Roman" w:eastAsia="Times New Roman" w:hAnsi="Times New Roman" w:cs="Times New Roman"/>
        </w:rPr>
        <w:t> </w:t>
      </w:r>
    </w:p>
    <w:p w:rsidR="00066BB5" w:rsidRPr="00324D24" w:rsidRDefault="00066BB5" w:rsidP="00066BB5">
      <w:pPr>
        <w:spacing w:before="240" w:after="0" w:line="240" w:lineRule="auto"/>
        <w:rPr>
          <w:rFonts w:ascii="Times New Roman" w:eastAsia="Times New Roman" w:hAnsi="Times New Roman" w:cs="Times New Roman"/>
        </w:rPr>
      </w:pPr>
      <w:r w:rsidRPr="00324D24">
        <w:rPr>
          <w:rFonts w:ascii="Times New Roman" w:eastAsia="Times New Roman" w:hAnsi="Times New Roman" w:cs="Times New Roman"/>
        </w:rPr>
        <w:t> </w:t>
      </w:r>
    </w:p>
    <w:p w:rsidR="00066BB5" w:rsidRPr="00324D24" w:rsidRDefault="00066BB5" w:rsidP="00066BB5">
      <w:pPr>
        <w:spacing w:before="240" w:after="0" w:line="240" w:lineRule="auto"/>
        <w:rPr>
          <w:rFonts w:ascii="Times New Roman" w:eastAsia="Times New Roman" w:hAnsi="Times New Roman" w:cs="Times New Roman"/>
        </w:rPr>
      </w:pPr>
      <w:r w:rsidRPr="00324D24">
        <w:rPr>
          <w:rFonts w:ascii="Times New Roman" w:eastAsia="Times New Roman" w:hAnsi="Times New Roman" w:cs="Times New Roman"/>
        </w:rPr>
        <w:t> </w:t>
      </w:r>
    </w:p>
    <w:p w:rsidR="00066BB5" w:rsidRPr="00324D24" w:rsidRDefault="00066BB5" w:rsidP="00066BB5">
      <w:pPr>
        <w:spacing w:before="240" w:after="0" w:line="240" w:lineRule="auto"/>
        <w:rPr>
          <w:rFonts w:ascii="Times New Roman" w:eastAsia="Times New Roman" w:hAnsi="Times New Roman" w:cs="Times New Roman"/>
        </w:rPr>
      </w:pPr>
      <w:r w:rsidRPr="00324D24">
        <w:rPr>
          <w:rFonts w:ascii="Times New Roman" w:eastAsia="Times New Roman" w:hAnsi="Times New Roman" w:cs="Times New Roman"/>
        </w:rPr>
        <w:t> </w:t>
      </w:r>
    </w:p>
    <w:p w:rsidR="00066BB5" w:rsidRPr="00324D24" w:rsidRDefault="00066BB5" w:rsidP="00066BB5">
      <w:pPr>
        <w:spacing w:before="240" w:after="0" w:line="240" w:lineRule="auto"/>
        <w:rPr>
          <w:rFonts w:ascii="Times New Roman" w:eastAsia="Times New Roman" w:hAnsi="Times New Roman" w:cs="Times New Roman"/>
        </w:rPr>
      </w:pPr>
    </w:p>
    <w:p w:rsidR="00066BB5" w:rsidRPr="00324D24" w:rsidRDefault="00066BB5" w:rsidP="00066BB5">
      <w:pPr>
        <w:spacing w:before="240" w:after="0" w:line="240" w:lineRule="auto"/>
        <w:rPr>
          <w:rFonts w:ascii="Times New Roman" w:eastAsia="Times New Roman" w:hAnsi="Times New Roman" w:cs="Times New Roman"/>
        </w:rPr>
      </w:pPr>
    </w:p>
    <w:p w:rsidR="00066BB5" w:rsidRPr="00324D24" w:rsidRDefault="00066BB5" w:rsidP="00066BB5">
      <w:pPr>
        <w:spacing w:before="240" w:after="0" w:line="240" w:lineRule="auto"/>
        <w:rPr>
          <w:rFonts w:ascii="Times New Roman" w:eastAsia="Times New Roman" w:hAnsi="Times New Roman" w:cs="Times New Roman"/>
        </w:rPr>
      </w:pPr>
      <w:r w:rsidRPr="00324D24">
        <w:rPr>
          <w:rFonts w:ascii="Times New Roman" w:eastAsia="Times New Roman" w:hAnsi="Times New Roman" w:cs="Times New Roman"/>
        </w:rPr>
        <w:t> </w:t>
      </w:r>
    </w:p>
    <w:p w:rsidR="00066BB5" w:rsidRPr="00324D24" w:rsidRDefault="00066BB5" w:rsidP="00066BB5">
      <w:pPr>
        <w:spacing w:before="240" w:after="0" w:line="240" w:lineRule="auto"/>
        <w:rPr>
          <w:rFonts w:ascii="Times New Roman" w:eastAsia="Times New Roman" w:hAnsi="Times New Roman" w:cs="Times New Roman"/>
        </w:rPr>
      </w:pPr>
      <w:r w:rsidRPr="00324D24">
        <w:rPr>
          <w:rFonts w:ascii="Times New Roman" w:eastAsia="Times New Roman" w:hAnsi="Times New Roman" w:cs="Times New Roman"/>
        </w:rPr>
        <w:t> </w:t>
      </w:r>
    </w:p>
    <w:p w:rsidR="00066BB5" w:rsidRPr="00324D24" w:rsidRDefault="00066BB5" w:rsidP="00066BB5">
      <w:pPr>
        <w:spacing w:before="240" w:after="0" w:line="240" w:lineRule="auto"/>
        <w:rPr>
          <w:rFonts w:ascii="Times New Roman" w:eastAsia="Times New Roman" w:hAnsi="Times New Roman" w:cs="Times New Roman"/>
        </w:rPr>
      </w:pPr>
    </w:p>
    <w:p w:rsidR="00066BB5" w:rsidRPr="00324D24" w:rsidRDefault="00066BB5" w:rsidP="00066BB5">
      <w:pPr>
        <w:spacing w:before="240" w:after="0" w:line="240" w:lineRule="auto"/>
        <w:jc w:val="center"/>
        <w:rPr>
          <w:rFonts w:ascii="Times New Roman" w:eastAsia="Times New Roman" w:hAnsi="Times New Roman" w:cs="Times New Roman"/>
          <w:b/>
          <w:sz w:val="24"/>
        </w:rPr>
      </w:pPr>
      <w:r w:rsidRPr="00324D24">
        <w:rPr>
          <w:rFonts w:ascii="Times New Roman" w:eastAsia="Times New Roman" w:hAnsi="Times New Roman" w:cs="Times New Roman"/>
          <w:b/>
          <w:sz w:val="24"/>
        </w:rPr>
        <w:t xml:space="preserve">м. Яворів </w:t>
      </w:r>
      <w:r w:rsidR="00657EC1">
        <w:rPr>
          <w:rFonts w:ascii="Times New Roman" w:eastAsia="Times New Roman" w:hAnsi="Times New Roman" w:cs="Times New Roman"/>
          <w:b/>
          <w:sz w:val="24"/>
        </w:rPr>
        <w:t>–</w:t>
      </w:r>
      <w:r w:rsidRPr="00324D24">
        <w:rPr>
          <w:rFonts w:ascii="Times New Roman" w:eastAsia="Times New Roman" w:hAnsi="Times New Roman" w:cs="Times New Roman"/>
          <w:b/>
          <w:sz w:val="24"/>
        </w:rPr>
        <w:t xml:space="preserve"> 202</w:t>
      </w:r>
      <w:r>
        <w:rPr>
          <w:rFonts w:ascii="Times New Roman" w:eastAsia="Times New Roman" w:hAnsi="Times New Roman" w:cs="Times New Roman"/>
          <w:b/>
          <w:sz w:val="24"/>
        </w:rPr>
        <w:t>4</w:t>
      </w:r>
      <w:r w:rsidR="00657EC1">
        <w:rPr>
          <w:rFonts w:ascii="Times New Roman" w:eastAsia="Times New Roman" w:hAnsi="Times New Roman" w:cs="Times New Roman"/>
          <w:b/>
          <w:sz w:val="24"/>
        </w:rPr>
        <w:t xml:space="preserve"> р.</w:t>
      </w:r>
    </w:p>
    <w:p w:rsidR="006815CB" w:rsidRDefault="006815CB">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815CB">
        <w:trPr>
          <w:trHeight w:val="416"/>
          <w:jc w:val="center"/>
        </w:trPr>
        <w:tc>
          <w:tcPr>
            <w:tcW w:w="705" w:type="dxa"/>
            <w:vAlign w:val="center"/>
          </w:tcPr>
          <w:p w:rsidR="006815CB" w:rsidRDefault="001041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6815CB" w:rsidRDefault="0010415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815CB">
        <w:trPr>
          <w:trHeight w:val="411"/>
          <w:jc w:val="center"/>
        </w:trPr>
        <w:tc>
          <w:tcPr>
            <w:tcW w:w="705" w:type="dxa"/>
            <w:vAlign w:val="center"/>
          </w:tcPr>
          <w:p w:rsidR="006815CB" w:rsidRDefault="001041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6815CB" w:rsidRDefault="001041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6815CB" w:rsidRDefault="001041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815CB">
        <w:trPr>
          <w:trHeight w:val="1119"/>
          <w:jc w:val="center"/>
        </w:trPr>
        <w:tc>
          <w:tcPr>
            <w:tcW w:w="705" w:type="dxa"/>
          </w:tcPr>
          <w:p w:rsidR="006815CB" w:rsidRDefault="0010415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815CB" w:rsidRDefault="0010415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6815CB" w:rsidRDefault="0010415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6815CB" w:rsidRDefault="0010415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815CB">
        <w:trPr>
          <w:trHeight w:val="615"/>
          <w:jc w:val="center"/>
        </w:trPr>
        <w:tc>
          <w:tcPr>
            <w:tcW w:w="705" w:type="dxa"/>
          </w:tcPr>
          <w:p w:rsidR="006815CB" w:rsidRDefault="0010415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815CB" w:rsidRDefault="0010415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6815CB" w:rsidRDefault="0010415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815CB">
        <w:trPr>
          <w:trHeight w:val="285"/>
          <w:jc w:val="center"/>
        </w:trPr>
        <w:tc>
          <w:tcPr>
            <w:tcW w:w="705" w:type="dxa"/>
          </w:tcPr>
          <w:p w:rsidR="006815CB" w:rsidRDefault="0010415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6815CB" w:rsidRDefault="0010415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6815CB" w:rsidRPr="00066BB5" w:rsidRDefault="00066BB5" w:rsidP="00066BB5">
            <w:pPr>
              <w:pStyle w:val="tjbmf"/>
              <w:shd w:val="clear" w:color="auto" w:fill="FFFFFF"/>
              <w:spacing w:before="0" w:beforeAutospacing="0" w:after="0" w:afterAutospacing="0" w:line="276" w:lineRule="auto"/>
              <w:ind w:right="37"/>
              <w:jc w:val="both"/>
              <w:rPr>
                <w:b/>
                <w:lang w:val="uk-UA" w:eastAsia="uk-UA"/>
              </w:rPr>
            </w:pPr>
            <w:r w:rsidRPr="00066BB5">
              <w:rPr>
                <w:b/>
                <w:lang w:val="uk-UA" w:eastAsia="uk-UA"/>
              </w:rPr>
              <w:t>Комунальне підприємство Яворівської міської ради "</w:t>
            </w:r>
            <w:proofErr w:type="spellStart"/>
            <w:r w:rsidRPr="00066BB5">
              <w:rPr>
                <w:b/>
                <w:lang w:val="uk-UA" w:eastAsia="uk-UA"/>
              </w:rPr>
              <w:t>Житлокомунсервіс</w:t>
            </w:r>
            <w:proofErr w:type="spellEnd"/>
            <w:r w:rsidRPr="00066BB5">
              <w:rPr>
                <w:b/>
                <w:lang w:val="uk-UA" w:eastAsia="uk-UA"/>
              </w:rPr>
              <w:t>"</w:t>
            </w:r>
          </w:p>
        </w:tc>
      </w:tr>
      <w:tr w:rsidR="006815CB">
        <w:trPr>
          <w:trHeight w:val="536"/>
          <w:jc w:val="center"/>
        </w:trPr>
        <w:tc>
          <w:tcPr>
            <w:tcW w:w="705" w:type="dxa"/>
          </w:tcPr>
          <w:p w:rsidR="006815CB" w:rsidRDefault="0010415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6815CB" w:rsidRDefault="0010415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6815CB" w:rsidRPr="00066BB5" w:rsidRDefault="00066BB5" w:rsidP="00066BB5">
            <w:pPr>
              <w:pStyle w:val="tjbmf"/>
              <w:shd w:val="clear" w:color="auto" w:fill="FFFFFF"/>
              <w:spacing w:before="0" w:beforeAutospacing="0" w:after="0" w:afterAutospacing="0" w:line="276" w:lineRule="auto"/>
              <w:ind w:right="37"/>
              <w:jc w:val="both"/>
              <w:rPr>
                <w:b/>
                <w:lang w:val="uk-UA" w:eastAsia="uk-UA"/>
              </w:rPr>
            </w:pPr>
            <w:r w:rsidRPr="00066BB5">
              <w:rPr>
                <w:b/>
                <w:lang w:val="uk-UA" w:eastAsia="uk-UA"/>
              </w:rPr>
              <w:t xml:space="preserve">81000, Україна, Львівська область, Яворів, вул. Січових Стрільців, 13 </w:t>
            </w:r>
          </w:p>
        </w:tc>
      </w:tr>
      <w:tr w:rsidR="006815CB">
        <w:trPr>
          <w:trHeight w:val="1119"/>
          <w:jc w:val="center"/>
        </w:trPr>
        <w:tc>
          <w:tcPr>
            <w:tcW w:w="705" w:type="dxa"/>
          </w:tcPr>
          <w:p w:rsidR="006815CB" w:rsidRDefault="0010415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6815CB" w:rsidRDefault="0010415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6815CB" w:rsidRPr="00066BB5" w:rsidRDefault="00066BB5" w:rsidP="00066BB5">
            <w:pPr>
              <w:jc w:val="both"/>
              <w:rPr>
                <w:rFonts w:ascii="Times New Roman" w:hAnsi="Times New Roman" w:cs="Times New Roman"/>
                <w:b/>
                <w:sz w:val="24"/>
                <w:szCs w:val="24"/>
                <w:lang w:eastAsia="zh-CN"/>
              </w:rPr>
            </w:pPr>
            <w:r w:rsidRPr="00066BB5">
              <w:rPr>
                <w:rFonts w:ascii="Times New Roman" w:eastAsia="Batang" w:hAnsi="Times New Roman" w:cs="Times New Roman"/>
                <w:b/>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w:t>
            </w:r>
            <w:r w:rsidRPr="00066BB5">
              <w:rPr>
                <w:rFonts w:ascii="Times New Roman" w:hAnsi="Times New Roman" w:cs="Times New Roman"/>
                <w:b/>
                <w:sz w:val="24"/>
                <w:szCs w:val="24"/>
              </w:rPr>
              <w:t xml:space="preserve">до уповноваженої особи, юрисконсульта </w:t>
            </w:r>
            <w:proofErr w:type="spellStart"/>
            <w:r w:rsidRPr="00066BB5">
              <w:rPr>
                <w:rFonts w:ascii="Times New Roman" w:hAnsi="Times New Roman" w:cs="Times New Roman"/>
                <w:b/>
                <w:sz w:val="24"/>
                <w:szCs w:val="24"/>
              </w:rPr>
              <w:t>Соломко</w:t>
            </w:r>
            <w:proofErr w:type="spellEnd"/>
            <w:r w:rsidRPr="00066BB5">
              <w:rPr>
                <w:rFonts w:ascii="Times New Roman" w:hAnsi="Times New Roman" w:cs="Times New Roman"/>
                <w:b/>
                <w:sz w:val="24"/>
                <w:szCs w:val="24"/>
              </w:rPr>
              <w:t xml:space="preserve"> Назарія Ігоровича, </w:t>
            </w:r>
            <w:r w:rsidRPr="00066BB5">
              <w:rPr>
                <w:rFonts w:ascii="Times New Roman" w:hAnsi="Times New Roman" w:cs="Times New Roman"/>
                <w:b/>
                <w:sz w:val="24"/>
                <w:szCs w:val="24"/>
                <w:lang w:eastAsia="zh-CN"/>
              </w:rPr>
              <w:t xml:space="preserve">тел.: </w:t>
            </w:r>
            <w:r w:rsidRPr="00066BB5">
              <w:fldChar w:fldCharType="begin"/>
            </w:r>
            <w:r w:rsidRPr="00066BB5">
              <w:rPr>
                <w:rFonts w:ascii="Times New Roman" w:hAnsi="Times New Roman" w:cs="Times New Roman"/>
                <w:b/>
                <w:sz w:val="24"/>
                <w:szCs w:val="24"/>
              </w:rPr>
              <w:instrText xml:space="preserve"> HYPERLINK "mailto:0325921067" </w:instrText>
            </w:r>
            <w:r w:rsidRPr="00066BB5">
              <w:fldChar w:fldCharType="separate"/>
            </w:r>
            <w:r w:rsidRPr="00066BB5">
              <w:rPr>
                <w:rStyle w:val="a6"/>
                <w:rFonts w:ascii="Times New Roman" w:hAnsi="Times New Roman" w:cs="Times New Roman"/>
                <w:b/>
                <w:color w:val="auto"/>
                <w:sz w:val="24"/>
                <w:szCs w:val="24"/>
                <w:u w:val="none"/>
                <w:bdr w:val="none" w:sz="0" w:space="0" w:color="auto" w:frame="1"/>
                <w:shd w:val="clear" w:color="auto" w:fill="FFFFFF"/>
              </w:rPr>
              <w:t>0325921067</w:t>
            </w:r>
            <w:r w:rsidRPr="00066BB5">
              <w:rPr>
                <w:rStyle w:val="a6"/>
                <w:rFonts w:ascii="Times New Roman" w:hAnsi="Times New Roman" w:cs="Times New Roman"/>
                <w:b/>
                <w:color w:val="auto"/>
                <w:sz w:val="24"/>
                <w:szCs w:val="24"/>
                <w:u w:val="none"/>
                <w:bdr w:val="none" w:sz="0" w:space="0" w:color="auto" w:frame="1"/>
                <w:shd w:val="clear" w:color="auto" w:fill="FFFFFF"/>
              </w:rPr>
              <w:fldChar w:fldCharType="end"/>
            </w:r>
            <w:r w:rsidRPr="00066BB5">
              <w:rPr>
                <w:rFonts w:ascii="Times New Roman" w:hAnsi="Times New Roman" w:cs="Times New Roman"/>
                <w:b/>
                <w:sz w:val="24"/>
                <w:szCs w:val="24"/>
                <w:lang w:eastAsia="zh-CN"/>
              </w:rPr>
              <w:t xml:space="preserve">, </w:t>
            </w:r>
            <w:r w:rsidRPr="00066BB5">
              <w:rPr>
                <w:rFonts w:ascii="Times New Roman" w:hAnsi="Times New Roman" w:cs="Times New Roman"/>
                <w:b/>
                <w:sz w:val="24"/>
                <w:szCs w:val="24"/>
                <w:lang w:val="en-US" w:eastAsia="zh-CN"/>
              </w:rPr>
              <w:t>e</w:t>
            </w:r>
            <w:r w:rsidRPr="00066BB5">
              <w:rPr>
                <w:rFonts w:ascii="Times New Roman" w:hAnsi="Times New Roman" w:cs="Times New Roman"/>
                <w:b/>
                <w:sz w:val="24"/>
                <w:szCs w:val="24"/>
                <w:lang w:eastAsia="zh-CN"/>
              </w:rPr>
              <w:t xml:space="preserve">-mail: </w:t>
            </w:r>
            <w:proofErr w:type="spellStart"/>
            <w:r w:rsidRPr="00066BB5">
              <w:rPr>
                <w:rFonts w:ascii="Times New Roman" w:hAnsi="Times New Roman" w:cs="Times New Roman"/>
                <w:b/>
                <w:sz w:val="24"/>
                <w:szCs w:val="24"/>
                <w:lang w:eastAsia="zh-CN"/>
              </w:rPr>
              <w:t>kpgks</w:t>
            </w:r>
            <w:proofErr w:type="spellEnd"/>
            <w:r w:rsidRPr="00066BB5">
              <w:rPr>
                <w:rFonts w:ascii="Times New Roman" w:hAnsi="Times New Roman" w:cs="Times New Roman"/>
                <w:b/>
                <w:sz w:val="24"/>
                <w:szCs w:val="24"/>
                <w:lang w:eastAsia="zh-CN"/>
              </w:rPr>
              <w:t>@ukr.net.</w:t>
            </w:r>
          </w:p>
        </w:tc>
      </w:tr>
      <w:tr w:rsidR="006815CB">
        <w:trPr>
          <w:trHeight w:val="15"/>
          <w:jc w:val="center"/>
        </w:trPr>
        <w:tc>
          <w:tcPr>
            <w:tcW w:w="705" w:type="dxa"/>
          </w:tcPr>
          <w:p w:rsidR="006815CB" w:rsidRDefault="0010415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815CB" w:rsidRDefault="0010415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6815CB" w:rsidRPr="00066BB5" w:rsidRDefault="00066BB5">
            <w:pPr>
              <w:jc w:val="both"/>
              <w:rPr>
                <w:rFonts w:ascii="Times New Roman" w:eastAsia="Times New Roman" w:hAnsi="Times New Roman" w:cs="Times New Roman"/>
                <w:b/>
                <w:color w:val="4A86E8"/>
                <w:sz w:val="24"/>
                <w:szCs w:val="24"/>
              </w:rPr>
            </w:pPr>
            <w:r w:rsidRPr="00066BB5">
              <w:rPr>
                <w:rFonts w:ascii="Times New Roman" w:eastAsia="Times New Roman" w:hAnsi="Times New Roman" w:cs="Times New Roman"/>
                <w:b/>
                <w:sz w:val="24"/>
                <w:szCs w:val="24"/>
              </w:rPr>
              <w:t>В</w:t>
            </w:r>
            <w:r w:rsidR="00104153" w:rsidRPr="00066BB5">
              <w:rPr>
                <w:rFonts w:ascii="Times New Roman" w:eastAsia="Times New Roman" w:hAnsi="Times New Roman" w:cs="Times New Roman"/>
                <w:b/>
                <w:sz w:val="24"/>
                <w:szCs w:val="24"/>
              </w:rPr>
              <w:t>ідкриті торги (з особливостями)</w:t>
            </w:r>
            <w:r w:rsidRPr="00066BB5">
              <w:rPr>
                <w:rFonts w:ascii="Times New Roman" w:eastAsia="Times New Roman" w:hAnsi="Times New Roman" w:cs="Times New Roman"/>
                <w:b/>
                <w:sz w:val="24"/>
                <w:szCs w:val="24"/>
              </w:rPr>
              <w:t>.</w:t>
            </w:r>
          </w:p>
        </w:tc>
      </w:tr>
      <w:tr w:rsidR="006815CB">
        <w:trPr>
          <w:trHeight w:val="240"/>
          <w:jc w:val="center"/>
        </w:trPr>
        <w:tc>
          <w:tcPr>
            <w:tcW w:w="705" w:type="dxa"/>
          </w:tcPr>
          <w:p w:rsidR="006815CB" w:rsidRDefault="0010415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815CB" w:rsidRDefault="0010415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6815CB" w:rsidRDefault="0010415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815CB">
        <w:trPr>
          <w:jc w:val="center"/>
        </w:trPr>
        <w:tc>
          <w:tcPr>
            <w:tcW w:w="705" w:type="dxa"/>
          </w:tcPr>
          <w:p w:rsidR="006815CB" w:rsidRDefault="0010415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6815CB" w:rsidRDefault="0010415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6815CB" w:rsidRPr="00066BB5" w:rsidRDefault="00066BB5" w:rsidP="00E3188F">
            <w:pPr>
              <w:jc w:val="both"/>
              <w:rPr>
                <w:rFonts w:ascii="Times New Roman" w:eastAsia="Times New Roman" w:hAnsi="Times New Roman" w:cs="Times New Roman"/>
                <w:b/>
                <w:i/>
                <w:sz w:val="24"/>
                <w:szCs w:val="24"/>
              </w:rPr>
            </w:pPr>
            <w:r w:rsidRPr="00066BB5">
              <w:rPr>
                <w:rFonts w:ascii="Times New Roman" w:hAnsi="Times New Roman"/>
                <w:b/>
                <w:sz w:val="24"/>
                <w:szCs w:val="24"/>
                <w:lang w:val="ru-RU"/>
              </w:rPr>
              <w:t>“</w:t>
            </w:r>
            <w:proofErr w:type="spellStart"/>
            <w:r w:rsidRPr="00066BB5">
              <w:rPr>
                <w:rFonts w:ascii="Times New Roman" w:hAnsi="Times New Roman"/>
                <w:b/>
                <w:sz w:val="24"/>
                <w:szCs w:val="24"/>
                <w:lang w:val="ru-RU"/>
              </w:rPr>
              <w:t>Лампи</w:t>
            </w:r>
            <w:proofErr w:type="spellEnd"/>
            <w:r w:rsidRPr="00066BB5">
              <w:rPr>
                <w:rFonts w:ascii="Times New Roman" w:hAnsi="Times New Roman"/>
                <w:b/>
                <w:sz w:val="24"/>
                <w:szCs w:val="24"/>
                <w:lang w:val="ru-RU"/>
              </w:rPr>
              <w:t xml:space="preserve"> та ч</w:t>
            </w:r>
            <w:proofErr w:type="spellStart"/>
            <w:r w:rsidRPr="00066BB5">
              <w:rPr>
                <w:rFonts w:ascii="Times New Roman" w:hAnsi="Times New Roman"/>
                <w:b/>
                <w:sz w:val="24"/>
                <w:szCs w:val="24"/>
              </w:rPr>
              <w:t>астини</w:t>
            </w:r>
            <w:proofErr w:type="spellEnd"/>
            <w:r w:rsidRPr="00066BB5">
              <w:rPr>
                <w:rFonts w:ascii="Times New Roman" w:hAnsi="Times New Roman"/>
                <w:b/>
                <w:sz w:val="24"/>
                <w:szCs w:val="24"/>
              </w:rPr>
              <w:t xml:space="preserve"> до </w:t>
            </w:r>
            <w:proofErr w:type="gramStart"/>
            <w:r w:rsidRPr="00066BB5">
              <w:rPr>
                <w:rFonts w:ascii="Times New Roman" w:hAnsi="Times New Roman"/>
                <w:b/>
                <w:sz w:val="24"/>
                <w:szCs w:val="24"/>
              </w:rPr>
              <w:t>св</w:t>
            </w:r>
            <w:proofErr w:type="gramEnd"/>
            <w:r w:rsidRPr="00066BB5">
              <w:rPr>
                <w:rFonts w:ascii="Times New Roman" w:hAnsi="Times New Roman"/>
                <w:b/>
                <w:sz w:val="24"/>
                <w:szCs w:val="24"/>
              </w:rPr>
              <w:t>ітильників та освітлювального обладнання</w:t>
            </w:r>
            <w:r w:rsidR="00E3188F">
              <w:rPr>
                <w:rFonts w:ascii="Times New Roman" w:hAnsi="Times New Roman"/>
                <w:b/>
                <w:sz w:val="24"/>
                <w:szCs w:val="24"/>
              </w:rPr>
              <w:t xml:space="preserve"> </w:t>
            </w:r>
            <w:r w:rsidRPr="00066BB5">
              <w:rPr>
                <w:rFonts w:ascii="Times New Roman" w:hAnsi="Times New Roman"/>
                <w:b/>
                <w:sz w:val="24"/>
                <w:szCs w:val="24"/>
              </w:rPr>
              <w:t>(ДК 021:2015:31530000-0: Частини до світильників та освітлювального обладнання)”</w:t>
            </w:r>
            <w:r>
              <w:rPr>
                <w:rFonts w:ascii="Times New Roman" w:hAnsi="Times New Roman"/>
                <w:b/>
                <w:sz w:val="24"/>
                <w:szCs w:val="24"/>
              </w:rPr>
              <w:t>.</w:t>
            </w:r>
          </w:p>
        </w:tc>
      </w:tr>
      <w:tr w:rsidR="006815CB">
        <w:trPr>
          <w:trHeight w:val="1119"/>
          <w:jc w:val="center"/>
        </w:trPr>
        <w:tc>
          <w:tcPr>
            <w:tcW w:w="705" w:type="dxa"/>
          </w:tcPr>
          <w:p w:rsidR="006815CB" w:rsidRDefault="0010415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6815CB" w:rsidRDefault="0010415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6815CB" w:rsidRPr="00066BB5" w:rsidRDefault="00104153" w:rsidP="00066BB5">
            <w:pPr>
              <w:widowControl w:val="0"/>
              <w:ind w:right="120"/>
              <w:jc w:val="both"/>
              <w:rPr>
                <w:rFonts w:ascii="Times New Roman" w:eastAsia="Times New Roman" w:hAnsi="Times New Roman" w:cs="Times New Roman"/>
                <w:b/>
                <w:sz w:val="24"/>
                <w:szCs w:val="24"/>
              </w:rPr>
            </w:pPr>
            <w:r w:rsidRPr="00066BB5">
              <w:rPr>
                <w:rFonts w:ascii="Times New Roman" w:eastAsia="Times New Roman" w:hAnsi="Times New Roman" w:cs="Times New Roman"/>
                <w:b/>
                <w:color w:val="000000"/>
                <w:sz w:val="24"/>
                <w:szCs w:val="24"/>
              </w:rPr>
              <w:t>Закупівля здійснюється щодо предмет</w:t>
            </w:r>
            <w:r w:rsidRPr="00066BB5">
              <w:rPr>
                <w:rFonts w:ascii="Times New Roman" w:eastAsia="Times New Roman" w:hAnsi="Times New Roman" w:cs="Times New Roman"/>
                <w:b/>
                <w:sz w:val="24"/>
                <w:szCs w:val="24"/>
              </w:rPr>
              <w:t>а</w:t>
            </w:r>
            <w:r w:rsidRPr="00066BB5">
              <w:rPr>
                <w:rFonts w:ascii="Times New Roman" w:eastAsia="Times New Roman" w:hAnsi="Times New Roman" w:cs="Times New Roman"/>
                <w:b/>
                <w:color w:val="000000"/>
                <w:sz w:val="24"/>
                <w:szCs w:val="24"/>
              </w:rPr>
              <w:t xml:space="preserve"> закупівлі в цілому.</w:t>
            </w:r>
          </w:p>
        </w:tc>
      </w:tr>
      <w:tr w:rsidR="006815CB">
        <w:trPr>
          <w:trHeight w:val="1119"/>
          <w:jc w:val="center"/>
        </w:trPr>
        <w:tc>
          <w:tcPr>
            <w:tcW w:w="705" w:type="dxa"/>
          </w:tcPr>
          <w:p w:rsidR="006815CB" w:rsidRDefault="001041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6815CB" w:rsidRPr="00066BB5" w:rsidRDefault="00104153" w:rsidP="00066BB5">
            <w:pPr>
              <w:widowControl w:val="0"/>
              <w:rPr>
                <w:rFonts w:ascii="Times New Roman" w:eastAsia="Times New Roman" w:hAnsi="Times New Roman" w:cs="Times New Roman"/>
                <w:i/>
                <w:color w:val="FF0000"/>
                <w:sz w:val="24"/>
                <w:szCs w:val="24"/>
                <w:highlight w:val="yellow"/>
              </w:rPr>
            </w:pPr>
            <w:r w:rsidRPr="00066BB5">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066BB5" w:rsidRPr="00A757D2" w:rsidRDefault="00066BB5" w:rsidP="00066BB5">
            <w:pPr>
              <w:pStyle w:val="11"/>
              <w:widowControl w:val="0"/>
              <w:ind w:right="113"/>
              <w:jc w:val="both"/>
              <w:rPr>
                <w:rFonts w:ascii="Times New Roman" w:hAnsi="Times New Roman" w:cs="Times New Roman"/>
                <w:sz w:val="24"/>
                <w:szCs w:val="24"/>
              </w:rPr>
            </w:pPr>
            <w:r w:rsidRPr="00A757D2">
              <w:rPr>
                <w:rFonts w:ascii="Times New Roman" w:hAnsi="Times New Roman" w:cs="Times New Roman"/>
                <w:b/>
                <w:color w:val="auto"/>
                <w:sz w:val="24"/>
                <w:szCs w:val="24"/>
                <w:lang w:val="uk-UA"/>
              </w:rPr>
              <w:t xml:space="preserve">Місце поставки:  </w:t>
            </w:r>
            <w:r w:rsidRPr="00A757D2">
              <w:rPr>
                <w:rFonts w:ascii="Times New Roman" w:hAnsi="Times New Roman" w:cs="Times New Roman"/>
                <w:bCs/>
                <w:sz w:val="24"/>
                <w:szCs w:val="24"/>
                <w:lang w:val="uk-UA"/>
              </w:rPr>
              <w:t>81000, м. Яворів, вул. Січових Стрільців, 13</w:t>
            </w:r>
          </w:p>
          <w:p w:rsidR="00C954DE" w:rsidRDefault="00066BB5" w:rsidP="00066BB5">
            <w:pPr>
              <w:pStyle w:val="11"/>
              <w:widowControl w:val="0"/>
              <w:spacing w:line="240" w:lineRule="auto"/>
              <w:ind w:right="113"/>
              <w:jc w:val="both"/>
              <w:rPr>
                <w:rFonts w:ascii="Times New Roman" w:hAnsi="Times New Roman" w:cs="Times New Roman"/>
                <w:b/>
                <w:color w:val="auto"/>
                <w:sz w:val="24"/>
                <w:szCs w:val="24"/>
                <w:lang w:val="uk-UA"/>
              </w:rPr>
            </w:pPr>
            <w:r w:rsidRPr="00A757D2">
              <w:rPr>
                <w:rFonts w:ascii="Times New Roman" w:hAnsi="Times New Roman" w:cs="Times New Roman"/>
                <w:b/>
                <w:color w:val="auto"/>
                <w:sz w:val="24"/>
                <w:szCs w:val="24"/>
                <w:lang w:val="uk-UA"/>
              </w:rPr>
              <w:t>П</w:t>
            </w:r>
            <w:proofErr w:type="spellStart"/>
            <w:r w:rsidRPr="00A757D2">
              <w:rPr>
                <w:rFonts w:ascii="Times New Roman" w:hAnsi="Times New Roman" w:cs="Times New Roman"/>
                <w:b/>
                <w:color w:val="auto"/>
                <w:sz w:val="24"/>
                <w:szCs w:val="24"/>
              </w:rPr>
              <w:t>оставк</w:t>
            </w:r>
            <w:proofErr w:type="spellEnd"/>
            <w:r w:rsidRPr="00A757D2">
              <w:rPr>
                <w:rFonts w:ascii="Times New Roman" w:hAnsi="Times New Roman" w:cs="Times New Roman"/>
                <w:b/>
                <w:color w:val="auto"/>
                <w:sz w:val="24"/>
                <w:szCs w:val="24"/>
                <w:lang w:val="uk-UA"/>
              </w:rPr>
              <w:t xml:space="preserve">а товару </w:t>
            </w:r>
            <w:r w:rsidR="00C954DE">
              <w:rPr>
                <w:rFonts w:ascii="Times New Roman" w:hAnsi="Times New Roman" w:cs="Times New Roman"/>
                <w:b/>
                <w:color w:val="auto"/>
                <w:sz w:val="24"/>
                <w:szCs w:val="24"/>
                <w:lang w:val="uk-UA"/>
              </w:rPr>
              <w:t>повинна</w:t>
            </w:r>
            <w:r w:rsidRPr="00A757D2">
              <w:rPr>
                <w:rFonts w:ascii="Times New Roman" w:hAnsi="Times New Roman" w:cs="Times New Roman"/>
                <w:b/>
                <w:color w:val="auto"/>
                <w:sz w:val="24"/>
                <w:szCs w:val="24"/>
                <w:lang w:val="uk-UA"/>
              </w:rPr>
              <w:t xml:space="preserve"> відбуватися</w:t>
            </w:r>
            <w:r w:rsidRPr="00A757D2">
              <w:rPr>
                <w:rFonts w:ascii="Times New Roman" w:hAnsi="Times New Roman" w:cs="Times New Roman"/>
                <w:b/>
                <w:color w:val="auto"/>
                <w:sz w:val="24"/>
                <w:szCs w:val="24"/>
              </w:rPr>
              <w:t xml:space="preserve"> </w:t>
            </w:r>
            <w:proofErr w:type="spellStart"/>
            <w:r w:rsidRPr="00A757D2">
              <w:rPr>
                <w:rFonts w:ascii="Times New Roman" w:hAnsi="Times New Roman" w:cs="Times New Roman"/>
                <w:b/>
                <w:color w:val="auto"/>
                <w:sz w:val="24"/>
                <w:szCs w:val="24"/>
              </w:rPr>
              <w:t>партіями</w:t>
            </w:r>
            <w:proofErr w:type="spellEnd"/>
            <w:r w:rsidRPr="00A757D2">
              <w:rPr>
                <w:rFonts w:ascii="Times New Roman" w:hAnsi="Times New Roman" w:cs="Times New Roman"/>
                <w:b/>
                <w:color w:val="auto"/>
                <w:sz w:val="24"/>
                <w:szCs w:val="24"/>
              </w:rPr>
              <w:t xml:space="preserve"> </w:t>
            </w:r>
            <w:proofErr w:type="spellStart"/>
            <w:r w:rsidRPr="00A757D2">
              <w:rPr>
                <w:rFonts w:ascii="Times New Roman" w:hAnsi="Times New Roman" w:cs="Times New Roman"/>
                <w:b/>
                <w:color w:val="auto"/>
                <w:sz w:val="24"/>
                <w:szCs w:val="24"/>
                <w:lang w:val="uk-UA"/>
              </w:rPr>
              <w:t>відповідн</w:t>
            </w:r>
            <w:proofErr w:type="spellEnd"/>
            <w:r w:rsidRPr="00A757D2">
              <w:rPr>
                <w:rFonts w:ascii="Times New Roman" w:hAnsi="Times New Roman" w:cs="Times New Roman"/>
                <w:b/>
                <w:color w:val="auto"/>
                <w:sz w:val="24"/>
                <w:szCs w:val="24"/>
              </w:rPr>
              <w:t>о</w:t>
            </w:r>
            <w:r w:rsidRPr="00A757D2">
              <w:rPr>
                <w:rFonts w:ascii="Times New Roman" w:hAnsi="Times New Roman" w:cs="Times New Roman"/>
                <w:b/>
                <w:color w:val="auto"/>
                <w:sz w:val="24"/>
                <w:szCs w:val="24"/>
                <w:lang w:val="uk-UA"/>
              </w:rPr>
              <w:t xml:space="preserve"> до</w:t>
            </w:r>
            <w:r w:rsidRPr="00A757D2">
              <w:rPr>
                <w:rFonts w:ascii="Times New Roman" w:hAnsi="Times New Roman" w:cs="Times New Roman"/>
                <w:b/>
                <w:color w:val="auto"/>
                <w:sz w:val="24"/>
                <w:szCs w:val="24"/>
              </w:rPr>
              <w:t xml:space="preserve"> заявок </w:t>
            </w:r>
            <w:proofErr w:type="spellStart"/>
            <w:r w:rsidRPr="00A757D2">
              <w:rPr>
                <w:rFonts w:ascii="Times New Roman" w:hAnsi="Times New Roman" w:cs="Times New Roman"/>
                <w:b/>
                <w:color w:val="auto"/>
                <w:sz w:val="24"/>
                <w:szCs w:val="24"/>
              </w:rPr>
              <w:t>Замовника</w:t>
            </w:r>
            <w:proofErr w:type="spellEnd"/>
            <w:r w:rsidRPr="00A757D2">
              <w:rPr>
                <w:rFonts w:ascii="Times New Roman" w:hAnsi="Times New Roman" w:cs="Times New Roman"/>
                <w:b/>
                <w:color w:val="auto"/>
                <w:sz w:val="24"/>
                <w:szCs w:val="24"/>
              </w:rPr>
              <w:t>.</w:t>
            </w:r>
            <w:r w:rsidRPr="00A757D2">
              <w:rPr>
                <w:rFonts w:ascii="Times New Roman" w:hAnsi="Times New Roman" w:cs="Times New Roman"/>
                <w:b/>
                <w:color w:val="auto"/>
                <w:sz w:val="24"/>
                <w:szCs w:val="24"/>
                <w:lang w:val="uk-UA"/>
              </w:rPr>
              <w:t xml:space="preserve"> </w:t>
            </w:r>
          </w:p>
          <w:p w:rsidR="00066BB5" w:rsidRPr="00A757D2" w:rsidRDefault="00066BB5" w:rsidP="00066BB5">
            <w:pPr>
              <w:pStyle w:val="11"/>
              <w:widowControl w:val="0"/>
              <w:spacing w:line="240" w:lineRule="auto"/>
              <w:ind w:right="113"/>
              <w:jc w:val="both"/>
              <w:rPr>
                <w:rFonts w:ascii="Times New Roman" w:hAnsi="Times New Roman" w:cs="Times New Roman"/>
                <w:b/>
                <w:color w:val="auto"/>
                <w:sz w:val="24"/>
                <w:szCs w:val="24"/>
                <w:lang w:val="uk-UA"/>
              </w:rPr>
            </w:pPr>
            <w:r w:rsidRPr="00A757D2">
              <w:rPr>
                <w:rFonts w:ascii="Times New Roman" w:hAnsi="Times New Roman" w:cs="Times New Roman"/>
                <w:b/>
                <w:color w:val="auto"/>
                <w:sz w:val="24"/>
                <w:szCs w:val="24"/>
                <w:lang w:val="uk-UA"/>
              </w:rPr>
              <w:t>Кількість партій – необмежена.</w:t>
            </w:r>
          </w:p>
          <w:p w:rsidR="00066BB5" w:rsidRPr="00A757D2" w:rsidRDefault="00066BB5" w:rsidP="00066BB5">
            <w:pPr>
              <w:widowControl w:val="0"/>
              <w:ind w:right="120"/>
              <w:jc w:val="both"/>
              <w:rPr>
                <w:rFonts w:ascii="Times New Roman" w:hAnsi="Times New Roman" w:cs="Times New Roman"/>
                <w:lang w:val="ru-RU"/>
              </w:rPr>
            </w:pPr>
            <w:r w:rsidRPr="00A757D2">
              <w:rPr>
                <w:rFonts w:ascii="Times New Roman" w:hAnsi="Times New Roman" w:cs="Times New Roman"/>
              </w:rPr>
              <w:t>Асортимент та кількість товару</w:t>
            </w:r>
            <w:r w:rsidRPr="00A757D2">
              <w:rPr>
                <w:rFonts w:ascii="Times New Roman" w:hAnsi="Times New Roman" w:cs="Times New Roman"/>
                <w:lang w:val="ru-RU"/>
              </w:rPr>
              <w:t>:</w:t>
            </w:r>
          </w:p>
          <w:p w:rsidR="00066BB5" w:rsidRPr="00A757D2" w:rsidRDefault="00066BB5" w:rsidP="00066BB5">
            <w:pPr>
              <w:pStyle w:val="a5"/>
              <w:numPr>
                <w:ilvl w:val="0"/>
                <w:numId w:val="4"/>
              </w:numPr>
              <w:adjustRightInd w:val="0"/>
              <w:spacing w:line="0" w:lineRule="atLeast"/>
              <w:jc w:val="both"/>
              <w:rPr>
                <w:rFonts w:ascii="Times New Roman" w:hAnsi="Times New Roman" w:cs="Times New Roman"/>
              </w:rPr>
            </w:pPr>
            <w:r w:rsidRPr="00A757D2">
              <w:rPr>
                <w:rFonts w:ascii="Times New Roman" w:hAnsi="Times New Roman" w:cs="Times New Roman"/>
              </w:rPr>
              <w:t xml:space="preserve">лампа </w:t>
            </w:r>
            <w:proofErr w:type="spellStart"/>
            <w:r w:rsidRPr="00A757D2">
              <w:rPr>
                <w:rFonts w:ascii="Times New Roman" w:hAnsi="Times New Roman" w:cs="Times New Roman"/>
                <w:lang w:val="ru-RU"/>
              </w:rPr>
              <w:t>енергоощадна</w:t>
            </w:r>
            <w:proofErr w:type="spellEnd"/>
            <w:r w:rsidRPr="00A757D2">
              <w:rPr>
                <w:rFonts w:ascii="Times New Roman" w:hAnsi="Times New Roman" w:cs="Times New Roman"/>
                <w:lang w:val="ru-RU"/>
              </w:rPr>
              <w:t xml:space="preserve"> компактна </w:t>
            </w:r>
            <w:proofErr w:type="spellStart"/>
            <w:r w:rsidRPr="00A757D2">
              <w:rPr>
                <w:rFonts w:ascii="Times New Roman" w:hAnsi="Times New Roman" w:cs="Times New Roman"/>
                <w:lang w:val="ru-RU"/>
              </w:rPr>
              <w:t>люмінесцентна</w:t>
            </w:r>
            <w:proofErr w:type="spellEnd"/>
            <w:r w:rsidRPr="00A757D2">
              <w:rPr>
                <w:rFonts w:ascii="Times New Roman" w:hAnsi="Times New Roman" w:cs="Times New Roman"/>
              </w:rPr>
              <w:t xml:space="preserve"> 45 W</w:t>
            </w:r>
            <w:r w:rsidRPr="00A757D2">
              <w:rPr>
                <w:rFonts w:ascii="Times New Roman" w:hAnsi="Times New Roman" w:cs="Times New Roman"/>
                <w:lang w:val="ru-RU"/>
              </w:rPr>
              <w:t xml:space="preserve"> - 200 шт.;</w:t>
            </w:r>
          </w:p>
          <w:p w:rsidR="00066BB5" w:rsidRPr="00A757D2" w:rsidRDefault="00066BB5" w:rsidP="00066BB5">
            <w:pPr>
              <w:pStyle w:val="a5"/>
              <w:numPr>
                <w:ilvl w:val="0"/>
                <w:numId w:val="4"/>
              </w:numPr>
              <w:adjustRightInd w:val="0"/>
              <w:spacing w:line="0" w:lineRule="atLeast"/>
              <w:jc w:val="both"/>
              <w:rPr>
                <w:rFonts w:ascii="Times New Roman" w:hAnsi="Times New Roman" w:cs="Times New Roman"/>
                <w:lang w:val="ru-RU"/>
              </w:rPr>
            </w:pPr>
            <w:r w:rsidRPr="00A757D2">
              <w:rPr>
                <w:rFonts w:ascii="Times New Roman" w:hAnsi="Times New Roman" w:cs="Times New Roman"/>
              </w:rPr>
              <w:t>ламп</w:t>
            </w:r>
            <w:r w:rsidRPr="00A757D2">
              <w:rPr>
                <w:rFonts w:ascii="Times New Roman" w:hAnsi="Times New Roman" w:cs="Times New Roman"/>
                <w:lang w:val="ru-RU"/>
              </w:rPr>
              <w:t xml:space="preserve">а </w:t>
            </w:r>
            <w:proofErr w:type="spellStart"/>
            <w:r w:rsidRPr="00A757D2">
              <w:rPr>
                <w:rFonts w:ascii="Times New Roman" w:hAnsi="Times New Roman" w:cs="Times New Roman"/>
                <w:lang w:val="ru-RU"/>
              </w:rPr>
              <w:t>натрієва</w:t>
            </w:r>
            <w:proofErr w:type="spellEnd"/>
            <w:r w:rsidRPr="00A757D2">
              <w:rPr>
                <w:rFonts w:ascii="Times New Roman" w:hAnsi="Times New Roman" w:cs="Times New Roman"/>
                <w:lang w:val="ru-RU"/>
              </w:rPr>
              <w:t xml:space="preserve"> </w:t>
            </w:r>
            <w:proofErr w:type="spellStart"/>
            <w:r w:rsidRPr="00A757D2">
              <w:rPr>
                <w:rFonts w:ascii="Times New Roman" w:hAnsi="Times New Roman" w:cs="Times New Roman"/>
                <w:lang w:val="ru-RU"/>
              </w:rPr>
              <w:t>високого</w:t>
            </w:r>
            <w:proofErr w:type="spellEnd"/>
            <w:r w:rsidRPr="00A757D2">
              <w:rPr>
                <w:rFonts w:ascii="Times New Roman" w:hAnsi="Times New Roman" w:cs="Times New Roman"/>
                <w:lang w:val="ru-RU"/>
              </w:rPr>
              <w:t xml:space="preserve"> </w:t>
            </w:r>
            <w:proofErr w:type="spellStart"/>
            <w:r w:rsidRPr="00A757D2">
              <w:rPr>
                <w:rFonts w:ascii="Times New Roman" w:hAnsi="Times New Roman" w:cs="Times New Roman"/>
                <w:lang w:val="ru-RU"/>
              </w:rPr>
              <w:t>тиску</w:t>
            </w:r>
            <w:proofErr w:type="spellEnd"/>
            <w:r w:rsidRPr="00A757D2">
              <w:rPr>
                <w:rFonts w:ascii="Times New Roman" w:hAnsi="Times New Roman" w:cs="Times New Roman"/>
                <w:lang w:val="ru-RU"/>
              </w:rPr>
              <w:t xml:space="preserve"> </w:t>
            </w:r>
            <w:r w:rsidRPr="00A757D2">
              <w:rPr>
                <w:rFonts w:ascii="Times New Roman" w:hAnsi="Times New Roman" w:cs="Times New Roman"/>
              </w:rPr>
              <w:t>типу ДНАТ 100</w:t>
            </w:r>
            <w:r w:rsidRPr="00A757D2">
              <w:rPr>
                <w:rFonts w:ascii="Times New Roman" w:hAnsi="Times New Roman" w:cs="Times New Roman"/>
                <w:lang w:val="ru-RU"/>
              </w:rPr>
              <w:t xml:space="preserve"> – </w:t>
            </w:r>
            <w:r w:rsidR="00A757D2" w:rsidRPr="00A757D2">
              <w:rPr>
                <w:rFonts w:ascii="Times New Roman" w:hAnsi="Times New Roman" w:cs="Times New Roman"/>
                <w:lang w:val="ru-RU"/>
              </w:rPr>
              <w:t>300</w:t>
            </w:r>
            <w:r w:rsidRPr="00A757D2">
              <w:rPr>
                <w:rFonts w:ascii="Times New Roman" w:hAnsi="Times New Roman" w:cs="Times New Roman"/>
                <w:lang w:val="ru-RU"/>
              </w:rPr>
              <w:t xml:space="preserve"> </w:t>
            </w:r>
            <w:r w:rsidRPr="00A757D2">
              <w:rPr>
                <w:rFonts w:ascii="Times New Roman" w:hAnsi="Times New Roman" w:cs="Times New Roman"/>
              </w:rPr>
              <w:t>шт.</w:t>
            </w:r>
            <w:r w:rsidRPr="00A757D2">
              <w:rPr>
                <w:rFonts w:ascii="Times New Roman" w:hAnsi="Times New Roman" w:cs="Times New Roman"/>
                <w:lang w:val="ru-RU"/>
              </w:rPr>
              <w:t>;</w:t>
            </w:r>
          </w:p>
          <w:p w:rsidR="00066BB5" w:rsidRPr="00A757D2" w:rsidRDefault="00066BB5" w:rsidP="00066BB5">
            <w:pPr>
              <w:pStyle w:val="a5"/>
              <w:numPr>
                <w:ilvl w:val="0"/>
                <w:numId w:val="4"/>
              </w:numPr>
              <w:adjustRightInd w:val="0"/>
              <w:spacing w:line="0" w:lineRule="atLeast"/>
              <w:jc w:val="both"/>
              <w:rPr>
                <w:rFonts w:ascii="Times New Roman" w:hAnsi="Times New Roman" w:cs="Times New Roman"/>
                <w:lang w:val="ru-RU"/>
              </w:rPr>
            </w:pPr>
            <w:r w:rsidRPr="00A757D2">
              <w:rPr>
                <w:rFonts w:ascii="Times New Roman" w:hAnsi="Times New Roman" w:cs="Times New Roman"/>
              </w:rPr>
              <w:t>ламп</w:t>
            </w:r>
            <w:r w:rsidRPr="00A757D2">
              <w:rPr>
                <w:rFonts w:ascii="Times New Roman" w:hAnsi="Times New Roman" w:cs="Times New Roman"/>
                <w:lang w:val="ru-RU"/>
              </w:rPr>
              <w:t xml:space="preserve">а </w:t>
            </w:r>
            <w:proofErr w:type="spellStart"/>
            <w:r w:rsidRPr="00A757D2">
              <w:rPr>
                <w:rFonts w:ascii="Times New Roman" w:hAnsi="Times New Roman" w:cs="Times New Roman"/>
                <w:lang w:val="ru-RU"/>
              </w:rPr>
              <w:t>натрієва</w:t>
            </w:r>
            <w:proofErr w:type="spellEnd"/>
            <w:r w:rsidRPr="00A757D2">
              <w:rPr>
                <w:rFonts w:ascii="Times New Roman" w:hAnsi="Times New Roman" w:cs="Times New Roman"/>
                <w:lang w:val="ru-RU"/>
              </w:rPr>
              <w:t xml:space="preserve"> </w:t>
            </w:r>
            <w:proofErr w:type="spellStart"/>
            <w:r w:rsidRPr="00A757D2">
              <w:rPr>
                <w:rFonts w:ascii="Times New Roman" w:hAnsi="Times New Roman" w:cs="Times New Roman"/>
                <w:lang w:val="ru-RU"/>
              </w:rPr>
              <w:t>високого</w:t>
            </w:r>
            <w:proofErr w:type="spellEnd"/>
            <w:r w:rsidRPr="00A757D2">
              <w:rPr>
                <w:rFonts w:ascii="Times New Roman" w:hAnsi="Times New Roman" w:cs="Times New Roman"/>
                <w:lang w:val="ru-RU"/>
              </w:rPr>
              <w:t xml:space="preserve"> </w:t>
            </w:r>
            <w:proofErr w:type="spellStart"/>
            <w:r w:rsidRPr="00A757D2">
              <w:rPr>
                <w:rFonts w:ascii="Times New Roman" w:hAnsi="Times New Roman" w:cs="Times New Roman"/>
                <w:lang w:val="ru-RU"/>
              </w:rPr>
              <w:t>тиску</w:t>
            </w:r>
            <w:proofErr w:type="spellEnd"/>
            <w:r w:rsidRPr="00A757D2">
              <w:rPr>
                <w:rFonts w:ascii="Times New Roman" w:hAnsi="Times New Roman" w:cs="Times New Roman"/>
                <w:lang w:val="ru-RU"/>
              </w:rPr>
              <w:t xml:space="preserve"> </w:t>
            </w:r>
            <w:r w:rsidRPr="00A757D2">
              <w:rPr>
                <w:rFonts w:ascii="Times New Roman" w:hAnsi="Times New Roman" w:cs="Times New Roman"/>
              </w:rPr>
              <w:t>типу ДНАТ 1</w:t>
            </w:r>
            <w:r w:rsidRPr="00A757D2">
              <w:rPr>
                <w:rFonts w:ascii="Times New Roman" w:hAnsi="Times New Roman" w:cs="Times New Roman"/>
                <w:lang w:val="ru-RU"/>
              </w:rPr>
              <w:t>5</w:t>
            </w:r>
            <w:r w:rsidRPr="00A757D2">
              <w:rPr>
                <w:rFonts w:ascii="Times New Roman" w:hAnsi="Times New Roman" w:cs="Times New Roman"/>
              </w:rPr>
              <w:t>0</w:t>
            </w:r>
            <w:r w:rsidRPr="00A757D2">
              <w:rPr>
                <w:rFonts w:ascii="Times New Roman" w:hAnsi="Times New Roman" w:cs="Times New Roman"/>
                <w:lang w:val="ru-RU"/>
              </w:rPr>
              <w:t xml:space="preserve"> – </w:t>
            </w:r>
            <w:r w:rsidR="00A757D2" w:rsidRPr="00A757D2">
              <w:rPr>
                <w:rFonts w:ascii="Times New Roman" w:hAnsi="Times New Roman" w:cs="Times New Roman"/>
                <w:lang w:val="ru-RU"/>
              </w:rPr>
              <w:t>10</w:t>
            </w:r>
            <w:r w:rsidRPr="00A757D2">
              <w:rPr>
                <w:rFonts w:ascii="Times New Roman" w:hAnsi="Times New Roman" w:cs="Times New Roman"/>
                <w:lang w:val="ru-RU"/>
              </w:rPr>
              <w:t xml:space="preserve">0 </w:t>
            </w:r>
            <w:r w:rsidRPr="00A757D2">
              <w:rPr>
                <w:rFonts w:ascii="Times New Roman" w:hAnsi="Times New Roman" w:cs="Times New Roman"/>
              </w:rPr>
              <w:t>шт.</w:t>
            </w:r>
            <w:r w:rsidRPr="00A757D2">
              <w:rPr>
                <w:rFonts w:ascii="Times New Roman" w:hAnsi="Times New Roman" w:cs="Times New Roman"/>
                <w:lang w:val="ru-RU"/>
              </w:rPr>
              <w:t>;</w:t>
            </w:r>
          </w:p>
          <w:p w:rsidR="00066BB5" w:rsidRPr="00A757D2" w:rsidRDefault="00066BB5" w:rsidP="00066BB5">
            <w:pPr>
              <w:pStyle w:val="a5"/>
              <w:numPr>
                <w:ilvl w:val="0"/>
                <w:numId w:val="4"/>
              </w:numPr>
              <w:adjustRightInd w:val="0"/>
              <w:spacing w:line="0" w:lineRule="atLeast"/>
              <w:jc w:val="both"/>
              <w:rPr>
                <w:rFonts w:ascii="Times New Roman" w:hAnsi="Times New Roman" w:cs="Times New Roman"/>
                <w:lang w:val="ru-RU"/>
              </w:rPr>
            </w:pPr>
            <w:r w:rsidRPr="00A757D2">
              <w:rPr>
                <w:rFonts w:ascii="Times New Roman" w:hAnsi="Times New Roman" w:cs="Times New Roman"/>
              </w:rPr>
              <w:t xml:space="preserve">лампа </w:t>
            </w:r>
            <w:proofErr w:type="spellStart"/>
            <w:r w:rsidRPr="00A757D2">
              <w:rPr>
                <w:rFonts w:ascii="Times New Roman" w:hAnsi="Times New Roman" w:cs="Times New Roman"/>
              </w:rPr>
              <w:t>світлодіодна</w:t>
            </w:r>
            <w:proofErr w:type="spellEnd"/>
            <w:r w:rsidRPr="00A757D2">
              <w:rPr>
                <w:rFonts w:ascii="Times New Roman" w:hAnsi="Times New Roman" w:cs="Times New Roman"/>
              </w:rPr>
              <w:t xml:space="preserve"> LED 40 W</w:t>
            </w:r>
            <w:r w:rsidRPr="00A757D2">
              <w:rPr>
                <w:rFonts w:ascii="Times New Roman" w:hAnsi="Times New Roman" w:cs="Times New Roman"/>
                <w:lang w:val="ru-RU"/>
              </w:rPr>
              <w:t xml:space="preserve"> – 2</w:t>
            </w:r>
            <w:r w:rsidR="00A757D2" w:rsidRPr="00A757D2">
              <w:rPr>
                <w:rFonts w:ascii="Times New Roman" w:hAnsi="Times New Roman" w:cs="Times New Roman"/>
                <w:lang w:val="ru-RU"/>
              </w:rPr>
              <w:t>00</w:t>
            </w:r>
            <w:r w:rsidRPr="00A757D2">
              <w:rPr>
                <w:rFonts w:ascii="Times New Roman" w:hAnsi="Times New Roman" w:cs="Times New Roman"/>
                <w:lang w:val="ru-RU"/>
              </w:rPr>
              <w:t xml:space="preserve"> </w:t>
            </w:r>
            <w:r w:rsidRPr="00A757D2">
              <w:rPr>
                <w:rFonts w:ascii="Times New Roman" w:hAnsi="Times New Roman" w:cs="Times New Roman"/>
              </w:rPr>
              <w:t>шт.</w:t>
            </w:r>
            <w:r w:rsidRPr="00A757D2">
              <w:rPr>
                <w:rFonts w:ascii="Times New Roman" w:hAnsi="Times New Roman" w:cs="Times New Roman"/>
                <w:lang w:val="ru-RU"/>
              </w:rPr>
              <w:t>;</w:t>
            </w:r>
          </w:p>
          <w:p w:rsidR="00066BB5" w:rsidRPr="00A757D2" w:rsidRDefault="00066BB5" w:rsidP="00066BB5">
            <w:pPr>
              <w:pStyle w:val="a5"/>
              <w:numPr>
                <w:ilvl w:val="0"/>
                <w:numId w:val="4"/>
              </w:numPr>
              <w:spacing w:line="0" w:lineRule="atLeast"/>
              <w:jc w:val="both"/>
              <w:rPr>
                <w:rFonts w:ascii="Times New Roman" w:hAnsi="Times New Roman" w:cs="Times New Roman"/>
              </w:rPr>
            </w:pPr>
            <w:r w:rsidRPr="00A757D2">
              <w:rPr>
                <w:rFonts w:ascii="Times New Roman" w:eastAsia="Times New Roman" w:hAnsi="Times New Roman" w:cs="Times New Roman"/>
                <w:lang w:eastAsia="ru-RU"/>
              </w:rPr>
              <w:t xml:space="preserve">пристрій запалювальний імпульсний універсальний                </w:t>
            </w:r>
            <w:r w:rsidRPr="00A757D2">
              <w:rPr>
                <w:rFonts w:ascii="Times New Roman" w:hAnsi="Times New Roman" w:cs="Times New Roman"/>
              </w:rPr>
              <w:lastRenderedPageBreak/>
              <w:t xml:space="preserve">70Вт - </w:t>
            </w:r>
            <w:r w:rsidRPr="00A757D2">
              <w:rPr>
                <w:rFonts w:ascii="Times New Roman" w:hAnsi="Times New Roman" w:cs="Times New Roman"/>
                <w:lang w:val="ru-RU"/>
              </w:rPr>
              <w:t>150</w:t>
            </w:r>
            <w:r w:rsidRPr="00A757D2">
              <w:rPr>
                <w:rFonts w:ascii="Times New Roman" w:hAnsi="Times New Roman" w:cs="Times New Roman"/>
              </w:rPr>
              <w:t xml:space="preserve">Вт  для натрієвих ламп – </w:t>
            </w:r>
            <w:r w:rsidR="00A757D2" w:rsidRPr="00A757D2">
              <w:rPr>
                <w:rFonts w:ascii="Times New Roman" w:hAnsi="Times New Roman" w:cs="Times New Roman"/>
              </w:rPr>
              <w:t>10</w:t>
            </w:r>
            <w:r w:rsidRPr="00A757D2">
              <w:rPr>
                <w:rFonts w:ascii="Times New Roman" w:hAnsi="Times New Roman" w:cs="Times New Roman"/>
              </w:rPr>
              <w:t>0 шт.</w:t>
            </w:r>
            <w:r w:rsidRPr="00A757D2">
              <w:rPr>
                <w:rFonts w:ascii="Times New Roman" w:hAnsi="Times New Roman" w:cs="Times New Roman"/>
                <w:lang w:val="ru-RU"/>
              </w:rPr>
              <w:t>;</w:t>
            </w:r>
          </w:p>
          <w:p w:rsidR="00066BB5" w:rsidRPr="00A757D2" w:rsidRDefault="00066BB5" w:rsidP="00066BB5">
            <w:pPr>
              <w:pStyle w:val="a5"/>
              <w:numPr>
                <w:ilvl w:val="0"/>
                <w:numId w:val="4"/>
              </w:numPr>
              <w:spacing w:line="0" w:lineRule="atLeast"/>
              <w:jc w:val="both"/>
              <w:rPr>
                <w:rFonts w:ascii="Times New Roman" w:hAnsi="Times New Roman" w:cs="Times New Roman"/>
                <w:lang w:val="ru-RU"/>
              </w:rPr>
            </w:pPr>
            <w:r w:rsidRPr="00A757D2">
              <w:rPr>
                <w:rFonts w:ascii="Times New Roman" w:eastAsia="Times New Roman" w:hAnsi="Times New Roman" w:cs="Times New Roman"/>
                <w:lang w:val="en-US" w:eastAsia="ru-RU"/>
              </w:rPr>
              <w:t>LED</w:t>
            </w:r>
            <w:r w:rsidRPr="00A757D2">
              <w:rPr>
                <w:rFonts w:ascii="Times New Roman" w:eastAsia="Times New Roman" w:hAnsi="Times New Roman" w:cs="Times New Roman"/>
                <w:lang w:eastAsia="ru-RU"/>
              </w:rPr>
              <w:t xml:space="preserve"> матриця 50 Вт (ч</w:t>
            </w:r>
            <w:r w:rsidRPr="00A757D2">
              <w:rPr>
                <w:rFonts w:ascii="Times New Roman" w:hAnsi="Times New Roman" w:cs="Times New Roman"/>
              </w:rPr>
              <w:t xml:space="preserve">іп для вуличного </w:t>
            </w:r>
            <w:proofErr w:type="spellStart"/>
            <w:r w:rsidRPr="00A757D2">
              <w:rPr>
                <w:rFonts w:ascii="Times New Roman" w:hAnsi="Times New Roman" w:cs="Times New Roman"/>
              </w:rPr>
              <w:t>світлодіодного</w:t>
            </w:r>
            <w:proofErr w:type="spellEnd"/>
            <w:r w:rsidRPr="00A757D2">
              <w:rPr>
                <w:rFonts w:ascii="Times New Roman" w:hAnsi="Times New Roman" w:cs="Times New Roman"/>
              </w:rPr>
              <w:t xml:space="preserve"> </w:t>
            </w:r>
            <w:proofErr w:type="gramStart"/>
            <w:r w:rsidRPr="00A757D2">
              <w:rPr>
                <w:rFonts w:ascii="Times New Roman" w:hAnsi="Times New Roman" w:cs="Times New Roman"/>
              </w:rPr>
              <w:t>світильника  50</w:t>
            </w:r>
            <w:proofErr w:type="gramEnd"/>
            <w:r w:rsidRPr="00A757D2">
              <w:rPr>
                <w:rFonts w:ascii="Times New Roman" w:hAnsi="Times New Roman" w:cs="Times New Roman"/>
              </w:rPr>
              <w:t xml:space="preserve"> Вт.)</w:t>
            </w:r>
            <w:r w:rsidR="00A757D2" w:rsidRPr="00A757D2">
              <w:rPr>
                <w:rFonts w:ascii="Times New Roman" w:eastAsia="Times New Roman" w:hAnsi="Times New Roman" w:cs="Times New Roman"/>
                <w:lang w:eastAsia="ru-RU"/>
              </w:rPr>
              <w:t xml:space="preserve"> – 200</w:t>
            </w:r>
            <w:r w:rsidRPr="00A757D2">
              <w:rPr>
                <w:rFonts w:ascii="Times New Roman" w:hAnsi="Times New Roman" w:cs="Times New Roman"/>
                <w:lang w:val="ru-RU"/>
              </w:rPr>
              <w:t xml:space="preserve"> </w:t>
            </w:r>
            <w:r w:rsidRPr="00A757D2">
              <w:rPr>
                <w:rFonts w:ascii="Times New Roman" w:hAnsi="Times New Roman" w:cs="Times New Roman"/>
              </w:rPr>
              <w:t>шт.</w:t>
            </w:r>
            <w:r w:rsidRPr="00A757D2">
              <w:rPr>
                <w:rFonts w:ascii="Times New Roman" w:hAnsi="Times New Roman" w:cs="Times New Roman"/>
                <w:lang w:val="ru-RU"/>
              </w:rPr>
              <w:t>;</w:t>
            </w:r>
          </w:p>
          <w:p w:rsidR="007E564E" w:rsidRPr="007E564E" w:rsidRDefault="00A757D2" w:rsidP="007E564E">
            <w:pPr>
              <w:pStyle w:val="a5"/>
              <w:widowControl w:val="0"/>
              <w:numPr>
                <w:ilvl w:val="0"/>
                <w:numId w:val="4"/>
              </w:numPr>
              <w:ind w:right="120"/>
              <w:jc w:val="both"/>
              <w:rPr>
                <w:rFonts w:ascii="Times New Roman" w:eastAsia="Times New Roman" w:hAnsi="Times New Roman" w:cs="Times New Roman"/>
                <w:i/>
                <w:color w:val="4A86E8"/>
                <w:sz w:val="24"/>
                <w:szCs w:val="24"/>
              </w:rPr>
            </w:pPr>
            <w:r w:rsidRPr="00D23585">
              <w:rPr>
                <w:rFonts w:ascii="Times New Roman" w:eastAsia="Times New Roman" w:hAnsi="Times New Roman" w:cs="Times New Roman"/>
                <w:lang w:val="en-US" w:eastAsia="ru-RU"/>
              </w:rPr>
              <w:t>LED</w:t>
            </w:r>
            <w:r w:rsidRPr="00D23585">
              <w:rPr>
                <w:rFonts w:ascii="Times New Roman" w:eastAsia="Times New Roman" w:hAnsi="Times New Roman" w:cs="Times New Roman"/>
                <w:lang w:eastAsia="ru-RU"/>
              </w:rPr>
              <w:t xml:space="preserve"> матриця </w:t>
            </w:r>
            <w:r w:rsidRPr="00D23585">
              <w:rPr>
                <w:rFonts w:ascii="Times New Roman" w:eastAsia="Times New Roman" w:hAnsi="Times New Roman" w:cs="Times New Roman"/>
                <w:lang w:val="ru-RU" w:eastAsia="ru-RU"/>
              </w:rPr>
              <w:t>3</w:t>
            </w:r>
            <w:r w:rsidRPr="00D23585">
              <w:rPr>
                <w:rFonts w:ascii="Times New Roman" w:eastAsia="Times New Roman" w:hAnsi="Times New Roman" w:cs="Times New Roman"/>
                <w:lang w:eastAsia="ru-RU"/>
              </w:rPr>
              <w:t>0 Вт (ч</w:t>
            </w:r>
            <w:r w:rsidRPr="00D23585">
              <w:rPr>
                <w:rFonts w:ascii="Times New Roman" w:hAnsi="Times New Roman" w:cs="Times New Roman"/>
              </w:rPr>
              <w:t xml:space="preserve">іп для вуличного </w:t>
            </w:r>
            <w:proofErr w:type="spellStart"/>
            <w:r w:rsidRPr="00D23585">
              <w:rPr>
                <w:rFonts w:ascii="Times New Roman" w:hAnsi="Times New Roman" w:cs="Times New Roman"/>
              </w:rPr>
              <w:t>світлодіодного</w:t>
            </w:r>
            <w:proofErr w:type="spellEnd"/>
            <w:r w:rsidRPr="00D23585">
              <w:rPr>
                <w:rFonts w:ascii="Times New Roman" w:hAnsi="Times New Roman" w:cs="Times New Roman"/>
              </w:rPr>
              <w:t xml:space="preserve"> </w:t>
            </w:r>
            <w:proofErr w:type="gramStart"/>
            <w:r w:rsidRPr="00D23585">
              <w:rPr>
                <w:rFonts w:ascii="Times New Roman" w:hAnsi="Times New Roman" w:cs="Times New Roman"/>
              </w:rPr>
              <w:t xml:space="preserve">світильника  </w:t>
            </w:r>
            <w:r w:rsidRPr="00D23585">
              <w:rPr>
                <w:rFonts w:ascii="Times New Roman" w:hAnsi="Times New Roman" w:cs="Times New Roman"/>
                <w:lang w:val="ru-RU"/>
              </w:rPr>
              <w:t>3</w:t>
            </w:r>
            <w:r w:rsidRPr="00D23585">
              <w:rPr>
                <w:rFonts w:ascii="Times New Roman" w:hAnsi="Times New Roman" w:cs="Times New Roman"/>
              </w:rPr>
              <w:t>0</w:t>
            </w:r>
            <w:proofErr w:type="gramEnd"/>
            <w:r w:rsidRPr="00D23585">
              <w:rPr>
                <w:rFonts w:ascii="Times New Roman" w:hAnsi="Times New Roman" w:cs="Times New Roman"/>
              </w:rPr>
              <w:t xml:space="preserve"> Вт.)</w:t>
            </w:r>
            <w:r w:rsidRPr="00D23585">
              <w:rPr>
                <w:rFonts w:ascii="Times New Roman" w:eastAsia="Times New Roman" w:hAnsi="Times New Roman" w:cs="Times New Roman"/>
                <w:lang w:eastAsia="ru-RU"/>
              </w:rPr>
              <w:t xml:space="preserve"> – 200</w:t>
            </w:r>
            <w:r w:rsidRPr="00D23585">
              <w:rPr>
                <w:rFonts w:ascii="Times New Roman" w:hAnsi="Times New Roman" w:cs="Times New Roman"/>
                <w:lang w:val="ru-RU"/>
              </w:rPr>
              <w:t xml:space="preserve"> </w:t>
            </w:r>
            <w:r w:rsidRPr="00D23585">
              <w:rPr>
                <w:rFonts w:ascii="Times New Roman" w:hAnsi="Times New Roman" w:cs="Times New Roman"/>
              </w:rPr>
              <w:t>шт.</w:t>
            </w:r>
          </w:p>
        </w:tc>
      </w:tr>
      <w:tr w:rsidR="006815CB">
        <w:trPr>
          <w:trHeight w:val="645"/>
          <w:jc w:val="center"/>
        </w:trPr>
        <w:tc>
          <w:tcPr>
            <w:tcW w:w="705" w:type="dxa"/>
          </w:tcPr>
          <w:p w:rsidR="006815CB" w:rsidRDefault="001041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6815CB" w:rsidRDefault="0010415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6815CB" w:rsidRDefault="00104153" w:rsidP="0091664A">
            <w:pPr>
              <w:widowControl w:val="0"/>
              <w:rPr>
                <w:rFonts w:ascii="Times New Roman" w:eastAsia="Times New Roman" w:hAnsi="Times New Roman" w:cs="Times New Roman"/>
                <w:sz w:val="24"/>
                <w:szCs w:val="24"/>
                <w:highlight w:val="cyan"/>
              </w:rPr>
            </w:pPr>
            <w:r w:rsidRPr="00066BB5">
              <w:rPr>
                <w:rFonts w:ascii="Times New Roman" w:eastAsia="Times New Roman" w:hAnsi="Times New Roman" w:cs="Times New Roman"/>
                <w:sz w:val="24"/>
                <w:szCs w:val="24"/>
              </w:rPr>
              <w:t>до  31 грудня 20</w:t>
            </w:r>
            <w:r w:rsidR="00066BB5" w:rsidRPr="00066BB5">
              <w:rPr>
                <w:rFonts w:ascii="Times New Roman" w:eastAsia="Times New Roman" w:hAnsi="Times New Roman" w:cs="Times New Roman"/>
                <w:sz w:val="24"/>
                <w:szCs w:val="24"/>
              </w:rPr>
              <w:t>24</w:t>
            </w:r>
            <w:r w:rsidRPr="00066BB5">
              <w:rPr>
                <w:rFonts w:ascii="Times New Roman" w:eastAsia="Times New Roman" w:hAnsi="Times New Roman" w:cs="Times New Roman"/>
                <w:sz w:val="24"/>
                <w:szCs w:val="24"/>
              </w:rPr>
              <w:t xml:space="preserve"> року включно</w:t>
            </w:r>
            <w:r w:rsidR="00066BB5" w:rsidRPr="00066BB5">
              <w:rPr>
                <w:rFonts w:ascii="Times New Roman" w:eastAsia="Times New Roman" w:hAnsi="Times New Roman" w:cs="Times New Roman"/>
                <w:sz w:val="24"/>
                <w:szCs w:val="24"/>
              </w:rPr>
              <w:t>.</w:t>
            </w:r>
          </w:p>
        </w:tc>
      </w:tr>
      <w:tr w:rsidR="006815CB">
        <w:trPr>
          <w:trHeight w:val="841"/>
          <w:jc w:val="center"/>
        </w:trPr>
        <w:tc>
          <w:tcPr>
            <w:tcW w:w="705" w:type="dxa"/>
          </w:tcPr>
          <w:p w:rsidR="006815CB" w:rsidRDefault="001041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6815CB" w:rsidRDefault="001041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6815CB" w:rsidRDefault="0010415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815CB">
        <w:trPr>
          <w:trHeight w:val="1119"/>
          <w:jc w:val="center"/>
        </w:trPr>
        <w:tc>
          <w:tcPr>
            <w:tcW w:w="705" w:type="dxa"/>
          </w:tcPr>
          <w:p w:rsidR="006815CB" w:rsidRDefault="001041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6815CB" w:rsidRDefault="001041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6815CB" w:rsidRDefault="0010415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815CB">
        <w:trPr>
          <w:trHeight w:val="1119"/>
          <w:jc w:val="center"/>
        </w:trPr>
        <w:tc>
          <w:tcPr>
            <w:tcW w:w="705" w:type="dxa"/>
          </w:tcPr>
          <w:p w:rsidR="006815CB" w:rsidRDefault="001041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6815CB" w:rsidRDefault="001041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6815CB" w:rsidRDefault="001041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815CB" w:rsidRDefault="001041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815CB" w:rsidRDefault="001041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815CB" w:rsidRDefault="001041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815CB" w:rsidRDefault="0010415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815CB" w:rsidRDefault="001041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w:t>
            </w:r>
            <w:r>
              <w:rPr>
                <w:rFonts w:ascii="Times New Roman" w:eastAsia="Times New Roman" w:hAnsi="Times New Roman" w:cs="Times New Roman"/>
                <w:sz w:val="24"/>
                <w:szCs w:val="24"/>
              </w:rPr>
              <w:lastRenderedPageBreak/>
              <w:t>документ наданий іноземною мовою без перекладу.</w:t>
            </w:r>
          </w:p>
        </w:tc>
      </w:tr>
      <w:tr w:rsidR="006815CB">
        <w:trPr>
          <w:trHeight w:val="501"/>
          <w:jc w:val="center"/>
        </w:trPr>
        <w:tc>
          <w:tcPr>
            <w:tcW w:w="9960" w:type="dxa"/>
            <w:gridSpan w:val="3"/>
            <w:vAlign w:val="center"/>
          </w:tcPr>
          <w:p w:rsidR="006815CB" w:rsidRDefault="001041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815CB">
        <w:trPr>
          <w:trHeight w:val="1975"/>
          <w:jc w:val="center"/>
        </w:trPr>
        <w:tc>
          <w:tcPr>
            <w:tcW w:w="705" w:type="dxa"/>
          </w:tcPr>
          <w:p w:rsidR="006815CB" w:rsidRDefault="001041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6815CB" w:rsidRDefault="0010415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6815CB" w:rsidRDefault="001041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815CB" w:rsidRDefault="001041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815CB" w:rsidRDefault="001041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815CB" w:rsidRDefault="001041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815CB" w:rsidRDefault="0010415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815CB">
        <w:trPr>
          <w:trHeight w:val="1119"/>
          <w:jc w:val="center"/>
        </w:trPr>
        <w:tc>
          <w:tcPr>
            <w:tcW w:w="705" w:type="dxa"/>
          </w:tcPr>
          <w:p w:rsidR="006815CB" w:rsidRDefault="001041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815CB" w:rsidRDefault="001041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6815CB" w:rsidRDefault="00104153">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815CB" w:rsidRDefault="001041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6815CB">
        <w:trPr>
          <w:trHeight w:val="480"/>
          <w:jc w:val="center"/>
        </w:trPr>
        <w:tc>
          <w:tcPr>
            <w:tcW w:w="9960" w:type="dxa"/>
            <w:gridSpan w:val="3"/>
            <w:vAlign w:val="center"/>
          </w:tcPr>
          <w:p w:rsidR="006815CB" w:rsidRDefault="001041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815CB">
        <w:trPr>
          <w:trHeight w:val="1119"/>
          <w:jc w:val="center"/>
        </w:trPr>
        <w:tc>
          <w:tcPr>
            <w:tcW w:w="705" w:type="dxa"/>
          </w:tcPr>
          <w:p w:rsidR="006815CB" w:rsidRDefault="001041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6815CB" w:rsidRDefault="001041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6815CB" w:rsidRDefault="001041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6815CB" w:rsidRDefault="001041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815CB" w:rsidRDefault="0010415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6815CB" w:rsidRDefault="0010415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6815CB" w:rsidRDefault="0010415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6815CB" w:rsidRPr="00BD2B43" w:rsidRDefault="00104153">
            <w:pPr>
              <w:widowControl w:val="0"/>
              <w:numPr>
                <w:ilvl w:val="0"/>
                <w:numId w:val="3"/>
              </w:numPr>
              <w:jc w:val="both"/>
              <w:rPr>
                <w:rFonts w:ascii="Times New Roman" w:eastAsia="Times New Roman" w:hAnsi="Times New Roman" w:cs="Times New Roman"/>
                <w:sz w:val="24"/>
                <w:szCs w:val="24"/>
              </w:rPr>
            </w:pPr>
            <w:r w:rsidRPr="00BD2B4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BD2B43">
              <w:rPr>
                <w:rFonts w:ascii="Times New Roman" w:eastAsia="Times New Roman" w:hAnsi="Times New Roman" w:cs="Times New Roman"/>
                <w:i/>
                <w:sz w:val="24"/>
                <w:szCs w:val="24"/>
              </w:rPr>
              <w:t>(у разі встановлення даної вимоги в Додатку 2),</w:t>
            </w:r>
            <w:r w:rsidRPr="00BD2B43">
              <w:rPr>
                <w:rFonts w:ascii="Times New Roman" w:eastAsia="Times New Roman" w:hAnsi="Times New Roman" w:cs="Times New Roman"/>
                <w:sz w:val="24"/>
                <w:szCs w:val="24"/>
              </w:rPr>
              <w:t xml:space="preserve"> — </w:t>
            </w:r>
            <w:r w:rsidRPr="00BD2B43">
              <w:rPr>
                <w:rFonts w:ascii="Times New Roman" w:eastAsia="Times New Roman" w:hAnsi="Times New Roman" w:cs="Times New Roman"/>
                <w:b/>
                <w:i/>
                <w:sz w:val="24"/>
                <w:szCs w:val="24"/>
              </w:rPr>
              <w:t>згідно з Додатком 2</w:t>
            </w:r>
            <w:r w:rsidRPr="00BD2B43">
              <w:rPr>
                <w:rFonts w:ascii="Times New Roman" w:eastAsia="Times New Roman" w:hAnsi="Times New Roman" w:cs="Times New Roman"/>
                <w:sz w:val="24"/>
                <w:szCs w:val="24"/>
              </w:rPr>
              <w:t xml:space="preserve"> до тендерної документації;</w:t>
            </w:r>
          </w:p>
          <w:p w:rsidR="006815CB" w:rsidRPr="00BD2B43" w:rsidRDefault="00104153">
            <w:pPr>
              <w:widowControl w:val="0"/>
              <w:numPr>
                <w:ilvl w:val="0"/>
                <w:numId w:val="3"/>
              </w:numPr>
              <w:jc w:val="both"/>
              <w:rPr>
                <w:rFonts w:ascii="Times New Roman" w:eastAsia="Times New Roman" w:hAnsi="Times New Roman" w:cs="Times New Roman"/>
                <w:sz w:val="24"/>
                <w:szCs w:val="24"/>
              </w:rPr>
            </w:pPr>
            <w:r w:rsidRPr="00BD2B43">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BD2B43">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6815CB" w:rsidRPr="00BD2B43" w:rsidRDefault="00104153">
            <w:pPr>
              <w:widowControl w:val="0"/>
              <w:numPr>
                <w:ilvl w:val="0"/>
                <w:numId w:val="3"/>
              </w:numPr>
              <w:jc w:val="both"/>
              <w:rPr>
                <w:rFonts w:ascii="Times New Roman" w:eastAsia="Times New Roman" w:hAnsi="Times New Roman" w:cs="Times New Roman"/>
                <w:sz w:val="24"/>
                <w:szCs w:val="24"/>
              </w:rPr>
            </w:pPr>
            <w:r w:rsidRPr="00BD2B4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BD2B43">
              <w:rPr>
                <w:rFonts w:ascii="Times New Roman" w:eastAsia="Times New Roman" w:hAnsi="Times New Roman" w:cs="Times New Roman"/>
                <w:i/>
                <w:sz w:val="24"/>
                <w:szCs w:val="24"/>
              </w:rPr>
              <w:t>(застосовується для робіт або послуг)</w:t>
            </w:r>
            <w:r w:rsidRPr="00BD2B43">
              <w:rPr>
                <w:rFonts w:ascii="Times New Roman" w:eastAsia="Times New Roman" w:hAnsi="Times New Roman" w:cs="Times New Roman"/>
                <w:sz w:val="24"/>
                <w:szCs w:val="24"/>
              </w:rPr>
              <w:t>;</w:t>
            </w:r>
          </w:p>
          <w:p w:rsidR="006815CB" w:rsidRDefault="0010415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815CB" w:rsidRDefault="0010415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w:t>
            </w:r>
            <w:r>
              <w:rPr>
                <w:rFonts w:ascii="Times New Roman" w:eastAsia="Times New Roman" w:hAnsi="Times New Roman" w:cs="Times New Roman"/>
                <w:sz w:val="24"/>
                <w:szCs w:val="24"/>
              </w:rPr>
              <w:lastRenderedPageBreak/>
              <w:t>відповідно до змісту документа.</w:t>
            </w:r>
          </w:p>
          <w:p w:rsidR="006815CB" w:rsidRDefault="001041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6815CB" w:rsidRPr="00BD2B43" w:rsidRDefault="00104153">
            <w:pPr>
              <w:widowControl w:val="0"/>
              <w:jc w:val="both"/>
              <w:rPr>
                <w:rFonts w:ascii="Times New Roman" w:eastAsia="Times New Roman" w:hAnsi="Times New Roman" w:cs="Times New Roman"/>
                <w:b/>
                <w:sz w:val="24"/>
                <w:szCs w:val="24"/>
              </w:rPr>
            </w:pPr>
            <w:r w:rsidRPr="00BD2B4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815CB" w:rsidRDefault="0010415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815CB" w:rsidRDefault="0010415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Pr>
                <w:rFonts w:ascii="Times New Roman" w:eastAsia="Times New Roman" w:hAnsi="Times New Roman" w:cs="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Pr>
                <w:rFonts w:ascii="Times New Roman" w:eastAsia="Times New Roman" w:hAnsi="Times New Roman" w:cs="Times New Roman"/>
                <w:sz w:val="24"/>
                <w:szCs w:val="24"/>
              </w:rPr>
              <w:lastRenderedPageBreak/>
              <w:t>формат документа забезпечує можливість його перегляду.</w:t>
            </w:r>
          </w:p>
          <w:p w:rsidR="006815CB" w:rsidRDefault="0010415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6815CB" w:rsidRDefault="00104153">
            <w:pPr>
              <w:widowControl w:val="0"/>
              <w:ind w:left="40" w:hanging="20"/>
              <w:jc w:val="both"/>
              <w:rPr>
                <w:rFonts w:ascii="Times New Roman" w:eastAsia="Times New Roman" w:hAnsi="Times New Roman" w:cs="Times New Roman"/>
                <w:b/>
                <w:color w:val="000000"/>
                <w:sz w:val="24"/>
                <w:szCs w:val="24"/>
              </w:rPr>
            </w:pPr>
            <w:r w:rsidRPr="00BD2B43">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BD2B43">
              <w:rPr>
                <w:rFonts w:ascii="Times New Roman" w:eastAsia="Times New Roman" w:hAnsi="Times New Roman" w:cs="Times New Roman"/>
                <w:b/>
                <w:sz w:val="24"/>
                <w:szCs w:val="24"/>
              </w:rPr>
              <w:t>у</w:t>
            </w:r>
            <w:r w:rsidRPr="00BD2B43">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BD2B43">
              <w:rPr>
                <w:rFonts w:ascii="Times New Roman" w:eastAsia="Times New Roman" w:hAnsi="Times New Roman" w:cs="Times New Roman"/>
                <w:b/>
                <w:sz w:val="24"/>
                <w:szCs w:val="24"/>
              </w:rPr>
              <w:t>п</w:t>
            </w:r>
            <w:r w:rsidRPr="00BD2B43">
              <w:rPr>
                <w:rFonts w:ascii="Times New Roman" w:eastAsia="Times New Roman" w:hAnsi="Times New Roman" w:cs="Times New Roman"/>
                <w:b/>
                <w:color w:val="000000"/>
                <w:sz w:val="24"/>
                <w:szCs w:val="24"/>
              </w:rPr>
              <w:t>останови Кабінету Міністрів України № 332 від 04.04.2001 р.</w:t>
            </w:r>
          </w:p>
          <w:p w:rsidR="006815CB" w:rsidRDefault="0010415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815CB" w:rsidRDefault="0010415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6815CB" w:rsidRDefault="00104153">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6815CB" w:rsidRPr="00BD2B43" w:rsidRDefault="0010415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BD2B43">
              <w:rPr>
                <w:rFonts w:ascii="Times New Roman" w:eastAsia="Times New Roman" w:hAnsi="Times New Roman" w:cs="Times New Roman"/>
                <w:b/>
                <w:color w:val="000000"/>
                <w:sz w:val="24"/>
                <w:szCs w:val="24"/>
              </w:rPr>
              <w:t>документи мають бути чіткими та розбірливими для читання;</w:t>
            </w:r>
          </w:p>
          <w:p w:rsidR="006815CB" w:rsidRPr="00BD2B43" w:rsidRDefault="00104153">
            <w:pPr>
              <w:jc w:val="both"/>
              <w:rPr>
                <w:rFonts w:ascii="Times New Roman" w:eastAsia="Times New Roman" w:hAnsi="Times New Roman" w:cs="Times New Roman"/>
                <w:b/>
                <w:color w:val="000000"/>
                <w:sz w:val="24"/>
                <w:szCs w:val="24"/>
              </w:rPr>
            </w:pPr>
            <w:r w:rsidRPr="00BD2B4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D2B43">
              <w:rPr>
                <w:rFonts w:ascii="Times New Roman" w:eastAsia="Times New Roman" w:hAnsi="Times New Roman" w:cs="Times New Roman"/>
                <w:b/>
                <w:sz w:val="24"/>
                <w:szCs w:val="24"/>
              </w:rPr>
              <w:t>сом (УЕП)</w:t>
            </w:r>
            <w:r w:rsidRPr="00BD2B43">
              <w:rPr>
                <w:rFonts w:ascii="Times New Roman" w:eastAsia="Times New Roman" w:hAnsi="Times New Roman" w:cs="Times New Roman"/>
                <w:b/>
                <w:color w:val="000000"/>
                <w:sz w:val="24"/>
                <w:szCs w:val="24"/>
              </w:rPr>
              <w:t>;</w:t>
            </w:r>
          </w:p>
          <w:p w:rsidR="006815CB" w:rsidRDefault="00104153">
            <w:pPr>
              <w:jc w:val="both"/>
              <w:rPr>
                <w:rFonts w:ascii="Times New Roman" w:eastAsia="Times New Roman" w:hAnsi="Times New Roman" w:cs="Times New Roman"/>
                <w:b/>
                <w:color w:val="000000"/>
                <w:sz w:val="24"/>
                <w:szCs w:val="24"/>
              </w:rPr>
            </w:pPr>
            <w:r w:rsidRPr="00BD2B4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w:t>
            </w:r>
            <w:r>
              <w:rPr>
                <w:rFonts w:ascii="Times New Roman" w:eastAsia="Times New Roman" w:hAnsi="Times New Roman" w:cs="Times New Roman"/>
                <w:b/>
                <w:color w:val="000000"/>
                <w:sz w:val="24"/>
                <w:szCs w:val="24"/>
              </w:rPr>
              <w:t xml:space="preserve"> електронний документ окремо.</w:t>
            </w:r>
          </w:p>
          <w:p w:rsidR="006815CB" w:rsidRDefault="0010415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6815CB" w:rsidRPr="00BD2B43" w:rsidRDefault="0010415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BD2B43">
              <w:rPr>
                <w:rFonts w:ascii="Times New Roman" w:eastAsia="Times New Roman" w:hAnsi="Times New Roman" w:cs="Times New Roman"/>
                <w:b/>
                <w:color w:val="000000"/>
                <w:sz w:val="24"/>
                <w:szCs w:val="24"/>
              </w:rPr>
              <w:lastRenderedPageBreak/>
              <w:t>КЕП/УЕП цієї організації, учаснику не потрібно накладати на нього свій КЕП/УЕП.</w:t>
            </w:r>
          </w:p>
          <w:p w:rsidR="006815CB" w:rsidRDefault="00104153">
            <w:pPr>
              <w:widowControl w:val="0"/>
              <w:jc w:val="both"/>
              <w:rPr>
                <w:rFonts w:ascii="Times New Roman" w:eastAsia="Times New Roman" w:hAnsi="Times New Roman" w:cs="Times New Roman"/>
                <w:b/>
                <w:color w:val="000000"/>
                <w:sz w:val="24"/>
                <w:szCs w:val="24"/>
              </w:rPr>
            </w:pPr>
            <w:r w:rsidRPr="00BD2B43">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w:t>
            </w:r>
            <w:r>
              <w:rPr>
                <w:rFonts w:ascii="Times New Roman" w:eastAsia="Times New Roman" w:hAnsi="Times New Roman" w:cs="Times New Roman"/>
                <w:b/>
                <w:color w:val="000000"/>
                <w:sz w:val="24"/>
                <w:szCs w:val="24"/>
              </w:rPr>
              <w:t xml:space="preserve">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815CB" w:rsidRPr="00BD2B43" w:rsidRDefault="00104153">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із накладанням електронного підпису</w:t>
            </w:r>
            <w:r w:rsidRPr="00BD2B43">
              <w:rPr>
                <w:rFonts w:ascii="Times New Roman" w:eastAsia="Times New Roman" w:hAnsi="Times New Roman" w:cs="Times New Roman"/>
                <w:b/>
                <w:sz w:val="24"/>
                <w:szCs w:val="24"/>
              </w:rPr>
              <w:t xml:space="preserve">, що базується на кваліфікованому сертифікаті електронного підпису, відповідно до вимог Закону України «Про електронні довірчі послуги». </w:t>
            </w:r>
          </w:p>
          <w:p w:rsidR="006815CB" w:rsidRDefault="00104153">
            <w:pPr>
              <w:widowControl w:val="0"/>
              <w:ind w:left="40" w:hanging="20"/>
              <w:jc w:val="both"/>
              <w:rPr>
                <w:rFonts w:ascii="Times New Roman" w:eastAsia="Times New Roman" w:hAnsi="Times New Roman" w:cs="Times New Roman"/>
                <w:b/>
                <w:color w:val="000000"/>
                <w:sz w:val="24"/>
                <w:szCs w:val="24"/>
              </w:rPr>
            </w:pPr>
            <w:r w:rsidRPr="00BD2B43">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D2B43">
              <w:rPr>
                <w:rFonts w:ascii="Times New Roman" w:eastAsia="Times New Roman" w:hAnsi="Times New Roman" w:cs="Times New Roman"/>
                <w:b/>
                <w:color w:val="000000"/>
                <w:sz w:val="24"/>
                <w:szCs w:val="24"/>
              </w:rPr>
              <w:t>засвідчувального</w:t>
            </w:r>
            <w:proofErr w:type="spellEnd"/>
            <w:r w:rsidRPr="00BD2B43">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w:t>
            </w:r>
            <w:r>
              <w:rPr>
                <w:rFonts w:ascii="Times New Roman" w:eastAsia="Times New Roman" w:hAnsi="Times New Roman" w:cs="Times New Roman"/>
                <w:b/>
                <w:color w:val="000000"/>
                <w:sz w:val="24"/>
                <w:szCs w:val="24"/>
              </w:rPr>
              <w:t xml:space="preserve"> пропозиції (власника ключа). </w:t>
            </w:r>
          </w:p>
          <w:p w:rsidR="006815CB" w:rsidRDefault="00104153">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6815CB" w:rsidRDefault="00104153">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815CB" w:rsidRDefault="00104153">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 xml:space="preserve">Кожен </w:t>
            </w:r>
            <w:r w:rsidRPr="00BD2B43">
              <w:rPr>
                <w:rFonts w:ascii="Times New Roman" w:eastAsia="Times New Roman" w:hAnsi="Times New Roman" w:cs="Times New Roman"/>
                <w:sz w:val="24"/>
                <w:szCs w:val="24"/>
              </w:rPr>
              <w:t>учасник має право подати тільки одну тендерну пропозицію</w:t>
            </w:r>
            <w:r w:rsidRPr="00BD2B43">
              <w:rPr>
                <w:rFonts w:ascii="Times New Roman" w:eastAsia="Times New Roman" w:hAnsi="Times New Roman" w:cs="Times New Roman"/>
                <w:b/>
                <w:sz w:val="24"/>
                <w:szCs w:val="24"/>
              </w:rPr>
              <w:t xml:space="preserve"> </w:t>
            </w:r>
            <w:r w:rsidRPr="00BD2B43">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D2B43">
              <w:rPr>
                <w:rFonts w:ascii="Times New Roman" w:eastAsia="Times New Roman" w:hAnsi="Times New Roman" w:cs="Times New Roman"/>
                <w:i/>
                <w:sz w:val="24"/>
                <w:szCs w:val="24"/>
              </w:rPr>
              <w:t>(у разі здійснення закупівлі за лотами)</w:t>
            </w:r>
            <w:r w:rsidRPr="00BD2B43">
              <w:rPr>
                <w:rFonts w:ascii="Times New Roman" w:eastAsia="Times New Roman" w:hAnsi="Times New Roman" w:cs="Times New Roman"/>
                <w:sz w:val="24"/>
                <w:szCs w:val="24"/>
              </w:rPr>
              <w:t xml:space="preserve">. </w:t>
            </w:r>
          </w:p>
        </w:tc>
      </w:tr>
      <w:tr w:rsidR="006815CB">
        <w:trPr>
          <w:trHeight w:val="913"/>
          <w:jc w:val="center"/>
        </w:trPr>
        <w:tc>
          <w:tcPr>
            <w:tcW w:w="705" w:type="dxa"/>
          </w:tcPr>
          <w:p w:rsidR="006815CB" w:rsidRDefault="001041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6815CB" w:rsidRPr="00BD2B43" w:rsidRDefault="00104153">
            <w:pPr>
              <w:widowControl w:val="0"/>
              <w:rPr>
                <w:rFonts w:ascii="Times New Roman" w:eastAsia="Times New Roman" w:hAnsi="Times New Roman" w:cs="Times New Roman"/>
                <w:sz w:val="24"/>
                <w:szCs w:val="24"/>
                <w:highlight w:val="red"/>
              </w:rPr>
            </w:pPr>
            <w:bookmarkStart w:id="4" w:name="_heading=h.tyjcwt" w:colFirst="0" w:colLast="0"/>
            <w:bookmarkEnd w:id="4"/>
            <w:r w:rsidRPr="00657EC1">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657EC1" w:rsidRDefault="00657EC1" w:rsidP="00946CD0">
            <w:pPr>
              <w:widowControl w:val="0"/>
              <w:spacing w:beforeLines="40" w:before="96" w:afterLines="40" w:after="96"/>
              <w:ind w:right="113"/>
              <w:contextualSpacing/>
              <w:jc w:val="both"/>
              <w:rPr>
                <w:rFonts w:ascii="Times New Roman" w:hAnsi="Times New Roman"/>
                <w:sz w:val="24"/>
                <w:szCs w:val="24"/>
              </w:rPr>
            </w:pPr>
            <w:r>
              <w:rPr>
                <w:rFonts w:ascii="Times New Roman" w:hAnsi="Times New Roman"/>
                <w:sz w:val="24"/>
                <w:szCs w:val="24"/>
              </w:rPr>
              <w:t>2.1. Замовник вимагає надання учасниками забезпечення тендерної пропозиції у формі банківської гарантії у вигляді електронного документа, скріпленого кваліфікованим електронним підписом банка-гаранта. Банківська гарантія оформляється відповідно до вимог Постанови НБУ № 639 від 15.12.2004 р. та  Наказу  Міністерства розвитку економіки, торгівлі та сільського господарства України (Уповноваженого органу) № 2628 від 14.12.2020 р. (за винятком підстав для неповернення забезпечення тендерних пропозицій) на суму визначену в п. 2.3. з грошовим покриттям.</w:t>
            </w:r>
          </w:p>
          <w:p w:rsidR="00657EC1" w:rsidRDefault="00657EC1" w:rsidP="00946CD0">
            <w:pPr>
              <w:widowControl w:val="0"/>
              <w:spacing w:beforeLines="40" w:before="96" w:afterLines="40" w:after="96"/>
              <w:ind w:right="113"/>
              <w:contextualSpacing/>
              <w:jc w:val="both"/>
              <w:rPr>
                <w:rFonts w:ascii="Times New Roman" w:hAnsi="Times New Roman"/>
                <w:sz w:val="24"/>
                <w:szCs w:val="24"/>
              </w:rPr>
            </w:pPr>
            <w:r>
              <w:rPr>
                <w:rFonts w:ascii="Times New Roman" w:hAnsi="Times New Roman"/>
                <w:sz w:val="24"/>
                <w:szCs w:val="24"/>
              </w:rPr>
              <w:t xml:space="preserve">2.2.  Реквізити замовника: </w:t>
            </w:r>
          </w:p>
          <w:p w:rsidR="007C32E6" w:rsidRPr="00093F36" w:rsidRDefault="00657EC1" w:rsidP="00946CD0">
            <w:pPr>
              <w:widowControl w:val="0"/>
              <w:spacing w:beforeLines="40" w:before="96" w:afterLines="40" w:after="96"/>
              <w:ind w:right="113"/>
              <w:contextualSpacing/>
              <w:jc w:val="both"/>
              <w:rPr>
                <w:rFonts w:ascii="Times New Roman" w:hAnsi="Times New Roman"/>
                <w:color w:val="000000"/>
                <w:sz w:val="24"/>
                <w:szCs w:val="24"/>
              </w:rPr>
            </w:pPr>
            <w:r>
              <w:rPr>
                <w:rFonts w:ascii="Times New Roman" w:hAnsi="Times New Roman" w:cs="Times New Roman"/>
                <w:sz w:val="24"/>
                <w:szCs w:val="24"/>
              </w:rPr>
              <w:t>Комунальне підприємство Яворівської міської ради «</w:t>
            </w:r>
            <w:proofErr w:type="spellStart"/>
            <w:r>
              <w:rPr>
                <w:rFonts w:ascii="Times New Roman" w:hAnsi="Times New Roman" w:cs="Times New Roman"/>
                <w:sz w:val="24"/>
                <w:szCs w:val="24"/>
              </w:rPr>
              <w:t>Житлокомунсервіс</w:t>
            </w:r>
            <w:proofErr w:type="spellEnd"/>
            <w:r>
              <w:rPr>
                <w:rFonts w:ascii="Times New Roman" w:hAnsi="Times New Roman" w:cs="Times New Roman"/>
                <w:sz w:val="24"/>
                <w:szCs w:val="24"/>
              </w:rPr>
              <w:t>»</w:t>
            </w:r>
            <w:r w:rsidR="007C32E6">
              <w:rPr>
                <w:rFonts w:ascii="Times New Roman" w:hAnsi="Times New Roman" w:cs="Times New Roman"/>
                <w:sz w:val="24"/>
                <w:szCs w:val="24"/>
              </w:rPr>
              <w:t>, к</w:t>
            </w:r>
            <w:r>
              <w:rPr>
                <w:rFonts w:ascii="Times New Roman" w:hAnsi="Times New Roman"/>
                <w:sz w:val="24"/>
                <w:szCs w:val="24"/>
              </w:rPr>
              <w:t>од в ЄДРПОУ 37288833</w:t>
            </w:r>
            <w:r w:rsidR="007C32E6">
              <w:rPr>
                <w:rFonts w:ascii="Times New Roman" w:hAnsi="Times New Roman"/>
                <w:sz w:val="24"/>
                <w:szCs w:val="24"/>
              </w:rPr>
              <w:t>, р/</w:t>
            </w:r>
            <w:proofErr w:type="spellStart"/>
            <w:r w:rsidR="007C32E6">
              <w:rPr>
                <w:rFonts w:ascii="Times New Roman" w:hAnsi="Times New Roman"/>
                <w:sz w:val="24"/>
                <w:szCs w:val="24"/>
              </w:rPr>
              <w:t>р</w:t>
            </w:r>
            <w:proofErr w:type="spellEnd"/>
            <w:r w:rsidR="007C32E6">
              <w:rPr>
                <w:rFonts w:ascii="Times New Roman" w:hAnsi="Times New Roman"/>
                <w:sz w:val="24"/>
                <w:szCs w:val="24"/>
              </w:rPr>
              <w:t xml:space="preserve"> </w:t>
            </w:r>
            <w:r w:rsidR="007C32E6" w:rsidRPr="00093F36">
              <w:rPr>
                <w:rFonts w:ascii="Times New Roman" w:hAnsi="Times New Roman"/>
                <w:color w:val="000000"/>
                <w:sz w:val="24"/>
                <w:szCs w:val="24"/>
              </w:rPr>
              <w:t>UA763257960000026004301164663</w:t>
            </w:r>
            <w:r w:rsidR="007C32E6">
              <w:rPr>
                <w:rFonts w:ascii="Times New Roman" w:hAnsi="Times New Roman"/>
                <w:color w:val="000000"/>
                <w:sz w:val="24"/>
                <w:szCs w:val="24"/>
              </w:rPr>
              <w:t xml:space="preserve"> </w:t>
            </w:r>
            <w:r w:rsidR="007C32E6" w:rsidRPr="00093F36">
              <w:rPr>
                <w:rFonts w:ascii="Times New Roman" w:hAnsi="Times New Roman"/>
                <w:color w:val="000000"/>
                <w:sz w:val="24"/>
                <w:szCs w:val="24"/>
              </w:rPr>
              <w:t xml:space="preserve">у філії Львівське </w:t>
            </w:r>
            <w:r w:rsidR="007C32E6">
              <w:rPr>
                <w:rFonts w:ascii="Times New Roman" w:hAnsi="Times New Roman"/>
                <w:color w:val="000000"/>
                <w:sz w:val="24"/>
                <w:szCs w:val="24"/>
              </w:rPr>
              <w:t>О</w:t>
            </w:r>
            <w:r w:rsidR="007C32E6" w:rsidRPr="00093F36">
              <w:rPr>
                <w:rFonts w:ascii="Times New Roman" w:hAnsi="Times New Roman"/>
                <w:color w:val="000000"/>
                <w:sz w:val="24"/>
                <w:szCs w:val="24"/>
              </w:rPr>
              <w:t>У АТ "Ощадбанк", код банку</w:t>
            </w:r>
            <w:r w:rsidR="007C32E6">
              <w:rPr>
                <w:rFonts w:ascii="Times New Roman" w:hAnsi="Times New Roman"/>
                <w:color w:val="000000"/>
                <w:sz w:val="24"/>
                <w:szCs w:val="24"/>
              </w:rPr>
              <w:t xml:space="preserve"> </w:t>
            </w:r>
            <w:r w:rsidR="007C32E6" w:rsidRPr="00093F36">
              <w:rPr>
                <w:rFonts w:ascii="Times New Roman" w:hAnsi="Times New Roman"/>
                <w:color w:val="000000"/>
                <w:sz w:val="24"/>
                <w:szCs w:val="24"/>
              </w:rPr>
              <w:t>325796</w:t>
            </w:r>
            <w:r w:rsidR="007C32E6">
              <w:rPr>
                <w:rFonts w:ascii="Times New Roman" w:hAnsi="Times New Roman"/>
                <w:color w:val="000000"/>
                <w:sz w:val="24"/>
                <w:szCs w:val="24"/>
              </w:rPr>
              <w:t>.</w:t>
            </w:r>
          </w:p>
          <w:p w:rsidR="00657EC1" w:rsidRPr="007C32E6" w:rsidRDefault="00657EC1" w:rsidP="00946CD0">
            <w:pPr>
              <w:widowControl w:val="0"/>
              <w:spacing w:beforeLines="40" w:before="96" w:afterLines="40" w:after="96"/>
              <w:ind w:right="113"/>
              <w:contextualSpacing/>
              <w:jc w:val="both"/>
              <w:rPr>
                <w:rFonts w:ascii="Times New Roman" w:hAnsi="Times New Roman"/>
                <w:b/>
                <w:color w:val="FF0000"/>
                <w:sz w:val="24"/>
                <w:szCs w:val="24"/>
              </w:rPr>
            </w:pPr>
            <w:r>
              <w:rPr>
                <w:rFonts w:ascii="Times New Roman" w:hAnsi="Times New Roman"/>
                <w:sz w:val="24"/>
                <w:szCs w:val="24"/>
              </w:rPr>
              <w:t>2.3. Розмір за</w:t>
            </w:r>
            <w:r w:rsidR="007C32E6">
              <w:rPr>
                <w:rFonts w:ascii="Times New Roman" w:hAnsi="Times New Roman"/>
                <w:sz w:val="24"/>
                <w:szCs w:val="24"/>
              </w:rPr>
              <w:t>безпечення тендерної пропозиції</w:t>
            </w:r>
            <w:r w:rsidR="007C32E6" w:rsidRPr="007C32E6">
              <w:rPr>
                <w:rFonts w:ascii="Times New Roman" w:hAnsi="Times New Roman"/>
                <w:sz w:val="24"/>
                <w:szCs w:val="24"/>
                <w:lang w:val="ru-RU"/>
              </w:rPr>
              <w:t>: 11</w:t>
            </w:r>
            <w:r w:rsidR="00151CFE">
              <w:rPr>
                <w:rFonts w:ascii="Times New Roman" w:hAnsi="Times New Roman"/>
                <w:sz w:val="24"/>
                <w:szCs w:val="24"/>
                <w:lang w:val="ru-RU"/>
              </w:rPr>
              <w:t>7</w:t>
            </w:r>
            <w:r w:rsidR="007C32E6" w:rsidRPr="007C32E6">
              <w:rPr>
                <w:rFonts w:ascii="Times New Roman" w:hAnsi="Times New Roman"/>
                <w:sz w:val="24"/>
                <w:szCs w:val="24"/>
                <w:lang w:val="ru-RU"/>
              </w:rPr>
              <w:t>00</w:t>
            </w:r>
            <w:r w:rsidR="007C32E6">
              <w:rPr>
                <w:rFonts w:ascii="Times New Roman" w:hAnsi="Times New Roman"/>
                <w:sz w:val="24"/>
                <w:szCs w:val="24"/>
              </w:rPr>
              <w:t>,</w:t>
            </w:r>
            <w:r w:rsidR="007C32E6" w:rsidRPr="007C32E6">
              <w:rPr>
                <w:rFonts w:ascii="Times New Roman" w:hAnsi="Times New Roman"/>
                <w:sz w:val="24"/>
                <w:szCs w:val="24"/>
                <w:lang w:val="ru-RU"/>
              </w:rPr>
              <w:t>00</w:t>
            </w:r>
            <w:r w:rsidR="007C32E6">
              <w:rPr>
                <w:rFonts w:ascii="Times New Roman" w:hAnsi="Times New Roman"/>
                <w:sz w:val="24"/>
                <w:szCs w:val="24"/>
              </w:rPr>
              <w:t xml:space="preserve"> грн. (одинадцять тисяч </w:t>
            </w:r>
            <w:r w:rsidR="00151CFE">
              <w:rPr>
                <w:rFonts w:ascii="Times New Roman" w:hAnsi="Times New Roman"/>
                <w:sz w:val="24"/>
                <w:szCs w:val="24"/>
              </w:rPr>
              <w:t>сімсот</w:t>
            </w:r>
            <w:r w:rsidR="007C32E6">
              <w:rPr>
                <w:rFonts w:ascii="Times New Roman" w:hAnsi="Times New Roman"/>
                <w:sz w:val="24"/>
                <w:szCs w:val="24"/>
              </w:rPr>
              <w:t xml:space="preserve"> грн. 00 коп.).</w:t>
            </w:r>
          </w:p>
          <w:p w:rsidR="00657EC1" w:rsidRDefault="00657EC1" w:rsidP="00946CD0">
            <w:pPr>
              <w:widowControl w:val="0"/>
              <w:spacing w:beforeLines="40" w:before="96" w:afterLines="40" w:after="96"/>
              <w:ind w:right="113"/>
              <w:contextualSpacing/>
              <w:jc w:val="both"/>
              <w:rPr>
                <w:rFonts w:ascii="Times New Roman" w:hAnsi="Times New Roman"/>
                <w:sz w:val="24"/>
                <w:szCs w:val="24"/>
              </w:rPr>
            </w:pPr>
            <w:r>
              <w:rPr>
                <w:rFonts w:ascii="Times New Roman" w:hAnsi="Times New Roman"/>
                <w:sz w:val="24"/>
                <w:szCs w:val="24"/>
              </w:rPr>
              <w:lastRenderedPageBreak/>
              <w:t xml:space="preserve">2.4. Банківська гарантія має  надаватися банківською установою (далі – Гарант) на користь Замовника (далі – </w:t>
            </w:r>
            <w:proofErr w:type="spellStart"/>
            <w:r>
              <w:rPr>
                <w:rFonts w:ascii="Times New Roman" w:hAnsi="Times New Roman"/>
                <w:sz w:val="24"/>
                <w:szCs w:val="24"/>
              </w:rPr>
              <w:t>Бенефіціар</w:t>
            </w:r>
            <w:proofErr w:type="spellEnd"/>
            <w:r>
              <w:rPr>
                <w:rFonts w:ascii="Times New Roman" w:hAnsi="Times New Roman"/>
                <w:sz w:val="24"/>
                <w:szCs w:val="24"/>
              </w:rPr>
              <w:t xml:space="preserve">) з метою забезпечення належного виконання учасником торгів (далі – Принципал) своїх обов'язків, пов’язаних із участю останнього у закупівлі (поданням тендерної пропозиції), що проводиться відповідно до цієї  тендерної документації і забезпечувати випадки, перелік яких міститься в п. 3.2 частини 3 розділу 3 тендерної документації. </w:t>
            </w:r>
          </w:p>
          <w:p w:rsidR="00657EC1" w:rsidRDefault="00657EC1" w:rsidP="00946CD0">
            <w:pPr>
              <w:ind w:right="107"/>
              <w:contextualSpacing/>
              <w:jc w:val="both"/>
              <w:rPr>
                <w:rFonts w:ascii="Times New Roman" w:hAnsi="Times New Roman"/>
                <w:bCs/>
                <w:sz w:val="24"/>
                <w:szCs w:val="24"/>
              </w:rPr>
            </w:pPr>
            <w:r>
              <w:rPr>
                <w:rFonts w:ascii="Times New Roman" w:hAnsi="Times New Roman"/>
                <w:bCs/>
                <w:sz w:val="24"/>
                <w:szCs w:val="24"/>
              </w:rPr>
              <w:t>Банківська гарантія повинна бути надана банківською установою, в якій держава прямо чи опосередковано володіє часткою понад 75% статутного капіталу банку; або банком що належить до іноземних банківських груп (банки, контрольні пакети акцій яких належать іноземним банкам або іноземним фінансово-банківським групам); або банком з приватним капіталом (банки, в яких серед кінцевих власників істотної участі є один чи кілька приватних інвесторів, що прямо та/або опосередковано володіють не менше ніж 50% статутного капіталу банку). Подати у складі пропозиції підтверджуючі документи.</w:t>
            </w:r>
          </w:p>
          <w:p w:rsidR="00657EC1" w:rsidRDefault="00657EC1" w:rsidP="00946CD0">
            <w:pPr>
              <w:ind w:right="107"/>
              <w:contextualSpacing/>
              <w:jc w:val="both"/>
              <w:rPr>
                <w:rFonts w:ascii="Times New Roman" w:hAnsi="Times New Roman"/>
                <w:bCs/>
                <w:sz w:val="24"/>
                <w:szCs w:val="24"/>
              </w:rPr>
            </w:pPr>
            <w:r>
              <w:rPr>
                <w:rFonts w:ascii="Times New Roman" w:hAnsi="Times New Roman"/>
                <w:bCs/>
                <w:sz w:val="24"/>
                <w:szCs w:val="24"/>
              </w:rPr>
              <w:t xml:space="preserve">Банківська гарантія повинна бути надана банківською установою, яка має </w:t>
            </w:r>
            <w:r>
              <w:rPr>
                <w:rFonts w:ascii="Times New Roman" w:hAnsi="Times New Roman"/>
                <w:sz w:val="24"/>
                <w:szCs w:val="24"/>
              </w:rPr>
              <w:t>кредитний рейтинг за національною шкалою не нижче "</w:t>
            </w:r>
            <w:proofErr w:type="spellStart"/>
            <w:r>
              <w:rPr>
                <w:rFonts w:ascii="Times New Roman" w:hAnsi="Times New Roman"/>
                <w:sz w:val="24"/>
                <w:szCs w:val="24"/>
              </w:rPr>
              <w:t>uaAА</w:t>
            </w:r>
            <w:proofErr w:type="spellEnd"/>
            <w:r>
              <w:rPr>
                <w:rFonts w:ascii="Times New Roman" w:hAnsi="Times New Roman"/>
                <w:sz w:val="24"/>
                <w:szCs w:val="24"/>
              </w:rPr>
              <w:t>";  у випадку відсутності рейтингу за національною школою у банків іноземних банківських груп рейтинг</w:t>
            </w:r>
            <w:r>
              <w:rPr>
                <w:rFonts w:ascii="Times New Roman" w:hAnsi="Times New Roman"/>
                <w:b/>
                <w:sz w:val="24"/>
                <w:szCs w:val="24"/>
              </w:rPr>
              <w:t xml:space="preserve"> </w:t>
            </w:r>
            <w:r>
              <w:rPr>
                <w:rFonts w:ascii="Times New Roman" w:hAnsi="Times New Roman"/>
                <w:bCs/>
                <w:sz w:val="24"/>
                <w:szCs w:val="24"/>
              </w:rPr>
              <w:t xml:space="preserve">материнських іноземних банківських груп від однієї з рейтингових компаній </w:t>
            </w:r>
            <w:proofErr w:type="spellStart"/>
            <w:r>
              <w:rPr>
                <w:rFonts w:ascii="Times New Roman" w:hAnsi="Times New Roman"/>
                <w:bCs/>
                <w:sz w:val="24"/>
                <w:szCs w:val="24"/>
              </w:rPr>
              <w:t>Fitch</w:t>
            </w:r>
            <w:proofErr w:type="spellEnd"/>
            <w:r>
              <w:rPr>
                <w:rFonts w:ascii="Times New Roman" w:hAnsi="Times New Roman"/>
                <w:bCs/>
                <w:sz w:val="24"/>
                <w:szCs w:val="24"/>
              </w:rPr>
              <w:t xml:space="preserve">, </w:t>
            </w:r>
            <w:proofErr w:type="spellStart"/>
            <w:r>
              <w:rPr>
                <w:rFonts w:ascii="Times New Roman" w:hAnsi="Times New Roman"/>
                <w:bCs/>
                <w:sz w:val="24"/>
                <w:szCs w:val="24"/>
              </w:rPr>
              <w:t>Moody’s</w:t>
            </w:r>
            <w:proofErr w:type="spellEnd"/>
            <w:r>
              <w:rPr>
                <w:rFonts w:ascii="Times New Roman" w:hAnsi="Times New Roman"/>
                <w:bCs/>
                <w:sz w:val="24"/>
                <w:szCs w:val="24"/>
              </w:rPr>
              <w:t>, S&amp;P не нижче підвищеного інвестиційного класу (А- , або вищий) та її не включено до переліку юридичних осіб, щодо яких державними органами України, США або країн ЄС застосовано спеціальні економічні чи інші обмежувальні санкції. Подати у складі пропозиції підтверджуючі документи.</w:t>
            </w:r>
          </w:p>
          <w:p w:rsidR="00657EC1" w:rsidRDefault="00657EC1" w:rsidP="00946CD0">
            <w:pPr>
              <w:widowControl w:val="0"/>
              <w:spacing w:beforeLines="40" w:before="96" w:afterLines="40" w:after="96"/>
              <w:ind w:right="113"/>
              <w:contextualSpacing/>
              <w:jc w:val="both"/>
              <w:rPr>
                <w:rFonts w:ascii="Times New Roman" w:hAnsi="Times New Roman"/>
                <w:sz w:val="24"/>
                <w:szCs w:val="24"/>
              </w:rPr>
            </w:pPr>
            <w:r>
              <w:rPr>
                <w:rFonts w:ascii="Times New Roman" w:hAnsi="Times New Roman"/>
                <w:sz w:val="24"/>
                <w:szCs w:val="24"/>
              </w:rPr>
              <w:t>2.6. Разом з банківською гарантією надаються:</w:t>
            </w:r>
          </w:p>
          <w:p w:rsidR="00657EC1" w:rsidRDefault="00657EC1" w:rsidP="00946CD0">
            <w:pPr>
              <w:widowControl w:val="0"/>
              <w:spacing w:beforeLines="40" w:before="96" w:afterLines="40" w:after="96"/>
              <w:ind w:right="113"/>
              <w:contextualSpacing/>
              <w:jc w:val="both"/>
              <w:rPr>
                <w:rFonts w:ascii="Times New Roman" w:hAnsi="Times New Roman"/>
                <w:sz w:val="24"/>
                <w:szCs w:val="24"/>
              </w:rPr>
            </w:pPr>
            <w:r>
              <w:rPr>
                <w:rFonts w:ascii="Times New Roman" w:hAnsi="Times New Roman"/>
                <w:sz w:val="24"/>
                <w:szCs w:val="24"/>
              </w:rPr>
              <w:t>- документи, які підтверджують повноваження особи, яка підписує банківську гарантію,</w:t>
            </w:r>
          </w:p>
          <w:p w:rsidR="00657EC1" w:rsidRDefault="00657EC1" w:rsidP="00946CD0">
            <w:pPr>
              <w:widowControl w:val="0"/>
              <w:spacing w:beforeLines="40" w:before="96" w:afterLines="40" w:after="96"/>
              <w:ind w:right="113"/>
              <w:contextualSpacing/>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скан-копія</w:t>
            </w:r>
            <w:proofErr w:type="spellEnd"/>
            <w:r>
              <w:rPr>
                <w:rFonts w:ascii="Times New Roman" w:hAnsi="Times New Roman"/>
                <w:sz w:val="24"/>
                <w:szCs w:val="24"/>
              </w:rPr>
              <w:t xml:space="preserve"> ліцензії, виданої банку (або виписка/витяг з реєстру НБУ),</w:t>
            </w:r>
          </w:p>
          <w:p w:rsidR="00657EC1" w:rsidRDefault="00657EC1" w:rsidP="00946CD0">
            <w:pPr>
              <w:jc w:val="both"/>
              <w:rPr>
                <w:rFonts w:ascii="Times New Roman" w:hAnsi="Times New Roman"/>
                <w:sz w:val="24"/>
                <w:szCs w:val="24"/>
              </w:rPr>
            </w:pPr>
            <w:r>
              <w:rPr>
                <w:rFonts w:ascii="Times New Roman" w:hAnsi="Times New Roman"/>
                <w:sz w:val="24"/>
                <w:szCs w:val="24"/>
              </w:rPr>
              <w:t xml:space="preserve">- довідка довільної форми, видана банком, у якій міститься  інформація, що банківську гарантію забезпечену 100% грошовим покриттям та наявність грошових коштів, зарахованих учасником на рахунок під покриття банківської гарантії, </w:t>
            </w:r>
          </w:p>
          <w:p w:rsidR="00657EC1" w:rsidRDefault="00657EC1" w:rsidP="00946CD0">
            <w:pPr>
              <w:jc w:val="both"/>
              <w:rPr>
                <w:rFonts w:ascii="Times New Roman" w:hAnsi="Times New Roman"/>
                <w:sz w:val="24"/>
                <w:szCs w:val="24"/>
              </w:rPr>
            </w:pPr>
            <w:r>
              <w:rPr>
                <w:rFonts w:ascii="Times New Roman" w:hAnsi="Times New Roman"/>
                <w:sz w:val="24"/>
                <w:szCs w:val="24"/>
              </w:rPr>
              <w:t>- доказ транзакції - платіжна інструкція за формою, що передбачена діючим законодавством для платіжних документів з відповідним підтвердженням проведення банківської операції (печатка,/ штемпель,/ штрих-код/ тощо, банківської установи, яка провела таку транзакцію) чи виписка з рахунку з відповідним підтвердженням проведення банківської операції.</w:t>
            </w:r>
          </w:p>
          <w:p w:rsidR="00657EC1" w:rsidRDefault="00657EC1" w:rsidP="00946CD0">
            <w:pPr>
              <w:jc w:val="both"/>
              <w:rPr>
                <w:rFonts w:ascii="Times New Roman" w:hAnsi="Times New Roman"/>
                <w:sz w:val="24"/>
                <w:szCs w:val="24"/>
              </w:rPr>
            </w:pPr>
            <w:r>
              <w:rPr>
                <w:rFonts w:ascii="Times New Roman" w:hAnsi="Times New Roman"/>
                <w:sz w:val="24"/>
                <w:szCs w:val="24"/>
              </w:rPr>
              <w:t>2.7. Усі витрати, пов'язані з наданням забезпечення тендерної пропозиції, здійснюються за рахунок коштів Учасника.</w:t>
            </w:r>
          </w:p>
          <w:p w:rsidR="006815CB" w:rsidRPr="00657EC1" w:rsidRDefault="00657EC1" w:rsidP="00946CD0">
            <w:pPr>
              <w:jc w:val="both"/>
              <w:rPr>
                <w:rFonts w:ascii="Times New Roman" w:hAnsi="Times New Roman" w:cs="Times New Roman"/>
                <w:sz w:val="24"/>
                <w:szCs w:val="24"/>
              </w:rPr>
            </w:pPr>
            <w:r>
              <w:rPr>
                <w:rFonts w:ascii="Times New Roman" w:hAnsi="Times New Roman" w:cs="Times New Roman"/>
                <w:bCs/>
                <w:sz w:val="24"/>
                <w:szCs w:val="24"/>
              </w:rPr>
              <w:t>2.8</w:t>
            </w:r>
            <w:r>
              <w:rPr>
                <w:rFonts w:ascii="Times New Roman" w:hAnsi="Times New Roman" w:cs="Times New Roman"/>
                <w:sz w:val="24"/>
                <w:szCs w:val="24"/>
              </w:rPr>
              <w:t xml:space="preserve">. Строк дії забезпечення тендерної пропозиції: </w:t>
            </w:r>
            <w:r>
              <w:rPr>
                <w:rFonts w:ascii="Times New Roman" w:hAnsi="Times New Roman" w:cs="Times New Roman"/>
                <w:sz w:val="24"/>
                <w:szCs w:val="24"/>
                <w:shd w:val="clear" w:color="auto" w:fill="FFFFFF"/>
              </w:rPr>
              <w:t xml:space="preserve">120 днів із </w:t>
            </w:r>
            <w:r>
              <w:rPr>
                <w:rFonts w:ascii="Times New Roman" w:hAnsi="Times New Roman" w:cs="Times New Roman"/>
                <w:sz w:val="24"/>
                <w:szCs w:val="24"/>
                <w:shd w:val="clear" w:color="auto" w:fill="FFFFFF"/>
              </w:rPr>
              <w:lastRenderedPageBreak/>
              <w:t>дати кінцевого строку подання тендерних пропозицій</w:t>
            </w:r>
            <w:r>
              <w:rPr>
                <w:rFonts w:ascii="Times New Roman" w:hAnsi="Times New Roman" w:cs="Times New Roman"/>
                <w:sz w:val="24"/>
                <w:szCs w:val="24"/>
              </w:rPr>
              <w:t>, строк дії банківської гарантії повинен бути не меншим ніж строк дії забезпечення тендерної пропозиції.</w:t>
            </w:r>
          </w:p>
        </w:tc>
      </w:tr>
      <w:tr w:rsidR="006815CB">
        <w:trPr>
          <w:trHeight w:val="1119"/>
          <w:jc w:val="center"/>
        </w:trPr>
        <w:tc>
          <w:tcPr>
            <w:tcW w:w="705" w:type="dxa"/>
          </w:tcPr>
          <w:p w:rsidR="006815CB" w:rsidRDefault="001041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6815CB" w:rsidRPr="00BD2B43" w:rsidRDefault="00104153">
            <w:pPr>
              <w:widowControl w:val="0"/>
              <w:rPr>
                <w:rFonts w:ascii="Times New Roman" w:eastAsia="Times New Roman" w:hAnsi="Times New Roman" w:cs="Times New Roman"/>
                <w:sz w:val="24"/>
                <w:szCs w:val="24"/>
                <w:highlight w:val="red"/>
              </w:rPr>
            </w:pPr>
            <w:r w:rsidRPr="00151CFE">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151CFE" w:rsidRDefault="00151CFE" w:rsidP="00151CF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Забезпечення тендерної пропозиції </w:t>
            </w:r>
            <w:r>
              <w:rPr>
                <w:rFonts w:ascii="Times New Roman" w:eastAsia="Times New Roman" w:hAnsi="Times New Roman" w:cs="Times New Roman"/>
                <w:b/>
                <w:i/>
                <w:sz w:val="24"/>
                <w:szCs w:val="24"/>
              </w:rPr>
              <w:t xml:space="preserve">повертається </w:t>
            </w:r>
            <w:r>
              <w:rPr>
                <w:rFonts w:ascii="Times New Roman" w:eastAsia="Times New Roman" w:hAnsi="Times New Roman" w:cs="Times New Roman"/>
                <w:sz w:val="24"/>
                <w:szCs w:val="24"/>
              </w:rPr>
              <w:t>учаснику у разі:</w:t>
            </w:r>
          </w:p>
          <w:p w:rsidR="00151CFE" w:rsidRDefault="00151CFE" w:rsidP="00151CFE">
            <w:pPr>
              <w:widowControl w:val="0"/>
              <w:numPr>
                <w:ilvl w:val="0"/>
                <w:numId w:val="5"/>
              </w:numPr>
              <w:shd w:val="clear" w:color="auto" w:fill="FFFFFF"/>
              <w:spacing w:line="256"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151CFE" w:rsidRDefault="00151CFE" w:rsidP="00151CFE">
            <w:pPr>
              <w:widowControl w:val="0"/>
              <w:numPr>
                <w:ilvl w:val="0"/>
                <w:numId w:val="5"/>
              </w:numPr>
              <w:shd w:val="clear" w:color="auto" w:fill="FFFFFF"/>
              <w:spacing w:line="256"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151CFE" w:rsidRDefault="00151CFE" w:rsidP="00151CFE">
            <w:pPr>
              <w:widowControl w:val="0"/>
              <w:numPr>
                <w:ilvl w:val="0"/>
                <w:numId w:val="5"/>
              </w:numPr>
              <w:shd w:val="clear" w:color="auto" w:fill="FFFFFF"/>
              <w:spacing w:line="256"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rsidR="00151CFE" w:rsidRDefault="00151CFE" w:rsidP="00151CFE">
            <w:pPr>
              <w:widowControl w:val="0"/>
              <w:numPr>
                <w:ilvl w:val="0"/>
                <w:numId w:val="5"/>
              </w:numPr>
              <w:shd w:val="clear" w:color="auto" w:fill="FFFFFF"/>
              <w:spacing w:line="256"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закінчення тендеру в разі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rsidR="00151CFE" w:rsidRDefault="00151CFE" w:rsidP="00151CFE">
            <w:pPr>
              <w:widowControl w:val="0"/>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Забезпечення тендерної пропозиції не повертається у разі (згідно із ч. 3 ст. 25 Закону та з урахуванням п. 47 Особливостей):</w:t>
            </w:r>
          </w:p>
          <w:p w:rsidR="00151CFE" w:rsidRDefault="00151CFE" w:rsidP="00151CFE">
            <w:pPr>
              <w:widowControl w:val="0"/>
              <w:numPr>
                <w:ilvl w:val="0"/>
                <w:numId w:val="6"/>
              </w:numPr>
              <w:shd w:val="clear" w:color="auto" w:fill="FFFFFF"/>
              <w:spacing w:line="256"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151CFE" w:rsidRDefault="00151CFE" w:rsidP="00151CFE">
            <w:pPr>
              <w:widowControl w:val="0"/>
              <w:numPr>
                <w:ilvl w:val="0"/>
                <w:numId w:val="6"/>
              </w:numPr>
              <w:shd w:val="clear" w:color="auto" w:fill="FFFFFF"/>
              <w:spacing w:line="256" w:lineRule="auto"/>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договору про закупівлю учасником, який став переможцем тендеру;</w:t>
            </w:r>
          </w:p>
          <w:p w:rsidR="00151CFE" w:rsidRDefault="00151CFE" w:rsidP="00151CFE">
            <w:pPr>
              <w:widowControl w:val="0"/>
              <w:numPr>
                <w:ilvl w:val="0"/>
                <w:numId w:val="6"/>
              </w:numPr>
              <w:shd w:val="clear" w:color="auto" w:fill="FFFFFF"/>
              <w:spacing w:line="256"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у строк, визначений п. 47 Особливостей, документів, що підтверджують відсутність підстав, установлених п. 47 Особливостей;</w:t>
            </w:r>
          </w:p>
          <w:p w:rsidR="00151CFE" w:rsidRDefault="00151CFE" w:rsidP="00151CFE">
            <w:pPr>
              <w:widowControl w:val="0"/>
              <w:numPr>
                <w:ilvl w:val="0"/>
                <w:numId w:val="6"/>
              </w:numPr>
              <w:shd w:val="clear" w:color="auto" w:fill="FFFFFF"/>
              <w:spacing w:line="256"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6815CB" w:rsidRDefault="00151CFE" w:rsidP="00151C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За зверненням учасника, яким було надано забезпечення тендерної пропозиції, </w:t>
            </w:r>
            <w:r>
              <w:rPr>
                <w:rFonts w:ascii="Times New Roman" w:eastAsia="Times New Roman" w:hAnsi="Times New Roman" w:cs="Times New Roman"/>
                <w:b/>
                <w:i/>
                <w:sz w:val="24"/>
                <w:szCs w:val="24"/>
              </w:rPr>
              <w:t>замовник повідомляє установу</w:t>
            </w:r>
            <w:r>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cs="Times New Roman"/>
                <w:b/>
                <w:i/>
                <w:sz w:val="24"/>
                <w:szCs w:val="24"/>
              </w:rPr>
              <w:t>протягом п’яти днів</w:t>
            </w:r>
            <w:r>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p w:rsidR="00151CFE" w:rsidRDefault="00151CFE" w:rsidP="00151CFE">
            <w:pPr>
              <w:jc w:val="both"/>
              <w:rPr>
                <w:rFonts w:ascii="Times New Roman" w:eastAsia="Times New Roman" w:hAnsi="Times New Roman" w:cs="Times New Roman"/>
                <w:sz w:val="24"/>
                <w:szCs w:val="24"/>
              </w:rPr>
            </w:pPr>
          </w:p>
        </w:tc>
      </w:tr>
      <w:tr w:rsidR="006815CB">
        <w:trPr>
          <w:trHeight w:val="560"/>
          <w:jc w:val="center"/>
        </w:trPr>
        <w:tc>
          <w:tcPr>
            <w:tcW w:w="705" w:type="dxa"/>
          </w:tcPr>
          <w:p w:rsidR="006815CB" w:rsidRDefault="001041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815CB" w:rsidRDefault="001041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w:t>
            </w:r>
            <w:r w:rsidRPr="00E3188F">
              <w:rPr>
                <w:rFonts w:ascii="Times New Roman" w:eastAsia="Times New Roman" w:hAnsi="Times New Roman" w:cs="Times New Roman"/>
                <w:sz w:val="24"/>
                <w:szCs w:val="24"/>
              </w:rPr>
              <w:t>пропозиції вважаються дійсними протягом 120 (ста двадцяти) днів із</w:t>
            </w:r>
            <w:r>
              <w:rPr>
                <w:rFonts w:ascii="Times New Roman" w:eastAsia="Times New Roman" w:hAnsi="Times New Roman" w:cs="Times New Roman"/>
                <w:sz w:val="24"/>
                <w:szCs w:val="24"/>
              </w:rPr>
              <w:t xml:space="preserve"> дати кінцевого строку подання тендерних пропозицій. </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815CB" w:rsidRDefault="0010415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sidRPr="00E3188F">
              <w:rPr>
                <w:rFonts w:ascii="Times New Roman" w:eastAsia="Times New Roman" w:hAnsi="Times New Roman" w:cs="Times New Roman"/>
                <w:sz w:val="24"/>
                <w:szCs w:val="24"/>
              </w:rPr>
              <w:t>має право:</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w:t>
            </w:r>
            <w:r>
              <w:rPr>
                <w:rFonts w:ascii="Times New Roman" w:eastAsia="Times New Roman" w:hAnsi="Times New Roman" w:cs="Times New Roman"/>
                <w:sz w:val="24"/>
                <w:szCs w:val="24"/>
              </w:rPr>
              <w:lastRenderedPageBreak/>
              <w:t xml:space="preserve">тендерної пропозиції і наданого забезпечення тендерної </w:t>
            </w:r>
            <w:r w:rsidRPr="002A6CF9">
              <w:rPr>
                <w:rFonts w:ascii="Times New Roman" w:eastAsia="Times New Roman" w:hAnsi="Times New Roman" w:cs="Times New Roman"/>
                <w:sz w:val="24"/>
                <w:szCs w:val="24"/>
              </w:rPr>
              <w:t xml:space="preserve">пропозиції </w:t>
            </w:r>
            <w:r w:rsidRPr="002A6CF9">
              <w:rPr>
                <w:rFonts w:ascii="Times New Roman" w:eastAsia="Times New Roman" w:hAnsi="Times New Roman" w:cs="Times New Roman"/>
                <w:i/>
                <w:sz w:val="24"/>
                <w:szCs w:val="24"/>
              </w:rPr>
              <w:t>(у разі якщо таке вимагалося)</w:t>
            </w:r>
            <w:r w:rsidRPr="002A6CF9">
              <w:rPr>
                <w:rFonts w:ascii="Times New Roman" w:eastAsia="Times New Roman" w:hAnsi="Times New Roman" w:cs="Times New Roman"/>
                <w:sz w:val="24"/>
                <w:szCs w:val="24"/>
              </w:rPr>
              <w:t>.</w:t>
            </w:r>
          </w:p>
          <w:p w:rsidR="006815CB" w:rsidRDefault="0010415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815CB">
        <w:trPr>
          <w:trHeight w:val="1119"/>
          <w:jc w:val="center"/>
        </w:trPr>
        <w:tc>
          <w:tcPr>
            <w:tcW w:w="705" w:type="dxa"/>
          </w:tcPr>
          <w:p w:rsidR="006815CB" w:rsidRDefault="001041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6815CB" w:rsidRDefault="001041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6815CB" w:rsidRDefault="0010415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6815CB" w:rsidRDefault="0010415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6815CB" w:rsidRDefault="00104153">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6815CB" w:rsidRDefault="0010415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815CB" w:rsidRDefault="0010415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815CB" w:rsidRDefault="0010415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815CB" w:rsidRDefault="00104153">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815CB" w:rsidRDefault="0010415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815CB" w:rsidRDefault="0010415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815CB" w:rsidRDefault="0010415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815CB" w:rsidRDefault="0010415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815CB" w:rsidRDefault="0010415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815CB" w:rsidRDefault="0010415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815CB" w:rsidRDefault="0010415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815CB" w:rsidRDefault="0010415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6815CB" w:rsidRDefault="00104153" w:rsidP="00E3188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815CB" w:rsidRDefault="0010415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815CB" w:rsidRDefault="00104153">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w:t>
            </w:r>
            <w:r>
              <w:rPr>
                <w:rFonts w:ascii="Times New Roman" w:eastAsia="Times New Roman" w:hAnsi="Times New Roman" w:cs="Times New Roman"/>
                <w:sz w:val="24"/>
                <w:szCs w:val="24"/>
                <w:highlight w:val="white"/>
              </w:rPr>
              <w:lastRenderedPageBreak/>
              <w:t>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815CB">
        <w:trPr>
          <w:trHeight w:val="1119"/>
          <w:jc w:val="center"/>
        </w:trPr>
        <w:tc>
          <w:tcPr>
            <w:tcW w:w="705" w:type="dxa"/>
          </w:tcPr>
          <w:p w:rsidR="006815CB" w:rsidRDefault="001041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6815CB" w:rsidRDefault="001041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6815CB" w:rsidRDefault="0010415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815CB">
        <w:trPr>
          <w:trHeight w:val="1119"/>
          <w:jc w:val="center"/>
        </w:trPr>
        <w:tc>
          <w:tcPr>
            <w:tcW w:w="705" w:type="dxa"/>
          </w:tcPr>
          <w:p w:rsidR="006815CB" w:rsidRDefault="001041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6815CB" w:rsidRDefault="00104153">
            <w:pPr>
              <w:widowControl w:val="0"/>
              <w:rPr>
                <w:rFonts w:ascii="Times New Roman" w:eastAsia="Times New Roman" w:hAnsi="Times New Roman" w:cs="Times New Roman"/>
                <w:sz w:val="24"/>
                <w:szCs w:val="24"/>
              </w:rPr>
            </w:pPr>
            <w:r w:rsidRPr="002A6CF9">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6815CB" w:rsidRPr="002A6CF9" w:rsidRDefault="002A6CF9">
            <w:pPr>
              <w:widowControl w:val="0"/>
              <w:ind w:right="120"/>
              <w:jc w:val="both"/>
              <w:rPr>
                <w:rFonts w:ascii="Times New Roman" w:eastAsia="Times New Roman" w:hAnsi="Times New Roman" w:cs="Times New Roman"/>
                <w:b/>
                <w:sz w:val="24"/>
                <w:szCs w:val="24"/>
              </w:rPr>
            </w:pPr>
            <w:r w:rsidRPr="002A6CF9">
              <w:rPr>
                <w:rFonts w:ascii="Times New Roman" w:eastAsia="Times New Roman" w:hAnsi="Times New Roman" w:cs="Times New Roman"/>
                <w:color w:val="000000"/>
                <w:sz w:val="24"/>
                <w:szCs w:val="24"/>
              </w:rPr>
              <w:t>Не передбачено. </w:t>
            </w:r>
          </w:p>
          <w:p w:rsidR="006815CB" w:rsidRDefault="006815CB">
            <w:pPr>
              <w:widowControl w:val="0"/>
              <w:ind w:right="120"/>
              <w:jc w:val="both"/>
              <w:rPr>
                <w:rFonts w:ascii="Times New Roman" w:eastAsia="Times New Roman" w:hAnsi="Times New Roman" w:cs="Times New Roman"/>
                <w:sz w:val="24"/>
                <w:szCs w:val="24"/>
              </w:rPr>
            </w:pPr>
          </w:p>
        </w:tc>
      </w:tr>
      <w:tr w:rsidR="006815CB">
        <w:trPr>
          <w:trHeight w:val="841"/>
          <w:jc w:val="center"/>
        </w:trPr>
        <w:tc>
          <w:tcPr>
            <w:tcW w:w="705" w:type="dxa"/>
          </w:tcPr>
          <w:p w:rsidR="006815CB" w:rsidRDefault="001041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6815CB" w:rsidRDefault="001041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815CB">
        <w:trPr>
          <w:trHeight w:val="442"/>
          <w:jc w:val="center"/>
        </w:trPr>
        <w:tc>
          <w:tcPr>
            <w:tcW w:w="9960" w:type="dxa"/>
            <w:gridSpan w:val="3"/>
            <w:vAlign w:val="center"/>
          </w:tcPr>
          <w:p w:rsidR="006815CB" w:rsidRDefault="001041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815CB">
        <w:trPr>
          <w:trHeight w:val="1119"/>
          <w:jc w:val="center"/>
        </w:trPr>
        <w:tc>
          <w:tcPr>
            <w:tcW w:w="705" w:type="dxa"/>
          </w:tcPr>
          <w:p w:rsidR="006815CB" w:rsidRPr="00151CFE" w:rsidRDefault="00104153">
            <w:pPr>
              <w:widowControl w:val="0"/>
              <w:jc w:val="center"/>
              <w:rPr>
                <w:rFonts w:ascii="Times New Roman" w:eastAsia="Times New Roman" w:hAnsi="Times New Roman" w:cs="Times New Roman"/>
                <w:sz w:val="24"/>
                <w:szCs w:val="24"/>
              </w:rPr>
            </w:pPr>
            <w:r w:rsidRPr="00151CFE">
              <w:rPr>
                <w:rFonts w:ascii="Times New Roman" w:eastAsia="Times New Roman" w:hAnsi="Times New Roman" w:cs="Times New Roman"/>
                <w:color w:val="000000"/>
                <w:sz w:val="24"/>
                <w:szCs w:val="24"/>
              </w:rPr>
              <w:t>1</w:t>
            </w:r>
          </w:p>
        </w:tc>
        <w:tc>
          <w:tcPr>
            <w:tcW w:w="2805" w:type="dxa"/>
          </w:tcPr>
          <w:p w:rsidR="006815CB" w:rsidRPr="00151CFE" w:rsidRDefault="00104153">
            <w:pPr>
              <w:widowControl w:val="0"/>
              <w:rPr>
                <w:rFonts w:ascii="Times New Roman" w:eastAsia="Times New Roman" w:hAnsi="Times New Roman" w:cs="Times New Roman"/>
                <w:sz w:val="24"/>
                <w:szCs w:val="24"/>
              </w:rPr>
            </w:pPr>
            <w:r w:rsidRPr="00151CFE">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6815CB" w:rsidRPr="00151CFE" w:rsidRDefault="00104153" w:rsidP="00E84845">
            <w:pPr>
              <w:widowControl w:val="0"/>
              <w:ind w:right="120"/>
              <w:jc w:val="both"/>
              <w:rPr>
                <w:rFonts w:ascii="Times New Roman" w:eastAsia="Times New Roman" w:hAnsi="Times New Roman" w:cs="Times New Roman"/>
                <w:sz w:val="24"/>
                <w:szCs w:val="24"/>
              </w:rPr>
            </w:pPr>
            <w:r w:rsidRPr="00151CFE">
              <w:rPr>
                <w:rFonts w:ascii="Times New Roman" w:eastAsia="Times New Roman" w:hAnsi="Times New Roman" w:cs="Times New Roman"/>
                <w:sz w:val="24"/>
                <w:szCs w:val="24"/>
              </w:rPr>
              <w:t xml:space="preserve">Кінцевий строк подання тендерних пропозицій — </w:t>
            </w:r>
            <w:r w:rsidR="00E84845" w:rsidRPr="00151CFE">
              <w:rPr>
                <w:rFonts w:ascii="Times New Roman" w:eastAsia="Times New Roman" w:hAnsi="Times New Roman" w:cs="Times New Roman"/>
                <w:sz w:val="24"/>
                <w:szCs w:val="24"/>
              </w:rPr>
              <w:t xml:space="preserve">                       </w:t>
            </w:r>
            <w:r w:rsidR="00E84845" w:rsidRPr="00151CFE">
              <w:rPr>
                <w:rFonts w:ascii="Times New Roman" w:eastAsia="Times New Roman" w:hAnsi="Times New Roman" w:cs="Times New Roman"/>
                <w:b/>
                <w:sz w:val="24"/>
                <w:szCs w:val="24"/>
              </w:rPr>
              <w:t>2</w:t>
            </w:r>
            <w:r w:rsidR="00F3541B" w:rsidRPr="00F3541B">
              <w:rPr>
                <w:rFonts w:ascii="Times New Roman" w:eastAsia="Times New Roman" w:hAnsi="Times New Roman" w:cs="Times New Roman"/>
                <w:b/>
                <w:sz w:val="24"/>
                <w:szCs w:val="24"/>
                <w:lang w:val="ru-RU"/>
              </w:rPr>
              <w:t>7</w:t>
            </w:r>
            <w:r w:rsidR="00E84845" w:rsidRPr="00151CFE">
              <w:rPr>
                <w:rFonts w:ascii="Times New Roman" w:eastAsia="Times New Roman" w:hAnsi="Times New Roman" w:cs="Times New Roman"/>
                <w:b/>
                <w:sz w:val="24"/>
                <w:szCs w:val="24"/>
              </w:rPr>
              <w:t xml:space="preserve"> березня </w:t>
            </w:r>
            <w:r w:rsidRPr="00151CFE">
              <w:rPr>
                <w:rFonts w:ascii="Times New Roman" w:eastAsia="Times New Roman" w:hAnsi="Times New Roman" w:cs="Times New Roman"/>
                <w:b/>
                <w:sz w:val="24"/>
                <w:szCs w:val="24"/>
              </w:rPr>
              <w:t>20</w:t>
            </w:r>
            <w:r w:rsidR="00E84845" w:rsidRPr="00151CFE">
              <w:rPr>
                <w:rFonts w:ascii="Times New Roman" w:eastAsia="Times New Roman" w:hAnsi="Times New Roman" w:cs="Times New Roman"/>
                <w:b/>
                <w:sz w:val="24"/>
                <w:szCs w:val="24"/>
              </w:rPr>
              <w:t>24</w:t>
            </w:r>
            <w:r w:rsidRPr="00151CFE">
              <w:rPr>
                <w:rFonts w:ascii="Times New Roman" w:eastAsia="Times New Roman" w:hAnsi="Times New Roman" w:cs="Times New Roman"/>
                <w:b/>
                <w:sz w:val="24"/>
                <w:szCs w:val="24"/>
              </w:rPr>
              <w:t xml:space="preserve"> року, </w:t>
            </w:r>
            <w:r w:rsidR="00E84845" w:rsidRPr="00151CFE">
              <w:rPr>
                <w:rFonts w:ascii="Times New Roman" w:eastAsia="Times New Roman" w:hAnsi="Times New Roman" w:cs="Times New Roman"/>
                <w:b/>
                <w:sz w:val="24"/>
                <w:szCs w:val="24"/>
              </w:rPr>
              <w:t>00:3</w:t>
            </w:r>
            <w:r w:rsidRPr="00151CFE">
              <w:rPr>
                <w:rFonts w:ascii="Times New Roman" w:eastAsia="Times New Roman" w:hAnsi="Times New Roman" w:cs="Times New Roman"/>
                <w:b/>
                <w:sz w:val="24"/>
                <w:szCs w:val="24"/>
              </w:rPr>
              <w:t>0 год</w:t>
            </w:r>
            <w:r w:rsidR="002A6CF9" w:rsidRPr="00151CFE">
              <w:rPr>
                <w:rFonts w:ascii="Times New Roman" w:eastAsia="Times New Roman" w:hAnsi="Times New Roman" w:cs="Times New Roman"/>
                <w:b/>
                <w:sz w:val="24"/>
                <w:szCs w:val="24"/>
              </w:rPr>
              <w:t>.</w:t>
            </w:r>
            <w:r w:rsidRPr="00151CFE">
              <w:rPr>
                <w:rFonts w:ascii="Times New Roman" w:eastAsia="Times New Roman" w:hAnsi="Times New Roman" w:cs="Times New Roman"/>
                <w:i/>
                <w:strike/>
                <w:sz w:val="24"/>
                <w:szCs w:val="24"/>
              </w:rPr>
              <w:t xml:space="preserve"> </w:t>
            </w:r>
          </w:p>
          <w:p w:rsidR="006815CB" w:rsidRPr="00151CFE" w:rsidRDefault="00104153">
            <w:pPr>
              <w:widowControl w:val="0"/>
              <w:jc w:val="both"/>
              <w:rPr>
                <w:rFonts w:ascii="Times New Roman" w:eastAsia="Times New Roman" w:hAnsi="Times New Roman" w:cs="Times New Roman"/>
                <w:sz w:val="24"/>
                <w:szCs w:val="24"/>
              </w:rPr>
            </w:pPr>
            <w:r w:rsidRPr="00151CF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815CB" w:rsidRPr="00151CFE" w:rsidRDefault="00104153">
            <w:pPr>
              <w:widowControl w:val="0"/>
              <w:jc w:val="both"/>
              <w:rPr>
                <w:rFonts w:ascii="Times New Roman" w:eastAsia="Times New Roman" w:hAnsi="Times New Roman" w:cs="Times New Roman"/>
                <w:sz w:val="24"/>
                <w:szCs w:val="24"/>
              </w:rPr>
            </w:pPr>
            <w:r w:rsidRPr="00151CFE">
              <w:rPr>
                <w:rFonts w:ascii="Times New Roman" w:eastAsia="Times New Roman" w:hAnsi="Times New Roman" w:cs="Times New Roman"/>
                <w:sz w:val="24"/>
                <w:szCs w:val="24"/>
              </w:rPr>
              <w:t>Електронна система закупівель а</w:t>
            </w:r>
            <w:bookmarkStart w:id="5" w:name="_GoBack"/>
            <w:bookmarkEnd w:id="5"/>
            <w:r w:rsidRPr="00151CFE">
              <w:rPr>
                <w:rFonts w:ascii="Times New Roman" w:eastAsia="Times New Roman" w:hAnsi="Times New Roman" w:cs="Times New Roman"/>
                <w:sz w:val="24"/>
                <w:szCs w:val="24"/>
              </w:rPr>
              <w:t>втоматично формує та надсилає повідомлення учаснику про отримання його тендерної пропозиції із зазначенням дати та часу.</w:t>
            </w:r>
          </w:p>
          <w:p w:rsidR="006815CB" w:rsidRPr="00151CFE" w:rsidRDefault="00104153">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151CFE">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815CB">
        <w:trPr>
          <w:trHeight w:val="1119"/>
          <w:jc w:val="center"/>
        </w:trPr>
        <w:tc>
          <w:tcPr>
            <w:tcW w:w="705" w:type="dxa"/>
          </w:tcPr>
          <w:p w:rsidR="006815CB" w:rsidRDefault="001041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815CB" w:rsidRDefault="00104153">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6815CB" w:rsidRDefault="0010415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815CB" w:rsidRDefault="0010415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Pr>
                <w:rFonts w:ascii="Times New Roman" w:eastAsia="Times New Roman" w:hAnsi="Times New Roman" w:cs="Times New Roman"/>
                <w:sz w:val="24"/>
                <w:szCs w:val="24"/>
                <w:highlight w:val="white"/>
              </w:rPr>
              <w:t>ст</w:t>
            </w:r>
            <w:proofErr w:type="spellEnd"/>
            <w:r>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6815CB" w:rsidRDefault="0010415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w:t>
            </w:r>
            <w:r>
              <w:rPr>
                <w:rFonts w:ascii="Times New Roman" w:eastAsia="Times New Roman" w:hAnsi="Times New Roman" w:cs="Times New Roman"/>
                <w:sz w:val="24"/>
                <w:szCs w:val="24"/>
                <w:highlight w:val="white"/>
              </w:rPr>
              <w:lastRenderedPageBreak/>
              <w:t xml:space="preserve">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6815CB">
        <w:trPr>
          <w:trHeight w:val="512"/>
          <w:jc w:val="center"/>
        </w:trPr>
        <w:tc>
          <w:tcPr>
            <w:tcW w:w="9960" w:type="dxa"/>
            <w:gridSpan w:val="3"/>
            <w:vAlign w:val="center"/>
          </w:tcPr>
          <w:p w:rsidR="006815CB" w:rsidRDefault="001041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6815CB">
        <w:trPr>
          <w:trHeight w:val="1119"/>
          <w:jc w:val="center"/>
        </w:trPr>
        <w:tc>
          <w:tcPr>
            <w:tcW w:w="705" w:type="dxa"/>
          </w:tcPr>
          <w:p w:rsidR="006815CB" w:rsidRDefault="001041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815CB" w:rsidRDefault="001041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6815CB" w:rsidRDefault="0010415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815CB" w:rsidRDefault="001041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815CB" w:rsidRDefault="001041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6815CB" w:rsidRDefault="00104153">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6815CB" w:rsidRDefault="001041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815CB" w:rsidRDefault="0010415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6815CB" w:rsidRDefault="0010415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815CB" w:rsidRDefault="00104153">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r>
              <w:rPr>
                <w:rFonts w:ascii="Times New Roman" w:eastAsia="Times New Roman" w:hAnsi="Times New Roman" w:cs="Times New Roman"/>
                <w:sz w:val="24"/>
                <w:szCs w:val="24"/>
                <w:highlight w:val="white"/>
              </w:rPr>
              <w:lastRenderedPageBreak/>
              <w:t>закупівель протягом одного дня з дня прийняття відповідного рішення.</w:t>
            </w:r>
          </w:p>
          <w:p w:rsidR="006815CB" w:rsidRPr="00F82212" w:rsidRDefault="00104153">
            <w:pPr>
              <w:widowControl w:val="0"/>
              <w:jc w:val="both"/>
              <w:rPr>
                <w:rFonts w:ascii="Times New Roman" w:eastAsia="Times New Roman" w:hAnsi="Times New Roman" w:cs="Times New Roman"/>
                <w:sz w:val="24"/>
                <w:szCs w:val="24"/>
              </w:rPr>
            </w:pPr>
            <w:r w:rsidRPr="00F82212">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815CB" w:rsidRPr="00F82212" w:rsidRDefault="00104153">
            <w:pPr>
              <w:widowControl w:val="0"/>
              <w:jc w:val="both"/>
              <w:rPr>
                <w:rFonts w:ascii="Times New Roman" w:eastAsia="Times New Roman" w:hAnsi="Times New Roman" w:cs="Times New Roman"/>
                <w:b/>
                <w:sz w:val="24"/>
                <w:szCs w:val="24"/>
              </w:rPr>
            </w:pPr>
            <w:r w:rsidRPr="00F82212">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6815CB" w:rsidRPr="00527FB8"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w:t>
            </w:r>
            <w:r w:rsidRPr="00527FB8">
              <w:rPr>
                <w:rFonts w:ascii="Times New Roman" w:eastAsia="Times New Roman" w:hAnsi="Times New Roman" w:cs="Times New Roman"/>
                <w:sz w:val="24"/>
                <w:szCs w:val="24"/>
              </w:rPr>
              <w:t>разі, якщо учасник  не є платником ПДВ, а також без ПДВ - якщо предмет закупівлі не оподатковується.</w:t>
            </w:r>
            <w:r w:rsidR="00527FB8" w:rsidRPr="00527FB8">
              <w:rPr>
                <w:rFonts w:ascii="Times New Roman" w:eastAsia="Times New Roman" w:hAnsi="Times New Roman" w:cs="Times New Roman"/>
                <w:sz w:val="24"/>
                <w:szCs w:val="24"/>
              </w:rPr>
              <w:t xml:space="preserve"> </w:t>
            </w:r>
            <w:r w:rsidRPr="00527FB8">
              <w:rPr>
                <w:rFonts w:ascii="Times New Roman" w:eastAsia="Times New Roman" w:hAnsi="Times New Roman" w:cs="Times New Roman"/>
                <w:sz w:val="24"/>
                <w:szCs w:val="24"/>
              </w:rPr>
              <w:t>Оцінка здійснюється щодо предмета закупівлі в цілому.</w:t>
            </w:r>
          </w:p>
          <w:p w:rsidR="006815CB" w:rsidRPr="00527FB8" w:rsidRDefault="00104153">
            <w:pPr>
              <w:widowControl w:val="0"/>
              <w:jc w:val="both"/>
              <w:rPr>
                <w:rFonts w:ascii="Times New Roman" w:eastAsia="Times New Roman" w:hAnsi="Times New Roman" w:cs="Times New Roman"/>
                <w:sz w:val="24"/>
                <w:szCs w:val="24"/>
              </w:rPr>
            </w:pPr>
            <w:r w:rsidRPr="00527FB8">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w:t>
            </w:r>
            <w:r>
              <w:rPr>
                <w:rFonts w:ascii="Times New Roman" w:eastAsia="Times New Roman" w:hAnsi="Times New Roman" w:cs="Times New Roman"/>
                <w:sz w:val="24"/>
                <w:szCs w:val="24"/>
              </w:rPr>
              <w:t xml:space="preserve"> числі податку на додану вартість (ПДВ), у разі якщо учасник є платником ПДВ, крім випадків коли </w:t>
            </w:r>
            <w:r w:rsidRPr="00527FB8">
              <w:rPr>
                <w:rFonts w:ascii="Times New Roman" w:eastAsia="Times New Roman" w:hAnsi="Times New Roman" w:cs="Times New Roman"/>
                <w:sz w:val="24"/>
                <w:szCs w:val="24"/>
              </w:rPr>
              <w:t>предмет закупівлі не оподатковується), що сплачуються або мають бути сплачені, усіх інших витрат, передбачених для товару даного виду.</w:t>
            </w:r>
          </w:p>
          <w:p w:rsidR="006815CB" w:rsidRDefault="00104153">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w:t>
            </w:r>
            <w:r w:rsidRPr="00527FB8">
              <w:rPr>
                <w:rFonts w:ascii="Times New Roman" w:eastAsia="Times New Roman" w:hAnsi="Times New Roman" w:cs="Times New Roman"/>
                <w:sz w:val="24"/>
                <w:szCs w:val="24"/>
              </w:rPr>
              <w:t xml:space="preserve">аукціону – </w:t>
            </w:r>
            <w:r w:rsidR="00527FB8" w:rsidRPr="00527FB8">
              <w:rPr>
                <w:rFonts w:ascii="Times New Roman" w:eastAsia="Times New Roman" w:hAnsi="Times New Roman" w:cs="Times New Roman"/>
                <w:sz w:val="24"/>
                <w:szCs w:val="24"/>
              </w:rPr>
              <w:t>0,5 %.</w:t>
            </w:r>
          </w:p>
          <w:p w:rsidR="006815CB" w:rsidRDefault="0010415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815CB" w:rsidRDefault="00104153">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815CB" w:rsidRDefault="00104153">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815CB" w:rsidRDefault="0010415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w:t>
            </w:r>
            <w:r>
              <w:rPr>
                <w:rFonts w:ascii="Times New Roman" w:eastAsia="Times New Roman" w:hAnsi="Times New Roman" w:cs="Times New Roman"/>
                <w:sz w:val="24"/>
                <w:szCs w:val="24"/>
                <w:highlight w:val="white"/>
              </w:rPr>
              <w:lastRenderedPageBreak/>
              <w:t>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815CB" w:rsidRDefault="00104153">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815CB" w:rsidRDefault="001041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6815CB" w:rsidRDefault="001041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815CB" w:rsidRPr="00527FB8" w:rsidRDefault="001041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815CB">
        <w:trPr>
          <w:trHeight w:val="1119"/>
          <w:jc w:val="center"/>
        </w:trPr>
        <w:tc>
          <w:tcPr>
            <w:tcW w:w="705" w:type="dxa"/>
          </w:tcPr>
          <w:p w:rsidR="006815CB" w:rsidRDefault="001041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6815CB" w:rsidRDefault="001041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815CB" w:rsidRDefault="0010415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w:t>
            </w:r>
            <w:r w:rsidRPr="00527FB8">
              <w:rPr>
                <w:rFonts w:ascii="Times New Roman" w:eastAsia="Times New Roman" w:hAnsi="Times New Roman" w:cs="Times New Roman"/>
                <w:sz w:val="24"/>
                <w:szCs w:val="24"/>
              </w:rPr>
              <w:t xml:space="preserve">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27FB8">
              <w:rPr>
                <w:rFonts w:ascii="Times New Roman" w:eastAsia="Times New Roman" w:hAnsi="Times New Roman" w:cs="Times New Roman"/>
                <w:i/>
                <w:sz w:val="24"/>
                <w:szCs w:val="24"/>
              </w:rPr>
              <w:t>(у разі встановлення такої вимоги)</w:t>
            </w:r>
            <w:r w:rsidRPr="00527FB8">
              <w:rPr>
                <w:rFonts w:ascii="Times New Roman" w:eastAsia="Times New Roman" w:hAnsi="Times New Roman" w:cs="Times New Roman"/>
                <w:sz w:val="24"/>
                <w:szCs w:val="24"/>
              </w:rPr>
              <w:t xml:space="preserve">. Зазначені витрати сплачуються учасником за </w:t>
            </w:r>
            <w:r w:rsidRPr="00527FB8">
              <w:rPr>
                <w:rFonts w:ascii="Times New Roman" w:eastAsia="Times New Roman" w:hAnsi="Times New Roman" w:cs="Times New Roman"/>
                <w:color w:val="000000"/>
                <w:sz w:val="24"/>
                <w:szCs w:val="24"/>
              </w:rPr>
              <w:t>рахунок</w:t>
            </w:r>
            <w:r>
              <w:rPr>
                <w:rFonts w:ascii="Times New Roman" w:eastAsia="Times New Roman" w:hAnsi="Times New Roman" w:cs="Times New Roman"/>
                <w:color w:val="000000"/>
                <w:sz w:val="24"/>
                <w:szCs w:val="24"/>
              </w:rPr>
              <w:t xml:space="preserve"> його прибутку. Понесені витрати не відшкодовуються (в тому числі  у разі відміни торгів чи визнання торгів такими, що не відбулися).</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6815CB" w:rsidRDefault="001041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815CB" w:rsidRDefault="001041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6815CB" w:rsidRDefault="001041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815CB" w:rsidRDefault="001041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815CB" w:rsidRDefault="001041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w:t>
            </w:r>
            <w:r>
              <w:rPr>
                <w:rFonts w:ascii="Times New Roman" w:eastAsia="Times New Roman" w:hAnsi="Times New Roman" w:cs="Times New Roman"/>
                <w:color w:val="000000"/>
                <w:sz w:val="24"/>
                <w:szCs w:val="24"/>
              </w:rPr>
              <w:lastRenderedPageBreak/>
              <w:t xml:space="preserve">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815CB" w:rsidRDefault="0010415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815CB" w:rsidRDefault="001041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815CB" w:rsidRDefault="0010415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815CB" w:rsidRDefault="0010415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815CB" w:rsidRDefault="0010415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815CB" w:rsidRPr="00527FB8" w:rsidRDefault="0010415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громадян та </w:t>
            </w:r>
            <w:r w:rsidRPr="00527FB8">
              <w:rPr>
                <w:rFonts w:ascii="Times New Roman" w:eastAsia="Times New Roman" w:hAnsi="Times New Roman" w:cs="Times New Roman"/>
                <w:sz w:val="24"/>
                <w:szCs w:val="24"/>
              </w:rPr>
              <w:t>правовий режим на тимчасово окупованій території України» від 15.04.2014 № 1207-VII.</w:t>
            </w:r>
          </w:p>
          <w:p w:rsidR="006815CB" w:rsidRPr="00527FB8" w:rsidRDefault="00104153">
            <w:pPr>
              <w:widowControl w:val="0"/>
              <w:pBdr>
                <w:top w:val="nil"/>
                <w:left w:val="nil"/>
                <w:bottom w:val="nil"/>
                <w:right w:val="nil"/>
                <w:between w:val="nil"/>
              </w:pBdr>
              <w:jc w:val="both"/>
              <w:rPr>
                <w:rFonts w:ascii="Times New Roman" w:eastAsia="Times New Roman" w:hAnsi="Times New Roman" w:cs="Times New Roman"/>
                <w:sz w:val="24"/>
                <w:szCs w:val="24"/>
              </w:rPr>
            </w:pPr>
            <w:r w:rsidRPr="00527FB8">
              <w:rPr>
                <w:rFonts w:ascii="Times New Roman" w:eastAsia="Times New Roman" w:hAnsi="Times New Roman" w:cs="Times New Roman"/>
                <w:sz w:val="24"/>
                <w:szCs w:val="24"/>
              </w:rPr>
              <w:t xml:space="preserve">А також враховувати, що в Україні </w:t>
            </w:r>
            <w:r w:rsidRPr="00527FB8">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527FB8">
              <w:rPr>
                <w:rFonts w:ascii="Times New Roman" w:eastAsia="Times New Roman" w:hAnsi="Times New Roman" w:cs="Times New Roman"/>
                <w:i/>
                <w:sz w:val="24"/>
                <w:szCs w:val="24"/>
                <w:highlight w:val="white"/>
              </w:rPr>
              <w:t xml:space="preserve"> з</w:t>
            </w:r>
            <w:r w:rsidRPr="00527FB8">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527FB8">
              <w:rPr>
                <w:rFonts w:ascii="Times New Roman" w:eastAsia="Times New Roman" w:hAnsi="Times New Roman" w:cs="Times New Roman"/>
                <w:sz w:val="24"/>
                <w:szCs w:val="24"/>
                <w:highlight w:val="white"/>
              </w:rPr>
              <w:t>бенефіціарним</w:t>
            </w:r>
            <w:proofErr w:type="spellEnd"/>
            <w:r w:rsidRPr="00527FB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27FB8">
              <w:rPr>
                <w:rFonts w:ascii="Times New Roman" w:eastAsia="Times New Roman" w:hAnsi="Times New Roman" w:cs="Times New Roman"/>
                <w:sz w:val="24"/>
                <w:szCs w:val="24"/>
              </w:rPr>
              <w:t>;</w:t>
            </w:r>
          </w:p>
          <w:p w:rsidR="006815CB" w:rsidRDefault="00104153">
            <w:pPr>
              <w:widowControl w:val="0"/>
              <w:jc w:val="both"/>
              <w:rPr>
                <w:rFonts w:ascii="Times New Roman" w:eastAsia="Times New Roman" w:hAnsi="Times New Roman" w:cs="Times New Roman"/>
                <w:color w:val="00B050"/>
                <w:sz w:val="24"/>
                <w:szCs w:val="24"/>
                <w:highlight w:val="white"/>
              </w:rPr>
            </w:pPr>
            <w:r w:rsidRPr="00527FB8">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6815CB">
        <w:trPr>
          <w:trHeight w:val="1119"/>
          <w:jc w:val="center"/>
        </w:trPr>
        <w:tc>
          <w:tcPr>
            <w:tcW w:w="705" w:type="dxa"/>
          </w:tcPr>
          <w:p w:rsidR="006815CB" w:rsidRDefault="001041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6815CB" w:rsidRDefault="001041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6815CB" w:rsidRDefault="00104153">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6815CB" w:rsidRDefault="0010415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6815CB" w:rsidRDefault="0010415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6815CB" w:rsidRDefault="0010415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815CB" w:rsidRDefault="0010415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забезпечення тендерної пропозиції, якщо таке забезпечення вимагалося замовником;</w:t>
            </w:r>
          </w:p>
          <w:p w:rsidR="006815CB" w:rsidRDefault="0010415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815CB" w:rsidRDefault="0010415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815CB" w:rsidRPr="00527FB8" w:rsidRDefault="00104153">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визначив конфіденційною інформацію, що не може бути </w:t>
            </w:r>
            <w:r w:rsidRPr="00527FB8">
              <w:rPr>
                <w:rFonts w:ascii="Times New Roman" w:eastAsia="Times New Roman" w:hAnsi="Times New Roman" w:cs="Times New Roman"/>
                <w:sz w:val="24"/>
                <w:szCs w:val="24"/>
              </w:rPr>
              <w:t>визначена як конфіденційна відповідно до вимог пункту 40 цих особливостей;</w:t>
            </w:r>
          </w:p>
          <w:p w:rsidR="006815CB" w:rsidRPr="00527FB8" w:rsidRDefault="00104153">
            <w:pPr>
              <w:shd w:val="clear" w:color="auto" w:fill="FFFFFF"/>
              <w:ind w:firstLine="567"/>
              <w:jc w:val="both"/>
              <w:rPr>
                <w:rFonts w:ascii="Times New Roman" w:eastAsia="Times New Roman" w:hAnsi="Times New Roman" w:cs="Times New Roman"/>
                <w:sz w:val="24"/>
                <w:szCs w:val="24"/>
              </w:rPr>
            </w:pPr>
            <w:r w:rsidRPr="00527FB8">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527FB8">
              <w:rPr>
                <w:rFonts w:ascii="Times New Roman" w:eastAsia="Times New Roman" w:hAnsi="Times New Roman" w:cs="Times New Roman"/>
                <w:sz w:val="24"/>
                <w:szCs w:val="24"/>
              </w:rPr>
              <w:t>бенефіціарним</w:t>
            </w:r>
            <w:proofErr w:type="spellEnd"/>
            <w:r w:rsidRPr="00527FB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815CB" w:rsidRPr="00527FB8" w:rsidRDefault="00104153">
            <w:pPr>
              <w:shd w:val="clear" w:color="auto" w:fill="FFFFFF"/>
              <w:ind w:firstLine="567"/>
              <w:jc w:val="both"/>
              <w:rPr>
                <w:rFonts w:ascii="Times New Roman" w:eastAsia="Times New Roman" w:hAnsi="Times New Roman" w:cs="Times New Roman"/>
                <w:sz w:val="24"/>
                <w:szCs w:val="24"/>
              </w:rPr>
            </w:pPr>
            <w:r w:rsidRPr="00527FB8">
              <w:rPr>
                <w:rFonts w:ascii="Times New Roman" w:eastAsia="Times New Roman" w:hAnsi="Times New Roman" w:cs="Times New Roman"/>
                <w:sz w:val="24"/>
                <w:szCs w:val="24"/>
              </w:rPr>
              <w:t>2) тендерна пропозиція:</w:t>
            </w:r>
          </w:p>
          <w:p w:rsidR="006815CB" w:rsidRDefault="0010415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w:t>
            </w:r>
            <w:r>
              <w:rPr>
                <w:rFonts w:ascii="Times New Roman" w:eastAsia="Times New Roman" w:hAnsi="Times New Roman" w:cs="Times New Roman"/>
                <w:sz w:val="24"/>
                <w:szCs w:val="24"/>
                <w:highlight w:val="white"/>
              </w:rPr>
              <w:lastRenderedPageBreak/>
              <w:t xml:space="preserve">крім невідповідності в інформації та/або документах, що 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6815CB" w:rsidRDefault="0010415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6815CB" w:rsidRDefault="0010415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815CB" w:rsidRDefault="0010415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6815CB" w:rsidRDefault="0010415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6815CB" w:rsidRDefault="0010415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815CB" w:rsidRDefault="0010415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815CB" w:rsidRDefault="0010415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6815CB" w:rsidRDefault="0010415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815CB" w:rsidRDefault="00104153">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6815CB" w:rsidRDefault="0010415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D5950" w:rsidRDefault="00104153" w:rsidP="00F278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00F2789E">
              <w:rPr>
                <w:rFonts w:ascii="Times New Roman" w:eastAsia="Times New Roman" w:hAnsi="Times New Roman" w:cs="Times New Roman"/>
                <w:sz w:val="24"/>
                <w:szCs w:val="24"/>
                <w:highlight w:val="white"/>
              </w:rPr>
              <w:t xml:space="preserve"> </w:t>
            </w:r>
            <w:r w:rsidR="00F2789E">
              <w:rPr>
                <w:rFonts w:ascii="Times New Roman" w:eastAsia="Times New Roman" w:hAnsi="Times New Roman" w:cs="Times New Roman"/>
                <w:sz w:val="24"/>
                <w:szCs w:val="24"/>
              </w:rPr>
              <w:t xml:space="preserve">Для підтвердження відсутності негативного досвіду, учасники у складі тендерної пропозиції повинні надати довідку від Замовника з </w:t>
            </w:r>
            <w:r w:rsidR="00F2789E" w:rsidRPr="00AB7CA6">
              <w:rPr>
                <w:rFonts w:ascii="Times New Roman" w:eastAsia="Times New Roman" w:hAnsi="Times New Roman" w:cs="Times New Roman"/>
                <w:sz w:val="24"/>
                <w:szCs w:val="24"/>
              </w:rPr>
              <w:t xml:space="preserve">інформацією по даній закупівлі про відсутність негативного досвіду співпраці із ним. Довідка повинна бути видана в період уточнень та містити посилання на предмет та </w:t>
            </w:r>
            <w:r w:rsidR="00F2789E">
              <w:rPr>
                <w:rFonts w:ascii="Times New Roman" w:eastAsia="Times New Roman" w:hAnsi="Times New Roman" w:cs="Times New Roman"/>
                <w:sz w:val="24"/>
                <w:szCs w:val="24"/>
              </w:rPr>
              <w:t>ідентифікатор закупівлі</w:t>
            </w:r>
            <w:r w:rsidR="00F2789E" w:rsidRPr="00AE3ED5">
              <w:rPr>
                <w:rFonts w:ascii="Times New Roman" w:eastAsia="Times New Roman" w:hAnsi="Times New Roman" w:cs="Times New Roman"/>
                <w:sz w:val="24"/>
                <w:szCs w:val="24"/>
              </w:rPr>
              <w:t>.</w:t>
            </w:r>
            <w:r w:rsidR="00F2789E">
              <w:rPr>
                <w:rFonts w:ascii="Times New Roman" w:eastAsia="Times New Roman" w:hAnsi="Times New Roman" w:cs="Times New Roman"/>
                <w:sz w:val="24"/>
                <w:szCs w:val="24"/>
              </w:rPr>
              <w:t xml:space="preserve"> </w:t>
            </w:r>
          </w:p>
          <w:p w:rsidR="006815CB" w:rsidRPr="00F2789E" w:rsidRDefault="00104153" w:rsidP="008D5950">
            <w:pPr>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w:t>
            </w:r>
            <w:r>
              <w:rPr>
                <w:rFonts w:ascii="Times New Roman" w:eastAsia="Times New Roman" w:hAnsi="Times New Roman" w:cs="Times New Roman"/>
                <w:sz w:val="24"/>
                <w:szCs w:val="24"/>
                <w:highlight w:val="white"/>
              </w:rPr>
              <w:lastRenderedPageBreak/>
              <w:t>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815CB" w:rsidRDefault="0010415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815CB">
        <w:trPr>
          <w:trHeight w:val="472"/>
          <w:jc w:val="center"/>
        </w:trPr>
        <w:tc>
          <w:tcPr>
            <w:tcW w:w="9960" w:type="dxa"/>
            <w:gridSpan w:val="3"/>
            <w:vAlign w:val="center"/>
          </w:tcPr>
          <w:p w:rsidR="006815CB" w:rsidRDefault="00104153">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6815CB">
        <w:trPr>
          <w:trHeight w:val="1119"/>
          <w:jc w:val="center"/>
        </w:trPr>
        <w:tc>
          <w:tcPr>
            <w:tcW w:w="705" w:type="dxa"/>
          </w:tcPr>
          <w:p w:rsidR="006815CB" w:rsidRDefault="001041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815CB" w:rsidRDefault="0010415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6815CB" w:rsidRDefault="0010415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6815CB" w:rsidRDefault="001041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6815CB" w:rsidRDefault="001041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815CB" w:rsidRDefault="001041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6815CB" w:rsidRDefault="001041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6815CB" w:rsidRDefault="001041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6815CB" w:rsidRDefault="0010415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6815CB" w:rsidRDefault="001041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815CB" w:rsidRDefault="001041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6815CB" w:rsidRDefault="001041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6815CB" w:rsidRDefault="001041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6815CB" w:rsidRDefault="001041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w:t>
            </w:r>
            <w:r>
              <w:rPr>
                <w:rFonts w:ascii="Times New Roman" w:eastAsia="Times New Roman" w:hAnsi="Times New Roman" w:cs="Times New Roman"/>
                <w:sz w:val="24"/>
                <w:szCs w:val="24"/>
                <w:highlight w:val="white"/>
              </w:rPr>
              <w:lastRenderedPageBreak/>
              <w:t>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6815CB">
        <w:trPr>
          <w:trHeight w:val="1119"/>
          <w:jc w:val="center"/>
        </w:trPr>
        <w:tc>
          <w:tcPr>
            <w:tcW w:w="705" w:type="dxa"/>
          </w:tcPr>
          <w:p w:rsidR="006815CB" w:rsidRDefault="001041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6815CB" w:rsidRDefault="001041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6815CB" w:rsidRDefault="001041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815CB" w:rsidRDefault="001041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815CB">
        <w:trPr>
          <w:trHeight w:val="1119"/>
          <w:jc w:val="center"/>
        </w:trPr>
        <w:tc>
          <w:tcPr>
            <w:tcW w:w="705" w:type="dxa"/>
          </w:tcPr>
          <w:p w:rsidR="006815CB" w:rsidRDefault="001041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815CB" w:rsidRDefault="0010415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6815CB" w:rsidRDefault="00104153">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6815CB" w:rsidRDefault="0010415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815CB">
        <w:trPr>
          <w:trHeight w:val="2100"/>
          <w:jc w:val="center"/>
        </w:trPr>
        <w:tc>
          <w:tcPr>
            <w:tcW w:w="705" w:type="dxa"/>
          </w:tcPr>
          <w:p w:rsidR="006815CB" w:rsidRPr="001D4FA5" w:rsidRDefault="00104153">
            <w:pPr>
              <w:widowControl w:val="0"/>
              <w:jc w:val="center"/>
              <w:rPr>
                <w:rFonts w:ascii="Times New Roman" w:eastAsia="Times New Roman" w:hAnsi="Times New Roman" w:cs="Times New Roman"/>
                <w:sz w:val="24"/>
                <w:szCs w:val="24"/>
              </w:rPr>
            </w:pPr>
            <w:r w:rsidRPr="001D4FA5">
              <w:rPr>
                <w:rFonts w:ascii="Times New Roman" w:eastAsia="Times New Roman" w:hAnsi="Times New Roman" w:cs="Times New Roman"/>
                <w:color w:val="000000"/>
                <w:sz w:val="24"/>
                <w:szCs w:val="24"/>
              </w:rPr>
              <w:t>4</w:t>
            </w:r>
          </w:p>
        </w:tc>
        <w:tc>
          <w:tcPr>
            <w:tcW w:w="2805" w:type="dxa"/>
          </w:tcPr>
          <w:p w:rsidR="001D4FA5" w:rsidRPr="001D4FA5" w:rsidRDefault="00104153" w:rsidP="001D4FA5">
            <w:pPr>
              <w:widowControl w:val="0"/>
              <w:rPr>
                <w:rFonts w:ascii="Times New Roman" w:eastAsia="Times New Roman" w:hAnsi="Times New Roman" w:cs="Times New Roman"/>
                <w:b/>
                <w:color w:val="000000"/>
                <w:sz w:val="24"/>
                <w:szCs w:val="24"/>
              </w:rPr>
            </w:pPr>
            <w:r w:rsidRPr="001D4FA5">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6815CB" w:rsidRPr="001D4FA5" w:rsidRDefault="00104153">
            <w:pPr>
              <w:widowControl w:val="0"/>
              <w:jc w:val="both"/>
              <w:rPr>
                <w:rFonts w:ascii="Times New Roman" w:eastAsia="Times New Roman" w:hAnsi="Times New Roman" w:cs="Times New Roman"/>
                <w:sz w:val="24"/>
                <w:szCs w:val="24"/>
              </w:rPr>
            </w:pPr>
            <w:r w:rsidRPr="001D4FA5">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815CB" w:rsidRPr="001D4FA5" w:rsidRDefault="00104153">
            <w:pPr>
              <w:widowControl w:val="0"/>
              <w:jc w:val="both"/>
              <w:rPr>
                <w:rFonts w:ascii="Times New Roman" w:eastAsia="Times New Roman" w:hAnsi="Times New Roman" w:cs="Times New Roman"/>
                <w:sz w:val="24"/>
                <w:szCs w:val="24"/>
              </w:rPr>
            </w:pPr>
            <w:r w:rsidRPr="001D4FA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815CB" w:rsidRPr="001D4FA5" w:rsidRDefault="00104153">
            <w:pPr>
              <w:shd w:val="clear" w:color="auto" w:fill="FFFFFF"/>
              <w:spacing w:before="120"/>
              <w:jc w:val="both"/>
              <w:rPr>
                <w:rFonts w:ascii="Times New Roman" w:eastAsia="Times New Roman" w:hAnsi="Times New Roman" w:cs="Times New Roman"/>
                <w:sz w:val="24"/>
                <w:szCs w:val="24"/>
              </w:rPr>
            </w:pPr>
            <w:r w:rsidRPr="001D4FA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815CB" w:rsidRPr="001D4FA5" w:rsidRDefault="00104153">
            <w:pPr>
              <w:widowControl w:val="0"/>
              <w:pBdr>
                <w:top w:val="nil"/>
                <w:left w:val="nil"/>
                <w:bottom w:val="nil"/>
                <w:right w:val="nil"/>
                <w:between w:val="nil"/>
              </w:pBdr>
              <w:jc w:val="both"/>
              <w:rPr>
                <w:rFonts w:ascii="Times New Roman" w:eastAsia="Times New Roman" w:hAnsi="Times New Roman" w:cs="Times New Roman"/>
                <w:sz w:val="24"/>
                <w:szCs w:val="24"/>
              </w:rPr>
            </w:pPr>
            <w:r w:rsidRPr="001D4FA5">
              <w:rPr>
                <w:rFonts w:ascii="Times New Roman" w:eastAsia="Times New Roman" w:hAnsi="Times New Roman" w:cs="Times New Roman"/>
                <w:sz w:val="24"/>
                <w:szCs w:val="24"/>
              </w:rPr>
              <w:t>визначення грошового еквівалента зобов’язання в іноземній валюті;</w:t>
            </w:r>
          </w:p>
          <w:p w:rsidR="006815CB" w:rsidRPr="001D4FA5" w:rsidRDefault="00104153">
            <w:pPr>
              <w:widowControl w:val="0"/>
              <w:pBdr>
                <w:top w:val="nil"/>
                <w:left w:val="nil"/>
                <w:bottom w:val="nil"/>
                <w:right w:val="nil"/>
                <w:between w:val="nil"/>
              </w:pBdr>
              <w:jc w:val="both"/>
              <w:rPr>
                <w:rFonts w:ascii="Times New Roman" w:eastAsia="Times New Roman" w:hAnsi="Times New Roman" w:cs="Times New Roman"/>
                <w:sz w:val="24"/>
                <w:szCs w:val="24"/>
              </w:rPr>
            </w:pPr>
            <w:r w:rsidRPr="001D4FA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815CB" w:rsidRPr="001D4FA5" w:rsidRDefault="00104153" w:rsidP="00527FB8">
            <w:pPr>
              <w:widowControl w:val="0"/>
              <w:pBdr>
                <w:top w:val="nil"/>
                <w:left w:val="nil"/>
                <w:bottom w:val="nil"/>
                <w:right w:val="nil"/>
                <w:between w:val="nil"/>
              </w:pBdr>
              <w:jc w:val="both"/>
              <w:rPr>
                <w:rFonts w:ascii="Times New Roman" w:eastAsia="Times New Roman" w:hAnsi="Times New Roman" w:cs="Times New Roman"/>
                <w:sz w:val="24"/>
                <w:szCs w:val="24"/>
              </w:rPr>
            </w:pPr>
            <w:r w:rsidRPr="001D4FA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527FB8" w:rsidRPr="001D4FA5">
              <w:rPr>
                <w:rFonts w:ascii="Times New Roman" w:eastAsia="Times New Roman" w:hAnsi="Times New Roman" w:cs="Times New Roman"/>
                <w:sz w:val="24"/>
                <w:szCs w:val="24"/>
              </w:rPr>
              <w:t>.</w:t>
            </w:r>
            <w:r w:rsidR="001D4FA5" w:rsidRPr="001D4FA5">
              <w:rPr>
                <w:rFonts w:ascii="Times New Roman" w:eastAsia="Times New Roman" w:hAnsi="Times New Roman" w:cs="Times New Roman"/>
                <w:sz w:val="24"/>
                <w:szCs w:val="24"/>
              </w:rPr>
              <w:t xml:space="preserve"> </w:t>
            </w:r>
          </w:p>
          <w:p w:rsidR="001D4FA5" w:rsidRPr="001D4FA5" w:rsidRDefault="001D4FA5" w:rsidP="001D4FA5">
            <w:pPr>
              <w:widowControl w:val="0"/>
              <w:pBdr>
                <w:top w:val="nil"/>
                <w:left w:val="nil"/>
                <w:bottom w:val="nil"/>
                <w:right w:val="nil"/>
                <w:between w:val="nil"/>
              </w:pBdr>
              <w:ind w:firstLine="463"/>
              <w:jc w:val="both"/>
              <w:rPr>
                <w:rFonts w:ascii="Times New Roman" w:eastAsia="Times New Roman" w:hAnsi="Times New Roman" w:cs="Times New Roman"/>
                <w:sz w:val="24"/>
                <w:szCs w:val="24"/>
              </w:rPr>
            </w:pPr>
            <w:r w:rsidRPr="001D4FA5">
              <w:rPr>
                <w:rFonts w:ascii="Times New Roman" w:eastAsia="Times New Roman" w:hAnsi="Times New Roman" w:cs="Times New Roman"/>
                <w:sz w:val="24"/>
                <w:szCs w:val="24"/>
              </w:rPr>
              <w:t xml:space="preserve">Істотні умови договору про закупівлю не можуть </w:t>
            </w:r>
            <w:r w:rsidRPr="001D4FA5">
              <w:rPr>
                <w:rFonts w:ascii="Times New Roman" w:eastAsia="Times New Roman" w:hAnsi="Times New Roman" w:cs="Times New Roman"/>
                <w:sz w:val="24"/>
                <w:szCs w:val="24"/>
              </w:rPr>
              <w:lastRenderedPageBreak/>
              <w:t>змінюватися після його підписання до виконання зобов’язань сторонами в повному обсязі, крім випадків, передбачених п. 19 Особливостей:</w:t>
            </w:r>
          </w:p>
          <w:p w:rsidR="001D4FA5" w:rsidRPr="001D4FA5" w:rsidRDefault="001D4FA5" w:rsidP="001D4FA5">
            <w:pPr>
              <w:pStyle w:val="rvps2"/>
              <w:shd w:val="clear" w:color="auto" w:fill="FFFFFF"/>
              <w:spacing w:before="0" w:beforeAutospacing="0" w:after="0" w:afterAutospacing="0"/>
              <w:ind w:firstLine="450"/>
              <w:jc w:val="both"/>
            </w:pPr>
            <w:r w:rsidRPr="001D4FA5">
              <w:t>1) зменшення обсягів закупівлі, зокрема з урахуванням фактичного обсягу видатків замовника;</w:t>
            </w:r>
          </w:p>
          <w:p w:rsidR="001D4FA5" w:rsidRPr="001D4FA5" w:rsidRDefault="001D4FA5" w:rsidP="001D4FA5">
            <w:pPr>
              <w:pStyle w:val="rvps2"/>
              <w:shd w:val="clear" w:color="auto" w:fill="FFFFFF"/>
              <w:spacing w:before="0" w:beforeAutospacing="0" w:after="0" w:afterAutospacing="0"/>
              <w:ind w:firstLine="450"/>
              <w:jc w:val="both"/>
            </w:pPr>
            <w:r w:rsidRPr="001D4FA5">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D4FA5" w:rsidRPr="001D4FA5" w:rsidRDefault="001D4FA5" w:rsidP="001D4FA5">
            <w:pPr>
              <w:pStyle w:val="rvps2"/>
              <w:shd w:val="clear" w:color="auto" w:fill="FFFFFF"/>
              <w:spacing w:before="0" w:beforeAutospacing="0" w:after="0" w:afterAutospacing="0"/>
              <w:ind w:firstLine="450"/>
              <w:jc w:val="both"/>
            </w:pPr>
            <w:r w:rsidRPr="001D4FA5">
              <w:t>3) покращення якості предмета закупівлі за умови, що таке покращення не призведе до збільшення суми, визначеної в договорі про закупівлю;</w:t>
            </w:r>
          </w:p>
          <w:p w:rsidR="001D4FA5" w:rsidRPr="001D4FA5" w:rsidRDefault="001D4FA5" w:rsidP="001D4FA5">
            <w:pPr>
              <w:pStyle w:val="rvps2"/>
              <w:shd w:val="clear" w:color="auto" w:fill="FFFFFF"/>
              <w:spacing w:before="0" w:beforeAutospacing="0" w:after="0" w:afterAutospacing="0"/>
              <w:ind w:firstLine="450"/>
              <w:jc w:val="both"/>
            </w:pPr>
            <w:r w:rsidRPr="001D4FA5">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D4FA5" w:rsidRPr="001D4FA5" w:rsidRDefault="001D4FA5" w:rsidP="001D4FA5">
            <w:pPr>
              <w:pStyle w:val="rvps2"/>
              <w:shd w:val="clear" w:color="auto" w:fill="FFFFFF"/>
              <w:spacing w:before="0" w:beforeAutospacing="0" w:after="0" w:afterAutospacing="0"/>
              <w:ind w:firstLine="450"/>
              <w:jc w:val="both"/>
            </w:pPr>
            <w:r w:rsidRPr="001D4FA5">
              <w:t>5) погодження зміни ціни в договорі про закупівлю в бік зменшення (без зміни кількості (обсягу) та якості товарів, робіт і послуг);</w:t>
            </w:r>
          </w:p>
          <w:p w:rsidR="001D4FA5" w:rsidRPr="001D4FA5" w:rsidRDefault="001D4FA5" w:rsidP="001D4FA5">
            <w:pPr>
              <w:pStyle w:val="rvps2"/>
              <w:shd w:val="clear" w:color="auto" w:fill="FFFFFF"/>
              <w:spacing w:before="0" w:beforeAutospacing="0" w:after="0" w:afterAutospacing="0"/>
              <w:ind w:firstLine="450"/>
              <w:jc w:val="both"/>
            </w:pPr>
            <w:r w:rsidRPr="001D4FA5">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D4FA5" w:rsidRPr="001D4FA5" w:rsidRDefault="001D4FA5" w:rsidP="001D4FA5">
            <w:pPr>
              <w:pStyle w:val="rvps2"/>
              <w:shd w:val="clear" w:color="auto" w:fill="FFFFFF"/>
              <w:spacing w:before="0" w:beforeAutospacing="0" w:after="0" w:afterAutospacing="0"/>
              <w:ind w:firstLine="450"/>
              <w:jc w:val="both"/>
            </w:pPr>
            <w:r w:rsidRPr="001D4FA5">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D4FA5">
              <w:t>Platts</w:t>
            </w:r>
            <w:proofErr w:type="spellEnd"/>
            <w:r w:rsidRPr="001D4FA5">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D4FA5" w:rsidRPr="001D4FA5" w:rsidRDefault="001D4FA5" w:rsidP="001D4FA5">
            <w:pPr>
              <w:pStyle w:val="rvps2"/>
              <w:shd w:val="clear" w:color="auto" w:fill="FFFFFF"/>
              <w:spacing w:before="0" w:beforeAutospacing="0" w:after="0" w:afterAutospacing="0"/>
              <w:ind w:firstLine="450"/>
              <w:jc w:val="both"/>
            </w:pPr>
            <w:r w:rsidRPr="001D4FA5">
              <w:t>8) зміни умов у зв’язку із застосуванням положень </w:t>
            </w:r>
            <w:hyperlink r:id="rId19" w:anchor="n1778" w:tgtFrame="_blank" w:history="1">
              <w:r w:rsidRPr="001D4FA5">
                <w:rPr>
                  <w:rStyle w:val="a6"/>
                  <w:color w:val="auto"/>
                  <w:u w:val="none"/>
                </w:rPr>
                <w:t>частини шостої</w:t>
              </w:r>
            </w:hyperlink>
            <w:r w:rsidRPr="001D4FA5">
              <w:t> статті 41 Закону;</w:t>
            </w:r>
          </w:p>
          <w:p w:rsidR="001D4FA5" w:rsidRPr="001D4FA5" w:rsidRDefault="001D4FA5" w:rsidP="001D4FA5">
            <w:pPr>
              <w:pStyle w:val="rvps2"/>
              <w:shd w:val="clear" w:color="auto" w:fill="FFFFFF"/>
              <w:spacing w:before="0" w:beforeAutospacing="0" w:after="0" w:afterAutospacing="0"/>
              <w:ind w:firstLine="450"/>
              <w:jc w:val="both"/>
            </w:pPr>
            <w:r w:rsidRPr="001D4FA5">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0" w:tgtFrame="_blank" w:history="1">
              <w:r w:rsidRPr="001D4FA5">
                <w:rPr>
                  <w:rStyle w:val="a6"/>
                  <w:color w:val="auto"/>
                  <w:u w:val="none"/>
                </w:rPr>
                <w:t>№ 382</w:t>
              </w:r>
            </w:hyperlink>
            <w:r w:rsidRPr="001D4FA5">
              <w:t xml:space="preserve"> “Про </w:t>
            </w:r>
            <w:r w:rsidRPr="001D4FA5">
              <w:lastRenderedPageBreak/>
              <w:t>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r w:rsidR="006815CB">
        <w:trPr>
          <w:trHeight w:val="1119"/>
          <w:jc w:val="center"/>
        </w:trPr>
        <w:tc>
          <w:tcPr>
            <w:tcW w:w="705" w:type="dxa"/>
          </w:tcPr>
          <w:p w:rsidR="006815CB" w:rsidRPr="00151CFE" w:rsidRDefault="00104153">
            <w:pPr>
              <w:widowControl w:val="0"/>
              <w:jc w:val="center"/>
              <w:rPr>
                <w:rFonts w:ascii="Times New Roman" w:eastAsia="Times New Roman" w:hAnsi="Times New Roman" w:cs="Times New Roman"/>
                <w:sz w:val="24"/>
                <w:szCs w:val="24"/>
              </w:rPr>
            </w:pPr>
            <w:r w:rsidRPr="00151CFE">
              <w:rPr>
                <w:rFonts w:ascii="Times New Roman" w:eastAsia="Times New Roman" w:hAnsi="Times New Roman" w:cs="Times New Roman"/>
                <w:sz w:val="24"/>
                <w:szCs w:val="24"/>
              </w:rPr>
              <w:lastRenderedPageBreak/>
              <w:t>5</w:t>
            </w:r>
          </w:p>
        </w:tc>
        <w:tc>
          <w:tcPr>
            <w:tcW w:w="2805" w:type="dxa"/>
          </w:tcPr>
          <w:p w:rsidR="006815CB" w:rsidRPr="00151CFE" w:rsidRDefault="00104153">
            <w:pPr>
              <w:widowControl w:val="0"/>
              <w:rPr>
                <w:rFonts w:ascii="Times New Roman" w:eastAsia="Times New Roman" w:hAnsi="Times New Roman" w:cs="Times New Roman"/>
                <w:sz w:val="24"/>
                <w:szCs w:val="24"/>
              </w:rPr>
            </w:pPr>
            <w:r w:rsidRPr="00151CFE">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1C0E89" w:rsidRPr="00151CFE" w:rsidRDefault="001C0E89" w:rsidP="00946CD0">
            <w:pPr>
              <w:jc w:val="both"/>
              <w:rPr>
                <w:rFonts w:ascii="Times New Roman" w:hAnsi="Times New Roman"/>
                <w:color w:val="000000"/>
                <w:sz w:val="24"/>
                <w:szCs w:val="24"/>
              </w:rPr>
            </w:pPr>
            <w:r w:rsidRPr="00151CFE">
              <w:rPr>
                <w:rFonts w:ascii="Times New Roman" w:eastAsia="MS Mincho" w:hAnsi="Times New Roman"/>
                <w:color w:val="000000"/>
                <w:sz w:val="24"/>
                <w:szCs w:val="24"/>
              </w:rPr>
              <w:t>Розмір та умови надання забезпечення виконання договору про закупівлю: 5 %</w:t>
            </w:r>
            <w:r w:rsidR="00946CD0">
              <w:rPr>
                <w:rFonts w:ascii="Times New Roman" w:eastAsia="MS Mincho" w:hAnsi="Times New Roman"/>
                <w:color w:val="000000"/>
                <w:sz w:val="24"/>
                <w:szCs w:val="24"/>
              </w:rPr>
              <w:t xml:space="preserve"> (п’ять відсотків)</w:t>
            </w:r>
            <w:r w:rsidRPr="00151CFE">
              <w:rPr>
                <w:rFonts w:ascii="Times New Roman" w:eastAsia="MS Mincho" w:hAnsi="Times New Roman"/>
                <w:color w:val="000000"/>
                <w:sz w:val="24"/>
                <w:szCs w:val="24"/>
              </w:rPr>
              <w:t xml:space="preserve"> від суми підписаного договору, </w:t>
            </w:r>
            <w:r w:rsidR="00946CD0">
              <w:rPr>
                <w:rFonts w:ascii="Times New Roman" w:hAnsi="Times New Roman"/>
                <w:color w:val="000000"/>
                <w:sz w:val="24"/>
                <w:szCs w:val="24"/>
              </w:rPr>
              <w:t>Учасник-</w:t>
            </w:r>
            <w:r w:rsidRPr="00151CFE">
              <w:rPr>
                <w:rFonts w:ascii="Times New Roman" w:hAnsi="Times New Roman"/>
                <w:color w:val="000000"/>
                <w:sz w:val="24"/>
                <w:szCs w:val="24"/>
              </w:rPr>
              <w:t>переможець не пізніше дати укладення договору надає забезпечення виконання договору у розмірі, що відповідає 5</w:t>
            </w:r>
            <w:r w:rsidR="00946CD0">
              <w:rPr>
                <w:rFonts w:ascii="Times New Roman" w:hAnsi="Times New Roman"/>
                <w:color w:val="000000"/>
                <w:sz w:val="24"/>
                <w:szCs w:val="24"/>
              </w:rPr>
              <w:t xml:space="preserve"> </w:t>
            </w:r>
            <w:r w:rsidRPr="00151CFE">
              <w:rPr>
                <w:rFonts w:ascii="Times New Roman" w:hAnsi="Times New Roman"/>
                <w:color w:val="000000"/>
                <w:sz w:val="24"/>
                <w:szCs w:val="24"/>
              </w:rPr>
              <w:t>%</w:t>
            </w:r>
            <w:r w:rsidRPr="00151CFE">
              <w:rPr>
                <w:rFonts w:ascii="Times New Roman" w:hAnsi="Times New Roman"/>
                <w:b/>
                <w:color w:val="000000"/>
                <w:sz w:val="24"/>
                <w:szCs w:val="24"/>
              </w:rPr>
              <w:t xml:space="preserve"> </w:t>
            </w:r>
            <w:r w:rsidRPr="00151CFE">
              <w:rPr>
                <w:rFonts w:ascii="Times New Roman" w:hAnsi="Times New Roman"/>
                <w:color w:val="000000"/>
                <w:sz w:val="24"/>
                <w:szCs w:val="24"/>
              </w:rPr>
              <w:t>(п’яти відсоткам) від суми договору про закупівлю.</w:t>
            </w:r>
          </w:p>
          <w:p w:rsidR="001C0E89" w:rsidRPr="00946CD0" w:rsidRDefault="001C0E89" w:rsidP="00946CD0">
            <w:pPr>
              <w:jc w:val="both"/>
              <w:rPr>
                <w:rFonts w:ascii="Times New Roman" w:hAnsi="Times New Roman"/>
                <w:color w:val="000000"/>
                <w:sz w:val="24"/>
                <w:szCs w:val="24"/>
              </w:rPr>
            </w:pPr>
            <w:r w:rsidRPr="00151CFE">
              <w:rPr>
                <w:rFonts w:ascii="Times New Roman" w:hAnsi="Times New Roman"/>
                <w:color w:val="000000"/>
                <w:sz w:val="24"/>
                <w:szCs w:val="24"/>
              </w:rPr>
              <w:t>Вид забезпечення виконання договору:</w:t>
            </w:r>
            <w:r w:rsidRPr="00151CFE">
              <w:rPr>
                <w:rFonts w:ascii="Times New Roman" w:hAnsi="Times New Roman"/>
                <w:b/>
                <w:color w:val="000000"/>
                <w:sz w:val="24"/>
                <w:szCs w:val="24"/>
              </w:rPr>
              <w:t xml:space="preserve"> </w:t>
            </w:r>
            <w:r w:rsidRPr="00151CFE">
              <w:rPr>
                <w:rFonts w:ascii="Times New Roman" w:hAnsi="Times New Roman"/>
                <w:color w:val="000000"/>
                <w:sz w:val="24"/>
                <w:szCs w:val="24"/>
              </w:rPr>
              <w:t>грошова застава.</w:t>
            </w:r>
            <w:r w:rsidR="00946CD0">
              <w:rPr>
                <w:rFonts w:ascii="Times New Roman" w:hAnsi="Times New Roman"/>
                <w:color w:val="000000"/>
                <w:sz w:val="24"/>
                <w:szCs w:val="24"/>
              </w:rPr>
              <w:t xml:space="preserve"> </w:t>
            </w:r>
            <w:r w:rsidRPr="00151CFE">
              <w:rPr>
                <w:rFonts w:ascii="Times New Roman" w:hAnsi="Times New Roman"/>
                <w:color w:val="000000"/>
                <w:sz w:val="24"/>
                <w:szCs w:val="24"/>
              </w:rPr>
              <w:t xml:space="preserve">Реквізити для перерахування забезпечення виконання договору: </w:t>
            </w:r>
            <w:r w:rsidRPr="00151CFE">
              <w:rPr>
                <w:rFonts w:ascii="Times New Roman" w:hAnsi="Times New Roman"/>
                <w:sz w:val="24"/>
                <w:szCs w:val="24"/>
              </w:rPr>
              <w:t xml:space="preserve">Комунальне підприємство Яворівської міської ради </w:t>
            </w:r>
            <w:r w:rsidRPr="00946CD0">
              <w:rPr>
                <w:rFonts w:ascii="Times New Roman" w:hAnsi="Times New Roman"/>
                <w:sz w:val="24"/>
                <w:szCs w:val="24"/>
              </w:rPr>
              <w:t>“</w:t>
            </w:r>
            <w:proofErr w:type="spellStart"/>
            <w:r w:rsidRPr="00151CFE">
              <w:rPr>
                <w:rFonts w:ascii="Times New Roman" w:hAnsi="Times New Roman"/>
                <w:sz w:val="24"/>
                <w:szCs w:val="24"/>
              </w:rPr>
              <w:t>Житлокомунсервіс</w:t>
            </w:r>
            <w:proofErr w:type="spellEnd"/>
            <w:r w:rsidRPr="00946CD0">
              <w:rPr>
                <w:rFonts w:ascii="Times New Roman" w:hAnsi="Times New Roman"/>
                <w:sz w:val="24"/>
                <w:szCs w:val="24"/>
              </w:rPr>
              <w:t>”</w:t>
            </w:r>
            <w:r w:rsidRPr="00151CFE">
              <w:rPr>
                <w:rFonts w:ascii="Times New Roman" w:hAnsi="Times New Roman"/>
                <w:sz w:val="24"/>
                <w:szCs w:val="24"/>
              </w:rPr>
              <w:t>;</w:t>
            </w:r>
            <w:r w:rsidR="00946CD0">
              <w:rPr>
                <w:rFonts w:ascii="Times New Roman" w:hAnsi="Times New Roman"/>
                <w:color w:val="000000"/>
                <w:sz w:val="24"/>
                <w:szCs w:val="24"/>
              </w:rPr>
              <w:t xml:space="preserve"> і</w:t>
            </w:r>
            <w:r w:rsidRPr="00151CFE">
              <w:rPr>
                <w:rFonts w:ascii="Times New Roman" w:hAnsi="Times New Roman"/>
                <w:sz w:val="24"/>
                <w:szCs w:val="24"/>
              </w:rPr>
              <w:t xml:space="preserve">дентифікаційний код за ЄДРПОУ 37288833; </w:t>
            </w:r>
            <w:r w:rsidR="00946CD0">
              <w:rPr>
                <w:rFonts w:ascii="Times New Roman" w:hAnsi="Times New Roman"/>
                <w:color w:val="000000"/>
                <w:sz w:val="24"/>
                <w:szCs w:val="24"/>
              </w:rPr>
              <w:t xml:space="preserve"> ю</w:t>
            </w:r>
            <w:r w:rsidRPr="00151CFE">
              <w:rPr>
                <w:rFonts w:ascii="Times New Roman" w:hAnsi="Times New Roman"/>
                <w:sz w:val="24"/>
                <w:szCs w:val="24"/>
              </w:rPr>
              <w:t>ридична адреса: У</w:t>
            </w:r>
            <w:r w:rsidR="00946CD0">
              <w:rPr>
                <w:rFonts w:ascii="Times New Roman" w:hAnsi="Times New Roman"/>
                <w:sz w:val="24"/>
                <w:szCs w:val="24"/>
              </w:rPr>
              <w:t xml:space="preserve">країна, 81000, Львівська обл., </w:t>
            </w:r>
            <w:r w:rsidRPr="00151CFE">
              <w:rPr>
                <w:rFonts w:ascii="Times New Roman" w:hAnsi="Times New Roman"/>
                <w:sz w:val="24"/>
                <w:szCs w:val="24"/>
              </w:rPr>
              <w:t xml:space="preserve">м. Яворів, вул. Січових Стрільців, 13; </w:t>
            </w:r>
            <w:r w:rsidR="00946CD0">
              <w:rPr>
                <w:rFonts w:ascii="Times New Roman" w:hAnsi="Times New Roman"/>
                <w:sz w:val="24"/>
                <w:szCs w:val="24"/>
              </w:rPr>
              <w:t>м</w:t>
            </w:r>
            <w:r w:rsidRPr="00151CFE">
              <w:rPr>
                <w:rFonts w:ascii="Times New Roman" w:eastAsia="Times New Roman" w:hAnsi="Times New Roman" w:cs="Times New Roman"/>
                <w:sz w:val="24"/>
                <w:szCs w:val="24"/>
              </w:rPr>
              <w:t xml:space="preserve">іжнародний банківський рахунок                                       (IBAN): </w:t>
            </w:r>
            <w:r w:rsidRPr="00151CFE">
              <w:rPr>
                <w:rFonts w:ascii="Times New Roman" w:hAnsi="Times New Roman" w:cs="Times New Roman"/>
                <w:sz w:val="24"/>
                <w:szCs w:val="24"/>
                <w:lang w:val="en-US"/>
              </w:rPr>
              <w:t>UA</w:t>
            </w:r>
            <w:r w:rsidRPr="00151CFE">
              <w:rPr>
                <w:rFonts w:ascii="Times New Roman" w:hAnsi="Times New Roman" w:cs="Times New Roman"/>
                <w:sz w:val="24"/>
                <w:szCs w:val="24"/>
              </w:rPr>
              <w:t>763257960000026004301164663</w:t>
            </w:r>
            <w:r w:rsidR="00946CD0">
              <w:rPr>
                <w:rFonts w:ascii="Times New Roman" w:eastAsia="Times New Roman" w:hAnsi="Times New Roman" w:cs="Times New Roman"/>
                <w:sz w:val="24"/>
                <w:szCs w:val="24"/>
              </w:rPr>
              <w:t xml:space="preserve"> </w:t>
            </w:r>
            <w:r w:rsidRPr="00151CFE">
              <w:rPr>
                <w:rFonts w:ascii="Times New Roman" w:hAnsi="Times New Roman" w:cs="Times New Roman"/>
                <w:sz w:val="24"/>
                <w:szCs w:val="24"/>
              </w:rPr>
              <w:t>у філії Львівське ОУ АТ “Ощадбанк”, код банку – 325796</w:t>
            </w:r>
            <w:r w:rsidR="00946CD0">
              <w:rPr>
                <w:rFonts w:ascii="Times New Roman" w:hAnsi="Times New Roman" w:cs="Times New Roman"/>
                <w:sz w:val="24"/>
                <w:szCs w:val="24"/>
              </w:rPr>
              <w:t>.</w:t>
            </w:r>
          </w:p>
          <w:p w:rsidR="001C0E89" w:rsidRPr="00151CFE" w:rsidRDefault="001C0E89" w:rsidP="00946CD0">
            <w:pPr>
              <w:jc w:val="both"/>
              <w:rPr>
                <w:rFonts w:ascii="Times New Roman" w:hAnsi="Times New Roman"/>
                <w:color w:val="000000"/>
                <w:sz w:val="24"/>
                <w:szCs w:val="24"/>
              </w:rPr>
            </w:pPr>
            <w:r w:rsidRPr="00151CFE">
              <w:rPr>
                <w:rFonts w:ascii="Times New Roman" w:hAnsi="Times New Roman"/>
                <w:bCs/>
                <w:color w:val="000000"/>
                <w:sz w:val="24"/>
                <w:szCs w:val="24"/>
              </w:rPr>
              <w:t>Реквізити можуть бути змінені у зв’язку з зміною нормативної бази або реорганізацією, про що буде повідомлено Замовником.</w:t>
            </w:r>
          </w:p>
          <w:p w:rsidR="001C0E89" w:rsidRPr="00151CFE" w:rsidRDefault="001C0E89" w:rsidP="00946CD0">
            <w:pPr>
              <w:jc w:val="both"/>
              <w:rPr>
                <w:rFonts w:ascii="Times New Roman" w:hAnsi="Times New Roman"/>
                <w:color w:val="000000"/>
                <w:sz w:val="24"/>
                <w:szCs w:val="24"/>
              </w:rPr>
            </w:pPr>
            <w:r w:rsidRPr="00151CFE">
              <w:rPr>
                <w:rFonts w:ascii="Times New Roman" w:hAnsi="Times New Roman"/>
                <w:color w:val="000000"/>
                <w:sz w:val="24"/>
                <w:szCs w:val="24"/>
              </w:rPr>
              <w:t>Для підтвердження надання забезпечення виконання договору учасник-переможець надає:</w:t>
            </w:r>
          </w:p>
          <w:p w:rsidR="001C0E89" w:rsidRPr="00151CFE" w:rsidRDefault="001C0E89" w:rsidP="00946CD0">
            <w:pPr>
              <w:ind w:firstLine="284"/>
              <w:jc w:val="both"/>
              <w:rPr>
                <w:rFonts w:ascii="Times New Roman" w:hAnsi="Times New Roman"/>
                <w:color w:val="000000"/>
                <w:sz w:val="24"/>
                <w:szCs w:val="24"/>
              </w:rPr>
            </w:pPr>
            <w:r w:rsidRPr="00151CFE">
              <w:rPr>
                <w:rFonts w:ascii="Times New Roman" w:hAnsi="Times New Roman"/>
                <w:color w:val="000000"/>
                <w:sz w:val="24"/>
                <w:szCs w:val="24"/>
              </w:rPr>
              <w:t xml:space="preserve"> - копію платіжного доручення про перерахування, не пізніше дати укладення договору, суми забезпечення виконання договору з відміткою (печаткою) банку.</w:t>
            </w:r>
          </w:p>
          <w:p w:rsidR="001C0E89" w:rsidRPr="00151CFE" w:rsidRDefault="001C0E89" w:rsidP="00946CD0">
            <w:pPr>
              <w:ind w:firstLine="284"/>
              <w:jc w:val="both"/>
              <w:rPr>
                <w:rFonts w:ascii="Times New Roman" w:hAnsi="Times New Roman"/>
                <w:color w:val="000000"/>
                <w:sz w:val="24"/>
                <w:szCs w:val="24"/>
              </w:rPr>
            </w:pPr>
            <w:r w:rsidRPr="00151CFE">
              <w:rPr>
                <w:rFonts w:ascii="Times New Roman" w:hAnsi="Times New Roman"/>
                <w:color w:val="000000"/>
                <w:sz w:val="24"/>
                <w:szCs w:val="24"/>
              </w:rPr>
              <w:t>Учасник  окремо подає в складі пр</w:t>
            </w:r>
            <w:r w:rsidR="00946CD0">
              <w:rPr>
                <w:rFonts w:ascii="Times New Roman" w:hAnsi="Times New Roman"/>
                <w:color w:val="000000"/>
                <w:sz w:val="24"/>
                <w:szCs w:val="24"/>
              </w:rPr>
              <w:t xml:space="preserve">опозиції письмове підтвердження </w:t>
            </w:r>
            <w:r w:rsidRPr="00151CFE">
              <w:rPr>
                <w:rFonts w:ascii="Times New Roman" w:hAnsi="Times New Roman"/>
                <w:color w:val="000000"/>
                <w:sz w:val="24"/>
                <w:szCs w:val="24"/>
              </w:rPr>
              <w:t xml:space="preserve">про готовність надання забезпечення виконання договору  у вигляді грошової застави  у довільній формі.   </w:t>
            </w:r>
          </w:p>
          <w:p w:rsidR="001C0E89" w:rsidRPr="00151CFE" w:rsidRDefault="001C0E89" w:rsidP="00946CD0">
            <w:pPr>
              <w:ind w:firstLine="284"/>
              <w:jc w:val="both"/>
              <w:rPr>
                <w:rFonts w:ascii="Times New Roman" w:hAnsi="Times New Roman" w:cs="Times New Roman"/>
                <w:sz w:val="24"/>
                <w:szCs w:val="24"/>
              </w:rPr>
            </w:pPr>
            <w:r w:rsidRPr="00151CFE">
              <w:rPr>
                <w:rFonts w:ascii="Times New Roman" w:hAnsi="Times New Roman"/>
                <w:sz w:val="24"/>
                <w:szCs w:val="24"/>
              </w:rPr>
              <w:t>У випадку відмови учасника-переможця від надання забезпечення виконання договору на вимогу замовника, замовник вважає договір неукладеним з вини учасника  і повторно визначає найбільш економічно вигідну пропозицію з тих, строк дії яких ще не минув. Замовник повертає забезпечення виконання договору про закупівлю після виконання учасником-переможцем договору, а також у разі визнання судом результатів процедури закупівлі або договору про закупівлю недійсними, а також згідно з умовами</w:t>
            </w:r>
            <w:r w:rsidRPr="00151CFE">
              <w:rPr>
                <w:rFonts w:ascii="Times New Roman" w:hAnsi="Times New Roman" w:cs="Times New Roman"/>
                <w:sz w:val="24"/>
                <w:szCs w:val="24"/>
              </w:rPr>
              <w:t>, зазначеними в договорі, але не пізніше ніж протягом п’яти банківських днів з дня настання зазначених обставин.</w:t>
            </w:r>
            <w:r w:rsidRPr="00151CFE">
              <w:rPr>
                <w:rFonts w:ascii="Times New Roman" w:hAnsi="Times New Roman" w:cs="Times New Roman"/>
                <w:color w:val="000000"/>
                <w:sz w:val="24"/>
                <w:szCs w:val="24"/>
              </w:rPr>
              <w:t xml:space="preserve"> </w:t>
            </w:r>
            <w:r w:rsidRPr="00151CFE">
              <w:rPr>
                <w:rFonts w:ascii="Times New Roman" w:hAnsi="Times New Roman" w:cs="Times New Roman"/>
                <w:sz w:val="24"/>
                <w:szCs w:val="24"/>
              </w:rPr>
              <w:t>Кошти, що надійшли як забезпечення виконання договору (у разі якщо вони не повертаються), підлягають перерахуванню до відповідного бюджету. Забезпечення не повертається Замовником Постачальнику в разі:</w:t>
            </w:r>
          </w:p>
          <w:p w:rsidR="001C0E89" w:rsidRPr="00151CFE" w:rsidRDefault="001C0E89" w:rsidP="00946CD0">
            <w:pPr>
              <w:ind w:firstLine="284"/>
              <w:jc w:val="both"/>
              <w:rPr>
                <w:rFonts w:ascii="Times New Roman" w:hAnsi="Times New Roman" w:cs="Times New Roman"/>
                <w:sz w:val="24"/>
                <w:szCs w:val="24"/>
              </w:rPr>
            </w:pPr>
            <w:r w:rsidRPr="00151CFE">
              <w:rPr>
                <w:rFonts w:ascii="Times New Roman" w:hAnsi="Times New Roman" w:cs="Times New Roman"/>
                <w:sz w:val="24"/>
                <w:szCs w:val="24"/>
              </w:rPr>
              <w:t xml:space="preserve">- невиконання або неналежного виконання своїх зобов'язань Постачальником за Договором про закупівлю повністю або частково, зокрема, але не виключно: за </w:t>
            </w:r>
            <w:r w:rsidRPr="00151CFE">
              <w:rPr>
                <w:rFonts w:ascii="Times New Roman" w:hAnsi="Times New Roman" w:cs="Times New Roman"/>
                <w:sz w:val="24"/>
                <w:szCs w:val="24"/>
              </w:rPr>
              <w:lastRenderedPageBreak/>
              <w:t xml:space="preserve">порушення строків поставки Товару більше ніж на сім календарних днів або недопоставку Товару; за поставку Товару всупереч вимогам стандартів, технічних умов чи умов Договору про закупівлю; за порушення умов зобов'язання щодо якості Товару. </w:t>
            </w:r>
          </w:p>
          <w:p w:rsidR="001C0E89" w:rsidRPr="00151CFE" w:rsidRDefault="001C0E89" w:rsidP="00946CD0">
            <w:pPr>
              <w:ind w:firstLine="284"/>
              <w:jc w:val="both"/>
              <w:rPr>
                <w:rFonts w:ascii="Times New Roman" w:hAnsi="Times New Roman" w:cs="Times New Roman"/>
                <w:sz w:val="24"/>
                <w:szCs w:val="24"/>
              </w:rPr>
            </w:pPr>
            <w:r w:rsidRPr="00151CFE">
              <w:rPr>
                <w:rFonts w:ascii="Times New Roman" w:hAnsi="Times New Roman" w:cs="Times New Roman"/>
                <w:sz w:val="24"/>
                <w:szCs w:val="24"/>
              </w:rPr>
              <w:t>- дострокового розірвання Замовником Договору про закупівлю у випадку, якщо Постачальник не виконує свої зобов’язання за Договором про закупівлю.</w:t>
            </w:r>
          </w:p>
          <w:p w:rsidR="006815CB" w:rsidRPr="00151CFE" w:rsidRDefault="001C0E89" w:rsidP="00946CD0">
            <w:pPr>
              <w:widowControl w:val="0"/>
              <w:jc w:val="both"/>
              <w:rPr>
                <w:rFonts w:ascii="Times New Roman" w:eastAsia="Times New Roman" w:hAnsi="Times New Roman" w:cs="Times New Roman"/>
                <w:sz w:val="24"/>
                <w:szCs w:val="24"/>
              </w:rPr>
            </w:pPr>
            <w:r w:rsidRPr="00151CFE">
              <w:rPr>
                <w:rFonts w:ascii="Times New Roman" w:hAnsi="Times New Roman" w:cs="Times New Roman"/>
                <w:sz w:val="24"/>
                <w:szCs w:val="24"/>
              </w:rPr>
              <w:t>Звернення стягнення на забезпечення виконання Договору не звільняє Постачальника від виконання зобов’язань, передбачених цим Договором. Усі витрати, пов’язані з поданням забезпечення виконання договору здійснюються за рахунок Учасника.</w:t>
            </w:r>
          </w:p>
        </w:tc>
      </w:tr>
    </w:tbl>
    <w:p w:rsidR="006815CB" w:rsidRDefault="006815CB">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1D4FA5" w:rsidRPr="00AC4226" w:rsidRDefault="00104153">
      <w:pPr>
        <w:widowControl w:val="0"/>
        <w:spacing w:after="0" w:line="240" w:lineRule="auto"/>
        <w:jc w:val="both"/>
        <w:rPr>
          <w:rFonts w:ascii="Times New Roman" w:eastAsia="Times New Roman" w:hAnsi="Times New Roman" w:cs="Times New Roman"/>
          <w:b/>
          <w:i/>
          <w:sz w:val="24"/>
          <w:szCs w:val="24"/>
          <w:highlight w:val="white"/>
        </w:rPr>
      </w:pPr>
      <w:r w:rsidRPr="00AC4226">
        <w:rPr>
          <w:rFonts w:ascii="Times New Roman" w:eastAsia="Times New Roman" w:hAnsi="Times New Roman" w:cs="Times New Roman"/>
          <w:b/>
          <w:i/>
          <w:sz w:val="24"/>
          <w:szCs w:val="24"/>
          <w:highlight w:val="white"/>
        </w:rPr>
        <w:t xml:space="preserve">Додатки: </w:t>
      </w:r>
      <w:r w:rsidRPr="00AC4226">
        <w:rPr>
          <w:rFonts w:ascii="Times New Roman" w:eastAsia="Times New Roman" w:hAnsi="Times New Roman" w:cs="Times New Roman"/>
          <w:b/>
          <w:i/>
          <w:sz w:val="24"/>
          <w:szCs w:val="24"/>
          <w:highlight w:val="white"/>
        </w:rPr>
        <w:tab/>
      </w:r>
      <w:r w:rsidRPr="00AC4226">
        <w:rPr>
          <w:rFonts w:ascii="Times New Roman" w:eastAsia="Times New Roman" w:hAnsi="Times New Roman" w:cs="Times New Roman"/>
          <w:b/>
          <w:i/>
          <w:sz w:val="24"/>
          <w:szCs w:val="24"/>
          <w:highlight w:val="white"/>
        </w:rPr>
        <w:tab/>
      </w:r>
      <w:r w:rsidRPr="00AC4226">
        <w:rPr>
          <w:rFonts w:ascii="Times New Roman" w:eastAsia="Times New Roman" w:hAnsi="Times New Roman" w:cs="Times New Roman"/>
          <w:b/>
          <w:i/>
          <w:sz w:val="24"/>
          <w:szCs w:val="24"/>
          <w:highlight w:val="white"/>
        </w:rPr>
        <w:tab/>
      </w:r>
    </w:p>
    <w:p w:rsidR="001D4FA5" w:rsidRDefault="001D4FA5">
      <w:pPr>
        <w:widowControl w:val="0"/>
        <w:spacing w:after="0" w:line="240" w:lineRule="auto"/>
        <w:jc w:val="both"/>
        <w:rPr>
          <w:rFonts w:ascii="Times New Roman" w:eastAsia="Times New Roman" w:hAnsi="Times New Roman" w:cs="Times New Roman"/>
          <w:sz w:val="24"/>
          <w:szCs w:val="24"/>
          <w:highlight w:val="white"/>
        </w:rPr>
      </w:pPr>
    </w:p>
    <w:p w:rsidR="006815CB" w:rsidRPr="007F1DFD" w:rsidRDefault="00104153">
      <w:pPr>
        <w:widowControl w:val="0"/>
        <w:spacing w:after="0" w:line="240" w:lineRule="auto"/>
        <w:jc w:val="both"/>
        <w:rPr>
          <w:rFonts w:ascii="Times New Roman" w:eastAsia="Times New Roman" w:hAnsi="Times New Roman" w:cs="Times New Roman"/>
          <w:sz w:val="24"/>
          <w:szCs w:val="24"/>
        </w:rPr>
      </w:pPr>
      <w:r w:rsidRPr="007F1DFD">
        <w:rPr>
          <w:rFonts w:ascii="Times New Roman" w:eastAsia="Times New Roman" w:hAnsi="Times New Roman" w:cs="Times New Roman"/>
          <w:sz w:val="24"/>
          <w:szCs w:val="24"/>
        </w:rPr>
        <w:t xml:space="preserve">1. Додаток 1 до тендерної документації на </w:t>
      </w:r>
      <w:r w:rsidR="007F1DFD" w:rsidRPr="007F1DFD">
        <w:rPr>
          <w:rFonts w:ascii="Times New Roman" w:eastAsia="Times New Roman" w:hAnsi="Times New Roman" w:cs="Times New Roman"/>
          <w:sz w:val="24"/>
          <w:szCs w:val="24"/>
        </w:rPr>
        <w:t>6</w:t>
      </w:r>
      <w:r w:rsidRPr="007F1DFD">
        <w:rPr>
          <w:rFonts w:ascii="Times New Roman" w:eastAsia="Times New Roman" w:hAnsi="Times New Roman" w:cs="Times New Roman"/>
          <w:sz w:val="24"/>
          <w:szCs w:val="24"/>
        </w:rPr>
        <w:t xml:space="preserve"> арк. в 1 прим.</w:t>
      </w:r>
    </w:p>
    <w:p w:rsidR="006815CB" w:rsidRPr="007F1DFD" w:rsidRDefault="00104153">
      <w:pPr>
        <w:widowControl w:val="0"/>
        <w:spacing w:after="0" w:line="240" w:lineRule="auto"/>
        <w:jc w:val="both"/>
        <w:rPr>
          <w:rFonts w:ascii="Times New Roman" w:eastAsia="Times New Roman" w:hAnsi="Times New Roman" w:cs="Times New Roman"/>
          <w:sz w:val="24"/>
          <w:szCs w:val="24"/>
        </w:rPr>
      </w:pPr>
      <w:r w:rsidRPr="007F1DFD">
        <w:rPr>
          <w:rFonts w:ascii="Times New Roman" w:eastAsia="Times New Roman" w:hAnsi="Times New Roman" w:cs="Times New Roman"/>
          <w:sz w:val="24"/>
          <w:szCs w:val="24"/>
        </w:rPr>
        <w:t xml:space="preserve">2. Додаток 2 до тендерної документації на </w:t>
      </w:r>
      <w:r w:rsidR="007F1DFD" w:rsidRPr="007F1DFD">
        <w:rPr>
          <w:rFonts w:ascii="Times New Roman" w:eastAsia="Times New Roman" w:hAnsi="Times New Roman" w:cs="Times New Roman"/>
          <w:sz w:val="24"/>
          <w:szCs w:val="24"/>
        </w:rPr>
        <w:t>3</w:t>
      </w:r>
      <w:r w:rsidRPr="007F1DFD">
        <w:rPr>
          <w:rFonts w:ascii="Times New Roman" w:eastAsia="Times New Roman" w:hAnsi="Times New Roman" w:cs="Times New Roman"/>
          <w:sz w:val="24"/>
          <w:szCs w:val="24"/>
        </w:rPr>
        <w:t xml:space="preserve"> арк. в 1 прим.</w:t>
      </w:r>
    </w:p>
    <w:p w:rsidR="006815CB" w:rsidRPr="007F1DFD" w:rsidRDefault="00104153">
      <w:pPr>
        <w:rPr>
          <w:rFonts w:ascii="Times New Roman" w:eastAsia="Times New Roman" w:hAnsi="Times New Roman" w:cs="Times New Roman"/>
        </w:rPr>
      </w:pPr>
      <w:r w:rsidRPr="007F1DFD">
        <w:rPr>
          <w:rFonts w:ascii="Times New Roman" w:eastAsia="Times New Roman" w:hAnsi="Times New Roman" w:cs="Times New Roman"/>
          <w:sz w:val="24"/>
          <w:szCs w:val="24"/>
        </w:rPr>
        <w:t xml:space="preserve">3. Додаток 3 до тендерної документації на </w:t>
      </w:r>
      <w:r w:rsidR="007F1DFD" w:rsidRPr="007F1DFD">
        <w:rPr>
          <w:rFonts w:ascii="Times New Roman" w:eastAsia="Times New Roman" w:hAnsi="Times New Roman" w:cs="Times New Roman"/>
          <w:sz w:val="24"/>
          <w:szCs w:val="24"/>
        </w:rPr>
        <w:t>8</w:t>
      </w:r>
      <w:r w:rsidRPr="007F1DFD">
        <w:rPr>
          <w:rFonts w:ascii="Times New Roman" w:eastAsia="Times New Roman" w:hAnsi="Times New Roman" w:cs="Times New Roman"/>
          <w:sz w:val="24"/>
          <w:szCs w:val="24"/>
        </w:rPr>
        <w:t xml:space="preserve"> арк. в 1 прим</w:t>
      </w:r>
      <w:r w:rsidR="0067649A">
        <w:rPr>
          <w:rFonts w:ascii="Times New Roman" w:eastAsia="Times New Roman" w:hAnsi="Times New Roman" w:cs="Times New Roman"/>
          <w:sz w:val="24"/>
          <w:szCs w:val="24"/>
        </w:rPr>
        <w:t>.</w:t>
      </w:r>
    </w:p>
    <w:p w:rsidR="006815CB" w:rsidRPr="001D4FA5" w:rsidRDefault="006815CB" w:rsidP="001D4FA5">
      <w:pPr>
        <w:widowControl w:val="0"/>
        <w:spacing w:after="0" w:line="240" w:lineRule="auto"/>
        <w:jc w:val="both"/>
        <w:rPr>
          <w:rFonts w:ascii="Times New Roman" w:eastAsia="Times New Roman" w:hAnsi="Times New Roman" w:cs="Times New Roman"/>
          <w:sz w:val="24"/>
          <w:szCs w:val="24"/>
        </w:rPr>
      </w:pPr>
    </w:p>
    <w:sectPr w:rsidR="006815CB" w:rsidRPr="001D4FA5">
      <w:footerReference w:type="default" r:id="rId21"/>
      <w:head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65C" w:rsidRDefault="003C565C">
      <w:pPr>
        <w:spacing w:after="0" w:line="240" w:lineRule="auto"/>
      </w:pPr>
      <w:r>
        <w:separator/>
      </w:r>
    </w:p>
  </w:endnote>
  <w:endnote w:type="continuationSeparator" w:id="0">
    <w:p w:rsidR="003C565C" w:rsidRDefault="003C5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5CB" w:rsidRDefault="0010415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3541B">
      <w:rPr>
        <w:rFonts w:ascii="Times New Roman" w:eastAsia="Times New Roman" w:hAnsi="Times New Roman" w:cs="Times New Roman"/>
        <w:noProof/>
        <w:sz w:val="24"/>
        <w:szCs w:val="24"/>
      </w:rPr>
      <w:t>27</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65C" w:rsidRDefault="003C565C">
      <w:pPr>
        <w:spacing w:after="0" w:line="240" w:lineRule="auto"/>
      </w:pPr>
      <w:r>
        <w:separator/>
      </w:r>
    </w:p>
  </w:footnote>
  <w:footnote w:type="continuationSeparator" w:id="0">
    <w:p w:rsidR="003C565C" w:rsidRDefault="003C5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5CB" w:rsidRPr="00066BB5" w:rsidRDefault="00104153" w:rsidP="00066BB5">
    <w:pPr>
      <w:pStyle w:val="af6"/>
    </w:pPr>
    <w:r w:rsidRPr="00066BB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63ADC"/>
    <w:multiLevelType w:val="hybridMultilevel"/>
    <w:tmpl w:val="7A04714C"/>
    <w:lvl w:ilvl="0" w:tplc="E03CF0B0">
      <w:start w:val="1"/>
      <w:numFmt w:val="bullet"/>
      <w:lvlText w:val="-"/>
      <w:lvlJc w:val="left"/>
      <w:pPr>
        <w:ind w:left="720" w:hanging="360"/>
      </w:pPr>
      <w:rPr>
        <w:rFonts w:ascii="Times New Roman" w:eastAsia="Calibri"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5025CAB"/>
    <w:multiLevelType w:val="multilevel"/>
    <w:tmpl w:val="8D96585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A942F7D"/>
    <w:multiLevelType w:val="multilevel"/>
    <w:tmpl w:val="38B4CA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6BA8668B"/>
    <w:multiLevelType w:val="multilevel"/>
    <w:tmpl w:val="629A1E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4"/>
  </w:num>
  <w:num w:numId="3">
    <w:abstractNumId w:val="2"/>
  </w:num>
  <w:num w:numId="4">
    <w:abstractNumId w:val="0"/>
  </w:num>
  <w:num w:numId="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815CB"/>
    <w:rsid w:val="00066BB5"/>
    <w:rsid w:val="00104153"/>
    <w:rsid w:val="00151CFE"/>
    <w:rsid w:val="0018496C"/>
    <w:rsid w:val="001C0E89"/>
    <w:rsid w:val="001D4FA5"/>
    <w:rsid w:val="001E6B77"/>
    <w:rsid w:val="002A6613"/>
    <w:rsid w:val="002A6CF9"/>
    <w:rsid w:val="00397BC2"/>
    <w:rsid w:val="003B2036"/>
    <w:rsid w:val="003C565C"/>
    <w:rsid w:val="00527FB8"/>
    <w:rsid w:val="00657EC1"/>
    <w:rsid w:val="0067649A"/>
    <w:rsid w:val="006815CB"/>
    <w:rsid w:val="00681BB6"/>
    <w:rsid w:val="007C32E6"/>
    <w:rsid w:val="007E564E"/>
    <w:rsid w:val="007F1DFD"/>
    <w:rsid w:val="008D5950"/>
    <w:rsid w:val="0090017C"/>
    <w:rsid w:val="00901E20"/>
    <w:rsid w:val="0091664A"/>
    <w:rsid w:val="00946CD0"/>
    <w:rsid w:val="00A103EA"/>
    <w:rsid w:val="00A757D2"/>
    <w:rsid w:val="00AC4226"/>
    <w:rsid w:val="00B60551"/>
    <w:rsid w:val="00B869FE"/>
    <w:rsid w:val="00BD2B43"/>
    <w:rsid w:val="00C17CF0"/>
    <w:rsid w:val="00C70674"/>
    <w:rsid w:val="00C954DE"/>
    <w:rsid w:val="00CF200B"/>
    <w:rsid w:val="00D23585"/>
    <w:rsid w:val="00E3188F"/>
    <w:rsid w:val="00E55D32"/>
    <w:rsid w:val="00E84845"/>
    <w:rsid w:val="00E923D1"/>
    <w:rsid w:val="00EE0669"/>
    <w:rsid w:val="00F2789E"/>
    <w:rsid w:val="00F3541B"/>
    <w:rsid w:val="00F82212"/>
    <w:rsid w:val="00F938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066BB5"/>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066BB5"/>
  </w:style>
  <w:style w:type="paragraph" w:styleId="af8">
    <w:name w:val="footer"/>
    <w:basedOn w:val="a"/>
    <w:link w:val="af9"/>
    <w:uiPriority w:val="99"/>
    <w:unhideWhenUsed/>
    <w:rsid w:val="00066BB5"/>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066BB5"/>
  </w:style>
  <w:style w:type="paragraph" w:customStyle="1" w:styleId="tjbmf">
    <w:name w:val="tj bmf"/>
    <w:basedOn w:val="a"/>
    <w:rsid w:val="00066B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Обычный1"/>
    <w:uiPriority w:val="99"/>
    <w:qFormat/>
    <w:rsid w:val="00066BB5"/>
    <w:pPr>
      <w:spacing w:after="0" w:line="276" w:lineRule="auto"/>
    </w:pPr>
    <w:rPr>
      <w:rFonts w:ascii="Arial" w:eastAsia="Times New Roman" w:hAnsi="Arial" w:cs="Arial"/>
      <w:color w:val="00000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066BB5"/>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066BB5"/>
  </w:style>
  <w:style w:type="paragraph" w:styleId="af8">
    <w:name w:val="footer"/>
    <w:basedOn w:val="a"/>
    <w:link w:val="af9"/>
    <w:uiPriority w:val="99"/>
    <w:unhideWhenUsed/>
    <w:rsid w:val="00066BB5"/>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066BB5"/>
  </w:style>
  <w:style w:type="paragraph" w:customStyle="1" w:styleId="tjbmf">
    <w:name w:val="tj bmf"/>
    <w:basedOn w:val="a"/>
    <w:rsid w:val="00066B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Обычный1"/>
    <w:uiPriority w:val="99"/>
    <w:qFormat/>
    <w:rsid w:val="00066BB5"/>
    <w:pPr>
      <w:spacing w:after="0" w:line="276" w:lineRule="auto"/>
    </w:pPr>
    <w:rPr>
      <w:rFonts w:ascii="Arial" w:eastAsia="Times New Roman"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780114">
      <w:bodyDiv w:val="1"/>
      <w:marLeft w:val="0"/>
      <w:marRight w:val="0"/>
      <w:marTop w:val="0"/>
      <w:marBottom w:val="0"/>
      <w:divBdr>
        <w:top w:val="none" w:sz="0" w:space="0" w:color="auto"/>
        <w:left w:val="none" w:sz="0" w:space="0" w:color="auto"/>
        <w:bottom w:val="none" w:sz="0" w:space="0" w:color="auto"/>
        <w:right w:val="none" w:sz="0" w:space="0" w:color="auto"/>
      </w:divBdr>
    </w:div>
    <w:div w:id="1669553981">
      <w:bodyDiv w:val="1"/>
      <w:marLeft w:val="0"/>
      <w:marRight w:val="0"/>
      <w:marTop w:val="0"/>
      <w:marBottom w:val="0"/>
      <w:divBdr>
        <w:top w:val="none" w:sz="0" w:space="0" w:color="auto"/>
        <w:left w:val="none" w:sz="0" w:space="0" w:color="auto"/>
        <w:bottom w:val="none" w:sz="0" w:space="0" w:color="auto"/>
        <w:right w:val="none" w:sz="0" w:space="0" w:color="auto"/>
      </w:divBdr>
    </w:div>
    <w:div w:id="1791897205">
      <w:bodyDiv w:val="1"/>
      <w:marLeft w:val="0"/>
      <w:marRight w:val="0"/>
      <w:marTop w:val="0"/>
      <w:marBottom w:val="0"/>
      <w:divBdr>
        <w:top w:val="none" w:sz="0" w:space="0" w:color="auto"/>
        <w:left w:val="none" w:sz="0" w:space="0" w:color="auto"/>
        <w:bottom w:val="none" w:sz="0" w:space="0" w:color="auto"/>
        <w:right w:val="none" w:sz="0" w:space="0" w:color="auto"/>
      </w:divBdr>
    </w:div>
    <w:div w:id="1907496652">
      <w:bodyDiv w:val="1"/>
      <w:marLeft w:val="0"/>
      <w:marRight w:val="0"/>
      <w:marTop w:val="0"/>
      <w:marBottom w:val="0"/>
      <w:divBdr>
        <w:top w:val="none" w:sz="0" w:space="0" w:color="auto"/>
        <w:left w:val="none" w:sz="0" w:space="0" w:color="auto"/>
        <w:bottom w:val="none" w:sz="0" w:space="0" w:color="auto"/>
        <w:right w:val="none" w:sz="0" w:space="0" w:color="auto"/>
      </w:divBdr>
    </w:div>
    <w:div w:id="2037923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382-2023-%D0%B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6FEDA7E-EE07-4758-B95F-9D1120430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42238</Words>
  <Characters>24077</Characters>
  <Application>Microsoft Office Word</Application>
  <DocSecurity>0</DocSecurity>
  <Lines>200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Nazar</cp:lastModifiedBy>
  <cp:revision>2</cp:revision>
  <dcterms:created xsi:type="dcterms:W3CDTF">2024-03-22T17:52:00Z</dcterms:created>
  <dcterms:modified xsi:type="dcterms:W3CDTF">2024-03-22T17:52:00Z</dcterms:modified>
</cp:coreProperties>
</file>