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34" w:rsidRPr="005F5D9D" w:rsidRDefault="005F5D9D" w:rsidP="005F5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D9D">
        <w:rPr>
          <w:rFonts w:ascii="Times New Roman" w:hAnsi="Times New Roman" w:cs="Times New Roman"/>
          <w:sz w:val="28"/>
          <w:szCs w:val="28"/>
        </w:rPr>
        <w:t>Пояснення відміни закупівлі</w:t>
      </w:r>
    </w:p>
    <w:p w:rsidR="005F5D9D" w:rsidRPr="005F5D9D" w:rsidRDefault="005F5D9D" w:rsidP="005F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5D9D">
        <w:rPr>
          <w:rFonts w:ascii="Times New Roman" w:hAnsi="Times New Roman" w:cs="Times New Roman"/>
          <w:sz w:val="28"/>
          <w:szCs w:val="28"/>
        </w:rPr>
        <w:t xml:space="preserve">Закупівлю відмінено у зв’язку з допущеною </w:t>
      </w:r>
      <w:r w:rsidR="00E927C5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5F5D9D">
        <w:rPr>
          <w:rFonts w:ascii="Times New Roman" w:hAnsi="Times New Roman" w:cs="Times New Roman"/>
          <w:sz w:val="28"/>
          <w:szCs w:val="28"/>
        </w:rPr>
        <w:t>технічною п</w:t>
      </w:r>
      <w:r w:rsidR="009E7FFA">
        <w:rPr>
          <w:rFonts w:ascii="Times New Roman" w:hAnsi="Times New Roman" w:cs="Times New Roman"/>
          <w:sz w:val="28"/>
          <w:szCs w:val="28"/>
        </w:rPr>
        <w:t>омилкою при введенні ціни за одиницю товару.</w:t>
      </w:r>
      <w:bookmarkStart w:id="0" w:name="_GoBack"/>
      <w:bookmarkEnd w:id="0"/>
    </w:p>
    <w:sectPr w:rsidR="005F5D9D" w:rsidRPr="005F5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9D"/>
    <w:rsid w:val="005F5D9D"/>
    <w:rsid w:val="009E7FFA"/>
    <w:rsid w:val="00AA4F34"/>
    <w:rsid w:val="00E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054"/>
  <w15:chartTrackingRefBased/>
  <w15:docId w15:val="{CE9CA72A-B60A-4EEF-9EBB-8108188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Rep</dc:creator>
  <cp:keywords/>
  <dc:description/>
  <cp:lastModifiedBy>new Rep</cp:lastModifiedBy>
  <cp:revision>3</cp:revision>
  <dcterms:created xsi:type="dcterms:W3CDTF">2022-12-28T09:44:00Z</dcterms:created>
  <dcterms:modified xsi:type="dcterms:W3CDTF">2022-12-28T09:57:00Z</dcterms:modified>
</cp:coreProperties>
</file>