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9C13" w14:textId="77777777" w:rsidR="00082EF3" w:rsidRPr="00082EF3" w:rsidRDefault="00082EF3" w:rsidP="00082EF3">
      <w:pPr>
        <w:spacing w:beforeAutospacing="1" w:afterAutospacing="1" w:line="240" w:lineRule="auto"/>
        <w:jc w:val="center"/>
        <w:outlineLvl w:val="2"/>
        <w:rPr>
          <w:b/>
          <w:bCs/>
          <w:color w:val="000000" w:themeColor="text1"/>
          <w:lang w:eastAsia="ru-RU"/>
        </w:rPr>
      </w:pPr>
      <w:r>
        <w:rPr>
          <w:b/>
          <w:bCs/>
          <w:sz w:val="27"/>
          <w:szCs w:val="27"/>
          <w:lang w:eastAsia="ru-RU"/>
        </w:rPr>
        <w:t>ДОГОВІР</w:t>
      </w:r>
      <w:r w:rsidRPr="00082EF3">
        <w:rPr>
          <w:b/>
          <w:bCs/>
          <w:color w:val="000000" w:themeColor="text1"/>
          <w:lang w:eastAsia="ru-RU"/>
        </w:rPr>
        <w:br/>
        <w:t>про постачання електричної енергії постачальником універсальних послуг</w:t>
      </w:r>
    </w:p>
    <w:p w14:paraId="5C286569" w14:textId="4EE27A56" w:rsidR="00082EF3" w:rsidRPr="00082EF3" w:rsidRDefault="00082EF3" w:rsidP="00082EF3">
      <w:pPr>
        <w:spacing w:line="240" w:lineRule="auto"/>
        <w:jc w:val="both"/>
        <w:rPr>
          <w:color w:val="000000" w:themeColor="text1"/>
        </w:rPr>
      </w:pPr>
      <w:r w:rsidRPr="00082EF3">
        <w:rPr>
          <w:b/>
          <w:color w:val="000000" w:themeColor="text1"/>
          <w:lang w:eastAsia="ru-RU"/>
        </w:rPr>
        <w:t xml:space="preserve">_____________________                                    </w:t>
      </w:r>
      <w:r w:rsidRPr="00082EF3">
        <w:rPr>
          <w:b/>
          <w:color w:val="000000" w:themeColor="text1"/>
          <w:lang w:eastAsia="ru-RU"/>
        </w:rPr>
        <w:tab/>
      </w:r>
      <w:r w:rsidRPr="00082EF3">
        <w:rPr>
          <w:b/>
          <w:color w:val="000000" w:themeColor="text1"/>
          <w:lang w:eastAsia="ru-RU"/>
        </w:rPr>
        <w:tab/>
      </w:r>
      <w:r w:rsidRPr="00082EF3">
        <w:rPr>
          <w:b/>
          <w:color w:val="000000" w:themeColor="text1"/>
          <w:lang w:eastAsia="ru-RU"/>
        </w:rPr>
        <w:tab/>
        <w:t xml:space="preserve">        </w:t>
      </w:r>
      <w:r w:rsidRPr="00082EF3">
        <w:rPr>
          <w:b/>
          <w:color w:val="000000" w:themeColor="text1"/>
          <w:lang w:val="ru-RU" w:eastAsia="ru-RU"/>
        </w:rPr>
        <w:t xml:space="preserve">      </w:t>
      </w:r>
      <w:r w:rsidRPr="00082EF3">
        <w:rPr>
          <w:b/>
          <w:color w:val="000000" w:themeColor="text1"/>
          <w:lang w:eastAsia="ru-RU"/>
        </w:rPr>
        <w:t xml:space="preserve"> «____»________202</w:t>
      </w:r>
      <w:r w:rsidRPr="00082EF3">
        <w:rPr>
          <w:b/>
          <w:color w:val="000000" w:themeColor="text1"/>
          <w:u w:val="single"/>
          <w:lang w:eastAsia="ru-RU"/>
        </w:rPr>
        <w:t xml:space="preserve">   </w:t>
      </w:r>
      <w:r w:rsidRPr="00082EF3">
        <w:rPr>
          <w:b/>
          <w:color w:val="000000" w:themeColor="text1"/>
          <w:lang w:eastAsia="ru-RU"/>
        </w:rPr>
        <w:t xml:space="preserve"> р.</w:t>
      </w:r>
    </w:p>
    <w:p w14:paraId="14C74530" w14:textId="77777777" w:rsidR="00082EF3" w:rsidRPr="00082EF3" w:rsidRDefault="00082EF3" w:rsidP="00082EF3">
      <w:pPr>
        <w:spacing w:line="240" w:lineRule="auto"/>
        <w:jc w:val="both"/>
        <w:rPr>
          <w:b/>
          <w:color w:val="000000" w:themeColor="text1"/>
          <w:lang w:val="ru-RU" w:eastAsia="ru-RU"/>
        </w:rPr>
      </w:pPr>
    </w:p>
    <w:p w14:paraId="3BB60653" w14:textId="7A7A6D2F" w:rsidR="00082EF3" w:rsidRPr="00082EF3" w:rsidRDefault="00082EF3" w:rsidP="00082EF3">
      <w:pPr>
        <w:spacing w:line="240" w:lineRule="auto"/>
        <w:jc w:val="both"/>
        <w:rPr>
          <w:color w:val="000000" w:themeColor="text1"/>
          <w:lang w:eastAsia="ru-RU"/>
        </w:rPr>
      </w:pPr>
      <w:r w:rsidRPr="00082EF3">
        <w:rPr>
          <w:b/>
          <w:color w:val="000000" w:themeColor="text1"/>
          <w:lang w:eastAsia="ru-RU"/>
        </w:rPr>
        <w:t>ПОСТАЧАЛЬНИК:</w:t>
      </w:r>
      <w:r w:rsidRPr="00082EF3">
        <w:rPr>
          <w:color w:val="000000" w:themeColor="text1"/>
          <w:lang w:eastAsia="ru-RU"/>
        </w:rPr>
        <w:t xml:space="preserve"> </w:t>
      </w:r>
      <w:r>
        <w:rPr>
          <w:color w:val="000000" w:themeColor="text1"/>
          <w:spacing w:val="-2"/>
          <w:lang w:eastAsia="ru-RU"/>
        </w:rPr>
        <w:t>__________________________________________________________</w:t>
      </w:r>
      <w:r w:rsidRPr="00082EF3">
        <w:rPr>
          <w:color w:val="000000" w:themeColor="text1"/>
          <w:lang w:eastAsia="ru-RU"/>
        </w:rPr>
        <w:t>(діє на підставі ліцензії з постачання електричної енергії споживачу, виданої постановою НКРЕКП від 31.07.2018 № 807) в особі</w:t>
      </w:r>
      <w:r w:rsidRPr="00082EF3">
        <w:rPr>
          <w:color w:val="000000" w:themeColor="text1"/>
          <w:lang w:val="ru-RU" w:eastAsia="ru-RU"/>
        </w:rPr>
        <w:t>________________________________________________</w:t>
      </w:r>
      <w:r w:rsidRPr="00082EF3">
        <w:rPr>
          <w:color w:val="000000" w:themeColor="text1"/>
          <w:lang w:eastAsia="ru-RU"/>
        </w:rPr>
        <w:t>, який(а) діє на підставі _____________________________________________________</w:t>
      </w:r>
      <w:r w:rsidRPr="00082EF3">
        <w:rPr>
          <w:color w:val="000000" w:themeColor="text1"/>
          <w:lang w:val="ru-RU" w:eastAsia="ru-RU"/>
        </w:rPr>
        <w:t>_________</w:t>
      </w:r>
      <w:r w:rsidRPr="00082EF3">
        <w:rPr>
          <w:color w:val="000000" w:themeColor="text1"/>
          <w:lang w:eastAsia="ru-RU"/>
        </w:rPr>
        <w:t xml:space="preserve"> з одного боку, та</w:t>
      </w:r>
    </w:p>
    <w:p w14:paraId="7012F9A7" w14:textId="4CBBE3C3" w:rsidR="00082EF3" w:rsidRDefault="00082EF3" w:rsidP="00082EF3">
      <w:pPr>
        <w:spacing w:before="120" w:after="120" w:line="240" w:lineRule="auto"/>
        <w:jc w:val="both"/>
        <w:rPr>
          <w:color w:val="000000" w:themeColor="text1"/>
          <w:lang w:eastAsia="ru-RU"/>
        </w:rPr>
      </w:pPr>
      <w:r w:rsidRPr="00082EF3">
        <w:rPr>
          <w:b/>
          <w:color w:val="000000" w:themeColor="text1"/>
          <w:lang w:eastAsia="ru-RU"/>
        </w:rPr>
        <w:t>СПОЖИВАЧ:</w:t>
      </w:r>
      <w:r w:rsidRPr="00082EF3">
        <w:rPr>
          <w:color w:val="000000" w:themeColor="text1"/>
          <w:lang w:eastAsia="ru-RU"/>
        </w:rPr>
        <w:t xml:space="preserve"> __________________________________________________</w:t>
      </w:r>
      <w:r w:rsidRPr="00082EF3">
        <w:rPr>
          <w:color w:val="000000" w:themeColor="text1"/>
          <w:lang w:val="ru-RU" w:eastAsia="ru-RU"/>
        </w:rPr>
        <w:t>____________</w:t>
      </w:r>
      <w:r w:rsidRPr="00082EF3">
        <w:rPr>
          <w:color w:val="000000" w:themeColor="text1"/>
          <w:lang w:eastAsia="ru-RU"/>
        </w:rPr>
        <w:t xml:space="preserve"> в особі ____________________________________________________________, який діє на підставі _________________________________, з іншої сторони, уклали цей Договір постачання електричної енергії постачальником універсальних послуг про наступне:</w:t>
      </w:r>
    </w:p>
    <w:p w14:paraId="0BC4838D" w14:textId="77777777" w:rsidR="00082EF3" w:rsidRPr="00082EF3" w:rsidRDefault="00082EF3" w:rsidP="00082EF3">
      <w:pPr>
        <w:spacing w:before="120" w:after="120" w:line="240" w:lineRule="auto"/>
        <w:jc w:val="both"/>
        <w:rPr>
          <w:color w:val="000000" w:themeColor="text1"/>
          <w:lang w:eastAsia="ru-RU"/>
        </w:rPr>
      </w:pPr>
    </w:p>
    <w:p w14:paraId="23007594"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proofErr w:type="spellStart"/>
      <w:r w:rsidRPr="00082EF3">
        <w:rPr>
          <w:rFonts w:ascii="Times New Roman" w:hAnsi="Times New Roman"/>
          <w:b/>
          <w:color w:val="000000" w:themeColor="text1"/>
          <w:sz w:val="24"/>
          <w:szCs w:val="24"/>
        </w:rPr>
        <w:t>Загальні</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положення</w:t>
      </w:r>
      <w:proofErr w:type="spellEnd"/>
    </w:p>
    <w:p w14:paraId="63AB769F" w14:textId="77777777" w:rsidR="00082EF3" w:rsidRPr="00082EF3" w:rsidRDefault="00082EF3" w:rsidP="00082EF3">
      <w:pPr>
        <w:spacing w:line="240" w:lineRule="auto"/>
        <w:ind w:firstLine="709"/>
        <w:jc w:val="center"/>
        <w:rPr>
          <w:b/>
          <w:color w:val="000000" w:themeColor="text1"/>
        </w:rPr>
      </w:pPr>
    </w:p>
    <w:p w14:paraId="43F29305" w14:textId="77777777" w:rsidR="00082EF3" w:rsidRPr="00082EF3" w:rsidRDefault="00082EF3" w:rsidP="00082EF3">
      <w:pPr>
        <w:pStyle w:val="ad"/>
        <w:widowControl w:val="0"/>
        <w:numPr>
          <w:ilvl w:val="1"/>
          <w:numId w:val="7"/>
        </w:numPr>
        <w:tabs>
          <w:tab w:val="left" w:pos="851"/>
        </w:tabs>
        <w:suppressAutoHyphens w:val="0"/>
        <w:spacing w:after="0" w:line="240" w:lineRule="auto"/>
        <w:ind w:left="0" w:firstLine="426"/>
        <w:jc w:val="both"/>
        <w:rPr>
          <w:rFonts w:ascii="Times New Roman" w:hAnsi="Times New Roman"/>
          <w:color w:val="000000" w:themeColor="text1"/>
          <w:sz w:val="24"/>
          <w:szCs w:val="24"/>
          <w:lang w:val="uk-UA"/>
        </w:rPr>
      </w:pPr>
      <w:r w:rsidRPr="00082EF3">
        <w:rPr>
          <w:rFonts w:ascii="Times New Roman" w:hAnsi="Times New Roman"/>
          <w:color w:val="000000" w:themeColor="text1"/>
          <w:sz w:val="24"/>
          <w:szCs w:val="24"/>
          <w:lang w:val="uk-UA"/>
        </w:rPr>
        <w:t>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постанов</w:t>
      </w:r>
      <w:r w:rsidRPr="00082EF3">
        <w:rPr>
          <w:rFonts w:ascii="Times New Roman" w:hAnsi="Times New Roman"/>
          <w:color w:val="000000" w:themeColor="text1"/>
          <w:sz w:val="24"/>
          <w:szCs w:val="24"/>
          <w:lang w:val="uk"/>
        </w:rPr>
        <w:t>и</w:t>
      </w:r>
      <w:r w:rsidRPr="00082EF3">
        <w:rPr>
          <w:rFonts w:ascii="Times New Roman" w:hAnsi="Times New Roman"/>
          <w:color w:val="000000" w:themeColor="text1"/>
          <w:sz w:val="24"/>
          <w:szCs w:val="24"/>
          <w:lang w:val="uk-UA"/>
        </w:rPr>
        <w:t xml:space="preserve"> Кабінету Міністрів України від 12 жовтня 2022 року № 1178, шляхом приєднання Споживача до цього Договору, згідно із заявою-приєднання яка є додатком 1 до цього Договору.</w:t>
      </w:r>
    </w:p>
    <w:p w14:paraId="4BFEF7D0" w14:textId="77777777" w:rsidR="00082EF3" w:rsidRPr="00082EF3" w:rsidRDefault="00082EF3" w:rsidP="00082EF3">
      <w:pPr>
        <w:pStyle w:val="ad"/>
        <w:widowControl w:val="0"/>
        <w:numPr>
          <w:ilvl w:val="1"/>
          <w:numId w:val="7"/>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Умови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w:t>
      </w:r>
      <w:proofErr w:type="spellStart"/>
      <w:r w:rsidRPr="00082EF3">
        <w:rPr>
          <w:rFonts w:ascii="Times New Roman" w:hAnsi="Times New Roman"/>
          <w:color w:val="000000" w:themeColor="text1"/>
          <w:sz w:val="24"/>
          <w:szCs w:val="24"/>
        </w:rPr>
        <w:t>розроблені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Закону </w:t>
      </w:r>
      <w:proofErr w:type="spellStart"/>
      <w:r w:rsidRPr="00082EF3">
        <w:rPr>
          <w:rFonts w:ascii="Times New Roman" w:hAnsi="Times New Roman"/>
          <w:color w:val="000000" w:themeColor="text1"/>
          <w:sz w:val="24"/>
          <w:szCs w:val="24"/>
        </w:rPr>
        <w:t>України</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ринок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та Правил </w:t>
      </w:r>
      <w:proofErr w:type="spellStart"/>
      <w:r w:rsidRPr="00082EF3">
        <w:rPr>
          <w:rFonts w:ascii="Times New Roman" w:hAnsi="Times New Roman"/>
          <w:color w:val="000000" w:themeColor="text1"/>
          <w:sz w:val="24"/>
          <w:szCs w:val="24"/>
        </w:rPr>
        <w:t>роздрібного</w:t>
      </w:r>
      <w:proofErr w:type="spellEnd"/>
      <w:r w:rsidRPr="00082EF3">
        <w:rPr>
          <w:rFonts w:ascii="Times New Roman" w:hAnsi="Times New Roman"/>
          <w:color w:val="000000" w:themeColor="text1"/>
          <w:sz w:val="24"/>
          <w:szCs w:val="24"/>
        </w:rPr>
        <w:t xml:space="preserve"> ринку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затверджених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постановою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Національної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комісією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здійснює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державне</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регулювання</w:t>
      </w:r>
      <w:proofErr w:type="spellEnd"/>
      <w:r w:rsidRPr="00082EF3">
        <w:rPr>
          <w:rFonts w:ascii="Times New Roman" w:hAnsi="Times New Roman"/>
          <w:color w:val="000000" w:themeColor="text1"/>
          <w:sz w:val="24"/>
          <w:szCs w:val="24"/>
        </w:rPr>
        <w:t xml:space="preserve"> у сферах </w:t>
      </w:r>
      <w:proofErr w:type="spellStart"/>
      <w:r w:rsidRPr="00082EF3">
        <w:rPr>
          <w:rFonts w:ascii="Times New Roman" w:hAnsi="Times New Roman"/>
          <w:color w:val="000000" w:themeColor="text1"/>
          <w:sz w:val="24"/>
          <w:szCs w:val="24"/>
        </w:rPr>
        <w:t>енергетики</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комунальних</w:t>
      </w:r>
      <w:proofErr w:type="spellEnd"/>
      <w:r w:rsidRPr="00082EF3">
        <w:rPr>
          <w:rFonts w:ascii="Times New Roman" w:hAnsi="Times New Roman"/>
          <w:color w:val="000000" w:themeColor="text1"/>
          <w:sz w:val="24"/>
          <w:szCs w:val="24"/>
        </w:rPr>
        <w:t xml:space="preserve"> </w:t>
      </w:r>
      <w:proofErr w:type="spellStart"/>
      <w:proofErr w:type="gram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proofErr w:type="gramEnd"/>
      <w:r w:rsidRPr="00082EF3">
        <w:rPr>
          <w:rFonts w:ascii="Times New Roman" w:hAnsi="Times New Roman"/>
          <w:color w:val="000000" w:themeColor="text1"/>
          <w:sz w:val="24"/>
          <w:szCs w:val="24"/>
        </w:rPr>
        <w:t xml:space="preserve"> 14 </w:t>
      </w:r>
      <w:proofErr w:type="spellStart"/>
      <w:r w:rsidRPr="00082EF3">
        <w:rPr>
          <w:rFonts w:ascii="Times New Roman" w:hAnsi="Times New Roman"/>
          <w:color w:val="000000" w:themeColor="text1"/>
          <w:sz w:val="24"/>
          <w:szCs w:val="24"/>
        </w:rPr>
        <w:t>березня</w:t>
      </w:r>
      <w:proofErr w:type="spellEnd"/>
      <w:r w:rsidRPr="00082EF3">
        <w:rPr>
          <w:rFonts w:ascii="Times New Roman" w:hAnsi="Times New Roman"/>
          <w:color w:val="000000" w:themeColor="text1"/>
          <w:sz w:val="24"/>
          <w:szCs w:val="24"/>
        </w:rPr>
        <w:t xml:space="preserve"> 2018 року № 312 (</w:t>
      </w:r>
      <w:proofErr w:type="spellStart"/>
      <w:r w:rsidRPr="00082EF3">
        <w:rPr>
          <w:rFonts w:ascii="Times New Roman" w:hAnsi="Times New Roman"/>
          <w:color w:val="000000" w:themeColor="text1"/>
          <w:sz w:val="24"/>
          <w:szCs w:val="24"/>
        </w:rPr>
        <w:t>далі</w:t>
      </w:r>
      <w:proofErr w:type="spellEnd"/>
      <w:r w:rsidRPr="00082EF3">
        <w:rPr>
          <w:rFonts w:ascii="Times New Roman" w:hAnsi="Times New Roman"/>
          <w:color w:val="000000" w:themeColor="text1"/>
          <w:sz w:val="24"/>
          <w:szCs w:val="24"/>
        </w:rPr>
        <w:t xml:space="preserve"> – ПРРЕЕ), та є </w:t>
      </w:r>
      <w:proofErr w:type="spellStart"/>
      <w:r w:rsidRPr="00082EF3">
        <w:rPr>
          <w:rFonts w:ascii="Times New Roman" w:hAnsi="Times New Roman"/>
          <w:color w:val="000000" w:themeColor="text1"/>
          <w:sz w:val="24"/>
          <w:szCs w:val="24"/>
        </w:rPr>
        <w:t>однаковими</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всіх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споживачів</w:t>
      </w:r>
      <w:proofErr w:type="spellEnd"/>
      <w:r w:rsidRPr="00082EF3">
        <w:rPr>
          <w:rFonts w:ascii="Times New Roman" w:hAnsi="Times New Roman"/>
          <w:color w:val="000000" w:themeColor="text1"/>
          <w:sz w:val="24"/>
          <w:szCs w:val="24"/>
        </w:rPr>
        <w:t>.</w:t>
      </w:r>
    </w:p>
    <w:p w14:paraId="356B49AF" w14:textId="10A2EA36" w:rsidR="00082EF3" w:rsidRPr="00082EF3" w:rsidRDefault="00082EF3" w:rsidP="00082EF3">
      <w:pPr>
        <w:spacing w:line="240" w:lineRule="auto"/>
        <w:ind w:firstLine="426"/>
        <w:jc w:val="both"/>
        <w:rPr>
          <w:color w:val="000000" w:themeColor="text1"/>
        </w:rPr>
      </w:pPr>
      <w:r w:rsidRPr="00082EF3">
        <w:rPr>
          <w:color w:val="000000" w:themeColor="text1"/>
        </w:rPr>
        <w:t>Далі по тексту цього Договору Постачальник або Споживач іменуються Сторона, а  разом - Сторони.</w:t>
      </w:r>
    </w:p>
    <w:p w14:paraId="6FF686F4"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r w:rsidRPr="00082EF3">
        <w:rPr>
          <w:rFonts w:ascii="Times New Roman" w:hAnsi="Times New Roman"/>
          <w:b/>
          <w:color w:val="000000" w:themeColor="text1"/>
          <w:sz w:val="24"/>
          <w:szCs w:val="24"/>
        </w:rPr>
        <w:t>Предмет Договору</w:t>
      </w:r>
    </w:p>
    <w:p w14:paraId="5FA42A50" w14:textId="77777777" w:rsidR="00082EF3" w:rsidRPr="00082EF3" w:rsidRDefault="00082EF3" w:rsidP="00082EF3">
      <w:pPr>
        <w:pStyle w:val="ad"/>
        <w:tabs>
          <w:tab w:val="left" w:pos="4111"/>
          <w:tab w:val="left" w:pos="4312"/>
        </w:tabs>
        <w:spacing w:line="240" w:lineRule="auto"/>
        <w:ind w:left="1069"/>
        <w:rPr>
          <w:rFonts w:ascii="Times New Roman" w:hAnsi="Times New Roman"/>
          <w:b/>
          <w:color w:val="000000" w:themeColor="text1"/>
          <w:sz w:val="24"/>
          <w:szCs w:val="24"/>
        </w:rPr>
      </w:pPr>
    </w:p>
    <w:p w14:paraId="37F819A7"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w:t>
      </w: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продає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кількості</w:t>
      </w:r>
      <w:proofErr w:type="spellEnd"/>
      <w:r w:rsidRPr="00082EF3">
        <w:rPr>
          <w:rFonts w:ascii="Times New Roman" w:hAnsi="Times New Roman"/>
          <w:color w:val="000000" w:themeColor="text1"/>
          <w:sz w:val="24"/>
          <w:szCs w:val="24"/>
        </w:rPr>
        <w:t xml:space="preserve"> ______________ кВт. </w:t>
      </w:r>
      <w:proofErr w:type="gramStart"/>
      <w:r w:rsidRPr="00082EF3">
        <w:rPr>
          <w:rFonts w:ascii="Times New Roman" w:hAnsi="Times New Roman"/>
          <w:color w:val="000000" w:themeColor="text1"/>
          <w:sz w:val="24"/>
          <w:szCs w:val="24"/>
        </w:rPr>
        <w:t>год ,</w:t>
      </w:r>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найменування</w:t>
      </w:r>
      <w:proofErr w:type="spellEnd"/>
      <w:r w:rsidRPr="00082EF3">
        <w:rPr>
          <w:rFonts w:ascii="Times New Roman" w:hAnsi="Times New Roman"/>
          <w:color w:val="000000" w:themeColor="text1"/>
          <w:sz w:val="24"/>
          <w:szCs w:val="24"/>
        </w:rPr>
        <w:t xml:space="preserve"> предмету </w:t>
      </w:r>
      <w:proofErr w:type="spellStart"/>
      <w:r w:rsidRPr="00082EF3">
        <w:rPr>
          <w:rFonts w:ascii="Times New Roman" w:hAnsi="Times New Roman"/>
          <w:color w:val="000000" w:themeColor="text1"/>
          <w:sz w:val="24"/>
          <w:szCs w:val="24"/>
        </w:rPr>
        <w:t>закупівлі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згідно</w:t>
      </w:r>
      <w:proofErr w:type="spellEnd"/>
      <w:r w:rsidRPr="00082EF3">
        <w:rPr>
          <w:rFonts w:ascii="Times New Roman" w:hAnsi="Times New Roman"/>
          <w:color w:val="000000" w:themeColor="text1"/>
          <w:sz w:val="24"/>
          <w:szCs w:val="24"/>
        </w:rPr>
        <w:t xml:space="preserve"> ДК 021:2015 - 09310000-5 – </w:t>
      </w:r>
      <w:proofErr w:type="spellStart"/>
      <w:r w:rsidRPr="00082EF3">
        <w:rPr>
          <w:rFonts w:ascii="Times New Roman" w:hAnsi="Times New Roman"/>
          <w:color w:val="000000" w:themeColor="text1"/>
          <w:sz w:val="24"/>
          <w:szCs w:val="24"/>
        </w:rPr>
        <w:t>Електрична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забезпечення</w:t>
      </w:r>
      <w:proofErr w:type="spellEnd"/>
      <w:r w:rsidRPr="00082EF3">
        <w:rPr>
          <w:rFonts w:ascii="Times New Roman" w:hAnsi="Times New Roman"/>
          <w:color w:val="000000" w:themeColor="text1"/>
          <w:sz w:val="24"/>
          <w:szCs w:val="24"/>
        </w:rPr>
        <w:t xml:space="preserve"> потреб </w:t>
      </w:r>
      <w:proofErr w:type="spellStart"/>
      <w:r w:rsidRPr="00082EF3">
        <w:rPr>
          <w:rFonts w:ascii="Times New Roman" w:hAnsi="Times New Roman"/>
          <w:color w:val="000000" w:themeColor="text1"/>
          <w:sz w:val="24"/>
          <w:szCs w:val="24"/>
        </w:rPr>
        <w:t>електроустановок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а </w:t>
      </w: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оплачує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вартість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спожитої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купленої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здійснює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платежі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згідно</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умовами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w:t>
      </w:r>
      <w:r w:rsidRPr="00082EF3">
        <w:rPr>
          <w:rFonts w:ascii="Times New Roman" w:hAnsi="Times New Roman"/>
          <w:color w:val="000000" w:themeColor="text1"/>
          <w:sz w:val="24"/>
          <w:szCs w:val="24"/>
          <w:lang w:eastAsia="ru-RU"/>
        </w:rPr>
        <w:t>.</w:t>
      </w:r>
    </w:p>
    <w:p w14:paraId="0A1BA85A" w14:textId="1863EE5B" w:rsidR="00082EF3" w:rsidRPr="00082EF3" w:rsidRDefault="00082EF3" w:rsidP="00082EF3">
      <w:pPr>
        <w:tabs>
          <w:tab w:val="left" w:pos="426"/>
        </w:tabs>
        <w:spacing w:line="240" w:lineRule="auto"/>
        <w:jc w:val="both"/>
        <w:rPr>
          <w:color w:val="000000" w:themeColor="text1"/>
        </w:rPr>
      </w:pPr>
      <w:r w:rsidRPr="00082EF3">
        <w:rPr>
          <w:color w:val="000000" w:themeColor="text1"/>
        </w:rPr>
        <w:tab/>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r>
        <w:rPr>
          <w:color w:val="000000" w:themeColor="text1"/>
        </w:rPr>
        <w:br/>
        <w:t xml:space="preserve">       2.2. </w:t>
      </w:r>
      <w:r w:rsidRPr="00082EF3">
        <w:rPr>
          <w:color w:val="000000" w:themeColor="text1"/>
        </w:rPr>
        <w:t xml:space="preserve">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розподілу/передачі електричної енергії. </w:t>
      </w:r>
      <w:r>
        <w:rPr>
          <w:color w:val="000000" w:themeColor="text1"/>
        </w:rPr>
        <w:br/>
        <w:t xml:space="preserve">      </w:t>
      </w:r>
      <w:r w:rsidRPr="00082EF3">
        <w:rPr>
          <w:color w:val="000000" w:themeColor="text1"/>
        </w:rPr>
        <w:t xml:space="preserve">Побутовий споживач використовує електричну енергію виключно на власні побутові </w:t>
      </w:r>
      <w:r w:rsidRPr="00082EF3">
        <w:rPr>
          <w:color w:val="000000" w:themeColor="text1"/>
        </w:rPr>
        <w:lastRenderedPageBreak/>
        <w:t>потреби, у тому числі для освітлення, живлення електроприладів тощо, що не включає професійну та/або господарську діяльність.</w:t>
      </w:r>
      <w:r>
        <w:rPr>
          <w:color w:val="000000" w:themeColor="text1"/>
        </w:rPr>
        <w:br/>
        <w:t xml:space="preserve">       </w:t>
      </w:r>
      <w:r w:rsidRPr="00082EF3">
        <w:rPr>
          <w:color w:val="000000" w:themeColor="text1"/>
        </w:rPr>
        <w:t>Малі непобутові споживачі можуть використовувати електричну енергію для професійної, господарської, підприємницької  та іншої діяльності.</w:t>
      </w:r>
      <w:r>
        <w:rPr>
          <w:color w:val="000000" w:themeColor="text1"/>
        </w:rPr>
        <w:br/>
        <w:t xml:space="preserve">       2.3. </w:t>
      </w:r>
      <w:r w:rsidRPr="00082EF3">
        <w:rPr>
          <w:color w:val="000000" w:themeColor="text1"/>
          <w:lang w:eastAsia="ru-RU"/>
        </w:rPr>
        <w:t xml:space="preserve">Обсяг споживання електроенергії за цим договором становить </w:t>
      </w:r>
      <w:r w:rsidRPr="001D1A52">
        <w:rPr>
          <w:color w:val="000000" w:themeColor="text1"/>
          <w:u w:val="single"/>
          <w:lang w:eastAsia="ru-RU"/>
        </w:rPr>
        <w:t>______</w:t>
      </w:r>
      <w:r w:rsidRPr="001D1A52">
        <w:rPr>
          <w:color w:val="000000" w:themeColor="text1"/>
          <w:u w:val="single"/>
          <w:lang w:val="ru-RU" w:eastAsia="ru-RU"/>
        </w:rPr>
        <w:t>___</w:t>
      </w:r>
      <w:r w:rsidRPr="001D1A52">
        <w:rPr>
          <w:color w:val="000000" w:themeColor="text1"/>
          <w:lang w:eastAsia="ru-RU"/>
        </w:rPr>
        <w:t xml:space="preserve"> </w:t>
      </w:r>
      <w:r w:rsidRPr="00082EF3">
        <w:rPr>
          <w:color w:val="000000" w:themeColor="text1"/>
          <w:lang w:eastAsia="ru-RU"/>
        </w:rPr>
        <w:t>кВт*год.</w:t>
      </w:r>
      <w:r>
        <w:rPr>
          <w:color w:val="000000" w:themeColor="text1"/>
        </w:rPr>
        <w:br/>
        <w:t xml:space="preserve">       2.4. </w:t>
      </w:r>
      <w:r w:rsidRPr="00082EF3">
        <w:rPr>
          <w:color w:val="000000" w:themeColor="text1"/>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p>
    <w:p w14:paraId="62164296" w14:textId="77777777" w:rsidR="00082EF3" w:rsidRPr="00082EF3" w:rsidRDefault="00082EF3" w:rsidP="00082EF3">
      <w:pPr>
        <w:spacing w:line="240" w:lineRule="auto"/>
        <w:ind w:firstLine="709"/>
        <w:jc w:val="center"/>
        <w:rPr>
          <w:b/>
          <w:color w:val="000000" w:themeColor="text1"/>
        </w:rPr>
      </w:pPr>
    </w:p>
    <w:p w14:paraId="0B054FAF"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proofErr w:type="spellStart"/>
      <w:r w:rsidRPr="00082EF3">
        <w:rPr>
          <w:rFonts w:ascii="Times New Roman" w:hAnsi="Times New Roman"/>
          <w:b/>
          <w:color w:val="000000" w:themeColor="text1"/>
          <w:sz w:val="24"/>
          <w:szCs w:val="24"/>
        </w:rPr>
        <w:t>Умови</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постачання</w:t>
      </w:r>
      <w:proofErr w:type="spellEnd"/>
    </w:p>
    <w:p w14:paraId="65CEA239" w14:textId="77777777" w:rsidR="00082EF3" w:rsidRPr="00082EF3" w:rsidRDefault="00082EF3" w:rsidP="00082EF3">
      <w:pPr>
        <w:spacing w:line="240" w:lineRule="auto"/>
        <w:ind w:firstLine="709"/>
        <w:jc w:val="center"/>
        <w:rPr>
          <w:b/>
          <w:color w:val="000000" w:themeColor="text1"/>
        </w:rPr>
      </w:pPr>
    </w:p>
    <w:p w14:paraId="433240A5"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Умови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універсальних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повинні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передбачати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наступне</w:t>
      </w:r>
      <w:proofErr w:type="spellEnd"/>
      <w:r w:rsidRPr="00082EF3">
        <w:rPr>
          <w:rFonts w:ascii="Times New Roman" w:hAnsi="Times New Roman"/>
          <w:color w:val="000000" w:themeColor="text1"/>
          <w:sz w:val="24"/>
          <w:szCs w:val="24"/>
        </w:rPr>
        <w:t>:</w:t>
      </w:r>
    </w:p>
    <w:p w14:paraId="79E6CEE8" w14:textId="77777777" w:rsidR="00082EF3" w:rsidRPr="00082EF3" w:rsidRDefault="00082EF3" w:rsidP="00082EF3">
      <w:pPr>
        <w:pStyle w:val="ad"/>
        <w:widowControl w:val="0"/>
        <w:numPr>
          <w:ilvl w:val="0"/>
          <w:numId w:val="8"/>
        </w:numPr>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електроенергію</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повинні</w:t>
      </w:r>
      <w:proofErr w:type="spellEnd"/>
      <w:r w:rsidRPr="00082EF3">
        <w:rPr>
          <w:rFonts w:ascii="Times New Roman" w:hAnsi="Times New Roman"/>
          <w:color w:val="000000" w:themeColor="text1"/>
          <w:sz w:val="24"/>
          <w:szCs w:val="24"/>
        </w:rPr>
        <w:t xml:space="preserve"> бути </w:t>
      </w:r>
      <w:proofErr w:type="spellStart"/>
      <w:r w:rsidRPr="00082EF3">
        <w:rPr>
          <w:rFonts w:ascii="Times New Roman" w:hAnsi="Times New Roman"/>
          <w:color w:val="000000" w:themeColor="text1"/>
          <w:sz w:val="24"/>
          <w:szCs w:val="24"/>
        </w:rPr>
        <w:t>економічно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обґрунтованими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прозорими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недискримінаційними</w:t>
      </w:r>
      <w:proofErr w:type="spellEnd"/>
      <w:r w:rsidRPr="00082EF3">
        <w:rPr>
          <w:rFonts w:ascii="Times New Roman" w:hAnsi="Times New Roman"/>
          <w:color w:val="000000" w:themeColor="text1"/>
          <w:sz w:val="24"/>
          <w:szCs w:val="24"/>
        </w:rPr>
        <w:t xml:space="preserve"> і </w:t>
      </w:r>
      <w:proofErr w:type="spellStart"/>
      <w:r w:rsidRPr="00082EF3">
        <w:rPr>
          <w:rFonts w:ascii="Times New Roman" w:hAnsi="Times New Roman"/>
          <w:color w:val="000000" w:themeColor="text1"/>
          <w:sz w:val="24"/>
          <w:szCs w:val="24"/>
        </w:rPr>
        <w:t>формуватися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методики (порядку), </w:t>
      </w:r>
      <w:proofErr w:type="spellStart"/>
      <w:r w:rsidRPr="00082EF3">
        <w:rPr>
          <w:rFonts w:ascii="Times New Roman" w:hAnsi="Times New Roman"/>
          <w:color w:val="000000" w:themeColor="text1"/>
          <w:sz w:val="24"/>
          <w:szCs w:val="24"/>
        </w:rPr>
        <w:t>затвердженої</w:t>
      </w:r>
      <w:proofErr w:type="spellEnd"/>
      <w:r w:rsidRPr="00082EF3">
        <w:rPr>
          <w:rFonts w:ascii="Times New Roman" w:hAnsi="Times New Roman"/>
          <w:color w:val="000000" w:themeColor="text1"/>
          <w:sz w:val="24"/>
          <w:szCs w:val="24"/>
        </w:rPr>
        <w:t xml:space="preserve"> Регулятором;</w:t>
      </w:r>
    </w:p>
    <w:p w14:paraId="269C99BC" w14:textId="77777777" w:rsidR="00082EF3" w:rsidRPr="00082EF3" w:rsidRDefault="00082EF3" w:rsidP="00082EF3">
      <w:pPr>
        <w:pStyle w:val="ad"/>
        <w:widowControl w:val="0"/>
        <w:numPr>
          <w:ilvl w:val="0"/>
          <w:numId w:val="8"/>
        </w:numPr>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 </w:t>
      </w:r>
      <w:proofErr w:type="spellStart"/>
      <w:r w:rsidRPr="00082EF3">
        <w:rPr>
          <w:rFonts w:ascii="Times New Roman" w:hAnsi="Times New Roman"/>
          <w:color w:val="000000" w:themeColor="text1"/>
          <w:sz w:val="24"/>
          <w:szCs w:val="24"/>
        </w:rPr>
        <w:t>змінювати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без </w:t>
      </w:r>
      <w:proofErr w:type="spellStart"/>
      <w:r w:rsidRPr="00082EF3">
        <w:rPr>
          <w:rFonts w:ascii="Times New Roman" w:hAnsi="Times New Roman"/>
          <w:color w:val="000000" w:themeColor="text1"/>
          <w:sz w:val="24"/>
          <w:szCs w:val="24"/>
        </w:rPr>
        <w:t>сплати</w:t>
      </w:r>
      <w:proofErr w:type="spellEnd"/>
      <w:r w:rsidRPr="00082EF3">
        <w:rPr>
          <w:rFonts w:ascii="Times New Roman" w:hAnsi="Times New Roman"/>
          <w:color w:val="000000" w:themeColor="text1"/>
          <w:sz w:val="24"/>
          <w:szCs w:val="24"/>
        </w:rPr>
        <w:t xml:space="preserve"> будь-</w:t>
      </w:r>
      <w:proofErr w:type="spellStart"/>
      <w:r w:rsidRPr="00082EF3">
        <w:rPr>
          <w:rFonts w:ascii="Times New Roman" w:hAnsi="Times New Roman"/>
          <w:color w:val="000000" w:themeColor="text1"/>
          <w:sz w:val="24"/>
          <w:szCs w:val="24"/>
        </w:rPr>
        <w:t>яких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штрафних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санкцій</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користь</w:t>
      </w:r>
      <w:proofErr w:type="spellEnd"/>
      <w:r w:rsidRPr="00082EF3">
        <w:rPr>
          <w:rFonts w:ascii="Times New Roman" w:hAnsi="Times New Roman"/>
          <w:color w:val="000000" w:themeColor="text1"/>
          <w:sz w:val="24"/>
          <w:szCs w:val="24"/>
        </w:rPr>
        <w:t xml:space="preserve"> такого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дострокового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розірвання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w:t>
      </w:r>
    </w:p>
    <w:p w14:paraId="60C29A16"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 </w:t>
      </w:r>
      <w:proofErr w:type="spellStart"/>
      <w:r w:rsidRPr="00082EF3">
        <w:rPr>
          <w:rFonts w:ascii="Times New Roman" w:hAnsi="Times New Roman"/>
          <w:color w:val="000000" w:themeColor="text1"/>
          <w:sz w:val="24"/>
          <w:szCs w:val="24"/>
        </w:rPr>
        <w:t>змінювати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процедури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викладеної</w:t>
      </w:r>
      <w:proofErr w:type="spellEnd"/>
      <w:r w:rsidRPr="00082EF3">
        <w:rPr>
          <w:rFonts w:ascii="Times New Roman" w:hAnsi="Times New Roman"/>
          <w:color w:val="000000" w:themeColor="text1"/>
          <w:sz w:val="24"/>
          <w:szCs w:val="24"/>
        </w:rPr>
        <w:t xml:space="preserve"> в ПРРЕЕ та </w:t>
      </w:r>
      <w:proofErr w:type="spellStart"/>
      <w:r w:rsidRPr="00082EF3">
        <w:rPr>
          <w:rFonts w:ascii="Times New Roman" w:hAnsi="Times New Roman"/>
          <w:color w:val="000000" w:themeColor="text1"/>
          <w:sz w:val="24"/>
          <w:szCs w:val="24"/>
        </w:rPr>
        <w:t>положень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w:t>
      </w:r>
    </w:p>
    <w:p w14:paraId="249E2133"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не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права </w:t>
      </w:r>
      <w:proofErr w:type="spellStart"/>
      <w:r w:rsidRPr="00082EF3">
        <w:rPr>
          <w:rFonts w:ascii="Times New Roman" w:hAnsi="Times New Roman"/>
          <w:color w:val="000000" w:themeColor="text1"/>
          <w:sz w:val="24"/>
          <w:szCs w:val="24"/>
        </w:rPr>
        <w:t>вимагати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будь-</w:t>
      </w:r>
      <w:proofErr w:type="spellStart"/>
      <w:r w:rsidRPr="00082EF3">
        <w:rPr>
          <w:rFonts w:ascii="Times New Roman" w:hAnsi="Times New Roman"/>
          <w:color w:val="000000" w:themeColor="text1"/>
          <w:sz w:val="24"/>
          <w:szCs w:val="24"/>
        </w:rPr>
        <w:t>якої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іншої</w:t>
      </w:r>
      <w:proofErr w:type="spellEnd"/>
      <w:r w:rsidRPr="00082EF3">
        <w:rPr>
          <w:rFonts w:ascii="Times New Roman" w:hAnsi="Times New Roman"/>
          <w:color w:val="000000" w:themeColor="text1"/>
          <w:sz w:val="24"/>
          <w:szCs w:val="24"/>
        </w:rPr>
        <w:t xml:space="preserve"> оплати за </w:t>
      </w:r>
      <w:proofErr w:type="spellStart"/>
      <w:r w:rsidRPr="00082EF3">
        <w:rPr>
          <w:rFonts w:ascii="Times New Roman" w:hAnsi="Times New Roman"/>
          <w:color w:val="000000" w:themeColor="text1"/>
          <w:sz w:val="24"/>
          <w:szCs w:val="24"/>
        </w:rPr>
        <w:t>спожиту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визначена</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комерційній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пропозиції</w:t>
      </w:r>
      <w:proofErr w:type="spellEnd"/>
      <w:r w:rsidRPr="00082EF3">
        <w:rPr>
          <w:rFonts w:ascii="Times New Roman" w:hAnsi="Times New Roman"/>
          <w:color w:val="000000" w:themeColor="text1"/>
          <w:sz w:val="24"/>
          <w:szCs w:val="24"/>
        </w:rPr>
        <w:t xml:space="preserve">, яка є </w:t>
      </w:r>
      <w:proofErr w:type="spellStart"/>
      <w:r w:rsidRPr="00082EF3">
        <w:rPr>
          <w:rFonts w:ascii="Times New Roman" w:hAnsi="Times New Roman"/>
          <w:color w:val="000000" w:themeColor="text1"/>
          <w:sz w:val="24"/>
          <w:szCs w:val="24"/>
        </w:rPr>
        <w:t>додатком</w:t>
      </w:r>
      <w:proofErr w:type="spellEnd"/>
      <w:r w:rsidRPr="00082EF3">
        <w:rPr>
          <w:rFonts w:ascii="Times New Roman" w:hAnsi="Times New Roman"/>
          <w:color w:val="000000" w:themeColor="text1"/>
          <w:sz w:val="24"/>
          <w:szCs w:val="24"/>
        </w:rPr>
        <w:t xml:space="preserve"> 3 до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w:t>
      </w:r>
    </w:p>
    <w:p w14:paraId="616C67E2"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Датою початку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є дата </w:t>
      </w:r>
      <w:proofErr w:type="spellStart"/>
      <w:r w:rsidRPr="00082EF3">
        <w:rPr>
          <w:rFonts w:ascii="Times New Roman" w:hAnsi="Times New Roman"/>
          <w:color w:val="000000" w:themeColor="text1"/>
          <w:sz w:val="24"/>
          <w:szCs w:val="24"/>
        </w:rPr>
        <w:t>зазначена</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заяві-приєднанні</w:t>
      </w:r>
      <w:proofErr w:type="spellEnd"/>
      <w:r w:rsidRPr="00082EF3">
        <w:rPr>
          <w:rFonts w:ascii="Times New Roman" w:hAnsi="Times New Roman"/>
          <w:color w:val="000000" w:themeColor="text1"/>
          <w:sz w:val="24"/>
          <w:szCs w:val="24"/>
        </w:rPr>
        <w:t>.</w:t>
      </w:r>
    </w:p>
    <w:p w14:paraId="16DA3873" w14:textId="77777777" w:rsidR="00082EF3" w:rsidRPr="00082EF3" w:rsidRDefault="00082EF3" w:rsidP="00082EF3">
      <w:pPr>
        <w:pStyle w:val="ad"/>
        <w:tabs>
          <w:tab w:val="left" w:pos="851"/>
        </w:tabs>
        <w:spacing w:line="240" w:lineRule="auto"/>
        <w:ind w:left="426"/>
        <w:jc w:val="both"/>
        <w:rPr>
          <w:rFonts w:ascii="Times New Roman" w:hAnsi="Times New Roman"/>
          <w:color w:val="000000" w:themeColor="text1"/>
          <w:sz w:val="24"/>
          <w:szCs w:val="24"/>
        </w:rPr>
      </w:pPr>
    </w:p>
    <w:p w14:paraId="4CB4441B"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proofErr w:type="spellStart"/>
      <w:r w:rsidRPr="00082EF3">
        <w:rPr>
          <w:rFonts w:ascii="Times New Roman" w:hAnsi="Times New Roman"/>
          <w:b/>
          <w:color w:val="000000" w:themeColor="text1"/>
          <w:sz w:val="24"/>
          <w:szCs w:val="24"/>
        </w:rPr>
        <w:t>Якість</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постачання</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електричної</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енергії</w:t>
      </w:r>
      <w:proofErr w:type="spellEnd"/>
    </w:p>
    <w:p w14:paraId="3AA59FB8" w14:textId="77777777" w:rsidR="00082EF3" w:rsidRPr="00082EF3" w:rsidRDefault="00082EF3" w:rsidP="00082EF3">
      <w:pPr>
        <w:spacing w:line="240" w:lineRule="auto"/>
        <w:ind w:firstLine="709"/>
        <w:jc w:val="center"/>
        <w:rPr>
          <w:b/>
          <w:color w:val="000000" w:themeColor="text1"/>
        </w:rPr>
      </w:pPr>
    </w:p>
    <w:p w14:paraId="7EED1C7F"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lang w:val="uk-UA"/>
        </w:rPr>
      </w:pPr>
      <w:r w:rsidRPr="00082EF3">
        <w:rPr>
          <w:rFonts w:ascii="Times New Roman" w:hAnsi="Times New Roman"/>
          <w:color w:val="000000" w:themeColor="text1"/>
          <w:sz w:val="24"/>
          <w:szCs w:val="24"/>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696B3F5A"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lang w:val="uk-UA"/>
        </w:rPr>
      </w:pPr>
      <w:r w:rsidRPr="00082EF3">
        <w:rPr>
          <w:rFonts w:ascii="Times New Roman" w:hAnsi="Times New Roman"/>
          <w:color w:val="000000" w:themeColor="text1"/>
          <w:sz w:val="24"/>
          <w:szCs w:val="24"/>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526A4C6A"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 на </w:t>
      </w:r>
      <w:proofErr w:type="spellStart"/>
      <w:r w:rsidRPr="00082EF3">
        <w:rPr>
          <w:rFonts w:ascii="Times New Roman" w:hAnsi="Times New Roman"/>
          <w:color w:val="000000" w:themeColor="text1"/>
          <w:sz w:val="24"/>
          <w:szCs w:val="24"/>
        </w:rPr>
        <w:t>отримання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компенсації</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недотримання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показників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комерційної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зобов’язується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надавати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компенсацію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недотримання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показників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комерційної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gramStart"/>
      <w:r w:rsidRPr="00082EF3">
        <w:rPr>
          <w:rFonts w:ascii="Times New Roman" w:hAnsi="Times New Roman"/>
          <w:color w:val="000000" w:themeColor="text1"/>
          <w:sz w:val="24"/>
          <w:szCs w:val="24"/>
        </w:rPr>
        <w:t>у порядку</w:t>
      </w:r>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затвердженому</w:t>
      </w:r>
      <w:proofErr w:type="spellEnd"/>
      <w:r w:rsidRPr="00082EF3">
        <w:rPr>
          <w:rFonts w:ascii="Times New Roman" w:hAnsi="Times New Roman"/>
          <w:color w:val="000000" w:themeColor="text1"/>
          <w:sz w:val="24"/>
          <w:szCs w:val="24"/>
        </w:rPr>
        <w:t xml:space="preserve"> Регулятором, </w:t>
      </w:r>
      <w:proofErr w:type="spellStart"/>
      <w:r w:rsidRPr="00082EF3">
        <w:rPr>
          <w:rFonts w:ascii="Times New Roman" w:hAnsi="Times New Roman"/>
          <w:color w:val="000000" w:themeColor="text1"/>
          <w:sz w:val="24"/>
          <w:szCs w:val="24"/>
        </w:rPr>
        <w:t>опублікувати</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своєму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офіційному</w:t>
      </w:r>
      <w:proofErr w:type="spellEnd"/>
      <w:r w:rsidRPr="00082EF3">
        <w:rPr>
          <w:rFonts w:ascii="Times New Roman" w:hAnsi="Times New Roman"/>
          <w:color w:val="000000" w:themeColor="text1"/>
          <w:sz w:val="24"/>
          <w:szCs w:val="24"/>
        </w:rPr>
        <w:t xml:space="preserve"> веб-</w:t>
      </w:r>
      <w:proofErr w:type="spellStart"/>
      <w:r w:rsidRPr="00082EF3">
        <w:rPr>
          <w:rFonts w:ascii="Times New Roman" w:hAnsi="Times New Roman"/>
          <w:color w:val="000000" w:themeColor="text1"/>
          <w:sz w:val="24"/>
          <w:szCs w:val="24"/>
        </w:rPr>
        <w:t>сайті</w:t>
      </w:r>
      <w:proofErr w:type="spellEnd"/>
      <w:r w:rsidRPr="00082EF3">
        <w:rPr>
          <w:rFonts w:ascii="Times New Roman" w:hAnsi="Times New Roman"/>
          <w:color w:val="000000" w:themeColor="text1"/>
          <w:sz w:val="24"/>
          <w:szCs w:val="24"/>
        </w:rPr>
        <w:t xml:space="preserve"> порядок </w:t>
      </w:r>
      <w:proofErr w:type="spellStart"/>
      <w:r w:rsidRPr="00082EF3">
        <w:rPr>
          <w:rFonts w:ascii="Times New Roman" w:hAnsi="Times New Roman"/>
          <w:color w:val="000000" w:themeColor="text1"/>
          <w:sz w:val="24"/>
          <w:szCs w:val="24"/>
        </w:rPr>
        <w:t>надання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компенсацій</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розміри</w:t>
      </w:r>
      <w:proofErr w:type="spellEnd"/>
      <w:r w:rsidRPr="00082EF3">
        <w:rPr>
          <w:rFonts w:ascii="Times New Roman" w:hAnsi="Times New Roman"/>
          <w:color w:val="000000" w:themeColor="text1"/>
          <w:sz w:val="24"/>
          <w:szCs w:val="24"/>
        </w:rPr>
        <w:t>.</w:t>
      </w:r>
    </w:p>
    <w:p w14:paraId="53026DDA" w14:textId="77777777" w:rsidR="00082EF3" w:rsidRPr="00082EF3" w:rsidRDefault="00082EF3" w:rsidP="00082EF3">
      <w:pPr>
        <w:spacing w:line="240" w:lineRule="auto"/>
        <w:ind w:firstLine="709"/>
        <w:jc w:val="both"/>
        <w:rPr>
          <w:color w:val="000000" w:themeColor="text1"/>
        </w:rPr>
      </w:pPr>
    </w:p>
    <w:p w14:paraId="1F3D1AE4"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proofErr w:type="spellStart"/>
      <w:r w:rsidRPr="00082EF3">
        <w:rPr>
          <w:rFonts w:ascii="Times New Roman" w:hAnsi="Times New Roman"/>
          <w:b/>
          <w:color w:val="000000" w:themeColor="text1"/>
          <w:sz w:val="24"/>
          <w:szCs w:val="24"/>
        </w:rPr>
        <w:t>Ціна</w:t>
      </w:r>
      <w:proofErr w:type="spellEnd"/>
      <w:r w:rsidRPr="00082EF3">
        <w:rPr>
          <w:rFonts w:ascii="Times New Roman" w:hAnsi="Times New Roman"/>
          <w:b/>
          <w:color w:val="000000" w:themeColor="text1"/>
          <w:sz w:val="24"/>
          <w:szCs w:val="24"/>
        </w:rPr>
        <w:t xml:space="preserve">, порядок </w:t>
      </w:r>
      <w:proofErr w:type="spellStart"/>
      <w:r w:rsidRPr="00082EF3">
        <w:rPr>
          <w:rFonts w:ascii="Times New Roman" w:hAnsi="Times New Roman"/>
          <w:b/>
          <w:color w:val="000000" w:themeColor="text1"/>
          <w:sz w:val="24"/>
          <w:szCs w:val="24"/>
        </w:rPr>
        <w:t>обліку</w:t>
      </w:r>
      <w:proofErr w:type="spellEnd"/>
      <w:r w:rsidRPr="00082EF3">
        <w:rPr>
          <w:rFonts w:ascii="Times New Roman" w:hAnsi="Times New Roman"/>
          <w:b/>
          <w:color w:val="000000" w:themeColor="text1"/>
          <w:sz w:val="24"/>
          <w:szCs w:val="24"/>
        </w:rPr>
        <w:t xml:space="preserve"> і оплати </w:t>
      </w:r>
      <w:proofErr w:type="spellStart"/>
      <w:r w:rsidRPr="00082EF3">
        <w:rPr>
          <w:rFonts w:ascii="Times New Roman" w:hAnsi="Times New Roman"/>
          <w:b/>
          <w:color w:val="000000" w:themeColor="text1"/>
          <w:sz w:val="24"/>
          <w:szCs w:val="24"/>
        </w:rPr>
        <w:t>електричної</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енергії</w:t>
      </w:r>
      <w:proofErr w:type="spellEnd"/>
    </w:p>
    <w:p w14:paraId="063D5660" w14:textId="77777777" w:rsidR="00082EF3" w:rsidRPr="00082EF3" w:rsidRDefault="00082EF3" w:rsidP="00082EF3">
      <w:pPr>
        <w:spacing w:line="240" w:lineRule="auto"/>
        <w:ind w:firstLine="709"/>
        <w:jc w:val="center"/>
        <w:rPr>
          <w:b/>
          <w:color w:val="000000" w:themeColor="text1"/>
        </w:rPr>
      </w:pPr>
    </w:p>
    <w:p w14:paraId="7A276787"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Загальна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вартість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становить ___________ грн, </w:t>
      </w:r>
      <w:proofErr w:type="spellStart"/>
      <w:r w:rsidRPr="00082EF3">
        <w:rPr>
          <w:rFonts w:ascii="Times New Roman" w:hAnsi="Times New Roman"/>
          <w:color w:val="000000" w:themeColor="text1"/>
          <w:sz w:val="24"/>
          <w:szCs w:val="24"/>
        </w:rPr>
        <w:t>крім</w:t>
      </w:r>
      <w:proofErr w:type="spellEnd"/>
      <w:r w:rsidRPr="00082EF3">
        <w:rPr>
          <w:rFonts w:ascii="Times New Roman" w:hAnsi="Times New Roman"/>
          <w:color w:val="000000" w:themeColor="text1"/>
          <w:sz w:val="24"/>
          <w:szCs w:val="24"/>
        </w:rPr>
        <w:t xml:space="preserve"> того ПДВ – 20 % - _________ грн, разом з ПДВ – ____________ грн. (_________________сума </w:t>
      </w:r>
      <w:proofErr w:type="spellStart"/>
      <w:r w:rsidRPr="00082EF3">
        <w:rPr>
          <w:rFonts w:ascii="Times New Roman" w:hAnsi="Times New Roman"/>
          <w:color w:val="000000" w:themeColor="text1"/>
          <w:sz w:val="24"/>
          <w:szCs w:val="24"/>
        </w:rPr>
        <w:t>прописом</w:t>
      </w:r>
      <w:proofErr w:type="spellEnd"/>
      <w:r w:rsidRPr="00082EF3">
        <w:rPr>
          <w:rFonts w:ascii="Times New Roman" w:hAnsi="Times New Roman"/>
          <w:color w:val="000000" w:themeColor="text1"/>
          <w:sz w:val="24"/>
          <w:szCs w:val="24"/>
        </w:rPr>
        <w:t xml:space="preserve"> _____________________ грн. __ коп.). </w:t>
      </w:r>
      <w:proofErr w:type="spellStart"/>
      <w:r w:rsidRPr="00082EF3">
        <w:rPr>
          <w:rFonts w:ascii="Times New Roman" w:hAnsi="Times New Roman"/>
          <w:color w:val="000000" w:themeColor="text1"/>
          <w:sz w:val="24"/>
          <w:szCs w:val="24"/>
          <w:lang w:eastAsia="ru-RU"/>
        </w:rPr>
        <w:t>Споживач</w:t>
      </w:r>
      <w:proofErr w:type="spellEnd"/>
      <w:r w:rsidRPr="00082EF3">
        <w:rPr>
          <w:rFonts w:ascii="Times New Roman" w:hAnsi="Times New Roman"/>
          <w:color w:val="000000" w:themeColor="text1"/>
          <w:sz w:val="24"/>
          <w:szCs w:val="24"/>
          <w:lang w:eastAsia="ru-RU"/>
        </w:rPr>
        <w:t xml:space="preserve"> </w:t>
      </w:r>
      <w:proofErr w:type="spellStart"/>
      <w:r w:rsidRPr="00082EF3">
        <w:rPr>
          <w:rFonts w:ascii="Times New Roman" w:hAnsi="Times New Roman"/>
          <w:color w:val="000000" w:themeColor="text1"/>
          <w:sz w:val="24"/>
          <w:szCs w:val="24"/>
          <w:lang w:eastAsia="ru-RU"/>
        </w:rPr>
        <w:t>розраховується</w:t>
      </w:r>
      <w:proofErr w:type="spellEnd"/>
      <w:r w:rsidRPr="00082EF3">
        <w:rPr>
          <w:rFonts w:ascii="Times New Roman" w:hAnsi="Times New Roman"/>
          <w:color w:val="000000" w:themeColor="text1"/>
          <w:sz w:val="24"/>
          <w:szCs w:val="24"/>
          <w:lang w:eastAsia="ru-RU"/>
        </w:rPr>
        <w:t xml:space="preserve"> з </w:t>
      </w:r>
      <w:proofErr w:type="spellStart"/>
      <w:r w:rsidRPr="00082EF3">
        <w:rPr>
          <w:rFonts w:ascii="Times New Roman" w:hAnsi="Times New Roman"/>
          <w:color w:val="000000" w:themeColor="text1"/>
          <w:sz w:val="24"/>
          <w:szCs w:val="24"/>
          <w:lang w:eastAsia="ru-RU"/>
        </w:rPr>
        <w:t>Постачальником</w:t>
      </w:r>
      <w:proofErr w:type="spellEnd"/>
      <w:r w:rsidRPr="00082EF3">
        <w:rPr>
          <w:rFonts w:ascii="Times New Roman" w:hAnsi="Times New Roman"/>
          <w:color w:val="000000" w:themeColor="text1"/>
          <w:sz w:val="24"/>
          <w:szCs w:val="24"/>
          <w:lang w:eastAsia="ru-RU"/>
        </w:rPr>
        <w:t xml:space="preserve"> за </w:t>
      </w:r>
      <w:proofErr w:type="spellStart"/>
      <w:r w:rsidRPr="00082EF3">
        <w:rPr>
          <w:rFonts w:ascii="Times New Roman" w:hAnsi="Times New Roman"/>
          <w:color w:val="000000" w:themeColor="text1"/>
          <w:sz w:val="24"/>
          <w:szCs w:val="24"/>
          <w:lang w:eastAsia="ru-RU"/>
        </w:rPr>
        <w:t>спожиту</w:t>
      </w:r>
      <w:proofErr w:type="spellEnd"/>
      <w:r w:rsidRPr="00082EF3">
        <w:rPr>
          <w:rFonts w:ascii="Times New Roman" w:hAnsi="Times New Roman"/>
          <w:color w:val="000000" w:themeColor="text1"/>
          <w:sz w:val="24"/>
          <w:szCs w:val="24"/>
          <w:lang w:eastAsia="ru-RU"/>
        </w:rPr>
        <w:t xml:space="preserve"> </w:t>
      </w:r>
      <w:proofErr w:type="spellStart"/>
      <w:r w:rsidRPr="00082EF3">
        <w:rPr>
          <w:rFonts w:ascii="Times New Roman" w:hAnsi="Times New Roman"/>
          <w:color w:val="000000" w:themeColor="text1"/>
          <w:sz w:val="24"/>
          <w:szCs w:val="24"/>
          <w:lang w:eastAsia="ru-RU"/>
        </w:rPr>
        <w:t>електричну</w:t>
      </w:r>
      <w:proofErr w:type="spellEnd"/>
      <w:r w:rsidRPr="00082EF3">
        <w:rPr>
          <w:rFonts w:ascii="Times New Roman" w:hAnsi="Times New Roman"/>
          <w:color w:val="000000" w:themeColor="text1"/>
          <w:sz w:val="24"/>
          <w:szCs w:val="24"/>
          <w:lang w:eastAsia="ru-RU"/>
        </w:rPr>
        <w:t xml:space="preserve"> </w:t>
      </w:r>
      <w:proofErr w:type="spellStart"/>
      <w:r w:rsidRPr="00082EF3">
        <w:rPr>
          <w:rFonts w:ascii="Times New Roman" w:hAnsi="Times New Roman"/>
          <w:color w:val="000000" w:themeColor="text1"/>
          <w:sz w:val="24"/>
          <w:szCs w:val="24"/>
          <w:lang w:eastAsia="ru-RU"/>
        </w:rPr>
        <w:t>енергію</w:t>
      </w:r>
      <w:proofErr w:type="spellEnd"/>
      <w:r w:rsidRPr="00082EF3">
        <w:rPr>
          <w:rFonts w:ascii="Times New Roman" w:hAnsi="Times New Roman"/>
          <w:color w:val="000000" w:themeColor="text1"/>
          <w:sz w:val="24"/>
          <w:szCs w:val="24"/>
          <w:lang w:eastAsia="ru-RU"/>
        </w:rPr>
        <w:t xml:space="preserve"> за </w:t>
      </w:r>
      <w:proofErr w:type="spellStart"/>
      <w:r w:rsidRPr="00082EF3">
        <w:rPr>
          <w:rFonts w:ascii="Times New Roman" w:hAnsi="Times New Roman"/>
          <w:color w:val="000000" w:themeColor="text1"/>
          <w:sz w:val="24"/>
          <w:szCs w:val="24"/>
          <w:lang w:eastAsia="ru-RU"/>
        </w:rPr>
        <w:t>цінами</w:t>
      </w:r>
      <w:proofErr w:type="spellEnd"/>
      <w:r w:rsidRPr="00082EF3">
        <w:rPr>
          <w:rFonts w:ascii="Times New Roman" w:hAnsi="Times New Roman"/>
          <w:color w:val="000000" w:themeColor="text1"/>
          <w:sz w:val="24"/>
          <w:szCs w:val="24"/>
          <w:lang w:eastAsia="ru-RU"/>
        </w:rPr>
        <w:t xml:space="preserve"> (тарифами), </w:t>
      </w:r>
      <w:proofErr w:type="spellStart"/>
      <w:r w:rsidRPr="00082EF3">
        <w:rPr>
          <w:rFonts w:ascii="Times New Roman" w:hAnsi="Times New Roman"/>
          <w:color w:val="000000" w:themeColor="text1"/>
          <w:sz w:val="24"/>
          <w:szCs w:val="24"/>
          <w:lang w:eastAsia="ru-RU"/>
        </w:rPr>
        <w:t>що</w:t>
      </w:r>
      <w:proofErr w:type="spellEnd"/>
      <w:r w:rsidRPr="00082EF3">
        <w:rPr>
          <w:rFonts w:ascii="Times New Roman" w:hAnsi="Times New Roman"/>
          <w:color w:val="000000" w:themeColor="text1"/>
          <w:sz w:val="24"/>
          <w:szCs w:val="24"/>
          <w:lang w:eastAsia="ru-RU"/>
        </w:rPr>
        <w:t xml:space="preserve"> </w:t>
      </w:r>
      <w:proofErr w:type="spellStart"/>
      <w:r w:rsidRPr="00082EF3">
        <w:rPr>
          <w:rFonts w:ascii="Times New Roman" w:hAnsi="Times New Roman"/>
          <w:color w:val="000000" w:themeColor="text1"/>
          <w:sz w:val="24"/>
          <w:szCs w:val="24"/>
          <w:lang w:eastAsia="ru-RU"/>
        </w:rPr>
        <w:t>визначаються</w:t>
      </w:r>
      <w:proofErr w:type="spellEnd"/>
      <w:r w:rsidRPr="00082EF3">
        <w:rPr>
          <w:rFonts w:ascii="Times New Roman" w:hAnsi="Times New Roman"/>
          <w:color w:val="000000" w:themeColor="text1"/>
          <w:sz w:val="24"/>
          <w:szCs w:val="24"/>
          <w:lang w:eastAsia="ru-RU"/>
        </w:rPr>
        <w:t xml:space="preserve"> </w:t>
      </w:r>
      <w:proofErr w:type="spellStart"/>
      <w:r w:rsidRPr="00082EF3">
        <w:rPr>
          <w:rFonts w:ascii="Times New Roman" w:hAnsi="Times New Roman"/>
          <w:color w:val="000000" w:themeColor="text1"/>
          <w:sz w:val="24"/>
          <w:szCs w:val="24"/>
          <w:lang w:eastAsia="ru-RU"/>
        </w:rPr>
        <w:t>відповідно</w:t>
      </w:r>
      <w:proofErr w:type="spellEnd"/>
      <w:r w:rsidRPr="00082EF3">
        <w:rPr>
          <w:rFonts w:ascii="Times New Roman" w:hAnsi="Times New Roman"/>
          <w:color w:val="000000" w:themeColor="text1"/>
          <w:sz w:val="24"/>
          <w:szCs w:val="24"/>
          <w:lang w:eastAsia="ru-RU"/>
        </w:rPr>
        <w:t xml:space="preserve"> до методики (порядку), </w:t>
      </w:r>
      <w:proofErr w:type="spellStart"/>
      <w:r w:rsidRPr="00082EF3">
        <w:rPr>
          <w:rFonts w:ascii="Times New Roman" w:hAnsi="Times New Roman"/>
          <w:color w:val="000000" w:themeColor="text1"/>
          <w:sz w:val="24"/>
          <w:szCs w:val="24"/>
          <w:lang w:eastAsia="ru-RU"/>
        </w:rPr>
        <w:t>затвердженої</w:t>
      </w:r>
      <w:proofErr w:type="spellEnd"/>
      <w:r w:rsidRPr="00082EF3">
        <w:rPr>
          <w:rFonts w:ascii="Times New Roman" w:hAnsi="Times New Roman"/>
          <w:color w:val="000000" w:themeColor="text1"/>
          <w:sz w:val="24"/>
          <w:szCs w:val="24"/>
          <w:lang w:eastAsia="ru-RU"/>
        </w:rPr>
        <w:t xml:space="preserve"> Регулятором, </w:t>
      </w:r>
      <w:proofErr w:type="spellStart"/>
      <w:r w:rsidRPr="00082EF3">
        <w:rPr>
          <w:rFonts w:ascii="Times New Roman" w:hAnsi="Times New Roman"/>
          <w:color w:val="000000" w:themeColor="text1"/>
          <w:sz w:val="24"/>
          <w:szCs w:val="24"/>
          <w:lang w:eastAsia="ru-RU"/>
        </w:rPr>
        <w:t>згідно</w:t>
      </w:r>
      <w:proofErr w:type="spellEnd"/>
      <w:r w:rsidRPr="00082EF3">
        <w:rPr>
          <w:rFonts w:ascii="Times New Roman" w:hAnsi="Times New Roman"/>
          <w:color w:val="000000" w:themeColor="text1"/>
          <w:sz w:val="24"/>
          <w:szCs w:val="24"/>
          <w:lang w:eastAsia="ru-RU"/>
        </w:rPr>
        <w:t xml:space="preserve"> з </w:t>
      </w:r>
      <w:proofErr w:type="spellStart"/>
      <w:r w:rsidRPr="00082EF3">
        <w:rPr>
          <w:rFonts w:ascii="Times New Roman" w:hAnsi="Times New Roman"/>
          <w:color w:val="000000" w:themeColor="text1"/>
          <w:sz w:val="24"/>
          <w:szCs w:val="24"/>
          <w:lang w:eastAsia="ru-RU"/>
        </w:rPr>
        <w:t>обраною</w:t>
      </w:r>
      <w:proofErr w:type="spellEnd"/>
      <w:r w:rsidRPr="00082EF3">
        <w:rPr>
          <w:rFonts w:ascii="Times New Roman" w:hAnsi="Times New Roman"/>
          <w:color w:val="000000" w:themeColor="text1"/>
          <w:sz w:val="24"/>
          <w:szCs w:val="24"/>
          <w:lang w:eastAsia="ru-RU"/>
        </w:rPr>
        <w:t xml:space="preserve"> </w:t>
      </w:r>
      <w:proofErr w:type="spellStart"/>
      <w:r w:rsidRPr="00082EF3">
        <w:rPr>
          <w:rFonts w:ascii="Times New Roman" w:hAnsi="Times New Roman"/>
          <w:color w:val="000000" w:themeColor="text1"/>
          <w:sz w:val="24"/>
          <w:szCs w:val="24"/>
          <w:lang w:eastAsia="ru-RU"/>
        </w:rPr>
        <w:t>Споживачем</w:t>
      </w:r>
      <w:proofErr w:type="spellEnd"/>
      <w:r w:rsidRPr="00082EF3">
        <w:rPr>
          <w:rFonts w:ascii="Times New Roman" w:hAnsi="Times New Roman"/>
          <w:color w:val="000000" w:themeColor="text1"/>
          <w:sz w:val="24"/>
          <w:szCs w:val="24"/>
          <w:lang w:eastAsia="ru-RU"/>
        </w:rPr>
        <w:t xml:space="preserve"> </w:t>
      </w:r>
      <w:proofErr w:type="spellStart"/>
      <w:r w:rsidRPr="00082EF3">
        <w:rPr>
          <w:rFonts w:ascii="Times New Roman" w:hAnsi="Times New Roman"/>
          <w:color w:val="000000" w:themeColor="text1"/>
          <w:sz w:val="24"/>
          <w:szCs w:val="24"/>
          <w:lang w:eastAsia="ru-RU"/>
        </w:rPr>
        <w:t>комерційною</w:t>
      </w:r>
      <w:proofErr w:type="spellEnd"/>
      <w:r w:rsidRPr="00082EF3">
        <w:rPr>
          <w:rFonts w:ascii="Times New Roman" w:hAnsi="Times New Roman"/>
          <w:color w:val="000000" w:themeColor="text1"/>
          <w:sz w:val="24"/>
          <w:szCs w:val="24"/>
          <w:lang w:eastAsia="ru-RU"/>
        </w:rPr>
        <w:t xml:space="preserve"> </w:t>
      </w:r>
      <w:proofErr w:type="spellStart"/>
      <w:r w:rsidRPr="00082EF3">
        <w:rPr>
          <w:rFonts w:ascii="Times New Roman" w:hAnsi="Times New Roman"/>
          <w:color w:val="000000" w:themeColor="text1"/>
          <w:sz w:val="24"/>
          <w:szCs w:val="24"/>
          <w:lang w:eastAsia="ru-RU"/>
        </w:rPr>
        <w:t>пропозицією</w:t>
      </w:r>
      <w:proofErr w:type="spellEnd"/>
      <w:r w:rsidRPr="00082EF3">
        <w:rPr>
          <w:rFonts w:ascii="Times New Roman" w:hAnsi="Times New Roman"/>
          <w:color w:val="000000" w:themeColor="text1"/>
          <w:sz w:val="24"/>
          <w:szCs w:val="24"/>
          <w:lang w:eastAsia="ru-RU"/>
        </w:rPr>
        <w:t xml:space="preserve">, яка є </w:t>
      </w:r>
      <w:proofErr w:type="spellStart"/>
      <w:r w:rsidRPr="00082EF3">
        <w:rPr>
          <w:rFonts w:ascii="Times New Roman" w:hAnsi="Times New Roman"/>
          <w:color w:val="000000" w:themeColor="text1"/>
          <w:sz w:val="24"/>
          <w:szCs w:val="24"/>
          <w:lang w:eastAsia="ru-RU"/>
        </w:rPr>
        <w:t>додатком</w:t>
      </w:r>
      <w:proofErr w:type="spellEnd"/>
      <w:r w:rsidRPr="00082EF3">
        <w:rPr>
          <w:rFonts w:ascii="Times New Roman" w:hAnsi="Times New Roman"/>
          <w:color w:val="000000" w:themeColor="text1"/>
          <w:sz w:val="24"/>
          <w:szCs w:val="24"/>
          <w:lang w:eastAsia="ru-RU"/>
        </w:rPr>
        <w:t xml:space="preserve"> 3 до </w:t>
      </w:r>
      <w:proofErr w:type="spellStart"/>
      <w:r w:rsidRPr="00082EF3">
        <w:rPr>
          <w:rFonts w:ascii="Times New Roman" w:hAnsi="Times New Roman"/>
          <w:color w:val="000000" w:themeColor="text1"/>
          <w:sz w:val="24"/>
          <w:szCs w:val="24"/>
          <w:lang w:eastAsia="ru-RU"/>
        </w:rPr>
        <w:t>цього</w:t>
      </w:r>
      <w:proofErr w:type="spellEnd"/>
      <w:r w:rsidRPr="00082EF3">
        <w:rPr>
          <w:rFonts w:ascii="Times New Roman" w:hAnsi="Times New Roman"/>
          <w:color w:val="000000" w:themeColor="text1"/>
          <w:sz w:val="24"/>
          <w:szCs w:val="24"/>
          <w:lang w:eastAsia="ru-RU"/>
        </w:rPr>
        <w:t xml:space="preserve"> Договору.</w:t>
      </w:r>
    </w:p>
    <w:p w14:paraId="7D5C2501" w14:textId="53C5C598" w:rsidR="00082EF3" w:rsidRPr="00082EF3" w:rsidRDefault="00082EF3" w:rsidP="00082EF3">
      <w:pPr>
        <w:pStyle w:val="st2"/>
        <w:rPr>
          <w:color w:val="000000" w:themeColor="text1"/>
        </w:rPr>
      </w:pPr>
      <w:r w:rsidRPr="00082EF3">
        <w:rPr>
          <w:rStyle w:val="st42"/>
          <w:color w:val="000000" w:themeColor="text1"/>
        </w:rPr>
        <w:lastRenderedPageBreak/>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r>
        <w:rPr>
          <w:color w:val="000000" w:themeColor="text1"/>
        </w:rPr>
        <w:br/>
        <w:t xml:space="preserve">       </w:t>
      </w:r>
      <w:r w:rsidRPr="00082EF3">
        <w:rPr>
          <w:rStyle w:val="st42"/>
          <w:color w:val="000000" w:themeColor="text1"/>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r>
        <w:rPr>
          <w:rStyle w:val="st42"/>
          <w:color w:val="000000" w:themeColor="text1"/>
        </w:rPr>
        <w:br/>
        <w:t xml:space="preserve">       </w:t>
      </w:r>
      <w:r w:rsidRPr="00082EF3">
        <w:rPr>
          <w:rStyle w:val="st42"/>
          <w:color w:val="000000" w:themeColor="text1"/>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14:paraId="5304946B"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Спосіб</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визначення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зазначається</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комерційній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пропозиції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w:t>
      </w:r>
    </w:p>
    <w:p w14:paraId="71BEACDA" w14:textId="77777777" w:rsidR="00082EF3" w:rsidRPr="00082EF3" w:rsidRDefault="00082EF3" w:rsidP="00082EF3">
      <w:pPr>
        <w:spacing w:line="240" w:lineRule="auto"/>
        <w:ind w:firstLine="426"/>
        <w:jc w:val="both"/>
        <w:rPr>
          <w:color w:val="000000" w:themeColor="text1"/>
        </w:rPr>
      </w:pPr>
      <w:r w:rsidRPr="00082EF3">
        <w:rPr>
          <w:color w:val="000000" w:themeColor="text1"/>
        </w:rPr>
        <w:t>Для одного об’єкта споживання (площадки вимірювання) застосовується один спосіб визначення ціни на електричну енергію.</w:t>
      </w:r>
    </w:p>
    <w:p w14:paraId="3AFA1B2F"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Ціна</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визначається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дотримання</w:t>
      </w:r>
      <w:proofErr w:type="spellEnd"/>
      <w:r w:rsidRPr="00082EF3">
        <w:rPr>
          <w:rFonts w:ascii="Times New Roman" w:hAnsi="Times New Roman"/>
          <w:color w:val="000000" w:themeColor="text1"/>
          <w:sz w:val="24"/>
          <w:szCs w:val="24"/>
        </w:rPr>
        <w:t xml:space="preserve"> умов </w:t>
      </w:r>
      <w:proofErr w:type="spellStart"/>
      <w:r w:rsidRPr="00082EF3">
        <w:rPr>
          <w:rFonts w:ascii="Times New Roman" w:hAnsi="Times New Roman"/>
          <w:color w:val="000000" w:themeColor="text1"/>
          <w:sz w:val="24"/>
          <w:szCs w:val="24"/>
        </w:rPr>
        <w:t>надання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універсальних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визначених</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пункті</w:t>
      </w:r>
      <w:proofErr w:type="spellEnd"/>
      <w:r w:rsidRPr="00082EF3">
        <w:rPr>
          <w:rFonts w:ascii="Times New Roman" w:hAnsi="Times New Roman"/>
          <w:color w:val="000000" w:themeColor="text1"/>
          <w:sz w:val="24"/>
          <w:szCs w:val="24"/>
        </w:rPr>
        <w:t xml:space="preserve"> 3.1 </w:t>
      </w:r>
      <w:proofErr w:type="spellStart"/>
      <w:r w:rsidRPr="00082EF3">
        <w:rPr>
          <w:rFonts w:ascii="Times New Roman" w:hAnsi="Times New Roman"/>
          <w:color w:val="000000" w:themeColor="text1"/>
          <w:sz w:val="24"/>
          <w:szCs w:val="24"/>
        </w:rPr>
        <w:t>глави</w:t>
      </w:r>
      <w:proofErr w:type="spellEnd"/>
      <w:r w:rsidRPr="00082EF3">
        <w:rPr>
          <w:rFonts w:ascii="Times New Roman" w:hAnsi="Times New Roman"/>
          <w:color w:val="000000" w:themeColor="text1"/>
          <w:sz w:val="24"/>
          <w:szCs w:val="24"/>
        </w:rPr>
        <w:t xml:space="preserve"> 3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та у </w:t>
      </w:r>
      <w:proofErr w:type="spellStart"/>
      <w:r w:rsidRPr="00082EF3">
        <w:rPr>
          <w:rFonts w:ascii="Times New Roman" w:hAnsi="Times New Roman"/>
          <w:color w:val="000000" w:themeColor="text1"/>
          <w:sz w:val="24"/>
          <w:szCs w:val="24"/>
        </w:rPr>
        <w:t>відповідності</w:t>
      </w:r>
      <w:proofErr w:type="spellEnd"/>
      <w:r w:rsidRPr="00082EF3">
        <w:rPr>
          <w:rFonts w:ascii="Times New Roman" w:hAnsi="Times New Roman"/>
          <w:color w:val="000000" w:themeColor="text1"/>
          <w:sz w:val="24"/>
          <w:szCs w:val="24"/>
        </w:rPr>
        <w:t xml:space="preserve"> до методики (порядку) </w:t>
      </w:r>
      <w:proofErr w:type="spellStart"/>
      <w:r w:rsidRPr="00082EF3">
        <w:rPr>
          <w:rFonts w:ascii="Times New Roman" w:hAnsi="Times New Roman"/>
          <w:color w:val="000000" w:themeColor="text1"/>
          <w:sz w:val="24"/>
          <w:szCs w:val="24"/>
        </w:rPr>
        <w:t>розрахунку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затвердженої</w:t>
      </w:r>
      <w:proofErr w:type="spellEnd"/>
      <w:r w:rsidRPr="00082EF3">
        <w:rPr>
          <w:rFonts w:ascii="Times New Roman" w:hAnsi="Times New Roman"/>
          <w:color w:val="000000" w:themeColor="text1"/>
          <w:sz w:val="24"/>
          <w:szCs w:val="24"/>
        </w:rPr>
        <w:t xml:space="preserve"> Регулятором.</w:t>
      </w:r>
    </w:p>
    <w:p w14:paraId="27F1BACF"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Збільшення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може</w:t>
      </w:r>
      <w:proofErr w:type="spellEnd"/>
      <w:r w:rsidRPr="00082EF3">
        <w:rPr>
          <w:rFonts w:ascii="Times New Roman" w:hAnsi="Times New Roman"/>
          <w:color w:val="000000" w:themeColor="text1"/>
          <w:sz w:val="24"/>
          <w:szCs w:val="24"/>
        </w:rPr>
        <w:t xml:space="preserve"> бути </w:t>
      </w:r>
      <w:proofErr w:type="spellStart"/>
      <w:r w:rsidRPr="00082EF3">
        <w:rPr>
          <w:rFonts w:ascii="Times New Roman" w:hAnsi="Times New Roman"/>
          <w:color w:val="000000" w:themeColor="text1"/>
          <w:sz w:val="24"/>
          <w:szCs w:val="24"/>
        </w:rPr>
        <w:t>здійснено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лише</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дотримання</w:t>
      </w:r>
      <w:proofErr w:type="spellEnd"/>
      <w:r w:rsidRPr="00082EF3">
        <w:rPr>
          <w:rFonts w:ascii="Times New Roman" w:hAnsi="Times New Roman"/>
          <w:color w:val="000000" w:themeColor="text1"/>
          <w:sz w:val="24"/>
          <w:szCs w:val="24"/>
        </w:rPr>
        <w:t xml:space="preserve"> умов </w:t>
      </w:r>
      <w:proofErr w:type="spellStart"/>
      <w:r w:rsidRPr="00082EF3">
        <w:rPr>
          <w:rFonts w:ascii="Times New Roman" w:hAnsi="Times New Roman"/>
          <w:color w:val="000000" w:themeColor="text1"/>
          <w:sz w:val="24"/>
          <w:szCs w:val="24"/>
        </w:rPr>
        <w:t>надання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універсальних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визначених</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пункті</w:t>
      </w:r>
      <w:proofErr w:type="spellEnd"/>
      <w:r w:rsidRPr="00082EF3">
        <w:rPr>
          <w:rFonts w:ascii="Times New Roman" w:hAnsi="Times New Roman"/>
          <w:color w:val="000000" w:themeColor="text1"/>
          <w:sz w:val="24"/>
          <w:szCs w:val="24"/>
        </w:rPr>
        <w:t xml:space="preserve"> 3.1 </w:t>
      </w:r>
      <w:proofErr w:type="spellStart"/>
      <w:r w:rsidRPr="00082EF3">
        <w:rPr>
          <w:rFonts w:ascii="Times New Roman" w:hAnsi="Times New Roman"/>
          <w:color w:val="000000" w:themeColor="text1"/>
          <w:sz w:val="24"/>
          <w:szCs w:val="24"/>
        </w:rPr>
        <w:t>глави</w:t>
      </w:r>
      <w:proofErr w:type="spellEnd"/>
      <w:r w:rsidRPr="00082EF3">
        <w:rPr>
          <w:rFonts w:ascii="Times New Roman" w:hAnsi="Times New Roman"/>
          <w:color w:val="000000" w:themeColor="text1"/>
          <w:sz w:val="24"/>
          <w:szCs w:val="24"/>
        </w:rPr>
        <w:t xml:space="preserve"> 3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w:t>
      </w:r>
    </w:p>
    <w:p w14:paraId="7F985DC7"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proofErr w:type="gramStart"/>
      <w:r w:rsidRPr="00082EF3">
        <w:rPr>
          <w:rFonts w:ascii="Times New Roman" w:hAnsi="Times New Roman"/>
          <w:color w:val="000000" w:themeColor="text1"/>
          <w:sz w:val="24"/>
          <w:szCs w:val="24"/>
        </w:rPr>
        <w:t>Ціна</w:t>
      </w:r>
      <w:proofErr w:type="spellEnd"/>
      <w:r w:rsidRPr="00082EF3">
        <w:rPr>
          <w:rFonts w:ascii="Times New Roman" w:hAnsi="Times New Roman"/>
          <w:color w:val="000000" w:themeColor="text1"/>
          <w:sz w:val="24"/>
          <w:szCs w:val="24"/>
        </w:rPr>
        <w:t xml:space="preserve">  на</w:t>
      </w:r>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встановлюється</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дотриманням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вимог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передбачених</w:t>
      </w:r>
      <w:proofErr w:type="spellEnd"/>
      <w:r w:rsidRPr="00082EF3">
        <w:rPr>
          <w:rFonts w:ascii="Times New Roman" w:hAnsi="Times New Roman"/>
          <w:color w:val="000000" w:themeColor="text1"/>
          <w:sz w:val="24"/>
          <w:szCs w:val="24"/>
        </w:rPr>
        <w:t xml:space="preserve">  Законом </w:t>
      </w:r>
      <w:proofErr w:type="spellStart"/>
      <w:r w:rsidRPr="00082EF3">
        <w:rPr>
          <w:rFonts w:ascii="Times New Roman" w:hAnsi="Times New Roman"/>
          <w:color w:val="000000" w:themeColor="text1"/>
          <w:sz w:val="24"/>
          <w:szCs w:val="24"/>
        </w:rPr>
        <w:t>України</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ринок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і ПРРЕЕ.</w:t>
      </w:r>
    </w:p>
    <w:p w14:paraId="13529F8B" w14:textId="77777777" w:rsidR="00082EF3" w:rsidRPr="00082EF3" w:rsidRDefault="00082EF3" w:rsidP="00082EF3">
      <w:pPr>
        <w:spacing w:line="240" w:lineRule="auto"/>
        <w:ind w:firstLine="426"/>
        <w:jc w:val="both"/>
        <w:rPr>
          <w:color w:val="000000" w:themeColor="text1"/>
        </w:rPr>
      </w:pPr>
      <w:r w:rsidRPr="00082EF3">
        <w:rPr>
          <w:color w:val="000000" w:themeColor="text1"/>
        </w:rPr>
        <w:t xml:space="preserve">Сторони домовилися про те, що ціна на електричну енергію, </w:t>
      </w:r>
      <w:r w:rsidRPr="00082EF3">
        <w:rPr>
          <w:rStyle w:val="st42"/>
          <w:color w:val="000000" w:themeColor="text1"/>
        </w:rPr>
        <w:t>сформована Постачальником відповідно до методики (порядку), затвердженої Регулятором</w:t>
      </w:r>
      <w:r w:rsidRPr="00082EF3">
        <w:rPr>
          <w:color w:val="000000" w:themeColor="text1"/>
        </w:rPr>
        <w:t>, повинна бути обов'язкова для Сторін з дати її введення в дію</w:t>
      </w:r>
      <w:r w:rsidRPr="00082EF3">
        <w:rPr>
          <w:color w:val="000000" w:themeColor="text1"/>
          <w:lang w:val="ru"/>
        </w:rPr>
        <w:t>.</w:t>
      </w:r>
    </w:p>
    <w:p w14:paraId="63BF61E6"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Інформація</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діючу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ціну</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бути </w:t>
      </w:r>
      <w:proofErr w:type="spellStart"/>
      <w:r w:rsidRPr="00082EF3">
        <w:rPr>
          <w:rFonts w:ascii="Times New Roman" w:hAnsi="Times New Roman"/>
          <w:color w:val="000000" w:themeColor="text1"/>
          <w:sz w:val="24"/>
          <w:szCs w:val="24"/>
        </w:rPr>
        <w:t>розміщена</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офіційному</w:t>
      </w:r>
      <w:proofErr w:type="spellEnd"/>
      <w:r w:rsidRPr="00082EF3">
        <w:rPr>
          <w:rFonts w:ascii="Times New Roman" w:hAnsi="Times New Roman"/>
          <w:color w:val="000000" w:themeColor="text1"/>
          <w:sz w:val="24"/>
          <w:szCs w:val="24"/>
        </w:rPr>
        <w:t xml:space="preserve"> веб-</w:t>
      </w:r>
      <w:proofErr w:type="spellStart"/>
      <w:r w:rsidRPr="00082EF3">
        <w:rPr>
          <w:rFonts w:ascii="Times New Roman" w:hAnsi="Times New Roman"/>
          <w:color w:val="000000" w:themeColor="text1"/>
          <w:sz w:val="24"/>
          <w:szCs w:val="24"/>
        </w:rPr>
        <w:t>сайті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пізніше</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ніж</w:t>
      </w:r>
      <w:proofErr w:type="spellEnd"/>
      <w:r w:rsidRPr="00082EF3">
        <w:rPr>
          <w:rFonts w:ascii="Times New Roman" w:hAnsi="Times New Roman"/>
          <w:color w:val="000000" w:themeColor="text1"/>
          <w:sz w:val="24"/>
          <w:szCs w:val="24"/>
        </w:rPr>
        <w:t xml:space="preserve"> за 20 </w:t>
      </w:r>
      <w:proofErr w:type="spellStart"/>
      <w:r w:rsidRPr="00082EF3">
        <w:rPr>
          <w:rFonts w:ascii="Times New Roman" w:hAnsi="Times New Roman"/>
          <w:color w:val="000000" w:themeColor="text1"/>
          <w:sz w:val="24"/>
          <w:szCs w:val="24"/>
        </w:rPr>
        <w:t>днів</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дати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її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застосування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із</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зазначенням</w:t>
      </w:r>
      <w:proofErr w:type="spellEnd"/>
      <w:r w:rsidRPr="00082EF3">
        <w:rPr>
          <w:rFonts w:ascii="Times New Roman" w:hAnsi="Times New Roman"/>
          <w:color w:val="000000" w:themeColor="text1"/>
          <w:sz w:val="24"/>
          <w:szCs w:val="24"/>
        </w:rPr>
        <w:t xml:space="preserve"> порядку </w:t>
      </w:r>
      <w:proofErr w:type="spellStart"/>
      <w:r w:rsidRPr="00082EF3">
        <w:rPr>
          <w:rFonts w:ascii="Times New Roman" w:hAnsi="Times New Roman"/>
          <w:color w:val="000000" w:themeColor="text1"/>
          <w:sz w:val="24"/>
          <w:szCs w:val="24"/>
        </w:rPr>
        <w:t>її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формування</w:t>
      </w:r>
      <w:proofErr w:type="spellEnd"/>
      <w:r w:rsidRPr="00082EF3">
        <w:rPr>
          <w:rFonts w:ascii="Times New Roman" w:hAnsi="Times New Roman"/>
          <w:color w:val="000000" w:themeColor="text1"/>
          <w:sz w:val="24"/>
          <w:szCs w:val="24"/>
        </w:rPr>
        <w:t>.</w:t>
      </w:r>
    </w:p>
    <w:p w14:paraId="401B9C8E"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Ціна</w:t>
      </w:r>
      <w:proofErr w:type="spellEnd"/>
      <w:r w:rsidRPr="00082EF3">
        <w:rPr>
          <w:rFonts w:ascii="Times New Roman" w:hAnsi="Times New Roman"/>
          <w:color w:val="000000" w:themeColor="text1"/>
          <w:sz w:val="24"/>
          <w:szCs w:val="24"/>
        </w:rPr>
        <w:t xml:space="preserve"> (тариф) на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зазначатися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рахунках</w:t>
      </w:r>
      <w:proofErr w:type="spellEnd"/>
      <w:r w:rsidRPr="00082EF3">
        <w:rPr>
          <w:rFonts w:ascii="Times New Roman" w:hAnsi="Times New Roman"/>
          <w:color w:val="000000" w:themeColor="text1"/>
          <w:sz w:val="24"/>
          <w:szCs w:val="24"/>
        </w:rPr>
        <w:t xml:space="preserve"> на оплату </w:t>
      </w:r>
      <w:proofErr w:type="spellStart"/>
      <w:r w:rsidRPr="00082EF3">
        <w:rPr>
          <w:rFonts w:ascii="Times New Roman" w:hAnsi="Times New Roman"/>
          <w:color w:val="000000" w:themeColor="text1"/>
          <w:sz w:val="24"/>
          <w:szCs w:val="24"/>
        </w:rPr>
        <w:t>спожитої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у тому </w:t>
      </w:r>
      <w:proofErr w:type="spellStart"/>
      <w:r w:rsidRPr="00082EF3">
        <w:rPr>
          <w:rFonts w:ascii="Times New Roman" w:hAnsi="Times New Roman"/>
          <w:color w:val="000000" w:themeColor="text1"/>
          <w:sz w:val="24"/>
          <w:szCs w:val="24"/>
        </w:rPr>
        <w:t>числі</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її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зміни</w:t>
      </w:r>
      <w:proofErr w:type="spellEnd"/>
      <w:r w:rsidRPr="00082EF3">
        <w:rPr>
          <w:rFonts w:ascii="Times New Roman" w:hAnsi="Times New Roman"/>
          <w:color w:val="000000" w:themeColor="text1"/>
          <w:sz w:val="24"/>
          <w:szCs w:val="24"/>
        </w:rPr>
        <w:t>.</w:t>
      </w:r>
    </w:p>
    <w:p w14:paraId="7E51D1EB"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Розрахунковим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періодом</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є </w:t>
      </w:r>
      <w:proofErr w:type="spellStart"/>
      <w:r w:rsidRPr="00082EF3">
        <w:rPr>
          <w:rFonts w:ascii="Times New Roman" w:hAnsi="Times New Roman"/>
          <w:color w:val="000000" w:themeColor="text1"/>
          <w:sz w:val="24"/>
          <w:szCs w:val="24"/>
        </w:rPr>
        <w:t>календарний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місяць</w:t>
      </w:r>
      <w:proofErr w:type="spellEnd"/>
      <w:r w:rsidRPr="00082EF3">
        <w:rPr>
          <w:rFonts w:ascii="Times New Roman" w:hAnsi="Times New Roman"/>
          <w:color w:val="000000" w:themeColor="text1"/>
          <w:sz w:val="24"/>
          <w:szCs w:val="24"/>
        </w:rPr>
        <w:t>.</w:t>
      </w:r>
    </w:p>
    <w:p w14:paraId="23EF1883" w14:textId="77777777" w:rsidR="00082EF3" w:rsidRPr="00082EF3" w:rsidRDefault="00082EF3" w:rsidP="00082EF3">
      <w:pPr>
        <w:pStyle w:val="ad"/>
        <w:widowControl w:val="0"/>
        <w:numPr>
          <w:ilvl w:val="1"/>
          <w:numId w:val="6"/>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Розрахунки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w:t>
      </w:r>
      <w:proofErr w:type="spellStart"/>
      <w:r w:rsidRPr="00082EF3">
        <w:rPr>
          <w:rFonts w:ascii="Times New Roman" w:hAnsi="Times New Roman"/>
          <w:color w:val="000000" w:themeColor="text1"/>
          <w:sz w:val="24"/>
          <w:szCs w:val="24"/>
        </w:rPr>
        <w:t>здійснюються</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поточний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рахунок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із</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спеціальним</w:t>
      </w:r>
      <w:proofErr w:type="spellEnd"/>
      <w:r w:rsidRPr="00082EF3">
        <w:rPr>
          <w:rFonts w:ascii="Times New Roman" w:hAnsi="Times New Roman"/>
          <w:color w:val="000000" w:themeColor="text1"/>
          <w:sz w:val="24"/>
          <w:szCs w:val="24"/>
        </w:rPr>
        <w:t xml:space="preserve"> режимом </w:t>
      </w:r>
      <w:proofErr w:type="spellStart"/>
      <w:r w:rsidRPr="00082EF3">
        <w:rPr>
          <w:rFonts w:ascii="Times New Roman" w:hAnsi="Times New Roman"/>
          <w:color w:val="000000" w:themeColor="text1"/>
          <w:sz w:val="24"/>
          <w:szCs w:val="24"/>
        </w:rPr>
        <w:t>використання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далі</w:t>
      </w:r>
      <w:proofErr w:type="spellEnd"/>
      <w:r w:rsidRPr="00082EF3">
        <w:rPr>
          <w:rFonts w:ascii="Times New Roman" w:hAnsi="Times New Roman"/>
          <w:color w:val="000000" w:themeColor="text1"/>
          <w:sz w:val="24"/>
          <w:szCs w:val="24"/>
        </w:rPr>
        <w:t xml:space="preserve"> – спецрахунок). </w:t>
      </w:r>
    </w:p>
    <w:p w14:paraId="268C220C" w14:textId="77777777" w:rsidR="00082EF3" w:rsidRPr="00082EF3" w:rsidRDefault="00082EF3" w:rsidP="00082EF3">
      <w:pPr>
        <w:spacing w:line="240" w:lineRule="auto"/>
        <w:ind w:firstLine="426"/>
        <w:jc w:val="both"/>
        <w:rPr>
          <w:color w:val="000000" w:themeColor="text1"/>
        </w:rPr>
      </w:pPr>
      <w:r w:rsidRPr="00082EF3">
        <w:rPr>
          <w:color w:val="000000" w:themeColor="text1"/>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14:paraId="6902F2A2" w14:textId="77777777" w:rsidR="00082EF3" w:rsidRPr="00082EF3" w:rsidRDefault="00082EF3" w:rsidP="00082EF3">
      <w:pPr>
        <w:spacing w:line="240" w:lineRule="auto"/>
        <w:ind w:firstLine="426"/>
        <w:jc w:val="both"/>
        <w:rPr>
          <w:color w:val="000000" w:themeColor="text1"/>
        </w:rPr>
      </w:pPr>
      <w:r w:rsidRPr="00082EF3">
        <w:rPr>
          <w:color w:val="000000" w:themeColor="text1"/>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31232D9C" w14:textId="77777777" w:rsidR="00082EF3" w:rsidRPr="00082EF3" w:rsidRDefault="00082EF3" w:rsidP="00082EF3">
      <w:pPr>
        <w:spacing w:line="240" w:lineRule="auto"/>
        <w:ind w:firstLine="426"/>
        <w:jc w:val="both"/>
        <w:rPr>
          <w:color w:val="000000" w:themeColor="text1"/>
        </w:rPr>
      </w:pPr>
      <w:r w:rsidRPr="00082EF3">
        <w:rPr>
          <w:color w:val="000000" w:themeColor="text1"/>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14:paraId="2D997DB5"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Оплата </w:t>
      </w:r>
      <w:proofErr w:type="spellStart"/>
      <w:r w:rsidRPr="00082EF3">
        <w:rPr>
          <w:rFonts w:ascii="Times New Roman" w:hAnsi="Times New Roman"/>
          <w:color w:val="000000" w:themeColor="text1"/>
          <w:sz w:val="24"/>
          <w:szCs w:val="24"/>
        </w:rPr>
        <w:t>рахунка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бути </w:t>
      </w:r>
      <w:proofErr w:type="spellStart"/>
      <w:r w:rsidRPr="00082EF3">
        <w:rPr>
          <w:rFonts w:ascii="Times New Roman" w:hAnsi="Times New Roman"/>
          <w:color w:val="000000" w:themeColor="text1"/>
          <w:sz w:val="24"/>
          <w:szCs w:val="24"/>
        </w:rPr>
        <w:t>здійснена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у строки, </w:t>
      </w:r>
      <w:proofErr w:type="spellStart"/>
      <w:r w:rsidRPr="00082EF3">
        <w:rPr>
          <w:rFonts w:ascii="Times New Roman" w:hAnsi="Times New Roman"/>
          <w:color w:val="000000" w:themeColor="text1"/>
          <w:sz w:val="24"/>
          <w:szCs w:val="24"/>
        </w:rPr>
        <w:t>визначені</w:t>
      </w:r>
      <w:proofErr w:type="spellEnd"/>
      <w:r w:rsidRPr="00082EF3">
        <w:rPr>
          <w:rFonts w:ascii="Times New Roman" w:hAnsi="Times New Roman"/>
          <w:color w:val="000000" w:themeColor="text1"/>
          <w:sz w:val="24"/>
          <w:szCs w:val="24"/>
        </w:rPr>
        <w:t xml:space="preserve"> в </w:t>
      </w:r>
      <w:proofErr w:type="spellStart"/>
      <w:proofErr w:type="gramStart"/>
      <w:r w:rsidRPr="00082EF3">
        <w:rPr>
          <w:rFonts w:ascii="Times New Roman" w:hAnsi="Times New Roman"/>
          <w:color w:val="000000" w:themeColor="text1"/>
          <w:sz w:val="24"/>
          <w:szCs w:val="24"/>
        </w:rPr>
        <w:t>рахунку</w:t>
      </w:r>
      <w:proofErr w:type="spellEnd"/>
      <w:r w:rsidRPr="00082EF3">
        <w:rPr>
          <w:rFonts w:ascii="Times New Roman" w:hAnsi="Times New Roman"/>
          <w:color w:val="000000" w:themeColor="text1"/>
          <w:sz w:val="24"/>
          <w:szCs w:val="24"/>
        </w:rPr>
        <w:t>,  але</w:t>
      </w:r>
      <w:proofErr w:type="gram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менше</w:t>
      </w:r>
      <w:proofErr w:type="spellEnd"/>
      <w:r w:rsidRPr="00082EF3">
        <w:rPr>
          <w:rFonts w:ascii="Times New Roman" w:hAnsi="Times New Roman"/>
          <w:color w:val="000000" w:themeColor="text1"/>
          <w:sz w:val="24"/>
          <w:szCs w:val="24"/>
        </w:rPr>
        <w:t xml:space="preserve">  5  </w:t>
      </w:r>
      <w:proofErr w:type="spellStart"/>
      <w:r w:rsidRPr="00082EF3">
        <w:rPr>
          <w:rFonts w:ascii="Times New Roman" w:hAnsi="Times New Roman"/>
          <w:color w:val="000000" w:themeColor="text1"/>
          <w:sz w:val="24"/>
          <w:szCs w:val="24"/>
        </w:rPr>
        <w:t>робочих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днів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отримання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рахунка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протягом</w:t>
      </w:r>
      <w:proofErr w:type="spellEnd"/>
      <w:r w:rsidRPr="00082EF3">
        <w:rPr>
          <w:rFonts w:ascii="Times New Roman" w:hAnsi="Times New Roman"/>
          <w:color w:val="000000" w:themeColor="text1"/>
          <w:sz w:val="24"/>
          <w:szCs w:val="24"/>
        </w:rPr>
        <w:t xml:space="preserve"> 5  </w:t>
      </w:r>
      <w:proofErr w:type="spellStart"/>
      <w:r w:rsidRPr="00082EF3">
        <w:rPr>
          <w:rFonts w:ascii="Times New Roman" w:hAnsi="Times New Roman"/>
          <w:color w:val="000000" w:themeColor="text1"/>
          <w:sz w:val="24"/>
          <w:szCs w:val="24"/>
        </w:rPr>
        <w:t>робочих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днів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строку оплати, </w:t>
      </w:r>
      <w:proofErr w:type="spellStart"/>
      <w:r w:rsidRPr="00082EF3">
        <w:rPr>
          <w:rFonts w:ascii="Times New Roman" w:hAnsi="Times New Roman"/>
          <w:color w:val="000000" w:themeColor="text1"/>
          <w:sz w:val="24"/>
          <w:szCs w:val="24"/>
        </w:rPr>
        <w:t>зазначеного</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комерційній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пропозиції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прийнятої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w:t>
      </w:r>
    </w:p>
    <w:p w14:paraId="74785FE5" w14:textId="77777777" w:rsidR="00082EF3" w:rsidRPr="00082EF3" w:rsidRDefault="00082EF3" w:rsidP="00082EF3">
      <w:pPr>
        <w:spacing w:line="240" w:lineRule="auto"/>
        <w:ind w:firstLine="426"/>
        <w:jc w:val="both"/>
        <w:rPr>
          <w:color w:val="000000" w:themeColor="text1"/>
        </w:rPr>
      </w:pPr>
      <w:r w:rsidRPr="00082EF3">
        <w:rPr>
          <w:color w:val="000000" w:themeColor="text1"/>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14:paraId="4903B78C"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lastRenderedPageBreak/>
        <w:t>Якщо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здійснив</w:t>
      </w:r>
      <w:proofErr w:type="spellEnd"/>
      <w:r w:rsidRPr="00082EF3">
        <w:rPr>
          <w:rFonts w:ascii="Times New Roman" w:hAnsi="Times New Roman"/>
          <w:color w:val="000000" w:themeColor="text1"/>
          <w:sz w:val="24"/>
          <w:szCs w:val="24"/>
        </w:rPr>
        <w:t xml:space="preserve"> оплату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в строки, </w:t>
      </w:r>
      <w:proofErr w:type="spellStart"/>
      <w:r w:rsidRPr="00082EF3">
        <w:rPr>
          <w:rFonts w:ascii="Times New Roman" w:hAnsi="Times New Roman"/>
          <w:color w:val="000000" w:themeColor="text1"/>
          <w:sz w:val="24"/>
          <w:szCs w:val="24"/>
        </w:rPr>
        <w:t>передбачені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комерційною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пропозицією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 </w:t>
      </w:r>
      <w:proofErr w:type="spellStart"/>
      <w:r w:rsidRPr="00082EF3">
        <w:rPr>
          <w:rFonts w:ascii="Times New Roman" w:hAnsi="Times New Roman"/>
          <w:color w:val="000000" w:themeColor="text1"/>
          <w:sz w:val="24"/>
          <w:szCs w:val="24"/>
        </w:rPr>
        <w:t>здійснити</w:t>
      </w:r>
      <w:proofErr w:type="spellEnd"/>
      <w:r w:rsidRPr="00082EF3">
        <w:rPr>
          <w:rFonts w:ascii="Times New Roman" w:hAnsi="Times New Roman"/>
          <w:color w:val="000000" w:themeColor="text1"/>
          <w:sz w:val="24"/>
          <w:szCs w:val="24"/>
        </w:rPr>
        <w:t xml:space="preserve"> заходи з </w:t>
      </w:r>
      <w:proofErr w:type="spellStart"/>
      <w:r w:rsidRPr="00082EF3">
        <w:rPr>
          <w:rFonts w:ascii="Times New Roman" w:hAnsi="Times New Roman"/>
          <w:color w:val="000000" w:themeColor="text1"/>
          <w:sz w:val="24"/>
          <w:szCs w:val="24"/>
        </w:rPr>
        <w:t>припинення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w:t>
      </w:r>
      <w:proofErr w:type="gramStart"/>
      <w:r w:rsidRPr="00082EF3">
        <w:rPr>
          <w:rFonts w:ascii="Times New Roman" w:hAnsi="Times New Roman"/>
          <w:color w:val="000000" w:themeColor="text1"/>
          <w:sz w:val="24"/>
          <w:szCs w:val="24"/>
        </w:rPr>
        <w:t>у порядку</w:t>
      </w:r>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визначеному</w:t>
      </w:r>
      <w:proofErr w:type="spellEnd"/>
      <w:r w:rsidRPr="00082EF3">
        <w:rPr>
          <w:rFonts w:ascii="Times New Roman" w:hAnsi="Times New Roman"/>
          <w:color w:val="000000" w:themeColor="text1"/>
          <w:sz w:val="24"/>
          <w:szCs w:val="24"/>
        </w:rPr>
        <w:t xml:space="preserve"> ПРРЕЕ (з </w:t>
      </w:r>
      <w:proofErr w:type="spellStart"/>
      <w:r w:rsidRPr="00082EF3">
        <w:rPr>
          <w:rFonts w:ascii="Times New Roman" w:hAnsi="Times New Roman"/>
          <w:color w:val="000000" w:themeColor="text1"/>
          <w:sz w:val="24"/>
          <w:szCs w:val="24"/>
        </w:rPr>
        <w:t>урахуванням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особливостей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встановлених</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вразливих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споживачів</w:t>
      </w:r>
      <w:proofErr w:type="spellEnd"/>
      <w:r w:rsidRPr="00082EF3">
        <w:rPr>
          <w:rFonts w:ascii="Times New Roman" w:hAnsi="Times New Roman"/>
          <w:color w:val="000000" w:themeColor="text1"/>
          <w:sz w:val="24"/>
          <w:szCs w:val="24"/>
        </w:rPr>
        <w:t xml:space="preserve">). </w:t>
      </w:r>
    </w:p>
    <w:p w14:paraId="73367F49" w14:textId="3E95C32F" w:rsidR="00082EF3" w:rsidRPr="00082EF3" w:rsidRDefault="00082EF3" w:rsidP="00082EF3">
      <w:pPr>
        <w:spacing w:line="240" w:lineRule="auto"/>
        <w:ind w:firstLine="426"/>
        <w:jc w:val="both"/>
        <w:rPr>
          <w:color w:val="000000" w:themeColor="text1"/>
        </w:rPr>
      </w:pPr>
      <w:r w:rsidRPr="00082EF3">
        <w:rPr>
          <w:color w:val="000000" w:themeColor="text1"/>
        </w:rPr>
        <w:t>У разі порушення Споживачем строків оплати Постачальник має право вимагати сплату пені.</w:t>
      </w:r>
      <w:r>
        <w:rPr>
          <w:color w:val="000000" w:themeColor="text1"/>
        </w:rPr>
        <w:br/>
        <w:t xml:space="preserve">       </w:t>
      </w:r>
      <w:r w:rsidRPr="00082EF3">
        <w:rPr>
          <w:color w:val="000000" w:themeColor="text1"/>
        </w:rPr>
        <w:t>Пеня нараховується за кожен прострочений день оплати за цим Договором.</w:t>
      </w:r>
      <w:r>
        <w:rPr>
          <w:color w:val="000000" w:themeColor="text1"/>
        </w:rPr>
        <w:br/>
        <w:t xml:space="preserve">       </w:t>
      </w:r>
      <w:r w:rsidRPr="00082EF3">
        <w:rPr>
          <w:color w:val="000000" w:themeColor="text1"/>
        </w:rPr>
        <w:t xml:space="preserve">Споживач сплачує за вимогою Постачальника пеню у розмірі, що зазначається у комерційній пропозиції. </w:t>
      </w:r>
    </w:p>
    <w:p w14:paraId="0CBE1380"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виникнення</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заборгованості</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w:t>
      </w: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повинен </w:t>
      </w:r>
      <w:proofErr w:type="spellStart"/>
      <w:r w:rsidRPr="00082EF3">
        <w:rPr>
          <w:rFonts w:ascii="Times New Roman" w:hAnsi="Times New Roman"/>
          <w:color w:val="000000" w:themeColor="text1"/>
          <w:sz w:val="24"/>
          <w:szCs w:val="24"/>
        </w:rPr>
        <w:t>звернутися</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із</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заявою</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складення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графіка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погашення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заборгованості</w:t>
      </w:r>
      <w:proofErr w:type="spellEnd"/>
      <w:r w:rsidRPr="00082EF3">
        <w:rPr>
          <w:rFonts w:ascii="Times New Roman" w:hAnsi="Times New Roman"/>
          <w:color w:val="000000" w:themeColor="text1"/>
          <w:sz w:val="24"/>
          <w:szCs w:val="24"/>
        </w:rPr>
        <w:t xml:space="preserve"> </w:t>
      </w:r>
      <w:proofErr w:type="gramStart"/>
      <w:r w:rsidRPr="00082EF3">
        <w:rPr>
          <w:rFonts w:ascii="Times New Roman" w:hAnsi="Times New Roman"/>
          <w:color w:val="000000" w:themeColor="text1"/>
          <w:sz w:val="24"/>
          <w:szCs w:val="24"/>
        </w:rPr>
        <w:t>на строк</w:t>
      </w:r>
      <w:proofErr w:type="gram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більше</w:t>
      </w:r>
      <w:proofErr w:type="spellEnd"/>
      <w:r w:rsidRPr="00082EF3">
        <w:rPr>
          <w:rFonts w:ascii="Times New Roman" w:hAnsi="Times New Roman"/>
          <w:color w:val="000000" w:themeColor="text1"/>
          <w:sz w:val="24"/>
          <w:szCs w:val="24"/>
        </w:rPr>
        <w:t xml:space="preserve"> 12 </w:t>
      </w:r>
      <w:proofErr w:type="spellStart"/>
      <w:r w:rsidRPr="00082EF3">
        <w:rPr>
          <w:rFonts w:ascii="Times New Roman" w:hAnsi="Times New Roman"/>
          <w:color w:val="000000" w:themeColor="text1"/>
          <w:sz w:val="24"/>
          <w:szCs w:val="24"/>
        </w:rPr>
        <w:t>місяців</w:t>
      </w:r>
      <w:proofErr w:type="spellEnd"/>
      <w:r w:rsidRPr="00082EF3">
        <w:rPr>
          <w:rFonts w:ascii="Times New Roman" w:hAnsi="Times New Roman"/>
          <w:color w:val="000000" w:themeColor="text1"/>
          <w:sz w:val="24"/>
          <w:szCs w:val="24"/>
        </w:rPr>
        <w:t xml:space="preserve"> та за </w:t>
      </w:r>
      <w:proofErr w:type="spellStart"/>
      <w:r w:rsidRPr="00082EF3">
        <w:rPr>
          <w:rFonts w:ascii="Times New Roman" w:hAnsi="Times New Roman"/>
          <w:color w:val="000000" w:themeColor="text1"/>
          <w:sz w:val="24"/>
          <w:szCs w:val="24"/>
        </w:rPr>
        <w:t>вимогою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подати </w:t>
      </w:r>
      <w:proofErr w:type="spellStart"/>
      <w:r w:rsidRPr="00082EF3">
        <w:rPr>
          <w:rFonts w:ascii="Times New Roman" w:hAnsi="Times New Roman"/>
          <w:color w:val="000000" w:themeColor="text1"/>
          <w:sz w:val="24"/>
          <w:szCs w:val="24"/>
        </w:rPr>
        <w:t>довідки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підтверджують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неплатоспроможність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Графік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погашення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заборгованості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оформляється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додатком</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окремим</w:t>
      </w:r>
      <w:proofErr w:type="spellEnd"/>
      <w:r w:rsidRPr="00082EF3">
        <w:rPr>
          <w:rFonts w:ascii="Times New Roman" w:hAnsi="Times New Roman"/>
          <w:color w:val="000000" w:themeColor="text1"/>
          <w:sz w:val="24"/>
          <w:szCs w:val="24"/>
        </w:rPr>
        <w:t xml:space="preserve"> договором про </w:t>
      </w:r>
      <w:proofErr w:type="spellStart"/>
      <w:r w:rsidRPr="00082EF3">
        <w:rPr>
          <w:rFonts w:ascii="Times New Roman" w:hAnsi="Times New Roman"/>
          <w:color w:val="000000" w:themeColor="text1"/>
          <w:sz w:val="24"/>
          <w:szCs w:val="24"/>
        </w:rPr>
        <w:t>реструктуризацію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заборгованості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Укладення</w:t>
      </w:r>
      <w:proofErr w:type="spellEnd"/>
      <w:r w:rsidRPr="00082EF3">
        <w:rPr>
          <w:rFonts w:ascii="Times New Roman" w:hAnsi="Times New Roman"/>
          <w:color w:val="000000" w:themeColor="text1"/>
          <w:sz w:val="24"/>
          <w:szCs w:val="24"/>
        </w:rPr>
        <w:t xml:space="preserve"> Сторонами та </w:t>
      </w:r>
      <w:proofErr w:type="spellStart"/>
      <w:r w:rsidRPr="00082EF3">
        <w:rPr>
          <w:rFonts w:ascii="Times New Roman" w:hAnsi="Times New Roman"/>
          <w:color w:val="000000" w:themeColor="text1"/>
          <w:sz w:val="24"/>
          <w:szCs w:val="24"/>
        </w:rPr>
        <w:t>дотримання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графіка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погашення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заборгованості</w:t>
      </w:r>
      <w:proofErr w:type="spell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звільняє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здійснення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поточних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платежів</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w:t>
      </w:r>
    </w:p>
    <w:p w14:paraId="72FED244" w14:textId="77777777" w:rsidR="00082EF3" w:rsidRPr="00082EF3" w:rsidRDefault="00082EF3" w:rsidP="00082EF3">
      <w:pPr>
        <w:spacing w:line="240" w:lineRule="auto"/>
        <w:ind w:firstLine="426"/>
        <w:jc w:val="both"/>
        <w:rPr>
          <w:color w:val="000000" w:themeColor="text1"/>
        </w:rPr>
      </w:pPr>
      <w:r w:rsidRPr="00082EF3">
        <w:rPr>
          <w:color w:val="000000" w:themeColor="text1"/>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4D56075"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здійснює</w:t>
      </w:r>
      <w:proofErr w:type="spellEnd"/>
      <w:r w:rsidRPr="00082EF3">
        <w:rPr>
          <w:rFonts w:ascii="Times New Roman" w:hAnsi="Times New Roman"/>
          <w:color w:val="000000" w:themeColor="text1"/>
          <w:sz w:val="24"/>
          <w:szCs w:val="24"/>
        </w:rPr>
        <w:t xml:space="preserve"> оплату за </w:t>
      </w:r>
      <w:proofErr w:type="spellStart"/>
      <w:r w:rsidRPr="00082EF3">
        <w:rPr>
          <w:rFonts w:ascii="Times New Roman" w:hAnsi="Times New Roman"/>
          <w:color w:val="000000" w:themeColor="text1"/>
          <w:sz w:val="24"/>
          <w:szCs w:val="24"/>
        </w:rPr>
        <w:t>послугу</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розподілу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передачі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proofErr w:type="gram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у</w:t>
      </w:r>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складі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вартості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w:t>
      </w:r>
    </w:p>
    <w:p w14:paraId="78E235C0" w14:textId="77777777" w:rsidR="00082EF3" w:rsidRPr="00082EF3" w:rsidRDefault="00082EF3" w:rsidP="00082EF3">
      <w:pPr>
        <w:spacing w:line="240" w:lineRule="auto"/>
        <w:ind w:firstLine="426"/>
        <w:jc w:val="both"/>
        <w:rPr>
          <w:color w:val="000000" w:themeColor="text1"/>
        </w:rPr>
      </w:pPr>
      <w:r w:rsidRPr="00082EF3">
        <w:rPr>
          <w:color w:val="000000" w:themeColor="text1"/>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14:paraId="1935115F"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 обрати на </w:t>
      </w:r>
      <w:proofErr w:type="spellStart"/>
      <w:r w:rsidRPr="00082EF3">
        <w:rPr>
          <w:rFonts w:ascii="Times New Roman" w:hAnsi="Times New Roman"/>
          <w:color w:val="000000" w:themeColor="text1"/>
          <w:sz w:val="24"/>
          <w:szCs w:val="24"/>
        </w:rPr>
        <w:t>розрахунковий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період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установленому</w:t>
      </w:r>
      <w:proofErr w:type="spellEnd"/>
      <w:r w:rsidRPr="00082EF3">
        <w:rPr>
          <w:rFonts w:ascii="Times New Roman" w:hAnsi="Times New Roman"/>
          <w:color w:val="000000" w:themeColor="text1"/>
          <w:sz w:val="24"/>
          <w:szCs w:val="24"/>
        </w:rPr>
        <w:t xml:space="preserve"> ПРРЕЕ порядку, за умов,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нього</w:t>
      </w:r>
      <w:proofErr w:type="spellEnd"/>
      <w:r w:rsidRPr="00082EF3">
        <w:rPr>
          <w:rFonts w:ascii="Times New Roman" w:hAnsi="Times New Roman"/>
          <w:color w:val="000000" w:themeColor="text1"/>
          <w:sz w:val="24"/>
          <w:szCs w:val="24"/>
        </w:rPr>
        <w:t xml:space="preserve"> є </w:t>
      </w:r>
      <w:proofErr w:type="spellStart"/>
      <w:r w:rsidRPr="00082EF3">
        <w:rPr>
          <w:rFonts w:ascii="Times New Roman" w:hAnsi="Times New Roman"/>
          <w:color w:val="000000" w:themeColor="text1"/>
          <w:sz w:val="24"/>
          <w:szCs w:val="24"/>
        </w:rPr>
        <w:t>укладений</w:t>
      </w:r>
      <w:proofErr w:type="spellEnd"/>
      <w:r w:rsidRPr="00082EF3">
        <w:rPr>
          <w:rFonts w:ascii="Times New Roman" w:hAnsi="Times New Roman"/>
          <w:color w:val="000000" w:themeColor="text1"/>
          <w:sz w:val="24"/>
          <w:szCs w:val="24"/>
        </w:rPr>
        <w:t xml:space="preserve"> </w:t>
      </w:r>
      <w:proofErr w:type="spellStart"/>
      <w:proofErr w:type="gramStart"/>
      <w:r w:rsidRPr="00082EF3">
        <w:rPr>
          <w:rFonts w:ascii="Times New Roman" w:hAnsi="Times New Roman"/>
          <w:color w:val="000000" w:themeColor="text1"/>
          <w:sz w:val="24"/>
          <w:szCs w:val="24"/>
        </w:rPr>
        <w:t>договір</w:t>
      </w:r>
      <w:proofErr w:type="spellEnd"/>
      <w:r w:rsidRPr="00082EF3">
        <w:rPr>
          <w:rFonts w:ascii="Times New Roman" w:hAnsi="Times New Roman"/>
          <w:color w:val="000000" w:themeColor="text1"/>
          <w:sz w:val="24"/>
          <w:szCs w:val="24"/>
        </w:rPr>
        <w:t xml:space="preserve">  про</w:t>
      </w:r>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розподілу</w:t>
      </w:r>
      <w:proofErr w:type="spellEnd"/>
      <w:r w:rsidRPr="00082EF3">
        <w:rPr>
          <w:rFonts w:ascii="Times New Roman" w:hAnsi="Times New Roman"/>
          <w:color w:val="000000" w:themeColor="text1"/>
          <w:sz w:val="24"/>
          <w:szCs w:val="24"/>
        </w:rPr>
        <w:t>/</w:t>
      </w:r>
      <w:proofErr w:type="spellStart"/>
      <w:r w:rsidRPr="00082EF3">
        <w:rPr>
          <w:rFonts w:ascii="Times New Roman" w:hAnsi="Times New Roman"/>
          <w:color w:val="000000" w:themeColor="text1"/>
          <w:sz w:val="24"/>
          <w:szCs w:val="24"/>
        </w:rPr>
        <w:t>передачі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з оператором </w:t>
      </w:r>
      <w:proofErr w:type="spellStart"/>
      <w:r w:rsidRPr="00082EF3">
        <w:rPr>
          <w:rFonts w:ascii="Times New Roman" w:hAnsi="Times New Roman"/>
          <w:color w:val="000000" w:themeColor="text1"/>
          <w:sz w:val="24"/>
          <w:szCs w:val="24"/>
        </w:rPr>
        <w:t>системи</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відсутнє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припинення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внаслідок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наявності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заборгованості</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перед </w:t>
      </w:r>
      <w:proofErr w:type="spellStart"/>
      <w:r w:rsidRPr="00082EF3">
        <w:rPr>
          <w:rFonts w:ascii="Times New Roman" w:hAnsi="Times New Roman"/>
          <w:color w:val="000000" w:themeColor="text1"/>
          <w:sz w:val="24"/>
          <w:szCs w:val="24"/>
        </w:rPr>
        <w:t>діючим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w:t>
      </w:r>
    </w:p>
    <w:p w14:paraId="23E81E7D"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Порядок </w:t>
      </w:r>
      <w:proofErr w:type="spellStart"/>
      <w:r w:rsidRPr="00082EF3">
        <w:rPr>
          <w:rFonts w:ascii="Times New Roman" w:hAnsi="Times New Roman"/>
          <w:color w:val="000000" w:themeColor="text1"/>
          <w:sz w:val="24"/>
          <w:szCs w:val="24"/>
        </w:rPr>
        <w:t>звіряння</w:t>
      </w:r>
      <w:proofErr w:type="spellEnd"/>
      <w:r w:rsidRPr="00082EF3">
        <w:rPr>
          <w:rFonts w:ascii="Times New Roman" w:hAnsi="Times New Roman"/>
          <w:color w:val="000000" w:themeColor="text1"/>
          <w:sz w:val="24"/>
          <w:szCs w:val="24"/>
        </w:rPr>
        <w:t xml:space="preserve"> фактичного </w:t>
      </w:r>
      <w:proofErr w:type="spellStart"/>
      <w:r w:rsidRPr="00082EF3">
        <w:rPr>
          <w:rFonts w:ascii="Times New Roman" w:hAnsi="Times New Roman"/>
          <w:color w:val="000000" w:themeColor="text1"/>
          <w:sz w:val="24"/>
          <w:szCs w:val="24"/>
        </w:rPr>
        <w:t>обсягу</w:t>
      </w:r>
      <w:proofErr w:type="spellEnd"/>
      <w:r w:rsidRPr="00082EF3">
        <w:rPr>
          <w:rFonts w:ascii="Times New Roman" w:hAnsi="Times New Roman"/>
          <w:color w:val="000000" w:themeColor="text1"/>
          <w:sz w:val="24"/>
          <w:szCs w:val="24"/>
        </w:rPr>
        <w:t> </w:t>
      </w:r>
      <w:proofErr w:type="spellStart"/>
      <w:r w:rsidRPr="00082EF3">
        <w:rPr>
          <w:rFonts w:ascii="Times New Roman" w:hAnsi="Times New Roman"/>
          <w:color w:val="000000" w:themeColor="text1"/>
          <w:sz w:val="24"/>
          <w:szCs w:val="24"/>
        </w:rPr>
        <w:t>спожитої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певну</w:t>
      </w:r>
      <w:proofErr w:type="spellEnd"/>
      <w:r w:rsidRPr="00082EF3">
        <w:rPr>
          <w:rFonts w:ascii="Times New Roman" w:hAnsi="Times New Roman"/>
          <w:color w:val="000000" w:themeColor="text1"/>
          <w:sz w:val="24"/>
          <w:szCs w:val="24"/>
        </w:rPr>
        <w:t xml:space="preserve"> дату </w:t>
      </w:r>
      <w:proofErr w:type="spellStart"/>
      <w:r w:rsidRPr="00082EF3">
        <w:rPr>
          <w:rFonts w:ascii="Times New Roman" w:hAnsi="Times New Roman"/>
          <w:color w:val="000000" w:themeColor="text1"/>
          <w:sz w:val="24"/>
          <w:szCs w:val="24"/>
        </w:rPr>
        <w:t>чи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протягом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періоду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визначається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вказаної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комерційної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пропозиції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обраної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w:t>
      </w:r>
    </w:p>
    <w:p w14:paraId="1AE66500"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Комерційна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пропозиція</w:t>
      </w:r>
      <w:proofErr w:type="spellEnd"/>
      <w:r w:rsidRPr="00082EF3">
        <w:rPr>
          <w:rFonts w:ascii="Times New Roman" w:hAnsi="Times New Roman"/>
          <w:color w:val="000000" w:themeColor="text1"/>
          <w:sz w:val="24"/>
          <w:szCs w:val="24"/>
        </w:rPr>
        <w:t xml:space="preserve">, яка є </w:t>
      </w:r>
      <w:proofErr w:type="spellStart"/>
      <w:r w:rsidRPr="00082EF3">
        <w:rPr>
          <w:rFonts w:ascii="Times New Roman" w:hAnsi="Times New Roman"/>
          <w:color w:val="000000" w:themeColor="text1"/>
          <w:sz w:val="24"/>
          <w:szCs w:val="24"/>
        </w:rPr>
        <w:t>додатком</w:t>
      </w:r>
      <w:proofErr w:type="spellEnd"/>
      <w:r w:rsidRPr="00082EF3">
        <w:rPr>
          <w:rFonts w:ascii="Times New Roman" w:hAnsi="Times New Roman"/>
          <w:color w:val="000000" w:themeColor="text1"/>
          <w:sz w:val="24"/>
          <w:szCs w:val="24"/>
        </w:rPr>
        <w:t xml:space="preserve"> 3 до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містити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наступну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інформацію</w:t>
      </w:r>
      <w:proofErr w:type="spellEnd"/>
      <w:r w:rsidRPr="00082EF3">
        <w:rPr>
          <w:rFonts w:ascii="Times New Roman" w:hAnsi="Times New Roman"/>
          <w:color w:val="000000" w:themeColor="text1"/>
          <w:sz w:val="24"/>
          <w:szCs w:val="24"/>
        </w:rPr>
        <w:t>:</w:t>
      </w:r>
    </w:p>
    <w:p w14:paraId="13BD5E56" w14:textId="77777777" w:rsidR="00082EF3" w:rsidRPr="00082EF3" w:rsidRDefault="00082EF3" w:rsidP="00082EF3">
      <w:pPr>
        <w:pStyle w:val="ad"/>
        <w:widowControl w:val="0"/>
        <w:numPr>
          <w:ilvl w:val="0"/>
          <w:numId w:val="9"/>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тарифи</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у тому </w:t>
      </w:r>
      <w:proofErr w:type="spellStart"/>
      <w:r w:rsidRPr="00082EF3">
        <w:rPr>
          <w:rFonts w:ascii="Times New Roman" w:hAnsi="Times New Roman"/>
          <w:color w:val="000000" w:themeColor="text1"/>
          <w:sz w:val="24"/>
          <w:szCs w:val="24"/>
        </w:rPr>
        <w:t>числі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диференційовані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тарифи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інший</w:t>
      </w:r>
      <w:proofErr w:type="spellEnd"/>
      <w:r w:rsidRPr="00082EF3">
        <w:rPr>
          <w:rFonts w:ascii="Times New Roman" w:hAnsi="Times New Roman"/>
          <w:color w:val="000000" w:themeColor="text1"/>
          <w:sz w:val="24"/>
          <w:szCs w:val="24"/>
        </w:rPr>
        <w:t xml:space="preserve"> вид тарифу </w:t>
      </w:r>
      <w:proofErr w:type="spellStart"/>
      <w:r w:rsidRPr="00082EF3">
        <w:rPr>
          <w:rFonts w:ascii="Times New Roman" w:hAnsi="Times New Roman"/>
          <w:color w:val="000000" w:themeColor="text1"/>
          <w:sz w:val="24"/>
          <w:szCs w:val="24"/>
        </w:rPr>
        <w:t>згідно</w:t>
      </w:r>
      <w:proofErr w:type="spellEnd"/>
      <w:r w:rsidRPr="00082EF3">
        <w:rPr>
          <w:rFonts w:ascii="Times New Roman" w:hAnsi="Times New Roman"/>
          <w:color w:val="000000" w:themeColor="text1"/>
          <w:sz w:val="24"/>
          <w:szCs w:val="24"/>
        </w:rPr>
        <w:t xml:space="preserve"> з тарифною </w:t>
      </w:r>
      <w:proofErr w:type="spellStart"/>
      <w:r w:rsidRPr="00082EF3">
        <w:rPr>
          <w:rFonts w:ascii="Times New Roman" w:hAnsi="Times New Roman"/>
          <w:color w:val="000000" w:themeColor="text1"/>
          <w:sz w:val="24"/>
          <w:szCs w:val="24"/>
        </w:rPr>
        <w:t>політикою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w:t>
      </w:r>
    </w:p>
    <w:p w14:paraId="62D8B898" w14:textId="77777777" w:rsidR="00082EF3" w:rsidRPr="00082EF3" w:rsidRDefault="00082EF3" w:rsidP="00082EF3">
      <w:pPr>
        <w:pStyle w:val="ad"/>
        <w:widowControl w:val="0"/>
        <w:numPr>
          <w:ilvl w:val="0"/>
          <w:numId w:val="9"/>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спосіб</w:t>
      </w:r>
      <w:proofErr w:type="spellEnd"/>
      <w:r w:rsidRPr="00082EF3">
        <w:rPr>
          <w:rFonts w:ascii="Times New Roman" w:hAnsi="Times New Roman"/>
          <w:color w:val="000000" w:themeColor="text1"/>
          <w:sz w:val="24"/>
          <w:szCs w:val="24"/>
        </w:rPr>
        <w:t xml:space="preserve"> оплати (</w:t>
      </w:r>
      <w:proofErr w:type="spellStart"/>
      <w:r w:rsidRPr="00082EF3">
        <w:rPr>
          <w:rFonts w:ascii="Times New Roman" w:hAnsi="Times New Roman"/>
          <w:color w:val="000000" w:themeColor="text1"/>
          <w:sz w:val="24"/>
          <w:szCs w:val="24"/>
        </w:rPr>
        <w:t>необхідно</w:t>
      </w:r>
      <w:proofErr w:type="spellEnd"/>
      <w:r w:rsidRPr="00082EF3">
        <w:rPr>
          <w:rFonts w:ascii="Times New Roman" w:hAnsi="Times New Roman"/>
          <w:color w:val="000000" w:themeColor="text1"/>
          <w:sz w:val="24"/>
          <w:szCs w:val="24"/>
        </w:rPr>
        <w:t xml:space="preserve"> обрати </w:t>
      </w:r>
      <w:proofErr w:type="spellStart"/>
      <w:r w:rsidRPr="00082EF3">
        <w:rPr>
          <w:rFonts w:ascii="Times New Roman" w:hAnsi="Times New Roman"/>
          <w:color w:val="000000" w:themeColor="text1"/>
          <w:sz w:val="24"/>
          <w:szCs w:val="24"/>
        </w:rPr>
        <w:t>лише</w:t>
      </w:r>
      <w:proofErr w:type="spellEnd"/>
      <w:r w:rsidRPr="00082EF3">
        <w:rPr>
          <w:rFonts w:ascii="Times New Roman" w:hAnsi="Times New Roman"/>
          <w:color w:val="000000" w:themeColor="text1"/>
          <w:sz w:val="24"/>
          <w:szCs w:val="24"/>
        </w:rPr>
        <w:t xml:space="preserve"> один з </w:t>
      </w:r>
      <w:proofErr w:type="spellStart"/>
      <w:r w:rsidRPr="00082EF3">
        <w:rPr>
          <w:rFonts w:ascii="Times New Roman" w:hAnsi="Times New Roman"/>
          <w:color w:val="000000" w:themeColor="text1"/>
          <w:sz w:val="24"/>
          <w:szCs w:val="24"/>
        </w:rPr>
        <w:t>варіантів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попередня</w:t>
      </w:r>
      <w:proofErr w:type="spellEnd"/>
      <w:r w:rsidRPr="00082EF3">
        <w:rPr>
          <w:rFonts w:ascii="Times New Roman" w:hAnsi="Times New Roman"/>
          <w:color w:val="000000" w:themeColor="text1"/>
          <w:sz w:val="24"/>
          <w:szCs w:val="24"/>
        </w:rPr>
        <w:t xml:space="preserve"> оплата, по факту, </w:t>
      </w:r>
      <w:proofErr w:type="spellStart"/>
      <w:r w:rsidRPr="00082EF3">
        <w:rPr>
          <w:rFonts w:ascii="Times New Roman" w:hAnsi="Times New Roman"/>
          <w:color w:val="000000" w:themeColor="text1"/>
          <w:sz w:val="24"/>
          <w:szCs w:val="24"/>
        </w:rPr>
        <w:t>плановий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платіж</w:t>
      </w:r>
      <w:proofErr w:type="spellEnd"/>
      <w:r w:rsidRPr="00082EF3">
        <w:rPr>
          <w:rFonts w:ascii="Times New Roman" w:hAnsi="Times New Roman"/>
          <w:color w:val="000000" w:themeColor="text1"/>
          <w:sz w:val="24"/>
          <w:szCs w:val="24"/>
        </w:rPr>
        <w:t>);</w:t>
      </w:r>
    </w:p>
    <w:p w14:paraId="2F2E97A1" w14:textId="77777777" w:rsidR="00082EF3" w:rsidRPr="00082EF3" w:rsidRDefault="00082EF3" w:rsidP="00082EF3">
      <w:pPr>
        <w:pStyle w:val="ad"/>
        <w:widowControl w:val="0"/>
        <w:numPr>
          <w:ilvl w:val="0"/>
          <w:numId w:val="9"/>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термін</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рахунку</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спожиту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термін</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його</w:t>
      </w:r>
      <w:proofErr w:type="spellEnd"/>
      <w:r w:rsidRPr="00082EF3">
        <w:rPr>
          <w:rFonts w:ascii="Times New Roman" w:hAnsi="Times New Roman"/>
          <w:color w:val="000000" w:themeColor="text1"/>
          <w:sz w:val="24"/>
          <w:szCs w:val="24"/>
        </w:rPr>
        <w:t xml:space="preserve"> оплати;</w:t>
      </w:r>
    </w:p>
    <w:p w14:paraId="297BD15C" w14:textId="77777777" w:rsidR="00082EF3" w:rsidRPr="00082EF3" w:rsidRDefault="00082EF3" w:rsidP="00082EF3">
      <w:pPr>
        <w:pStyle w:val="ad"/>
        <w:widowControl w:val="0"/>
        <w:numPr>
          <w:ilvl w:val="0"/>
          <w:numId w:val="9"/>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визначення</w:t>
      </w:r>
      <w:proofErr w:type="spellEnd"/>
      <w:r w:rsidRPr="00082EF3">
        <w:rPr>
          <w:rFonts w:ascii="Times New Roman" w:hAnsi="Times New Roman"/>
          <w:color w:val="000000" w:themeColor="text1"/>
          <w:sz w:val="24"/>
          <w:szCs w:val="24"/>
        </w:rPr>
        <w:t xml:space="preserve"> способу оплати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розподілу</w:t>
      </w:r>
      <w:proofErr w:type="spellEnd"/>
      <w:r w:rsidRPr="00082EF3">
        <w:rPr>
          <w:rFonts w:ascii="Times New Roman" w:hAnsi="Times New Roman"/>
          <w:color w:val="000000" w:themeColor="text1"/>
          <w:sz w:val="24"/>
          <w:szCs w:val="24"/>
        </w:rPr>
        <w:t>/</w:t>
      </w:r>
      <w:proofErr w:type="spellStart"/>
      <w:r w:rsidRPr="00082EF3">
        <w:rPr>
          <w:rFonts w:ascii="Times New Roman" w:hAnsi="Times New Roman"/>
          <w:color w:val="000000" w:themeColor="text1"/>
          <w:sz w:val="24"/>
          <w:szCs w:val="24"/>
        </w:rPr>
        <w:t>передачі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proofErr w:type="gram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у</w:t>
      </w:r>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складі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вартості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w:t>
      </w:r>
    </w:p>
    <w:p w14:paraId="0E1B700C" w14:textId="77777777" w:rsidR="00082EF3" w:rsidRPr="00082EF3" w:rsidRDefault="00082EF3" w:rsidP="00082EF3">
      <w:pPr>
        <w:pStyle w:val="ad"/>
        <w:widowControl w:val="0"/>
        <w:numPr>
          <w:ilvl w:val="0"/>
          <w:numId w:val="9"/>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розмір</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пені</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порушення</w:t>
      </w:r>
      <w:proofErr w:type="spellEnd"/>
      <w:r w:rsidRPr="00082EF3">
        <w:rPr>
          <w:rFonts w:ascii="Times New Roman" w:hAnsi="Times New Roman"/>
          <w:color w:val="000000" w:themeColor="text1"/>
          <w:sz w:val="24"/>
          <w:szCs w:val="24"/>
        </w:rPr>
        <w:t xml:space="preserve"> строку оплати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штраф;</w:t>
      </w:r>
    </w:p>
    <w:p w14:paraId="4DA6239F" w14:textId="77777777" w:rsidR="00082EF3" w:rsidRPr="00082EF3" w:rsidRDefault="00082EF3" w:rsidP="00082EF3">
      <w:pPr>
        <w:pStyle w:val="ad"/>
        <w:widowControl w:val="0"/>
        <w:numPr>
          <w:ilvl w:val="0"/>
          <w:numId w:val="9"/>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розмір</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компенсації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недодержання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комерційної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w:t>
      </w:r>
    </w:p>
    <w:p w14:paraId="79B16B7E" w14:textId="77777777" w:rsidR="00082EF3" w:rsidRPr="00082EF3" w:rsidRDefault="00082EF3" w:rsidP="00082EF3">
      <w:pPr>
        <w:pStyle w:val="ad"/>
        <w:widowControl w:val="0"/>
        <w:numPr>
          <w:ilvl w:val="0"/>
          <w:numId w:val="9"/>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термін</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дії</w:t>
      </w:r>
      <w:proofErr w:type="spellEnd"/>
      <w:r w:rsidRPr="00082EF3">
        <w:rPr>
          <w:rFonts w:ascii="Times New Roman" w:hAnsi="Times New Roman"/>
          <w:color w:val="000000" w:themeColor="text1"/>
          <w:sz w:val="24"/>
          <w:szCs w:val="24"/>
        </w:rPr>
        <w:t xml:space="preserve"> договору та </w:t>
      </w:r>
      <w:proofErr w:type="spellStart"/>
      <w:r w:rsidRPr="00082EF3">
        <w:rPr>
          <w:rFonts w:ascii="Times New Roman" w:hAnsi="Times New Roman"/>
          <w:color w:val="000000" w:themeColor="text1"/>
          <w:sz w:val="24"/>
          <w:szCs w:val="24"/>
        </w:rPr>
        <w:t>умови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пролонгації</w:t>
      </w:r>
      <w:proofErr w:type="spellEnd"/>
      <w:r w:rsidRPr="00082EF3">
        <w:rPr>
          <w:rFonts w:ascii="Times New Roman" w:hAnsi="Times New Roman"/>
          <w:color w:val="000000" w:themeColor="text1"/>
          <w:sz w:val="24"/>
          <w:szCs w:val="24"/>
        </w:rPr>
        <w:t>;</w:t>
      </w:r>
    </w:p>
    <w:p w14:paraId="2675ADB9" w14:textId="77777777" w:rsidR="00082EF3" w:rsidRPr="00082EF3" w:rsidRDefault="00082EF3" w:rsidP="00082EF3">
      <w:pPr>
        <w:pStyle w:val="ad"/>
        <w:widowControl w:val="0"/>
        <w:numPr>
          <w:ilvl w:val="0"/>
          <w:numId w:val="9"/>
        </w:numPr>
        <w:tabs>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можливість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пільг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субсидій</w:t>
      </w:r>
      <w:proofErr w:type="spellEnd"/>
      <w:r w:rsidRPr="00082EF3">
        <w:rPr>
          <w:rFonts w:ascii="Times New Roman" w:hAnsi="Times New Roman"/>
          <w:color w:val="000000" w:themeColor="text1"/>
          <w:sz w:val="24"/>
          <w:szCs w:val="24"/>
        </w:rPr>
        <w:t>.</w:t>
      </w:r>
    </w:p>
    <w:p w14:paraId="0B9649E2" w14:textId="77777777" w:rsidR="00082EF3" w:rsidRPr="00082EF3" w:rsidRDefault="00082EF3" w:rsidP="00082EF3">
      <w:pPr>
        <w:spacing w:line="240" w:lineRule="auto"/>
        <w:ind w:firstLine="426"/>
        <w:jc w:val="both"/>
        <w:rPr>
          <w:color w:val="000000" w:themeColor="text1"/>
        </w:rPr>
      </w:pPr>
      <w:r w:rsidRPr="00082EF3">
        <w:rPr>
          <w:color w:val="000000" w:themeColor="text1"/>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14:paraId="1F9D1502" w14:textId="77777777" w:rsidR="00082EF3" w:rsidRPr="00082EF3" w:rsidRDefault="00082EF3" w:rsidP="00082EF3">
      <w:pPr>
        <w:spacing w:line="240" w:lineRule="auto"/>
        <w:ind w:firstLine="709"/>
        <w:jc w:val="both"/>
        <w:rPr>
          <w:color w:val="000000" w:themeColor="text1"/>
        </w:rPr>
      </w:pPr>
    </w:p>
    <w:p w14:paraId="527BDB5F" w14:textId="7594FC39"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r w:rsidRPr="00082EF3">
        <w:rPr>
          <w:rFonts w:ascii="Times New Roman" w:hAnsi="Times New Roman"/>
          <w:b/>
          <w:color w:val="000000" w:themeColor="text1"/>
          <w:sz w:val="24"/>
          <w:szCs w:val="24"/>
        </w:rPr>
        <w:t xml:space="preserve">Права та </w:t>
      </w:r>
      <w:proofErr w:type="spellStart"/>
      <w:r w:rsidRPr="00082EF3">
        <w:rPr>
          <w:rFonts w:ascii="Times New Roman" w:hAnsi="Times New Roman"/>
          <w:b/>
          <w:color w:val="000000" w:themeColor="text1"/>
          <w:sz w:val="24"/>
          <w:szCs w:val="24"/>
        </w:rPr>
        <w:t>обов'язки</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Споживача</w:t>
      </w:r>
      <w:proofErr w:type="spellEnd"/>
    </w:p>
    <w:p w14:paraId="749BB83B"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lastRenderedPageBreak/>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w:t>
      </w:r>
    </w:p>
    <w:p w14:paraId="14F79EC8" w14:textId="77777777" w:rsidR="00082EF3" w:rsidRPr="00082EF3" w:rsidRDefault="00082EF3" w:rsidP="00082EF3">
      <w:pPr>
        <w:pStyle w:val="ad"/>
        <w:widowControl w:val="0"/>
        <w:numPr>
          <w:ilvl w:val="0"/>
          <w:numId w:val="10"/>
        </w:numPr>
        <w:tabs>
          <w:tab w:val="left" w:pos="896"/>
        </w:tabs>
        <w:suppressAutoHyphens w:val="0"/>
        <w:spacing w:after="0" w:line="240" w:lineRule="auto"/>
        <w:ind w:left="851" w:hanging="425"/>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отримувати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умовах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визначених</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цьому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Договорі</w:t>
      </w:r>
      <w:proofErr w:type="spellEnd"/>
      <w:r w:rsidRPr="00082EF3">
        <w:rPr>
          <w:rFonts w:ascii="Times New Roman" w:hAnsi="Times New Roman"/>
          <w:color w:val="000000" w:themeColor="text1"/>
          <w:sz w:val="24"/>
          <w:szCs w:val="24"/>
        </w:rPr>
        <w:t xml:space="preserve">; </w:t>
      </w:r>
    </w:p>
    <w:p w14:paraId="7A930F22" w14:textId="77777777" w:rsidR="00082EF3" w:rsidRPr="00082EF3" w:rsidRDefault="00082EF3" w:rsidP="00082EF3">
      <w:pPr>
        <w:pStyle w:val="ad"/>
        <w:widowControl w:val="0"/>
        <w:numPr>
          <w:ilvl w:val="0"/>
          <w:numId w:val="10"/>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купувати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із</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забезпеченням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рівня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комерційної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вимог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діючих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стандартів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затверджених</w:t>
      </w:r>
      <w:proofErr w:type="spellEnd"/>
      <w:r w:rsidRPr="00082EF3">
        <w:rPr>
          <w:rFonts w:ascii="Times New Roman" w:hAnsi="Times New Roman"/>
          <w:color w:val="000000" w:themeColor="text1"/>
          <w:sz w:val="24"/>
          <w:szCs w:val="24"/>
        </w:rPr>
        <w:t xml:space="preserve"> Регулятором, а також на </w:t>
      </w:r>
      <w:proofErr w:type="spellStart"/>
      <w:r w:rsidRPr="00082EF3">
        <w:rPr>
          <w:rFonts w:ascii="Times New Roman" w:hAnsi="Times New Roman"/>
          <w:color w:val="000000" w:themeColor="text1"/>
          <w:sz w:val="24"/>
          <w:szCs w:val="24"/>
        </w:rPr>
        <w:t>отримання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компенсації</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порушення</w:t>
      </w:r>
      <w:proofErr w:type="spellEnd"/>
      <w:r w:rsidRPr="00082EF3">
        <w:rPr>
          <w:rFonts w:ascii="Times New Roman" w:hAnsi="Times New Roman"/>
          <w:color w:val="000000" w:themeColor="text1"/>
          <w:sz w:val="24"/>
          <w:szCs w:val="24"/>
        </w:rPr>
        <w:t xml:space="preserve"> таких </w:t>
      </w:r>
      <w:proofErr w:type="spellStart"/>
      <w:r w:rsidRPr="00082EF3">
        <w:rPr>
          <w:rFonts w:ascii="Times New Roman" w:hAnsi="Times New Roman"/>
          <w:color w:val="000000" w:themeColor="text1"/>
          <w:sz w:val="24"/>
          <w:szCs w:val="24"/>
        </w:rPr>
        <w:t>вимог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розмір</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визначено</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комерційній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пропозиції</w:t>
      </w:r>
      <w:proofErr w:type="spellEnd"/>
      <w:r w:rsidRPr="00082EF3">
        <w:rPr>
          <w:rFonts w:ascii="Times New Roman" w:hAnsi="Times New Roman"/>
          <w:color w:val="000000" w:themeColor="text1"/>
          <w:sz w:val="24"/>
          <w:szCs w:val="24"/>
        </w:rPr>
        <w:t>.</w:t>
      </w:r>
    </w:p>
    <w:p w14:paraId="76B87932" w14:textId="77777777" w:rsidR="00082EF3" w:rsidRPr="00082EF3" w:rsidRDefault="00082EF3" w:rsidP="00082EF3">
      <w:pPr>
        <w:pStyle w:val="ad"/>
        <w:widowControl w:val="0"/>
        <w:numPr>
          <w:ilvl w:val="0"/>
          <w:numId w:val="10"/>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безоплатно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отримувати</w:t>
      </w:r>
      <w:proofErr w:type="spellEnd"/>
      <w:r w:rsidRPr="00082EF3">
        <w:rPr>
          <w:rFonts w:ascii="Times New Roman" w:hAnsi="Times New Roman"/>
          <w:color w:val="000000" w:themeColor="text1"/>
          <w:sz w:val="24"/>
          <w:szCs w:val="24"/>
        </w:rPr>
        <w:t xml:space="preserve"> всю </w:t>
      </w:r>
      <w:proofErr w:type="spellStart"/>
      <w:r w:rsidRPr="00082EF3">
        <w:rPr>
          <w:rFonts w:ascii="Times New Roman" w:hAnsi="Times New Roman"/>
          <w:color w:val="000000" w:themeColor="text1"/>
          <w:sz w:val="24"/>
          <w:szCs w:val="24"/>
        </w:rPr>
        <w:t>інформацію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стосовно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його</w:t>
      </w:r>
      <w:proofErr w:type="spellEnd"/>
      <w:r w:rsidRPr="00082EF3">
        <w:rPr>
          <w:rFonts w:ascii="Times New Roman" w:hAnsi="Times New Roman"/>
          <w:color w:val="000000" w:themeColor="text1"/>
          <w:sz w:val="24"/>
          <w:szCs w:val="24"/>
        </w:rPr>
        <w:t xml:space="preserve"> прав та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надаються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інформацію</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ціну</w:t>
      </w:r>
      <w:proofErr w:type="spellEnd"/>
      <w:r w:rsidRPr="00082EF3">
        <w:rPr>
          <w:rFonts w:ascii="Times New Roman" w:hAnsi="Times New Roman"/>
          <w:color w:val="000000" w:themeColor="text1"/>
          <w:sz w:val="24"/>
          <w:szCs w:val="24"/>
        </w:rPr>
        <w:t xml:space="preserve">, порядок оплати за </w:t>
      </w:r>
      <w:proofErr w:type="spellStart"/>
      <w:r w:rsidRPr="00082EF3">
        <w:rPr>
          <w:rFonts w:ascii="Times New Roman" w:hAnsi="Times New Roman"/>
          <w:color w:val="000000" w:themeColor="text1"/>
          <w:sz w:val="24"/>
          <w:szCs w:val="24"/>
        </w:rPr>
        <w:t>спожиту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а також </w:t>
      </w:r>
      <w:proofErr w:type="spellStart"/>
      <w:r w:rsidRPr="00082EF3">
        <w:rPr>
          <w:rFonts w:ascii="Times New Roman" w:hAnsi="Times New Roman"/>
          <w:color w:val="000000" w:themeColor="text1"/>
          <w:sz w:val="24"/>
          <w:szCs w:val="24"/>
        </w:rPr>
        <w:t>іншу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інформацію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надаватись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чинного </w:t>
      </w:r>
      <w:proofErr w:type="spellStart"/>
      <w:r w:rsidRPr="00082EF3">
        <w:rPr>
          <w:rFonts w:ascii="Times New Roman" w:hAnsi="Times New Roman"/>
          <w:color w:val="000000" w:themeColor="text1"/>
          <w:sz w:val="24"/>
          <w:szCs w:val="24"/>
        </w:rPr>
        <w:t>законодавства</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w:t>
      </w:r>
    </w:p>
    <w:p w14:paraId="1E0E5818" w14:textId="77777777" w:rsidR="00082EF3" w:rsidRPr="00082EF3" w:rsidRDefault="00082EF3" w:rsidP="00082EF3">
      <w:pPr>
        <w:pStyle w:val="ad"/>
        <w:widowControl w:val="0"/>
        <w:numPr>
          <w:ilvl w:val="0"/>
          <w:numId w:val="10"/>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безоплатно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отримувати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інформацію</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обсяги</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інші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параметри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власного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w:t>
      </w:r>
    </w:p>
    <w:p w14:paraId="27565DF9" w14:textId="77777777" w:rsidR="00082EF3" w:rsidRPr="00082EF3" w:rsidRDefault="00082EF3" w:rsidP="00082EF3">
      <w:pPr>
        <w:pStyle w:val="ad"/>
        <w:widowControl w:val="0"/>
        <w:numPr>
          <w:ilvl w:val="0"/>
          <w:numId w:val="10"/>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звертатися</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вирішення</w:t>
      </w:r>
      <w:proofErr w:type="spellEnd"/>
      <w:r w:rsidRPr="00082EF3">
        <w:rPr>
          <w:rFonts w:ascii="Times New Roman" w:hAnsi="Times New Roman"/>
          <w:color w:val="000000" w:themeColor="text1"/>
          <w:sz w:val="24"/>
          <w:szCs w:val="24"/>
        </w:rPr>
        <w:t xml:space="preserve"> будь-</w:t>
      </w:r>
      <w:proofErr w:type="spellStart"/>
      <w:r w:rsidRPr="00082EF3">
        <w:rPr>
          <w:rFonts w:ascii="Times New Roman" w:hAnsi="Times New Roman"/>
          <w:color w:val="000000" w:themeColor="text1"/>
          <w:sz w:val="24"/>
          <w:szCs w:val="24"/>
        </w:rPr>
        <w:t>яких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питань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пов'язаних</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виконанням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w:t>
      </w:r>
    </w:p>
    <w:p w14:paraId="375FD759" w14:textId="77777777" w:rsidR="00082EF3" w:rsidRPr="00082EF3" w:rsidRDefault="00082EF3" w:rsidP="00082EF3">
      <w:pPr>
        <w:pStyle w:val="ad"/>
        <w:widowControl w:val="0"/>
        <w:numPr>
          <w:ilvl w:val="0"/>
          <w:numId w:val="10"/>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вимагати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письмової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форми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w:t>
      </w:r>
      <w:proofErr w:type="spellStart"/>
      <w:r w:rsidRPr="00082EF3">
        <w:rPr>
          <w:rFonts w:ascii="Times New Roman" w:hAnsi="Times New Roman"/>
          <w:color w:val="000000" w:themeColor="text1"/>
          <w:sz w:val="24"/>
          <w:szCs w:val="24"/>
        </w:rPr>
        <w:t>укладеної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належним</w:t>
      </w:r>
      <w:proofErr w:type="spellEnd"/>
      <w:r w:rsidRPr="00082EF3">
        <w:rPr>
          <w:rFonts w:ascii="Times New Roman" w:hAnsi="Times New Roman"/>
          <w:color w:val="000000" w:themeColor="text1"/>
          <w:sz w:val="24"/>
          <w:szCs w:val="24"/>
        </w:rPr>
        <w:t xml:space="preserve"> чином у </w:t>
      </w:r>
      <w:proofErr w:type="spellStart"/>
      <w:r w:rsidRPr="00082EF3">
        <w:rPr>
          <w:rFonts w:ascii="Times New Roman" w:hAnsi="Times New Roman"/>
          <w:color w:val="000000" w:themeColor="text1"/>
          <w:sz w:val="24"/>
          <w:szCs w:val="24"/>
        </w:rPr>
        <w:t>передбачений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спосіб</w:t>
      </w:r>
      <w:proofErr w:type="spellEnd"/>
      <w:r w:rsidRPr="00082EF3">
        <w:rPr>
          <w:rFonts w:ascii="Times New Roman" w:hAnsi="Times New Roman"/>
          <w:color w:val="000000" w:themeColor="text1"/>
          <w:sz w:val="24"/>
          <w:szCs w:val="24"/>
        </w:rPr>
        <w:t>;</w:t>
      </w:r>
    </w:p>
    <w:p w14:paraId="72D54C84" w14:textId="77777777" w:rsidR="00082EF3" w:rsidRPr="00082EF3" w:rsidRDefault="00082EF3" w:rsidP="00082EF3">
      <w:pPr>
        <w:pStyle w:val="ad"/>
        <w:widowControl w:val="0"/>
        <w:numPr>
          <w:ilvl w:val="0"/>
          <w:numId w:val="10"/>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вимагати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пояснень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щодо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отриманих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рахунків</w:t>
      </w:r>
      <w:proofErr w:type="spellEnd"/>
      <w:r w:rsidRPr="00082EF3">
        <w:rPr>
          <w:rFonts w:ascii="Times New Roman" w:hAnsi="Times New Roman"/>
          <w:color w:val="000000" w:themeColor="text1"/>
          <w:sz w:val="24"/>
          <w:szCs w:val="24"/>
        </w:rPr>
        <w:t xml:space="preserve"> і у </w:t>
      </w:r>
      <w:proofErr w:type="spellStart"/>
      <w:r w:rsidRPr="00082EF3">
        <w:rPr>
          <w:rFonts w:ascii="Times New Roman" w:hAnsi="Times New Roman"/>
          <w:color w:val="000000" w:themeColor="text1"/>
          <w:sz w:val="24"/>
          <w:szCs w:val="24"/>
        </w:rPr>
        <w:t>випадку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незгоди</w:t>
      </w:r>
      <w:proofErr w:type="spellEnd"/>
      <w:r w:rsidRPr="00082EF3">
        <w:rPr>
          <w:rFonts w:ascii="Times New Roman" w:hAnsi="Times New Roman"/>
          <w:color w:val="000000" w:themeColor="text1"/>
          <w:sz w:val="24"/>
          <w:szCs w:val="24"/>
        </w:rPr>
        <w:t xml:space="preserve"> з порядком </w:t>
      </w:r>
      <w:proofErr w:type="spellStart"/>
      <w:r w:rsidRPr="00082EF3">
        <w:rPr>
          <w:rFonts w:ascii="Times New Roman" w:hAnsi="Times New Roman"/>
          <w:color w:val="000000" w:themeColor="text1"/>
          <w:sz w:val="24"/>
          <w:szCs w:val="24"/>
        </w:rPr>
        <w:t>розрахунків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розрахованою</w:t>
      </w:r>
      <w:proofErr w:type="spellEnd"/>
      <w:r w:rsidRPr="00082EF3">
        <w:rPr>
          <w:rFonts w:ascii="Times New Roman" w:hAnsi="Times New Roman"/>
          <w:color w:val="000000" w:themeColor="text1"/>
          <w:sz w:val="24"/>
          <w:szCs w:val="24"/>
        </w:rPr>
        <w:t xml:space="preserve"> сумою </w:t>
      </w:r>
      <w:proofErr w:type="spellStart"/>
      <w:r w:rsidRPr="00082EF3">
        <w:rPr>
          <w:rFonts w:ascii="Times New Roman" w:hAnsi="Times New Roman"/>
          <w:color w:val="000000" w:themeColor="text1"/>
          <w:sz w:val="24"/>
          <w:szCs w:val="24"/>
        </w:rPr>
        <w:t>вимагати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організації</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проведення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звіряння</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необхідності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із</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залученням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комерційного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обліку</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оператора </w:t>
      </w:r>
      <w:proofErr w:type="spellStart"/>
      <w:r w:rsidRPr="00082EF3">
        <w:rPr>
          <w:rFonts w:ascii="Times New Roman" w:hAnsi="Times New Roman"/>
          <w:color w:val="000000" w:themeColor="text1"/>
          <w:sz w:val="24"/>
          <w:szCs w:val="24"/>
        </w:rPr>
        <w:t>системи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розрахункових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даних</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оскаржувати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їх</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установленому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та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порядку;</w:t>
      </w:r>
    </w:p>
    <w:p w14:paraId="7BE56653" w14:textId="77777777" w:rsidR="00082EF3" w:rsidRPr="00082EF3" w:rsidRDefault="00082EF3" w:rsidP="00082EF3">
      <w:pPr>
        <w:pStyle w:val="ad"/>
        <w:widowControl w:val="0"/>
        <w:numPr>
          <w:ilvl w:val="0"/>
          <w:numId w:val="10"/>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на </w:t>
      </w:r>
      <w:proofErr w:type="spellStart"/>
      <w:r w:rsidRPr="00082EF3">
        <w:rPr>
          <w:rFonts w:ascii="Times New Roman" w:hAnsi="Times New Roman"/>
          <w:color w:val="000000" w:themeColor="text1"/>
          <w:sz w:val="24"/>
          <w:szCs w:val="24"/>
        </w:rPr>
        <w:t>проведення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звіряння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фактичних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розрахунків</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установленому</w:t>
      </w:r>
      <w:proofErr w:type="spellEnd"/>
      <w:r w:rsidRPr="00082EF3">
        <w:rPr>
          <w:rFonts w:ascii="Times New Roman" w:hAnsi="Times New Roman"/>
          <w:color w:val="000000" w:themeColor="text1"/>
          <w:sz w:val="24"/>
          <w:szCs w:val="24"/>
        </w:rPr>
        <w:t xml:space="preserve"> ПРРЕЕ порядку з </w:t>
      </w:r>
      <w:proofErr w:type="spellStart"/>
      <w:r w:rsidRPr="00082EF3">
        <w:rPr>
          <w:rFonts w:ascii="Times New Roman" w:hAnsi="Times New Roman"/>
          <w:color w:val="000000" w:themeColor="text1"/>
          <w:sz w:val="24"/>
          <w:szCs w:val="24"/>
        </w:rPr>
        <w:t>підписанням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відповідного</w:t>
      </w:r>
      <w:proofErr w:type="spellEnd"/>
      <w:r w:rsidRPr="00082EF3">
        <w:rPr>
          <w:rFonts w:ascii="Times New Roman" w:hAnsi="Times New Roman"/>
          <w:color w:val="000000" w:themeColor="text1"/>
          <w:sz w:val="24"/>
          <w:szCs w:val="24"/>
        </w:rPr>
        <w:t xml:space="preserve"> акту;</w:t>
      </w:r>
    </w:p>
    <w:p w14:paraId="2A938074" w14:textId="77777777" w:rsidR="00082EF3" w:rsidRPr="00082EF3" w:rsidRDefault="00082EF3" w:rsidP="00082EF3">
      <w:pPr>
        <w:pStyle w:val="ad"/>
        <w:widowControl w:val="0"/>
        <w:numPr>
          <w:ilvl w:val="0"/>
          <w:numId w:val="10"/>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вільно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обирати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іншого</w:t>
      </w:r>
      <w:proofErr w:type="spellEnd"/>
      <w:r w:rsidRPr="00082EF3">
        <w:rPr>
          <w:rFonts w:ascii="Times New Roman" w:hAnsi="Times New Roman"/>
          <w:color w:val="000000" w:themeColor="text1"/>
          <w:sz w:val="24"/>
          <w:szCs w:val="24"/>
        </w:rPr>
        <w:t xml:space="preserve"> електропостачальника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достроково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розірвати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цей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Договір</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процедури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встановленої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та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порядку;</w:t>
      </w:r>
    </w:p>
    <w:p w14:paraId="77B3B72E" w14:textId="77777777" w:rsidR="00082EF3" w:rsidRPr="00082EF3" w:rsidRDefault="00082EF3" w:rsidP="00082EF3">
      <w:pPr>
        <w:pStyle w:val="ad"/>
        <w:widowControl w:val="0"/>
        <w:numPr>
          <w:ilvl w:val="0"/>
          <w:numId w:val="10"/>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оскаржувати</w:t>
      </w:r>
      <w:proofErr w:type="spellEnd"/>
      <w:r w:rsidRPr="00082EF3">
        <w:rPr>
          <w:rFonts w:ascii="Times New Roman" w:hAnsi="Times New Roman"/>
          <w:color w:val="000000" w:themeColor="text1"/>
          <w:sz w:val="24"/>
          <w:szCs w:val="24"/>
        </w:rPr>
        <w:t xml:space="preserve"> будь-</w:t>
      </w:r>
      <w:proofErr w:type="spellStart"/>
      <w:r w:rsidRPr="00082EF3">
        <w:rPr>
          <w:rFonts w:ascii="Times New Roman" w:hAnsi="Times New Roman"/>
          <w:color w:val="000000" w:themeColor="text1"/>
          <w:sz w:val="24"/>
          <w:szCs w:val="24"/>
        </w:rPr>
        <w:t>які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несанкціоновані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неправомірні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порушують</w:t>
      </w:r>
      <w:proofErr w:type="spellEnd"/>
      <w:r w:rsidRPr="00082EF3">
        <w:rPr>
          <w:rFonts w:ascii="Times New Roman" w:hAnsi="Times New Roman"/>
          <w:color w:val="000000" w:themeColor="text1"/>
          <w:sz w:val="24"/>
          <w:szCs w:val="24"/>
        </w:rPr>
        <w:t xml:space="preserve"> права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брати</w:t>
      </w:r>
      <w:proofErr w:type="spellEnd"/>
      <w:r w:rsidRPr="00082EF3">
        <w:rPr>
          <w:rFonts w:ascii="Times New Roman" w:hAnsi="Times New Roman"/>
          <w:color w:val="000000" w:themeColor="text1"/>
          <w:sz w:val="24"/>
          <w:szCs w:val="24"/>
        </w:rPr>
        <w:t xml:space="preserve"> участь у </w:t>
      </w:r>
      <w:proofErr w:type="spellStart"/>
      <w:r w:rsidRPr="00082EF3">
        <w:rPr>
          <w:rFonts w:ascii="Times New Roman" w:hAnsi="Times New Roman"/>
          <w:color w:val="000000" w:themeColor="text1"/>
          <w:sz w:val="24"/>
          <w:szCs w:val="24"/>
        </w:rPr>
        <w:t>розгляді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скарг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w:t>
      </w:r>
      <w:proofErr w:type="gramStart"/>
      <w:r w:rsidRPr="00082EF3">
        <w:rPr>
          <w:rFonts w:ascii="Times New Roman" w:hAnsi="Times New Roman"/>
          <w:color w:val="000000" w:themeColor="text1"/>
          <w:sz w:val="24"/>
          <w:szCs w:val="24"/>
        </w:rPr>
        <w:t>до порядку</w:t>
      </w:r>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визначеного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w:t>
      </w:r>
    </w:p>
    <w:p w14:paraId="44876622" w14:textId="77777777" w:rsidR="00082EF3" w:rsidRPr="00082EF3" w:rsidRDefault="00082EF3" w:rsidP="00082EF3">
      <w:pPr>
        <w:pStyle w:val="ad"/>
        <w:widowControl w:val="0"/>
        <w:numPr>
          <w:ilvl w:val="0"/>
          <w:numId w:val="10"/>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отримувати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відшкодування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збитків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понесені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зв'язку</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невиконанням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неналежним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виконанням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своїх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зобов'язань</w:t>
      </w:r>
      <w:proofErr w:type="spellEnd"/>
      <w:r w:rsidRPr="00082EF3">
        <w:rPr>
          <w:rFonts w:ascii="Times New Roman" w:hAnsi="Times New Roman"/>
          <w:color w:val="000000" w:themeColor="text1"/>
          <w:sz w:val="24"/>
          <w:szCs w:val="24"/>
        </w:rPr>
        <w:t xml:space="preserve"> перед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умов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та чинного </w:t>
      </w:r>
      <w:proofErr w:type="spellStart"/>
      <w:r w:rsidRPr="00082EF3">
        <w:rPr>
          <w:rFonts w:ascii="Times New Roman" w:hAnsi="Times New Roman"/>
          <w:color w:val="000000" w:themeColor="text1"/>
          <w:sz w:val="24"/>
          <w:szCs w:val="24"/>
        </w:rPr>
        <w:t>законодавства</w:t>
      </w:r>
      <w:proofErr w:type="spellEnd"/>
      <w:r w:rsidRPr="00082EF3">
        <w:rPr>
          <w:rFonts w:ascii="Times New Roman" w:hAnsi="Times New Roman"/>
          <w:color w:val="000000" w:themeColor="text1"/>
          <w:sz w:val="24"/>
          <w:szCs w:val="24"/>
        </w:rPr>
        <w:t>;</w:t>
      </w:r>
    </w:p>
    <w:p w14:paraId="1965FB19" w14:textId="77777777" w:rsidR="00082EF3" w:rsidRPr="00082EF3" w:rsidRDefault="00082EF3" w:rsidP="00082EF3">
      <w:pPr>
        <w:pStyle w:val="ad"/>
        <w:widowControl w:val="0"/>
        <w:numPr>
          <w:ilvl w:val="0"/>
          <w:numId w:val="10"/>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мати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інші</w:t>
      </w:r>
      <w:proofErr w:type="spellEnd"/>
      <w:r w:rsidRPr="00082EF3">
        <w:rPr>
          <w:rFonts w:ascii="Times New Roman" w:hAnsi="Times New Roman"/>
          <w:color w:val="000000" w:themeColor="text1"/>
          <w:sz w:val="24"/>
          <w:szCs w:val="24"/>
        </w:rPr>
        <w:t xml:space="preserve"> права, </w:t>
      </w:r>
      <w:proofErr w:type="spellStart"/>
      <w:r w:rsidRPr="00082EF3">
        <w:rPr>
          <w:rFonts w:ascii="Times New Roman" w:hAnsi="Times New Roman"/>
          <w:color w:val="000000" w:themeColor="text1"/>
          <w:sz w:val="24"/>
          <w:szCs w:val="24"/>
        </w:rPr>
        <w:t>передбачені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і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w:t>
      </w:r>
    </w:p>
    <w:p w14:paraId="785EB243" w14:textId="77777777" w:rsidR="00082EF3" w:rsidRPr="00082EF3" w:rsidRDefault="00082EF3" w:rsidP="00082EF3">
      <w:pPr>
        <w:spacing w:line="240" w:lineRule="auto"/>
        <w:ind w:firstLine="709"/>
        <w:jc w:val="both"/>
        <w:rPr>
          <w:color w:val="000000" w:themeColor="text1"/>
          <w:lang w:val="ru-RU"/>
        </w:rPr>
      </w:pPr>
    </w:p>
    <w:p w14:paraId="63E9BFC8"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зобов’язується</w:t>
      </w:r>
      <w:proofErr w:type="spellEnd"/>
      <w:r w:rsidRPr="00082EF3">
        <w:rPr>
          <w:rFonts w:ascii="Times New Roman" w:hAnsi="Times New Roman"/>
          <w:color w:val="000000" w:themeColor="text1"/>
          <w:sz w:val="24"/>
          <w:szCs w:val="24"/>
        </w:rPr>
        <w:t>:</w:t>
      </w:r>
    </w:p>
    <w:p w14:paraId="196F36D9" w14:textId="77777777" w:rsidR="00082EF3" w:rsidRPr="00082EF3" w:rsidRDefault="00082EF3" w:rsidP="00082EF3">
      <w:pPr>
        <w:pStyle w:val="ad"/>
        <w:widowControl w:val="0"/>
        <w:numPr>
          <w:ilvl w:val="0"/>
          <w:numId w:val="11"/>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забезпечувати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своєчасну</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повну</w:t>
      </w:r>
      <w:proofErr w:type="spellEnd"/>
      <w:r w:rsidRPr="00082EF3">
        <w:rPr>
          <w:rFonts w:ascii="Times New Roman" w:hAnsi="Times New Roman"/>
          <w:color w:val="000000" w:themeColor="text1"/>
          <w:sz w:val="24"/>
          <w:szCs w:val="24"/>
        </w:rPr>
        <w:t xml:space="preserve"> оплату </w:t>
      </w:r>
      <w:proofErr w:type="spellStart"/>
      <w:r w:rsidRPr="00082EF3">
        <w:rPr>
          <w:rFonts w:ascii="Times New Roman" w:hAnsi="Times New Roman"/>
          <w:color w:val="000000" w:themeColor="text1"/>
          <w:sz w:val="24"/>
          <w:szCs w:val="24"/>
        </w:rPr>
        <w:t>спожитої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умов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та </w:t>
      </w:r>
      <w:proofErr w:type="spellStart"/>
      <w:r w:rsidRPr="00082EF3">
        <w:rPr>
          <w:rFonts w:ascii="Times New Roman" w:hAnsi="Times New Roman"/>
          <w:color w:val="000000" w:themeColor="text1"/>
          <w:sz w:val="24"/>
          <w:szCs w:val="24"/>
        </w:rPr>
        <w:t>пов’язаних</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постачанням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згідно</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умовами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w:t>
      </w:r>
    </w:p>
    <w:p w14:paraId="5A97D87B" w14:textId="77777777" w:rsidR="00082EF3" w:rsidRPr="00082EF3" w:rsidRDefault="00082EF3" w:rsidP="00082EF3">
      <w:pPr>
        <w:pStyle w:val="ad"/>
        <w:widowControl w:val="0"/>
        <w:numPr>
          <w:ilvl w:val="0"/>
          <w:numId w:val="11"/>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мати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діючий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договір</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надання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розподілу</w:t>
      </w:r>
      <w:proofErr w:type="spellEnd"/>
      <w:r w:rsidRPr="00082EF3">
        <w:rPr>
          <w:rFonts w:ascii="Times New Roman" w:hAnsi="Times New Roman"/>
          <w:color w:val="000000" w:themeColor="text1"/>
          <w:sz w:val="24"/>
          <w:szCs w:val="24"/>
        </w:rPr>
        <w:t>/</w:t>
      </w:r>
      <w:proofErr w:type="spellStart"/>
      <w:r w:rsidRPr="00082EF3">
        <w:rPr>
          <w:rFonts w:ascii="Times New Roman" w:hAnsi="Times New Roman"/>
          <w:color w:val="000000" w:themeColor="text1"/>
          <w:sz w:val="24"/>
          <w:szCs w:val="24"/>
        </w:rPr>
        <w:t>передачі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з оператором </w:t>
      </w:r>
      <w:proofErr w:type="spellStart"/>
      <w:r w:rsidRPr="00082EF3">
        <w:rPr>
          <w:rFonts w:ascii="Times New Roman" w:hAnsi="Times New Roman"/>
          <w:color w:val="000000" w:themeColor="text1"/>
          <w:sz w:val="24"/>
          <w:szCs w:val="24"/>
        </w:rPr>
        <w:t>системи</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території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здійснення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ліцензованої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діяльності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приєднана</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електричних</w:t>
      </w:r>
      <w:proofErr w:type="spellEnd"/>
      <w:r w:rsidRPr="00082EF3">
        <w:rPr>
          <w:rFonts w:ascii="Times New Roman" w:hAnsi="Times New Roman"/>
          <w:color w:val="000000" w:themeColor="text1"/>
          <w:sz w:val="24"/>
          <w:szCs w:val="24"/>
        </w:rPr>
        <w:t xml:space="preserve"> мереж </w:t>
      </w:r>
      <w:proofErr w:type="spellStart"/>
      <w:r w:rsidRPr="00082EF3">
        <w:rPr>
          <w:rFonts w:ascii="Times New Roman" w:hAnsi="Times New Roman"/>
          <w:color w:val="000000" w:themeColor="text1"/>
          <w:sz w:val="24"/>
          <w:szCs w:val="24"/>
        </w:rPr>
        <w:t>електроустановка</w:t>
      </w:r>
      <w:proofErr w:type="spellEnd"/>
      <w:r w:rsidRPr="00082EF3">
        <w:rPr>
          <w:rFonts w:ascii="Times New Roman" w:hAnsi="Times New Roman"/>
          <w:color w:val="000000" w:themeColor="text1"/>
          <w:sz w:val="24"/>
          <w:szCs w:val="24"/>
        </w:rPr>
        <w:t xml:space="preserve"> </w:t>
      </w:r>
      <w:proofErr w:type="spellStart"/>
      <w:proofErr w:type="gram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gramEnd"/>
    </w:p>
    <w:p w14:paraId="0E58C2A0" w14:textId="77777777" w:rsidR="00082EF3" w:rsidRPr="00082EF3" w:rsidRDefault="00082EF3" w:rsidP="00082EF3">
      <w:pPr>
        <w:pStyle w:val="ad"/>
        <w:widowControl w:val="0"/>
        <w:numPr>
          <w:ilvl w:val="0"/>
          <w:numId w:val="11"/>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раціонально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використовувати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обережно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поводитися</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електричними</w:t>
      </w:r>
      <w:proofErr w:type="spellEnd"/>
      <w:r w:rsidRPr="00082EF3">
        <w:rPr>
          <w:rFonts w:ascii="Times New Roman" w:hAnsi="Times New Roman"/>
          <w:color w:val="000000" w:themeColor="text1"/>
          <w:sz w:val="24"/>
          <w:szCs w:val="24"/>
        </w:rPr>
        <w:t xml:space="preserve"> пристроями та </w:t>
      </w:r>
      <w:proofErr w:type="spellStart"/>
      <w:r w:rsidRPr="00082EF3">
        <w:rPr>
          <w:rFonts w:ascii="Times New Roman" w:hAnsi="Times New Roman"/>
          <w:color w:val="000000" w:themeColor="text1"/>
          <w:sz w:val="24"/>
          <w:szCs w:val="24"/>
        </w:rPr>
        <w:t>використовувати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отриману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виключно</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власного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споживання</w:t>
      </w:r>
      <w:proofErr w:type="spellEnd"/>
      <w:r w:rsidRPr="00082EF3">
        <w:rPr>
          <w:rFonts w:ascii="Times New Roman" w:hAnsi="Times New Roman"/>
          <w:color w:val="000000" w:themeColor="text1"/>
          <w:sz w:val="24"/>
          <w:szCs w:val="24"/>
        </w:rPr>
        <w:t xml:space="preserve"> та не </w:t>
      </w:r>
      <w:proofErr w:type="spellStart"/>
      <w:r w:rsidRPr="00082EF3">
        <w:rPr>
          <w:rFonts w:ascii="Times New Roman" w:hAnsi="Times New Roman"/>
          <w:color w:val="000000" w:themeColor="text1"/>
          <w:sz w:val="24"/>
          <w:szCs w:val="24"/>
        </w:rPr>
        <w:t>допускати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несанкціонованого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w:t>
      </w:r>
    </w:p>
    <w:p w14:paraId="7E2F22BA" w14:textId="77777777" w:rsidR="00082EF3" w:rsidRPr="00082EF3" w:rsidRDefault="00082EF3" w:rsidP="00082EF3">
      <w:pPr>
        <w:pStyle w:val="ad"/>
        <w:widowControl w:val="0"/>
        <w:numPr>
          <w:ilvl w:val="0"/>
          <w:numId w:val="11"/>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протягом</w:t>
      </w:r>
      <w:proofErr w:type="spellEnd"/>
      <w:r w:rsidRPr="00082EF3">
        <w:rPr>
          <w:rFonts w:ascii="Times New Roman" w:hAnsi="Times New Roman"/>
          <w:color w:val="000000" w:themeColor="text1"/>
          <w:sz w:val="24"/>
          <w:szCs w:val="24"/>
        </w:rPr>
        <w:t xml:space="preserve"> 5 </w:t>
      </w:r>
      <w:proofErr w:type="spellStart"/>
      <w:r w:rsidRPr="00082EF3">
        <w:rPr>
          <w:rFonts w:ascii="Times New Roman" w:hAnsi="Times New Roman"/>
          <w:color w:val="000000" w:themeColor="text1"/>
          <w:sz w:val="24"/>
          <w:szCs w:val="24"/>
        </w:rPr>
        <w:t>робочих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днів</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дати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новим</w:t>
      </w:r>
      <w:proofErr w:type="spellEnd"/>
      <w:r w:rsidRPr="00082EF3">
        <w:rPr>
          <w:rFonts w:ascii="Times New Roman" w:hAnsi="Times New Roman"/>
          <w:color w:val="000000" w:themeColor="text1"/>
          <w:sz w:val="24"/>
          <w:szCs w:val="24"/>
        </w:rPr>
        <w:t xml:space="preserve"> електропостачальником, але не </w:t>
      </w:r>
      <w:proofErr w:type="spellStart"/>
      <w:r w:rsidRPr="00082EF3">
        <w:rPr>
          <w:rFonts w:ascii="Times New Roman" w:hAnsi="Times New Roman"/>
          <w:color w:val="000000" w:themeColor="text1"/>
          <w:sz w:val="24"/>
          <w:szCs w:val="24"/>
        </w:rPr>
        <w:t>пізніше</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зазначеної</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цьому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Договорі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розрахуватися</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спожиту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w:t>
      </w:r>
    </w:p>
    <w:p w14:paraId="71543905" w14:textId="77777777" w:rsidR="00082EF3" w:rsidRPr="00082EF3" w:rsidRDefault="00082EF3" w:rsidP="00082EF3">
      <w:pPr>
        <w:pStyle w:val="ad"/>
        <w:widowControl w:val="0"/>
        <w:numPr>
          <w:ilvl w:val="0"/>
          <w:numId w:val="11"/>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надавати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забезпечення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виконання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зобов’язань</w:t>
      </w:r>
      <w:proofErr w:type="spellEnd"/>
      <w:r w:rsidRPr="00082EF3">
        <w:rPr>
          <w:rFonts w:ascii="Times New Roman" w:hAnsi="Times New Roman"/>
          <w:color w:val="000000" w:themeColor="text1"/>
          <w:sz w:val="24"/>
          <w:szCs w:val="24"/>
        </w:rPr>
        <w:t xml:space="preserve"> з оплати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неможливості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погашення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заборгованості</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поставлену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перебування</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процесі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ліквідації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банкрутства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положень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Цивільного</w:t>
      </w:r>
      <w:proofErr w:type="spellEnd"/>
      <w:r w:rsidRPr="00082EF3">
        <w:rPr>
          <w:rFonts w:ascii="Times New Roman" w:hAnsi="Times New Roman"/>
          <w:color w:val="000000" w:themeColor="text1"/>
          <w:sz w:val="24"/>
          <w:szCs w:val="24"/>
        </w:rPr>
        <w:t xml:space="preserve"> кодексу </w:t>
      </w:r>
      <w:proofErr w:type="spellStart"/>
      <w:r w:rsidRPr="00082EF3">
        <w:rPr>
          <w:rFonts w:ascii="Times New Roman" w:hAnsi="Times New Roman"/>
          <w:color w:val="000000" w:themeColor="text1"/>
          <w:sz w:val="24"/>
          <w:szCs w:val="24"/>
        </w:rPr>
        <w:t>України</w:t>
      </w:r>
      <w:proofErr w:type="spellEnd"/>
      <w:r w:rsidRPr="00082EF3">
        <w:rPr>
          <w:rFonts w:ascii="Times New Roman" w:hAnsi="Times New Roman"/>
          <w:color w:val="000000" w:themeColor="text1"/>
          <w:sz w:val="24"/>
          <w:szCs w:val="24"/>
        </w:rPr>
        <w:t xml:space="preserve"> та ПРРЕЕ;</w:t>
      </w:r>
    </w:p>
    <w:p w14:paraId="471C73F8" w14:textId="77777777" w:rsidR="00082EF3" w:rsidRPr="00082EF3" w:rsidRDefault="00082EF3" w:rsidP="00082EF3">
      <w:pPr>
        <w:pStyle w:val="ad"/>
        <w:widowControl w:val="0"/>
        <w:numPr>
          <w:ilvl w:val="0"/>
          <w:numId w:val="11"/>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безперешкодно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допускати</w:t>
      </w:r>
      <w:proofErr w:type="spellEnd"/>
      <w:r w:rsidRPr="00082EF3">
        <w:rPr>
          <w:rFonts w:ascii="Times New Roman" w:hAnsi="Times New Roman"/>
          <w:color w:val="000000" w:themeColor="text1"/>
          <w:sz w:val="24"/>
          <w:szCs w:val="24"/>
        </w:rPr>
        <w:t xml:space="preserve"> на свою </w:t>
      </w:r>
      <w:proofErr w:type="spellStart"/>
      <w:r w:rsidRPr="00082EF3">
        <w:rPr>
          <w:rFonts w:ascii="Times New Roman" w:hAnsi="Times New Roman"/>
          <w:color w:val="000000" w:themeColor="text1"/>
          <w:sz w:val="24"/>
          <w:szCs w:val="24"/>
        </w:rPr>
        <w:t>територію</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свої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житлові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виробничі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господарські</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підсобні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приміщення</w:t>
      </w:r>
      <w:proofErr w:type="spellEnd"/>
      <w:r w:rsidRPr="00082EF3">
        <w:rPr>
          <w:rFonts w:ascii="Times New Roman" w:hAnsi="Times New Roman"/>
          <w:color w:val="000000" w:themeColor="text1"/>
          <w:sz w:val="24"/>
          <w:szCs w:val="24"/>
        </w:rPr>
        <w:t xml:space="preserve">, де </w:t>
      </w:r>
      <w:proofErr w:type="spellStart"/>
      <w:r w:rsidRPr="00082EF3">
        <w:rPr>
          <w:rFonts w:ascii="Times New Roman" w:hAnsi="Times New Roman"/>
          <w:color w:val="000000" w:themeColor="text1"/>
          <w:sz w:val="24"/>
          <w:szCs w:val="24"/>
        </w:rPr>
        <w:t>розташовані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вузли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обліку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засоби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вимірювальної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техніки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представників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після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пред'явлення</w:t>
      </w:r>
      <w:proofErr w:type="spellEnd"/>
      <w:r w:rsidRPr="00082EF3">
        <w:rPr>
          <w:rFonts w:ascii="Times New Roman" w:hAnsi="Times New Roman"/>
          <w:color w:val="000000" w:themeColor="text1"/>
          <w:sz w:val="24"/>
          <w:szCs w:val="24"/>
        </w:rPr>
        <w:t xml:space="preserve"> ними </w:t>
      </w:r>
      <w:proofErr w:type="spellStart"/>
      <w:r w:rsidRPr="00082EF3">
        <w:rPr>
          <w:rFonts w:ascii="Times New Roman" w:hAnsi="Times New Roman"/>
          <w:color w:val="000000" w:themeColor="text1"/>
          <w:sz w:val="24"/>
          <w:szCs w:val="24"/>
        </w:rPr>
        <w:t>службових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посвідчень</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звіряння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показників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фактично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спожитих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обсягів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w:t>
      </w:r>
    </w:p>
    <w:p w14:paraId="2999D460" w14:textId="77777777" w:rsidR="00082EF3" w:rsidRPr="00082EF3" w:rsidRDefault="00082EF3" w:rsidP="00082EF3">
      <w:pPr>
        <w:pStyle w:val="ad"/>
        <w:widowControl w:val="0"/>
        <w:numPr>
          <w:ilvl w:val="0"/>
          <w:numId w:val="11"/>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lastRenderedPageBreak/>
        <w:t>відшкодовувати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збитки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понесені</w:t>
      </w:r>
      <w:proofErr w:type="spellEnd"/>
      <w:r w:rsidRPr="00082EF3">
        <w:rPr>
          <w:rFonts w:ascii="Times New Roman" w:hAnsi="Times New Roman"/>
          <w:color w:val="000000" w:themeColor="text1"/>
          <w:sz w:val="24"/>
          <w:szCs w:val="24"/>
        </w:rPr>
        <w:t xml:space="preserve"> ним у </w:t>
      </w:r>
      <w:proofErr w:type="spellStart"/>
      <w:r w:rsidRPr="00082EF3">
        <w:rPr>
          <w:rFonts w:ascii="Times New Roman" w:hAnsi="Times New Roman"/>
          <w:color w:val="000000" w:themeColor="text1"/>
          <w:sz w:val="24"/>
          <w:szCs w:val="24"/>
        </w:rPr>
        <w:t>зв'язку</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невиконанням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неналежним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виконанням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своїх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зобов'язань</w:t>
      </w:r>
      <w:proofErr w:type="spellEnd"/>
      <w:r w:rsidRPr="00082EF3">
        <w:rPr>
          <w:rFonts w:ascii="Times New Roman" w:hAnsi="Times New Roman"/>
          <w:color w:val="000000" w:themeColor="text1"/>
          <w:sz w:val="24"/>
          <w:szCs w:val="24"/>
        </w:rPr>
        <w:t xml:space="preserve"> перед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покладені</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нього</w:t>
      </w:r>
      <w:proofErr w:type="spellEnd"/>
      <w:r w:rsidRPr="00082EF3">
        <w:rPr>
          <w:rFonts w:ascii="Times New Roman" w:hAnsi="Times New Roman"/>
          <w:color w:val="000000" w:themeColor="text1"/>
          <w:sz w:val="24"/>
          <w:szCs w:val="24"/>
        </w:rPr>
        <w:t xml:space="preserve"> </w:t>
      </w:r>
      <w:proofErr w:type="spellStart"/>
      <w:proofErr w:type="gram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proofErr w:type="gram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w:t>
      </w:r>
    </w:p>
    <w:p w14:paraId="0D753434" w14:textId="77777777" w:rsidR="00082EF3" w:rsidRPr="00082EF3" w:rsidRDefault="00082EF3" w:rsidP="00082EF3">
      <w:pPr>
        <w:pStyle w:val="ad"/>
        <w:widowControl w:val="0"/>
        <w:numPr>
          <w:ilvl w:val="0"/>
          <w:numId w:val="11"/>
        </w:numPr>
        <w:tabs>
          <w:tab w:val="left" w:pos="0"/>
          <w:tab w:val="left" w:pos="851"/>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виконувати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обов'язки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покладені</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w:t>
      </w:r>
    </w:p>
    <w:p w14:paraId="646073BF" w14:textId="77777777" w:rsidR="00082EF3" w:rsidRPr="00082EF3" w:rsidRDefault="00082EF3" w:rsidP="00082EF3">
      <w:pPr>
        <w:spacing w:line="240" w:lineRule="auto"/>
        <w:ind w:firstLine="709"/>
        <w:jc w:val="both"/>
        <w:rPr>
          <w:b/>
          <w:color w:val="000000" w:themeColor="text1"/>
        </w:rPr>
      </w:pPr>
    </w:p>
    <w:p w14:paraId="634563D1"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r w:rsidRPr="00082EF3">
        <w:rPr>
          <w:rFonts w:ascii="Times New Roman" w:hAnsi="Times New Roman"/>
          <w:b/>
          <w:color w:val="000000" w:themeColor="text1"/>
          <w:sz w:val="24"/>
          <w:szCs w:val="24"/>
        </w:rPr>
        <w:t xml:space="preserve">Права і </w:t>
      </w:r>
      <w:proofErr w:type="spellStart"/>
      <w:r w:rsidRPr="00082EF3">
        <w:rPr>
          <w:rFonts w:ascii="Times New Roman" w:hAnsi="Times New Roman"/>
          <w:b/>
          <w:color w:val="000000" w:themeColor="text1"/>
          <w:sz w:val="24"/>
          <w:szCs w:val="24"/>
        </w:rPr>
        <w:t>обов'язки</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Постачальника</w:t>
      </w:r>
      <w:proofErr w:type="spellEnd"/>
    </w:p>
    <w:p w14:paraId="7813254F" w14:textId="77777777" w:rsidR="00082EF3" w:rsidRPr="00082EF3" w:rsidRDefault="00082EF3" w:rsidP="00082EF3">
      <w:pPr>
        <w:spacing w:line="240" w:lineRule="auto"/>
        <w:ind w:firstLine="709"/>
        <w:jc w:val="center"/>
        <w:rPr>
          <w:b/>
          <w:color w:val="000000" w:themeColor="text1"/>
        </w:rPr>
      </w:pPr>
    </w:p>
    <w:p w14:paraId="118B467B"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w:t>
      </w:r>
    </w:p>
    <w:p w14:paraId="271B9D0D" w14:textId="77777777" w:rsidR="00082EF3" w:rsidRPr="00082EF3" w:rsidRDefault="00082EF3" w:rsidP="00082EF3">
      <w:pPr>
        <w:pStyle w:val="ad"/>
        <w:widowControl w:val="0"/>
        <w:numPr>
          <w:ilvl w:val="0"/>
          <w:numId w:val="12"/>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отримувати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оплату за </w:t>
      </w:r>
      <w:proofErr w:type="spellStart"/>
      <w:r w:rsidRPr="00082EF3">
        <w:rPr>
          <w:rFonts w:ascii="Times New Roman" w:hAnsi="Times New Roman"/>
          <w:color w:val="000000" w:themeColor="text1"/>
          <w:sz w:val="24"/>
          <w:szCs w:val="24"/>
        </w:rPr>
        <w:t>поставлену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інші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згідно</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умовами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w:t>
      </w:r>
    </w:p>
    <w:p w14:paraId="6964B052" w14:textId="77777777" w:rsidR="00082EF3" w:rsidRPr="00082EF3" w:rsidRDefault="00082EF3" w:rsidP="00082EF3">
      <w:pPr>
        <w:pStyle w:val="ad"/>
        <w:widowControl w:val="0"/>
        <w:numPr>
          <w:ilvl w:val="0"/>
          <w:numId w:val="12"/>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контролювати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правильність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оформлення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платіжних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документів</w:t>
      </w:r>
      <w:proofErr w:type="spellEnd"/>
      <w:r w:rsidRPr="00082EF3">
        <w:rPr>
          <w:rFonts w:ascii="Times New Roman" w:hAnsi="Times New Roman"/>
          <w:color w:val="000000" w:themeColor="text1"/>
          <w:sz w:val="24"/>
          <w:szCs w:val="24"/>
        </w:rPr>
        <w:t>;</w:t>
      </w:r>
    </w:p>
    <w:p w14:paraId="56CD2742" w14:textId="77777777" w:rsidR="00082EF3" w:rsidRPr="00082EF3" w:rsidRDefault="00082EF3" w:rsidP="00082EF3">
      <w:pPr>
        <w:pStyle w:val="ad"/>
        <w:widowControl w:val="0"/>
        <w:numPr>
          <w:ilvl w:val="0"/>
          <w:numId w:val="12"/>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ініціювати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припинення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w:t>
      </w:r>
      <w:proofErr w:type="gramStart"/>
      <w:r w:rsidRPr="00082EF3">
        <w:rPr>
          <w:rFonts w:ascii="Times New Roman" w:hAnsi="Times New Roman"/>
          <w:color w:val="000000" w:themeColor="text1"/>
          <w:sz w:val="24"/>
          <w:szCs w:val="24"/>
        </w:rPr>
        <w:t>у порядку</w:t>
      </w:r>
      <w:proofErr w:type="gramEnd"/>
      <w:r w:rsidRPr="00082EF3">
        <w:rPr>
          <w:rFonts w:ascii="Times New Roman" w:hAnsi="Times New Roman"/>
          <w:color w:val="000000" w:themeColor="text1"/>
          <w:sz w:val="24"/>
          <w:szCs w:val="24"/>
        </w:rPr>
        <w:t xml:space="preserve"> та на </w:t>
      </w:r>
      <w:proofErr w:type="spellStart"/>
      <w:r w:rsidRPr="00082EF3">
        <w:rPr>
          <w:rFonts w:ascii="Times New Roman" w:hAnsi="Times New Roman"/>
          <w:color w:val="000000" w:themeColor="text1"/>
          <w:sz w:val="24"/>
          <w:szCs w:val="24"/>
        </w:rPr>
        <w:t>умовах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визначених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та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w:t>
      </w:r>
    </w:p>
    <w:p w14:paraId="1767F748" w14:textId="77777777" w:rsidR="00082EF3" w:rsidRPr="00082EF3" w:rsidRDefault="00082EF3" w:rsidP="00082EF3">
      <w:pPr>
        <w:pStyle w:val="ad"/>
        <w:widowControl w:val="0"/>
        <w:numPr>
          <w:ilvl w:val="0"/>
          <w:numId w:val="12"/>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безперешкодного</w:t>
      </w:r>
      <w:proofErr w:type="spellEnd"/>
      <w:r w:rsidRPr="00082EF3">
        <w:rPr>
          <w:rFonts w:ascii="Times New Roman" w:hAnsi="Times New Roman"/>
          <w:color w:val="000000" w:themeColor="text1"/>
          <w:sz w:val="24"/>
          <w:szCs w:val="24"/>
        </w:rPr>
        <w:t xml:space="preserve"> доступу до </w:t>
      </w:r>
      <w:proofErr w:type="spellStart"/>
      <w:r w:rsidRPr="00082EF3">
        <w:rPr>
          <w:rFonts w:ascii="Times New Roman" w:hAnsi="Times New Roman"/>
          <w:color w:val="000000" w:themeColor="text1"/>
          <w:sz w:val="24"/>
          <w:szCs w:val="24"/>
        </w:rPr>
        <w:t>розрахункових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засобів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вимірювальної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техніки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перевірки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показників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фактично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спожитих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обсягів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w:t>
      </w:r>
    </w:p>
    <w:p w14:paraId="0A8632A4" w14:textId="77777777" w:rsidR="00082EF3" w:rsidRPr="00082EF3" w:rsidRDefault="00082EF3" w:rsidP="00082EF3">
      <w:pPr>
        <w:pStyle w:val="ad"/>
        <w:widowControl w:val="0"/>
        <w:numPr>
          <w:ilvl w:val="0"/>
          <w:numId w:val="12"/>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проводити</w:t>
      </w:r>
      <w:proofErr w:type="spellEnd"/>
      <w:r w:rsidRPr="00082EF3">
        <w:rPr>
          <w:rFonts w:ascii="Times New Roman" w:hAnsi="Times New Roman"/>
          <w:color w:val="000000" w:themeColor="text1"/>
          <w:sz w:val="24"/>
          <w:szCs w:val="24"/>
        </w:rPr>
        <w:t xml:space="preserve"> разом </w:t>
      </w:r>
      <w:proofErr w:type="spellStart"/>
      <w:r w:rsidRPr="00082EF3">
        <w:rPr>
          <w:rFonts w:ascii="Times New Roman" w:hAnsi="Times New Roman"/>
          <w:color w:val="000000" w:themeColor="text1"/>
          <w:sz w:val="24"/>
          <w:szCs w:val="24"/>
        </w:rPr>
        <w:t>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звіряння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фактично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спожитих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обсягів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підписанням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відповідного</w:t>
      </w:r>
      <w:proofErr w:type="spellEnd"/>
      <w:r w:rsidRPr="00082EF3">
        <w:rPr>
          <w:rFonts w:ascii="Times New Roman" w:hAnsi="Times New Roman"/>
          <w:color w:val="000000" w:themeColor="text1"/>
          <w:sz w:val="24"/>
          <w:szCs w:val="24"/>
        </w:rPr>
        <w:t xml:space="preserve"> акта;</w:t>
      </w:r>
    </w:p>
    <w:p w14:paraId="59517ADE" w14:textId="77777777" w:rsidR="00082EF3" w:rsidRPr="00082EF3" w:rsidRDefault="00082EF3" w:rsidP="00082EF3">
      <w:pPr>
        <w:pStyle w:val="ad"/>
        <w:widowControl w:val="0"/>
        <w:numPr>
          <w:ilvl w:val="0"/>
          <w:numId w:val="12"/>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отримувати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відшкодування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збитків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понесені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зв'язку</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невиконанням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неналежним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виконанням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своїх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зобов'язань</w:t>
      </w:r>
      <w:proofErr w:type="spellEnd"/>
      <w:r w:rsidRPr="00082EF3">
        <w:rPr>
          <w:rFonts w:ascii="Times New Roman" w:hAnsi="Times New Roman"/>
          <w:color w:val="000000" w:themeColor="text1"/>
          <w:sz w:val="24"/>
          <w:szCs w:val="24"/>
        </w:rPr>
        <w:t xml:space="preserve"> перед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умов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та чинного </w:t>
      </w:r>
      <w:proofErr w:type="spellStart"/>
      <w:r w:rsidRPr="00082EF3">
        <w:rPr>
          <w:rFonts w:ascii="Times New Roman" w:hAnsi="Times New Roman"/>
          <w:color w:val="000000" w:themeColor="text1"/>
          <w:sz w:val="24"/>
          <w:szCs w:val="24"/>
        </w:rPr>
        <w:t>законодавства</w:t>
      </w:r>
      <w:proofErr w:type="spellEnd"/>
      <w:r w:rsidRPr="00082EF3">
        <w:rPr>
          <w:rFonts w:ascii="Times New Roman" w:hAnsi="Times New Roman"/>
          <w:color w:val="000000" w:themeColor="text1"/>
          <w:sz w:val="24"/>
          <w:szCs w:val="24"/>
        </w:rPr>
        <w:t>;</w:t>
      </w:r>
    </w:p>
    <w:p w14:paraId="25E386D1" w14:textId="77777777" w:rsidR="00082EF3" w:rsidRPr="00082EF3" w:rsidRDefault="00082EF3" w:rsidP="00082EF3">
      <w:pPr>
        <w:pStyle w:val="ad"/>
        <w:widowControl w:val="0"/>
        <w:numPr>
          <w:ilvl w:val="0"/>
          <w:numId w:val="12"/>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змінити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ціну</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зміни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регульованих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складових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тарифів</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послуги</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передачі</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розподілу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(тарифу) на </w:t>
      </w:r>
      <w:proofErr w:type="spellStart"/>
      <w:r w:rsidRPr="00082EF3">
        <w:rPr>
          <w:rFonts w:ascii="Times New Roman" w:hAnsi="Times New Roman"/>
          <w:color w:val="000000" w:themeColor="text1"/>
          <w:sz w:val="24"/>
          <w:szCs w:val="24"/>
        </w:rPr>
        <w:t>послуги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універсальних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змін</w:t>
      </w:r>
      <w:proofErr w:type="spellEnd"/>
      <w:r w:rsidRPr="00082EF3">
        <w:rPr>
          <w:rFonts w:ascii="Times New Roman" w:hAnsi="Times New Roman"/>
          <w:color w:val="000000" w:themeColor="text1"/>
          <w:sz w:val="24"/>
          <w:szCs w:val="24"/>
        </w:rPr>
        <w:t xml:space="preserve"> у нормативно-</w:t>
      </w:r>
      <w:proofErr w:type="spellStart"/>
      <w:r w:rsidRPr="00082EF3">
        <w:rPr>
          <w:rFonts w:ascii="Times New Roman" w:hAnsi="Times New Roman"/>
          <w:color w:val="000000" w:themeColor="text1"/>
          <w:sz w:val="24"/>
          <w:szCs w:val="24"/>
        </w:rPr>
        <w:t>правових</w:t>
      </w:r>
      <w:proofErr w:type="spellEnd"/>
      <w:r w:rsidRPr="00082EF3">
        <w:rPr>
          <w:rFonts w:ascii="Times New Roman" w:hAnsi="Times New Roman"/>
          <w:color w:val="000000" w:themeColor="text1"/>
          <w:sz w:val="24"/>
          <w:szCs w:val="24"/>
        </w:rPr>
        <w:t xml:space="preserve"> актах </w:t>
      </w:r>
      <w:proofErr w:type="spellStart"/>
      <w:r w:rsidRPr="00082EF3">
        <w:rPr>
          <w:rFonts w:ascii="Times New Roman" w:hAnsi="Times New Roman"/>
          <w:color w:val="000000" w:themeColor="text1"/>
          <w:sz w:val="24"/>
          <w:szCs w:val="24"/>
        </w:rPr>
        <w:t>щодо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формування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цієї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w:t>
      </w:r>
    </w:p>
    <w:p w14:paraId="24B7D68B" w14:textId="77777777" w:rsidR="00082EF3" w:rsidRPr="00082EF3" w:rsidRDefault="00082EF3" w:rsidP="00082EF3">
      <w:pPr>
        <w:pStyle w:val="ad"/>
        <w:widowControl w:val="0"/>
        <w:numPr>
          <w:ilvl w:val="0"/>
          <w:numId w:val="12"/>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мати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інші</w:t>
      </w:r>
      <w:proofErr w:type="spellEnd"/>
      <w:r w:rsidRPr="00082EF3">
        <w:rPr>
          <w:rFonts w:ascii="Times New Roman" w:hAnsi="Times New Roman"/>
          <w:color w:val="000000" w:themeColor="text1"/>
          <w:sz w:val="24"/>
          <w:szCs w:val="24"/>
        </w:rPr>
        <w:t xml:space="preserve"> права, </w:t>
      </w:r>
      <w:proofErr w:type="spellStart"/>
      <w:r w:rsidRPr="00082EF3">
        <w:rPr>
          <w:rFonts w:ascii="Times New Roman" w:hAnsi="Times New Roman"/>
          <w:color w:val="000000" w:themeColor="text1"/>
          <w:sz w:val="24"/>
          <w:szCs w:val="24"/>
        </w:rPr>
        <w:t>передбачені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і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w:t>
      </w:r>
    </w:p>
    <w:p w14:paraId="3BAE6B70" w14:textId="77777777" w:rsidR="00082EF3" w:rsidRPr="00082EF3" w:rsidRDefault="00082EF3" w:rsidP="00082EF3">
      <w:pPr>
        <w:spacing w:line="240" w:lineRule="auto"/>
        <w:ind w:firstLine="709"/>
        <w:jc w:val="both"/>
        <w:rPr>
          <w:color w:val="000000" w:themeColor="text1"/>
          <w:lang w:val="ru-RU"/>
        </w:rPr>
      </w:pPr>
    </w:p>
    <w:p w14:paraId="2D5C7278"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зобов'язується</w:t>
      </w:r>
      <w:proofErr w:type="spellEnd"/>
      <w:r w:rsidRPr="00082EF3">
        <w:rPr>
          <w:rFonts w:ascii="Times New Roman" w:hAnsi="Times New Roman"/>
          <w:color w:val="000000" w:themeColor="text1"/>
          <w:sz w:val="24"/>
          <w:szCs w:val="24"/>
        </w:rPr>
        <w:t>:</w:t>
      </w:r>
    </w:p>
    <w:p w14:paraId="4EA023B5"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забезпечувати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комерційну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якість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вимог</w:t>
      </w:r>
      <w:proofErr w:type="spellEnd"/>
      <w:r w:rsidRPr="00082EF3">
        <w:rPr>
          <w:rFonts w:ascii="Times New Roman" w:hAnsi="Times New Roman"/>
          <w:color w:val="000000" w:themeColor="text1"/>
          <w:sz w:val="24"/>
          <w:szCs w:val="24"/>
        </w:rPr>
        <w:t xml:space="preserve"> чинного </w:t>
      </w:r>
      <w:proofErr w:type="spellStart"/>
      <w:r w:rsidRPr="00082EF3">
        <w:rPr>
          <w:rFonts w:ascii="Times New Roman" w:hAnsi="Times New Roman"/>
          <w:color w:val="000000" w:themeColor="text1"/>
          <w:sz w:val="24"/>
          <w:szCs w:val="24"/>
        </w:rPr>
        <w:t>законодавства</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w:t>
      </w:r>
    </w:p>
    <w:p w14:paraId="7086C6D8"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обчислювати</w:t>
      </w:r>
      <w:proofErr w:type="spellEnd"/>
      <w:r w:rsidRPr="00082EF3">
        <w:rPr>
          <w:rFonts w:ascii="Times New Roman" w:hAnsi="Times New Roman"/>
          <w:color w:val="000000" w:themeColor="text1"/>
          <w:sz w:val="24"/>
          <w:szCs w:val="24"/>
        </w:rPr>
        <w:t xml:space="preserve"> і </w:t>
      </w:r>
      <w:proofErr w:type="spellStart"/>
      <w:r w:rsidRPr="00082EF3">
        <w:rPr>
          <w:rFonts w:ascii="Times New Roman" w:hAnsi="Times New Roman"/>
          <w:color w:val="000000" w:themeColor="text1"/>
          <w:sz w:val="24"/>
          <w:szCs w:val="24"/>
        </w:rPr>
        <w:t>виставляти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рахунки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вимог</w:t>
      </w:r>
      <w:proofErr w:type="spellEnd"/>
      <w:r w:rsidRPr="00082EF3">
        <w:rPr>
          <w:rFonts w:ascii="Times New Roman" w:hAnsi="Times New Roman"/>
          <w:color w:val="000000" w:themeColor="text1"/>
          <w:sz w:val="24"/>
          <w:szCs w:val="24"/>
        </w:rPr>
        <w:t xml:space="preserve"> та </w:t>
      </w:r>
      <w:proofErr w:type="gramStart"/>
      <w:r w:rsidRPr="00082EF3">
        <w:rPr>
          <w:rFonts w:ascii="Times New Roman" w:hAnsi="Times New Roman"/>
          <w:color w:val="000000" w:themeColor="text1"/>
          <w:sz w:val="24"/>
          <w:szCs w:val="24"/>
        </w:rPr>
        <w:t>у порядку</w:t>
      </w:r>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передбачених</w:t>
      </w:r>
      <w:proofErr w:type="spellEnd"/>
      <w:r w:rsidRPr="00082EF3">
        <w:rPr>
          <w:rFonts w:ascii="Times New Roman" w:hAnsi="Times New Roman"/>
          <w:color w:val="000000" w:themeColor="text1"/>
          <w:sz w:val="24"/>
          <w:szCs w:val="24"/>
        </w:rPr>
        <w:t xml:space="preserve"> ПРРЕЕ та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w:t>
      </w:r>
    </w:p>
    <w:p w14:paraId="7D87427A"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надавати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пояснення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щодо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виставлених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рахунків</w:t>
      </w:r>
      <w:proofErr w:type="spellEnd"/>
      <w:r w:rsidRPr="00082EF3">
        <w:rPr>
          <w:rFonts w:ascii="Times New Roman" w:hAnsi="Times New Roman"/>
          <w:color w:val="000000" w:themeColor="text1"/>
          <w:sz w:val="24"/>
          <w:szCs w:val="24"/>
        </w:rPr>
        <w:t xml:space="preserve"> і, у </w:t>
      </w:r>
      <w:proofErr w:type="spellStart"/>
      <w:r w:rsidRPr="00082EF3">
        <w:rPr>
          <w:rFonts w:ascii="Times New Roman" w:hAnsi="Times New Roman"/>
          <w:color w:val="000000" w:themeColor="text1"/>
          <w:sz w:val="24"/>
          <w:szCs w:val="24"/>
        </w:rPr>
        <w:t>випадку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незгоди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з порядком </w:t>
      </w:r>
      <w:proofErr w:type="spellStart"/>
      <w:r w:rsidRPr="00082EF3">
        <w:rPr>
          <w:rFonts w:ascii="Times New Roman" w:hAnsi="Times New Roman"/>
          <w:color w:val="000000" w:themeColor="text1"/>
          <w:sz w:val="24"/>
          <w:szCs w:val="24"/>
        </w:rPr>
        <w:t>розрахунків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розрахованою</w:t>
      </w:r>
      <w:proofErr w:type="spellEnd"/>
      <w:r w:rsidRPr="00082EF3">
        <w:rPr>
          <w:rFonts w:ascii="Times New Roman" w:hAnsi="Times New Roman"/>
          <w:color w:val="000000" w:themeColor="text1"/>
          <w:sz w:val="24"/>
          <w:szCs w:val="24"/>
        </w:rPr>
        <w:t xml:space="preserve"> сумою, </w:t>
      </w:r>
      <w:proofErr w:type="spellStart"/>
      <w:r w:rsidRPr="00082EF3">
        <w:rPr>
          <w:rFonts w:ascii="Times New Roman" w:hAnsi="Times New Roman"/>
          <w:color w:val="000000" w:themeColor="text1"/>
          <w:sz w:val="24"/>
          <w:szCs w:val="24"/>
        </w:rPr>
        <w:t>організувати</w:t>
      </w:r>
      <w:proofErr w:type="spellEnd"/>
      <w:r w:rsidRPr="00082EF3">
        <w:rPr>
          <w:rFonts w:ascii="Times New Roman" w:hAnsi="Times New Roman"/>
          <w:color w:val="000000" w:themeColor="text1"/>
          <w:sz w:val="24"/>
          <w:szCs w:val="24"/>
        </w:rPr>
        <w:t xml:space="preserve"> та провести </w:t>
      </w:r>
      <w:proofErr w:type="spellStart"/>
      <w:r w:rsidRPr="00082EF3">
        <w:rPr>
          <w:rFonts w:ascii="Times New Roman" w:hAnsi="Times New Roman"/>
          <w:color w:val="000000" w:themeColor="text1"/>
          <w:sz w:val="24"/>
          <w:szCs w:val="24"/>
        </w:rPr>
        <w:t>звіряння</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необхідності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із</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залученням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комерційного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обліку</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оператора </w:t>
      </w:r>
      <w:proofErr w:type="spellStart"/>
      <w:r w:rsidRPr="00082EF3">
        <w:rPr>
          <w:rFonts w:ascii="Times New Roman" w:hAnsi="Times New Roman"/>
          <w:color w:val="000000" w:themeColor="text1"/>
          <w:sz w:val="24"/>
          <w:szCs w:val="24"/>
        </w:rPr>
        <w:t>системи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розрахункових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даних</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оскаржувати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їх</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установленому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та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порядку;</w:t>
      </w:r>
    </w:p>
    <w:p w14:paraId="490E45D2"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забезпечити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наявність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різних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комерційних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пропозицій</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w:t>
      </w:r>
    </w:p>
    <w:p w14:paraId="43995ABC"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надавати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інформацію</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його</w:t>
      </w:r>
      <w:proofErr w:type="spellEnd"/>
      <w:r w:rsidRPr="00082EF3">
        <w:rPr>
          <w:rFonts w:ascii="Times New Roman" w:hAnsi="Times New Roman"/>
          <w:color w:val="000000" w:themeColor="text1"/>
          <w:sz w:val="24"/>
          <w:szCs w:val="24"/>
        </w:rPr>
        <w:t xml:space="preserve"> права та </w:t>
      </w:r>
      <w:proofErr w:type="spellStart"/>
      <w:r w:rsidRPr="00082EF3">
        <w:rPr>
          <w:rFonts w:ascii="Times New Roman" w:hAnsi="Times New Roman"/>
          <w:color w:val="000000" w:themeColor="text1"/>
          <w:sz w:val="24"/>
          <w:szCs w:val="24"/>
        </w:rPr>
        <w:t>обов’язки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порядок оплати за </w:t>
      </w:r>
      <w:proofErr w:type="spellStart"/>
      <w:r w:rsidRPr="00082EF3">
        <w:rPr>
          <w:rFonts w:ascii="Times New Roman" w:hAnsi="Times New Roman"/>
          <w:color w:val="000000" w:themeColor="text1"/>
          <w:sz w:val="24"/>
          <w:szCs w:val="24"/>
        </w:rPr>
        <w:t>спожиту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порядок </w:t>
      </w:r>
      <w:proofErr w:type="spellStart"/>
      <w:r w:rsidRPr="00082EF3">
        <w:rPr>
          <w:rFonts w:ascii="Times New Roman" w:hAnsi="Times New Roman"/>
          <w:color w:val="000000" w:themeColor="text1"/>
          <w:sz w:val="24"/>
          <w:szCs w:val="24"/>
        </w:rPr>
        <w:t>зміни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діючого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іншу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інформацію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вимагається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та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а також </w:t>
      </w:r>
      <w:proofErr w:type="spellStart"/>
      <w:r w:rsidRPr="00082EF3">
        <w:rPr>
          <w:rFonts w:ascii="Times New Roman" w:hAnsi="Times New Roman"/>
          <w:color w:val="000000" w:themeColor="text1"/>
          <w:sz w:val="24"/>
          <w:szCs w:val="24"/>
        </w:rPr>
        <w:t>інформацію</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ефективне</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Така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інформація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оприлюднюється</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офіційному</w:t>
      </w:r>
      <w:proofErr w:type="spellEnd"/>
      <w:r w:rsidRPr="00082EF3">
        <w:rPr>
          <w:rFonts w:ascii="Times New Roman" w:hAnsi="Times New Roman"/>
          <w:color w:val="000000" w:themeColor="text1"/>
          <w:sz w:val="24"/>
          <w:szCs w:val="24"/>
        </w:rPr>
        <w:t xml:space="preserve"> веб-</w:t>
      </w:r>
      <w:proofErr w:type="spellStart"/>
      <w:r w:rsidRPr="00082EF3">
        <w:rPr>
          <w:rFonts w:ascii="Times New Roman" w:hAnsi="Times New Roman"/>
          <w:color w:val="000000" w:themeColor="text1"/>
          <w:sz w:val="24"/>
          <w:szCs w:val="24"/>
        </w:rPr>
        <w:t>сайті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і </w:t>
      </w:r>
      <w:proofErr w:type="spellStart"/>
      <w:r w:rsidRPr="00082EF3">
        <w:rPr>
          <w:rFonts w:ascii="Times New Roman" w:hAnsi="Times New Roman"/>
          <w:color w:val="000000" w:themeColor="text1"/>
          <w:sz w:val="24"/>
          <w:szCs w:val="24"/>
        </w:rPr>
        <w:t>безкоштовно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надається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його</w:t>
      </w:r>
      <w:proofErr w:type="spellEnd"/>
      <w:r w:rsidRPr="00082EF3">
        <w:rPr>
          <w:rFonts w:ascii="Times New Roman" w:hAnsi="Times New Roman"/>
          <w:color w:val="000000" w:themeColor="text1"/>
          <w:sz w:val="24"/>
          <w:szCs w:val="24"/>
        </w:rPr>
        <w:t xml:space="preserve"> запит;</w:t>
      </w:r>
    </w:p>
    <w:p w14:paraId="6D3AC924"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публікувати</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офіційному</w:t>
      </w:r>
      <w:proofErr w:type="spellEnd"/>
      <w:r w:rsidRPr="00082EF3">
        <w:rPr>
          <w:rFonts w:ascii="Times New Roman" w:hAnsi="Times New Roman"/>
          <w:color w:val="000000" w:themeColor="text1"/>
          <w:sz w:val="24"/>
          <w:szCs w:val="24"/>
        </w:rPr>
        <w:t xml:space="preserve"> веб-</w:t>
      </w:r>
      <w:proofErr w:type="spellStart"/>
      <w:r w:rsidRPr="00082EF3">
        <w:rPr>
          <w:rFonts w:ascii="Times New Roman" w:hAnsi="Times New Roman"/>
          <w:color w:val="000000" w:themeColor="text1"/>
          <w:sz w:val="24"/>
          <w:szCs w:val="24"/>
        </w:rPr>
        <w:t>сайті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детальну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інформацію</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зміну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за 20 </w:t>
      </w:r>
      <w:proofErr w:type="spellStart"/>
      <w:r w:rsidRPr="00082EF3">
        <w:rPr>
          <w:rFonts w:ascii="Times New Roman" w:hAnsi="Times New Roman"/>
          <w:color w:val="000000" w:themeColor="text1"/>
          <w:sz w:val="24"/>
          <w:szCs w:val="24"/>
        </w:rPr>
        <w:t>днів</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дати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введення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її</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дію</w:t>
      </w:r>
      <w:proofErr w:type="spellEnd"/>
      <w:r w:rsidRPr="00082EF3">
        <w:rPr>
          <w:rFonts w:ascii="Times New Roman" w:hAnsi="Times New Roman"/>
          <w:color w:val="000000" w:themeColor="text1"/>
          <w:sz w:val="24"/>
          <w:szCs w:val="24"/>
        </w:rPr>
        <w:t>;</w:t>
      </w:r>
    </w:p>
    <w:p w14:paraId="03436B09"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видавати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Споживачеві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безоплатно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платіжні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документи</w:t>
      </w:r>
      <w:proofErr w:type="spellEnd"/>
      <w:r w:rsidRPr="00082EF3">
        <w:rPr>
          <w:rFonts w:ascii="Times New Roman" w:hAnsi="Times New Roman"/>
          <w:color w:val="000000" w:themeColor="text1"/>
          <w:sz w:val="24"/>
          <w:szCs w:val="24"/>
        </w:rPr>
        <w:t>;</w:t>
      </w:r>
    </w:p>
    <w:p w14:paraId="4C6DDC9C"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приймати</w:t>
      </w:r>
      <w:proofErr w:type="spellEnd"/>
      <w:r w:rsidRPr="00082EF3">
        <w:rPr>
          <w:rFonts w:ascii="Times New Roman" w:hAnsi="Times New Roman"/>
          <w:color w:val="000000" w:themeColor="text1"/>
          <w:sz w:val="24"/>
          <w:szCs w:val="24"/>
        </w:rPr>
        <w:t xml:space="preserve"> оплату </w:t>
      </w:r>
      <w:proofErr w:type="spellStart"/>
      <w:r w:rsidRPr="00082EF3">
        <w:rPr>
          <w:rFonts w:ascii="Times New Roman" w:hAnsi="Times New Roman"/>
          <w:color w:val="000000" w:themeColor="text1"/>
          <w:sz w:val="24"/>
          <w:szCs w:val="24"/>
        </w:rPr>
        <w:t>наданих</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будь-</w:t>
      </w:r>
      <w:proofErr w:type="spellStart"/>
      <w:r w:rsidRPr="00082EF3">
        <w:rPr>
          <w:rFonts w:ascii="Times New Roman" w:hAnsi="Times New Roman"/>
          <w:color w:val="000000" w:themeColor="text1"/>
          <w:sz w:val="24"/>
          <w:szCs w:val="24"/>
        </w:rPr>
        <w:t>яким</w:t>
      </w:r>
      <w:proofErr w:type="spellEnd"/>
      <w:r w:rsidRPr="00082EF3">
        <w:rPr>
          <w:rFonts w:ascii="Times New Roman" w:hAnsi="Times New Roman"/>
          <w:color w:val="000000" w:themeColor="text1"/>
          <w:sz w:val="24"/>
          <w:szCs w:val="24"/>
        </w:rPr>
        <w:t xml:space="preserve"> способом,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передбачений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w:t>
      </w:r>
    </w:p>
    <w:p w14:paraId="2DB52A30"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проводити</w:t>
      </w:r>
      <w:proofErr w:type="spellEnd"/>
      <w:r w:rsidRPr="00082EF3">
        <w:rPr>
          <w:rFonts w:ascii="Times New Roman" w:hAnsi="Times New Roman"/>
          <w:color w:val="000000" w:themeColor="text1"/>
          <w:sz w:val="24"/>
          <w:szCs w:val="24"/>
        </w:rPr>
        <w:t xml:space="preserve"> оплату </w:t>
      </w:r>
      <w:proofErr w:type="spellStart"/>
      <w:r w:rsidRPr="00082EF3">
        <w:rPr>
          <w:rFonts w:ascii="Times New Roman" w:hAnsi="Times New Roman"/>
          <w:color w:val="000000" w:themeColor="text1"/>
          <w:sz w:val="24"/>
          <w:szCs w:val="24"/>
        </w:rPr>
        <w:t>послуги</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розподілу</w:t>
      </w:r>
      <w:proofErr w:type="spellEnd"/>
      <w:r w:rsidRPr="00082EF3">
        <w:rPr>
          <w:rFonts w:ascii="Times New Roman" w:hAnsi="Times New Roman"/>
          <w:color w:val="000000" w:themeColor="text1"/>
          <w:sz w:val="24"/>
          <w:szCs w:val="24"/>
        </w:rPr>
        <w:t>/</w:t>
      </w:r>
      <w:proofErr w:type="spellStart"/>
      <w:r w:rsidRPr="00082EF3">
        <w:rPr>
          <w:rFonts w:ascii="Times New Roman" w:hAnsi="Times New Roman"/>
          <w:color w:val="000000" w:themeColor="text1"/>
          <w:sz w:val="24"/>
          <w:szCs w:val="24"/>
        </w:rPr>
        <w:t>передачі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w:t>
      </w:r>
    </w:p>
    <w:p w14:paraId="1A2031EE"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розглядати</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установленому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порядку </w:t>
      </w:r>
      <w:proofErr w:type="spellStart"/>
      <w:r w:rsidRPr="00082EF3">
        <w:rPr>
          <w:rFonts w:ascii="Times New Roman" w:hAnsi="Times New Roman"/>
          <w:color w:val="000000" w:themeColor="text1"/>
          <w:sz w:val="24"/>
          <w:szCs w:val="24"/>
        </w:rPr>
        <w:t>звернення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зокрема</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питань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нарахувань</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і за </w:t>
      </w:r>
      <w:proofErr w:type="spellStart"/>
      <w:r w:rsidRPr="00082EF3">
        <w:rPr>
          <w:rFonts w:ascii="Times New Roman" w:hAnsi="Times New Roman"/>
          <w:color w:val="000000" w:themeColor="text1"/>
          <w:sz w:val="24"/>
          <w:szCs w:val="24"/>
        </w:rPr>
        <w:t>наявності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підстав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задовольняти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його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вимоги</w:t>
      </w:r>
      <w:proofErr w:type="spellEnd"/>
      <w:r w:rsidRPr="00082EF3">
        <w:rPr>
          <w:rFonts w:ascii="Times New Roman" w:hAnsi="Times New Roman"/>
          <w:color w:val="000000" w:themeColor="text1"/>
          <w:sz w:val="24"/>
          <w:szCs w:val="24"/>
        </w:rPr>
        <w:t>;</w:t>
      </w:r>
    </w:p>
    <w:p w14:paraId="60283DAB"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lastRenderedPageBreak/>
        <w:t>забезпечувати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належну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організацію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власної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роботи</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можливості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передачі</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обробки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звернення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питань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пов'язані</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виконанням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w:t>
      </w:r>
    </w:p>
    <w:p w14:paraId="02D2AA88"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відшкодовувати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збитки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понесені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випадку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невиконання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неналежного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виконання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своїх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зобов'язань</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w:t>
      </w:r>
    </w:p>
    <w:p w14:paraId="66E4DBFA"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забезпечувати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конфіденційність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даних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отримуються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w:t>
      </w:r>
    </w:p>
    <w:p w14:paraId="74D7E4FB"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протягом</w:t>
      </w:r>
      <w:proofErr w:type="spellEnd"/>
      <w:r w:rsidRPr="00082EF3">
        <w:rPr>
          <w:rFonts w:ascii="Times New Roman" w:hAnsi="Times New Roman"/>
          <w:color w:val="000000" w:themeColor="text1"/>
          <w:sz w:val="24"/>
          <w:szCs w:val="24"/>
        </w:rPr>
        <w:t xml:space="preserve"> 3 (</w:t>
      </w:r>
      <w:proofErr w:type="spellStart"/>
      <w:r w:rsidRPr="00082EF3">
        <w:rPr>
          <w:rFonts w:ascii="Times New Roman" w:hAnsi="Times New Roman"/>
          <w:color w:val="000000" w:themeColor="text1"/>
          <w:sz w:val="24"/>
          <w:szCs w:val="24"/>
        </w:rPr>
        <w:t>трьох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днів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дати</w:t>
      </w:r>
      <w:proofErr w:type="spellEnd"/>
      <w:r w:rsidRPr="00082EF3">
        <w:rPr>
          <w:rFonts w:ascii="Times New Roman" w:hAnsi="Times New Roman"/>
          <w:color w:val="000000" w:themeColor="text1"/>
          <w:sz w:val="24"/>
          <w:szCs w:val="24"/>
        </w:rPr>
        <w:t xml:space="preserve">, коли </w:t>
      </w:r>
      <w:proofErr w:type="spellStart"/>
      <w:r w:rsidRPr="00082EF3">
        <w:rPr>
          <w:rFonts w:ascii="Times New Roman" w:hAnsi="Times New Roman"/>
          <w:color w:val="000000" w:themeColor="text1"/>
          <w:sz w:val="24"/>
          <w:szCs w:val="24"/>
        </w:rPr>
        <w:t>Постачальнику</w:t>
      </w:r>
      <w:proofErr w:type="spellEnd"/>
      <w:r w:rsidRPr="00082EF3">
        <w:rPr>
          <w:rFonts w:ascii="Times New Roman" w:hAnsi="Times New Roman"/>
          <w:color w:val="000000" w:themeColor="text1"/>
          <w:sz w:val="24"/>
          <w:szCs w:val="24"/>
        </w:rPr>
        <w:t xml:space="preserve"> стало </w:t>
      </w:r>
      <w:proofErr w:type="spellStart"/>
      <w:r w:rsidRPr="00082EF3">
        <w:rPr>
          <w:rFonts w:ascii="Times New Roman" w:hAnsi="Times New Roman"/>
          <w:color w:val="000000" w:themeColor="text1"/>
          <w:sz w:val="24"/>
          <w:szCs w:val="24"/>
        </w:rPr>
        <w:t>відомо</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неспроможність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продовжувати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поінформувати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його</w:t>
      </w:r>
      <w:proofErr w:type="spellEnd"/>
      <w:r w:rsidRPr="00082EF3">
        <w:rPr>
          <w:rFonts w:ascii="Times New Roman" w:hAnsi="Times New Roman"/>
          <w:color w:val="000000" w:themeColor="text1"/>
          <w:sz w:val="24"/>
          <w:szCs w:val="24"/>
        </w:rPr>
        <w:t xml:space="preserve"> право:</w:t>
      </w:r>
    </w:p>
    <w:p w14:paraId="197855E4" w14:textId="77777777" w:rsidR="00082EF3" w:rsidRPr="00082EF3" w:rsidRDefault="00082EF3" w:rsidP="00082EF3">
      <w:pPr>
        <w:pStyle w:val="ad"/>
        <w:widowControl w:val="0"/>
        <w:numPr>
          <w:ilvl w:val="0"/>
          <w:numId w:val="8"/>
        </w:numPr>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вибрати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іншого</w:t>
      </w:r>
      <w:proofErr w:type="spellEnd"/>
      <w:r w:rsidRPr="00082EF3">
        <w:rPr>
          <w:rFonts w:ascii="Times New Roman" w:hAnsi="Times New Roman"/>
          <w:color w:val="000000" w:themeColor="text1"/>
          <w:sz w:val="24"/>
          <w:szCs w:val="24"/>
        </w:rPr>
        <w:t xml:space="preserve"> електропостачальника та про </w:t>
      </w:r>
      <w:proofErr w:type="spellStart"/>
      <w:proofErr w:type="gramStart"/>
      <w:r w:rsidRPr="00082EF3">
        <w:rPr>
          <w:rFonts w:ascii="Times New Roman" w:hAnsi="Times New Roman"/>
          <w:color w:val="000000" w:themeColor="text1"/>
          <w:sz w:val="24"/>
          <w:szCs w:val="24"/>
        </w:rPr>
        <w:t>наслідки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нездійснення</w:t>
      </w:r>
      <w:proofErr w:type="spellEnd"/>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w:t>
      </w:r>
    </w:p>
    <w:p w14:paraId="3883C41A" w14:textId="77777777" w:rsidR="00082EF3" w:rsidRPr="00082EF3" w:rsidRDefault="00082EF3" w:rsidP="00082EF3">
      <w:pPr>
        <w:pStyle w:val="ad"/>
        <w:widowControl w:val="0"/>
        <w:numPr>
          <w:ilvl w:val="0"/>
          <w:numId w:val="8"/>
        </w:numPr>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перейти до електропостачальника, на </w:t>
      </w:r>
      <w:proofErr w:type="spellStart"/>
      <w:r w:rsidRPr="00082EF3">
        <w:rPr>
          <w:rFonts w:ascii="Times New Roman" w:hAnsi="Times New Roman"/>
          <w:color w:val="000000" w:themeColor="text1"/>
          <w:sz w:val="24"/>
          <w:szCs w:val="24"/>
        </w:rPr>
        <w:t>якого</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установленому</w:t>
      </w:r>
      <w:proofErr w:type="spellEnd"/>
      <w:r w:rsidRPr="00082EF3">
        <w:rPr>
          <w:rFonts w:ascii="Times New Roman" w:hAnsi="Times New Roman"/>
          <w:color w:val="000000" w:themeColor="text1"/>
          <w:sz w:val="24"/>
          <w:szCs w:val="24"/>
        </w:rPr>
        <w:t xml:space="preserve"> порядку </w:t>
      </w:r>
      <w:proofErr w:type="spellStart"/>
      <w:r w:rsidRPr="00082EF3">
        <w:rPr>
          <w:rFonts w:ascii="Times New Roman" w:hAnsi="Times New Roman"/>
          <w:color w:val="000000" w:themeColor="text1"/>
          <w:sz w:val="24"/>
          <w:szCs w:val="24"/>
        </w:rPr>
        <w:t>покладені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спеціальні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обов’язки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останньої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надії</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який</w:t>
      </w:r>
      <w:proofErr w:type="spell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права </w:t>
      </w:r>
      <w:proofErr w:type="spellStart"/>
      <w:r w:rsidRPr="00082EF3">
        <w:rPr>
          <w:rFonts w:ascii="Times New Roman" w:hAnsi="Times New Roman"/>
          <w:color w:val="000000" w:themeColor="text1"/>
          <w:sz w:val="24"/>
          <w:szCs w:val="24"/>
        </w:rPr>
        <w:t>відмовити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укладанні</w:t>
      </w:r>
      <w:proofErr w:type="spellEnd"/>
      <w:r w:rsidRPr="00082EF3">
        <w:rPr>
          <w:rFonts w:ascii="Times New Roman" w:hAnsi="Times New Roman"/>
          <w:color w:val="000000" w:themeColor="text1"/>
          <w:sz w:val="24"/>
          <w:szCs w:val="24"/>
        </w:rPr>
        <w:t xml:space="preserve"> договору про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останньої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надії</w:t>
      </w:r>
      <w:proofErr w:type="spellEnd"/>
      <w:r w:rsidRPr="00082EF3">
        <w:rPr>
          <w:rFonts w:ascii="Times New Roman" w:hAnsi="Times New Roman"/>
          <w:color w:val="000000" w:themeColor="text1"/>
          <w:sz w:val="24"/>
          <w:szCs w:val="24"/>
        </w:rPr>
        <w:t>»;</w:t>
      </w:r>
    </w:p>
    <w:p w14:paraId="3206DCBB" w14:textId="77777777" w:rsidR="00082EF3" w:rsidRPr="00082EF3" w:rsidRDefault="00082EF3" w:rsidP="00082EF3">
      <w:pPr>
        <w:pStyle w:val="ad"/>
        <w:widowControl w:val="0"/>
        <w:numPr>
          <w:ilvl w:val="0"/>
          <w:numId w:val="8"/>
        </w:numPr>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на </w:t>
      </w:r>
      <w:proofErr w:type="spellStart"/>
      <w:r w:rsidRPr="00082EF3">
        <w:rPr>
          <w:rFonts w:ascii="Times New Roman" w:hAnsi="Times New Roman"/>
          <w:color w:val="000000" w:themeColor="text1"/>
          <w:sz w:val="24"/>
          <w:szCs w:val="24"/>
        </w:rPr>
        <w:t>відшкодування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збитків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завданих</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зв’язку</w:t>
      </w:r>
      <w:proofErr w:type="spellEnd"/>
      <w:r w:rsidRPr="00082EF3">
        <w:rPr>
          <w:rFonts w:ascii="Times New Roman" w:hAnsi="Times New Roman"/>
          <w:color w:val="000000" w:themeColor="text1"/>
          <w:sz w:val="24"/>
          <w:szCs w:val="24"/>
        </w:rPr>
        <w:t xml:space="preserve"> </w:t>
      </w:r>
      <w:proofErr w:type="gramStart"/>
      <w:r w:rsidRPr="00082EF3">
        <w:rPr>
          <w:rFonts w:ascii="Times New Roman" w:hAnsi="Times New Roman"/>
          <w:color w:val="000000" w:themeColor="text1"/>
          <w:sz w:val="24"/>
          <w:szCs w:val="24"/>
        </w:rPr>
        <w:t xml:space="preserve">з  </w:t>
      </w:r>
      <w:proofErr w:type="spellStart"/>
      <w:r w:rsidRPr="00082EF3">
        <w:rPr>
          <w:rFonts w:ascii="Times New Roman" w:hAnsi="Times New Roman"/>
          <w:color w:val="000000" w:themeColor="text1"/>
          <w:sz w:val="24"/>
          <w:szCs w:val="24"/>
        </w:rPr>
        <w:t>неспроможністю</w:t>
      </w:r>
      <w:proofErr w:type="spellEnd"/>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виконувати</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подальшому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свої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зобов’язання</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w:t>
      </w:r>
    </w:p>
    <w:p w14:paraId="4C4ED01E" w14:textId="77777777" w:rsidR="00082EF3" w:rsidRPr="00082EF3" w:rsidRDefault="00082EF3" w:rsidP="00082EF3">
      <w:pPr>
        <w:pStyle w:val="ad"/>
        <w:widowControl w:val="0"/>
        <w:numPr>
          <w:ilvl w:val="0"/>
          <w:numId w:val="13"/>
        </w:numPr>
        <w:tabs>
          <w:tab w:val="left" w:pos="851"/>
          <w:tab w:val="left" w:pos="993"/>
        </w:tabs>
        <w:suppressAutoHyphens w:val="0"/>
        <w:spacing w:after="0" w:line="240" w:lineRule="auto"/>
        <w:ind w:left="0" w:firstLine="360"/>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виконувати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обов'язки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покладені</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w:t>
      </w:r>
    </w:p>
    <w:p w14:paraId="0692F51B"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інші</w:t>
      </w:r>
      <w:proofErr w:type="spellEnd"/>
      <w:r w:rsidRPr="00082EF3">
        <w:rPr>
          <w:rFonts w:ascii="Times New Roman" w:hAnsi="Times New Roman"/>
          <w:color w:val="000000" w:themeColor="text1"/>
          <w:sz w:val="24"/>
          <w:szCs w:val="24"/>
        </w:rPr>
        <w:t xml:space="preserve"> права та </w:t>
      </w:r>
      <w:proofErr w:type="spellStart"/>
      <w:r w:rsidRPr="00082EF3">
        <w:rPr>
          <w:rFonts w:ascii="Times New Roman" w:hAnsi="Times New Roman"/>
          <w:color w:val="000000" w:themeColor="text1"/>
          <w:sz w:val="24"/>
          <w:szCs w:val="24"/>
        </w:rPr>
        <w:t>виконує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обов’язки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передбачені</w:t>
      </w:r>
      <w:proofErr w:type="spellEnd"/>
      <w:r w:rsidRPr="00082EF3">
        <w:rPr>
          <w:rFonts w:ascii="Times New Roman" w:hAnsi="Times New Roman"/>
          <w:color w:val="000000" w:themeColor="text1"/>
          <w:sz w:val="24"/>
          <w:szCs w:val="24"/>
        </w:rPr>
        <w:t xml:space="preserve"> ПРРЕЕ та </w:t>
      </w:r>
      <w:proofErr w:type="spellStart"/>
      <w:r w:rsidRPr="00082EF3">
        <w:rPr>
          <w:rFonts w:ascii="Times New Roman" w:hAnsi="Times New Roman"/>
          <w:color w:val="000000" w:themeColor="text1"/>
          <w:sz w:val="24"/>
          <w:szCs w:val="24"/>
        </w:rPr>
        <w:t>ліцензійними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умови</w:t>
      </w:r>
      <w:proofErr w:type="spellEnd"/>
      <w:r w:rsidRPr="00082EF3">
        <w:rPr>
          <w:rFonts w:ascii="Times New Roman" w:hAnsi="Times New Roman"/>
          <w:color w:val="000000" w:themeColor="text1"/>
          <w:sz w:val="24"/>
          <w:szCs w:val="24"/>
        </w:rPr>
        <w:t>.</w:t>
      </w:r>
    </w:p>
    <w:p w14:paraId="4ED1B6FE" w14:textId="77777777" w:rsidR="00082EF3" w:rsidRPr="00082EF3" w:rsidRDefault="00082EF3" w:rsidP="00082EF3">
      <w:pPr>
        <w:spacing w:line="240" w:lineRule="auto"/>
        <w:ind w:firstLine="709"/>
        <w:jc w:val="both"/>
        <w:rPr>
          <w:color w:val="000000" w:themeColor="text1"/>
        </w:rPr>
      </w:pPr>
    </w:p>
    <w:p w14:paraId="5E66123A"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r w:rsidRPr="00082EF3">
        <w:rPr>
          <w:rFonts w:ascii="Times New Roman" w:hAnsi="Times New Roman"/>
          <w:b/>
          <w:color w:val="000000" w:themeColor="text1"/>
          <w:sz w:val="24"/>
          <w:szCs w:val="24"/>
        </w:rPr>
        <w:t xml:space="preserve">Порядок </w:t>
      </w:r>
      <w:proofErr w:type="spellStart"/>
      <w:r w:rsidRPr="00082EF3">
        <w:rPr>
          <w:rFonts w:ascii="Times New Roman" w:hAnsi="Times New Roman"/>
          <w:b/>
          <w:color w:val="000000" w:themeColor="text1"/>
          <w:sz w:val="24"/>
          <w:szCs w:val="24"/>
        </w:rPr>
        <w:t>припинення</w:t>
      </w:r>
      <w:proofErr w:type="spellEnd"/>
      <w:r w:rsidRPr="00082EF3">
        <w:rPr>
          <w:rFonts w:ascii="Times New Roman" w:hAnsi="Times New Roman"/>
          <w:b/>
          <w:color w:val="000000" w:themeColor="text1"/>
          <w:sz w:val="24"/>
          <w:szCs w:val="24"/>
        </w:rPr>
        <w:t xml:space="preserve"> та </w:t>
      </w:r>
      <w:proofErr w:type="spellStart"/>
      <w:r w:rsidRPr="00082EF3">
        <w:rPr>
          <w:rFonts w:ascii="Times New Roman" w:hAnsi="Times New Roman"/>
          <w:b/>
          <w:color w:val="000000" w:themeColor="text1"/>
          <w:sz w:val="24"/>
          <w:szCs w:val="24"/>
        </w:rPr>
        <w:t>відновлення</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постачання</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електричної</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енергії</w:t>
      </w:r>
      <w:proofErr w:type="spellEnd"/>
    </w:p>
    <w:p w14:paraId="0CD620C0" w14:textId="77777777" w:rsidR="00082EF3" w:rsidRPr="00082EF3" w:rsidRDefault="00082EF3" w:rsidP="00082EF3">
      <w:pPr>
        <w:spacing w:line="240" w:lineRule="auto"/>
        <w:ind w:firstLine="709"/>
        <w:jc w:val="center"/>
        <w:rPr>
          <w:b/>
          <w:color w:val="000000" w:themeColor="text1"/>
        </w:rPr>
      </w:pPr>
    </w:p>
    <w:p w14:paraId="0DB32BE3"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 </w:t>
      </w:r>
      <w:proofErr w:type="spellStart"/>
      <w:r w:rsidRPr="00082EF3">
        <w:rPr>
          <w:rFonts w:ascii="Times New Roman" w:hAnsi="Times New Roman"/>
          <w:color w:val="000000" w:themeColor="text1"/>
          <w:sz w:val="24"/>
          <w:szCs w:val="24"/>
        </w:rPr>
        <w:t>звернутися</w:t>
      </w:r>
      <w:proofErr w:type="spellEnd"/>
      <w:r w:rsidRPr="00082EF3">
        <w:rPr>
          <w:rFonts w:ascii="Times New Roman" w:hAnsi="Times New Roman"/>
          <w:color w:val="000000" w:themeColor="text1"/>
          <w:sz w:val="24"/>
          <w:szCs w:val="24"/>
        </w:rPr>
        <w:t xml:space="preserve"> до оператора </w:t>
      </w:r>
      <w:proofErr w:type="spellStart"/>
      <w:r w:rsidRPr="00082EF3">
        <w:rPr>
          <w:rFonts w:ascii="Times New Roman" w:hAnsi="Times New Roman"/>
          <w:color w:val="000000" w:themeColor="text1"/>
          <w:sz w:val="24"/>
          <w:szCs w:val="24"/>
        </w:rPr>
        <w:t>системи</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вимогою</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відключення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об’єкта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електроживлення</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випадку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порушення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строків</w:t>
      </w:r>
      <w:proofErr w:type="spellEnd"/>
      <w:r w:rsidRPr="00082EF3">
        <w:rPr>
          <w:rFonts w:ascii="Times New Roman" w:hAnsi="Times New Roman"/>
          <w:color w:val="000000" w:themeColor="text1"/>
          <w:sz w:val="24"/>
          <w:szCs w:val="24"/>
        </w:rPr>
        <w:t xml:space="preserve"> оплати за </w:t>
      </w:r>
      <w:proofErr w:type="spellStart"/>
      <w:r w:rsidRPr="00082EF3">
        <w:rPr>
          <w:rFonts w:ascii="Times New Roman" w:hAnsi="Times New Roman"/>
          <w:color w:val="000000" w:themeColor="text1"/>
          <w:sz w:val="24"/>
          <w:szCs w:val="24"/>
        </w:rPr>
        <w:t>спожиту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у тому </w:t>
      </w:r>
      <w:proofErr w:type="spellStart"/>
      <w:r w:rsidRPr="00082EF3">
        <w:rPr>
          <w:rFonts w:ascii="Times New Roman" w:hAnsi="Times New Roman"/>
          <w:color w:val="000000" w:themeColor="text1"/>
          <w:sz w:val="24"/>
          <w:szCs w:val="24"/>
        </w:rPr>
        <w:t>числі</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графіком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погашення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заборгованості</w:t>
      </w:r>
      <w:proofErr w:type="spellEnd"/>
      <w:r w:rsidRPr="00082EF3">
        <w:rPr>
          <w:rFonts w:ascii="Times New Roman" w:hAnsi="Times New Roman"/>
          <w:color w:val="000000" w:themeColor="text1"/>
          <w:sz w:val="24"/>
          <w:szCs w:val="24"/>
        </w:rPr>
        <w:t xml:space="preserve">. </w:t>
      </w:r>
    </w:p>
    <w:p w14:paraId="2DA7578B"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Припинення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електропостачання</w:t>
      </w:r>
      <w:proofErr w:type="spell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звільняє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обов'язку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сплатити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заборгованість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Постачальнику</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спожиту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w:t>
      </w:r>
    </w:p>
    <w:p w14:paraId="07D62C31"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Відновлення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може</w:t>
      </w:r>
      <w:proofErr w:type="spellEnd"/>
      <w:r w:rsidRPr="00082EF3">
        <w:rPr>
          <w:rFonts w:ascii="Times New Roman" w:hAnsi="Times New Roman"/>
          <w:color w:val="000000" w:themeColor="text1"/>
          <w:sz w:val="24"/>
          <w:szCs w:val="24"/>
        </w:rPr>
        <w:t xml:space="preserve"> бути </w:t>
      </w:r>
      <w:proofErr w:type="spellStart"/>
      <w:r w:rsidRPr="00082EF3">
        <w:rPr>
          <w:rFonts w:ascii="Times New Roman" w:hAnsi="Times New Roman"/>
          <w:color w:val="000000" w:themeColor="text1"/>
          <w:sz w:val="24"/>
          <w:szCs w:val="24"/>
        </w:rPr>
        <w:t>здійснено</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умови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розрахунку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спожиту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енергію</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складення</w:t>
      </w:r>
      <w:proofErr w:type="spellEnd"/>
      <w:r w:rsidRPr="00082EF3">
        <w:rPr>
          <w:rFonts w:ascii="Times New Roman" w:hAnsi="Times New Roman"/>
          <w:color w:val="000000" w:themeColor="text1"/>
          <w:sz w:val="24"/>
          <w:szCs w:val="24"/>
        </w:rPr>
        <w:t xml:space="preserve"> Сторонами </w:t>
      </w:r>
      <w:proofErr w:type="spellStart"/>
      <w:r w:rsidRPr="00082EF3">
        <w:rPr>
          <w:rFonts w:ascii="Times New Roman" w:hAnsi="Times New Roman"/>
          <w:color w:val="000000" w:themeColor="text1"/>
          <w:sz w:val="24"/>
          <w:szCs w:val="24"/>
        </w:rPr>
        <w:t>графіку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погашення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заборгованості</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умовах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та </w:t>
      </w:r>
      <w:proofErr w:type="spellStart"/>
      <w:r w:rsidRPr="00082EF3">
        <w:rPr>
          <w:rFonts w:ascii="Times New Roman" w:hAnsi="Times New Roman"/>
          <w:color w:val="000000" w:themeColor="text1"/>
          <w:sz w:val="24"/>
          <w:szCs w:val="24"/>
        </w:rPr>
        <w:t>відшкодування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витрат</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на заходи з </w:t>
      </w:r>
      <w:proofErr w:type="spellStart"/>
      <w:r w:rsidRPr="00082EF3">
        <w:rPr>
          <w:rFonts w:ascii="Times New Roman" w:hAnsi="Times New Roman"/>
          <w:color w:val="000000" w:themeColor="text1"/>
          <w:sz w:val="24"/>
          <w:szCs w:val="24"/>
        </w:rPr>
        <w:t>припинення</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відновлення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w:t>
      </w:r>
    </w:p>
    <w:p w14:paraId="3E6A0C39"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Якщо</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ініціативою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необхідно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припинити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об'єкт</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проведення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ремонтних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робіт</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реконструкції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технічного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переоснащення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тощо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звернутися</w:t>
      </w:r>
      <w:proofErr w:type="spellEnd"/>
      <w:r w:rsidRPr="00082EF3">
        <w:rPr>
          <w:rFonts w:ascii="Times New Roman" w:hAnsi="Times New Roman"/>
          <w:color w:val="000000" w:themeColor="text1"/>
          <w:sz w:val="24"/>
          <w:szCs w:val="24"/>
        </w:rPr>
        <w:t xml:space="preserve"> до оператора </w:t>
      </w:r>
      <w:proofErr w:type="spellStart"/>
      <w:r w:rsidRPr="00082EF3">
        <w:rPr>
          <w:rFonts w:ascii="Times New Roman" w:hAnsi="Times New Roman"/>
          <w:color w:val="000000" w:themeColor="text1"/>
          <w:sz w:val="24"/>
          <w:szCs w:val="24"/>
        </w:rPr>
        <w:t>системи</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поінформувати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w:t>
      </w:r>
    </w:p>
    <w:p w14:paraId="0563B7EF" w14:textId="77777777" w:rsidR="00082EF3" w:rsidRPr="00082EF3" w:rsidRDefault="00082EF3" w:rsidP="00082EF3">
      <w:pPr>
        <w:pStyle w:val="ad"/>
        <w:tabs>
          <w:tab w:val="left" w:pos="851"/>
          <w:tab w:val="left" w:pos="993"/>
        </w:tabs>
        <w:spacing w:line="240" w:lineRule="auto"/>
        <w:ind w:left="426"/>
        <w:jc w:val="both"/>
        <w:rPr>
          <w:rFonts w:ascii="Times New Roman" w:hAnsi="Times New Roman"/>
          <w:color w:val="000000" w:themeColor="text1"/>
          <w:sz w:val="24"/>
          <w:szCs w:val="24"/>
        </w:rPr>
      </w:pPr>
    </w:p>
    <w:p w14:paraId="5D93FB67"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proofErr w:type="spellStart"/>
      <w:r w:rsidRPr="00082EF3">
        <w:rPr>
          <w:rFonts w:ascii="Times New Roman" w:hAnsi="Times New Roman"/>
          <w:b/>
          <w:color w:val="000000" w:themeColor="text1"/>
          <w:sz w:val="24"/>
          <w:szCs w:val="24"/>
        </w:rPr>
        <w:t>Відповідальність</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Сторін</w:t>
      </w:r>
      <w:proofErr w:type="spellEnd"/>
    </w:p>
    <w:p w14:paraId="1120855F" w14:textId="77777777" w:rsidR="00082EF3" w:rsidRPr="00082EF3" w:rsidRDefault="00082EF3" w:rsidP="00082EF3">
      <w:pPr>
        <w:spacing w:line="240" w:lineRule="auto"/>
        <w:ind w:firstLine="709"/>
        <w:jc w:val="center"/>
        <w:rPr>
          <w:b/>
          <w:color w:val="000000" w:themeColor="text1"/>
        </w:rPr>
      </w:pPr>
    </w:p>
    <w:p w14:paraId="27A95705"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За </w:t>
      </w:r>
      <w:proofErr w:type="spellStart"/>
      <w:r w:rsidRPr="00082EF3">
        <w:rPr>
          <w:rFonts w:ascii="Times New Roman" w:hAnsi="Times New Roman"/>
          <w:color w:val="000000" w:themeColor="text1"/>
          <w:sz w:val="24"/>
          <w:szCs w:val="24"/>
        </w:rPr>
        <w:t>невиконання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неналежне</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виконання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своїх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зобов'язань</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w:t>
      </w:r>
      <w:proofErr w:type="spellStart"/>
      <w:r w:rsidRPr="00082EF3">
        <w:rPr>
          <w:rFonts w:ascii="Times New Roman" w:hAnsi="Times New Roman"/>
          <w:color w:val="000000" w:themeColor="text1"/>
          <w:sz w:val="24"/>
          <w:szCs w:val="24"/>
        </w:rPr>
        <w:t>Сторони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несуть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відповідальність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передбачену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та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w:t>
      </w:r>
    </w:p>
    <w:p w14:paraId="267C1590"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 </w:t>
      </w:r>
      <w:proofErr w:type="spellStart"/>
      <w:r w:rsidRPr="00082EF3">
        <w:rPr>
          <w:rFonts w:ascii="Times New Roman" w:hAnsi="Times New Roman"/>
          <w:color w:val="000000" w:themeColor="text1"/>
          <w:sz w:val="24"/>
          <w:szCs w:val="24"/>
        </w:rPr>
        <w:t>вимагати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відшкодування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збитків</w:t>
      </w:r>
      <w:proofErr w:type="spellEnd"/>
      <w:r w:rsidRPr="00082EF3">
        <w:rPr>
          <w:rFonts w:ascii="Times New Roman" w:hAnsi="Times New Roman"/>
          <w:color w:val="000000" w:themeColor="text1"/>
          <w:sz w:val="24"/>
          <w:szCs w:val="24"/>
        </w:rPr>
        <w:t xml:space="preserve">, а </w:t>
      </w: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відшкодовує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збитки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понесені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виключно</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w:t>
      </w:r>
    </w:p>
    <w:p w14:paraId="0D6C4429" w14:textId="26DA19AE" w:rsidR="00082EF3" w:rsidRPr="00082EF3" w:rsidRDefault="00082EF3" w:rsidP="00082EF3">
      <w:pPr>
        <w:spacing w:line="240" w:lineRule="auto"/>
        <w:ind w:firstLine="426"/>
        <w:jc w:val="both"/>
        <w:rPr>
          <w:color w:val="000000" w:themeColor="text1"/>
        </w:rPr>
      </w:pPr>
      <w:r w:rsidRPr="00082EF3">
        <w:rPr>
          <w:color w:val="000000" w:themeColor="text1"/>
        </w:rPr>
        <w:t>1) порушення Споживачем строків розрахунків з Постачальником - в розмірі, погодженому Сторонами в цьому Договорі;</w:t>
      </w:r>
      <w:r>
        <w:rPr>
          <w:color w:val="000000" w:themeColor="text1"/>
        </w:rPr>
        <w:br/>
        <w:t xml:space="preserve">       </w:t>
      </w:r>
      <w:r w:rsidRPr="00082EF3">
        <w:rPr>
          <w:color w:val="000000" w:themeColor="text1"/>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D7F7EBD"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відшкодовує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збитки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понесені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зв'язку</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припиненням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Споживачу</w:t>
      </w:r>
      <w:proofErr w:type="spellEnd"/>
      <w:r w:rsidRPr="00082EF3">
        <w:rPr>
          <w:rFonts w:ascii="Times New Roman" w:hAnsi="Times New Roman"/>
          <w:color w:val="000000" w:themeColor="text1"/>
          <w:sz w:val="24"/>
          <w:szCs w:val="24"/>
        </w:rPr>
        <w:t xml:space="preserve"> оператором </w:t>
      </w:r>
      <w:proofErr w:type="spellStart"/>
      <w:r w:rsidRPr="00082EF3">
        <w:rPr>
          <w:rFonts w:ascii="Times New Roman" w:hAnsi="Times New Roman"/>
          <w:color w:val="000000" w:themeColor="text1"/>
          <w:sz w:val="24"/>
          <w:szCs w:val="24"/>
        </w:rPr>
        <w:t>системи</w:t>
      </w:r>
      <w:proofErr w:type="spellEnd"/>
      <w:r w:rsidRPr="00082EF3">
        <w:rPr>
          <w:rFonts w:ascii="Times New Roman" w:hAnsi="Times New Roman"/>
          <w:color w:val="000000" w:themeColor="text1"/>
          <w:sz w:val="24"/>
          <w:szCs w:val="24"/>
        </w:rPr>
        <w:t xml:space="preserve"> на </w:t>
      </w:r>
      <w:proofErr w:type="spellStart"/>
      <w:r w:rsidRPr="00082EF3">
        <w:rPr>
          <w:rFonts w:ascii="Times New Roman" w:hAnsi="Times New Roman"/>
          <w:color w:val="000000" w:themeColor="text1"/>
          <w:sz w:val="24"/>
          <w:szCs w:val="24"/>
        </w:rPr>
        <w:t>виконання</w:t>
      </w:r>
      <w:proofErr w:type="spellEnd"/>
      <w:r w:rsidRPr="00082EF3">
        <w:rPr>
          <w:rFonts w:ascii="Times New Roman" w:hAnsi="Times New Roman"/>
          <w:color w:val="000000" w:themeColor="text1"/>
          <w:sz w:val="24"/>
          <w:szCs w:val="24"/>
        </w:rPr>
        <w:t xml:space="preserve"> </w:t>
      </w:r>
      <w:proofErr w:type="spellStart"/>
      <w:proofErr w:type="gramStart"/>
      <w:r w:rsidRPr="00082EF3">
        <w:rPr>
          <w:rFonts w:ascii="Times New Roman" w:hAnsi="Times New Roman"/>
          <w:color w:val="000000" w:themeColor="text1"/>
          <w:sz w:val="24"/>
          <w:szCs w:val="24"/>
        </w:rPr>
        <w:t>безпідставного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доручення</w:t>
      </w:r>
      <w:proofErr w:type="spellEnd"/>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обсягах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передбачених</w:t>
      </w:r>
      <w:proofErr w:type="spellEnd"/>
      <w:r w:rsidRPr="00082EF3">
        <w:rPr>
          <w:rFonts w:ascii="Times New Roman" w:hAnsi="Times New Roman"/>
          <w:color w:val="000000" w:themeColor="text1"/>
          <w:sz w:val="24"/>
          <w:szCs w:val="24"/>
        </w:rPr>
        <w:t xml:space="preserve"> ПРРЕЕ.</w:t>
      </w:r>
    </w:p>
    <w:p w14:paraId="6F2DCD38"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відповідає</w:t>
      </w:r>
      <w:proofErr w:type="spellEnd"/>
      <w:r w:rsidRPr="00082EF3">
        <w:rPr>
          <w:rFonts w:ascii="Times New Roman" w:hAnsi="Times New Roman"/>
          <w:color w:val="000000" w:themeColor="text1"/>
          <w:sz w:val="24"/>
          <w:szCs w:val="24"/>
        </w:rPr>
        <w:t xml:space="preserve"> за будь-</w:t>
      </w:r>
      <w:proofErr w:type="spellStart"/>
      <w:r w:rsidRPr="00082EF3">
        <w:rPr>
          <w:rFonts w:ascii="Times New Roman" w:hAnsi="Times New Roman"/>
          <w:color w:val="000000" w:themeColor="text1"/>
          <w:sz w:val="24"/>
          <w:szCs w:val="24"/>
        </w:rPr>
        <w:t>які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перебої</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передачі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розподілі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lastRenderedPageBreak/>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стосуються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функціонування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обслуговування</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розвитку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системи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передачі</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системи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розподілу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сталося</w:t>
      </w:r>
      <w:proofErr w:type="spellEnd"/>
      <w:r w:rsidRPr="00082EF3">
        <w:rPr>
          <w:rFonts w:ascii="Times New Roman" w:hAnsi="Times New Roman"/>
          <w:color w:val="000000" w:themeColor="text1"/>
          <w:sz w:val="24"/>
          <w:szCs w:val="24"/>
        </w:rPr>
        <w:t xml:space="preserve"> з вини </w:t>
      </w:r>
      <w:proofErr w:type="spellStart"/>
      <w:r w:rsidRPr="00082EF3">
        <w:rPr>
          <w:rFonts w:ascii="Times New Roman" w:hAnsi="Times New Roman"/>
          <w:color w:val="000000" w:themeColor="text1"/>
          <w:sz w:val="24"/>
          <w:szCs w:val="24"/>
        </w:rPr>
        <w:t>відповідального</w:t>
      </w:r>
      <w:proofErr w:type="spellEnd"/>
      <w:r w:rsidRPr="00082EF3">
        <w:rPr>
          <w:rFonts w:ascii="Times New Roman" w:hAnsi="Times New Roman"/>
          <w:color w:val="000000" w:themeColor="text1"/>
          <w:sz w:val="24"/>
          <w:szCs w:val="24"/>
        </w:rPr>
        <w:t xml:space="preserve"> оператора </w:t>
      </w:r>
      <w:proofErr w:type="spellStart"/>
      <w:r w:rsidRPr="00082EF3">
        <w:rPr>
          <w:rFonts w:ascii="Times New Roman" w:hAnsi="Times New Roman"/>
          <w:color w:val="000000" w:themeColor="text1"/>
          <w:sz w:val="24"/>
          <w:szCs w:val="24"/>
        </w:rPr>
        <w:t>системи</w:t>
      </w:r>
      <w:proofErr w:type="spellEnd"/>
      <w:r w:rsidRPr="00082EF3">
        <w:rPr>
          <w:rFonts w:ascii="Times New Roman" w:hAnsi="Times New Roman"/>
          <w:color w:val="000000" w:themeColor="text1"/>
          <w:sz w:val="24"/>
          <w:szCs w:val="24"/>
        </w:rPr>
        <w:t>.</w:t>
      </w:r>
    </w:p>
    <w:p w14:paraId="4B26DA83"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Порядок документального </w:t>
      </w:r>
      <w:proofErr w:type="spellStart"/>
      <w:r w:rsidRPr="00082EF3">
        <w:rPr>
          <w:rFonts w:ascii="Times New Roman" w:hAnsi="Times New Roman"/>
          <w:color w:val="000000" w:themeColor="text1"/>
          <w:sz w:val="24"/>
          <w:szCs w:val="24"/>
        </w:rPr>
        <w:t>підтвердження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порушень</w:t>
      </w:r>
      <w:proofErr w:type="spellEnd"/>
      <w:r w:rsidRPr="00082EF3">
        <w:rPr>
          <w:rFonts w:ascii="Times New Roman" w:hAnsi="Times New Roman"/>
          <w:color w:val="000000" w:themeColor="text1"/>
          <w:sz w:val="24"/>
          <w:szCs w:val="24"/>
        </w:rPr>
        <w:t xml:space="preserve"> умов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а також </w:t>
      </w:r>
      <w:proofErr w:type="spellStart"/>
      <w:r w:rsidRPr="00082EF3">
        <w:rPr>
          <w:rFonts w:ascii="Times New Roman" w:hAnsi="Times New Roman"/>
          <w:color w:val="000000" w:themeColor="text1"/>
          <w:sz w:val="24"/>
          <w:szCs w:val="24"/>
        </w:rPr>
        <w:t>відшкодування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збитків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встановлюється</w:t>
      </w:r>
      <w:proofErr w:type="spellEnd"/>
      <w:r w:rsidRPr="00082EF3">
        <w:rPr>
          <w:rFonts w:ascii="Times New Roman" w:hAnsi="Times New Roman"/>
          <w:color w:val="000000" w:themeColor="text1"/>
          <w:sz w:val="24"/>
          <w:szCs w:val="24"/>
        </w:rPr>
        <w:t xml:space="preserve"> ПРРЕЕ.</w:t>
      </w:r>
    </w:p>
    <w:p w14:paraId="1E3D6B08" w14:textId="3B9D986A"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несе</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відповідальності</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припинення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неприйняття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своєчасно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запропонованих</w:t>
      </w:r>
      <w:proofErr w:type="spellEnd"/>
      <w:r w:rsidRPr="00082EF3">
        <w:rPr>
          <w:rFonts w:ascii="Times New Roman" w:hAnsi="Times New Roman"/>
          <w:color w:val="000000" w:themeColor="text1"/>
          <w:sz w:val="24"/>
          <w:szCs w:val="24"/>
        </w:rPr>
        <w:t xml:space="preserve"> (за 20 </w:t>
      </w:r>
      <w:proofErr w:type="spellStart"/>
      <w:r w:rsidRPr="00082EF3">
        <w:rPr>
          <w:rFonts w:ascii="Times New Roman" w:hAnsi="Times New Roman"/>
          <w:color w:val="000000" w:themeColor="text1"/>
          <w:sz w:val="24"/>
          <w:szCs w:val="24"/>
        </w:rPr>
        <w:t>днів</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введення</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дію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змін</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викликані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змінами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регульованих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складових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(тарифу на </w:t>
      </w:r>
      <w:proofErr w:type="spellStart"/>
      <w:r w:rsidRPr="00082EF3">
        <w:rPr>
          <w:rFonts w:ascii="Times New Roman" w:hAnsi="Times New Roman"/>
          <w:color w:val="000000" w:themeColor="text1"/>
          <w:sz w:val="24"/>
          <w:szCs w:val="24"/>
        </w:rPr>
        <w:t>послуги</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передачі</w:t>
      </w:r>
      <w:proofErr w:type="spellEnd"/>
      <w:r w:rsidRPr="00082EF3">
        <w:rPr>
          <w:rFonts w:ascii="Times New Roman" w:hAnsi="Times New Roman"/>
          <w:color w:val="000000" w:themeColor="text1"/>
          <w:sz w:val="24"/>
          <w:szCs w:val="24"/>
        </w:rPr>
        <w:t xml:space="preserve">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розподілу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(тарифу) на </w:t>
      </w:r>
      <w:proofErr w:type="spellStart"/>
      <w:r w:rsidRPr="00082EF3">
        <w:rPr>
          <w:rFonts w:ascii="Times New Roman" w:hAnsi="Times New Roman"/>
          <w:color w:val="000000" w:themeColor="text1"/>
          <w:sz w:val="24"/>
          <w:szCs w:val="24"/>
        </w:rPr>
        <w:t>послуги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універсальних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змінами</w:t>
      </w:r>
      <w:proofErr w:type="spellEnd"/>
      <w:r w:rsidRPr="00082EF3">
        <w:rPr>
          <w:rFonts w:ascii="Times New Roman" w:hAnsi="Times New Roman"/>
          <w:color w:val="000000" w:themeColor="text1"/>
          <w:sz w:val="24"/>
          <w:szCs w:val="24"/>
        </w:rPr>
        <w:t xml:space="preserve"> в нормативно-</w:t>
      </w:r>
      <w:proofErr w:type="spellStart"/>
      <w:r w:rsidRPr="00082EF3">
        <w:rPr>
          <w:rFonts w:ascii="Times New Roman" w:hAnsi="Times New Roman"/>
          <w:color w:val="000000" w:themeColor="text1"/>
          <w:sz w:val="24"/>
          <w:szCs w:val="24"/>
        </w:rPr>
        <w:t>правових</w:t>
      </w:r>
      <w:proofErr w:type="spellEnd"/>
      <w:r w:rsidRPr="00082EF3">
        <w:rPr>
          <w:rFonts w:ascii="Times New Roman" w:hAnsi="Times New Roman"/>
          <w:color w:val="000000" w:themeColor="text1"/>
          <w:sz w:val="24"/>
          <w:szCs w:val="24"/>
        </w:rPr>
        <w:t xml:space="preserve"> актах </w:t>
      </w:r>
      <w:proofErr w:type="spellStart"/>
      <w:r w:rsidRPr="00082EF3">
        <w:rPr>
          <w:rFonts w:ascii="Times New Roman" w:hAnsi="Times New Roman"/>
          <w:color w:val="000000" w:themeColor="text1"/>
          <w:sz w:val="24"/>
          <w:szCs w:val="24"/>
        </w:rPr>
        <w:t>щодо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формування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цієї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щодо</w:t>
      </w:r>
      <w:proofErr w:type="spellEnd"/>
      <w:r w:rsidRPr="00082EF3">
        <w:rPr>
          <w:rFonts w:ascii="Times New Roman" w:hAnsi="Times New Roman"/>
          <w:color w:val="000000" w:themeColor="text1"/>
          <w:sz w:val="24"/>
          <w:szCs w:val="24"/>
        </w:rPr>
        <w:t xml:space="preserve"> умов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w:t>
      </w:r>
    </w:p>
    <w:p w14:paraId="353FDDF6" w14:textId="77777777" w:rsidR="00082EF3" w:rsidRPr="00082EF3" w:rsidRDefault="00082EF3" w:rsidP="00082EF3">
      <w:pPr>
        <w:spacing w:line="240" w:lineRule="auto"/>
        <w:ind w:firstLine="709"/>
        <w:jc w:val="both"/>
        <w:rPr>
          <w:color w:val="000000" w:themeColor="text1"/>
        </w:rPr>
      </w:pPr>
    </w:p>
    <w:p w14:paraId="6E32E7DA"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r w:rsidRPr="00082EF3">
        <w:rPr>
          <w:rFonts w:ascii="Times New Roman" w:hAnsi="Times New Roman"/>
          <w:b/>
          <w:color w:val="000000" w:themeColor="text1"/>
          <w:sz w:val="24"/>
          <w:szCs w:val="24"/>
        </w:rPr>
        <w:t xml:space="preserve">Порядок </w:t>
      </w:r>
      <w:proofErr w:type="spellStart"/>
      <w:r w:rsidRPr="00082EF3">
        <w:rPr>
          <w:rFonts w:ascii="Times New Roman" w:hAnsi="Times New Roman"/>
          <w:b/>
          <w:color w:val="000000" w:themeColor="text1"/>
          <w:sz w:val="24"/>
          <w:szCs w:val="24"/>
        </w:rPr>
        <w:t>зміни</w:t>
      </w:r>
      <w:proofErr w:type="spellEnd"/>
      <w:r w:rsidRPr="00082EF3">
        <w:rPr>
          <w:rFonts w:ascii="Times New Roman" w:hAnsi="Times New Roman"/>
          <w:b/>
          <w:color w:val="000000" w:themeColor="text1"/>
          <w:sz w:val="24"/>
          <w:szCs w:val="24"/>
        </w:rPr>
        <w:t xml:space="preserve"> електропостачальника</w:t>
      </w:r>
    </w:p>
    <w:p w14:paraId="31F58CF5" w14:textId="77777777" w:rsidR="00082EF3" w:rsidRPr="00082EF3" w:rsidRDefault="00082EF3" w:rsidP="00082EF3">
      <w:pPr>
        <w:spacing w:line="240" w:lineRule="auto"/>
        <w:ind w:firstLine="709"/>
        <w:jc w:val="center"/>
        <w:rPr>
          <w:b/>
          <w:color w:val="000000" w:themeColor="text1"/>
        </w:rPr>
      </w:pPr>
    </w:p>
    <w:p w14:paraId="342D6919"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 </w:t>
      </w:r>
      <w:proofErr w:type="gramStart"/>
      <w:r w:rsidRPr="00082EF3">
        <w:rPr>
          <w:rFonts w:ascii="Times New Roman" w:hAnsi="Times New Roman"/>
          <w:color w:val="000000" w:themeColor="text1"/>
          <w:sz w:val="24"/>
          <w:szCs w:val="24"/>
        </w:rPr>
        <w:t>в будь</w:t>
      </w:r>
      <w:proofErr w:type="gramEnd"/>
      <w:r w:rsidRPr="00082EF3">
        <w:rPr>
          <w:rFonts w:ascii="Times New Roman" w:hAnsi="Times New Roman"/>
          <w:color w:val="000000" w:themeColor="text1"/>
          <w:sz w:val="24"/>
          <w:szCs w:val="24"/>
        </w:rPr>
        <w:t>-</w:t>
      </w:r>
      <w:proofErr w:type="spellStart"/>
      <w:r w:rsidRPr="00082EF3">
        <w:rPr>
          <w:rFonts w:ascii="Times New Roman" w:hAnsi="Times New Roman"/>
          <w:color w:val="000000" w:themeColor="text1"/>
          <w:sz w:val="24"/>
          <w:szCs w:val="24"/>
        </w:rPr>
        <w:t>який</w:t>
      </w:r>
      <w:proofErr w:type="spellEnd"/>
      <w:r w:rsidRPr="00082EF3">
        <w:rPr>
          <w:rFonts w:ascii="Times New Roman" w:hAnsi="Times New Roman"/>
          <w:color w:val="000000" w:themeColor="text1"/>
          <w:sz w:val="24"/>
          <w:szCs w:val="24"/>
        </w:rPr>
        <w:t xml:space="preserve"> час </w:t>
      </w:r>
      <w:proofErr w:type="spellStart"/>
      <w:r w:rsidRPr="00082EF3">
        <w:rPr>
          <w:rFonts w:ascii="Times New Roman" w:hAnsi="Times New Roman"/>
          <w:color w:val="000000" w:themeColor="text1"/>
          <w:sz w:val="24"/>
          <w:szCs w:val="24"/>
        </w:rPr>
        <w:t>змінити</w:t>
      </w:r>
      <w:proofErr w:type="spellEnd"/>
      <w:r w:rsidRPr="00082EF3">
        <w:rPr>
          <w:rFonts w:ascii="Times New Roman" w:hAnsi="Times New Roman"/>
          <w:color w:val="000000" w:themeColor="text1"/>
          <w:sz w:val="24"/>
          <w:szCs w:val="24"/>
        </w:rPr>
        <w:t xml:space="preserve"> електропостачальника шляхом </w:t>
      </w:r>
      <w:proofErr w:type="spellStart"/>
      <w:r w:rsidRPr="00082EF3">
        <w:rPr>
          <w:rFonts w:ascii="Times New Roman" w:hAnsi="Times New Roman"/>
          <w:color w:val="000000" w:themeColor="text1"/>
          <w:sz w:val="24"/>
          <w:szCs w:val="24"/>
        </w:rPr>
        <w:t>укладення</w:t>
      </w:r>
      <w:proofErr w:type="spellEnd"/>
      <w:r w:rsidRPr="00082EF3">
        <w:rPr>
          <w:rFonts w:ascii="Times New Roman" w:hAnsi="Times New Roman"/>
          <w:color w:val="000000" w:themeColor="text1"/>
          <w:sz w:val="24"/>
          <w:szCs w:val="24"/>
        </w:rPr>
        <w:t xml:space="preserve"> нового договору про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новим</w:t>
      </w:r>
      <w:proofErr w:type="spellEnd"/>
      <w:r w:rsidRPr="00082EF3">
        <w:rPr>
          <w:rFonts w:ascii="Times New Roman" w:hAnsi="Times New Roman"/>
          <w:color w:val="000000" w:themeColor="text1"/>
          <w:sz w:val="24"/>
          <w:szCs w:val="24"/>
        </w:rPr>
        <w:t xml:space="preserve"> електропостачальником </w:t>
      </w:r>
      <w:proofErr w:type="spellStart"/>
      <w:r w:rsidRPr="00082EF3">
        <w:rPr>
          <w:rFonts w:ascii="Times New Roman" w:hAnsi="Times New Roman"/>
          <w:color w:val="000000" w:themeColor="text1"/>
          <w:sz w:val="24"/>
          <w:szCs w:val="24"/>
        </w:rPr>
        <w:t>принаймні</w:t>
      </w:r>
      <w:proofErr w:type="spellEnd"/>
      <w:r w:rsidRPr="00082EF3">
        <w:rPr>
          <w:rFonts w:ascii="Times New Roman" w:hAnsi="Times New Roman"/>
          <w:color w:val="000000" w:themeColor="text1"/>
          <w:sz w:val="24"/>
          <w:szCs w:val="24"/>
        </w:rPr>
        <w:t xml:space="preserve"> за 21 </w:t>
      </w:r>
      <w:proofErr w:type="spellStart"/>
      <w:r w:rsidRPr="00082EF3">
        <w:rPr>
          <w:rFonts w:ascii="Times New Roman" w:hAnsi="Times New Roman"/>
          <w:color w:val="000000" w:themeColor="text1"/>
          <w:sz w:val="24"/>
          <w:szCs w:val="24"/>
        </w:rPr>
        <w:t>календарний</w:t>
      </w:r>
      <w:proofErr w:type="spellEnd"/>
      <w:r w:rsidRPr="00082EF3">
        <w:rPr>
          <w:rFonts w:ascii="Times New Roman" w:hAnsi="Times New Roman"/>
          <w:color w:val="000000" w:themeColor="text1"/>
          <w:sz w:val="24"/>
          <w:szCs w:val="24"/>
        </w:rPr>
        <w:t xml:space="preserve"> день до </w:t>
      </w:r>
      <w:proofErr w:type="spellStart"/>
      <w:r w:rsidRPr="00082EF3">
        <w:rPr>
          <w:rFonts w:ascii="Times New Roman" w:hAnsi="Times New Roman"/>
          <w:color w:val="000000" w:themeColor="text1"/>
          <w:sz w:val="24"/>
          <w:szCs w:val="24"/>
        </w:rPr>
        <w:t>такої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зміни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вказавши</w:t>
      </w:r>
      <w:proofErr w:type="spellEnd"/>
      <w:r w:rsidRPr="00082EF3">
        <w:rPr>
          <w:rFonts w:ascii="Times New Roman" w:hAnsi="Times New Roman"/>
          <w:color w:val="000000" w:themeColor="text1"/>
          <w:sz w:val="24"/>
          <w:szCs w:val="24"/>
        </w:rPr>
        <w:t xml:space="preserve"> дату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період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такої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зміни</w:t>
      </w:r>
      <w:proofErr w:type="spellEnd"/>
      <w:r w:rsidRPr="00082EF3">
        <w:rPr>
          <w:rFonts w:ascii="Times New Roman" w:hAnsi="Times New Roman"/>
          <w:color w:val="000000" w:themeColor="text1"/>
          <w:sz w:val="24"/>
          <w:szCs w:val="24"/>
        </w:rPr>
        <w:t xml:space="preserve"> (початок </w:t>
      </w:r>
      <w:proofErr w:type="spellStart"/>
      <w:r w:rsidRPr="00082EF3">
        <w:rPr>
          <w:rFonts w:ascii="Times New Roman" w:hAnsi="Times New Roman"/>
          <w:color w:val="000000" w:themeColor="text1"/>
          <w:sz w:val="24"/>
          <w:szCs w:val="24"/>
        </w:rPr>
        <w:t>дії</w:t>
      </w:r>
      <w:proofErr w:type="spellEnd"/>
      <w:r w:rsidRPr="00082EF3">
        <w:rPr>
          <w:rFonts w:ascii="Times New Roman" w:hAnsi="Times New Roman"/>
          <w:color w:val="000000" w:themeColor="text1"/>
          <w:sz w:val="24"/>
          <w:szCs w:val="24"/>
        </w:rPr>
        <w:t xml:space="preserve"> нового договору про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w:t>
      </w:r>
    </w:p>
    <w:p w14:paraId="4D25B29B"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Зміна</w:t>
      </w:r>
      <w:proofErr w:type="spellEnd"/>
      <w:r w:rsidRPr="00082EF3">
        <w:rPr>
          <w:rFonts w:ascii="Times New Roman" w:hAnsi="Times New Roman"/>
          <w:color w:val="000000" w:themeColor="text1"/>
          <w:sz w:val="24"/>
          <w:szCs w:val="24"/>
        </w:rPr>
        <w:t xml:space="preserve"> електропостачальника </w:t>
      </w:r>
      <w:proofErr w:type="spellStart"/>
      <w:r w:rsidRPr="00082EF3">
        <w:rPr>
          <w:rFonts w:ascii="Times New Roman" w:hAnsi="Times New Roman"/>
          <w:color w:val="000000" w:themeColor="text1"/>
          <w:sz w:val="24"/>
          <w:szCs w:val="24"/>
        </w:rPr>
        <w:t>здійснюється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згідно</w:t>
      </w:r>
      <w:proofErr w:type="spellEnd"/>
      <w:r w:rsidRPr="00082EF3">
        <w:rPr>
          <w:rFonts w:ascii="Times New Roman" w:hAnsi="Times New Roman"/>
          <w:color w:val="000000" w:themeColor="text1"/>
          <w:sz w:val="24"/>
          <w:szCs w:val="24"/>
        </w:rPr>
        <w:t xml:space="preserve"> з порядком, </w:t>
      </w:r>
      <w:proofErr w:type="spellStart"/>
      <w:r w:rsidRPr="00082EF3">
        <w:rPr>
          <w:rFonts w:ascii="Times New Roman" w:hAnsi="Times New Roman"/>
          <w:color w:val="000000" w:themeColor="text1"/>
          <w:sz w:val="24"/>
          <w:szCs w:val="24"/>
        </w:rPr>
        <w:t>встановленим</w:t>
      </w:r>
      <w:proofErr w:type="spellEnd"/>
      <w:r w:rsidRPr="00082EF3">
        <w:rPr>
          <w:rFonts w:ascii="Times New Roman" w:hAnsi="Times New Roman"/>
          <w:color w:val="000000" w:themeColor="text1"/>
          <w:sz w:val="24"/>
          <w:szCs w:val="24"/>
        </w:rPr>
        <w:t xml:space="preserve"> ПРРЕЕ.</w:t>
      </w:r>
    </w:p>
    <w:p w14:paraId="3A41CBEF" w14:textId="77777777" w:rsidR="00082EF3" w:rsidRPr="00082EF3" w:rsidRDefault="00082EF3" w:rsidP="00082EF3">
      <w:pPr>
        <w:spacing w:line="240" w:lineRule="auto"/>
        <w:ind w:firstLine="709"/>
        <w:jc w:val="center"/>
        <w:rPr>
          <w:b/>
          <w:color w:val="000000" w:themeColor="text1"/>
        </w:rPr>
      </w:pPr>
    </w:p>
    <w:p w14:paraId="093971AF"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r w:rsidRPr="00082EF3">
        <w:rPr>
          <w:rFonts w:ascii="Times New Roman" w:hAnsi="Times New Roman"/>
          <w:b/>
          <w:color w:val="000000" w:themeColor="text1"/>
          <w:sz w:val="24"/>
          <w:szCs w:val="24"/>
        </w:rPr>
        <w:t xml:space="preserve">Порядок </w:t>
      </w:r>
      <w:proofErr w:type="spellStart"/>
      <w:r w:rsidRPr="00082EF3">
        <w:rPr>
          <w:rFonts w:ascii="Times New Roman" w:hAnsi="Times New Roman"/>
          <w:b/>
          <w:color w:val="000000" w:themeColor="text1"/>
          <w:sz w:val="24"/>
          <w:szCs w:val="24"/>
        </w:rPr>
        <w:t>розв'язання</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спорів</w:t>
      </w:r>
      <w:proofErr w:type="spellEnd"/>
    </w:p>
    <w:p w14:paraId="7BCB0297" w14:textId="77777777" w:rsidR="00082EF3" w:rsidRPr="00082EF3" w:rsidRDefault="00082EF3" w:rsidP="00082EF3">
      <w:pPr>
        <w:spacing w:line="240" w:lineRule="auto"/>
        <w:ind w:firstLine="709"/>
        <w:jc w:val="center"/>
        <w:rPr>
          <w:b/>
          <w:color w:val="000000" w:themeColor="text1"/>
        </w:rPr>
      </w:pPr>
    </w:p>
    <w:p w14:paraId="362F47A7"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lang w:val="uk-UA"/>
        </w:rPr>
      </w:pPr>
      <w:r w:rsidRPr="00082EF3">
        <w:rPr>
          <w:rFonts w:ascii="Times New Roman" w:hAnsi="Times New Roman"/>
          <w:color w:val="000000" w:themeColor="text1"/>
          <w:sz w:val="24"/>
          <w:szCs w:val="24"/>
          <w:lang w:val="uk-UA"/>
        </w:rPr>
        <w:t>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EDCA19E" w14:textId="77777777" w:rsidR="00082EF3" w:rsidRPr="00082EF3" w:rsidRDefault="00082EF3" w:rsidP="00082EF3">
      <w:pPr>
        <w:spacing w:line="240" w:lineRule="auto"/>
        <w:ind w:firstLine="426"/>
        <w:jc w:val="both"/>
        <w:rPr>
          <w:color w:val="000000" w:themeColor="text1"/>
        </w:rPr>
      </w:pPr>
      <w:r w:rsidRPr="00082EF3">
        <w:rPr>
          <w:color w:val="000000" w:themeColor="text1"/>
        </w:rPr>
        <w:t>Під час вирішення спорів Сторони мають керуватися порядком врегулювання спорів, встановленим цими ПРРЕЕ та Положенням про ІКЦ.</w:t>
      </w:r>
    </w:p>
    <w:p w14:paraId="0130FCF9"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недосягнення</w:t>
      </w:r>
      <w:proofErr w:type="spellEnd"/>
      <w:r w:rsidRPr="00082EF3">
        <w:rPr>
          <w:rFonts w:ascii="Times New Roman" w:hAnsi="Times New Roman"/>
          <w:color w:val="000000" w:themeColor="text1"/>
          <w:sz w:val="24"/>
          <w:szCs w:val="24"/>
        </w:rPr>
        <w:t xml:space="preserve"> Сторонами </w:t>
      </w:r>
      <w:proofErr w:type="spellStart"/>
      <w:r w:rsidRPr="00082EF3">
        <w:rPr>
          <w:rFonts w:ascii="Times New Roman" w:hAnsi="Times New Roman"/>
          <w:color w:val="000000" w:themeColor="text1"/>
          <w:sz w:val="24"/>
          <w:szCs w:val="24"/>
        </w:rPr>
        <w:t>згоди</w:t>
      </w:r>
      <w:proofErr w:type="spellEnd"/>
      <w:r w:rsidRPr="00082EF3">
        <w:rPr>
          <w:rFonts w:ascii="Times New Roman" w:hAnsi="Times New Roman"/>
          <w:color w:val="000000" w:themeColor="text1"/>
          <w:sz w:val="24"/>
          <w:szCs w:val="24"/>
        </w:rPr>
        <w:t xml:space="preserve"> шляхом </w:t>
      </w:r>
      <w:proofErr w:type="spellStart"/>
      <w:r w:rsidRPr="00082EF3">
        <w:rPr>
          <w:rFonts w:ascii="Times New Roman" w:hAnsi="Times New Roman"/>
          <w:color w:val="000000" w:themeColor="text1"/>
          <w:sz w:val="24"/>
          <w:szCs w:val="24"/>
        </w:rPr>
        <w:t>проведення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переговорів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незгоди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із</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рішенням</w:t>
      </w:r>
      <w:proofErr w:type="spellEnd"/>
      <w:r w:rsidRPr="00082EF3">
        <w:rPr>
          <w:rFonts w:ascii="Times New Roman" w:hAnsi="Times New Roman"/>
          <w:color w:val="000000" w:themeColor="text1"/>
          <w:sz w:val="24"/>
          <w:szCs w:val="24"/>
        </w:rPr>
        <w:t xml:space="preserve"> ІКЦ,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неотримання</w:t>
      </w:r>
      <w:proofErr w:type="spellEnd"/>
      <w:r w:rsidRPr="00082EF3">
        <w:rPr>
          <w:rFonts w:ascii="Times New Roman" w:hAnsi="Times New Roman"/>
          <w:color w:val="000000" w:themeColor="text1"/>
          <w:sz w:val="24"/>
          <w:szCs w:val="24"/>
        </w:rPr>
        <w:t xml:space="preserve"> ним, у </w:t>
      </w:r>
      <w:proofErr w:type="spellStart"/>
      <w:r w:rsidRPr="00082EF3">
        <w:rPr>
          <w:rFonts w:ascii="Times New Roman" w:hAnsi="Times New Roman"/>
          <w:color w:val="000000" w:themeColor="text1"/>
          <w:sz w:val="24"/>
          <w:szCs w:val="24"/>
        </w:rPr>
        <w:t>встановлені</w:t>
      </w:r>
      <w:proofErr w:type="spellEnd"/>
      <w:r w:rsidRPr="00082EF3">
        <w:rPr>
          <w:rFonts w:ascii="Times New Roman" w:hAnsi="Times New Roman"/>
          <w:color w:val="000000" w:themeColor="text1"/>
          <w:sz w:val="24"/>
          <w:szCs w:val="24"/>
        </w:rPr>
        <w:t xml:space="preserve"> ПРРЕЕ та </w:t>
      </w:r>
      <w:proofErr w:type="spellStart"/>
      <w:r w:rsidRPr="00082EF3">
        <w:rPr>
          <w:rFonts w:ascii="Times New Roman" w:hAnsi="Times New Roman"/>
          <w:color w:val="000000" w:themeColor="text1"/>
          <w:sz w:val="24"/>
          <w:szCs w:val="24"/>
        </w:rPr>
        <w:t>Положенням</w:t>
      </w:r>
      <w:proofErr w:type="spellEnd"/>
      <w:r w:rsidRPr="00082EF3">
        <w:rPr>
          <w:rFonts w:ascii="Times New Roman" w:hAnsi="Times New Roman"/>
          <w:color w:val="000000" w:themeColor="text1"/>
          <w:sz w:val="24"/>
          <w:szCs w:val="24"/>
        </w:rPr>
        <w:t xml:space="preserve"> про ІКЦ строки, </w:t>
      </w:r>
      <w:proofErr w:type="spellStart"/>
      <w:r w:rsidRPr="00082EF3">
        <w:rPr>
          <w:rFonts w:ascii="Times New Roman" w:hAnsi="Times New Roman"/>
          <w:color w:val="000000" w:themeColor="text1"/>
          <w:sz w:val="24"/>
          <w:szCs w:val="24"/>
        </w:rPr>
        <w:t>відповіді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 </w:t>
      </w:r>
      <w:proofErr w:type="spellStart"/>
      <w:r w:rsidRPr="00082EF3">
        <w:rPr>
          <w:rFonts w:ascii="Times New Roman" w:hAnsi="Times New Roman"/>
          <w:color w:val="000000" w:themeColor="text1"/>
          <w:sz w:val="24"/>
          <w:szCs w:val="24"/>
        </w:rPr>
        <w:t>звернутися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із</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заявою</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вирішення</w:t>
      </w:r>
      <w:proofErr w:type="spellEnd"/>
      <w:r w:rsidRPr="00082EF3">
        <w:rPr>
          <w:rFonts w:ascii="Times New Roman" w:hAnsi="Times New Roman"/>
          <w:color w:val="000000" w:themeColor="text1"/>
          <w:sz w:val="24"/>
          <w:szCs w:val="24"/>
        </w:rPr>
        <w:t xml:space="preserve"> спору до Регулятора </w:t>
      </w:r>
      <w:proofErr w:type="spellStart"/>
      <w:r w:rsidRPr="00082EF3">
        <w:rPr>
          <w:rFonts w:ascii="Times New Roman" w:hAnsi="Times New Roman"/>
          <w:color w:val="000000" w:themeColor="text1"/>
          <w:sz w:val="24"/>
          <w:szCs w:val="24"/>
        </w:rPr>
        <w:t>чи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його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територіального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підрозділу</w:t>
      </w:r>
      <w:proofErr w:type="spellEnd"/>
      <w:r w:rsidRPr="00082EF3">
        <w:rPr>
          <w:rFonts w:ascii="Times New Roman" w:hAnsi="Times New Roman"/>
          <w:color w:val="000000" w:themeColor="text1"/>
          <w:sz w:val="24"/>
          <w:szCs w:val="24"/>
        </w:rPr>
        <w:t>, та/</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енергетичного</w:t>
      </w:r>
      <w:proofErr w:type="spellEnd"/>
      <w:r w:rsidRPr="00082EF3">
        <w:rPr>
          <w:rFonts w:ascii="Times New Roman" w:hAnsi="Times New Roman"/>
          <w:color w:val="000000" w:themeColor="text1"/>
          <w:sz w:val="24"/>
          <w:szCs w:val="24"/>
        </w:rPr>
        <w:t xml:space="preserve"> омбудсмена, центрального органу </w:t>
      </w:r>
      <w:proofErr w:type="spellStart"/>
      <w:r w:rsidRPr="00082EF3">
        <w:rPr>
          <w:rFonts w:ascii="Times New Roman" w:hAnsi="Times New Roman"/>
          <w:color w:val="000000" w:themeColor="text1"/>
          <w:sz w:val="24"/>
          <w:szCs w:val="24"/>
        </w:rPr>
        <w:t>виконавчої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влади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забезпечує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формування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державної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політики</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сфері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нагляду</w:t>
      </w:r>
      <w:proofErr w:type="spellEnd"/>
      <w:r w:rsidRPr="00082EF3">
        <w:rPr>
          <w:rFonts w:ascii="Times New Roman" w:hAnsi="Times New Roman"/>
          <w:color w:val="000000" w:themeColor="text1"/>
          <w:sz w:val="24"/>
          <w:szCs w:val="24"/>
        </w:rPr>
        <w:t xml:space="preserve"> (контролю) в </w:t>
      </w:r>
      <w:proofErr w:type="spellStart"/>
      <w:r w:rsidRPr="00082EF3">
        <w:rPr>
          <w:rFonts w:ascii="Times New Roman" w:hAnsi="Times New Roman"/>
          <w:color w:val="000000" w:themeColor="text1"/>
          <w:sz w:val="24"/>
          <w:szCs w:val="24"/>
        </w:rPr>
        <w:t>галузі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електроенергетики</w:t>
      </w:r>
      <w:proofErr w:type="spellEnd"/>
      <w:r w:rsidRPr="00082EF3">
        <w:rPr>
          <w:rFonts w:ascii="Times New Roman" w:hAnsi="Times New Roman"/>
          <w:color w:val="000000" w:themeColor="text1"/>
          <w:sz w:val="24"/>
          <w:szCs w:val="24"/>
        </w:rPr>
        <w:t xml:space="preserve"> та Антимонопольного </w:t>
      </w:r>
      <w:proofErr w:type="spellStart"/>
      <w:r w:rsidRPr="00082EF3">
        <w:rPr>
          <w:rFonts w:ascii="Times New Roman" w:hAnsi="Times New Roman"/>
          <w:color w:val="000000" w:themeColor="text1"/>
          <w:sz w:val="24"/>
          <w:szCs w:val="24"/>
        </w:rPr>
        <w:t>комітету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України</w:t>
      </w:r>
      <w:proofErr w:type="spellEnd"/>
      <w:r w:rsidRPr="00082EF3">
        <w:rPr>
          <w:rFonts w:ascii="Times New Roman" w:hAnsi="Times New Roman"/>
          <w:color w:val="000000" w:themeColor="text1"/>
          <w:sz w:val="24"/>
          <w:szCs w:val="24"/>
        </w:rPr>
        <w:t>.</w:t>
      </w:r>
    </w:p>
    <w:p w14:paraId="0746CA61" w14:textId="2DE29DCB" w:rsidR="00082EF3" w:rsidRPr="00082EF3" w:rsidRDefault="00082EF3" w:rsidP="003D69DA">
      <w:pPr>
        <w:spacing w:line="240" w:lineRule="auto"/>
        <w:ind w:firstLine="426"/>
        <w:jc w:val="both"/>
        <w:rPr>
          <w:color w:val="000000" w:themeColor="text1"/>
        </w:rPr>
      </w:pPr>
      <w:r w:rsidRPr="00082EF3">
        <w:rPr>
          <w:color w:val="000000" w:themeColor="text1"/>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1CEA096"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r w:rsidRPr="00082EF3">
        <w:rPr>
          <w:rFonts w:ascii="Times New Roman" w:hAnsi="Times New Roman"/>
          <w:b/>
          <w:color w:val="000000" w:themeColor="text1"/>
          <w:sz w:val="24"/>
          <w:szCs w:val="24"/>
        </w:rPr>
        <w:t>Форс-мажор</w:t>
      </w:r>
    </w:p>
    <w:p w14:paraId="2EF380EC" w14:textId="77777777" w:rsidR="00082EF3" w:rsidRPr="00082EF3" w:rsidRDefault="00082EF3" w:rsidP="00082EF3">
      <w:pPr>
        <w:spacing w:line="240" w:lineRule="auto"/>
        <w:ind w:firstLine="709"/>
        <w:jc w:val="center"/>
        <w:rPr>
          <w:b/>
          <w:color w:val="000000" w:themeColor="text1"/>
        </w:rPr>
      </w:pPr>
    </w:p>
    <w:p w14:paraId="4EA59CD3"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Сторони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звільняються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відповідальності</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часткове</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повне</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невиконання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зобов'язань</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w:t>
      </w:r>
      <w:proofErr w:type="spellStart"/>
      <w:r w:rsidRPr="00082EF3">
        <w:rPr>
          <w:rFonts w:ascii="Times New Roman" w:hAnsi="Times New Roman"/>
          <w:color w:val="000000" w:themeColor="text1"/>
          <w:sz w:val="24"/>
          <w:szCs w:val="24"/>
        </w:rPr>
        <w:t>якщо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це</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невиконання</w:t>
      </w:r>
      <w:proofErr w:type="spellEnd"/>
      <w:r w:rsidRPr="00082EF3">
        <w:rPr>
          <w:rFonts w:ascii="Times New Roman" w:hAnsi="Times New Roman"/>
          <w:color w:val="000000" w:themeColor="text1"/>
          <w:sz w:val="24"/>
          <w:szCs w:val="24"/>
        </w:rPr>
        <w:t xml:space="preserve"> є </w:t>
      </w:r>
      <w:proofErr w:type="spellStart"/>
      <w:r w:rsidRPr="00082EF3">
        <w:rPr>
          <w:rFonts w:ascii="Times New Roman" w:hAnsi="Times New Roman"/>
          <w:color w:val="000000" w:themeColor="text1"/>
          <w:sz w:val="24"/>
          <w:szCs w:val="24"/>
        </w:rPr>
        <w:t>наслідком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непереборної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сили</w:t>
      </w:r>
      <w:proofErr w:type="spellEnd"/>
      <w:r w:rsidRPr="00082EF3">
        <w:rPr>
          <w:rFonts w:ascii="Times New Roman" w:hAnsi="Times New Roman"/>
          <w:color w:val="000000" w:themeColor="text1"/>
          <w:sz w:val="24"/>
          <w:szCs w:val="24"/>
        </w:rPr>
        <w:t xml:space="preserve"> (форс-</w:t>
      </w:r>
      <w:proofErr w:type="spellStart"/>
      <w:r w:rsidRPr="00082EF3">
        <w:rPr>
          <w:rFonts w:ascii="Times New Roman" w:hAnsi="Times New Roman"/>
          <w:color w:val="000000" w:themeColor="text1"/>
          <w:sz w:val="24"/>
          <w:szCs w:val="24"/>
        </w:rPr>
        <w:t>мажорних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обставин</w:t>
      </w:r>
      <w:proofErr w:type="spellEnd"/>
      <w:r w:rsidRPr="00082EF3">
        <w:rPr>
          <w:rFonts w:ascii="Times New Roman" w:hAnsi="Times New Roman"/>
          <w:color w:val="000000" w:themeColor="text1"/>
          <w:sz w:val="24"/>
          <w:szCs w:val="24"/>
        </w:rPr>
        <w:t>).</w:t>
      </w:r>
    </w:p>
    <w:p w14:paraId="427E223E"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Під</w:t>
      </w:r>
      <w:proofErr w:type="spellEnd"/>
      <w:r w:rsidRPr="00082EF3">
        <w:rPr>
          <w:rFonts w:ascii="Times New Roman" w:hAnsi="Times New Roman"/>
          <w:color w:val="000000" w:themeColor="text1"/>
          <w:sz w:val="24"/>
          <w:szCs w:val="24"/>
        </w:rPr>
        <w:t xml:space="preserve"> форс-</w:t>
      </w:r>
      <w:proofErr w:type="spellStart"/>
      <w:r w:rsidRPr="00082EF3">
        <w:rPr>
          <w:rFonts w:ascii="Times New Roman" w:hAnsi="Times New Roman"/>
          <w:color w:val="000000" w:themeColor="text1"/>
          <w:sz w:val="24"/>
          <w:szCs w:val="24"/>
        </w:rPr>
        <w:t>мажорними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обставинами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розуміють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надзвичайні</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невідворотні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обставини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об'єктивно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унеможливлюють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виконання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передбачених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умовами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w:t>
      </w:r>
    </w:p>
    <w:p w14:paraId="7BF48B52"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lastRenderedPageBreak/>
        <w:t xml:space="preserve">Строк </w:t>
      </w:r>
      <w:proofErr w:type="spellStart"/>
      <w:r w:rsidRPr="00082EF3">
        <w:rPr>
          <w:rFonts w:ascii="Times New Roman" w:hAnsi="Times New Roman"/>
          <w:color w:val="000000" w:themeColor="text1"/>
          <w:sz w:val="24"/>
          <w:szCs w:val="24"/>
        </w:rPr>
        <w:t>виконання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зобов'язань</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w:t>
      </w:r>
      <w:proofErr w:type="spellStart"/>
      <w:r w:rsidRPr="00082EF3">
        <w:rPr>
          <w:rFonts w:ascii="Times New Roman" w:hAnsi="Times New Roman"/>
          <w:color w:val="000000" w:themeColor="text1"/>
          <w:sz w:val="24"/>
          <w:szCs w:val="24"/>
        </w:rPr>
        <w:t>відкладається</w:t>
      </w:r>
      <w:proofErr w:type="spellEnd"/>
      <w:r w:rsidRPr="00082EF3">
        <w:rPr>
          <w:rFonts w:ascii="Times New Roman" w:hAnsi="Times New Roman"/>
          <w:color w:val="000000" w:themeColor="text1"/>
          <w:sz w:val="24"/>
          <w:szCs w:val="24"/>
        </w:rPr>
        <w:t xml:space="preserve"> </w:t>
      </w:r>
      <w:proofErr w:type="gramStart"/>
      <w:r w:rsidRPr="00082EF3">
        <w:rPr>
          <w:rFonts w:ascii="Times New Roman" w:hAnsi="Times New Roman"/>
          <w:color w:val="000000" w:themeColor="text1"/>
          <w:sz w:val="24"/>
          <w:szCs w:val="24"/>
        </w:rPr>
        <w:t>на строк</w:t>
      </w:r>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дії</w:t>
      </w:r>
      <w:proofErr w:type="spellEnd"/>
      <w:r w:rsidRPr="00082EF3">
        <w:rPr>
          <w:rFonts w:ascii="Times New Roman" w:hAnsi="Times New Roman"/>
          <w:color w:val="000000" w:themeColor="text1"/>
          <w:sz w:val="24"/>
          <w:szCs w:val="24"/>
        </w:rPr>
        <w:t xml:space="preserve"> форс-</w:t>
      </w:r>
      <w:proofErr w:type="spellStart"/>
      <w:r w:rsidRPr="00082EF3">
        <w:rPr>
          <w:rFonts w:ascii="Times New Roman" w:hAnsi="Times New Roman"/>
          <w:color w:val="000000" w:themeColor="text1"/>
          <w:sz w:val="24"/>
          <w:szCs w:val="24"/>
        </w:rPr>
        <w:t>мажорних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обставин</w:t>
      </w:r>
      <w:proofErr w:type="spellEnd"/>
      <w:r w:rsidRPr="00082EF3">
        <w:rPr>
          <w:rFonts w:ascii="Times New Roman" w:hAnsi="Times New Roman"/>
          <w:color w:val="000000" w:themeColor="text1"/>
          <w:sz w:val="24"/>
          <w:szCs w:val="24"/>
        </w:rPr>
        <w:t>.</w:t>
      </w:r>
    </w:p>
    <w:p w14:paraId="6F91D115"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Сторони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негайно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повідомити</w:t>
      </w:r>
      <w:proofErr w:type="spellEnd"/>
      <w:r w:rsidRPr="00082EF3">
        <w:rPr>
          <w:rFonts w:ascii="Times New Roman" w:hAnsi="Times New Roman"/>
          <w:color w:val="000000" w:themeColor="text1"/>
          <w:sz w:val="24"/>
          <w:szCs w:val="24"/>
        </w:rPr>
        <w:t xml:space="preserve"> про форс-</w:t>
      </w:r>
      <w:proofErr w:type="spellStart"/>
      <w:r w:rsidRPr="00082EF3">
        <w:rPr>
          <w:rFonts w:ascii="Times New Roman" w:hAnsi="Times New Roman"/>
          <w:color w:val="000000" w:themeColor="text1"/>
          <w:sz w:val="24"/>
          <w:szCs w:val="24"/>
        </w:rPr>
        <w:t>мажорні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обставини</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протягом</w:t>
      </w:r>
      <w:proofErr w:type="spellEnd"/>
      <w:r w:rsidRPr="00082EF3">
        <w:rPr>
          <w:rFonts w:ascii="Times New Roman" w:hAnsi="Times New Roman"/>
          <w:color w:val="000000" w:themeColor="text1"/>
          <w:sz w:val="24"/>
          <w:szCs w:val="24"/>
        </w:rPr>
        <w:t xml:space="preserve"> 14 </w:t>
      </w:r>
      <w:proofErr w:type="spellStart"/>
      <w:r w:rsidRPr="00082EF3">
        <w:rPr>
          <w:rFonts w:ascii="Times New Roman" w:hAnsi="Times New Roman"/>
          <w:color w:val="000000" w:themeColor="text1"/>
          <w:sz w:val="24"/>
          <w:szCs w:val="24"/>
        </w:rPr>
        <w:t>днів</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дати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виникнення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надати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підтверджуючі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документи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щодо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настання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відповідно</w:t>
      </w:r>
      <w:proofErr w:type="spellEnd"/>
      <w:r w:rsidRPr="00082EF3">
        <w:rPr>
          <w:rFonts w:ascii="Times New Roman" w:hAnsi="Times New Roman"/>
          <w:color w:val="000000" w:themeColor="text1"/>
          <w:sz w:val="24"/>
          <w:szCs w:val="24"/>
        </w:rPr>
        <w:t xml:space="preserve"> до </w:t>
      </w:r>
      <w:proofErr w:type="gramStart"/>
      <w:r w:rsidRPr="00082EF3">
        <w:rPr>
          <w:rFonts w:ascii="Times New Roman" w:hAnsi="Times New Roman"/>
          <w:color w:val="000000" w:themeColor="text1"/>
          <w:sz w:val="24"/>
          <w:szCs w:val="24"/>
        </w:rPr>
        <w:t xml:space="preserve">чинного  </w:t>
      </w:r>
      <w:proofErr w:type="spellStart"/>
      <w:r w:rsidRPr="00082EF3">
        <w:rPr>
          <w:rFonts w:ascii="Times New Roman" w:hAnsi="Times New Roman"/>
          <w:color w:val="000000" w:themeColor="text1"/>
          <w:sz w:val="24"/>
          <w:szCs w:val="24"/>
        </w:rPr>
        <w:t>законодавства</w:t>
      </w:r>
      <w:proofErr w:type="spellEnd"/>
      <w:proofErr w:type="gramEnd"/>
      <w:r w:rsidRPr="00082EF3">
        <w:rPr>
          <w:rFonts w:ascii="Times New Roman" w:hAnsi="Times New Roman"/>
          <w:color w:val="000000" w:themeColor="text1"/>
          <w:sz w:val="24"/>
          <w:szCs w:val="24"/>
        </w:rPr>
        <w:t>.</w:t>
      </w:r>
    </w:p>
    <w:p w14:paraId="480EFC0E"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Виникнення</w:t>
      </w:r>
      <w:proofErr w:type="spellEnd"/>
      <w:r w:rsidRPr="00082EF3">
        <w:rPr>
          <w:rFonts w:ascii="Times New Roman" w:hAnsi="Times New Roman"/>
          <w:color w:val="000000" w:themeColor="text1"/>
          <w:sz w:val="24"/>
          <w:szCs w:val="24"/>
        </w:rPr>
        <w:t xml:space="preserve"> форс-</w:t>
      </w:r>
      <w:proofErr w:type="spellStart"/>
      <w:r w:rsidRPr="00082EF3">
        <w:rPr>
          <w:rFonts w:ascii="Times New Roman" w:hAnsi="Times New Roman"/>
          <w:color w:val="000000" w:themeColor="text1"/>
          <w:sz w:val="24"/>
          <w:szCs w:val="24"/>
        </w:rPr>
        <w:t>мажорних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обставин</w:t>
      </w:r>
      <w:proofErr w:type="spellEnd"/>
      <w:r w:rsidRPr="00082EF3">
        <w:rPr>
          <w:rFonts w:ascii="Times New Roman" w:hAnsi="Times New Roman"/>
          <w:color w:val="000000" w:themeColor="text1"/>
          <w:sz w:val="24"/>
          <w:szCs w:val="24"/>
        </w:rPr>
        <w:t xml:space="preserve"> не є </w:t>
      </w:r>
      <w:proofErr w:type="spellStart"/>
      <w:r w:rsidRPr="00082EF3">
        <w:rPr>
          <w:rFonts w:ascii="Times New Roman" w:hAnsi="Times New Roman"/>
          <w:color w:val="000000" w:themeColor="text1"/>
          <w:sz w:val="24"/>
          <w:szCs w:val="24"/>
        </w:rPr>
        <w:t>підставою</w:t>
      </w:r>
      <w:proofErr w:type="spellEnd"/>
      <w:r w:rsidRPr="00082EF3">
        <w:rPr>
          <w:rFonts w:ascii="Times New Roman" w:hAnsi="Times New Roman"/>
          <w:color w:val="000000" w:themeColor="text1"/>
          <w:sz w:val="24"/>
          <w:szCs w:val="24"/>
        </w:rPr>
        <w:t xml:space="preserve"> для </w:t>
      </w:r>
      <w:proofErr w:type="spellStart"/>
      <w:r w:rsidRPr="00082EF3">
        <w:rPr>
          <w:rFonts w:ascii="Times New Roman" w:hAnsi="Times New Roman"/>
          <w:color w:val="000000" w:themeColor="text1"/>
          <w:sz w:val="24"/>
          <w:szCs w:val="24"/>
        </w:rPr>
        <w:t>відмови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w:t>
      </w:r>
      <w:proofErr w:type="spellEnd"/>
      <w:r w:rsidRPr="00082EF3">
        <w:rPr>
          <w:rFonts w:ascii="Times New Roman" w:hAnsi="Times New Roman"/>
          <w:color w:val="000000" w:themeColor="text1"/>
          <w:sz w:val="24"/>
          <w:szCs w:val="24"/>
        </w:rPr>
        <w:t xml:space="preserve"> оплати </w:t>
      </w:r>
      <w:proofErr w:type="spellStart"/>
      <w:r w:rsidRPr="00082EF3">
        <w:rPr>
          <w:rFonts w:ascii="Times New Roman" w:hAnsi="Times New Roman"/>
          <w:color w:val="000000" w:themeColor="text1"/>
          <w:sz w:val="24"/>
          <w:szCs w:val="24"/>
        </w:rPr>
        <w:t>Постачальнику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які</w:t>
      </w:r>
      <w:proofErr w:type="spellEnd"/>
      <w:r w:rsidRPr="00082EF3">
        <w:rPr>
          <w:rFonts w:ascii="Times New Roman" w:hAnsi="Times New Roman"/>
          <w:color w:val="000000" w:themeColor="text1"/>
          <w:sz w:val="24"/>
          <w:szCs w:val="24"/>
        </w:rPr>
        <w:t xml:space="preserve"> були </w:t>
      </w:r>
      <w:proofErr w:type="spellStart"/>
      <w:r w:rsidRPr="00082EF3">
        <w:rPr>
          <w:rFonts w:ascii="Times New Roman" w:hAnsi="Times New Roman"/>
          <w:color w:val="000000" w:themeColor="text1"/>
          <w:sz w:val="24"/>
          <w:szCs w:val="24"/>
        </w:rPr>
        <w:t>надані</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виникнення</w:t>
      </w:r>
      <w:proofErr w:type="spellEnd"/>
      <w:r w:rsidRPr="00082EF3">
        <w:rPr>
          <w:rFonts w:ascii="Times New Roman" w:hAnsi="Times New Roman"/>
          <w:color w:val="000000" w:themeColor="text1"/>
          <w:sz w:val="24"/>
          <w:szCs w:val="24"/>
        </w:rPr>
        <w:t>.</w:t>
      </w:r>
    </w:p>
    <w:p w14:paraId="01E86E72" w14:textId="77777777" w:rsidR="00082EF3" w:rsidRPr="00082EF3" w:rsidRDefault="00082EF3" w:rsidP="00082EF3">
      <w:pPr>
        <w:spacing w:line="240" w:lineRule="auto"/>
        <w:ind w:firstLine="709"/>
        <w:jc w:val="both"/>
        <w:rPr>
          <w:color w:val="000000" w:themeColor="text1"/>
        </w:rPr>
      </w:pPr>
    </w:p>
    <w:p w14:paraId="4CE1B839"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rPr>
      </w:pPr>
      <w:r w:rsidRPr="00082EF3">
        <w:rPr>
          <w:rFonts w:ascii="Times New Roman" w:hAnsi="Times New Roman"/>
          <w:b/>
          <w:color w:val="000000" w:themeColor="text1"/>
          <w:sz w:val="24"/>
          <w:szCs w:val="24"/>
        </w:rPr>
        <w:t xml:space="preserve">Строк </w:t>
      </w:r>
      <w:proofErr w:type="spellStart"/>
      <w:r w:rsidRPr="00082EF3">
        <w:rPr>
          <w:rFonts w:ascii="Times New Roman" w:hAnsi="Times New Roman"/>
          <w:b/>
          <w:color w:val="000000" w:themeColor="text1"/>
          <w:sz w:val="24"/>
          <w:szCs w:val="24"/>
        </w:rPr>
        <w:t>дії</w:t>
      </w:r>
      <w:proofErr w:type="spellEnd"/>
      <w:r w:rsidRPr="00082EF3">
        <w:rPr>
          <w:rFonts w:ascii="Times New Roman" w:hAnsi="Times New Roman"/>
          <w:b/>
          <w:color w:val="000000" w:themeColor="text1"/>
          <w:sz w:val="24"/>
          <w:szCs w:val="24"/>
        </w:rPr>
        <w:t xml:space="preserve"> Договору та </w:t>
      </w:r>
      <w:proofErr w:type="spellStart"/>
      <w:r w:rsidRPr="00082EF3">
        <w:rPr>
          <w:rFonts w:ascii="Times New Roman" w:hAnsi="Times New Roman"/>
          <w:b/>
          <w:color w:val="000000" w:themeColor="text1"/>
          <w:sz w:val="24"/>
          <w:szCs w:val="24"/>
        </w:rPr>
        <w:t>інші</w:t>
      </w:r>
      <w:proofErr w:type="spellEnd"/>
      <w:r w:rsidRPr="00082EF3">
        <w:rPr>
          <w:rFonts w:ascii="Times New Roman" w:hAnsi="Times New Roman"/>
          <w:b/>
          <w:color w:val="000000" w:themeColor="text1"/>
          <w:sz w:val="24"/>
          <w:szCs w:val="24"/>
        </w:rPr>
        <w:t xml:space="preserve"> </w:t>
      </w:r>
      <w:proofErr w:type="spellStart"/>
      <w:r w:rsidRPr="00082EF3">
        <w:rPr>
          <w:rFonts w:ascii="Times New Roman" w:hAnsi="Times New Roman"/>
          <w:b/>
          <w:color w:val="000000" w:themeColor="text1"/>
          <w:sz w:val="24"/>
          <w:szCs w:val="24"/>
        </w:rPr>
        <w:t>умови</w:t>
      </w:r>
      <w:proofErr w:type="spellEnd"/>
    </w:p>
    <w:p w14:paraId="0A652E04" w14:textId="77777777" w:rsidR="00082EF3" w:rsidRPr="00082EF3" w:rsidRDefault="00082EF3" w:rsidP="00082EF3">
      <w:pPr>
        <w:spacing w:line="240" w:lineRule="auto"/>
        <w:ind w:firstLine="709"/>
        <w:jc w:val="center"/>
        <w:rPr>
          <w:b/>
          <w:color w:val="000000" w:themeColor="text1"/>
        </w:rPr>
      </w:pPr>
    </w:p>
    <w:p w14:paraId="66A3089F"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Цей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Договір</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укладається</w:t>
      </w:r>
      <w:proofErr w:type="spellEnd"/>
      <w:r w:rsidRPr="00082EF3">
        <w:rPr>
          <w:rFonts w:ascii="Times New Roman" w:hAnsi="Times New Roman"/>
          <w:color w:val="000000" w:themeColor="text1"/>
          <w:sz w:val="24"/>
          <w:szCs w:val="24"/>
        </w:rPr>
        <w:t xml:space="preserve"> на строк</w:t>
      </w:r>
      <w:r w:rsidRPr="00082EF3">
        <w:rPr>
          <w:rFonts w:ascii="Times New Roman" w:hAnsi="Times New Roman"/>
          <w:color w:val="000000" w:themeColor="text1"/>
          <w:sz w:val="24"/>
          <w:szCs w:val="24"/>
          <w:lang w:val="ru"/>
        </w:rPr>
        <w:t xml:space="preserve"> з _______________________________</w:t>
      </w:r>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зазначений</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комерційній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пропозиції</w:t>
      </w:r>
      <w:proofErr w:type="spellEnd"/>
      <w:r w:rsidRPr="00082EF3">
        <w:rPr>
          <w:rFonts w:ascii="Times New Roman" w:hAnsi="Times New Roman"/>
          <w:color w:val="000000" w:themeColor="text1"/>
          <w:sz w:val="24"/>
          <w:szCs w:val="24"/>
        </w:rPr>
        <w:t xml:space="preserve">, яку </w:t>
      </w:r>
      <w:proofErr w:type="spellStart"/>
      <w:r w:rsidRPr="00082EF3">
        <w:rPr>
          <w:rFonts w:ascii="Times New Roman" w:hAnsi="Times New Roman"/>
          <w:color w:val="000000" w:themeColor="text1"/>
          <w:sz w:val="24"/>
          <w:szCs w:val="24"/>
        </w:rPr>
        <w:t>обрав</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набуває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чинності</w:t>
      </w:r>
      <w:proofErr w:type="spellEnd"/>
      <w:r w:rsidRPr="00082EF3">
        <w:rPr>
          <w:rFonts w:ascii="Times New Roman" w:hAnsi="Times New Roman"/>
          <w:color w:val="000000" w:themeColor="text1"/>
          <w:sz w:val="24"/>
          <w:szCs w:val="24"/>
        </w:rPr>
        <w:t xml:space="preserve"> з </w:t>
      </w:r>
      <w:proofErr w:type="spellStart"/>
      <w:proofErr w:type="gramStart"/>
      <w:r w:rsidRPr="00082EF3">
        <w:rPr>
          <w:rFonts w:ascii="Times New Roman" w:hAnsi="Times New Roman"/>
          <w:color w:val="000000" w:themeColor="text1"/>
          <w:sz w:val="24"/>
          <w:szCs w:val="24"/>
        </w:rPr>
        <w:t>дати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подання</w:t>
      </w:r>
      <w:proofErr w:type="spellEnd"/>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заяви-</w:t>
      </w:r>
      <w:proofErr w:type="spellStart"/>
      <w:r w:rsidRPr="00082EF3">
        <w:rPr>
          <w:rFonts w:ascii="Times New Roman" w:hAnsi="Times New Roman"/>
          <w:color w:val="000000" w:themeColor="text1"/>
          <w:sz w:val="24"/>
          <w:szCs w:val="24"/>
        </w:rPr>
        <w:t>приєднання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Умови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w:t>
      </w:r>
      <w:proofErr w:type="spellStart"/>
      <w:r w:rsidRPr="00082EF3">
        <w:rPr>
          <w:rFonts w:ascii="Times New Roman" w:hAnsi="Times New Roman"/>
          <w:color w:val="000000" w:themeColor="text1"/>
          <w:sz w:val="24"/>
          <w:szCs w:val="24"/>
        </w:rPr>
        <w:t>починають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виконуватись</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дати</w:t>
      </w:r>
      <w:proofErr w:type="spellEnd"/>
      <w:r w:rsidRPr="00082EF3">
        <w:rPr>
          <w:rFonts w:ascii="Times New Roman" w:hAnsi="Times New Roman"/>
          <w:color w:val="000000" w:themeColor="text1"/>
          <w:sz w:val="24"/>
          <w:szCs w:val="24"/>
        </w:rPr>
        <w:t xml:space="preserve"> початку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зазначеної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Споживачем</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заяві-приєднанні</w:t>
      </w:r>
      <w:proofErr w:type="spellEnd"/>
      <w:r w:rsidRPr="00082EF3">
        <w:rPr>
          <w:rFonts w:ascii="Times New Roman" w:hAnsi="Times New Roman"/>
          <w:color w:val="000000" w:themeColor="text1"/>
          <w:sz w:val="24"/>
          <w:szCs w:val="24"/>
        </w:rPr>
        <w:t>.</w:t>
      </w:r>
      <w:r w:rsidRPr="00082EF3">
        <w:rPr>
          <w:rFonts w:ascii="Times New Roman" w:hAnsi="Times New Roman"/>
          <w:color w:val="000000" w:themeColor="text1"/>
          <w:sz w:val="24"/>
          <w:szCs w:val="24"/>
          <w:lang w:val="ru"/>
        </w:rPr>
        <w:t xml:space="preserve"> </w:t>
      </w:r>
      <w:proofErr w:type="spellStart"/>
      <w:r w:rsidRPr="00082EF3">
        <w:rPr>
          <w:rFonts w:ascii="Times New Roman" w:hAnsi="Times New Roman"/>
          <w:color w:val="000000" w:themeColor="text1"/>
          <w:sz w:val="24"/>
          <w:szCs w:val="24"/>
        </w:rPr>
        <w:t>Сторони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керуючись</w:t>
      </w:r>
      <w:proofErr w:type="spellEnd"/>
      <w:r w:rsidRPr="00082EF3">
        <w:rPr>
          <w:rFonts w:ascii="Times New Roman" w:hAnsi="Times New Roman"/>
          <w:color w:val="000000" w:themeColor="text1"/>
          <w:sz w:val="24"/>
          <w:szCs w:val="24"/>
        </w:rPr>
        <w:t xml:space="preserve"> ст. 631 </w:t>
      </w:r>
      <w:proofErr w:type="spellStart"/>
      <w:r w:rsidRPr="00082EF3">
        <w:rPr>
          <w:rFonts w:ascii="Times New Roman" w:hAnsi="Times New Roman"/>
          <w:color w:val="000000" w:themeColor="text1"/>
          <w:sz w:val="24"/>
          <w:szCs w:val="24"/>
        </w:rPr>
        <w:t>Цивільного</w:t>
      </w:r>
      <w:proofErr w:type="spellEnd"/>
      <w:r w:rsidRPr="00082EF3">
        <w:rPr>
          <w:rFonts w:ascii="Times New Roman" w:hAnsi="Times New Roman"/>
          <w:color w:val="000000" w:themeColor="text1"/>
          <w:sz w:val="24"/>
          <w:szCs w:val="24"/>
        </w:rPr>
        <w:t xml:space="preserve"> кодексу </w:t>
      </w:r>
      <w:proofErr w:type="spellStart"/>
      <w:r w:rsidRPr="00082EF3">
        <w:rPr>
          <w:rFonts w:ascii="Times New Roman" w:hAnsi="Times New Roman"/>
          <w:color w:val="000000" w:themeColor="text1"/>
          <w:sz w:val="24"/>
          <w:szCs w:val="24"/>
        </w:rPr>
        <w:t>України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дійшли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згоди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умови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w:t>
      </w:r>
      <w:proofErr w:type="spellStart"/>
      <w:proofErr w:type="gramStart"/>
      <w:r w:rsidRPr="00082EF3">
        <w:rPr>
          <w:rFonts w:ascii="Times New Roman" w:hAnsi="Times New Roman"/>
          <w:color w:val="000000" w:themeColor="text1"/>
          <w:sz w:val="24"/>
          <w:szCs w:val="24"/>
        </w:rPr>
        <w:t>застосовуються</w:t>
      </w:r>
      <w:proofErr w:type="spellEnd"/>
      <w:r w:rsidRPr="00082EF3">
        <w:rPr>
          <w:rFonts w:ascii="Times New Roman" w:hAnsi="Times New Roman"/>
          <w:color w:val="000000" w:themeColor="text1"/>
          <w:sz w:val="24"/>
          <w:szCs w:val="24"/>
        </w:rPr>
        <w:t xml:space="preserve">  до</w:t>
      </w:r>
      <w:proofErr w:type="gram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відносин</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між</w:t>
      </w:r>
      <w:proofErr w:type="spellEnd"/>
      <w:r w:rsidRPr="00082EF3">
        <w:rPr>
          <w:rFonts w:ascii="Times New Roman" w:hAnsi="Times New Roman"/>
          <w:color w:val="000000" w:themeColor="text1"/>
          <w:sz w:val="24"/>
          <w:szCs w:val="24"/>
        </w:rPr>
        <w:t xml:space="preserve"> сторонами, </w:t>
      </w:r>
      <w:proofErr w:type="spellStart"/>
      <w:r w:rsidRPr="00082EF3">
        <w:rPr>
          <w:rFonts w:ascii="Times New Roman" w:hAnsi="Times New Roman"/>
          <w:color w:val="000000" w:themeColor="text1"/>
          <w:sz w:val="24"/>
          <w:szCs w:val="24"/>
        </w:rPr>
        <w:t>які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виникли</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його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укладання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починаючи</w:t>
      </w:r>
      <w:proofErr w:type="spellEnd"/>
      <w:r w:rsidRPr="00082EF3">
        <w:rPr>
          <w:rFonts w:ascii="Times New Roman" w:hAnsi="Times New Roman"/>
          <w:color w:val="000000" w:themeColor="text1"/>
          <w:sz w:val="24"/>
          <w:szCs w:val="24"/>
        </w:rPr>
        <w:t xml:space="preserve"> з </w:t>
      </w:r>
      <w:r w:rsidRPr="00082EF3">
        <w:rPr>
          <w:rFonts w:ascii="Times New Roman" w:hAnsi="Times New Roman"/>
          <w:color w:val="000000" w:themeColor="text1"/>
          <w:sz w:val="24"/>
          <w:szCs w:val="24"/>
          <w:lang w:val="ru"/>
        </w:rPr>
        <w:t>____________</w:t>
      </w:r>
      <w:r w:rsidRPr="00082EF3">
        <w:rPr>
          <w:rFonts w:ascii="Times New Roman" w:hAnsi="Times New Roman"/>
          <w:color w:val="000000" w:themeColor="text1"/>
          <w:sz w:val="24"/>
          <w:szCs w:val="24"/>
        </w:rPr>
        <w:t>20</w:t>
      </w:r>
      <w:r w:rsidRPr="00082EF3">
        <w:rPr>
          <w:rFonts w:ascii="Times New Roman" w:hAnsi="Times New Roman"/>
          <w:color w:val="000000" w:themeColor="text1"/>
          <w:sz w:val="24"/>
          <w:szCs w:val="24"/>
          <w:lang w:val="ru"/>
        </w:rPr>
        <w:t>___</w:t>
      </w:r>
      <w:r w:rsidRPr="00082EF3">
        <w:rPr>
          <w:rFonts w:ascii="Times New Roman" w:hAnsi="Times New Roman"/>
          <w:color w:val="000000" w:themeColor="text1"/>
          <w:sz w:val="24"/>
          <w:szCs w:val="24"/>
        </w:rPr>
        <w:t>року.</w:t>
      </w:r>
    </w:p>
    <w:p w14:paraId="178EAC4F"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внесення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установленому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чинним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законодавством</w:t>
      </w:r>
      <w:proofErr w:type="spellEnd"/>
      <w:r w:rsidRPr="00082EF3">
        <w:rPr>
          <w:rFonts w:ascii="Times New Roman" w:hAnsi="Times New Roman"/>
          <w:color w:val="000000" w:themeColor="text1"/>
          <w:sz w:val="24"/>
          <w:szCs w:val="24"/>
        </w:rPr>
        <w:t xml:space="preserve"> порядку </w:t>
      </w:r>
      <w:proofErr w:type="spellStart"/>
      <w:r w:rsidRPr="00082EF3">
        <w:rPr>
          <w:rFonts w:ascii="Times New Roman" w:hAnsi="Times New Roman"/>
          <w:color w:val="000000" w:themeColor="text1"/>
          <w:sz w:val="24"/>
          <w:szCs w:val="24"/>
        </w:rPr>
        <w:t>змін</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змісту</w:t>
      </w:r>
      <w:proofErr w:type="spellEnd"/>
      <w:r w:rsidRPr="00082EF3">
        <w:rPr>
          <w:rFonts w:ascii="Times New Roman" w:hAnsi="Times New Roman"/>
          <w:color w:val="000000" w:themeColor="text1"/>
          <w:sz w:val="24"/>
          <w:szCs w:val="24"/>
        </w:rPr>
        <w:t xml:space="preserve"> типового договору про </w:t>
      </w:r>
      <w:proofErr w:type="spellStart"/>
      <w:r w:rsidRPr="00082EF3">
        <w:rPr>
          <w:rFonts w:ascii="Times New Roman" w:hAnsi="Times New Roman"/>
          <w:color w:val="000000" w:themeColor="text1"/>
          <w:sz w:val="24"/>
          <w:szCs w:val="24"/>
        </w:rPr>
        <w:t>постачання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електричної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енергії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універсальних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послуг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затвердженого</w:t>
      </w:r>
      <w:proofErr w:type="spellEnd"/>
      <w:r w:rsidRPr="00082EF3">
        <w:rPr>
          <w:rFonts w:ascii="Times New Roman" w:hAnsi="Times New Roman"/>
          <w:color w:val="000000" w:themeColor="text1"/>
          <w:sz w:val="24"/>
          <w:szCs w:val="24"/>
        </w:rPr>
        <w:t xml:space="preserve"> Регулятором, </w:t>
      </w:r>
      <w:proofErr w:type="spellStart"/>
      <w:r w:rsidRPr="00082EF3">
        <w:rPr>
          <w:rFonts w:ascii="Times New Roman" w:hAnsi="Times New Roman"/>
          <w:color w:val="000000" w:themeColor="text1"/>
          <w:sz w:val="24"/>
          <w:szCs w:val="24"/>
        </w:rPr>
        <w:t>Сторони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погоджуються</w:t>
      </w:r>
      <w:proofErr w:type="spellEnd"/>
      <w:r w:rsidRPr="00082EF3">
        <w:rPr>
          <w:rFonts w:ascii="Times New Roman" w:hAnsi="Times New Roman"/>
          <w:color w:val="000000" w:themeColor="text1"/>
          <w:sz w:val="24"/>
          <w:szCs w:val="24"/>
        </w:rPr>
        <w:t xml:space="preserve"> з такими </w:t>
      </w:r>
      <w:proofErr w:type="spellStart"/>
      <w:r w:rsidRPr="00082EF3">
        <w:rPr>
          <w:rFonts w:ascii="Times New Roman" w:hAnsi="Times New Roman"/>
          <w:color w:val="000000" w:themeColor="text1"/>
          <w:sz w:val="24"/>
          <w:szCs w:val="24"/>
        </w:rPr>
        <w:t>змінами</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цьому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Договорі</w:t>
      </w:r>
      <w:proofErr w:type="spellEnd"/>
      <w:r w:rsidRPr="00082EF3">
        <w:rPr>
          <w:rFonts w:ascii="Times New Roman" w:hAnsi="Times New Roman"/>
          <w:color w:val="000000" w:themeColor="text1"/>
          <w:sz w:val="24"/>
          <w:szCs w:val="24"/>
        </w:rPr>
        <w:t>.</w:t>
      </w:r>
    </w:p>
    <w:p w14:paraId="5774FF6E" w14:textId="77777777" w:rsidR="00082EF3" w:rsidRPr="00082EF3" w:rsidRDefault="00082EF3" w:rsidP="00082EF3">
      <w:pPr>
        <w:spacing w:line="240" w:lineRule="auto"/>
        <w:ind w:firstLine="426"/>
        <w:jc w:val="both"/>
        <w:rPr>
          <w:color w:val="000000" w:themeColor="text1"/>
        </w:rPr>
      </w:pPr>
      <w:r w:rsidRPr="00082EF3">
        <w:rPr>
          <w:color w:val="000000" w:themeColor="text1"/>
        </w:rPr>
        <w:t>Постачальник зобов’язаний поінформувати Споживача про такі зміни не пізніше ніж за 20 днів до дати введення в дію цих змін.</w:t>
      </w:r>
    </w:p>
    <w:p w14:paraId="3E7809A9"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повідомити</w:t>
      </w:r>
      <w:proofErr w:type="spellEnd"/>
      <w:r w:rsidRPr="00082EF3">
        <w:rPr>
          <w:rFonts w:ascii="Times New Roman" w:hAnsi="Times New Roman"/>
          <w:color w:val="000000" w:themeColor="text1"/>
          <w:sz w:val="24"/>
          <w:szCs w:val="24"/>
        </w:rPr>
        <w:t xml:space="preserve"> про </w:t>
      </w:r>
      <w:proofErr w:type="spellStart"/>
      <w:r w:rsidRPr="00082EF3">
        <w:rPr>
          <w:rFonts w:ascii="Times New Roman" w:hAnsi="Times New Roman"/>
          <w:color w:val="000000" w:themeColor="text1"/>
          <w:sz w:val="24"/>
          <w:szCs w:val="24"/>
        </w:rPr>
        <w:t>зміну</w:t>
      </w:r>
      <w:proofErr w:type="spellEnd"/>
      <w:r w:rsidRPr="00082EF3">
        <w:rPr>
          <w:rFonts w:ascii="Times New Roman" w:hAnsi="Times New Roman"/>
          <w:color w:val="000000" w:themeColor="text1"/>
          <w:sz w:val="24"/>
          <w:szCs w:val="24"/>
        </w:rPr>
        <w:t xml:space="preserve"> будь-</w:t>
      </w:r>
      <w:proofErr w:type="spellStart"/>
      <w:r w:rsidRPr="00082EF3">
        <w:rPr>
          <w:rFonts w:ascii="Times New Roman" w:hAnsi="Times New Roman"/>
          <w:color w:val="000000" w:themeColor="text1"/>
          <w:sz w:val="24"/>
          <w:szCs w:val="24"/>
        </w:rPr>
        <w:t>яких</w:t>
      </w:r>
      <w:proofErr w:type="spellEnd"/>
      <w:r w:rsidRPr="00082EF3">
        <w:rPr>
          <w:rFonts w:ascii="Times New Roman" w:hAnsi="Times New Roman"/>
          <w:color w:val="000000" w:themeColor="text1"/>
          <w:sz w:val="24"/>
          <w:szCs w:val="24"/>
        </w:rPr>
        <w:t xml:space="preserve"> умов Договору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пізніше</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ніж</w:t>
      </w:r>
      <w:proofErr w:type="spellEnd"/>
      <w:r w:rsidRPr="00082EF3">
        <w:rPr>
          <w:rFonts w:ascii="Times New Roman" w:hAnsi="Times New Roman"/>
          <w:color w:val="000000" w:themeColor="text1"/>
          <w:sz w:val="24"/>
          <w:szCs w:val="24"/>
        </w:rPr>
        <w:t xml:space="preserve"> за 20 </w:t>
      </w:r>
      <w:proofErr w:type="spellStart"/>
      <w:r w:rsidRPr="00082EF3">
        <w:rPr>
          <w:rFonts w:ascii="Times New Roman" w:hAnsi="Times New Roman"/>
          <w:color w:val="000000" w:themeColor="text1"/>
          <w:sz w:val="24"/>
          <w:szCs w:val="24"/>
        </w:rPr>
        <w:t>днів</w:t>
      </w:r>
      <w:proofErr w:type="spellEnd"/>
      <w:r w:rsidRPr="00082EF3">
        <w:rPr>
          <w:rFonts w:ascii="Times New Roman" w:hAnsi="Times New Roman"/>
          <w:color w:val="000000" w:themeColor="text1"/>
          <w:sz w:val="24"/>
          <w:szCs w:val="24"/>
        </w:rPr>
        <w:t xml:space="preserve"> до </w:t>
      </w:r>
      <w:proofErr w:type="spellStart"/>
      <w:r w:rsidRPr="00082EF3">
        <w:rPr>
          <w:rFonts w:ascii="Times New Roman" w:hAnsi="Times New Roman"/>
          <w:color w:val="000000" w:themeColor="text1"/>
          <w:sz w:val="24"/>
          <w:szCs w:val="24"/>
        </w:rPr>
        <w:t>дати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застосування</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урахуванням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інформації</w:t>
      </w:r>
      <w:proofErr w:type="spellEnd"/>
      <w:r w:rsidRPr="00082EF3">
        <w:rPr>
          <w:rFonts w:ascii="Times New Roman" w:hAnsi="Times New Roman"/>
          <w:color w:val="000000" w:themeColor="text1"/>
          <w:sz w:val="24"/>
          <w:szCs w:val="24"/>
        </w:rPr>
        <w:t xml:space="preserve"> про право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розірвати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цей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Договір</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зобов’язаний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повідомити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Споживача</w:t>
      </w:r>
      <w:proofErr w:type="spellEnd"/>
      <w:r w:rsidRPr="00082EF3">
        <w:rPr>
          <w:rFonts w:ascii="Times New Roman" w:hAnsi="Times New Roman"/>
          <w:color w:val="000000" w:themeColor="text1"/>
          <w:sz w:val="24"/>
          <w:szCs w:val="24"/>
        </w:rPr>
        <w:t xml:space="preserve"> у порядку, </w:t>
      </w:r>
      <w:proofErr w:type="spellStart"/>
      <w:r w:rsidRPr="00082EF3">
        <w:rPr>
          <w:rFonts w:ascii="Times New Roman" w:hAnsi="Times New Roman"/>
          <w:color w:val="000000" w:themeColor="text1"/>
          <w:sz w:val="24"/>
          <w:szCs w:val="24"/>
        </w:rPr>
        <w:t>встановленому</w:t>
      </w:r>
      <w:proofErr w:type="spellEnd"/>
      <w:r w:rsidRPr="00082EF3">
        <w:rPr>
          <w:rFonts w:ascii="Times New Roman" w:hAnsi="Times New Roman"/>
          <w:color w:val="000000" w:themeColor="text1"/>
          <w:sz w:val="24"/>
          <w:szCs w:val="24"/>
        </w:rPr>
        <w:t xml:space="preserve"> законом, про будь-яке </w:t>
      </w:r>
      <w:proofErr w:type="spellStart"/>
      <w:r w:rsidRPr="00082EF3">
        <w:rPr>
          <w:rFonts w:ascii="Times New Roman" w:hAnsi="Times New Roman"/>
          <w:color w:val="000000" w:themeColor="text1"/>
          <w:sz w:val="24"/>
          <w:szCs w:val="24"/>
        </w:rPr>
        <w:t>збільшення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ціни</w:t>
      </w:r>
      <w:proofErr w:type="spellEnd"/>
      <w:r w:rsidRPr="00082EF3">
        <w:rPr>
          <w:rFonts w:ascii="Times New Roman" w:hAnsi="Times New Roman"/>
          <w:color w:val="000000" w:themeColor="text1"/>
          <w:sz w:val="24"/>
          <w:szCs w:val="24"/>
        </w:rPr>
        <w:t xml:space="preserve"> і про право </w:t>
      </w:r>
      <w:proofErr w:type="spellStart"/>
      <w:r w:rsidRPr="00082EF3">
        <w:rPr>
          <w:rFonts w:ascii="Times New Roman" w:hAnsi="Times New Roman"/>
          <w:color w:val="000000" w:themeColor="text1"/>
          <w:sz w:val="24"/>
          <w:szCs w:val="24"/>
        </w:rPr>
        <w:t>припинити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дію</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w:t>
      </w:r>
      <w:proofErr w:type="spellStart"/>
      <w:r w:rsidRPr="00082EF3">
        <w:rPr>
          <w:rFonts w:ascii="Times New Roman" w:hAnsi="Times New Roman"/>
          <w:color w:val="000000" w:themeColor="text1"/>
          <w:sz w:val="24"/>
          <w:szCs w:val="24"/>
        </w:rPr>
        <w:t>якщо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не </w:t>
      </w:r>
      <w:proofErr w:type="spellStart"/>
      <w:r w:rsidRPr="00082EF3">
        <w:rPr>
          <w:rFonts w:ascii="Times New Roman" w:hAnsi="Times New Roman"/>
          <w:color w:val="000000" w:themeColor="text1"/>
          <w:sz w:val="24"/>
          <w:szCs w:val="24"/>
        </w:rPr>
        <w:t>приймає</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нові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умови</w:t>
      </w:r>
      <w:proofErr w:type="spellEnd"/>
      <w:r w:rsidRPr="00082EF3">
        <w:rPr>
          <w:rFonts w:ascii="Times New Roman" w:hAnsi="Times New Roman"/>
          <w:color w:val="000000" w:themeColor="text1"/>
          <w:sz w:val="24"/>
          <w:szCs w:val="24"/>
        </w:rPr>
        <w:t>.</w:t>
      </w:r>
    </w:p>
    <w:p w14:paraId="1E17650C"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 xml:space="preserve">За </w:t>
      </w:r>
      <w:proofErr w:type="spellStart"/>
      <w:r w:rsidRPr="00082EF3">
        <w:rPr>
          <w:rFonts w:ascii="Times New Roman" w:hAnsi="Times New Roman"/>
          <w:color w:val="000000" w:themeColor="text1"/>
          <w:sz w:val="24"/>
          <w:szCs w:val="24"/>
        </w:rPr>
        <w:t>умови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відсутності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заборгованості</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виконання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своїх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зобов'язань</w:t>
      </w:r>
      <w:proofErr w:type="spellEnd"/>
      <w:r w:rsidRPr="00082EF3">
        <w:rPr>
          <w:rFonts w:ascii="Times New Roman" w:hAnsi="Times New Roman"/>
          <w:color w:val="000000" w:themeColor="text1"/>
          <w:sz w:val="24"/>
          <w:szCs w:val="24"/>
        </w:rPr>
        <w:t xml:space="preserve"> перед </w:t>
      </w:r>
      <w:proofErr w:type="spellStart"/>
      <w:r w:rsidRPr="00082EF3">
        <w:rPr>
          <w:rFonts w:ascii="Times New Roman" w:hAnsi="Times New Roman"/>
          <w:color w:val="000000" w:themeColor="text1"/>
          <w:sz w:val="24"/>
          <w:szCs w:val="24"/>
        </w:rPr>
        <w:t>Постачальником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Споживач</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має</w:t>
      </w:r>
      <w:proofErr w:type="spellEnd"/>
      <w:r w:rsidRPr="00082EF3">
        <w:rPr>
          <w:rFonts w:ascii="Times New Roman" w:hAnsi="Times New Roman"/>
          <w:color w:val="000000" w:themeColor="text1"/>
          <w:sz w:val="24"/>
          <w:szCs w:val="24"/>
        </w:rPr>
        <w:t xml:space="preserve"> право </w:t>
      </w:r>
      <w:proofErr w:type="spellStart"/>
      <w:r w:rsidRPr="00082EF3">
        <w:rPr>
          <w:rFonts w:ascii="Times New Roman" w:hAnsi="Times New Roman"/>
          <w:color w:val="000000" w:themeColor="text1"/>
          <w:sz w:val="24"/>
          <w:szCs w:val="24"/>
        </w:rPr>
        <w:t>розірвати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цей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Договір</w:t>
      </w:r>
      <w:proofErr w:type="spellEnd"/>
      <w:r w:rsidRPr="00082EF3">
        <w:rPr>
          <w:rFonts w:ascii="Times New Roman" w:hAnsi="Times New Roman"/>
          <w:color w:val="000000" w:themeColor="text1"/>
          <w:sz w:val="24"/>
          <w:szCs w:val="24"/>
        </w:rPr>
        <w:t xml:space="preserve"> з </w:t>
      </w:r>
      <w:proofErr w:type="spellStart"/>
      <w:r w:rsidRPr="00082EF3">
        <w:rPr>
          <w:rFonts w:ascii="Times New Roman" w:hAnsi="Times New Roman"/>
          <w:color w:val="000000" w:themeColor="text1"/>
          <w:sz w:val="24"/>
          <w:szCs w:val="24"/>
        </w:rPr>
        <w:t>урахуванням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вимог</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положень</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цього</w:t>
      </w:r>
      <w:proofErr w:type="spellEnd"/>
      <w:r w:rsidRPr="00082EF3">
        <w:rPr>
          <w:rFonts w:ascii="Times New Roman" w:hAnsi="Times New Roman"/>
          <w:color w:val="000000" w:themeColor="text1"/>
          <w:sz w:val="24"/>
          <w:szCs w:val="24"/>
        </w:rPr>
        <w:t xml:space="preserve"> Договору без </w:t>
      </w:r>
      <w:proofErr w:type="spellStart"/>
      <w:r w:rsidRPr="00082EF3">
        <w:rPr>
          <w:rFonts w:ascii="Times New Roman" w:hAnsi="Times New Roman"/>
          <w:color w:val="000000" w:themeColor="text1"/>
          <w:sz w:val="24"/>
          <w:szCs w:val="24"/>
        </w:rPr>
        <w:t>сплати</w:t>
      </w:r>
      <w:proofErr w:type="spellEnd"/>
      <w:r w:rsidRPr="00082EF3">
        <w:rPr>
          <w:rFonts w:ascii="Times New Roman" w:hAnsi="Times New Roman"/>
          <w:color w:val="000000" w:themeColor="text1"/>
          <w:sz w:val="24"/>
          <w:szCs w:val="24"/>
        </w:rPr>
        <w:t xml:space="preserve"> будь-</w:t>
      </w:r>
      <w:proofErr w:type="spellStart"/>
      <w:r w:rsidRPr="00082EF3">
        <w:rPr>
          <w:rFonts w:ascii="Times New Roman" w:hAnsi="Times New Roman"/>
          <w:color w:val="000000" w:themeColor="text1"/>
          <w:sz w:val="24"/>
          <w:szCs w:val="24"/>
        </w:rPr>
        <w:t>яких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штрафних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санкцій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чи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іншої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фінансової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компенсації</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Постачальнику</w:t>
      </w:r>
      <w:proofErr w:type="spellEnd"/>
      <w:r w:rsidRPr="00082EF3">
        <w:rPr>
          <w:rFonts w:ascii="Times New Roman" w:hAnsi="Times New Roman"/>
          <w:color w:val="000000" w:themeColor="text1"/>
          <w:sz w:val="24"/>
          <w:szCs w:val="24"/>
        </w:rPr>
        <w:t>.</w:t>
      </w:r>
    </w:p>
    <w:p w14:paraId="028C503C"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Style w:val="st42"/>
          <w:rFonts w:ascii="Times New Roman" w:hAnsi="Times New Roman"/>
          <w:color w:val="000000" w:themeColor="text1"/>
          <w:sz w:val="24"/>
          <w:szCs w:val="24"/>
        </w:rPr>
        <w:t>Сторони</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мають</w:t>
      </w:r>
      <w:proofErr w:type="spellEnd"/>
      <w:r w:rsidRPr="00082EF3">
        <w:rPr>
          <w:rStyle w:val="st42"/>
          <w:rFonts w:ascii="Times New Roman" w:hAnsi="Times New Roman"/>
          <w:color w:val="000000" w:themeColor="text1"/>
          <w:sz w:val="24"/>
          <w:szCs w:val="24"/>
        </w:rPr>
        <w:t xml:space="preserve"> право </w:t>
      </w:r>
      <w:proofErr w:type="spellStart"/>
      <w:r w:rsidRPr="00082EF3">
        <w:rPr>
          <w:rStyle w:val="st42"/>
          <w:rFonts w:ascii="Times New Roman" w:hAnsi="Times New Roman"/>
          <w:color w:val="000000" w:themeColor="text1"/>
          <w:sz w:val="24"/>
          <w:szCs w:val="24"/>
        </w:rPr>
        <w:t>розірвати</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цей</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Договір</w:t>
      </w:r>
      <w:proofErr w:type="spellEnd"/>
      <w:r w:rsidRPr="00082EF3">
        <w:rPr>
          <w:rStyle w:val="st42"/>
          <w:rFonts w:ascii="Times New Roman" w:hAnsi="Times New Roman"/>
          <w:color w:val="000000" w:themeColor="text1"/>
          <w:sz w:val="24"/>
          <w:szCs w:val="24"/>
        </w:rPr>
        <w:t xml:space="preserve"> у </w:t>
      </w:r>
      <w:proofErr w:type="spellStart"/>
      <w:r w:rsidRPr="00082EF3">
        <w:rPr>
          <w:rStyle w:val="st42"/>
          <w:rFonts w:ascii="Times New Roman" w:hAnsi="Times New Roman"/>
          <w:color w:val="000000" w:themeColor="text1"/>
          <w:sz w:val="24"/>
          <w:szCs w:val="24"/>
        </w:rPr>
        <w:t>встановленому</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законодавством</w:t>
      </w:r>
      <w:proofErr w:type="spellEnd"/>
      <w:r w:rsidRPr="00082EF3">
        <w:rPr>
          <w:rStyle w:val="st42"/>
          <w:rFonts w:ascii="Times New Roman" w:hAnsi="Times New Roman"/>
          <w:color w:val="000000" w:themeColor="text1"/>
          <w:sz w:val="24"/>
          <w:szCs w:val="24"/>
        </w:rPr>
        <w:t xml:space="preserve"> порядку.</w:t>
      </w:r>
    </w:p>
    <w:p w14:paraId="5BEEBD3A"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Style w:val="st42"/>
          <w:rFonts w:ascii="Times New Roman" w:hAnsi="Times New Roman"/>
          <w:color w:val="000000" w:themeColor="text1"/>
          <w:sz w:val="24"/>
          <w:szCs w:val="24"/>
        </w:rPr>
        <w:t>Дія</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цього</w:t>
      </w:r>
      <w:proofErr w:type="spellEnd"/>
      <w:r w:rsidRPr="00082EF3">
        <w:rPr>
          <w:rStyle w:val="st42"/>
          <w:rFonts w:ascii="Times New Roman" w:hAnsi="Times New Roman"/>
          <w:color w:val="000000" w:themeColor="text1"/>
          <w:sz w:val="24"/>
          <w:szCs w:val="24"/>
        </w:rPr>
        <w:t xml:space="preserve"> Договору також </w:t>
      </w:r>
      <w:proofErr w:type="spellStart"/>
      <w:r w:rsidRPr="00082EF3">
        <w:rPr>
          <w:rStyle w:val="st42"/>
          <w:rFonts w:ascii="Times New Roman" w:hAnsi="Times New Roman"/>
          <w:color w:val="000000" w:themeColor="text1"/>
          <w:sz w:val="24"/>
          <w:szCs w:val="24"/>
        </w:rPr>
        <w:t>припиняється</w:t>
      </w:r>
      <w:proofErr w:type="spellEnd"/>
      <w:r w:rsidRPr="00082EF3">
        <w:rPr>
          <w:rStyle w:val="st42"/>
          <w:rFonts w:ascii="Times New Roman" w:hAnsi="Times New Roman"/>
          <w:color w:val="000000" w:themeColor="text1"/>
          <w:sz w:val="24"/>
          <w:szCs w:val="24"/>
        </w:rPr>
        <w:t xml:space="preserve"> в таких </w:t>
      </w:r>
      <w:proofErr w:type="spellStart"/>
      <w:r w:rsidRPr="00082EF3">
        <w:rPr>
          <w:rStyle w:val="st42"/>
          <w:rFonts w:ascii="Times New Roman" w:hAnsi="Times New Roman"/>
          <w:color w:val="000000" w:themeColor="text1"/>
          <w:sz w:val="24"/>
          <w:szCs w:val="24"/>
        </w:rPr>
        <w:t>випадках</w:t>
      </w:r>
      <w:proofErr w:type="spellEnd"/>
      <w:r w:rsidRPr="00082EF3">
        <w:rPr>
          <w:rStyle w:val="st42"/>
          <w:rFonts w:ascii="Times New Roman" w:hAnsi="Times New Roman"/>
          <w:color w:val="000000" w:themeColor="text1"/>
          <w:sz w:val="24"/>
          <w:szCs w:val="24"/>
        </w:rPr>
        <w:t>:</w:t>
      </w:r>
    </w:p>
    <w:p w14:paraId="70DE3316" w14:textId="77777777" w:rsidR="00082EF3" w:rsidRPr="00082EF3" w:rsidRDefault="00082EF3" w:rsidP="00082EF3">
      <w:pPr>
        <w:pStyle w:val="ad"/>
        <w:widowControl w:val="0"/>
        <w:numPr>
          <w:ilvl w:val="0"/>
          <w:numId w:val="8"/>
        </w:numPr>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Style w:val="st42"/>
          <w:rFonts w:ascii="Times New Roman" w:hAnsi="Times New Roman"/>
          <w:color w:val="000000" w:themeColor="text1"/>
          <w:sz w:val="24"/>
          <w:szCs w:val="24"/>
        </w:rPr>
        <w:t>закінчення</w:t>
      </w:r>
      <w:proofErr w:type="spellEnd"/>
      <w:r w:rsidRPr="00082EF3">
        <w:rPr>
          <w:rStyle w:val="st42"/>
          <w:rFonts w:ascii="Times New Roman" w:hAnsi="Times New Roman"/>
          <w:color w:val="000000" w:themeColor="text1"/>
          <w:sz w:val="24"/>
          <w:szCs w:val="24"/>
        </w:rPr>
        <w:t xml:space="preserve"> строку, </w:t>
      </w:r>
      <w:proofErr w:type="spellStart"/>
      <w:r w:rsidRPr="00082EF3">
        <w:rPr>
          <w:rStyle w:val="st42"/>
          <w:rFonts w:ascii="Times New Roman" w:hAnsi="Times New Roman"/>
          <w:color w:val="000000" w:themeColor="text1"/>
          <w:sz w:val="24"/>
          <w:szCs w:val="24"/>
        </w:rPr>
        <w:t>призупинення</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дії</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ліцензії</w:t>
      </w:r>
      <w:proofErr w:type="spellEnd"/>
      <w:r w:rsidRPr="00082EF3">
        <w:rPr>
          <w:rStyle w:val="st42"/>
          <w:rFonts w:ascii="Times New Roman" w:hAnsi="Times New Roman"/>
          <w:color w:val="000000" w:themeColor="text1"/>
          <w:sz w:val="24"/>
          <w:szCs w:val="24"/>
        </w:rPr>
        <w:t xml:space="preserve"> з </w:t>
      </w:r>
      <w:proofErr w:type="spellStart"/>
      <w:r w:rsidRPr="00082EF3">
        <w:rPr>
          <w:rStyle w:val="st42"/>
          <w:rFonts w:ascii="Times New Roman" w:hAnsi="Times New Roman"/>
          <w:color w:val="000000" w:themeColor="text1"/>
          <w:sz w:val="24"/>
          <w:szCs w:val="24"/>
        </w:rPr>
        <w:t>провадження</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господарської</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діяльності</w:t>
      </w:r>
      <w:proofErr w:type="spellEnd"/>
      <w:r w:rsidRPr="00082EF3">
        <w:rPr>
          <w:rStyle w:val="st42"/>
          <w:rFonts w:ascii="Times New Roman" w:hAnsi="Times New Roman"/>
          <w:color w:val="000000" w:themeColor="text1"/>
          <w:sz w:val="24"/>
          <w:szCs w:val="24"/>
        </w:rPr>
        <w:t xml:space="preserve"> з </w:t>
      </w:r>
      <w:proofErr w:type="spellStart"/>
      <w:r w:rsidRPr="00082EF3">
        <w:rPr>
          <w:rStyle w:val="st42"/>
          <w:rFonts w:ascii="Times New Roman" w:hAnsi="Times New Roman"/>
          <w:color w:val="000000" w:themeColor="text1"/>
          <w:sz w:val="24"/>
          <w:szCs w:val="24"/>
        </w:rPr>
        <w:t>постачання</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електричної</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енергії</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Постачальником</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або</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її</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анулювання</w:t>
      </w:r>
      <w:proofErr w:type="spellEnd"/>
      <w:r w:rsidRPr="00082EF3">
        <w:rPr>
          <w:rStyle w:val="st42"/>
          <w:rFonts w:ascii="Times New Roman" w:hAnsi="Times New Roman"/>
          <w:color w:val="000000" w:themeColor="text1"/>
          <w:sz w:val="24"/>
          <w:szCs w:val="24"/>
        </w:rPr>
        <w:t>;</w:t>
      </w:r>
    </w:p>
    <w:p w14:paraId="175ABBBF" w14:textId="77777777" w:rsidR="00082EF3" w:rsidRPr="00082EF3" w:rsidRDefault="00082EF3" w:rsidP="00082EF3">
      <w:pPr>
        <w:pStyle w:val="ad"/>
        <w:widowControl w:val="0"/>
        <w:numPr>
          <w:ilvl w:val="0"/>
          <w:numId w:val="8"/>
        </w:numPr>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Style w:val="st42"/>
          <w:rFonts w:ascii="Times New Roman" w:hAnsi="Times New Roman"/>
          <w:color w:val="000000" w:themeColor="text1"/>
          <w:sz w:val="24"/>
          <w:szCs w:val="24"/>
        </w:rPr>
        <w:t>банкрутства</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або</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припинення</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господарської</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діяльності</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Постачальником</w:t>
      </w:r>
      <w:proofErr w:type="spellEnd"/>
      <w:r w:rsidRPr="00082EF3">
        <w:rPr>
          <w:rStyle w:val="st42"/>
          <w:rFonts w:ascii="Times New Roman" w:hAnsi="Times New Roman"/>
          <w:color w:val="000000" w:themeColor="text1"/>
          <w:sz w:val="24"/>
          <w:szCs w:val="24"/>
        </w:rPr>
        <w:t>;</w:t>
      </w:r>
    </w:p>
    <w:p w14:paraId="0EE13F78" w14:textId="77777777" w:rsidR="00082EF3" w:rsidRPr="00082EF3" w:rsidRDefault="00082EF3" w:rsidP="00082EF3">
      <w:pPr>
        <w:pStyle w:val="ad"/>
        <w:widowControl w:val="0"/>
        <w:numPr>
          <w:ilvl w:val="0"/>
          <w:numId w:val="8"/>
        </w:numPr>
        <w:suppressAutoHyphens w:val="0"/>
        <w:spacing w:after="0" w:line="240" w:lineRule="auto"/>
        <w:ind w:left="0" w:firstLine="426"/>
        <w:jc w:val="both"/>
        <w:rPr>
          <w:rFonts w:ascii="Times New Roman" w:hAnsi="Times New Roman"/>
          <w:color w:val="000000" w:themeColor="text1"/>
          <w:sz w:val="24"/>
          <w:szCs w:val="24"/>
        </w:rPr>
      </w:pPr>
      <w:r w:rsidRPr="00082EF3">
        <w:rPr>
          <w:rStyle w:val="st42"/>
          <w:rFonts w:ascii="Times New Roman" w:hAnsi="Times New Roman"/>
          <w:color w:val="000000" w:themeColor="text1"/>
          <w:sz w:val="24"/>
          <w:szCs w:val="24"/>
        </w:rPr>
        <w:t xml:space="preserve">у </w:t>
      </w:r>
      <w:proofErr w:type="spellStart"/>
      <w:r w:rsidRPr="00082EF3">
        <w:rPr>
          <w:rStyle w:val="st42"/>
          <w:rFonts w:ascii="Times New Roman" w:hAnsi="Times New Roman"/>
          <w:color w:val="000000" w:themeColor="text1"/>
          <w:sz w:val="24"/>
          <w:szCs w:val="24"/>
        </w:rPr>
        <w:t>разі</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зміни</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власника</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об'єкта</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Споживача</w:t>
      </w:r>
      <w:proofErr w:type="spellEnd"/>
      <w:r w:rsidRPr="00082EF3">
        <w:rPr>
          <w:rStyle w:val="st42"/>
          <w:rFonts w:ascii="Times New Roman" w:hAnsi="Times New Roman"/>
          <w:color w:val="000000" w:themeColor="text1"/>
          <w:sz w:val="24"/>
          <w:szCs w:val="24"/>
        </w:rPr>
        <w:t xml:space="preserve"> та </w:t>
      </w:r>
      <w:proofErr w:type="spellStart"/>
      <w:r w:rsidRPr="00082EF3">
        <w:rPr>
          <w:rStyle w:val="st42"/>
          <w:rFonts w:ascii="Times New Roman" w:hAnsi="Times New Roman"/>
          <w:color w:val="000000" w:themeColor="text1"/>
          <w:sz w:val="24"/>
          <w:szCs w:val="24"/>
        </w:rPr>
        <w:t>отримання</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від</w:t>
      </w:r>
      <w:proofErr w:type="spellEnd"/>
      <w:r w:rsidRPr="00082EF3">
        <w:rPr>
          <w:rStyle w:val="st42"/>
          <w:rFonts w:ascii="Times New Roman" w:hAnsi="Times New Roman"/>
          <w:color w:val="000000" w:themeColor="text1"/>
          <w:sz w:val="24"/>
          <w:szCs w:val="24"/>
        </w:rPr>
        <w:t xml:space="preserve"> нового </w:t>
      </w:r>
      <w:proofErr w:type="spellStart"/>
      <w:r w:rsidRPr="00082EF3">
        <w:rPr>
          <w:rStyle w:val="st42"/>
          <w:rFonts w:ascii="Times New Roman" w:hAnsi="Times New Roman"/>
          <w:color w:val="000000" w:themeColor="text1"/>
          <w:sz w:val="24"/>
          <w:szCs w:val="24"/>
        </w:rPr>
        <w:t>власника</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користувача</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або</w:t>
      </w:r>
      <w:proofErr w:type="spellEnd"/>
      <w:r w:rsidRPr="00082EF3">
        <w:rPr>
          <w:rStyle w:val="st42"/>
          <w:rFonts w:ascii="Times New Roman" w:hAnsi="Times New Roman"/>
          <w:color w:val="000000" w:themeColor="text1"/>
          <w:sz w:val="24"/>
          <w:szCs w:val="24"/>
        </w:rPr>
        <w:t xml:space="preserve"> оператора </w:t>
      </w:r>
      <w:proofErr w:type="spellStart"/>
      <w:r w:rsidRPr="00082EF3">
        <w:rPr>
          <w:rStyle w:val="st42"/>
          <w:rFonts w:ascii="Times New Roman" w:hAnsi="Times New Roman"/>
          <w:color w:val="000000" w:themeColor="text1"/>
          <w:sz w:val="24"/>
          <w:szCs w:val="24"/>
        </w:rPr>
        <w:t>системи</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розподілу</w:t>
      </w:r>
      <w:proofErr w:type="spellEnd"/>
      <w:r w:rsidRPr="00082EF3">
        <w:rPr>
          <w:rStyle w:val="st42"/>
          <w:rFonts w:ascii="Times New Roman" w:hAnsi="Times New Roman"/>
          <w:color w:val="000000" w:themeColor="text1"/>
          <w:sz w:val="24"/>
          <w:szCs w:val="24"/>
        </w:rPr>
        <w:t xml:space="preserve"> документального </w:t>
      </w:r>
      <w:proofErr w:type="spellStart"/>
      <w:r w:rsidRPr="00082EF3">
        <w:rPr>
          <w:rStyle w:val="st42"/>
          <w:rFonts w:ascii="Times New Roman" w:hAnsi="Times New Roman"/>
          <w:color w:val="000000" w:themeColor="text1"/>
          <w:sz w:val="24"/>
          <w:szCs w:val="24"/>
        </w:rPr>
        <w:t>підтвердження</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щодо</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укладення</w:t>
      </w:r>
      <w:proofErr w:type="spellEnd"/>
      <w:r w:rsidRPr="00082EF3">
        <w:rPr>
          <w:rStyle w:val="st42"/>
          <w:rFonts w:ascii="Times New Roman" w:hAnsi="Times New Roman"/>
          <w:color w:val="000000" w:themeColor="text1"/>
          <w:sz w:val="24"/>
          <w:szCs w:val="24"/>
        </w:rPr>
        <w:t xml:space="preserve"> договору про </w:t>
      </w:r>
      <w:proofErr w:type="spellStart"/>
      <w:r w:rsidRPr="00082EF3">
        <w:rPr>
          <w:rStyle w:val="st42"/>
          <w:rFonts w:ascii="Times New Roman" w:hAnsi="Times New Roman"/>
          <w:color w:val="000000" w:themeColor="text1"/>
          <w:sz w:val="24"/>
          <w:szCs w:val="24"/>
        </w:rPr>
        <w:t>надання</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послуг</w:t>
      </w:r>
      <w:proofErr w:type="spellEnd"/>
      <w:r w:rsidRPr="00082EF3">
        <w:rPr>
          <w:rStyle w:val="st42"/>
          <w:rFonts w:ascii="Times New Roman" w:hAnsi="Times New Roman"/>
          <w:color w:val="000000" w:themeColor="text1"/>
          <w:sz w:val="24"/>
          <w:szCs w:val="24"/>
        </w:rPr>
        <w:t xml:space="preserve"> з </w:t>
      </w:r>
      <w:proofErr w:type="spellStart"/>
      <w:r w:rsidRPr="00082EF3">
        <w:rPr>
          <w:rStyle w:val="st42"/>
          <w:rFonts w:ascii="Times New Roman" w:hAnsi="Times New Roman"/>
          <w:color w:val="000000" w:themeColor="text1"/>
          <w:sz w:val="24"/>
          <w:szCs w:val="24"/>
        </w:rPr>
        <w:t>розподілу</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електричної</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енергії</w:t>
      </w:r>
      <w:proofErr w:type="spellEnd"/>
      <w:r w:rsidRPr="00082EF3">
        <w:rPr>
          <w:rStyle w:val="st42"/>
          <w:rFonts w:ascii="Times New Roman" w:hAnsi="Times New Roman"/>
          <w:color w:val="000000" w:themeColor="text1"/>
          <w:sz w:val="24"/>
          <w:szCs w:val="24"/>
        </w:rPr>
        <w:t xml:space="preserve"> з </w:t>
      </w:r>
      <w:proofErr w:type="spellStart"/>
      <w:r w:rsidRPr="00082EF3">
        <w:rPr>
          <w:rStyle w:val="st42"/>
          <w:rFonts w:ascii="Times New Roman" w:hAnsi="Times New Roman"/>
          <w:color w:val="000000" w:themeColor="text1"/>
          <w:sz w:val="24"/>
          <w:szCs w:val="24"/>
        </w:rPr>
        <w:t>новим</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власником</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користувачем</w:t>
      </w:r>
      <w:proofErr w:type="spellEnd"/>
      <w:r w:rsidRPr="00082EF3">
        <w:rPr>
          <w:rStyle w:val="st42"/>
          <w:rFonts w:ascii="Times New Roman" w:hAnsi="Times New Roman"/>
          <w:color w:val="000000" w:themeColor="text1"/>
          <w:sz w:val="24"/>
          <w:szCs w:val="24"/>
        </w:rPr>
        <w:t xml:space="preserve">) - у </w:t>
      </w:r>
      <w:proofErr w:type="spellStart"/>
      <w:r w:rsidRPr="00082EF3">
        <w:rPr>
          <w:rStyle w:val="st42"/>
          <w:rFonts w:ascii="Times New Roman" w:hAnsi="Times New Roman"/>
          <w:color w:val="000000" w:themeColor="text1"/>
          <w:sz w:val="24"/>
          <w:szCs w:val="24"/>
        </w:rPr>
        <w:t>частині</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постачання</w:t>
      </w:r>
      <w:proofErr w:type="spellEnd"/>
      <w:r w:rsidRPr="00082EF3">
        <w:rPr>
          <w:rStyle w:val="st42"/>
          <w:rFonts w:ascii="Times New Roman" w:hAnsi="Times New Roman"/>
          <w:color w:val="000000" w:themeColor="text1"/>
          <w:sz w:val="24"/>
          <w:szCs w:val="24"/>
        </w:rPr>
        <w:t>;</w:t>
      </w:r>
    </w:p>
    <w:p w14:paraId="724C9118" w14:textId="77777777" w:rsidR="00082EF3" w:rsidRPr="00082EF3" w:rsidRDefault="00082EF3" w:rsidP="00082EF3">
      <w:pPr>
        <w:pStyle w:val="ad"/>
        <w:widowControl w:val="0"/>
        <w:numPr>
          <w:ilvl w:val="0"/>
          <w:numId w:val="8"/>
        </w:numPr>
        <w:suppressAutoHyphens w:val="0"/>
        <w:spacing w:after="0" w:line="240" w:lineRule="auto"/>
        <w:ind w:left="0" w:firstLine="426"/>
        <w:jc w:val="both"/>
        <w:rPr>
          <w:rFonts w:ascii="Times New Roman" w:hAnsi="Times New Roman"/>
          <w:color w:val="000000" w:themeColor="text1"/>
          <w:sz w:val="24"/>
          <w:szCs w:val="24"/>
        </w:rPr>
      </w:pPr>
      <w:r w:rsidRPr="00082EF3">
        <w:rPr>
          <w:rStyle w:val="st42"/>
          <w:rFonts w:ascii="Times New Roman" w:hAnsi="Times New Roman"/>
          <w:color w:val="000000" w:themeColor="text1"/>
          <w:sz w:val="24"/>
          <w:szCs w:val="24"/>
        </w:rPr>
        <w:t xml:space="preserve">у </w:t>
      </w:r>
      <w:proofErr w:type="spellStart"/>
      <w:r w:rsidRPr="00082EF3">
        <w:rPr>
          <w:rStyle w:val="st42"/>
          <w:rFonts w:ascii="Times New Roman" w:hAnsi="Times New Roman"/>
          <w:color w:val="000000" w:themeColor="text1"/>
          <w:sz w:val="24"/>
          <w:szCs w:val="24"/>
        </w:rPr>
        <w:t>разі</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зміни</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Постачальника</w:t>
      </w:r>
      <w:proofErr w:type="spellEnd"/>
      <w:r w:rsidRPr="00082EF3">
        <w:rPr>
          <w:rStyle w:val="st42"/>
          <w:rFonts w:ascii="Times New Roman" w:hAnsi="Times New Roman"/>
          <w:color w:val="000000" w:themeColor="text1"/>
          <w:sz w:val="24"/>
          <w:szCs w:val="24"/>
        </w:rPr>
        <w:t xml:space="preserve"> - у </w:t>
      </w:r>
      <w:proofErr w:type="spellStart"/>
      <w:r w:rsidRPr="00082EF3">
        <w:rPr>
          <w:rStyle w:val="st42"/>
          <w:rFonts w:ascii="Times New Roman" w:hAnsi="Times New Roman"/>
          <w:color w:val="000000" w:themeColor="text1"/>
          <w:sz w:val="24"/>
          <w:szCs w:val="24"/>
        </w:rPr>
        <w:t>частині</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постачання</w:t>
      </w:r>
      <w:proofErr w:type="spellEnd"/>
      <w:r w:rsidRPr="00082EF3">
        <w:rPr>
          <w:rStyle w:val="st42"/>
          <w:rFonts w:ascii="Times New Roman" w:hAnsi="Times New Roman"/>
          <w:color w:val="000000" w:themeColor="text1"/>
          <w:sz w:val="24"/>
          <w:szCs w:val="24"/>
        </w:rPr>
        <w:t>;</w:t>
      </w:r>
    </w:p>
    <w:p w14:paraId="7E672FE3" w14:textId="77777777" w:rsidR="00082EF3" w:rsidRPr="00082EF3" w:rsidRDefault="00082EF3" w:rsidP="00082EF3">
      <w:pPr>
        <w:pStyle w:val="ad"/>
        <w:widowControl w:val="0"/>
        <w:numPr>
          <w:ilvl w:val="0"/>
          <w:numId w:val="8"/>
        </w:numPr>
        <w:suppressAutoHyphens w:val="0"/>
        <w:spacing w:after="0" w:line="240" w:lineRule="auto"/>
        <w:ind w:left="0" w:firstLine="426"/>
        <w:jc w:val="both"/>
        <w:rPr>
          <w:rFonts w:ascii="Times New Roman" w:hAnsi="Times New Roman"/>
          <w:color w:val="000000" w:themeColor="text1"/>
          <w:sz w:val="24"/>
          <w:szCs w:val="24"/>
        </w:rPr>
      </w:pPr>
      <w:r w:rsidRPr="00082EF3">
        <w:rPr>
          <w:rStyle w:val="st42"/>
          <w:rFonts w:ascii="Times New Roman" w:hAnsi="Times New Roman"/>
          <w:color w:val="000000" w:themeColor="text1"/>
          <w:sz w:val="24"/>
          <w:szCs w:val="24"/>
        </w:rPr>
        <w:t xml:space="preserve">у </w:t>
      </w:r>
      <w:proofErr w:type="spellStart"/>
      <w:r w:rsidRPr="00082EF3">
        <w:rPr>
          <w:rStyle w:val="st42"/>
          <w:rFonts w:ascii="Times New Roman" w:hAnsi="Times New Roman"/>
          <w:color w:val="000000" w:themeColor="text1"/>
          <w:sz w:val="24"/>
          <w:szCs w:val="24"/>
        </w:rPr>
        <w:t>разі</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неприйняття</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Споживачем</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своєчасно</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запропонованих</w:t>
      </w:r>
      <w:proofErr w:type="spellEnd"/>
      <w:r w:rsidRPr="00082EF3">
        <w:rPr>
          <w:rStyle w:val="st42"/>
          <w:rFonts w:ascii="Times New Roman" w:hAnsi="Times New Roman"/>
          <w:color w:val="000000" w:themeColor="text1"/>
          <w:sz w:val="24"/>
          <w:szCs w:val="24"/>
        </w:rPr>
        <w:t xml:space="preserve"> (за 20 </w:t>
      </w:r>
      <w:proofErr w:type="spellStart"/>
      <w:r w:rsidRPr="00082EF3">
        <w:rPr>
          <w:rStyle w:val="st42"/>
          <w:rFonts w:ascii="Times New Roman" w:hAnsi="Times New Roman"/>
          <w:color w:val="000000" w:themeColor="text1"/>
          <w:sz w:val="24"/>
          <w:szCs w:val="24"/>
        </w:rPr>
        <w:t>днів</w:t>
      </w:r>
      <w:proofErr w:type="spellEnd"/>
      <w:r w:rsidRPr="00082EF3">
        <w:rPr>
          <w:rStyle w:val="st42"/>
          <w:rFonts w:ascii="Times New Roman" w:hAnsi="Times New Roman"/>
          <w:color w:val="000000" w:themeColor="text1"/>
          <w:sz w:val="24"/>
          <w:szCs w:val="24"/>
        </w:rPr>
        <w:t xml:space="preserve"> до </w:t>
      </w:r>
      <w:proofErr w:type="spellStart"/>
      <w:r w:rsidRPr="00082EF3">
        <w:rPr>
          <w:rStyle w:val="st42"/>
          <w:rFonts w:ascii="Times New Roman" w:hAnsi="Times New Roman"/>
          <w:color w:val="000000" w:themeColor="text1"/>
          <w:sz w:val="24"/>
          <w:szCs w:val="24"/>
        </w:rPr>
        <w:t>введення</w:t>
      </w:r>
      <w:proofErr w:type="spellEnd"/>
      <w:r w:rsidRPr="00082EF3">
        <w:rPr>
          <w:rStyle w:val="st42"/>
          <w:rFonts w:ascii="Times New Roman" w:hAnsi="Times New Roman"/>
          <w:color w:val="000000" w:themeColor="text1"/>
          <w:sz w:val="24"/>
          <w:szCs w:val="24"/>
        </w:rPr>
        <w:t xml:space="preserve"> в </w:t>
      </w:r>
      <w:proofErr w:type="spellStart"/>
      <w:r w:rsidRPr="00082EF3">
        <w:rPr>
          <w:rStyle w:val="st42"/>
          <w:rFonts w:ascii="Times New Roman" w:hAnsi="Times New Roman"/>
          <w:color w:val="000000" w:themeColor="text1"/>
          <w:sz w:val="24"/>
          <w:szCs w:val="24"/>
        </w:rPr>
        <w:t>дію</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Постачальником</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змін</w:t>
      </w:r>
      <w:proofErr w:type="spellEnd"/>
      <w:r w:rsidRPr="00082EF3">
        <w:rPr>
          <w:rStyle w:val="st42"/>
          <w:rFonts w:ascii="Times New Roman" w:hAnsi="Times New Roman"/>
          <w:color w:val="000000" w:themeColor="text1"/>
          <w:sz w:val="24"/>
          <w:szCs w:val="24"/>
        </w:rPr>
        <w:t xml:space="preserve"> до Договору, </w:t>
      </w:r>
      <w:proofErr w:type="spellStart"/>
      <w:r w:rsidRPr="00082EF3">
        <w:rPr>
          <w:rStyle w:val="st42"/>
          <w:rFonts w:ascii="Times New Roman" w:hAnsi="Times New Roman"/>
          <w:color w:val="000000" w:themeColor="text1"/>
          <w:sz w:val="24"/>
          <w:szCs w:val="24"/>
        </w:rPr>
        <w:t>що</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викликані</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змінами</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регульованих</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складових</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ціни</w:t>
      </w:r>
      <w:proofErr w:type="spellEnd"/>
      <w:r w:rsidRPr="00082EF3">
        <w:rPr>
          <w:rStyle w:val="st42"/>
          <w:rFonts w:ascii="Times New Roman" w:hAnsi="Times New Roman"/>
          <w:color w:val="000000" w:themeColor="text1"/>
          <w:sz w:val="24"/>
          <w:szCs w:val="24"/>
        </w:rPr>
        <w:t xml:space="preserve"> (тарифу на </w:t>
      </w:r>
      <w:proofErr w:type="spellStart"/>
      <w:r w:rsidRPr="00082EF3">
        <w:rPr>
          <w:rStyle w:val="st42"/>
          <w:rFonts w:ascii="Times New Roman" w:hAnsi="Times New Roman"/>
          <w:color w:val="000000" w:themeColor="text1"/>
          <w:sz w:val="24"/>
          <w:szCs w:val="24"/>
        </w:rPr>
        <w:t>послуги</w:t>
      </w:r>
      <w:proofErr w:type="spellEnd"/>
      <w:r w:rsidRPr="00082EF3">
        <w:rPr>
          <w:rStyle w:val="st42"/>
          <w:rFonts w:ascii="Times New Roman" w:hAnsi="Times New Roman"/>
          <w:color w:val="000000" w:themeColor="text1"/>
          <w:sz w:val="24"/>
          <w:szCs w:val="24"/>
        </w:rPr>
        <w:t xml:space="preserve"> з </w:t>
      </w:r>
      <w:proofErr w:type="spellStart"/>
      <w:r w:rsidRPr="00082EF3">
        <w:rPr>
          <w:rStyle w:val="st42"/>
          <w:rFonts w:ascii="Times New Roman" w:hAnsi="Times New Roman"/>
          <w:color w:val="000000" w:themeColor="text1"/>
          <w:sz w:val="24"/>
          <w:szCs w:val="24"/>
        </w:rPr>
        <w:t>передачі</w:t>
      </w:r>
      <w:proofErr w:type="spellEnd"/>
      <w:r w:rsidRPr="00082EF3">
        <w:rPr>
          <w:rStyle w:val="st42"/>
          <w:rFonts w:ascii="Times New Roman" w:hAnsi="Times New Roman"/>
          <w:color w:val="000000" w:themeColor="text1"/>
          <w:sz w:val="24"/>
          <w:szCs w:val="24"/>
        </w:rPr>
        <w:t xml:space="preserve"> та/</w:t>
      </w:r>
      <w:proofErr w:type="spellStart"/>
      <w:r w:rsidRPr="00082EF3">
        <w:rPr>
          <w:rStyle w:val="st42"/>
          <w:rFonts w:ascii="Times New Roman" w:hAnsi="Times New Roman"/>
          <w:color w:val="000000" w:themeColor="text1"/>
          <w:sz w:val="24"/>
          <w:szCs w:val="24"/>
        </w:rPr>
        <w:t>або</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розподілу</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електричної</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енергії</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ціни</w:t>
      </w:r>
      <w:proofErr w:type="spellEnd"/>
      <w:r w:rsidRPr="00082EF3">
        <w:rPr>
          <w:rStyle w:val="st42"/>
          <w:rFonts w:ascii="Times New Roman" w:hAnsi="Times New Roman"/>
          <w:color w:val="000000" w:themeColor="text1"/>
          <w:sz w:val="24"/>
          <w:szCs w:val="24"/>
        </w:rPr>
        <w:t xml:space="preserve"> (тарифу) на </w:t>
      </w:r>
      <w:proofErr w:type="spellStart"/>
      <w:r w:rsidRPr="00082EF3">
        <w:rPr>
          <w:rStyle w:val="st42"/>
          <w:rFonts w:ascii="Times New Roman" w:hAnsi="Times New Roman"/>
          <w:color w:val="000000" w:themeColor="text1"/>
          <w:sz w:val="24"/>
          <w:szCs w:val="24"/>
        </w:rPr>
        <w:t>послуги</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постачальника</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універсальних</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послуг</w:t>
      </w:r>
      <w:proofErr w:type="spellEnd"/>
      <w:r w:rsidRPr="00082EF3">
        <w:rPr>
          <w:rStyle w:val="st42"/>
          <w:rFonts w:ascii="Times New Roman" w:hAnsi="Times New Roman"/>
          <w:color w:val="000000" w:themeColor="text1"/>
          <w:sz w:val="24"/>
          <w:szCs w:val="24"/>
        </w:rPr>
        <w:t>) та/</w:t>
      </w:r>
      <w:proofErr w:type="spellStart"/>
      <w:r w:rsidRPr="00082EF3">
        <w:rPr>
          <w:rStyle w:val="st42"/>
          <w:rFonts w:ascii="Times New Roman" w:hAnsi="Times New Roman"/>
          <w:color w:val="000000" w:themeColor="text1"/>
          <w:sz w:val="24"/>
          <w:szCs w:val="24"/>
        </w:rPr>
        <w:t>або</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змінами</w:t>
      </w:r>
      <w:proofErr w:type="spellEnd"/>
      <w:r w:rsidRPr="00082EF3">
        <w:rPr>
          <w:rStyle w:val="st42"/>
          <w:rFonts w:ascii="Times New Roman" w:hAnsi="Times New Roman"/>
          <w:color w:val="000000" w:themeColor="text1"/>
          <w:sz w:val="24"/>
          <w:szCs w:val="24"/>
        </w:rPr>
        <w:t xml:space="preserve"> в нормативно-</w:t>
      </w:r>
      <w:proofErr w:type="spellStart"/>
      <w:r w:rsidRPr="00082EF3">
        <w:rPr>
          <w:rStyle w:val="st42"/>
          <w:rFonts w:ascii="Times New Roman" w:hAnsi="Times New Roman"/>
          <w:color w:val="000000" w:themeColor="text1"/>
          <w:sz w:val="24"/>
          <w:szCs w:val="24"/>
        </w:rPr>
        <w:t>правових</w:t>
      </w:r>
      <w:proofErr w:type="spellEnd"/>
      <w:r w:rsidRPr="00082EF3">
        <w:rPr>
          <w:rStyle w:val="st42"/>
          <w:rFonts w:ascii="Times New Roman" w:hAnsi="Times New Roman"/>
          <w:color w:val="000000" w:themeColor="text1"/>
          <w:sz w:val="24"/>
          <w:szCs w:val="24"/>
        </w:rPr>
        <w:t xml:space="preserve"> актах </w:t>
      </w:r>
      <w:proofErr w:type="spellStart"/>
      <w:r w:rsidRPr="00082EF3">
        <w:rPr>
          <w:rStyle w:val="st42"/>
          <w:rFonts w:ascii="Times New Roman" w:hAnsi="Times New Roman"/>
          <w:color w:val="000000" w:themeColor="text1"/>
          <w:sz w:val="24"/>
          <w:szCs w:val="24"/>
        </w:rPr>
        <w:t>щодо</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формування</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цієї</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ціни</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або</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щодо</w:t>
      </w:r>
      <w:proofErr w:type="spellEnd"/>
      <w:r w:rsidRPr="00082EF3">
        <w:rPr>
          <w:rStyle w:val="st42"/>
          <w:rFonts w:ascii="Times New Roman" w:hAnsi="Times New Roman"/>
          <w:color w:val="000000" w:themeColor="text1"/>
          <w:sz w:val="24"/>
          <w:szCs w:val="24"/>
        </w:rPr>
        <w:t xml:space="preserve"> умов </w:t>
      </w:r>
      <w:proofErr w:type="spellStart"/>
      <w:r w:rsidRPr="00082EF3">
        <w:rPr>
          <w:rStyle w:val="st42"/>
          <w:rFonts w:ascii="Times New Roman" w:hAnsi="Times New Roman"/>
          <w:color w:val="000000" w:themeColor="text1"/>
          <w:sz w:val="24"/>
          <w:szCs w:val="24"/>
        </w:rPr>
        <w:t>постачання</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електричної</w:t>
      </w:r>
      <w:proofErr w:type="spellEnd"/>
      <w:r w:rsidRPr="00082EF3">
        <w:rPr>
          <w:rStyle w:val="st42"/>
          <w:rFonts w:ascii="Times New Roman" w:hAnsi="Times New Roman"/>
          <w:color w:val="000000" w:themeColor="text1"/>
          <w:sz w:val="24"/>
          <w:szCs w:val="24"/>
        </w:rPr>
        <w:t xml:space="preserve"> </w:t>
      </w:r>
      <w:proofErr w:type="spellStart"/>
      <w:r w:rsidRPr="00082EF3">
        <w:rPr>
          <w:rStyle w:val="st42"/>
          <w:rFonts w:ascii="Times New Roman" w:hAnsi="Times New Roman"/>
          <w:color w:val="000000" w:themeColor="text1"/>
          <w:sz w:val="24"/>
          <w:szCs w:val="24"/>
        </w:rPr>
        <w:t>енергії</w:t>
      </w:r>
      <w:proofErr w:type="spellEnd"/>
      <w:r w:rsidRPr="00082EF3">
        <w:rPr>
          <w:rStyle w:val="st42"/>
          <w:rFonts w:ascii="Times New Roman" w:hAnsi="Times New Roman"/>
          <w:color w:val="000000" w:themeColor="text1"/>
          <w:sz w:val="24"/>
          <w:szCs w:val="24"/>
        </w:rPr>
        <w:t>.</w:t>
      </w:r>
    </w:p>
    <w:p w14:paraId="57A52680"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proofErr w:type="spellStart"/>
      <w:r w:rsidRPr="00082EF3">
        <w:rPr>
          <w:rFonts w:ascii="Times New Roman" w:hAnsi="Times New Roman"/>
          <w:color w:val="000000" w:themeColor="text1"/>
          <w:sz w:val="24"/>
          <w:szCs w:val="24"/>
        </w:rPr>
        <w:t>Усі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повідомлення</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цим</w:t>
      </w:r>
      <w:proofErr w:type="spellEnd"/>
      <w:r w:rsidRPr="00082EF3">
        <w:rPr>
          <w:rFonts w:ascii="Times New Roman" w:hAnsi="Times New Roman"/>
          <w:color w:val="000000" w:themeColor="text1"/>
          <w:sz w:val="24"/>
          <w:szCs w:val="24"/>
        </w:rPr>
        <w:t xml:space="preserve"> Договором </w:t>
      </w:r>
      <w:proofErr w:type="spellStart"/>
      <w:r w:rsidRPr="00082EF3">
        <w:rPr>
          <w:rFonts w:ascii="Times New Roman" w:hAnsi="Times New Roman"/>
          <w:color w:val="000000" w:themeColor="text1"/>
          <w:sz w:val="24"/>
          <w:szCs w:val="24"/>
        </w:rPr>
        <w:t>вважаються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зробленими</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належним</w:t>
      </w:r>
      <w:proofErr w:type="spellEnd"/>
      <w:r w:rsidRPr="00082EF3">
        <w:rPr>
          <w:rFonts w:ascii="Times New Roman" w:hAnsi="Times New Roman"/>
          <w:color w:val="000000" w:themeColor="text1"/>
          <w:sz w:val="24"/>
          <w:szCs w:val="24"/>
        </w:rPr>
        <w:t xml:space="preserve"> чином у </w:t>
      </w:r>
      <w:proofErr w:type="spellStart"/>
      <w:r w:rsidRPr="00082EF3">
        <w:rPr>
          <w:rFonts w:ascii="Times New Roman" w:hAnsi="Times New Roman"/>
          <w:color w:val="000000" w:themeColor="text1"/>
          <w:sz w:val="24"/>
          <w:szCs w:val="24"/>
        </w:rPr>
        <w:t>разі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якщо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повідомлення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здійснені</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письмовій</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формі</w:t>
      </w:r>
      <w:proofErr w:type="spellEnd"/>
      <w:r w:rsidRPr="00082EF3">
        <w:rPr>
          <w:rFonts w:ascii="Times New Roman" w:hAnsi="Times New Roman"/>
          <w:color w:val="000000" w:themeColor="text1"/>
          <w:sz w:val="24"/>
          <w:szCs w:val="24"/>
        </w:rPr>
        <w:t xml:space="preserve"> та </w:t>
      </w:r>
      <w:proofErr w:type="spellStart"/>
      <w:r w:rsidRPr="00082EF3">
        <w:rPr>
          <w:rFonts w:ascii="Times New Roman" w:hAnsi="Times New Roman"/>
          <w:color w:val="000000" w:themeColor="text1"/>
          <w:sz w:val="24"/>
          <w:szCs w:val="24"/>
        </w:rPr>
        <w:t>надіслані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рекомендованим</w:t>
      </w:r>
      <w:proofErr w:type="spellEnd"/>
      <w:r w:rsidRPr="00082EF3">
        <w:rPr>
          <w:rFonts w:ascii="Times New Roman" w:hAnsi="Times New Roman"/>
          <w:color w:val="000000" w:themeColor="text1"/>
          <w:sz w:val="24"/>
          <w:szCs w:val="24"/>
        </w:rPr>
        <w:t xml:space="preserve"> листом, </w:t>
      </w:r>
      <w:proofErr w:type="spellStart"/>
      <w:r w:rsidRPr="00082EF3">
        <w:rPr>
          <w:rFonts w:ascii="Times New Roman" w:hAnsi="Times New Roman"/>
          <w:color w:val="000000" w:themeColor="text1"/>
          <w:sz w:val="24"/>
          <w:szCs w:val="24"/>
        </w:rPr>
        <w:t>вручені</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кур'єром</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особисто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під</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підпис</w:t>
      </w:r>
      <w:proofErr w:type="spellEnd"/>
      <w:r w:rsidRPr="00082EF3">
        <w:rPr>
          <w:rFonts w:ascii="Times New Roman" w:hAnsi="Times New Roman"/>
          <w:color w:val="000000" w:themeColor="text1"/>
          <w:sz w:val="24"/>
          <w:szCs w:val="24"/>
        </w:rPr>
        <w:t xml:space="preserve"> за </w:t>
      </w:r>
      <w:proofErr w:type="spellStart"/>
      <w:r w:rsidRPr="00082EF3">
        <w:rPr>
          <w:rFonts w:ascii="Times New Roman" w:hAnsi="Times New Roman"/>
          <w:color w:val="000000" w:themeColor="text1"/>
          <w:sz w:val="24"/>
          <w:szCs w:val="24"/>
        </w:rPr>
        <w:t>зазначеними</w:t>
      </w:r>
      <w:proofErr w:type="spellEnd"/>
      <w:r w:rsidRPr="00082EF3">
        <w:rPr>
          <w:rFonts w:ascii="Times New Roman" w:hAnsi="Times New Roman"/>
          <w:color w:val="000000" w:themeColor="text1"/>
          <w:sz w:val="24"/>
          <w:szCs w:val="24"/>
        </w:rPr>
        <w:t xml:space="preserve"> в </w:t>
      </w:r>
      <w:proofErr w:type="spellStart"/>
      <w:r w:rsidRPr="00082EF3">
        <w:rPr>
          <w:rFonts w:ascii="Times New Roman" w:hAnsi="Times New Roman"/>
          <w:color w:val="000000" w:themeColor="text1"/>
          <w:sz w:val="24"/>
          <w:szCs w:val="24"/>
        </w:rPr>
        <w:t>цьому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Договорі</w:t>
      </w:r>
      <w:proofErr w:type="spellEnd"/>
      <w:r w:rsidRPr="00082EF3">
        <w:rPr>
          <w:rFonts w:ascii="Times New Roman" w:hAnsi="Times New Roman"/>
          <w:color w:val="000000" w:themeColor="text1"/>
          <w:sz w:val="24"/>
          <w:szCs w:val="24"/>
        </w:rPr>
        <w:t xml:space="preserve"> адресами </w:t>
      </w:r>
      <w:proofErr w:type="spellStart"/>
      <w:r w:rsidRPr="00082EF3">
        <w:rPr>
          <w:rFonts w:ascii="Times New Roman" w:hAnsi="Times New Roman"/>
          <w:color w:val="000000" w:themeColor="text1"/>
          <w:sz w:val="24"/>
          <w:szCs w:val="24"/>
        </w:rPr>
        <w:t>Сторін</w:t>
      </w:r>
      <w:proofErr w:type="spellEnd"/>
      <w:r w:rsidRPr="00082EF3">
        <w:rPr>
          <w:rFonts w:ascii="Times New Roman" w:hAnsi="Times New Roman"/>
          <w:color w:val="000000" w:themeColor="text1"/>
          <w:sz w:val="24"/>
          <w:szCs w:val="24"/>
        </w:rPr>
        <w:t xml:space="preserve">. Датою </w:t>
      </w:r>
      <w:proofErr w:type="spellStart"/>
      <w:r w:rsidRPr="00082EF3">
        <w:rPr>
          <w:rFonts w:ascii="Times New Roman" w:hAnsi="Times New Roman"/>
          <w:color w:val="000000" w:themeColor="text1"/>
          <w:sz w:val="24"/>
          <w:szCs w:val="24"/>
        </w:rPr>
        <w:t>отримання</w:t>
      </w:r>
      <w:proofErr w:type="spellEnd"/>
      <w:r w:rsidRPr="00082EF3">
        <w:rPr>
          <w:rFonts w:ascii="Times New Roman" w:hAnsi="Times New Roman"/>
          <w:color w:val="000000" w:themeColor="text1"/>
          <w:sz w:val="24"/>
          <w:szCs w:val="24"/>
        </w:rPr>
        <w:t xml:space="preserve"> таких </w:t>
      </w:r>
      <w:proofErr w:type="spellStart"/>
      <w:r w:rsidRPr="00082EF3">
        <w:rPr>
          <w:rFonts w:ascii="Times New Roman" w:hAnsi="Times New Roman"/>
          <w:color w:val="000000" w:themeColor="text1"/>
          <w:sz w:val="24"/>
          <w:szCs w:val="24"/>
        </w:rPr>
        <w:t>повідомлень</w:t>
      </w:r>
      <w:proofErr w:type="spellEnd"/>
      <w:r w:rsidRPr="00082EF3">
        <w:rPr>
          <w:rFonts w:ascii="Times New Roman" w:hAnsi="Times New Roman"/>
          <w:color w:val="000000" w:themeColor="text1"/>
          <w:sz w:val="24"/>
          <w:szCs w:val="24"/>
        </w:rPr>
        <w:t xml:space="preserve"> буде </w:t>
      </w:r>
      <w:proofErr w:type="spellStart"/>
      <w:r w:rsidRPr="00082EF3">
        <w:rPr>
          <w:rFonts w:ascii="Times New Roman" w:hAnsi="Times New Roman"/>
          <w:color w:val="000000" w:themeColor="text1"/>
          <w:sz w:val="24"/>
          <w:szCs w:val="24"/>
        </w:rPr>
        <w:t>вважатися</w:t>
      </w:r>
      <w:proofErr w:type="spellEnd"/>
      <w:r w:rsidRPr="00082EF3">
        <w:rPr>
          <w:rFonts w:ascii="Times New Roman" w:hAnsi="Times New Roman"/>
          <w:color w:val="000000" w:themeColor="text1"/>
          <w:sz w:val="24"/>
          <w:szCs w:val="24"/>
        </w:rPr>
        <w:t xml:space="preserve"> дата </w:t>
      </w:r>
      <w:proofErr w:type="spellStart"/>
      <w:r w:rsidRPr="00082EF3">
        <w:rPr>
          <w:rFonts w:ascii="Times New Roman" w:hAnsi="Times New Roman"/>
          <w:color w:val="000000" w:themeColor="text1"/>
          <w:sz w:val="24"/>
          <w:szCs w:val="24"/>
        </w:rPr>
        <w:t>їх</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особистого</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вручення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або</w:t>
      </w:r>
      <w:proofErr w:type="spellEnd"/>
      <w:r w:rsidRPr="00082EF3">
        <w:rPr>
          <w:rFonts w:ascii="Times New Roman" w:hAnsi="Times New Roman"/>
          <w:color w:val="000000" w:themeColor="text1"/>
          <w:sz w:val="24"/>
          <w:szCs w:val="24"/>
        </w:rPr>
        <w:t xml:space="preserve"> дата </w:t>
      </w:r>
      <w:proofErr w:type="spellStart"/>
      <w:r w:rsidRPr="00082EF3">
        <w:rPr>
          <w:rFonts w:ascii="Times New Roman" w:hAnsi="Times New Roman"/>
          <w:color w:val="000000" w:themeColor="text1"/>
          <w:sz w:val="24"/>
          <w:szCs w:val="24"/>
        </w:rPr>
        <w:t>поштового</w:t>
      </w:r>
      <w:proofErr w:type="spellEnd"/>
      <w:r w:rsidRPr="00082EF3">
        <w:rPr>
          <w:rFonts w:ascii="Times New Roman" w:hAnsi="Times New Roman"/>
          <w:color w:val="000000" w:themeColor="text1"/>
          <w:sz w:val="24"/>
          <w:szCs w:val="24"/>
        </w:rPr>
        <w:t xml:space="preserve"> штемпеля </w:t>
      </w:r>
      <w:proofErr w:type="spellStart"/>
      <w:r w:rsidRPr="00082EF3">
        <w:rPr>
          <w:rFonts w:ascii="Times New Roman" w:hAnsi="Times New Roman"/>
          <w:color w:val="000000" w:themeColor="text1"/>
          <w:sz w:val="24"/>
          <w:szCs w:val="24"/>
        </w:rPr>
        <w:t>відділу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зв'язку</w:t>
      </w:r>
      <w:proofErr w:type="spellEnd"/>
      <w:r w:rsidRPr="00082EF3">
        <w:rPr>
          <w:rFonts w:ascii="Times New Roman" w:hAnsi="Times New Roman"/>
          <w:color w:val="000000" w:themeColor="text1"/>
          <w:sz w:val="24"/>
          <w:szCs w:val="24"/>
        </w:rPr>
        <w:t xml:space="preserve"> у </w:t>
      </w:r>
      <w:proofErr w:type="spellStart"/>
      <w:r w:rsidRPr="00082EF3">
        <w:rPr>
          <w:rFonts w:ascii="Times New Roman" w:hAnsi="Times New Roman"/>
          <w:color w:val="000000" w:themeColor="text1"/>
          <w:sz w:val="24"/>
          <w:szCs w:val="24"/>
        </w:rPr>
        <w:t>якому</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обслуговується</w:t>
      </w:r>
      <w:proofErr w:type="spellEnd"/>
      <w:r w:rsidRPr="00082EF3">
        <w:rPr>
          <w:rFonts w:ascii="Times New Roman" w:hAnsi="Times New Roman"/>
          <w:color w:val="000000" w:themeColor="text1"/>
          <w:sz w:val="24"/>
          <w:szCs w:val="24"/>
        </w:rPr>
        <w:t xml:space="preserve"> </w:t>
      </w:r>
      <w:proofErr w:type="spellStart"/>
      <w:r w:rsidRPr="00082EF3">
        <w:rPr>
          <w:rFonts w:ascii="Times New Roman" w:hAnsi="Times New Roman"/>
          <w:color w:val="000000" w:themeColor="text1"/>
          <w:sz w:val="24"/>
          <w:szCs w:val="24"/>
        </w:rPr>
        <w:t>одержувач</w:t>
      </w:r>
      <w:proofErr w:type="spellEnd"/>
      <w:r w:rsidRPr="00082EF3">
        <w:rPr>
          <w:rFonts w:ascii="Times New Roman" w:hAnsi="Times New Roman"/>
          <w:color w:val="000000" w:themeColor="text1"/>
          <w:sz w:val="24"/>
          <w:szCs w:val="24"/>
        </w:rPr>
        <w:t>.</w:t>
      </w:r>
    </w:p>
    <w:p w14:paraId="75C2F342" w14:textId="77777777" w:rsidR="00082EF3" w:rsidRPr="00082EF3" w:rsidRDefault="00082EF3" w:rsidP="00082EF3">
      <w:pPr>
        <w:spacing w:line="240" w:lineRule="auto"/>
        <w:ind w:firstLine="426"/>
        <w:jc w:val="both"/>
        <w:rPr>
          <w:color w:val="000000" w:themeColor="text1"/>
        </w:rPr>
      </w:pPr>
      <w:r w:rsidRPr="00082EF3">
        <w:rPr>
          <w:color w:val="000000" w:themeColor="text1"/>
        </w:rPr>
        <w:lastRenderedPageBreak/>
        <w:t>Споживач зобов'язується у місячний строк повідомити Постачальника про зміну будь-якої інформації та даних, зазначених в заяві-приєднанні.</w:t>
      </w:r>
    </w:p>
    <w:p w14:paraId="52FB275B" w14:textId="77777777" w:rsidR="00082EF3" w:rsidRPr="00082EF3"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rPr>
      </w:pPr>
      <w:bookmarkStart w:id="0" w:name="_GoBack1"/>
      <w:bookmarkEnd w:id="0"/>
      <w:proofErr w:type="spellStart"/>
      <w:r w:rsidRPr="00082EF3">
        <w:rPr>
          <w:rFonts w:ascii="Times New Roman" w:hAnsi="Times New Roman"/>
          <w:color w:val="000000" w:themeColor="text1"/>
          <w:spacing w:val="-2"/>
          <w:sz w:val="24"/>
          <w:szCs w:val="24"/>
        </w:rPr>
        <w:t>Сторони</w:t>
      </w:r>
      <w:proofErr w:type="spellEnd"/>
      <w:r w:rsidRPr="00082EF3">
        <w:rPr>
          <w:rFonts w:ascii="Times New Roman" w:hAnsi="Times New Roman"/>
          <w:color w:val="000000" w:themeColor="text1"/>
          <w:spacing w:val="-2"/>
          <w:sz w:val="24"/>
          <w:szCs w:val="24"/>
          <w:lang w:val="ru"/>
        </w:rPr>
        <w:t xml:space="preserve"> Договору</w:t>
      </w:r>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допускаються</w:t>
      </w:r>
      <w:proofErr w:type="spellEnd"/>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можливість</w:t>
      </w:r>
      <w:proofErr w:type="spellEnd"/>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обміну</w:t>
      </w:r>
      <w:proofErr w:type="spellEnd"/>
      <w:r w:rsidRPr="00082EF3">
        <w:rPr>
          <w:rFonts w:ascii="Times New Roman" w:hAnsi="Times New Roman"/>
          <w:color w:val="000000" w:themeColor="text1"/>
          <w:spacing w:val="-2"/>
          <w:sz w:val="24"/>
          <w:szCs w:val="24"/>
          <w:lang w:val="ru"/>
        </w:rPr>
        <w:t xml:space="preserve"> документами за</w:t>
      </w:r>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цим</w:t>
      </w:r>
      <w:proofErr w:type="spellEnd"/>
      <w:r w:rsidRPr="00082EF3">
        <w:rPr>
          <w:rFonts w:ascii="Times New Roman" w:hAnsi="Times New Roman"/>
          <w:color w:val="000000" w:themeColor="text1"/>
          <w:spacing w:val="-2"/>
          <w:sz w:val="24"/>
          <w:szCs w:val="24"/>
          <w:lang w:val="ru"/>
        </w:rPr>
        <w:t xml:space="preserve"> договором</w:t>
      </w:r>
      <w:r w:rsidRPr="00082EF3">
        <w:rPr>
          <w:rFonts w:ascii="Times New Roman" w:hAnsi="Times New Roman"/>
          <w:color w:val="000000" w:themeColor="text1"/>
          <w:spacing w:val="-2"/>
          <w:sz w:val="24"/>
          <w:szCs w:val="24"/>
        </w:rPr>
        <w:t xml:space="preserve"> у </w:t>
      </w:r>
      <w:proofErr w:type="spellStart"/>
      <w:r w:rsidRPr="00082EF3">
        <w:rPr>
          <w:rFonts w:ascii="Times New Roman" w:hAnsi="Times New Roman"/>
          <w:color w:val="000000" w:themeColor="text1"/>
          <w:spacing w:val="-2"/>
          <w:sz w:val="24"/>
          <w:szCs w:val="24"/>
        </w:rPr>
        <w:t>формі</w:t>
      </w:r>
      <w:proofErr w:type="spellEnd"/>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електронного</w:t>
      </w:r>
      <w:proofErr w:type="spellEnd"/>
      <w:r w:rsidRPr="00082EF3">
        <w:rPr>
          <w:rFonts w:ascii="Times New Roman" w:hAnsi="Times New Roman"/>
          <w:color w:val="000000" w:themeColor="text1"/>
          <w:spacing w:val="-2"/>
          <w:sz w:val="24"/>
          <w:szCs w:val="24"/>
        </w:rPr>
        <w:t xml:space="preserve"> документу</w:t>
      </w:r>
      <w:r w:rsidRPr="00082EF3">
        <w:rPr>
          <w:rFonts w:ascii="Times New Roman" w:hAnsi="Times New Roman"/>
          <w:color w:val="000000" w:themeColor="text1"/>
          <w:spacing w:val="-2"/>
          <w:sz w:val="24"/>
          <w:szCs w:val="24"/>
          <w:lang w:val="ru"/>
        </w:rPr>
        <w:t xml:space="preserve"> з </w:t>
      </w:r>
      <w:proofErr w:type="spellStart"/>
      <w:r w:rsidRPr="00082EF3">
        <w:rPr>
          <w:rFonts w:ascii="Times New Roman" w:hAnsi="Times New Roman"/>
          <w:color w:val="000000" w:themeColor="text1"/>
          <w:spacing w:val="-2"/>
          <w:sz w:val="24"/>
          <w:szCs w:val="24"/>
        </w:rPr>
        <w:t>їх</w:t>
      </w:r>
      <w:proofErr w:type="spellEnd"/>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підписання</w:t>
      </w:r>
      <w:proofErr w:type="spellEnd"/>
      <w:r w:rsidRPr="00082EF3">
        <w:rPr>
          <w:rFonts w:ascii="Times New Roman" w:hAnsi="Times New Roman"/>
          <w:color w:val="000000" w:themeColor="text1"/>
          <w:spacing w:val="-2"/>
          <w:sz w:val="24"/>
          <w:szCs w:val="24"/>
          <w:lang w:val="ru"/>
        </w:rPr>
        <w:t>м</w:t>
      </w:r>
      <w:r w:rsidRPr="00082EF3">
        <w:rPr>
          <w:rFonts w:ascii="Times New Roman" w:hAnsi="Times New Roman"/>
          <w:color w:val="000000" w:themeColor="text1"/>
          <w:spacing w:val="-2"/>
          <w:sz w:val="24"/>
          <w:szCs w:val="24"/>
        </w:rPr>
        <w:t xml:space="preserve"> </w:t>
      </w:r>
      <w:r w:rsidRPr="00082EF3">
        <w:rPr>
          <w:rFonts w:ascii="Times New Roman" w:hAnsi="Times New Roman"/>
          <w:color w:val="000000" w:themeColor="text1"/>
          <w:spacing w:val="-2"/>
          <w:sz w:val="24"/>
          <w:szCs w:val="24"/>
          <w:lang w:val="ru"/>
        </w:rPr>
        <w:t>за</w:t>
      </w:r>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допомогою</w:t>
      </w:r>
      <w:proofErr w:type="spellEnd"/>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електронного</w:t>
      </w:r>
      <w:proofErr w:type="spellEnd"/>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підпису</w:t>
      </w:r>
      <w:proofErr w:type="spellEnd"/>
      <w:r w:rsidRPr="00082EF3">
        <w:rPr>
          <w:rFonts w:ascii="Times New Roman" w:hAnsi="Times New Roman"/>
          <w:color w:val="000000" w:themeColor="text1"/>
          <w:spacing w:val="-2"/>
          <w:sz w:val="24"/>
          <w:szCs w:val="24"/>
          <w:lang w:val="ru"/>
        </w:rPr>
        <w:t xml:space="preserve"> (КЕП/ЕЦП)</w:t>
      </w:r>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відповідно</w:t>
      </w:r>
      <w:proofErr w:type="spellEnd"/>
      <w:r w:rsidRPr="00082EF3">
        <w:rPr>
          <w:rFonts w:ascii="Times New Roman" w:hAnsi="Times New Roman"/>
          <w:color w:val="000000" w:themeColor="text1"/>
          <w:spacing w:val="-2"/>
          <w:sz w:val="24"/>
          <w:szCs w:val="24"/>
        </w:rPr>
        <w:t xml:space="preserve"> до </w:t>
      </w:r>
      <w:proofErr w:type="spellStart"/>
      <w:proofErr w:type="gramStart"/>
      <w:r w:rsidRPr="00082EF3">
        <w:rPr>
          <w:rFonts w:ascii="Times New Roman" w:hAnsi="Times New Roman"/>
          <w:color w:val="000000" w:themeColor="text1"/>
          <w:spacing w:val="-2"/>
          <w:sz w:val="24"/>
          <w:szCs w:val="24"/>
        </w:rPr>
        <w:t>вимог</w:t>
      </w:r>
      <w:proofErr w:type="spellEnd"/>
      <w:r w:rsidRPr="00082EF3">
        <w:rPr>
          <w:rFonts w:ascii="Times New Roman" w:hAnsi="Times New Roman"/>
          <w:color w:val="000000" w:themeColor="text1"/>
          <w:spacing w:val="-2"/>
          <w:sz w:val="24"/>
          <w:szCs w:val="24"/>
        </w:rPr>
        <w:t xml:space="preserve">  Закону</w:t>
      </w:r>
      <w:proofErr w:type="gramEnd"/>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України</w:t>
      </w:r>
      <w:proofErr w:type="spellEnd"/>
      <w:r w:rsidRPr="00082EF3">
        <w:rPr>
          <w:rFonts w:ascii="Times New Roman" w:hAnsi="Times New Roman"/>
          <w:color w:val="000000" w:themeColor="text1"/>
          <w:spacing w:val="-2"/>
          <w:sz w:val="24"/>
          <w:szCs w:val="24"/>
        </w:rPr>
        <w:t xml:space="preserve"> «Про </w:t>
      </w:r>
      <w:proofErr w:type="spellStart"/>
      <w:r w:rsidRPr="00082EF3">
        <w:rPr>
          <w:rFonts w:ascii="Times New Roman" w:hAnsi="Times New Roman"/>
          <w:color w:val="000000" w:themeColor="text1"/>
          <w:spacing w:val="-2"/>
          <w:sz w:val="24"/>
          <w:szCs w:val="24"/>
        </w:rPr>
        <w:t>електронні</w:t>
      </w:r>
      <w:proofErr w:type="spellEnd"/>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довірчі</w:t>
      </w:r>
      <w:proofErr w:type="spellEnd"/>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послуги</w:t>
      </w:r>
      <w:proofErr w:type="spellEnd"/>
      <w:r w:rsidRPr="00082EF3">
        <w:rPr>
          <w:rFonts w:ascii="Times New Roman" w:hAnsi="Times New Roman"/>
          <w:color w:val="000000" w:themeColor="text1"/>
          <w:spacing w:val="-2"/>
          <w:sz w:val="24"/>
          <w:szCs w:val="24"/>
        </w:rPr>
        <w:t xml:space="preserve">» та Закону </w:t>
      </w:r>
      <w:proofErr w:type="spellStart"/>
      <w:r w:rsidRPr="00082EF3">
        <w:rPr>
          <w:rFonts w:ascii="Times New Roman" w:hAnsi="Times New Roman"/>
          <w:color w:val="000000" w:themeColor="text1"/>
          <w:spacing w:val="-2"/>
          <w:sz w:val="24"/>
          <w:szCs w:val="24"/>
        </w:rPr>
        <w:t>України</w:t>
      </w:r>
      <w:proofErr w:type="spellEnd"/>
      <w:r w:rsidRPr="00082EF3">
        <w:rPr>
          <w:rFonts w:ascii="Times New Roman" w:hAnsi="Times New Roman"/>
          <w:color w:val="000000" w:themeColor="text1"/>
          <w:spacing w:val="-2"/>
          <w:sz w:val="24"/>
          <w:szCs w:val="24"/>
        </w:rPr>
        <w:t xml:space="preserve"> «Про </w:t>
      </w:r>
      <w:proofErr w:type="spellStart"/>
      <w:r w:rsidRPr="00082EF3">
        <w:rPr>
          <w:rFonts w:ascii="Times New Roman" w:hAnsi="Times New Roman"/>
          <w:color w:val="000000" w:themeColor="text1"/>
          <w:spacing w:val="-2"/>
          <w:sz w:val="24"/>
          <w:szCs w:val="24"/>
        </w:rPr>
        <w:t>електронні</w:t>
      </w:r>
      <w:proofErr w:type="spellEnd"/>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документи</w:t>
      </w:r>
      <w:proofErr w:type="spellEnd"/>
      <w:r w:rsidRPr="00082EF3">
        <w:rPr>
          <w:rFonts w:ascii="Times New Roman" w:hAnsi="Times New Roman"/>
          <w:color w:val="000000" w:themeColor="text1"/>
          <w:spacing w:val="-2"/>
          <w:sz w:val="24"/>
          <w:szCs w:val="24"/>
        </w:rPr>
        <w:t xml:space="preserve"> та </w:t>
      </w:r>
      <w:proofErr w:type="spellStart"/>
      <w:r w:rsidRPr="00082EF3">
        <w:rPr>
          <w:rFonts w:ascii="Times New Roman" w:hAnsi="Times New Roman"/>
          <w:color w:val="000000" w:themeColor="text1"/>
          <w:spacing w:val="-2"/>
          <w:sz w:val="24"/>
          <w:szCs w:val="24"/>
        </w:rPr>
        <w:t>електронний</w:t>
      </w:r>
      <w:proofErr w:type="spellEnd"/>
      <w:r w:rsidRPr="00082EF3">
        <w:rPr>
          <w:rFonts w:ascii="Times New Roman" w:hAnsi="Times New Roman"/>
          <w:color w:val="000000" w:themeColor="text1"/>
          <w:spacing w:val="-2"/>
          <w:sz w:val="24"/>
          <w:szCs w:val="24"/>
        </w:rPr>
        <w:t xml:space="preserve"> </w:t>
      </w:r>
      <w:proofErr w:type="spellStart"/>
      <w:r w:rsidRPr="00082EF3">
        <w:rPr>
          <w:rFonts w:ascii="Times New Roman" w:hAnsi="Times New Roman"/>
          <w:color w:val="000000" w:themeColor="text1"/>
          <w:spacing w:val="-2"/>
          <w:sz w:val="24"/>
          <w:szCs w:val="24"/>
        </w:rPr>
        <w:t>документообіг</w:t>
      </w:r>
      <w:proofErr w:type="spellEnd"/>
      <w:r w:rsidRPr="00082EF3">
        <w:rPr>
          <w:rFonts w:ascii="Times New Roman" w:hAnsi="Times New Roman"/>
          <w:color w:val="000000" w:themeColor="text1"/>
          <w:spacing w:val="-2"/>
          <w:sz w:val="24"/>
          <w:szCs w:val="24"/>
        </w:rPr>
        <w:t>».</w:t>
      </w:r>
    </w:p>
    <w:p w14:paraId="45870928" w14:textId="078124F5" w:rsidR="00082EF3" w:rsidRPr="00082EF3" w:rsidRDefault="00082EF3" w:rsidP="00082EF3">
      <w:pPr>
        <w:spacing w:line="240" w:lineRule="auto"/>
        <w:ind w:firstLine="426"/>
        <w:jc w:val="both"/>
        <w:rPr>
          <w:color w:val="000000" w:themeColor="text1"/>
        </w:rPr>
      </w:pPr>
      <w:r w:rsidRPr="00082EF3">
        <w:rPr>
          <w:color w:val="000000" w:themeColor="text1"/>
          <w:spacing w:val="-2"/>
        </w:rPr>
        <w:t>Уразі погодження</w:t>
      </w:r>
      <w:r w:rsidRPr="00082EF3">
        <w:rPr>
          <w:color w:val="000000" w:themeColor="text1"/>
          <w:spacing w:val="-2"/>
          <w:lang w:val="ru"/>
        </w:rPr>
        <w:t xml:space="preserve"> Сторонами</w:t>
      </w:r>
      <w:r w:rsidRPr="00082EF3">
        <w:rPr>
          <w:color w:val="000000" w:themeColor="text1"/>
          <w:spacing w:val="-2"/>
        </w:rPr>
        <w:t xml:space="preserve"> обміну</w:t>
      </w:r>
      <w:r w:rsidRPr="00082EF3">
        <w:rPr>
          <w:color w:val="000000" w:themeColor="text1"/>
          <w:spacing w:val="-2"/>
          <w:lang w:val="ru"/>
        </w:rPr>
        <w:t xml:space="preserve"> документами </w:t>
      </w:r>
      <w:r w:rsidRPr="00082EF3">
        <w:rPr>
          <w:color w:val="000000" w:themeColor="text1"/>
          <w:spacing w:val="-2"/>
        </w:rPr>
        <w:t>у формі електронного документу</w:t>
      </w:r>
      <w:r w:rsidRPr="00082EF3">
        <w:rPr>
          <w:color w:val="000000" w:themeColor="text1"/>
          <w:spacing w:val="-2"/>
          <w:lang w:val="ru"/>
        </w:rPr>
        <w:t>,</w:t>
      </w:r>
      <w:r w:rsidRPr="00082EF3">
        <w:rPr>
          <w:color w:val="000000" w:themeColor="text1"/>
          <w:spacing w:val="-2"/>
        </w:rPr>
        <w:t xml:space="preserve"> такі документи</w:t>
      </w:r>
      <w:r w:rsidRPr="00082EF3">
        <w:rPr>
          <w:color w:val="000000" w:themeColor="text1"/>
          <w:spacing w:val="-2"/>
          <w:lang w:val="ru"/>
        </w:rPr>
        <w:t xml:space="preserve"> </w:t>
      </w:r>
      <w:r w:rsidRPr="00082EF3">
        <w:rPr>
          <w:color w:val="000000" w:themeColor="text1"/>
          <w:spacing w:val="-2"/>
        </w:rPr>
        <w:t>направляються</w:t>
      </w:r>
      <w:r w:rsidRPr="00082EF3">
        <w:rPr>
          <w:color w:val="000000" w:themeColor="text1"/>
          <w:spacing w:val="-2"/>
          <w:lang w:val="ru"/>
        </w:rPr>
        <w:t>:</w:t>
      </w:r>
      <w:r>
        <w:rPr>
          <w:color w:val="000000" w:themeColor="text1"/>
          <w:lang w:val="ru"/>
        </w:rPr>
        <w:br/>
        <w:t xml:space="preserve">       - </w:t>
      </w:r>
      <w:r w:rsidRPr="00082EF3">
        <w:rPr>
          <w:color w:val="000000" w:themeColor="text1"/>
          <w:spacing w:val="-2"/>
        </w:rPr>
        <w:t>Постачальнику на електронну адресу</w:t>
      </w:r>
      <w:r w:rsidRPr="00082EF3">
        <w:rPr>
          <w:color w:val="000000" w:themeColor="text1"/>
          <w:spacing w:val="-2"/>
          <w:lang w:val="ru"/>
        </w:rPr>
        <w:t>: ______________________________.</w:t>
      </w:r>
      <w:r>
        <w:rPr>
          <w:color w:val="000000" w:themeColor="text1"/>
        </w:rPr>
        <w:br/>
        <w:t xml:space="preserve">       - </w:t>
      </w:r>
      <w:r w:rsidRPr="00082EF3">
        <w:rPr>
          <w:color w:val="000000" w:themeColor="text1"/>
          <w:spacing w:val="-2"/>
        </w:rPr>
        <w:t>Споживачу</w:t>
      </w:r>
      <w:r w:rsidRPr="00082EF3">
        <w:rPr>
          <w:color w:val="000000" w:themeColor="text1"/>
          <w:spacing w:val="-2"/>
          <w:lang w:val="ru"/>
        </w:rPr>
        <w:t xml:space="preserve"> на</w:t>
      </w:r>
      <w:r w:rsidRPr="00082EF3">
        <w:rPr>
          <w:color w:val="000000" w:themeColor="text1"/>
          <w:spacing w:val="-2"/>
        </w:rPr>
        <w:t xml:space="preserve"> електронну</w:t>
      </w:r>
      <w:r w:rsidRPr="00082EF3">
        <w:rPr>
          <w:color w:val="000000" w:themeColor="text1"/>
          <w:spacing w:val="-2"/>
          <w:lang w:val="ru"/>
        </w:rPr>
        <w:t xml:space="preserve"> адресу</w:t>
      </w:r>
      <w:r w:rsidRPr="00082EF3">
        <w:rPr>
          <w:color w:val="000000" w:themeColor="text1"/>
          <w:spacing w:val="-2"/>
        </w:rPr>
        <w:t xml:space="preserve"> зазначену</w:t>
      </w:r>
      <w:r w:rsidRPr="00082EF3">
        <w:rPr>
          <w:color w:val="000000" w:themeColor="text1"/>
          <w:spacing w:val="-2"/>
          <w:lang w:val="ru"/>
        </w:rPr>
        <w:t xml:space="preserve"> у</w:t>
      </w:r>
      <w:r w:rsidRPr="00082EF3">
        <w:rPr>
          <w:color w:val="000000" w:themeColor="text1"/>
          <w:spacing w:val="-2"/>
        </w:rPr>
        <w:t xml:space="preserve"> цьому договорі</w:t>
      </w:r>
      <w:r w:rsidRPr="00082EF3">
        <w:rPr>
          <w:color w:val="000000" w:themeColor="text1"/>
          <w:spacing w:val="-2"/>
          <w:lang w:val="ru"/>
        </w:rPr>
        <w:t xml:space="preserve"> та</w:t>
      </w:r>
      <w:r w:rsidRPr="00082EF3">
        <w:rPr>
          <w:color w:val="000000" w:themeColor="text1"/>
          <w:spacing w:val="-2"/>
        </w:rPr>
        <w:t>/або</w:t>
      </w:r>
      <w:r w:rsidRPr="00082EF3">
        <w:rPr>
          <w:color w:val="000000" w:themeColor="text1"/>
          <w:spacing w:val="-2"/>
          <w:lang w:val="ru"/>
        </w:rPr>
        <w:t xml:space="preserve"> в</w:t>
      </w:r>
      <w:r w:rsidRPr="00082EF3">
        <w:rPr>
          <w:color w:val="000000" w:themeColor="text1"/>
          <w:spacing w:val="-2"/>
        </w:rPr>
        <w:t xml:space="preserve"> заяві-приєднання</w:t>
      </w:r>
      <w:r w:rsidRPr="00082EF3">
        <w:rPr>
          <w:color w:val="000000" w:themeColor="text1"/>
          <w:spacing w:val="-2"/>
          <w:lang w:val="ru"/>
        </w:rPr>
        <w:t>,</w:t>
      </w:r>
      <w:r w:rsidRPr="00082EF3">
        <w:rPr>
          <w:color w:val="000000" w:themeColor="text1"/>
          <w:spacing w:val="-2"/>
        </w:rPr>
        <w:t xml:space="preserve"> комерційній пропозиції</w:t>
      </w:r>
      <w:r w:rsidRPr="00082EF3">
        <w:rPr>
          <w:color w:val="000000" w:themeColor="text1"/>
          <w:spacing w:val="-2"/>
          <w:lang w:val="ru"/>
        </w:rPr>
        <w:t>: _________________________.</w:t>
      </w:r>
    </w:p>
    <w:p w14:paraId="6877296E" w14:textId="77777777" w:rsidR="00082EF3" w:rsidRPr="001D1A52" w:rsidRDefault="00082EF3" w:rsidP="00082EF3">
      <w:pPr>
        <w:pStyle w:val="ad"/>
        <w:widowControl w:val="0"/>
        <w:numPr>
          <w:ilvl w:val="1"/>
          <w:numId w:val="6"/>
        </w:numPr>
        <w:tabs>
          <w:tab w:val="left" w:pos="851"/>
          <w:tab w:val="left" w:pos="993"/>
        </w:tabs>
        <w:suppressAutoHyphens w:val="0"/>
        <w:spacing w:after="0" w:line="240" w:lineRule="auto"/>
        <w:ind w:left="0" w:firstLine="426"/>
        <w:jc w:val="both"/>
        <w:rPr>
          <w:rFonts w:ascii="Times New Roman" w:hAnsi="Times New Roman"/>
          <w:color w:val="000000" w:themeColor="text1"/>
          <w:sz w:val="24"/>
          <w:szCs w:val="24"/>
          <w:lang w:val="uk-UA"/>
        </w:rPr>
      </w:pPr>
      <w:r w:rsidRPr="001D1A52">
        <w:rPr>
          <w:rFonts w:ascii="Times New Roman" w:hAnsi="Times New Roman"/>
          <w:color w:val="000000" w:themeColor="text1"/>
          <w:sz w:val="24"/>
          <w:szCs w:val="24"/>
          <w:lang w:val="uk-UA"/>
        </w:rPr>
        <w:t xml:space="preserve">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w:t>
      </w:r>
      <w:r w:rsidRPr="001D1A52">
        <w:rPr>
          <w:rFonts w:ascii="Times New Roman" w:hAnsi="Times New Roman"/>
          <w:bCs/>
          <w:color w:val="000000" w:themeColor="text1"/>
          <w:sz w:val="24"/>
          <w:szCs w:val="24"/>
          <w:lang w:val="uk-UA"/>
        </w:rPr>
        <w:t>Закону України «Про публічні закупівлі»,</w:t>
      </w:r>
      <w:r w:rsidRPr="001D1A52">
        <w:rPr>
          <w:rFonts w:ascii="Times New Roman" w:hAnsi="Times New Roman"/>
          <w:color w:val="000000" w:themeColor="text1"/>
          <w:sz w:val="24"/>
          <w:szCs w:val="24"/>
          <w:lang w:val="uk-UA"/>
        </w:rPr>
        <w:t xml:space="preserve"> а саме:</w:t>
      </w:r>
    </w:p>
    <w:p w14:paraId="4C6DF805" w14:textId="2C20776A" w:rsidR="00082EF3" w:rsidRPr="00082EF3" w:rsidRDefault="00082EF3" w:rsidP="00082EF3">
      <w:pPr>
        <w:pStyle w:val="a9"/>
        <w:tabs>
          <w:tab w:val="left" w:pos="426"/>
        </w:tabs>
        <w:spacing w:line="240" w:lineRule="auto"/>
        <w:jc w:val="both"/>
        <w:rPr>
          <w:rFonts w:ascii="Times New Roman" w:hAnsi="Times New Roman"/>
          <w:color w:val="000000" w:themeColor="text1"/>
          <w:sz w:val="24"/>
          <w:szCs w:val="24"/>
        </w:rPr>
      </w:pPr>
      <w:r w:rsidRPr="00082EF3">
        <w:rPr>
          <w:rFonts w:ascii="Times New Roman" w:hAnsi="Times New Roman"/>
          <w:color w:val="000000" w:themeColor="text1"/>
          <w:sz w:val="24"/>
          <w:szCs w:val="24"/>
        </w:rPr>
        <w:tab/>
        <w:t>1) зменшення обсягів закупівлі, зокрема з урахуванням фактичного обсягу видатків замовника;</w:t>
      </w:r>
      <w:r>
        <w:rPr>
          <w:rFonts w:ascii="Times New Roman" w:hAnsi="Times New Roman"/>
          <w:color w:val="000000" w:themeColor="text1"/>
          <w:sz w:val="24"/>
          <w:szCs w:val="24"/>
        </w:rPr>
        <w:br/>
        <w:t xml:space="preserve">       </w:t>
      </w:r>
      <w:r w:rsidRPr="00082EF3">
        <w:rPr>
          <w:rFonts w:ascii="Times New Roman" w:hAnsi="Times New Roman"/>
          <w:color w:val="000000" w:themeColor="text1"/>
          <w:sz w:val="24"/>
          <w:szCs w:val="24"/>
        </w:rPr>
        <w:t>2) покращення якості предмета закупівлі за умови, що таке покращення не призведе до збільшення суми, визначеної в договорі;</w:t>
      </w:r>
      <w:r>
        <w:rPr>
          <w:rFonts w:ascii="Times New Roman" w:hAnsi="Times New Roman"/>
          <w:color w:val="000000" w:themeColor="text1"/>
          <w:sz w:val="24"/>
          <w:szCs w:val="24"/>
        </w:rPr>
        <w:br/>
        <w:t xml:space="preserve">       </w:t>
      </w:r>
      <w:r w:rsidRPr="00082EF3">
        <w:rPr>
          <w:rFonts w:ascii="Times New Roman" w:hAnsi="Times New Roman"/>
          <w:color w:val="000000" w:themeColor="text1"/>
          <w:sz w:val="24"/>
          <w:szCs w:val="24"/>
        </w:rPr>
        <w:t>3)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rFonts w:ascii="Times New Roman" w:hAnsi="Times New Roman"/>
          <w:color w:val="000000" w:themeColor="text1"/>
          <w:sz w:val="24"/>
          <w:szCs w:val="24"/>
        </w:rPr>
        <w:br/>
        <w:t xml:space="preserve">       </w:t>
      </w:r>
      <w:r w:rsidRPr="00082EF3">
        <w:rPr>
          <w:rFonts w:ascii="Times New Roman" w:hAnsi="Times New Roman"/>
          <w:color w:val="000000" w:themeColor="text1"/>
          <w:sz w:val="24"/>
          <w:szCs w:val="24"/>
        </w:rPr>
        <w:t xml:space="preserve">4) зміни ціни у зв’язку із зміною ставок податків і зборів </w:t>
      </w:r>
      <w:proofErr w:type="spellStart"/>
      <w:r w:rsidRPr="00082EF3">
        <w:rPr>
          <w:rFonts w:ascii="Times New Roman" w:hAnsi="Times New Roman"/>
          <w:color w:val="000000" w:themeColor="text1"/>
          <w:sz w:val="24"/>
          <w:szCs w:val="24"/>
        </w:rPr>
        <w:t>пропорційно</w:t>
      </w:r>
      <w:proofErr w:type="spellEnd"/>
      <w:r w:rsidRPr="00082EF3">
        <w:rPr>
          <w:rFonts w:ascii="Times New Roman" w:hAnsi="Times New Roman"/>
          <w:color w:val="000000" w:themeColor="text1"/>
          <w:sz w:val="24"/>
          <w:szCs w:val="24"/>
        </w:rPr>
        <w:t xml:space="preserve"> до змін таких ставок;</w:t>
      </w:r>
      <w:r>
        <w:rPr>
          <w:rFonts w:ascii="Times New Roman" w:hAnsi="Times New Roman"/>
          <w:color w:val="000000" w:themeColor="text1"/>
          <w:sz w:val="24"/>
          <w:szCs w:val="24"/>
        </w:rPr>
        <w:br/>
        <w:t xml:space="preserve">       </w:t>
      </w:r>
      <w:r w:rsidRPr="00082EF3">
        <w:rPr>
          <w:rFonts w:ascii="Times New Roman" w:hAnsi="Times New Roman"/>
          <w:color w:val="000000" w:themeColor="text1"/>
          <w:sz w:val="24"/>
          <w:szCs w:val="24"/>
        </w:rPr>
        <w:t xml:space="preserve">5)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082EF3">
        <w:rPr>
          <w:rFonts w:ascii="Times New Roman" w:hAnsi="Times New Roman"/>
          <w:color w:val="000000" w:themeColor="text1"/>
          <w:sz w:val="24"/>
          <w:szCs w:val="24"/>
        </w:rPr>
        <w:t>Platts</w:t>
      </w:r>
      <w:proofErr w:type="spellEnd"/>
      <w:r w:rsidRPr="00082EF3">
        <w:rPr>
          <w:rFonts w:ascii="Times New Roman" w:hAnsi="Times New Roman"/>
          <w:color w:val="000000" w:themeColor="text1"/>
          <w:sz w:val="24"/>
          <w:szCs w:val="24"/>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r>
        <w:rPr>
          <w:rFonts w:ascii="Times New Roman" w:hAnsi="Times New Roman"/>
          <w:color w:val="000000" w:themeColor="text1"/>
          <w:sz w:val="24"/>
          <w:szCs w:val="24"/>
        </w:rPr>
        <w:br/>
        <w:t xml:space="preserve">       </w:t>
      </w:r>
      <w:r w:rsidRPr="00082EF3">
        <w:rPr>
          <w:rFonts w:ascii="Times New Roman" w:hAnsi="Times New Roman"/>
          <w:color w:val="000000" w:themeColor="text1"/>
          <w:sz w:val="24"/>
          <w:szCs w:val="24"/>
        </w:rPr>
        <w:t xml:space="preserve">6) зміни умов у зв’язку із застосуванням положень частини шостої статті 41 Закону України «Про публічні закупівлі». </w:t>
      </w:r>
      <w:r>
        <w:rPr>
          <w:rFonts w:ascii="Times New Roman" w:hAnsi="Times New Roman"/>
          <w:color w:val="000000" w:themeColor="text1"/>
          <w:sz w:val="24"/>
          <w:szCs w:val="24"/>
        </w:rPr>
        <w:br/>
        <w:t xml:space="preserve">       </w:t>
      </w:r>
      <w:r w:rsidRPr="00082EF3">
        <w:rPr>
          <w:rFonts w:ascii="Times New Roman" w:hAnsi="Times New Roman"/>
          <w:color w:val="000000" w:themeColor="text1"/>
          <w:sz w:val="24"/>
          <w:szCs w:val="24"/>
        </w:rPr>
        <w:t xml:space="preserve">Згідно </w:t>
      </w:r>
      <w:r w:rsidRPr="00082EF3">
        <w:rPr>
          <w:rFonts w:ascii="Times New Roman" w:hAnsi="Times New Roman"/>
          <w:color w:val="000000" w:themeColor="text1"/>
          <w:sz w:val="24"/>
          <w:szCs w:val="24"/>
          <w:lang w:val="ru"/>
        </w:rPr>
        <w:t xml:space="preserve">п.6 </w:t>
      </w:r>
      <w:r w:rsidRPr="00082EF3">
        <w:rPr>
          <w:rFonts w:ascii="Times New Roman" w:hAnsi="Times New Roman"/>
          <w:color w:val="000000" w:themeColor="text1"/>
          <w:sz w:val="24"/>
          <w:szCs w:val="24"/>
        </w:rPr>
        <w:t>ст. 41 Закону України «Про публічні закупівлі» дія Договору може продовжуватися на строк, достатній для проведення процедури закупівлі на початку 202</w:t>
      </w:r>
      <w:r w:rsidR="001D1A52">
        <w:rPr>
          <w:rFonts w:ascii="Times New Roman" w:hAnsi="Times New Roman"/>
          <w:color w:val="000000" w:themeColor="text1"/>
          <w:sz w:val="24"/>
          <w:szCs w:val="24"/>
        </w:rPr>
        <w:t>5</w:t>
      </w:r>
      <w:r w:rsidRPr="00082EF3">
        <w:rPr>
          <w:rFonts w:ascii="Times New Roman" w:hAnsi="Times New Roman"/>
          <w:color w:val="000000" w:themeColor="text1"/>
          <w:sz w:val="24"/>
          <w:szCs w:val="24"/>
        </w:rPr>
        <w:t xml:space="preserve"> року, в обсязі, що не перевищує 20 відсотків суми, визначеної в Договорі.</w:t>
      </w:r>
    </w:p>
    <w:p w14:paraId="31D0C224" w14:textId="77777777" w:rsidR="00082EF3" w:rsidRPr="00082EF3" w:rsidRDefault="00082EF3" w:rsidP="00082EF3">
      <w:pPr>
        <w:pStyle w:val="ad"/>
        <w:widowControl w:val="0"/>
        <w:numPr>
          <w:ilvl w:val="1"/>
          <w:numId w:val="6"/>
        </w:numPr>
        <w:tabs>
          <w:tab w:val="left" w:pos="851"/>
          <w:tab w:val="left" w:pos="993"/>
          <w:tab w:val="left" w:pos="1134"/>
        </w:tabs>
        <w:suppressAutoHyphens w:val="0"/>
        <w:spacing w:after="0" w:line="240" w:lineRule="auto"/>
        <w:ind w:left="0" w:firstLine="426"/>
        <w:jc w:val="both"/>
        <w:rPr>
          <w:rFonts w:ascii="Times New Roman" w:hAnsi="Times New Roman"/>
          <w:color w:val="000000" w:themeColor="text1"/>
          <w:sz w:val="24"/>
          <w:szCs w:val="24"/>
          <w:lang w:eastAsia="ru-RU"/>
        </w:rPr>
      </w:pPr>
      <w:proofErr w:type="spellStart"/>
      <w:r w:rsidRPr="00082EF3">
        <w:rPr>
          <w:rFonts w:ascii="Times New Roman" w:hAnsi="Times New Roman"/>
          <w:color w:val="000000" w:themeColor="text1"/>
          <w:sz w:val="24"/>
          <w:szCs w:val="24"/>
          <w:lang w:eastAsia="ru-RU"/>
        </w:rPr>
        <w:t>Додатками</w:t>
      </w:r>
      <w:proofErr w:type="spellEnd"/>
      <w:r w:rsidRPr="00082EF3">
        <w:rPr>
          <w:rFonts w:ascii="Times New Roman" w:hAnsi="Times New Roman"/>
          <w:color w:val="000000" w:themeColor="text1"/>
          <w:sz w:val="24"/>
          <w:szCs w:val="24"/>
          <w:lang w:eastAsia="ru-RU"/>
        </w:rPr>
        <w:t xml:space="preserve"> до </w:t>
      </w:r>
      <w:proofErr w:type="spellStart"/>
      <w:r w:rsidRPr="00082EF3">
        <w:rPr>
          <w:rFonts w:ascii="Times New Roman" w:hAnsi="Times New Roman"/>
          <w:color w:val="000000" w:themeColor="text1"/>
          <w:sz w:val="24"/>
          <w:szCs w:val="24"/>
          <w:lang w:eastAsia="ru-RU"/>
        </w:rPr>
        <w:t>цього</w:t>
      </w:r>
      <w:proofErr w:type="spellEnd"/>
      <w:r w:rsidRPr="00082EF3">
        <w:rPr>
          <w:rFonts w:ascii="Times New Roman" w:hAnsi="Times New Roman"/>
          <w:color w:val="000000" w:themeColor="text1"/>
          <w:sz w:val="24"/>
          <w:szCs w:val="24"/>
          <w:lang w:eastAsia="ru-RU"/>
        </w:rPr>
        <w:t xml:space="preserve"> договору є:</w:t>
      </w:r>
    </w:p>
    <w:p w14:paraId="3E690609" w14:textId="73C25DCD" w:rsidR="00082EF3" w:rsidRPr="00082EF3" w:rsidRDefault="00082EF3" w:rsidP="00082EF3">
      <w:pPr>
        <w:spacing w:line="240" w:lineRule="auto"/>
        <w:ind w:firstLine="426"/>
        <w:jc w:val="both"/>
        <w:rPr>
          <w:color w:val="000000" w:themeColor="text1"/>
          <w:lang w:eastAsia="ru-RU"/>
        </w:rPr>
      </w:pPr>
      <w:r w:rsidRPr="00082EF3">
        <w:rPr>
          <w:color w:val="000000" w:themeColor="text1"/>
          <w:lang w:eastAsia="ru-RU"/>
        </w:rPr>
        <w:t>Додаток 1 Заява-приєднання.</w:t>
      </w:r>
      <w:r>
        <w:rPr>
          <w:color w:val="000000" w:themeColor="text1"/>
          <w:lang w:eastAsia="ru-RU"/>
        </w:rPr>
        <w:br/>
        <w:t xml:space="preserve">       </w:t>
      </w:r>
      <w:r w:rsidRPr="00082EF3">
        <w:rPr>
          <w:color w:val="000000" w:themeColor="text1"/>
          <w:lang w:eastAsia="ru-RU"/>
        </w:rPr>
        <w:t>Додаток 2 не укладається.</w:t>
      </w:r>
      <w:r>
        <w:rPr>
          <w:color w:val="000000" w:themeColor="text1"/>
          <w:lang w:eastAsia="ru-RU"/>
        </w:rPr>
        <w:br/>
        <w:t xml:space="preserve">       </w:t>
      </w:r>
      <w:r w:rsidRPr="00082EF3">
        <w:rPr>
          <w:color w:val="000000" w:themeColor="text1"/>
          <w:lang w:eastAsia="ru-RU"/>
        </w:rPr>
        <w:t>Додаток 3 Комерційна пропозиція.</w:t>
      </w:r>
      <w:r>
        <w:rPr>
          <w:color w:val="000000" w:themeColor="text1"/>
          <w:lang w:eastAsia="ru-RU"/>
        </w:rPr>
        <w:br/>
        <w:t xml:space="preserve">       </w:t>
      </w:r>
      <w:r w:rsidRPr="00082EF3">
        <w:rPr>
          <w:color w:val="000000" w:themeColor="text1"/>
          <w:lang w:eastAsia="ru-RU"/>
        </w:rPr>
        <w:t>Додаток 4 Відомість про обсяги очікуваного споживання електричної енергії.</w:t>
      </w:r>
    </w:p>
    <w:p w14:paraId="5E194D07" w14:textId="77777777" w:rsidR="00082EF3" w:rsidRPr="00082EF3" w:rsidRDefault="00082EF3" w:rsidP="00082EF3">
      <w:pPr>
        <w:spacing w:line="240" w:lineRule="auto"/>
        <w:jc w:val="both"/>
        <w:rPr>
          <w:color w:val="000000" w:themeColor="text1"/>
        </w:rPr>
      </w:pPr>
    </w:p>
    <w:p w14:paraId="0BACE382" w14:textId="77777777" w:rsidR="00082EF3" w:rsidRPr="00082EF3" w:rsidRDefault="00082EF3" w:rsidP="00082EF3">
      <w:pPr>
        <w:pStyle w:val="ad"/>
        <w:widowControl w:val="0"/>
        <w:numPr>
          <w:ilvl w:val="0"/>
          <w:numId w:val="6"/>
        </w:numPr>
        <w:tabs>
          <w:tab w:val="left" w:pos="426"/>
        </w:tabs>
        <w:suppressAutoHyphens w:val="0"/>
        <w:spacing w:after="0" w:line="240" w:lineRule="auto"/>
        <w:ind w:left="0" w:firstLine="0"/>
        <w:jc w:val="center"/>
        <w:rPr>
          <w:rFonts w:ascii="Times New Roman" w:hAnsi="Times New Roman"/>
          <w:b/>
          <w:color w:val="000000" w:themeColor="text1"/>
          <w:sz w:val="24"/>
          <w:szCs w:val="24"/>
          <w:lang w:val="uk" w:eastAsia="zh-CN" w:bidi="ar"/>
        </w:rPr>
      </w:pPr>
      <w:r w:rsidRPr="00082EF3">
        <w:rPr>
          <w:rFonts w:ascii="Times New Roman" w:hAnsi="Times New Roman"/>
          <w:b/>
          <w:color w:val="000000" w:themeColor="text1"/>
          <w:sz w:val="24"/>
          <w:szCs w:val="24"/>
          <w:lang w:val="uk" w:eastAsia="zh-CN" w:bidi="ar"/>
        </w:rPr>
        <w:t>Реквізити Сторін:</w:t>
      </w:r>
    </w:p>
    <w:p w14:paraId="02A09D2A" w14:textId="77777777" w:rsidR="00082EF3" w:rsidRPr="00082EF3" w:rsidRDefault="00082EF3" w:rsidP="00082EF3">
      <w:pPr>
        <w:pStyle w:val="a8"/>
        <w:widowControl/>
        <w:spacing w:beforeAutospacing="1" w:line="240" w:lineRule="auto"/>
        <w:jc w:val="center"/>
        <w:rPr>
          <w:b/>
          <w:color w:val="000000" w:themeColor="text1"/>
          <w:lang w:val="uk" w:eastAsia="zh-CN" w:bidi="ar"/>
        </w:rPr>
      </w:pPr>
    </w:p>
    <w:tbl>
      <w:tblPr>
        <w:tblStyle w:val="af1"/>
        <w:tblW w:w="0" w:type="auto"/>
        <w:tblLook w:val="04A0" w:firstRow="1" w:lastRow="0" w:firstColumn="1" w:lastColumn="0" w:noHBand="0" w:noVBand="1"/>
      </w:tblPr>
      <w:tblGrid>
        <w:gridCol w:w="5052"/>
        <w:gridCol w:w="4945"/>
      </w:tblGrid>
      <w:tr w:rsidR="00082EF3" w:rsidRPr="00082EF3" w14:paraId="7460CFCD" w14:textId="77777777" w:rsidTr="00FD64C7">
        <w:tc>
          <w:tcPr>
            <w:tcW w:w="5068" w:type="dxa"/>
          </w:tcPr>
          <w:p w14:paraId="66BA0ACE" w14:textId="77777777" w:rsidR="00082EF3" w:rsidRPr="00082EF3" w:rsidRDefault="00082EF3" w:rsidP="00082EF3">
            <w:pPr>
              <w:pStyle w:val="a8"/>
              <w:keepLines/>
              <w:widowControl/>
              <w:spacing w:line="240" w:lineRule="auto"/>
              <w:rPr>
                <w:color w:val="000000" w:themeColor="text1"/>
              </w:rPr>
            </w:pPr>
            <w:r w:rsidRPr="00082EF3">
              <w:rPr>
                <w:b/>
                <w:color w:val="000000" w:themeColor="text1"/>
                <w:lang w:val="uk" w:eastAsia="zh-CN" w:bidi="ar"/>
              </w:rPr>
              <w:t>Постачальник:</w:t>
            </w:r>
          </w:p>
          <w:p w14:paraId="76F24C7E" w14:textId="77777777" w:rsidR="00082EF3" w:rsidRDefault="00082EF3" w:rsidP="00082EF3">
            <w:pPr>
              <w:pStyle w:val="a8"/>
              <w:keepLines/>
              <w:widowControl/>
              <w:spacing w:line="240" w:lineRule="auto"/>
              <w:rPr>
                <w:b/>
                <w:color w:val="000000" w:themeColor="text1"/>
                <w:lang w:eastAsia="zh-CN" w:bidi="ar"/>
              </w:rPr>
            </w:pPr>
          </w:p>
          <w:p w14:paraId="2CBD239A" w14:textId="77777777" w:rsidR="00082EF3" w:rsidRDefault="00082EF3" w:rsidP="00082EF3">
            <w:pPr>
              <w:pStyle w:val="a8"/>
              <w:keepLines/>
              <w:widowControl/>
              <w:spacing w:line="240" w:lineRule="auto"/>
              <w:rPr>
                <w:b/>
                <w:color w:val="000000" w:themeColor="text1"/>
                <w:lang w:eastAsia="zh-CN" w:bidi="ar"/>
              </w:rPr>
            </w:pPr>
          </w:p>
          <w:p w14:paraId="2A424146" w14:textId="77777777" w:rsidR="00082EF3" w:rsidRDefault="00082EF3" w:rsidP="00082EF3">
            <w:pPr>
              <w:pStyle w:val="a8"/>
              <w:keepLines/>
              <w:widowControl/>
              <w:spacing w:line="240" w:lineRule="auto"/>
              <w:rPr>
                <w:b/>
                <w:color w:val="000000" w:themeColor="text1"/>
                <w:lang w:eastAsia="zh-CN" w:bidi="ar"/>
              </w:rPr>
            </w:pPr>
          </w:p>
          <w:p w14:paraId="7EF11E95" w14:textId="77777777" w:rsidR="00082EF3" w:rsidRDefault="00082EF3" w:rsidP="00082EF3">
            <w:pPr>
              <w:pStyle w:val="a8"/>
              <w:keepLines/>
              <w:widowControl/>
              <w:spacing w:line="240" w:lineRule="auto"/>
              <w:rPr>
                <w:b/>
                <w:color w:val="000000" w:themeColor="text1"/>
                <w:lang w:eastAsia="zh-CN" w:bidi="ar"/>
              </w:rPr>
            </w:pPr>
          </w:p>
          <w:p w14:paraId="44C9AD0A" w14:textId="77777777" w:rsidR="00082EF3" w:rsidRDefault="00082EF3" w:rsidP="00082EF3">
            <w:pPr>
              <w:pStyle w:val="a8"/>
              <w:keepLines/>
              <w:widowControl/>
              <w:spacing w:line="240" w:lineRule="auto"/>
              <w:rPr>
                <w:b/>
                <w:color w:val="000000" w:themeColor="text1"/>
                <w:lang w:eastAsia="zh-CN" w:bidi="ar"/>
              </w:rPr>
            </w:pPr>
          </w:p>
          <w:p w14:paraId="456EE32E" w14:textId="45FB3FAC" w:rsidR="00082EF3" w:rsidRPr="00082EF3" w:rsidRDefault="00082EF3" w:rsidP="00082EF3">
            <w:pPr>
              <w:pStyle w:val="a8"/>
              <w:keepLines/>
              <w:widowControl/>
              <w:spacing w:line="240" w:lineRule="auto"/>
              <w:rPr>
                <w:b/>
                <w:color w:val="000000" w:themeColor="text1"/>
                <w:lang w:eastAsia="zh-CN" w:bidi="ar"/>
              </w:rPr>
            </w:pPr>
          </w:p>
        </w:tc>
        <w:tc>
          <w:tcPr>
            <w:tcW w:w="4963" w:type="dxa"/>
          </w:tcPr>
          <w:p w14:paraId="4A0E3EFE" w14:textId="77777777" w:rsidR="00082EF3" w:rsidRPr="00082EF3" w:rsidRDefault="00082EF3" w:rsidP="00082EF3">
            <w:pPr>
              <w:pStyle w:val="a8"/>
              <w:keepLines/>
              <w:widowControl/>
              <w:spacing w:line="240" w:lineRule="auto"/>
              <w:jc w:val="both"/>
              <w:rPr>
                <w:color w:val="000000" w:themeColor="text1"/>
              </w:rPr>
            </w:pPr>
            <w:r w:rsidRPr="00082EF3">
              <w:rPr>
                <w:b/>
                <w:color w:val="000000" w:themeColor="text1"/>
                <w:lang w:val="uk" w:eastAsia="zh-CN" w:bidi="ar"/>
              </w:rPr>
              <w:lastRenderedPageBreak/>
              <w:t>Споживач:</w:t>
            </w:r>
          </w:p>
          <w:p w14:paraId="1F93639A" w14:textId="77777777" w:rsidR="00082EF3" w:rsidRPr="00082EF3" w:rsidRDefault="00082EF3" w:rsidP="00082EF3">
            <w:pPr>
              <w:pStyle w:val="a8"/>
              <w:widowControl/>
              <w:spacing w:beforeAutospacing="1" w:line="240" w:lineRule="auto"/>
              <w:jc w:val="center"/>
              <w:rPr>
                <w:b/>
                <w:color w:val="000000" w:themeColor="text1"/>
                <w:lang w:val="uk" w:eastAsia="zh-CN" w:bidi="ar"/>
              </w:rPr>
            </w:pPr>
          </w:p>
        </w:tc>
      </w:tr>
    </w:tbl>
    <w:p w14:paraId="4110E8E7" w14:textId="77777777" w:rsidR="00082EF3" w:rsidRPr="00082EF3" w:rsidRDefault="00082EF3" w:rsidP="00082EF3">
      <w:pPr>
        <w:pStyle w:val="a8"/>
        <w:widowControl/>
        <w:spacing w:beforeAutospacing="1" w:line="240" w:lineRule="auto"/>
        <w:rPr>
          <w:b/>
          <w:color w:val="000000" w:themeColor="text1"/>
          <w:lang w:val="uk" w:eastAsia="zh-CN" w:bidi="ar"/>
        </w:rPr>
      </w:pPr>
    </w:p>
    <w:p w14:paraId="40C3C274" w14:textId="77777777" w:rsidR="00082EF3" w:rsidRPr="00082EF3" w:rsidRDefault="00082EF3" w:rsidP="00082EF3">
      <w:pPr>
        <w:pStyle w:val="a8"/>
        <w:widowControl/>
        <w:spacing w:beforeAutospacing="1" w:line="240" w:lineRule="auto"/>
        <w:rPr>
          <w:b/>
          <w:color w:val="000000" w:themeColor="text1"/>
          <w:lang w:val="uk" w:eastAsia="zh-CN" w:bidi="ar"/>
        </w:rPr>
      </w:pPr>
    </w:p>
    <w:p w14:paraId="3107C27E" w14:textId="77777777" w:rsidR="00082EF3" w:rsidRPr="00082EF3" w:rsidRDefault="00082EF3" w:rsidP="00082EF3">
      <w:pPr>
        <w:pStyle w:val="a8"/>
        <w:widowControl/>
        <w:spacing w:beforeAutospacing="1" w:line="240" w:lineRule="auto"/>
        <w:rPr>
          <w:b/>
          <w:color w:val="000000" w:themeColor="text1"/>
          <w:lang w:val="uk" w:eastAsia="zh-CN" w:bidi="ar"/>
        </w:rPr>
      </w:pPr>
    </w:p>
    <w:p w14:paraId="11BD3A43" w14:textId="77777777" w:rsidR="00082EF3" w:rsidRDefault="00082EF3" w:rsidP="00082EF3">
      <w:pPr>
        <w:pStyle w:val="a8"/>
        <w:widowControl/>
        <w:spacing w:beforeAutospacing="1"/>
        <w:rPr>
          <w:b/>
          <w:sz w:val="26"/>
          <w:szCs w:val="26"/>
          <w:lang w:val="uk" w:eastAsia="zh-CN" w:bidi="ar"/>
        </w:rPr>
      </w:pPr>
    </w:p>
    <w:p w14:paraId="1FC39945" w14:textId="77777777" w:rsidR="005B39DC" w:rsidRPr="001B333A" w:rsidRDefault="005B39DC" w:rsidP="001B333A">
      <w:pPr>
        <w:spacing w:line="0" w:lineRule="atLeast"/>
      </w:pPr>
      <w:r w:rsidRPr="001B333A">
        <w:br w:type="page"/>
      </w:r>
    </w:p>
    <w:p w14:paraId="6D1DE142" w14:textId="635447F1" w:rsidR="00D3799F" w:rsidRDefault="00D3799F" w:rsidP="00D3799F">
      <w:pPr>
        <w:spacing w:line="240" w:lineRule="auto"/>
        <w:ind w:left="5664"/>
      </w:pPr>
      <w:r>
        <w:lastRenderedPageBreak/>
        <w:t>Додаток 1</w:t>
      </w:r>
      <w:r>
        <w:br/>
        <w:t>до договору про постачання</w:t>
      </w:r>
      <w:r>
        <w:br/>
        <w:t xml:space="preserve">електричної енергії </w:t>
      </w:r>
      <w:r>
        <w:br/>
        <w:t xml:space="preserve">постачальником </w:t>
      </w:r>
      <w:r>
        <w:br/>
        <w:t>універсальних послуг</w:t>
      </w:r>
      <w:r w:rsidR="00886F63">
        <w:t xml:space="preserve"> </w:t>
      </w:r>
      <w:r w:rsidR="00886F63" w:rsidRPr="00507AD7">
        <w:rPr>
          <w:lang w:val="ru-RU"/>
        </w:rPr>
        <w:t xml:space="preserve">№_______ </w:t>
      </w:r>
      <w:r w:rsidR="00886F63" w:rsidRPr="00507AD7">
        <w:t>від ______202___</w:t>
      </w:r>
      <w:r w:rsidR="00886F63">
        <w:t>р.</w:t>
      </w:r>
    </w:p>
    <w:p w14:paraId="2E579AE3" w14:textId="77777777" w:rsidR="00D3799F" w:rsidRDefault="00D3799F" w:rsidP="00D3799F">
      <w:pPr>
        <w:jc w:val="right"/>
      </w:pPr>
    </w:p>
    <w:p w14:paraId="71DDBE52" w14:textId="77777777" w:rsidR="00D3799F" w:rsidRDefault="00D3799F" w:rsidP="00D3799F">
      <w:pPr>
        <w:jc w:val="center"/>
        <w:rPr>
          <w:b/>
          <w:sz w:val="28"/>
          <w:szCs w:val="28"/>
        </w:rPr>
      </w:pPr>
      <w:r>
        <w:rPr>
          <w:b/>
          <w:sz w:val="28"/>
          <w:szCs w:val="28"/>
        </w:rPr>
        <w:t>ЗАЯВА-ПРИЄДНАННЯ</w:t>
      </w:r>
    </w:p>
    <w:p w14:paraId="0DF56A83" w14:textId="39F1D56E" w:rsidR="00D3799F" w:rsidRPr="00886F63" w:rsidRDefault="00D3799F" w:rsidP="00886F63">
      <w:pPr>
        <w:jc w:val="center"/>
        <w:rPr>
          <w:b/>
          <w:sz w:val="28"/>
          <w:szCs w:val="28"/>
        </w:rPr>
      </w:pPr>
      <w:r>
        <w:rPr>
          <w:b/>
          <w:sz w:val="28"/>
          <w:szCs w:val="28"/>
        </w:rPr>
        <w:t>до умов договору про постачання електричної енергії постачальником універсальних послуг</w:t>
      </w:r>
    </w:p>
    <w:p w14:paraId="7BBDAB99" w14:textId="6A5788AB" w:rsidR="00D3799F" w:rsidRDefault="00D3799F" w:rsidP="00886F63">
      <w:pPr>
        <w:ind w:firstLine="709"/>
        <w:jc w:val="both"/>
      </w:pPr>
      <w: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постачальником універсальних послуг (далі – Договір), на сайті постачальника універсальних послуг (далі – Постачальник) в мережі Інтернет за </w:t>
      </w:r>
      <w:proofErr w:type="spellStart"/>
      <w:r>
        <w:t>адресою</w:t>
      </w:r>
      <w:proofErr w:type="spellEnd"/>
      <w:r>
        <w:t>: http: www.</w:t>
      </w:r>
      <w:proofErr w:type="spellStart"/>
      <w:r>
        <w:rPr>
          <w:lang w:val="en-US"/>
        </w:rPr>
        <w:t>zpep</w:t>
      </w:r>
      <w:proofErr w:type="spellEnd"/>
      <w:r>
        <w:rPr>
          <w:lang w:val="ru-RU"/>
        </w:rPr>
        <w:t>.</w:t>
      </w:r>
      <w:r>
        <w:rPr>
          <w:lang w:val="en-US"/>
        </w:rPr>
        <w:t>com</w:t>
      </w:r>
      <w:r>
        <w:rPr>
          <w:lang w:val="ru-RU"/>
        </w:rPr>
        <w:t>.</w:t>
      </w:r>
      <w:proofErr w:type="spellStart"/>
      <w:r>
        <w:rPr>
          <w:lang w:val="en-US"/>
        </w:rPr>
        <w:t>ua</w:t>
      </w:r>
      <w:proofErr w:type="spellEnd"/>
      <w:r>
        <w:t xml:space="preserve"> або в друкованому виданні, що публікується в межах території ліцензованої діяльності</w:t>
      </w:r>
      <w:r w:rsidR="00886F63">
        <w:t xml:space="preserve"> </w:t>
      </w:r>
      <w:r w:rsidR="00886F63" w:rsidRPr="00886F63">
        <w:rPr>
          <w:color w:val="000000" w:themeColor="text1"/>
        </w:rPr>
        <w:t>__________________________</w:t>
      </w:r>
      <w:r>
        <w:t xml:space="preserve">, приєднуюсь до умов Договору на умовах комерційної пропозиції Постачальника </w:t>
      </w:r>
      <w:r w:rsidR="00886F63">
        <w:rPr>
          <w:lang w:val="ru-RU"/>
        </w:rPr>
        <w:t>«</w:t>
      </w:r>
      <w:proofErr w:type="spellStart"/>
      <w:r w:rsidR="00886F63">
        <w:rPr>
          <w:lang w:val="ru-RU"/>
        </w:rPr>
        <w:t>Універсальна</w:t>
      </w:r>
      <w:proofErr w:type="spellEnd"/>
      <w:r w:rsidR="00886F63">
        <w:rPr>
          <w:lang w:val="ru-RU"/>
        </w:rPr>
        <w:t xml:space="preserve"> бюджет»</w:t>
      </w:r>
      <w:r>
        <w:t xml:space="preserve"> з такими нижченаведеними персоніфікованими даними.</w:t>
      </w:r>
    </w:p>
    <w:p w14:paraId="366CFC14" w14:textId="77777777" w:rsidR="00D3799F" w:rsidRDefault="00D3799F" w:rsidP="00D3799F">
      <w:pPr>
        <w:ind w:firstLine="709"/>
        <w:jc w:val="both"/>
        <w:rPr>
          <w:b/>
        </w:rPr>
      </w:pPr>
      <w:r>
        <w:rPr>
          <w:b/>
        </w:rPr>
        <w:t>Персоніфіковані дані Споживача:</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8"/>
        <w:gridCol w:w="5716"/>
        <w:gridCol w:w="3927"/>
      </w:tblGrid>
      <w:tr w:rsidR="008B0E84" w14:paraId="7F050295" w14:textId="77777777" w:rsidTr="008B0E84">
        <w:trPr>
          <w:trHeight w:val="284"/>
        </w:trPr>
        <w:tc>
          <w:tcPr>
            <w:tcW w:w="480" w:type="dxa"/>
            <w:tcBorders>
              <w:top w:val="single" w:sz="4" w:space="0" w:color="auto"/>
              <w:left w:val="single" w:sz="4" w:space="0" w:color="auto"/>
              <w:bottom w:val="single" w:sz="4" w:space="0" w:color="auto"/>
              <w:right w:val="single" w:sz="4" w:space="0" w:color="auto"/>
            </w:tcBorders>
          </w:tcPr>
          <w:p w14:paraId="0E0F4989" w14:textId="65A44C5D" w:rsidR="008B0E84" w:rsidRDefault="008B0E84" w:rsidP="008B0E84">
            <w:pPr>
              <w:jc w:val="center"/>
            </w:pPr>
            <w:r w:rsidRPr="00930366">
              <w:t>1</w:t>
            </w:r>
          </w:p>
        </w:tc>
        <w:tc>
          <w:tcPr>
            <w:tcW w:w="5724" w:type="dxa"/>
            <w:gridSpan w:val="2"/>
            <w:tcBorders>
              <w:top w:val="single" w:sz="4" w:space="0" w:color="auto"/>
              <w:left w:val="single" w:sz="4" w:space="0" w:color="auto"/>
              <w:bottom w:val="single" w:sz="4" w:space="0" w:color="auto"/>
              <w:right w:val="single" w:sz="4" w:space="0" w:color="auto"/>
            </w:tcBorders>
          </w:tcPr>
          <w:p w14:paraId="7B84BE12" w14:textId="3CDFB0A4" w:rsidR="008B0E84" w:rsidRDefault="008B0E84" w:rsidP="008B0E84">
            <w:pPr>
              <w:jc w:val="center"/>
            </w:pPr>
            <w:r>
              <w:t>Назва споживача</w:t>
            </w:r>
          </w:p>
        </w:tc>
        <w:tc>
          <w:tcPr>
            <w:tcW w:w="3927" w:type="dxa"/>
            <w:tcBorders>
              <w:top w:val="single" w:sz="4" w:space="0" w:color="auto"/>
              <w:left w:val="single" w:sz="4" w:space="0" w:color="auto"/>
              <w:bottom w:val="single" w:sz="4" w:space="0" w:color="auto"/>
              <w:right w:val="single" w:sz="4" w:space="0" w:color="auto"/>
            </w:tcBorders>
          </w:tcPr>
          <w:p w14:paraId="2E7CA64F" w14:textId="5A3AF2D4" w:rsidR="008B0E84" w:rsidRPr="008B0E84" w:rsidRDefault="008B0E84" w:rsidP="008B0E84">
            <w:pPr>
              <w:spacing w:line="240" w:lineRule="auto"/>
              <w:jc w:val="center"/>
              <w:rPr>
                <w:b/>
              </w:rPr>
            </w:pPr>
            <w:r w:rsidRPr="00D62DA5">
              <w:rPr>
                <w:b/>
              </w:rPr>
              <w:t xml:space="preserve">Опорний заклад </w:t>
            </w:r>
            <w:r>
              <w:rPr>
                <w:b/>
              </w:rPr>
              <w:br/>
              <w:t>Михайлівський ліцей</w:t>
            </w:r>
            <w:r>
              <w:rPr>
                <w:b/>
              </w:rPr>
              <w:br/>
              <w:t xml:space="preserve">імені </w:t>
            </w:r>
            <w:proofErr w:type="spellStart"/>
            <w:r w:rsidRPr="00D62DA5">
              <w:rPr>
                <w:b/>
              </w:rPr>
              <w:t>О.Т.Слободчикова</w:t>
            </w:r>
            <w:proofErr w:type="spellEnd"/>
            <w:r w:rsidRPr="00D62DA5">
              <w:rPr>
                <w:b/>
              </w:rPr>
              <w:t xml:space="preserve"> Михайлівської</w:t>
            </w:r>
            <w:r>
              <w:rPr>
                <w:b/>
              </w:rPr>
              <w:t xml:space="preserve"> сільської ради Запоріз</w:t>
            </w:r>
            <w:r w:rsidRPr="00D62DA5">
              <w:rPr>
                <w:b/>
              </w:rPr>
              <w:t xml:space="preserve">ького району </w:t>
            </w:r>
            <w:r>
              <w:rPr>
                <w:b/>
              </w:rPr>
              <w:br/>
            </w:r>
            <w:r w:rsidRPr="00D62DA5">
              <w:rPr>
                <w:b/>
              </w:rPr>
              <w:t>Запорізької області</w:t>
            </w:r>
            <w:r>
              <w:rPr>
                <w:b/>
              </w:rPr>
              <w:br/>
            </w:r>
            <w:r>
              <w:t>(</w:t>
            </w:r>
            <w:r w:rsidRPr="003B55F2">
              <w:t>Скорочена назва</w:t>
            </w:r>
            <w:r>
              <w:rPr>
                <w:b/>
              </w:rPr>
              <w:t xml:space="preserve"> - Михайлівський ліцей  </w:t>
            </w:r>
            <w:proofErr w:type="spellStart"/>
            <w:r>
              <w:rPr>
                <w:b/>
              </w:rPr>
              <w:t>ім.О.Т.Слободчикова</w:t>
            </w:r>
            <w:proofErr w:type="spellEnd"/>
            <w:r>
              <w:rPr>
                <w:b/>
              </w:rPr>
              <w:t>)</w:t>
            </w:r>
          </w:p>
        </w:tc>
      </w:tr>
      <w:tr w:rsidR="008B0E84" w14:paraId="4201F129" w14:textId="77777777" w:rsidTr="008B0E84">
        <w:trPr>
          <w:trHeight w:val="284"/>
        </w:trPr>
        <w:tc>
          <w:tcPr>
            <w:tcW w:w="480" w:type="dxa"/>
            <w:tcBorders>
              <w:top w:val="single" w:sz="4" w:space="0" w:color="auto"/>
              <w:left w:val="single" w:sz="4" w:space="0" w:color="auto"/>
              <w:bottom w:val="single" w:sz="4" w:space="0" w:color="auto"/>
              <w:right w:val="single" w:sz="4" w:space="0" w:color="auto"/>
            </w:tcBorders>
          </w:tcPr>
          <w:p w14:paraId="7E40FED1" w14:textId="7E59BDC8" w:rsidR="008B0E84" w:rsidRDefault="008B0E84" w:rsidP="008B0E84">
            <w:pPr>
              <w:jc w:val="center"/>
            </w:pPr>
            <w:r w:rsidRPr="00930366">
              <w:t>2</w:t>
            </w:r>
          </w:p>
        </w:tc>
        <w:tc>
          <w:tcPr>
            <w:tcW w:w="5724" w:type="dxa"/>
            <w:gridSpan w:val="2"/>
            <w:tcBorders>
              <w:top w:val="single" w:sz="4" w:space="0" w:color="auto"/>
              <w:left w:val="single" w:sz="4" w:space="0" w:color="auto"/>
              <w:bottom w:val="single" w:sz="4" w:space="0" w:color="auto"/>
              <w:right w:val="single" w:sz="4" w:space="0" w:color="auto"/>
            </w:tcBorders>
          </w:tcPr>
          <w:p w14:paraId="1E7C9F53" w14:textId="4FAA087F" w:rsidR="008B0E84" w:rsidRDefault="008B0E84" w:rsidP="008B0E84">
            <w:r>
              <w:t>К</w:t>
            </w:r>
            <w:r w:rsidRPr="00930366">
              <w:t>од ЄДР</w:t>
            </w:r>
            <w:r>
              <w:t>ПОУ</w:t>
            </w:r>
            <w:r w:rsidRPr="00930366">
              <w:t xml:space="preserve"> </w:t>
            </w:r>
          </w:p>
        </w:tc>
        <w:tc>
          <w:tcPr>
            <w:tcW w:w="3927" w:type="dxa"/>
            <w:tcBorders>
              <w:top w:val="single" w:sz="4" w:space="0" w:color="auto"/>
              <w:left w:val="single" w:sz="4" w:space="0" w:color="auto"/>
              <w:bottom w:val="single" w:sz="4" w:space="0" w:color="auto"/>
              <w:right w:val="single" w:sz="4" w:space="0" w:color="auto"/>
            </w:tcBorders>
          </w:tcPr>
          <w:p w14:paraId="2DF8EF52" w14:textId="4914D8E3" w:rsidR="008B0E84" w:rsidRDefault="008B0E84" w:rsidP="008B0E84">
            <w:pPr>
              <w:jc w:val="center"/>
            </w:pPr>
            <w:r w:rsidRPr="00D62DA5">
              <w:rPr>
                <w:b/>
              </w:rPr>
              <w:t>20521190</w:t>
            </w:r>
          </w:p>
        </w:tc>
      </w:tr>
      <w:tr w:rsidR="008B0E84" w14:paraId="26EC0534" w14:textId="77777777" w:rsidTr="008B0E84">
        <w:trPr>
          <w:trHeight w:val="284"/>
        </w:trPr>
        <w:tc>
          <w:tcPr>
            <w:tcW w:w="480" w:type="dxa"/>
            <w:tcBorders>
              <w:top w:val="single" w:sz="4" w:space="0" w:color="auto"/>
              <w:left w:val="single" w:sz="4" w:space="0" w:color="auto"/>
              <w:bottom w:val="single" w:sz="4" w:space="0" w:color="auto"/>
              <w:right w:val="single" w:sz="4" w:space="0" w:color="auto"/>
            </w:tcBorders>
          </w:tcPr>
          <w:p w14:paraId="5F8D7999" w14:textId="5C870467" w:rsidR="008B0E84" w:rsidRDefault="008B0E84" w:rsidP="008B0E84">
            <w:pPr>
              <w:jc w:val="center"/>
            </w:pPr>
            <w:r w:rsidRPr="00930366">
              <w:t>3</w:t>
            </w:r>
          </w:p>
        </w:tc>
        <w:tc>
          <w:tcPr>
            <w:tcW w:w="5724" w:type="dxa"/>
            <w:gridSpan w:val="2"/>
            <w:tcBorders>
              <w:top w:val="single" w:sz="4" w:space="0" w:color="auto"/>
              <w:left w:val="single" w:sz="4" w:space="0" w:color="auto"/>
              <w:bottom w:val="single" w:sz="4" w:space="0" w:color="auto"/>
              <w:right w:val="single" w:sz="4" w:space="0" w:color="auto"/>
            </w:tcBorders>
          </w:tcPr>
          <w:p w14:paraId="517EDC44" w14:textId="7AD8343A" w:rsidR="008B0E84" w:rsidRDefault="008B0E84" w:rsidP="008B0E84">
            <w:r w:rsidRPr="00930366">
              <w:t>Вид об'єкта</w:t>
            </w:r>
            <w:r>
              <w:t>*</w:t>
            </w:r>
          </w:p>
        </w:tc>
        <w:tc>
          <w:tcPr>
            <w:tcW w:w="3927" w:type="dxa"/>
            <w:tcBorders>
              <w:top w:val="single" w:sz="4" w:space="0" w:color="auto"/>
              <w:left w:val="single" w:sz="4" w:space="0" w:color="auto"/>
              <w:bottom w:val="single" w:sz="4" w:space="0" w:color="auto"/>
              <w:right w:val="single" w:sz="4" w:space="0" w:color="auto"/>
            </w:tcBorders>
          </w:tcPr>
          <w:p w14:paraId="0AD4F5F2" w14:textId="53588BD5" w:rsidR="008B0E84" w:rsidRDefault="008B0E84" w:rsidP="008B0E84">
            <w:pPr>
              <w:jc w:val="center"/>
            </w:pPr>
            <w:r w:rsidRPr="00D62DA5">
              <w:rPr>
                <w:b/>
              </w:rPr>
              <w:t>навчальний заклад</w:t>
            </w:r>
          </w:p>
        </w:tc>
      </w:tr>
      <w:tr w:rsidR="008B0E84" w14:paraId="63DA306F" w14:textId="77777777" w:rsidTr="008B0E84">
        <w:trPr>
          <w:trHeight w:val="284"/>
        </w:trPr>
        <w:tc>
          <w:tcPr>
            <w:tcW w:w="480" w:type="dxa"/>
            <w:tcBorders>
              <w:top w:val="single" w:sz="4" w:space="0" w:color="auto"/>
              <w:left w:val="single" w:sz="4" w:space="0" w:color="auto"/>
              <w:bottom w:val="single" w:sz="4" w:space="0" w:color="auto"/>
              <w:right w:val="single" w:sz="4" w:space="0" w:color="auto"/>
            </w:tcBorders>
          </w:tcPr>
          <w:p w14:paraId="47906FE3" w14:textId="232B307C" w:rsidR="008B0E84" w:rsidRDefault="008B0E84" w:rsidP="008B0E84">
            <w:pPr>
              <w:jc w:val="center"/>
            </w:pPr>
            <w:r w:rsidRPr="00930366">
              <w:t>4</w:t>
            </w:r>
          </w:p>
        </w:tc>
        <w:tc>
          <w:tcPr>
            <w:tcW w:w="5724" w:type="dxa"/>
            <w:gridSpan w:val="2"/>
            <w:tcBorders>
              <w:top w:val="single" w:sz="4" w:space="0" w:color="auto"/>
              <w:left w:val="single" w:sz="4" w:space="0" w:color="auto"/>
              <w:bottom w:val="single" w:sz="4" w:space="0" w:color="auto"/>
              <w:right w:val="single" w:sz="4" w:space="0" w:color="auto"/>
            </w:tcBorders>
          </w:tcPr>
          <w:p w14:paraId="0B2122B2" w14:textId="6B97A68E" w:rsidR="008B0E84" w:rsidRDefault="008B0E84" w:rsidP="008B0E84">
            <w:r w:rsidRPr="00930366">
              <w:t>Адреса об’єкта, ЕІС-код точки комерційного обліку</w:t>
            </w:r>
            <w:r>
              <w:t>*</w:t>
            </w:r>
          </w:p>
        </w:tc>
        <w:tc>
          <w:tcPr>
            <w:tcW w:w="3927" w:type="dxa"/>
            <w:tcBorders>
              <w:top w:val="single" w:sz="4" w:space="0" w:color="auto"/>
              <w:left w:val="single" w:sz="4" w:space="0" w:color="auto"/>
              <w:bottom w:val="single" w:sz="4" w:space="0" w:color="auto"/>
              <w:right w:val="single" w:sz="4" w:space="0" w:color="auto"/>
            </w:tcBorders>
          </w:tcPr>
          <w:p w14:paraId="113CC83B" w14:textId="5067469E" w:rsidR="008B0E84" w:rsidRPr="008B0E84" w:rsidRDefault="008B0E84" w:rsidP="008B0E84">
            <w:pPr>
              <w:jc w:val="center"/>
              <w:rPr>
                <w:b/>
              </w:rPr>
            </w:pPr>
            <w:r w:rsidRPr="00D62DA5">
              <w:rPr>
                <w:b/>
              </w:rPr>
              <w:t>70030</w:t>
            </w:r>
            <w:r>
              <w:rPr>
                <w:b/>
              </w:rPr>
              <w:t xml:space="preserve"> </w:t>
            </w:r>
            <w:r w:rsidRPr="00D62DA5">
              <w:rPr>
                <w:b/>
              </w:rPr>
              <w:t xml:space="preserve"> </w:t>
            </w:r>
            <w:proofErr w:type="spellStart"/>
            <w:r w:rsidRPr="00D62DA5">
              <w:rPr>
                <w:b/>
              </w:rPr>
              <w:t>с.Михайлівка</w:t>
            </w:r>
            <w:proofErr w:type="spellEnd"/>
            <w:r w:rsidRPr="00D62DA5">
              <w:rPr>
                <w:b/>
              </w:rPr>
              <w:t xml:space="preserve">  вул.Слободчикова,40 </w:t>
            </w:r>
            <w:r>
              <w:rPr>
                <w:b/>
              </w:rPr>
              <w:t>Запоріз</w:t>
            </w:r>
            <w:r w:rsidRPr="00D62DA5">
              <w:rPr>
                <w:b/>
              </w:rPr>
              <w:t xml:space="preserve">ький район </w:t>
            </w:r>
            <w:r>
              <w:rPr>
                <w:b/>
              </w:rPr>
              <w:br/>
            </w:r>
            <w:r w:rsidRPr="00D62DA5">
              <w:rPr>
                <w:b/>
              </w:rPr>
              <w:t>Запорізька область 62</w:t>
            </w:r>
            <w:r w:rsidRPr="00D62DA5">
              <w:rPr>
                <w:b/>
                <w:lang w:val="en-US"/>
              </w:rPr>
              <w:t>Z</w:t>
            </w:r>
            <w:r w:rsidRPr="00D62DA5">
              <w:rPr>
                <w:b/>
                <w:lang w:val="ru-RU"/>
              </w:rPr>
              <w:t>8940049755148</w:t>
            </w:r>
            <w:r>
              <w:rPr>
                <w:b/>
              </w:rPr>
              <w:br/>
            </w:r>
            <w:r w:rsidRPr="00D62DA5">
              <w:rPr>
                <w:b/>
                <w:lang w:val="ru-RU"/>
              </w:rPr>
              <w:t>62</w:t>
            </w:r>
            <w:r w:rsidRPr="00D62DA5">
              <w:rPr>
                <w:b/>
                <w:lang w:val="en-US"/>
              </w:rPr>
              <w:t>Z</w:t>
            </w:r>
            <w:r w:rsidRPr="00D62DA5">
              <w:rPr>
                <w:b/>
                <w:lang w:val="ru-RU"/>
              </w:rPr>
              <w:t>3584554004641</w:t>
            </w:r>
          </w:p>
        </w:tc>
      </w:tr>
      <w:tr w:rsidR="008B0E84" w14:paraId="3ED7DABE" w14:textId="77777777" w:rsidTr="008B0E84">
        <w:trPr>
          <w:trHeight w:val="284"/>
        </w:trPr>
        <w:tc>
          <w:tcPr>
            <w:tcW w:w="480" w:type="dxa"/>
            <w:tcBorders>
              <w:top w:val="single" w:sz="4" w:space="0" w:color="auto"/>
              <w:left w:val="single" w:sz="4" w:space="0" w:color="auto"/>
              <w:bottom w:val="single" w:sz="4" w:space="0" w:color="auto"/>
              <w:right w:val="single" w:sz="4" w:space="0" w:color="auto"/>
            </w:tcBorders>
          </w:tcPr>
          <w:p w14:paraId="44810A96" w14:textId="7E404E67" w:rsidR="008B0E84" w:rsidRDefault="008B0E84" w:rsidP="008B0E84">
            <w:pPr>
              <w:jc w:val="center"/>
            </w:pPr>
            <w:r w:rsidRPr="00F720AA">
              <w:t>5</w:t>
            </w:r>
          </w:p>
        </w:tc>
        <w:tc>
          <w:tcPr>
            <w:tcW w:w="5724" w:type="dxa"/>
            <w:gridSpan w:val="2"/>
            <w:tcBorders>
              <w:top w:val="single" w:sz="4" w:space="0" w:color="auto"/>
              <w:left w:val="single" w:sz="4" w:space="0" w:color="auto"/>
              <w:bottom w:val="single" w:sz="4" w:space="0" w:color="auto"/>
              <w:right w:val="single" w:sz="4" w:space="0" w:color="auto"/>
            </w:tcBorders>
          </w:tcPr>
          <w:p w14:paraId="257FE46D" w14:textId="76A4D1EC" w:rsidR="008B0E84" w:rsidRDefault="008B0E84" w:rsidP="008B0E84">
            <w:r w:rsidRPr="00F720AA">
              <w:t>Найменування оператора системи, з яким Споживач уклав договір розподілу (передачі) електричної енергії</w:t>
            </w:r>
          </w:p>
        </w:tc>
        <w:tc>
          <w:tcPr>
            <w:tcW w:w="3927" w:type="dxa"/>
            <w:tcBorders>
              <w:top w:val="single" w:sz="4" w:space="0" w:color="auto"/>
              <w:left w:val="single" w:sz="4" w:space="0" w:color="auto"/>
              <w:bottom w:val="single" w:sz="4" w:space="0" w:color="auto"/>
              <w:right w:val="single" w:sz="4" w:space="0" w:color="auto"/>
            </w:tcBorders>
          </w:tcPr>
          <w:p w14:paraId="366AEB76" w14:textId="6DF24EC2" w:rsidR="008B0E84" w:rsidRDefault="008B0E84" w:rsidP="008B0E84">
            <w:pPr>
              <w:jc w:val="center"/>
            </w:pPr>
            <w:r w:rsidRPr="00D62DA5">
              <w:rPr>
                <w:b/>
                <w:bCs/>
                <w:szCs w:val="20"/>
              </w:rPr>
              <w:t>ПАТ «</w:t>
            </w:r>
            <w:proofErr w:type="spellStart"/>
            <w:r w:rsidRPr="00D62DA5">
              <w:rPr>
                <w:b/>
                <w:bCs/>
                <w:szCs w:val="20"/>
              </w:rPr>
              <w:t>Запоріжжяобленерго</w:t>
            </w:r>
            <w:proofErr w:type="spellEnd"/>
            <w:r w:rsidRPr="00D62DA5">
              <w:rPr>
                <w:b/>
                <w:bCs/>
                <w:szCs w:val="20"/>
              </w:rPr>
              <w:t>»</w:t>
            </w:r>
          </w:p>
        </w:tc>
      </w:tr>
      <w:tr w:rsidR="008B0E84" w14:paraId="1B40C1B5" w14:textId="77777777" w:rsidTr="008B0E84">
        <w:trPr>
          <w:trHeight w:val="545"/>
        </w:trPr>
        <w:tc>
          <w:tcPr>
            <w:tcW w:w="480" w:type="dxa"/>
            <w:tcBorders>
              <w:top w:val="single" w:sz="4" w:space="0" w:color="auto"/>
              <w:left w:val="single" w:sz="4" w:space="0" w:color="auto"/>
              <w:bottom w:val="single" w:sz="4" w:space="0" w:color="auto"/>
              <w:right w:val="single" w:sz="4" w:space="0" w:color="auto"/>
            </w:tcBorders>
          </w:tcPr>
          <w:p w14:paraId="79EF92CC" w14:textId="1DDFF057" w:rsidR="008B0E84" w:rsidRDefault="008B0E84" w:rsidP="008B0E84">
            <w:pPr>
              <w:jc w:val="center"/>
            </w:pPr>
            <w:r w:rsidRPr="00F720AA">
              <w:t>6</w:t>
            </w:r>
          </w:p>
        </w:tc>
        <w:tc>
          <w:tcPr>
            <w:tcW w:w="5724" w:type="dxa"/>
            <w:gridSpan w:val="2"/>
            <w:tcBorders>
              <w:top w:val="single" w:sz="4" w:space="0" w:color="auto"/>
              <w:left w:val="single" w:sz="4" w:space="0" w:color="auto"/>
              <w:bottom w:val="single" w:sz="4" w:space="0" w:color="auto"/>
              <w:right w:val="single" w:sz="4" w:space="0" w:color="auto"/>
            </w:tcBorders>
          </w:tcPr>
          <w:p w14:paraId="76DF8BE6" w14:textId="2260836D" w:rsidR="008B0E84" w:rsidRDefault="008B0E84" w:rsidP="008B0E84">
            <w:r w:rsidRPr="00F720AA">
              <w:t>ЕІС-код як суб’єкта ринку електричної енергії, присвоєний відповідним оператором системи</w:t>
            </w:r>
          </w:p>
        </w:tc>
        <w:tc>
          <w:tcPr>
            <w:tcW w:w="3927" w:type="dxa"/>
            <w:tcBorders>
              <w:top w:val="single" w:sz="4" w:space="0" w:color="auto"/>
              <w:left w:val="single" w:sz="4" w:space="0" w:color="auto"/>
              <w:bottom w:val="single" w:sz="4" w:space="0" w:color="auto"/>
              <w:right w:val="single" w:sz="4" w:space="0" w:color="auto"/>
            </w:tcBorders>
          </w:tcPr>
          <w:p w14:paraId="7906F70E" w14:textId="4388FB5F" w:rsidR="008B0E84" w:rsidRDefault="008B0E84" w:rsidP="008B0E84">
            <w:pPr>
              <w:jc w:val="center"/>
            </w:pPr>
            <w:r w:rsidRPr="00D62DA5">
              <w:rPr>
                <w:b/>
                <w:szCs w:val="20"/>
                <w:lang w:eastAsia="ru-RU"/>
              </w:rPr>
              <w:t>62X6844270190804</w:t>
            </w:r>
          </w:p>
        </w:tc>
      </w:tr>
      <w:tr w:rsidR="008B0E84" w14:paraId="2B6711CE" w14:textId="77777777" w:rsidTr="008B0E84">
        <w:trPr>
          <w:trHeight w:val="304"/>
        </w:trPr>
        <w:tc>
          <w:tcPr>
            <w:tcW w:w="488" w:type="dxa"/>
            <w:gridSpan w:val="2"/>
            <w:tcBorders>
              <w:top w:val="single" w:sz="4" w:space="0" w:color="auto"/>
              <w:left w:val="single" w:sz="4" w:space="0" w:color="auto"/>
              <w:bottom w:val="single" w:sz="4" w:space="0" w:color="auto"/>
              <w:right w:val="single" w:sz="4" w:space="0" w:color="auto"/>
            </w:tcBorders>
          </w:tcPr>
          <w:p w14:paraId="1E540CB4" w14:textId="64CF6DDA" w:rsidR="008B0E84" w:rsidRDefault="008B0E84" w:rsidP="008B0E84">
            <w:pPr>
              <w:jc w:val="center"/>
            </w:pPr>
            <w:r w:rsidRPr="00F720AA">
              <w:t>7</w:t>
            </w:r>
          </w:p>
        </w:tc>
        <w:tc>
          <w:tcPr>
            <w:tcW w:w="5716" w:type="dxa"/>
            <w:tcBorders>
              <w:top w:val="single" w:sz="4" w:space="0" w:color="auto"/>
              <w:left w:val="single" w:sz="4" w:space="0" w:color="auto"/>
              <w:bottom w:val="single" w:sz="4" w:space="0" w:color="auto"/>
              <w:right w:val="single" w:sz="4" w:space="0" w:color="auto"/>
            </w:tcBorders>
          </w:tcPr>
          <w:p w14:paraId="197827F7" w14:textId="59CD8F63" w:rsidR="008B0E84" w:rsidRDefault="008B0E84" w:rsidP="008B0E84">
            <w:r w:rsidRPr="00F720AA">
              <w:t>Інформація про наявність пільг/субсидії* (є/немає)</w:t>
            </w:r>
          </w:p>
        </w:tc>
        <w:tc>
          <w:tcPr>
            <w:tcW w:w="3927" w:type="dxa"/>
            <w:tcBorders>
              <w:top w:val="single" w:sz="4" w:space="0" w:color="auto"/>
              <w:left w:val="single" w:sz="4" w:space="0" w:color="auto"/>
              <w:bottom w:val="single" w:sz="4" w:space="0" w:color="auto"/>
              <w:right w:val="single" w:sz="4" w:space="0" w:color="auto"/>
            </w:tcBorders>
          </w:tcPr>
          <w:p w14:paraId="31A1E8A7" w14:textId="3E02BDA1" w:rsidR="008B0E84" w:rsidRDefault="008B0E84" w:rsidP="008B0E84">
            <w:pPr>
              <w:jc w:val="center"/>
            </w:pPr>
            <w:r w:rsidRPr="00D62DA5">
              <w:rPr>
                <w:b/>
              </w:rPr>
              <w:t>немає</w:t>
            </w:r>
          </w:p>
        </w:tc>
      </w:tr>
      <w:tr w:rsidR="008B0E84" w14:paraId="39B9C607" w14:textId="77777777" w:rsidTr="008B0E84">
        <w:trPr>
          <w:trHeight w:val="370"/>
        </w:trPr>
        <w:tc>
          <w:tcPr>
            <w:tcW w:w="488" w:type="dxa"/>
            <w:gridSpan w:val="2"/>
            <w:tcBorders>
              <w:top w:val="single" w:sz="4" w:space="0" w:color="auto"/>
              <w:left w:val="single" w:sz="4" w:space="0" w:color="auto"/>
              <w:bottom w:val="single" w:sz="4" w:space="0" w:color="auto"/>
              <w:right w:val="single" w:sz="4" w:space="0" w:color="auto"/>
            </w:tcBorders>
          </w:tcPr>
          <w:p w14:paraId="2C22DC16" w14:textId="2C428B7A" w:rsidR="008B0E84" w:rsidRDefault="008B0E84" w:rsidP="008B0E84">
            <w:pPr>
              <w:jc w:val="center"/>
            </w:pPr>
            <w:r>
              <w:t>8</w:t>
            </w:r>
          </w:p>
        </w:tc>
        <w:tc>
          <w:tcPr>
            <w:tcW w:w="5716" w:type="dxa"/>
            <w:tcBorders>
              <w:top w:val="single" w:sz="4" w:space="0" w:color="auto"/>
              <w:left w:val="single" w:sz="4" w:space="0" w:color="auto"/>
              <w:bottom w:val="single" w:sz="4" w:space="0" w:color="auto"/>
              <w:right w:val="single" w:sz="4" w:space="0" w:color="auto"/>
            </w:tcBorders>
          </w:tcPr>
          <w:p w14:paraId="50620013" w14:textId="25A948FB" w:rsidR="008B0E84" w:rsidRDefault="008B0E84" w:rsidP="008B0E84">
            <w:pPr>
              <w:pStyle w:val="ac"/>
              <w:snapToGrid w:val="0"/>
              <w:rPr>
                <w:rFonts w:ascii="Times New Roman" w:hAnsi="Times New Roman"/>
                <w:sz w:val="24"/>
                <w:lang w:val="uk-UA"/>
              </w:rPr>
            </w:pPr>
            <w:r w:rsidRPr="00F720AA">
              <w:rPr>
                <w:rFonts w:ascii="Times New Roman" w:hAnsi="Times New Roman"/>
                <w:sz w:val="24"/>
                <w:lang w:val="uk-UA"/>
              </w:rPr>
              <w:t>Адреса електронної пошти Споживача</w:t>
            </w:r>
          </w:p>
        </w:tc>
        <w:tc>
          <w:tcPr>
            <w:tcW w:w="3927" w:type="dxa"/>
            <w:tcBorders>
              <w:top w:val="single" w:sz="4" w:space="0" w:color="auto"/>
              <w:left w:val="single" w:sz="4" w:space="0" w:color="auto"/>
              <w:bottom w:val="single" w:sz="4" w:space="0" w:color="auto"/>
              <w:right w:val="single" w:sz="4" w:space="0" w:color="auto"/>
            </w:tcBorders>
          </w:tcPr>
          <w:p w14:paraId="5AA9A8B3" w14:textId="6A618638" w:rsidR="008B0E84" w:rsidRDefault="008B0E84" w:rsidP="008B0E84">
            <w:pPr>
              <w:jc w:val="center"/>
            </w:pPr>
            <w:r w:rsidRPr="00D62DA5">
              <w:rPr>
                <w:b/>
                <w:lang w:val="en-US"/>
              </w:rPr>
              <w:t>mihailivsk@ukr.net</w:t>
            </w:r>
          </w:p>
        </w:tc>
      </w:tr>
      <w:tr w:rsidR="008B0E84" w14:paraId="4156F171" w14:textId="77777777" w:rsidTr="008B0E84">
        <w:trPr>
          <w:trHeight w:val="436"/>
        </w:trPr>
        <w:tc>
          <w:tcPr>
            <w:tcW w:w="488" w:type="dxa"/>
            <w:gridSpan w:val="2"/>
            <w:tcBorders>
              <w:top w:val="single" w:sz="4" w:space="0" w:color="auto"/>
              <w:left w:val="single" w:sz="4" w:space="0" w:color="auto"/>
              <w:bottom w:val="single" w:sz="4" w:space="0" w:color="auto"/>
              <w:right w:val="single" w:sz="4" w:space="0" w:color="auto"/>
            </w:tcBorders>
          </w:tcPr>
          <w:p w14:paraId="26EEBCB5" w14:textId="1D50ECC7" w:rsidR="008B0E84" w:rsidRDefault="008B0E84" w:rsidP="008B0E84">
            <w:pPr>
              <w:jc w:val="center"/>
            </w:pPr>
            <w:r>
              <w:lastRenderedPageBreak/>
              <w:t>9</w:t>
            </w:r>
          </w:p>
        </w:tc>
        <w:tc>
          <w:tcPr>
            <w:tcW w:w="5716" w:type="dxa"/>
            <w:tcBorders>
              <w:top w:val="single" w:sz="4" w:space="0" w:color="auto"/>
              <w:left w:val="single" w:sz="4" w:space="0" w:color="auto"/>
              <w:bottom w:val="single" w:sz="4" w:space="0" w:color="auto"/>
              <w:right w:val="single" w:sz="4" w:space="0" w:color="auto"/>
            </w:tcBorders>
          </w:tcPr>
          <w:p w14:paraId="2FCA2E24" w14:textId="22CC1576" w:rsidR="008B0E84" w:rsidRDefault="008B0E84" w:rsidP="008B0E84">
            <w:pPr>
              <w:pStyle w:val="ac"/>
              <w:snapToGrid w:val="0"/>
              <w:rPr>
                <w:rFonts w:ascii="Times New Roman" w:hAnsi="Times New Roman"/>
                <w:sz w:val="24"/>
                <w:lang w:val="uk-UA"/>
              </w:rPr>
            </w:pPr>
            <w:r w:rsidRPr="00F720AA">
              <w:rPr>
                <w:rFonts w:ascii="Times New Roman" w:hAnsi="Times New Roman"/>
                <w:sz w:val="24"/>
                <w:lang w:val="uk-UA"/>
              </w:rPr>
              <w:t>Номер телефону Споживача</w:t>
            </w:r>
          </w:p>
        </w:tc>
        <w:tc>
          <w:tcPr>
            <w:tcW w:w="3927" w:type="dxa"/>
            <w:tcBorders>
              <w:top w:val="single" w:sz="4" w:space="0" w:color="auto"/>
              <w:left w:val="single" w:sz="4" w:space="0" w:color="auto"/>
              <w:bottom w:val="single" w:sz="4" w:space="0" w:color="auto"/>
              <w:right w:val="single" w:sz="4" w:space="0" w:color="auto"/>
            </w:tcBorders>
          </w:tcPr>
          <w:p w14:paraId="7A58F25E" w14:textId="0A601388" w:rsidR="008B0E84" w:rsidRDefault="008B0E84" w:rsidP="008B0E84">
            <w:pPr>
              <w:jc w:val="center"/>
            </w:pPr>
            <w:r w:rsidRPr="00D62DA5">
              <w:rPr>
                <w:b/>
              </w:rPr>
              <w:t>(0614)-39-32-68</w:t>
            </w:r>
          </w:p>
        </w:tc>
      </w:tr>
    </w:tbl>
    <w:p w14:paraId="3F79481A" w14:textId="77777777" w:rsidR="00D3799F" w:rsidRDefault="00D3799F" w:rsidP="00D3799F">
      <w:pPr>
        <w:jc w:val="both"/>
      </w:pPr>
    </w:p>
    <w:p w14:paraId="07023503" w14:textId="7F38F0BE" w:rsidR="00D3799F" w:rsidRDefault="00D3799F" w:rsidP="005952D2">
      <w:pPr>
        <w:ind w:firstLine="709"/>
        <w:jc w:val="both"/>
      </w:pPr>
      <w:r>
        <w:t>Початок постачання електричної енергії – «_____»_______________20____р.</w:t>
      </w:r>
    </w:p>
    <w:p w14:paraId="7AB863BE" w14:textId="77777777" w:rsidR="00D3799F" w:rsidRDefault="00D3799F" w:rsidP="00D3799F">
      <w:pPr>
        <w:ind w:firstLine="709"/>
        <w:jc w:val="both"/>
        <w:rPr>
          <w:b/>
        </w:rPr>
      </w:pPr>
      <w:r>
        <w:rPr>
          <w:b/>
        </w:rPr>
        <w:t>*Примітка:</w:t>
      </w:r>
    </w:p>
    <w:p w14:paraId="2F6B9B47" w14:textId="1F8E96F0" w:rsidR="00D3799F" w:rsidRDefault="00D3799F" w:rsidP="005952D2">
      <w:pPr>
        <w:ind w:firstLine="709"/>
        <w:jc w:val="both"/>
      </w:pPr>
      <w:r>
        <w:t>Заповнюється Постачальником, якщо заява-приєднання надається для заповнення Постачальником.</w:t>
      </w:r>
      <w:r w:rsidR="005952D2">
        <w:br/>
        <w:t xml:space="preserve">            </w:t>
      </w:r>
      <w:r>
        <w:t>Заповнюється Споживачем, якщо заяву-приєднання заповнюється Споживачем самостійно.</w:t>
      </w:r>
      <w:r w:rsidR="005952D2">
        <w:br/>
        <w:t xml:space="preserve">            </w:t>
      </w:r>
      <w: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r w:rsidR="005952D2">
        <w:br/>
        <w:t xml:space="preserve">            </w:t>
      </w:r>
      <w: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r w:rsidR="005952D2">
        <w:br/>
        <w:t xml:space="preserve">             </w:t>
      </w:r>
      <w: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r w:rsidR="005952D2">
        <w:br/>
        <w:t xml:space="preserve">            </w:t>
      </w: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E30B99A" w14:textId="77777777" w:rsidR="00D3799F" w:rsidRDefault="00D3799F" w:rsidP="00D3799F">
      <w:pPr>
        <w:ind w:firstLine="709"/>
        <w:jc w:val="both"/>
        <w:rPr>
          <w:b/>
        </w:rPr>
      </w:pPr>
    </w:p>
    <w:p w14:paraId="2432DC28" w14:textId="77777777" w:rsidR="0062581E" w:rsidRPr="00930366" w:rsidRDefault="0062581E" w:rsidP="0062581E">
      <w:pPr>
        <w:ind w:firstLine="709"/>
        <w:jc w:val="both"/>
        <w:rPr>
          <w:b/>
        </w:rPr>
      </w:pPr>
      <w:r w:rsidRPr="00930366">
        <w:rPr>
          <w:b/>
        </w:rPr>
        <w:t>Відмітка про згоду Споживача на обробку персональних даних:</w:t>
      </w:r>
    </w:p>
    <w:p w14:paraId="4E34AFD7" w14:textId="77777777" w:rsidR="0062581E" w:rsidRPr="00930366" w:rsidRDefault="0062581E" w:rsidP="0062581E">
      <w:pPr>
        <w:jc w:val="both"/>
        <w:rPr>
          <w:b/>
        </w:rPr>
      </w:pPr>
      <w:r w:rsidRPr="00930366">
        <w:rPr>
          <w:b/>
        </w:rPr>
        <w:t>__________________</w:t>
      </w:r>
      <w:r w:rsidRPr="00930366">
        <w:rPr>
          <w:b/>
        </w:rPr>
        <w:tab/>
      </w:r>
      <w:r w:rsidRPr="00930366">
        <w:rPr>
          <w:b/>
        </w:rPr>
        <w:tab/>
        <w:t>___________________</w:t>
      </w:r>
      <w:r w:rsidRPr="00930366">
        <w:rPr>
          <w:b/>
        </w:rPr>
        <w:tab/>
      </w:r>
      <w:r w:rsidRPr="00930366">
        <w:rPr>
          <w:b/>
        </w:rPr>
        <w:tab/>
      </w:r>
      <w:r>
        <w:rPr>
          <w:b/>
        </w:rPr>
        <w:t xml:space="preserve">Віктор САМОЙЛЕНКО </w:t>
      </w:r>
    </w:p>
    <w:p w14:paraId="08C0886D" w14:textId="5CEC7C61" w:rsidR="0062581E" w:rsidRPr="005952D2" w:rsidRDefault="0062581E" w:rsidP="005952D2">
      <w:pPr>
        <w:ind w:firstLine="708"/>
        <w:jc w:val="both"/>
        <w:rPr>
          <w:b/>
          <w:sz w:val="20"/>
          <w:szCs w:val="20"/>
        </w:rPr>
      </w:pPr>
      <w:r w:rsidRPr="00930366">
        <w:rPr>
          <w:sz w:val="20"/>
          <w:szCs w:val="20"/>
        </w:rPr>
        <w:t>(дата)</w:t>
      </w:r>
      <w:r w:rsidRPr="00930366">
        <w:rPr>
          <w:sz w:val="20"/>
          <w:szCs w:val="20"/>
        </w:rPr>
        <w:tab/>
      </w:r>
      <w:r w:rsidRPr="00930366">
        <w:rPr>
          <w:sz w:val="20"/>
          <w:szCs w:val="20"/>
        </w:rPr>
        <w:tab/>
      </w:r>
      <w:r w:rsidRPr="00930366">
        <w:rPr>
          <w:sz w:val="20"/>
          <w:szCs w:val="20"/>
        </w:rPr>
        <w:tab/>
      </w:r>
      <w:r w:rsidRPr="00930366">
        <w:rPr>
          <w:sz w:val="20"/>
          <w:szCs w:val="20"/>
        </w:rPr>
        <w:tab/>
      </w:r>
      <w:r w:rsidR="005952D2">
        <w:rPr>
          <w:sz w:val="20"/>
          <w:szCs w:val="20"/>
        </w:rPr>
        <w:t xml:space="preserve">       </w:t>
      </w:r>
      <w:r w:rsidRPr="00930366">
        <w:rPr>
          <w:sz w:val="20"/>
          <w:szCs w:val="20"/>
        </w:rPr>
        <w:t>(особистий підпис)</w:t>
      </w:r>
      <w:r w:rsidRPr="00930366">
        <w:rPr>
          <w:sz w:val="20"/>
          <w:szCs w:val="20"/>
        </w:rPr>
        <w:tab/>
      </w:r>
      <w:r>
        <w:rPr>
          <w:sz w:val="20"/>
          <w:szCs w:val="20"/>
        </w:rPr>
        <w:tab/>
      </w:r>
      <w:r>
        <w:rPr>
          <w:sz w:val="20"/>
          <w:szCs w:val="20"/>
        </w:rPr>
        <w:tab/>
        <w:t>(</w:t>
      </w:r>
      <w:r w:rsidR="00147C2E">
        <w:rPr>
          <w:sz w:val="20"/>
          <w:szCs w:val="20"/>
        </w:rPr>
        <w:t xml:space="preserve">ім’я та прізвище </w:t>
      </w:r>
      <w:r w:rsidRPr="00930366">
        <w:rPr>
          <w:sz w:val="20"/>
          <w:szCs w:val="20"/>
        </w:rPr>
        <w:t>Споживача)</w:t>
      </w:r>
    </w:p>
    <w:p w14:paraId="5D3E71E5" w14:textId="77777777" w:rsidR="0062581E" w:rsidRPr="00930366" w:rsidRDefault="0062581E" w:rsidP="0062581E">
      <w:pPr>
        <w:ind w:firstLine="709"/>
        <w:jc w:val="both"/>
        <w:rPr>
          <w:b/>
        </w:rPr>
      </w:pPr>
      <w:r w:rsidRPr="00930366">
        <w:rPr>
          <w:b/>
        </w:rPr>
        <w:t>*Примітка:</w:t>
      </w:r>
    </w:p>
    <w:p w14:paraId="1E89E897" w14:textId="6A4B5A09" w:rsidR="0062581E" w:rsidRPr="00930366" w:rsidRDefault="0062581E" w:rsidP="005952D2">
      <w:pPr>
        <w:ind w:firstLine="709"/>
        <w:jc w:val="both"/>
      </w:pPr>
      <w:r w:rsidRPr="00930366">
        <w:t>2. У разі отримання субсидії та/або пільг з оплати електричної енергії, заява-приєднання має містити нижченаведену інформацію: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30"/>
        <w:gridCol w:w="3169"/>
        <w:gridCol w:w="1695"/>
        <w:gridCol w:w="3339"/>
      </w:tblGrid>
      <w:tr w:rsidR="0062581E" w:rsidRPr="00930366" w14:paraId="1320BF1F" w14:textId="77777777" w:rsidTr="00B12E87">
        <w:trPr>
          <w:trHeight w:val="284"/>
        </w:trPr>
        <w:tc>
          <w:tcPr>
            <w:tcW w:w="882" w:type="pct"/>
            <w:tcBorders>
              <w:top w:val="single" w:sz="4" w:space="0" w:color="auto"/>
              <w:left w:val="single" w:sz="4" w:space="0" w:color="auto"/>
              <w:bottom w:val="single" w:sz="4" w:space="0" w:color="auto"/>
              <w:right w:val="single" w:sz="4" w:space="0" w:color="auto"/>
            </w:tcBorders>
          </w:tcPr>
          <w:p w14:paraId="2BACBB34" w14:textId="77777777" w:rsidR="0062581E" w:rsidRPr="00930366" w:rsidRDefault="0062581E" w:rsidP="00B12E87">
            <w:pPr>
              <w:jc w:val="center"/>
            </w:pPr>
            <w:r w:rsidRPr="00930366">
              <w:t>Порядковий номер</w:t>
            </w:r>
          </w:p>
        </w:tc>
        <w:tc>
          <w:tcPr>
            <w:tcW w:w="1600" w:type="pct"/>
            <w:gridSpan w:val="2"/>
            <w:tcBorders>
              <w:top w:val="single" w:sz="4" w:space="0" w:color="auto"/>
              <w:left w:val="single" w:sz="4" w:space="0" w:color="auto"/>
              <w:bottom w:val="single" w:sz="4" w:space="0" w:color="auto"/>
              <w:right w:val="single" w:sz="4" w:space="0" w:color="auto"/>
            </w:tcBorders>
          </w:tcPr>
          <w:p w14:paraId="1C968545" w14:textId="77777777" w:rsidR="0062581E" w:rsidRPr="00930366" w:rsidRDefault="0062581E" w:rsidP="00B12E87">
            <w:pPr>
              <w:jc w:val="center"/>
            </w:pPr>
            <w:r w:rsidRPr="00930366">
              <w:t>Прізвище, ім'я та по батькові пільговика</w:t>
            </w:r>
          </w:p>
        </w:tc>
        <w:tc>
          <w:tcPr>
            <w:tcW w:w="848" w:type="pct"/>
            <w:tcBorders>
              <w:top w:val="single" w:sz="4" w:space="0" w:color="auto"/>
              <w:left w:val="single" w:sz="4" w:space="0" w:color="auto"/>
              <w:bottom w:val="single" w:sz="4" w:space="0" w:color="auto"/>
              <w:right w:val="single" w:sz="4" w:space="0" w:color="auto"/>
            </w:tcBorders>
          </w:tcPr>
          <w:p w14:paraId="55837790" w14:textId="77777777" w:rsidR="0062581E" w:rsidRPr="00930366" w:rsidRDefault="0062581E" w:rsidP="00B12E87">
            <w:pPr>
              <w:jc w:val="center"/>
            </w:pPr>
            <w:r w:rsidRPr="00930366">
              <w:t>Розмір субсидії/ пільги</w:t>
            </w:r>
          </w:p>
        </w:tc>
        <w:tc>
          <w:tcPr>
            <w:tcW w:w="1670" w:type="pct"/>
            <w:tcBorders>
              <w:top w:val="single" w:sz="4" w:space="0" w:color="auto"/>
              <w:left w:val="single" w:sz="4" w:space="0" w:color="auto"/>
              <w:bottom w:val="single" w:sz="4" w:space="0" w:color="auto"/>
              <w:right w:val="single" w:sz="4" w:space="0" w:color="auto"/>
            </w:tcBorders>
          </w:tcPr>
          <w:p w14:paraId="2F8EC4CD" w14:textId="77777777" w:rsidR="0062581E" w:rsidRPr="00930366" w:rsidRDefault="0062581E" w:rsidP="00B12E87">
            <w:pPr>
              <w:jc w:val="center"/>
            </w:pPr>
            <w:r w:rsidRPr="00930366">
              <w:t>Підтверджуючий документ</w:t>
            </w:r>
          </w:p>
        </w:tc>
      </w:tr>
      <w:tr w:rsidR="0062581E" w:rsidRPr="00930366" w14:paraId="185D360D" w14:textId="77777777" w:rsidTr="00B12E87">
        <w:trPr>
          <w:trHeight w:val="284"/>
        </w:trPr>
        <w:tc>
          <w:tcPr>
            <w:tcW w:w="897" w:type="pct"/>
            <w:gridSpan w:val="2"/>
            <w:tcBorders>
              <w:top w:val="single" w:sz="4" w:space="0" w:color="auto"/>
              <w:left w:val="single" w:sz="4" w:space="0" w:color="auto"/>
              <w:bottom w:val="single" w:sz="4" w:space="0" w:color="auto"/>
              <w:right w:val="single" w:sz="4" w:space="0" w:color="auto"/>
            </w:tcBorders>
          </w:tcPr>
          <w:p w14:paraId="6A50C926" w14:textId="77777777" w:rsidR="0062581E" w:rsidRPr="00930366" w:rsidRDefault="0062581E" w:rsidP="00B12E87">
            <w:pPr>
              <w:jc w:val="center"/>
            </w:pPr>
          </w:p>
        </w:tc>
        <w:tc>
          <w:tcPr>
            <w:tcW w:w="1585" w:type="pct"/>
            <w:tcBorders>
              <w:top w:val="single" w:sz="4" w:space="0" w:color="auto"/>
              <w:left w:val="single" w:sz="4" w:space="0" w:color="auto"/>
              <w:bottom w:val="single" w:sz="4" w:space="0" w:color="auto"/>
              <w:right w:val="single" w:sz="4" w:space="0" w:color="auto"/>
            </w:tcBorders>
          </w:tcPr>
          <w:p w14:paraId="38419C2F" w14:textId="77777777" w:rsidR="0062581E" w:rsidRPr="00930366" w:rsidRDefault="0062581E" w:rsidP="00B12E87">
            <w:pPr>
              <w:jc w:val="center"/>
            </w:pPr>
          </w:p>
        </w:tc>
        <w:tc>
          <w:tcPr>
            <w:tcW w:w="848" w:type="pct"/>
            <w:tcBorders>
              <w:top w:val="single" w:sz="4" w:space="0" w:color="auto"/>
              <w:left w:val="single" w:sz="4" w:space="0" w:color="auto"/>
              <w:bottom w:val="single" w:sz="4" w:space="0" w:color="auto"/>
              <w:right w:val="single" w:sz="4" w:space="0" w:color="auto"/>
            </w:tcBorders>
          </w:tcPr>
          <w:p w14:paraId="481187B2" w14:textId="77777777" w:rsidR="0062581E" w:rsidRPr="00930366" w:rsidRDefault="0062581E" w:rsidP="00B12E87">
            <w:pPr>
              <w:jc w:val="center"/>
            </w:pPr>
          </w:p>
        </w:tc>
        <w:tc>
          <w:tcPr>
            <w:tcW w:w="1670" w:type="pct"/>
            <w:tcBorders>
              <w:top w:val="single" w:sz="4" w:space="0" w:color="auto"/>
              <w:left w:val="single" w:sz="4" w:space="0" w:color="auto"/>
              <w:bottom w:val="single" w:sz="4" w:space="0" w:color="auto"/>
              <w:right w:val="single" w:sz="4" w:space="0" w:color="auto"/>
            </w:tcBorders>
          </w:tcPr>
          <w:p w14:paraId="638FA296" w14:textId="77777777" w:rsidR="0062581E" w:rsidRPr="00930366" w:rsidRDefault="0062581E" w:rsidP="00B12E87">
            <w:pPr>
              <w:jc w:val="center"/>
            </w:pPr>
          </w:p>
        </w:tc>
      </w:tr>
    </w:tbl>
    <w:p w14:paraId="4AEF573B" w14:textId="77777777" w:rsidR="0062581E" w:rsidRPr="00930366" w:rsidRDefault="0062581E" w:rsidP="0062581E">
      <w:pPr>
        <w:ind w:firstLine="709"/>
        <w:jc w:val="both"/>
      </w:pPr>
    </w:p>
    <w:p w14:paraId="1BF4D026" w14:textId="67C9FA16" w:rsidR="0062581E" w:rsidRPr="00930366" w:rsidRDefault="0062581E" w:rsidP="005952D2">
      <w:pPr>
        <w:ind w:firstLine="709"/>
        <w:jc w:val="both"/>
      </w:pPr>
      <w:r w:rsidRPr="00930366">
        <w:t>вибору способу визначення ціни за постачання електричної енергії на умовах, зазначених у комерційній пропозиції обраній Споживачем;</w:t>
      </w:r>
    </w:p>
    <w:p w14:paraId="0D913110" w14:textId="4A8C10A2" w:rsidR="0062581E" w:rsidRPr="00930366" w:rsidRDefault="0062581E" w:rsidP="005952D2">
      <w:pPr>
        <w:ind w:firstLine="709"/>
        <w:jc w:val="both"/>
      </w:pPr>
      <w:r w:rsidRPr="00930366">
        <w:t>Споживач зобов'язується у місячний строк повідомити Постачальника про зміну будь-якої інформації та даних, зазначених у заяві-приєднанні.</w:t>
      </w:r>
    </w:p>
    <w:p w14:paraId="424F8818" w14:textId="2C79A2E8" w:rsidR="0062581E" w:rsidRPr="00D62DA5" w:rsidRDefault="0062581E" w:rsidP="0062581E">
      <w:pPr>
        <w:jc w:val="both"/>
        <w:rPr>
          <w:b/>
        </w:rPr>
      </w:pPr>
      <w:r w:rsidRPr="00930366">
        <w:rPr>
          <w:b/>
        </w:rPr>
        <w:t>Реквізити Споживача:</w:t>
      </w:r>
      <w:r>
        <w:rPr>
          <w:b/>
        </w:rPr>
        <w:tab/>
        <w:t xml:space="preserve">Михайлівський ліцей </w:t>
      </w:r>
      <w:proofErr w:type="spellStart"/>
      <w:r>
        <w:rPr>
          <w:b/>
        </w:rPr>
        <w:t>ім.О.Т.Слободчикова</w:t>
      </w:r>
      <w:proofErr w:type="spellEnd"/>
      <w:r>
        <w:rPr>
          <w:b/>
        </w:rPr>
        <w:br/>
      </w:r>
      <w:r w:rsidRPr="0062581E">
        <w:rPr>
          <w:b/>
        </w:rPr>
        <w:t xml:space="preserve">                                               </w:t>
      </w:r>
      <w:r>
        <w:rPr>
          <w:b/>
        </w:rPr>
        <w:t xml:space="preserve">70030   с. Михайлівка  вул. </w:t>
      </w:r>
      <w:proofErr w:type="spellStart"/>
      <w:r>
        <w:rPr>
          <w:b/>
        </w:rPr>
        <w:t>Слободчикова</w:t>
      </w:r>
      <w:proofErr w:type="spellEnd"/>
      <w:r>
        <w:rPr>
          <w:b/>
        </w:rPr>
        <w:t>, 40</w:t>
      </w:r>
      <w:r>
        <w:rPr>
          <w:b/>
        </w:rPr>
        <w:br/>
      </w:r>
      <w:r w:rsidRPr="0062581E">
        <w:rPr>
          <w:b/>
        </w:rPr>
        <w:t xml:space="preserve">                                               </w:t>
      </w:r>
      <w:r>
        <w:rPr>
          <w:b/>
        </w:rPr>
        <w:t>Запорізького району Запорізької області</w:t>
      </w:r>
      <w:r>
        <w:rPr>
          <w:b/>
        </w:rPr>
        <w:br/>
      </w:r>
      <w:r w:rsidRPr="0062581E">
        <w:rPr>
          <w:b/>
        </w:rPr>
        <w:t xml:space="preserve">                                                </w:t>
      </w:r>
      <w:r w:rsidRPr="006E4036">
        <w:rPr>
          <w:b/>
        </w:rPr>
        <w:t>ЄДРПОУ 20521190</w:t>
      </w:r>
      <w:r>
        <w:rPr>
          <w:b/>
        </w:rPr>
        <w:br/>
      </w:r>
      <w:r w:rsidRPr="0062581E">
        <w:rPr>
          <w:b/>
        </w:rPr>
        <w:t xml:space="preserve">                                                </w:t>
      </w:r>
      <w:r>
        <w:rPr>
          <w:b/>
        </w:rPr>
        <w:t xml:space="preserve">Рахунок </w:t>
      </w:r>
      <w:r>
        <w:rPr>
          <w:b/>
          <w:lang w:val="en-US"/>
        </w:rPr>
        <w:t>UA</w:t>
      </w:r>
      <w:r w:rsidRPr="0062581E">
        <w:rPr>
          <w:b/>
        </w:rPr>
        <w:t>______________________</w:t>
      </w:r>
      <w:r>
        <w:rPr>
          <w:b/>
        </w:rPr>
        <w:t xml:space="preserve"> в ДКСУ у </w:t>
      </w:r>
      <w:proofErr w:type="spellStart"/>
      <w:r>
        <w:rPr>
          <w:b/>
        </w:rPr>
        <w:t>м.Київ</w:t>
      </w:r>
      <w:proofErr w:type="spellEnd"/>
      <w:r>
        <w:rPr>
          <w:b/>
        </w:rPr>
        <w:br/>
      </w:r>
      <w:r w:rsidRPr="0062581E">
        <w:rPr>
          <w:b/>
        </w:rPr>
        <w:t xml:space="preserve">                                                </w:t>
      </w:r>
      <w:r>
        <w:rPr>
          <w:b/>
        </w:rPr>
        <w:t>МФО 820172</w:t>
      </w:r>
      <w:r>
        <w:rPr>
          <w:b/>
        </w:rPr>
        <w:br/>
      </w:r>
      <w:r w:rsidRPr="0062581E">
        <w:rPr>
          <w:b/>
        </w:rPr>
        <w:lastRenderedPageBreak/>
        <w:t xml:space="preserve">                                                </w:t>
      </w:r>
      <w:r>
        <w:rPr>
          <w:b/>
        </w:rPr>
        <w:t>Е-</w:t>
      </w:r>
      <w:r w:rsidRPr="00D62DA5">
        <w:rPr>
          <w:b/>
          <w:lang w:val="en-US"/>
        </w:rPr>
        <w:t>mail</w:t>
      </w:r>
      <w:r w:rsidRPr="00D62DA5">
        <w:rPr>
          <w:b/>
          <w:color w:val="000000"/>
        </w:rPr>
        <w:t>:</w:t>
      </w:r>
      <w:r w:rsidRPr="0062581E">
        <w:rPr>
          <w:b/>
          <w:color w:val="000000"/>
        </w:rPr>
        <w:t xml:space="preserve"> </w:t>
      </w:r>
      <w:hyperlink r:id="rId10" w:history="1">
        <w:r w:rsidRPr="00D62DA5">
          <w:rPr>
            <w:rStyle w:val="af0"/>
            <w:b/>
            <w:color w:val="000000"/>
            <w:lang w:val="en-US"/>
          </w:rPr>
          <w:t>mihailivsk</w:t>
        </w:r>
        <w:r w:rsidRPr="0062581E">
          <w:rPr>
            <w:rStyle w:val="af0"/>
            <w:b/>
            <w:color w:val="000000"/>
          </w:rPr>
          <w:t>@</w:t>
        </w:r>
        <w:r w:rsidRPr="00D62DA5">
          <w:rPr>
            <w:rStyle w:val="af0"/>
            <w:b/>
            <w:color w:val="000000"/>
            <w:lang w:val="en-US"/>
          </w:rPr>
          <w:t>ukr</w:t>
        </w:r>
        <w:r w:rsidRPr="0062581E">
          <w:rPr>
            <w:rStyle w:val="af0"/>
            <w:b/>
            <w:color w:val="000000"/>
          </w:rPr>
          <w:t>.</w:t>
        </w:r>
        <w:r w:rsidRPr="00D62DA5">
          <w:rPr>
            <w:rStyle w:val="af0"/>
            <w:b/>
            <w:color w:val="000000"/>
            <w:lang w:val="en-US"/>
          </w:rPr>
          <w:t>net</w:t>
        </w:r>
      </w:hyperlink>
      <w:r>
        <w:rPr>
          <w:b/>
        </w:rPr>
        <w:br/>
      </w:r>
      <w:r w:rsidRPr="0062581E">
        <w:rPr>
          <w:b/>
        </w:rPr>
        <w:t xml:space="preserve">                                                </w:t>
      </w:r>
      <w:proofErr w:type="spellStart"/>
      <w:r>
        <w:rPr>
          <w:b/>
        </w:rPr>
        <w:t>Тел</w:t>
      </w:r>
      <w:proofErr w:type="spellEnd"/>
      <w:r>
        <w:rPr>
          <w:b/>
        </w:rPr>
        <w:t>. (0614)-39-32-68</w:t>
      </w:r>
    </w:p>
    <w:p w14:paraId="0024E0EF" w14:textId="77777777" w:rsidR="0062581E" w:rsidRPr="00930366" w:rsidRDefault="0062581E" w:rsidP="0062581E">
      <w:pPr>
        <w:jc w:val="both"/>
      </w:pPr>
      <w:r w:rsidRPr="00930366">
        <w:rPr>
          <w:b/>
        </w:rPr>
        <w:t>До заяви-приєднання додаються:</w:t>
      </w:r>
      <w:r w:rsidRPr="00930366">
        <w:t>____________________________________</w:t>
      </w:r>
    </w:p>
    <w:p w14:paraId="24A45B28" w14:textId="7A66ED3E" w:rsidR="0062581E" w:rsidRPr="00930366" w:rsidRDefault="0062581E" w:rsidP="0062581E">
      <w:pPr>
        <w:jc w:val="both"/>
      </w:pPr>
      <w:r w:rsidRPr="00930366">
        <w:t>__________________________________________________________________</w:t>
      </w:r>
    </w:p>
    <w:p w14:paraId="5049E473" w14:textId="77777777" w:rsidR="0062581E" w:rsidRPr="00930366" w:rsidRDefault="0062581E" w:rsidP="0062581E">
      <w:pPr>
        <w:jc w:val="both"/>
        <w:rPr>
          <w:b/>
        </w:rPr>
      </w:pPr>
      <w:r w:rsidRPr="00930366">
        <w:rPr>
          <w:b/>
        </w:rPr>
        <w:t>Відмітка про підписання Споживачем цієї заяви-приєднання:</w:t>
      </w:r>
    </w:p>
    <w:p w14:paraId="3DCDDE3A" w14:textId="77777777" w:rsidR="0062581E" w:rsidRPr="00930366" w:rsidRDefault="0062581E" w:rsidP="0062581E">
      <w:pPr>
        <w:jc w:val="both"/>
        <w:rPr>
          <w:b/>
        </w:rPr>
      </w:pPr>
      <w:r w:rsidRPr="00930366">
        <w:rPr>
          <w:b/>
        </w:rPr>
        <w:t>_________________________</w:t>
      </w:r>
      <w:r w:rsidRPr="00930366">
        <w:rPr>
          <w:b/>
        </w:rPr>
        <w:tab/>
        <w:t>_______________</w:t>
      </w:r>
      <w:r w:rsidRPr="00930366">
        <w:rPr>
          <w:b/>
        </w:rPr>
        <w:tab/>
      </w:r>
      <w:r w:rsidRPr="00D62DA5">
        <w:rPr>
          <w:b/>
          <w:u w:val="single"/>
        </w:rPr>
        <w:t>В</w:t>
      </w:r>
      <w:r>
        <w:rPr>
          <w:b/>
          <w:u w:val="single"/>
        </w:rPr>
        <w:t>іктор САМОЙЛЕНКО</w:t>
      </w:r>
    </w:p>
    <w:p w14:paraId="1DD337BB" w14:textId="01827FE3" w:rsidR="0062581E" w:rsidRDefault="0062581E" w:rsidP="0062581E">
      <w:pPr>
        <w:jc w:val="both"/>
        <w:rPr>
          <w:sz w:val="20"/>
          <w:szCs w:val="20"/>
        </w:rPr>
      </w:pPr>
      <w:r w:rsidRPr="00930366">
        <w:rPr>
          <w:sz w:val="20"/>
          <w:szCs w:val="20"/>
        </w:rPr>
        <w:t>(дата подання заяви-приєднання)</w:t>
      </w:r>
      <w:r w:rsidRPr="00930366">
        <w:rPr>
          <w:sz w:val="20"/>
          <w:szCs w:val="20"/>
        </w:rPr>
        <w:tab/>
      </w:r>
      <w:r>
        <w:rPr>
          <w:sz w:val="20"/>
          <w:szCs w:val="20"/>
        </w:rPr>
        <w:t xml:space="preserve">   </w:t>
      </w:r>
      <w:r w:rsidRPr="00930366">
        <w:rPr>
          <w:sz w:val="20"/>
          <w:szCs w:val="20"/>
        </w:rPr>
        <w:t>(особистий підпис)</w:t>
      </w:r>
      <w:r w:rsidRPr="00930366">
        <w:rPr>
          <w:sz w:val="20"/>
          <w:szCs w:val="20"/>
        </w:rPr>
        <w:tab/>
      </w:r>
      <w:r>
        <w:rPr>
          <w:sz w:val="20"/>
          <w:szCs w:val="20"/>
        </w:rPr>
        <w:t xml:space="preserve"> (</w:t>
      </w:r>
      <w:r w:rsidR="00147C2E">
        <w:rPr>
          <w:sz w:val="20"/>
          <w:szCs w:val="20"/>
        </w:rPr>
        <w:t xml:space="preserve">ім’я та </w:t>
      </w:r>
      <w:r>
        <w:rPr>
          <w:sz w:val="20"/>
          <w:szCs w:val="20"/>
        </w:rPr>
        <w:t xml:space="preserve">прізвище </w:t>
      </w:r>
      <w:r w:rsidRPr="00930366">
        <w:rPr>
          <w:sz w:val="20"/>
          <w:szCs w:val="20"/>
        </w:rPr>
        <w:t>Споживача)</w:t>
      </w:r>
    </w:p>
    <w:p w14:paraId="25D53B0B" w14:textId="4B0DC08C" w:rsidR="009820AA" w:rsidRPr="001B333A" w:rsidRDefault="0062581E" w:rsidP="0062581E">
      <w:pPr>
        <w:spacing w:after="0" w:line="0" w:lineRule="atLeast"/>
        <w:ind w:left="3540"/>
        <w:jc w:val="right"/>
        <w:rPr>
          <w:b/>
        </w:rPr>
      </w:pPr>
      <w:r>
        <w:rPr>
          <w:sz w:val="20"/>
          <w:szCs w:val="20"/>
        </w:rPr>
        <w:br w:type="page"/>
      </w:r>
      <w:r w:rsidR="000904FF" w:rsidRPr="001B333A">
        <w:rPr>
          <w:b/>
        </w:rPr>
        <w:lastRenderedPageBreak/>
        <w:t>Додаток</w:t>
      </w:r>
      <w:r w:rsidR="00D95442" w:rsidRPr="001B333A">
        <w:rPr>
          <w:b/>
          <w:lang w:val="ru-RU"/>
        </w:rPr>
        <w:t xml:space="preserve"> 1</w:t>
      </w:r>
      <w:r w:rsidR="00362DF9" w:rsidRPr="001B333A">
        <w:rPr>
          <w:b/>
        </w:rPr>
        <w:t>.1</w:t>
      </w:r>
    </w:p>
    <w:p w14:paraId="68389BF1" w14:textId="77777777" w:rsidR="008B0E84" w:rsidRPr="0087468A" w:rsidRDefault="008B0E84" w:rsidP="008B0E84">
      <w:pPr>
        <w:jc w:val="center"/>
        <w:rPr>
          <w:b/>
          <w:sz w:val="28"/>
          <w:szCs w:val="28"/>
        </w:rPr>
      </w:pPr>
      <w:r w:rsidRPr="0087468A">
        <w:rPr>
          <w:b/>
          <w:sz w:val="28"/>
          <w:szCs w:val="28"/>
        </w:rPr>
        <w:t>Додаток</w:t>
      </w:r>
    </w:p>
    <w:p w14:paraId="5EC348A3" w14:textId="77777777" w:rsidR="008B0E84" w:rsidRPr="0087468A" w:rsidRDefault="008B0E84" w:rsidP="008B0E84">
      <w:pPr>
        <w:jc w:val="center"/>
        <w:rPr>
          <w:b/>
          <w:sz w:val="28"/>
          <w:szCs w:val="28"/>
        </w:rPr>
      </w:pPr>
      <w:r>
        <w:rPr>
          <w:b/>
          <w:sz w:val="28"/>
          <w:szCs w:val="28"/>
        </w:rPr>
        <w:t>до заяви-приєднання до умов Д</w:t>
      </w:r>
      <w:r w:rsidRPr="0087468A">
        <w:rPr>
          <w:b/>
          <w:sz w:val="28"/>
          <w:szCs w:val="28"/>
        </w:rPr>
        <w:t>оговору про постачання електричної енергії постачальником універсальних послуг</w:t>
      </w:r>
    </w:p>
    <w:p w14:paraId="346C3F69" w14:textId="20EE0360" w:rsidR="008B0E84" w:rsidRPr="008B0E84" w:rsidRDefault="008B0E84" w:rsidP="008B0E84">
      <w:pPr>
        <w:jc w:val="center"/>
        <w:rPr>
          <w:b/>
          <w:i/>
          <w:sz w:val="28"/>
          <w:szCs w:val="28"/>
          <w:u w:val="single"/>
        </w:rPr>
      </w:pPr>
      <w:r>
        <w:rPr>
          <w:b/>
          <w:sz w:val="28"/>
          <w:szCs w:val="28"/>
        </w:rPr>
        <w:t>від  ____  ________ 202_</w:t>
      </w:r>
      <w:r w:rsidRPr="0087468A">
        <w:rPr>
          <w:b/>
          <w:sz w:val="28"/>
          <w:szCs w:val="28"/>
        </w:rPr>
        <w:t xml:space="preserve"> року  №  </w:t>
      </w:r>
      <w:r>
        <w:rPr>
          <w:b/>
          <w:i/>
          <w:sz w:val="28"/>
          <w:szCs w:val="28"/>
        </w:rPr>
        <w:t>_____</w:t>
      </w:r>
    </w:p>
    <w:p w14:paraId="37C966C7" w14:textId="77777777" w:rsidR="008B0E84" w:rsidRPr="0087468A" w:rsidRDefault="008B0E84" w:rsidP="008B0E84">
      <w:pPr>
        <w:jc w:val="center"/>
        <w:rPr>
          <w:sz w:val="28"/>
          <w:szCs w:val="28"/>
        </w:rPr>
      </w:pPr>
      <w:r w:rsidRPr="0087468A">
        <w:rPr>
          <w:b/>
          <w:sz w:val="28"/>
          <w:szCs w:val="28"/>
        </w:rPr>
        <w:t>ЕІС код</w:t>
      </w:r>
      <w:r>
        <w:rPr>
          <w:b/>
          <w:sz w:val="28"/>
          <w:szCs w:val="28"/>
        </w:rPr>
        <w:t>и точок</w:t>
      </w:r>
      <w:r w:rsidRPr="0087468A">
        <w:rPr>
          <w:b/>
          <w:sz w:val="28"/>
          <w:szCs w:val="28"/>
        </w:rPr>
        <w:t xml:space="preserve"> комерційного обліку</w:t>
      </w:r>
      <w:r w:rsidRPr="0087468A">
        <w:rPr>
          <w:sz w:val="28"/>
          <w:szCs w:val="28"/>
        </w:rPr>
        <w:t xml:space="preserve"> </w:t>
      </w:r>
    </w:p>
    <w:p w14:paraId="4478ACA5" w14:textId="77777777" w:rsidR="008B0E84" w:rsidRDefault="008B0E84" w:rsidP="008B0E84">
      <w:pPr>
        <w:jc w:val="center"/>
        <w:rPr>
          <w:b/>
          <w:sz w:val="28"/>
          <w:szCs w:val="28"/>
        </w:rPr>
      </w:pPr>
      <w:r>
        <w:rPr>
          <w:b/>
          <w:sz w:val="28"/>
          <w:szCs w:val="28"/>
        </w:rPr>
        <w:t xml:space="preserve">СПОЖИВАЧА </w:t>
      </w:r>
      <w:r w:rsidRPr="0087468A">
        <w:rPr>
          <w:b/>
          <w:sz w:val="28"/>
          <w:szCs w:val="28"/>
        </w:rPr>
        <w:t xml:space="preserve"> електричної енергії </w:t>
      </w:r>
    </w:p>
    <w:p w14:paraId="6484134D" w14:textId="77777777" w:rsidR="008B0E84" w:rsidRPr="00B679EA" w:rsidRDefault="008B0E84" w:rsidP="008B0E84">
      <w:pPr>
        <w:jc w:val="center"/>
        <w:rPr>
          <w:b/>
          <w:sz w:val="16"/>
          <w:szCs w:val="16"/>
        </w:rPr>
      </w:pPr>
    </w:p>
    <w:p w14:paraId="27063353" w14:textId="0025E31B" w:rsidR="008B0E84" w:rsidRPr="008B0E84" w:rsidRDefault="008B0E84" w:rsidP="005952D2">
      <w:pPr>
        <w:jc w:val="center"/>
        <w:rPr>
          <w:b/>
          <w:i/>
          <w:sz w:val="28"/>
          <w:szCs w:val="28"/>
          <w:u w:val="single"/>
        </w:rPr>
      </w:pPr>
      <w:r>
        <w:rPr>
          <w:b/>
          <w:i/>
          <w:sz w:val="28"/>
          <w:szCs w:val="28"/>
          <w:u w:val="single"/>
        </w:rPr>
        <w:t>Михайлівський ліцей</w:t>
      </w:r>
      <w:r w:rsidRPr="0087468A">
        <w:rPr>
          <w:b/>
          <w:i/>
          <w:sz w:val="28"/>
          <w:szCs w:val="28"/>
          <w:u w:val="single"/>
        </w:rPr>
        <w:t xml:space="preserve"> </w:t>
      </w:r>
      <w:proofErr w:type="spellStart"/>
      <w:r w:rsidRPr="0087468A">
        <w:rPr>
          <w:b/>
          <w:i/>
          <w:sz w:val="28"/>
          <w:szCs w:val="28"/>
          <w:u w:val="single"/>
        </w:rPr>
        <w:t>ім</w:t>
      </w:r>
      <w:proofErr w:type="spellEnd"/>
      <w:r w:rsidR="0062581E" w:rsidRPr="0062581E">
        <w:rPr>
          <w:b/>
          <w:i/>
          <w:sz w:val="28"/>
          <w:szCs w:val="28"/>
          <w:u w:val="single"/>
          <w:lang w:val="ru-RU"/>
        </w:rPr>
        <w:t xml:space="preserve">. </w:t>
      </w:r>
      <w:proofErr w:type="spellStart"/>
      <w:r w:rsidRPr="0087468A">
        <w:rPr>
          <w:b/>
          <w:i/>
          <w:sz w:val="28"/>
          <w:szCs w:val="28"/>
          <w:u w:val="single"/>
        </w:rPr>
        <w:t>О.Т.Слободчикова</w:t>
      </w:r>
      <w:proofErr w:type="spellEnd"/>
      <w:r w:rsidRPr="0087468A">
        <w:rPr>
          <w:b/>
          <w:i/>
          <w:sz w:val="28"/>
          <w:szCs w:val="28"/>
          <w:u w:val="single"/>
        </w:rPr>
        <w:t xml:space="preserve"> </w:t>
      </w:r>
      <w:r w:rsidR="005952D2">
        <w:rPr>
          <w:b/>
          <w:i/>
          <w:sz w:val="28"/>
          <w:szCs w:val="28"/>
          <w:u w:val="single"/>
        </w:rPr>
        <w:br/>
      </w:r>
      <w:r w:rsidRPr="0087468A">
        <w:rPr>
          <w:b/>
          <w:i/>
          <w:sz w:val="28"/>
          <w:szCs w:val="28"/>
          <w:u w:val="single"/>
        </w:rPr>
        <w:t>Михайлівської сільської ради Запорізького району Запорізької області</w:t>
      </w:r>
    </w:p>
    <w:p w14:paraId="33EBB9EA" w14:textId="77777777" w:rsidR="008B0E84" w:rsidRPr="005C3628" w:rsidRDefault="008B0E84" w:rsidP="008B0E8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827"/>
        <w:gridCol w:w="2510"/>
      </w:tblGrid>
      <w:tr w:rsidR="008B0E84" w14:paraId="5A2FE249" w14:textId="77777777" w:rsidTr="00B12E87">
        <w:tc>
          <w:tcPr>
            <w:tcW w:w="3260" w:type="dxa"/>
            <w:shd w:val="clear" w:color="auto" w:fill="auto"/>
          </w:tcPr>
          <w:p w14:paraId="754819C6" w14:textId="77777777" w:rsidR="008B0E84" w:rsidRDefault="008B0E84" w:rsidP="00B12E87">
            <w:pPr>
              <w:jc w:val="center"/>
            </w:pPr>
            <w:r>
              <w:t>Перелік об’єктів</w:t>
            </w:r>
          </w:p>
        </w:tc>
        <w:tc>
          <w:tcPr>
            <w:tcW w:w="3827" w:type="dxa"/>
            <w:tcBorders>
              <w:right w:val="single" w:sz="4" w:space="0" w:color="auto"/>
            </w:tcBorders>
            <w:shd w:val="clear" w:color="auto" w:fill="auto"/>
          </w:tcPr>
          <w:p w14:paraId="6A11C3FA" w14:textId="77777777" w:rsidR="008B0E84" w:rsidRDefault="008B0E84" w:rsidP="00B12E87">
            <w:pPr>
              <w:jc w:val="center"/>
            </w:pPr>
            <w:r>
              <w:t>Перелік точок обліку</w:t>
            </w:r>
          </w:p>
        </w:tc>
        <w:tc>
          <w:tcPr>
            <w:tcW w:w="2510" w:type="dxa"/>
            <w:tcBorders>
              <w:left w:val="single" w:sz="4" w:space="0" w:color="auto"/>
            </w:tcBorders>
            <w:shd w:val="clear" w:color="auto" w:fill="auto"/>
          </w:tcPr>
          <w:p w14:paraId="4698422F" w14:textId="77777777" w:rsidR="008B0E84" w:rsidRPr="00740539" w:rsidRDefault="008B0E84" w:rsidP="00B12E87">
            <w:pPr>
              <w:jc w:val="center"/>
            </w:pPr>
            <w:r w:rsidRPr="00740539">
              <w:t>Перелік ЕІС кодів за об’єктами</w:t>
            </w:r>
          </w:p>
        </w:tc>
      </w:tr>
      <w:tr w:rsidR="008B0E84" w14:paraId="506E5487" w14:textId="77777777" w:rsidTr="00B12E87">
        <w:tc>
          <w:tcPr>
            <w:tcW w:w="3260" w:type="dxa"/>
            <w:shd w:val="clear" w:color="auto" w:fill="auto"/>
          </w:tcPr>
          <w:p w14:paraId="41F3F1AE" w14:textId="41E1BA78" w:rsidR="008B0E84" w:rsidRDefault="008B0E84" w:rsidP="0062581E">
            <w:pPr>
              <w:jc w:val="center"/>
            </w:pPr>
            <w:r>
              <w:t xml:space="preserve"> Михайлівський ліцей</w:t>
            </w:r>
            <w:r w:rsidRPr="00740539">
              <w:t xml:space="preserve"> ім.</w:t>
            </w:r>
            <w:r>
              <w:t xml:space="preserve"> </w:t>
            </w:r>
            <w:proofErr w:type="spellStart"/>
            <w:r w:rsidRPr="00740539">
              <w:t>О.Т.Слободчикова</w:t>
            </w:r>
            <w:proofErr w:type="spellEnd"/>
            <w:r w:rsidRPr="00740539">
              <w:t xml:space="preserve"> </w:t>
            </w:r>
          </w:p>
        </w:tc>
        <w:tc>
          <w:tcPr>
            <w:tcW w:w="3827" w:type="dxa"/>
            <w:tcBorders>
              <w:right w:val="single" w:sz="4" w:space="0" w:color="auto"/>
            </w:tcBorders>
            <w:shd w:val="clear" w:color="auto" w:fill="auto"/>
          </w:tcPr>
          <w:p w14:paraId="468B7F72" w14:textId="77777777" w:rsidR="008B0E84" w:rsidRDefault="008B0E84" w:rsidP="00B12E87">
            <w:pPr>
              <w:jc w:val="center"/>
            </w:pPr>
            <w:r>
              <w:t xml:space="preserve">майстерня, їдальня </w:t>
            </w:r>
          </w:p>
          <w:p w14:paraId="70A50D15" w14:textId="3E183BFD" w:rsidR="008B0E84" w:rsidRDefault="008B0E84" w:rsidP="00B12E87">
            <w:pPr>
              <w:jc w:val="center"/>
            </w:pPr>
            <w:r>
              <w:t>с. Михайлівка</w:t>
            </w:r>
          </w:p>
        </w:tc>
        <w:tc>
          <w:tcPr>
            <w:tcW w:w="2510" w:type="dxa"/>
            <w:tcBorders>
              <w:left w:val="single" w:sz="4" w:space="0" w:color="auto"/>
            </w:tcBorders>
            <w:shd w:val="clear" w:color="auto" w:fill="auto"/>
          </w:tcPr>
          <w:p w14:paraId="06F3C236" w14:textId="77777777" w:rsidR="008B0E84" w:rsidRPr="00BB01BB" w:rsidRDefault="008B0E84" w:rsidP="00B12E87">
            <w:pPr>
              <w:jc w:val="center"/>
              <w:rPr>
                <w:b/>
              </w:rPr>
            </w:pPr>
            <w:r w:rsidRPr="00BB01BB">
              <w:rPr>
                <w:b/>
              </w:rPr>
              <w:t>62</w:t>
            </w:r>
            <w:r w:rsidRPr="00BB01BB">
              <w:rPr>
                <w:b/>
                <w:lang w:val="en-US"/>
              </w:rPr>
              <w:t>Z</w:t>
            </w:r>
            <w:r w:rsidRPr="00BB01BB">
              <w:rPr>
                <w:b/>
                <w:lang w:val="ru-RU"/>
              </w:rPr>
              <w:t>8940049755148</w:t>
            </w:r>
          </w:p>
        </w:tc>
      </w:tr>
      <w:tr w:rsidR="008B0E84" w14:paraId="6C94AD4D" w14:textId="77777777" w:rsidTr="00B12E87">
        <w:tc>
          <w:tcPr>
            <w:tcW w:w="3260" w:type="dxa"/>
            <w:shd w:val="clear" w:color="auto" w:fill="auto"/>
          </w:tcPr>
          <w:p w14:paraId="33ADA0C0" w14:textId="2F66BE52" w:rsidR="008B0E84" w:rsidRDefault="008B0E84" w:rsidP="00B12E87">
            <w:pPr>
              <w:jc w:val="center"/>
            </w:pPr>
            <w:r>
              <w:t>Освітлення закладу с. Михайлівка</w:t>
            </w:r>
          </w:p>
        </w:tc>
        <w:tc>
          <w:tcPr>
            <w:tcW w:w="3827" w:type="dxa"/>
            <w:tcBorders>
              <w:right w:val="single" w:sz="4" w:space="0" w:color="auto"/>
            </w:tcBorders>
            <w:shd w:val="clear" w:color="auto" w:fill="auto"/>
          </w:tcPr>
          <w:p w14:paraId="26FCBA32" w14:textId="77777777" w:rsidR="008B0E84" w:rsidRDefault="008B0E84" w:rsidP="00B12E87">
            <w:pPr>
              <w:jc w:val="center"/>
            </w:pPr>
            <w:r>
              <w:t>освітлення закладу</w:t>
            </w:r>
          </w:p>
        </w:tc>
        <w:tc>
          <w:tcPr>
            <w:tcW w:w="2510" w:type="dxa"/>
            <w:tcBorders>
              <w:left w:val="single" w:sz="4" w:space="0" w:color="auto"/>
            </w:tcBorders>
            <w:shd w:val="clear" w:color="auto" w:fill="auto"/>
          </w:tcPr>
          <w:p w14:paraId="487FDED7" w14:textId="77777777" w:rsidR="008B0E84" w:rsidRDefault="008B0E84" w:rsidP="00B12E87">
            <w:pPr>
              <w:jc w:val="center"/>
            </w:pPr>
            <w:r w:rsidRPr="00BB01BB">
              <w:rPr>
                <w:b/>
                <w:lang w:val="ru-RU"/>
              </w:rPr>
              <w:t>62</w:t>
            </w:r>
            <w:r w:rsidRPr="00BB01BB">
              <w:rPr>
                <w:b/>
                <w:lang w:val="en-US"/>
              </w:rPr>
              <w:t>Z</w:t>
            </w:r>
            <w:r w:rsidRPr="00BB01BB">
              <w:rPr>
                <w:b/>
                <w:lang w:val="ru-RU"/>
              </w:rPr>
              <w:t>3584554004641</w:t>
            </w:r>
          </w:p>
        </w:tc>
      </w:tr>
    </w:tbl>
    <w:p w14:paraId="7BC1A787" w14:textId="77777777" w:rsidR="0062581E" w:rsidRDefault="0062581E" w:rsidP="0062581E">
      <w:pPr>
        <w:jc w:val="both"/>
        <w:rPr>
          <w:b/>
        </w:rPr>
      </w:pPr>
    </w:p>
    <w:p w14:paraId="4361C86A" w14:textId="3B22E914" w:rsidR="0062581E" w:rsidRDefault="0062581E" w:rsidP="0062581E">
      <w:pPr>
        <w:jc w:val="both"/>
        <w:rPr>
          <w:b/>
        </w:rPr>
      </w:pPr>
      <w:r>
        <w:rPr>
          <w:b/>
        </w:rPr>
        <w:t>Відмітка про підписання СПОЖИВАЧЕМ  цієї заяви-приєднання :</w:t>
      </w:r>
    </w:p>
    <w:p w14:paraId="195275BC" w14:textId="77777777" w:rsidR="0062581E" w:rsidRDefault="0062581E" w:rsidP="0062581E">
      <w:pPr>
        <w:jc w:val="both"/>
        <w:rPr>
          <w:sz w:val="16"/>
          <w:szCs w:val="16"/>
        </w:rPr>
      </w:pPr>
      <w:r w:rsidRPr="00886F63">
        <w:rPr>
          <w:bCs/>
        </w:rPr>
        <w:t>____________________                        __________________</w:t>
      </w:r>
      <w:r>
        <w:rPr>
          <w:b/>
        </w:rPr>
        <w:t xml:space="preserve">     </w:t>
      </w:r>
      <w:r>
        <w:t xml:space="preserve">      Віктор САМОЙЛЕНКО</w:t>
      </w:r>
      <w:r>
        <w:tab/>
      </w:r>
    </w:p>
    <w:p w14:paraId="11B26862" w14:textId="34102FC4" w:rsidR="0062581E" w:rsidRPr="00272127" w:rsidRDefault="0062581E" w:rsidP="00886F63">
      <w:pPr>
        <w:jc w:val="both"/>
        <w:rPr>
          <w:b/>
        </w:rPr>
      </w:pPr>
      <w:r>
        <w:rPr>
          <w:sz w:val="16"/>
          <w:szCs w:val="16"/>
        </w:rPr>
        <w:t xml:space="preserve">(дата подання заяви-приєднання)   </w:t>
      </w:r>
      <w:r>
        <w:tab/>
      </w:r>
      <w:r>
        <w:tab/>
        <w:t xml:space="preserve">                </w:t>
      </w:r>
      <w:r>
        <w:rPr>
          <w:sz w:val="16"/>
          <w:szCs w:val="16"/>
        </w:rPr>
        <w:t>(підпис</w:t>
      </w:r>
      <w:r w:rsidRPr="00147C2E">
        <w:rPr>
          <w:sz w:val="16"/>
          <w:szCs w:val="16"/>
        </w:rPr>
        <w:t>)                                         (</w:t>
      </w:r>
      <w:r w:rsidR="00147C2E" w:rsidRPr="00147C2E">
        <w:rPr>
          <w:sz w:val="16"/>
          <w:szCs w:val="16"/>
        </w:rPr>
        <w:t>ім’я та прізвище</w:t>
      </w:r>
      <w:r w:rsidRPr="00147C2E">
        <w:rPr>
          <w:sz w:val="16"/>
          <w:szCs w:val="16"/>
        </w:rPr>
        <w:t xml:space="preserve">)  </w:t>
      </w:r>
      <w:r w:rsidRPr="00147C2E">
        <w:rPr>
          <w:sz w:val="16"/>
          <w:szCs w:val="16"/>
        </w:rPr>
        <w:tab/>
      </w:r>
      <w:r w:rsidRPr="002C5427">
        <w:tab/>
      </w:r>
      <w:r w:rsidRPr="002C5427">
        <w:tab/>
      </w:r>
      <w:r w:rsidRPr="002C5427">
        <w:tab/>
      </w:r>
      <w:r w:rsidRPr="002C5427">
        <w:tab/>
      </w:r>
    </w:p>
    <w:p w14:paraId="3A7ED9B2" w14:textId="3D7798AB" w:rsidR="0062581E" w:rsidRPr="00886F63" w:rsidRDefault="0062581E" w:rsidP="0062581E">
      <w:pPr>
        <w:rPr>
          <w:b/>
        </w:rPr>
      </w:pPr>
      <w:r>
        <w:rPr>
          <w:b/>
        </w:rPr>
        <w:t xml:space="preserve"> </w:t>
      </w:r>
      <w:r w:rsidRPr="00272127">
        <w:rPr>
          <w:b/>
        </w:rPr>
        <w:t>В</w:t>
      </w:r>
      <w:r>
        <w:rPr>
          <w:b/>
        </w:rPr>
        <w:t xml:space="preserve">ідмітка про підписання   </w:t>
      </w:r>
      <w:r>
        <w:rPr>
          <w:b/>
          <w:lang w:val="ru-RU"/>
        </w:rPr>
        <w:t>П</w:t>
      </w:r>
      <w:r>
        <w:rPr>
          <w:b/>
        </w:rPr>
        <w:t>ОСТАЧАЛЬНИКОМ</w:t>
      </w:r>
      <w:r w:rsidRPr="00272127">
        <w:rPr>
          <w:b/>
        </w:rPr>
        <w:t xml:space="preserve">  цієї заяви-приєднання :</w:t>
      </w:r>
    </w:p>
    <w:p w14:paraId="295D76E7" w14:textId="5882ABD7" w:rsidR="0062581E" w:rsidRDefault="0062581E" w:rsidP="0062581E">
      <w:pPr>
        <w:rPr>
          <w:sz w:val="20"/>
          <w:szCs w:val="20"/>
        </w:rPr>
      </w:pPr>
      <w:r w:rsidRPr="00272127">
        <w:t xml:space="preserve">____________________                        __________________          </w:t>
      </w:r>
      <w:r>
        <w:t xml:space="preserve">  </w:t>
      </w:r>
      <w:r w:rsidRPr="00082EF3">
        <w:rPr>
          <w:lang w:val="ru-RU"/>
        </w:rPr>
        <w:t>____________________</w:t>
      </w:r>
      <w:r>
        <w:t xml:space="preserve">           </w:t>
      </w:r>
      <w:r w:rsidRPr="00272127">
        <w:rPr>
          <w:sz w:val="20"/>
          <w:szCs w:val="20"/>
        </w:rPr>
        <w:tab/>
      </w:r>
    </w:p>
    <w:p w14:paraId="4E5E95DE" w14:textId="65362A5A" w:rsidR="0062581E" w:rsidRPr="0062581E" w:rsidRDefault="0062581E" w:rsidP="0062581E">
      <w:pPr>
        <w:rPr>
          <w:sz w:val="20"/>
          <w:szCs w:val="20"/>
        </w:rPr>
      </w:pPr>
      <w:r w:rsidRPr="0062581E">
        <w:rPr>
          <w:sz w:val="16"/>
          <w:szCs w:val="16"/>
        </w:rPr>
        <w:t xml:space="preserve">(дата подання заяви-приєднання)   </w:t>
      </w:r>
      <w:r w:rsidRPr="0062581E">
        <w:rPr>
          <w:sz w:val="16"/>
          <w:szCs w:val="16"/>
        </w:rPr>
        <w:tab/>
        <w:t xml:space="preserve">              </w:t>
      </w:r>
      <w:r w:rsidRPr="0062581E">
        <w:rPr>
          <w:sz w:val="16"/>
          <w:szCs w:val="16"/>
          <w:lang w:val="ru-RU"/>
        </w:rPr>
        <w:t xml:space="preserve">                      </w:t>
      </w:r>
      <w:r w:rsidRPr="0062581E">
        <w:rPr>
          <w:sz w:val="16"/>
          <w:szCs w:val="16"/>
        </w:rPr>
        <w:t xml:space="preserve">  </w:t>
      </w:r>
      <w:r w:rsidRPr="0062581E">
        <w:rPr>
          <w:sz w:val="16"/>
          <w:szCs w:val="16"/>
          <w:lang w:val="ru-RU"/>
        </w:rPr>
        <w:t xml:space="preserve">  </w:t>
      </w:r>
      <w:r w:rsidRPr="0062581E">
        <w:rPr>
          <w:sz w:val="16"/>
          <w:szCs w:val="16"/>
        </w:rPr>
        <w:t xml:space="preserve">   (підпис)                               </w:t>
      </w:r>
      <w:r w:rsidRPr="0062581E">
        <w:rPr>
          <w:sz w:val="16"/>
          <w:szCs w:val="16"/>
          <w:lang w:val="ru-RU"/>
        </w:rPr>
        <w:t xml:space="preserve">         </w:t>
      </w:r>
      <w:r w:rsidR="00147C2E" w:rsidRPr="00147C2E">
        <w:rPr>
          <w:sz w:val="16"/>
          <w:szCs w:val="16"/>
        </w:rPr>
        <w:t>(ім’я та прізвище</w:t>
      </w:r>
      <w:r w:rsidRPr="0062581E">
        <w:rPr>
          <w:sz w:val="16"/>
          <w:szCs w:val="16"/>
        </w:rPr>
        <w:t>)</w:t>
      </w:r>
      <w:r w:rsidRPr="0062581E">
        <w:rPr>
          <w:b/>
          <w:sz w:val="16"/>
          <w:szCs w:val="16"/>
        </w:rPr>
        <w:t xml:space="preserve">  </w:t>
      </w:r>
      <w:r w:rsidRPr="0062581E">
        <w:rPr>
          <w:b/>
          <w:sz w:val="16"/>
          <w:szCs w:val="16"/>
        </w:rPr>
        <w:tab/>
      </w:r>
      <w:r w:rsidRPr="0062581E">
        <w:rPr>
          <w:b/>
          <w:sz w:val="16"/>
          <w:szCs w:val="16"/>
        </w:rPr>
        <w:tab/>
      </w:r>
      <w:r w:rsidRPr="0062581E">
        <w:rPr>
          <w:b/>
          <w:sz w:val="16"/>
          <w:szCs w:val="16"/>
        </w:rPr>
        <w:tab/>
      </w:r>
      <w:r w:rsidRPr="0062581E">
        <w:rPr>
          <w:b/>
          <w:sz w:val="16"/>
          <w:szCs w:val="16"/>
        </w:rPr>
        <w:tab/>
      </w:r>
      <w:r w:rsidRPr="0062581E">
        <w:rPr>
          <w:b/>
          <w:sz w:val="16"/>
          <w:szCs w:val="16"/>
        </w:rPr>
        <w:tab/>
      </w:r>
    </w:p>
    <w:p w14:paraId="5FF99FD0" w14:textId="1DA8397F" w:rsidR="00C67C95" w:rsidRDefault="0062581E" w:rsidP="0062581E">
      <w:pPr>
        <w:spacing w:after="0" w:line="0" w:lineRule="atLeast"/>
        <w:rPr>
          <w:lang w:val="ru-RU"/>
        </w:rPr>
      </w:pPr>
      <w:r>
        <w:rPr>
          <w:b/>
          <w:sz w:val="20"/>
          <w:szCs w:val="20"/>
        </w:rPr>
        <w:br w:type="page"/>
      </w:r>
    </w:p>
    <w:p w14:paraId="5D0B86DB" w14:textId="77777777" w:rsidR="00C67C95" w:rsidRPr="00C67C95" w:rsidRDefault="00C67C95" w:rsidP="001B333A">
      <w:pPr>
        <w:spacing w:after="0" w:line="0" w:lineRule="atLeast"/>
        <w:rPr>
          <w:lang w:val="ru-RU"/>
        </w:rPr>
        <w:sectPr w:rsidR="00C67C95" w:rsidRPr="00C67C95" w:rsidSect="001B333A">
          <w:pgSz w:w="11906" w:h="16838"/>
          <w:pgMar w:top="851" w:right="991" w:bottom="851" w:left="1134" w:header="0" w:footer="0" w:gutter="0"/>
          <w:cols w:space="720"/>
          <w:formProt w:val="0"/>
          <w:docGrid w:linePitch="360"/>
        </w:sectPr>
      </w:pPr>
    </w:p>
    <w:p w14:paraId="1116373F" w14:textId="77777777" w:rsidR="002C596C" w:rsidRPr="00B64F16" w:rsidRDefault="002C596C" w:rsidP="002C596C">
      <w:pPr>
        <w:spacing w:after="0"/>
        <w:ind w:left="6663" w:firstLine="3402"/>
        <w:rPr>
          <w:lang w:val="ru-RU"/>
        </w:rPr>
      </w:pPr>
      <w:r>
        <w:lastRenderedPageBreak/>
        <w:t xml:space="preserve">Додаток </w:t>
      </w:r>
      <w:r>
        <w:rPr>
          <w:lang w:val="ru-RU"/>
        </w:rPr>
        <w:t>2</w:t>
      </w:r>
    </w:p>
    <w:p w14:paraId="1C5215A0" w14:textId="77777777" w:rsidR="002C596C" w:rsidRPr="00507AD7" w:rsidRDefault="002C596C" w:rsidP="002C596C">
      <w:pPr>
        <w:spacing w:after="0"/>
        <w:ind w:left="5664" w:firstLine="3402"/>
      </w:pPr>
      <w:r w:rsidRPr="00507AD7">
        <w:t>до договору про постачання</w:t>
      </w:r>
    </w:p>
    <w:p w14:paraId="14145546" w14:textId="77777777" w:rsidR="002C596C" w:rsidRPr="00507AD7" w:rsidRDefault="002C596C" w:rsidP="002C596C">
      <w:pPr>
        <w:spacing w:after="0"/>
        <w:ind w:left="5664" w:firstLine="3402"/>
        <w:rPr>
          <w:lang w:val="ru-RU"/>
        </w:rPr>
      </w:pPr>
      <w:r w:rsidRPr="00507AD7">
        <w:t xml:space="preserve">електричної енергії </w:t>
      </w:r>
      <w:r w:rsidRPr="00507AD7">
        <w:rPr>
          <w:bCs/>
          <w:lang w:eastAsia="ru-RU"/>
        </w:rPr>
        <w:t>постачальником</w:t>
      </w:r>
      <w:r w:rsidRPr="00507AD7">
        <w:rPr>
          <w:lang w:val="ru-RU"/>
        </w:rPr>
        <w:t xml:space="preserve"> </w:t>
      </w:r>
    </w:p>
    <w:p w14:paraId="6B18101B" w14:textId="77777777" w:rsidR="002C596C" w:rsidRPr="009D7398" w:rsidRDefault="002C596C" w:rsidP="002C596C">
      <w:pPr>
        <w:spacing w:after="0"/>
        <w:ind w:left="5664" w:firstLine="3402"/>
      </w:pPr>
      <w:r w:rsidRPr="00507AD7">
        <w:rPr>
          <w:bCs/>
          <w:lang w:eastAsia="ru-RU"/>
        </w:rPr>
        <w:t>універсальних послуг</w:t>
      </w:r>
      <w:r w:rsidRPr="00507AD7">
        <w:rPr>
          <w:bCs/>
          <w:lang w:val="ru-RU" w:eastAsia="ru-RU"/>
        </w:rPr>
        <w:t xml:space="preserve"> </w:t>
      </w:r>
      <w:r w:rsidRPr="00507AD7">
        <w:rPr>
          <w:lang w:val="ru-RU"/>
        </w:rPr>
        <w:t xml:space="preserve">№_______ </w:t>
      </w:r>
      <w:r w:rsidRPr="00507AD7">
        <w:t>від ______202___</w:t>
      </w:r>
      <w:r>
        <w:t>р.</w:t>
      </w:r>
    </w:p>
    <w:tbl>
      <w:tblPr>
        <w:tblW w:w="27031" w:type="dxa"/>
        <w:tblInd w:w="108" w:type="dxa"/>
        <w:tblLook w:val="04A0" w:firstRow="1" w:lastRow="0" w:firstColumn="1" w:lastColumn="0" w:noHBand="0" w:noVBand="1"/>
      </w:tblPr>
      <w:tblGrid>
        <w:gridCol w:w="466"/>
        <w:gridCol w:w="2714"/>
        <w:gridCol w:w="1861"/>
        <w:gridCol w:w="750"/>
        <w:gridCol w:w="720"/>
        <w:gridCol w:w="716"/>
        <w:gridCol w:w="716"/>
        <w:gridCol w:w="715"/>
        <w:gridCol w:w="255"/>
        <w:gridCol w:w="456"/>
        <w:gridCol w:w="187"/>
        <w:gridCol w:w="524"/>
        <w:gridCol w:w="261"/>
        <w:gridCol w:w="450"/>
        <w:gridCol w:w="500"/>
        <w:gridCol w:w="211"/>
        <w:gridCol w:w="596"/>
        <w:gridCol w:w="131"/>
        <w:gridCol w:w="403"/>
        <w:gridCol w:w="308"/>
        <w:gridCol w:w="715"/>
        <w:gridCol w:w="711"/>
        <w:gridCol w:w="125"/>
        <w:gridCol w:w="586"/>
        <w:gridCol w:w="292"/>
        <w:gridCol w:w="516"/>
        <w:gridCol w:w="68"/>
        <w:gridCol w:w="171"/>
        <w:gridCol w:w="1014"/>
        <w:gridCol w:w="236"/>
        <w:gridCol w:w="186"/>
        <w:gridCol w:w="912"/>
        <w:gridCol w:w="169"/>
        <w:gridCol w:w="67"/>
        <w:gridCol w:w="895"/>
        <w:gridCol w:w="758"/>
        <w:gridCol w:w="447"/>
        <w:gridCol w:w="115"/>
        <w:gridCol w:w="452"/>
        <w:gridCol w:w="114"/>
        <w:gridCol w:w="236"/>
        <w:gridCol w:w="334"/>
        <w:gridCol w:w="346"/>
        <w:gridCol w:w="106"/>
        <w:gridCol w:w="131"/>
        <w:gridCol w:w="627"/>
        <w:gridCol w:w="182"/>
        <w:gridCol w:w="267"/>
        <w:gridCol w:w="29"/>
        <w:gridCol w:w="676"/>
        <w:gridCol w:w="452"/>
        <w:gridCol w:w="460"/>
        <w:gridCol w:w="31"/>
        <w:gridCol w:w="469"/>
        <w:gridCol w:w="31"/>
        <w:gridCol w:w="509"/>
        <w:gridCol w:w="60"/>
        <w:gridCol w:w="392"/>
        <w:gridCol w:w="247"/>
      </w:tblGrid>
      <w:tr w:rsidR="00087C1D" w:rsidRPr="004C227D" w14:paraId="764B82CE" w14:textId="77777777" w:rsidTr="00F23D95">
        <w:trPr>
          <w:trHeight w:val="293"/>
        </w:trPr>
        <w:tc>
          <w:tcPr>
            <w:tcW w:w="466" w:type="dxa"/>
            <w:tcBorders>
              <w:top w:val="nil"/>
              <w:left w:val="nil"/>
              <w:bottom w:val="nil"/>
              <w:right w:val="nil"/>
            </w:tcBorders>
            <w:shd w:val="clear" w:color="auto" w:fill="auto"/>
            <w:noWrap/>
            <w:vAlign w:val="bottom"/>
            <w:hideMark/>
          </w:tcPr>
          <w:p w14:paraId="3767B554"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2714" w:type="dxa"/>
            <w:tcBorders>
              <w:top w:val="nil"/>
              <w:left w:val="nil"/>
              <w:bottom w:val="nil"/>
              <w:right w:val="nil"/>
            </w:tcBorders>
            <w:shd w:val="clear" w:color="auto" w:fill="auto"/>
            <w:noWrap/>
            <w:vAlign w:val="bottom"/>
            <w:hideMark/>
          </w:tcPr>
          <w:p w14:paraId="20A424FE"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861" w:type="dxa"/>
            <w:tcBorders>
              <w:top w:val="nil"/>
              <w:left w:val="nil"/>
              <w:bottom w:val="nil"/>
              <w:right w:val="nil"/>
            </w:tcBorders>
            <w:shd w:val="clear" w:color="auto" w:fill="auto"/>
            <w:noWrap/>
            <w:vAlign w:val="bottom"/>
            <w:hideMark/>
          </w:tcPr>
          <w:p w14:paraId="542BF711"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50" w:type="dxa"/>
            <w:tcBorders>
              <w:top w:val="nil"/>
              <w:left w:val="nil"/>
              <w:bottom w:val="nil"/>
              <w:right w:val="nil"/>
            </w:tcBorders>
            <w:shd w:val="clear" w:color="auto" w:fill="auto"/>
            <w:noWrap/>
            <w:vAlign w:val="bottom"/>
            <w:hideMark/>
          </w:tcPr>
          <w:p w14:paraId="35B23C5D"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20" w:type="dxa"/>
            <w:tcBorders>
              <w:top w:val="nil"/>
              <w:left w:val="nil"/>
              <w:bottom w:val="nil"/>
              <w:right w:val="nil"/>
            </w:tcBorders>
            <w:shd w:val="clear" w:color="auto" w:fill="auto"/>
            <w:noWrap/>
            <w:vAlign w:val="bottom"/>
            <w:hideMark/>
          </w:tcPr>
          <w:p w14:paraId="11C298ED"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6" w:type="dxa"/>
            <w:tcBorders>
              <w:top w:val="nil"/>
              <w:left w:val="nil"/>
              <w:bottom w:val="nil"/>
              <w:right w:val="nil"/>
            </w:tcBorders>
            <w:shd w:val="clear" w:color="auto" w:fill="auto"/>
            <w:noWrap/>
            <w:vAlign w:val="bottom"/>
            <w:hideMark/>
          </w:tcPr>
          <w:p w14:paraId="7171671B"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6" w:type="dxa"/>
            <w:tcBorders>
              <w:top w:val="nil"/>
              <w:left w:val="nil"/>
              <w:bottom w:val="nil"/>
              <w:right w:val="nil"/>
            </w:tcBorders>
            <w:shd w:val="clear" w:color="auto" w:fill="auto"/>
            <w:noWrap/>
            <w:vAlign w:val="bottom"/>
            <w:hideMark/>
          </w:tcPr>
          <w:p w14:paraId="268D5AB1"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970" w:type="dxa"/>
            <w:gridSpan w:val="2"/>
            <w:tcBorders>
              <w:top w:val="nil"/>
              <w:left w:val="nil"/>
              <w:bottom w:val="nil"/>
              <w:right w:val="nil"/>
            </w:tcBorders>
            <w:shd w:val="clear" w:color="auto" w:fill="auto"/>
            <w:noWrap/>
            <w:vAlign w:val="bottom"/>
            <w:hideMark/>
          </w:tcPr>
          <w:p w14:paraId="17DCF0B9"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643" w:type="dxa"/>
            <w:gridSpan w:val="2"/>
            <w:tcBorders>
              <w:top w:val="nil"/>
              <w:left w:val="nil"/>
              <w:bottom w:val="nil"/>
              <w:right w:val="nil"/>
            </w:tcBorders>
            <w:shd w:val="clear" w:color="auto" w:fill="auto"/>
            <w:noWrap/>
            <w:vAlign w:val="bottom"/>
            <w:hideMark/>
          </w:tcPr>
          <w:p w14:paraId="120BBA6F"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85" w:type="dxa"/>
            <w:gridSpan w:val="2"/>
            <w:tcBorders>
              <w:top w:val="nil"/>
              <w:left w:val="nil"/>
              <w:bottom w:val="nil"/>
              <w:right w:val="nil"/>
            </w:tcBorders>
            <w:shd w:val="clear" w:color="auto" w:fill="auto"/>
            <w:noWrap/>
            <w:vAlign w:val="bottom"/>
            <w:hideMark/>
          </w:tcPr>
          <w:p w14:paraId="66FBE3E7"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950" w:type="dxa"/>
            <w:gridSpan w:val="2"/>
            <w:tcBorders>
              <w:top w:val="nil"/>
              <w:left w:val="nil"/>
              <w:bottom w:val="nil"/>
              <w:right w:val="nil"/>
            </w:tcBorders>
            <w:shd w:val="clear" w:color="auto" w:fill="auto"/>
            <w:noWrap/>
            <w:vAlign w:val="bottom"/>
            <w:hideMark/>
          </w:tcPr>
          <w:p w14:paraId="6862FBDE"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807" w:type="dxa"/>
            <w:gridSpan w:val="2"/>
            <w:tcBorders>
              <w:top w:val="nil"/>
              <w:left w:val="nil"/>
              <w:bottom w:val="nil"/>
              <w:right w:val="nil"/>
            </w:tcBorders>
            <w:shd w:val="clear" w:color="auto" w:fill="auto"/>
            <w:noWrap/>
            <w:vAlign w:val="bottom"/>
            <w:hideMark/>
          </w:tcPr>
          <w:p w14:paraId="38656384"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534" w:type="dxa"/>
            <w:gridSpan w:val="2"/>
            <w:tcBorders>
              <w:top w:val="nil"/>
              <w:left w:val="nil"/>
              <w:bottom w:val="nil"/>
              <w:right w:val="nil"/>
            </w:tcBorders>
            <w:shd w:val="clear" w:color="auto" w:fill="auto"/>
            <w:noWrap/>
            <w:vAlign w:val="bottom"/>
            <w:hideMark/>
          </w:tcPr>
          <w:p w14:paraId="24A7A010"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023" w:type="dxa"/>
            <w:gridSpan w:val="2"/>
            <w:tcBorders>
              <w:top w:val="nil"/>
              <w:left w:val="nil"/>
              <w:bottom w:val="nil"/>
              <w:right w:val="nil"/>
            </w:tcBorders>
            <w:shd w:val="clear" w:color="auto" w:fill="auto"/>
            <w:noWrap/>
            <w:vAlign w:val="bottom"/>
            <w:hideMark/>
          </w:tcPr>
          <w:p w14:paraId="4DB448DF"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836" w:type="dxa"/>
            <w:gridSpan w:val="2"/>
            <w:tcBorders>
              <w:top w:val="nil"/>
              <w:left w:val="nil"/>
              <w:bottom w:val="nil"/>
              <w:right w:val="nil"/>
            </w:tcBorders>
            <w:shd w:val="clear" w:color="auto" w:fill="auto"/>
            <w:noWrap/>
            <w:vAlign w:val="bottom"/>
            <w:hideMark/>
          </w:tcPr>
          <w:p w14:paraId="185C82A8"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586" w:type="dxa"/>
            <w:tcBorders>
              <w:top w:val="nil"/>
              <w:left w:val="nil"/>
              <w:bottom w:val="nil"/>
              <w:right w:val="nil"/>
            </w:tcBorders>
            <w:shd w:val="clear" w:color="auto" w:fill="auto"/>
            <w:noWrap/>
            <w:vAlign w:val="bottom"/>
            <w:hideMark/>
          </w:tcPr>
          <w:p w14:paraId="300D333C"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833" w:type="dxa"/>
            <w:gridSpan w:val="3"/>
            <w:tcBorders>
              <w:top w:val="nil"/>
              <w:left w:val="nil"/>
              <w:bottom w:val="nil"/>
              <w:right w:val="nil"/>
            </w:tcBorders>
            <w:shd w:val="clear" w:color="auto" w:fill="auto"/>
            <w:noWrap/>
            <w:vAlign w:val="bottom"/>
            <w:hideMark/>
          </w:tcPr>
          <w:p w14:paraId="0573543A"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607" w:type="dxa"/>
            <w:gridSpan w:val="4"/>
            <w:tcBorders>
              <w:top w:val="nil"/>
              <w:left w:val="nil"/>
              <w:bottom w:val="nil"/>
              <w:right w:val="nil"/>
            </w:tcBorders>
            <w:shd w:val="clear" w:color="auto" w:fill="auto"/>
            <w:noWrap/>
            <w:vAlign w:val="bottom"/>
            <w:hideMark/>
          </w:tcPr>
          <w:p w14:paraId="3472D6DD"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081" w:type="dxa"/>
            <w:gridSpan w:val="2"/>
            <w:tcBorders>
              <w:top w:val="nil"/>
              <w:left w:val="nil"/>
              <w:bottom w:val="nil"/>
              <w:right w:val="nil"/>
            </w:tcBorders>
            <w:shd w:val="clear" w:color="auto" w:fill="auto"/>
            <w:noWrap/>
            <w:vAlign w:val="bottom"/>
            <w:hideMark/>
          </w:tcPr>
          <w:p w14:paraId="34A9B30E"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2282" w:type="dxa"/>
            <w:gridSpan w:val="5"/>
            <w:tcBorders>
              <w:top w:val="nil"/>
              <w:left w:val="nil"/>
              <w:bottom w:val="nil"/>
              <w:right w:val="nil"/>
            </w:tcBorders>
            <w:shd w:val="clear" w:color="auto" w:fill="auto"/>
            <w:noWrap/>
            <w:vAlign w:val="bottom"/>
            <w:hideMark/>
          </w:tcPr>
          <w:p w14:paraId="6D46E099"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452" w:type="dxa"/>
            <w:tcBorders>
              <w:top w:val="nil"/>
              <w:left w:val="nil"/>
              <w:bottom w:val="nil"/>
              <w:right w:val="nil"/>
            </w:tcBorders>
            <w:shd w:val="clear" w:color="auto" w:fill="auto"/>
            <w:noWrap/>
            <w:vAlign w:val="bottom"/>
            <w:hideMark/>
          </w:tcPr>
          <w:p w14:paraId="5323367B"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684" w:type="dxa"/>
            <w:gridSpan w:val="3"/>
            <w:tcBorders>
              <w:top w:val="nil"/>
              <w:left w:val="nil"/>
              <w:bottom w:val="nil"/>
              <w:right w:val="nil"/>
            </w:tcBorders>
            <w:shd w:val="clear" w:color="auto" w:fill="auto"/>
            <w:noWrap/>
            <w:vAlign w:val="bottom"/>
            <w:hideMark/>
          </w:tcPr>
          <w:p w14:paraId="08EDF1EA"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452" w:type="dxa"/>
            <w:gridSpan w:val="2"/>
            <w:tcBorders>
              <w:top w:val="nil"/>
              <w:left w:val="nil"/>
              <w:bottom w:val="nil"/>
              <w:right w:val="nil"/>
            </w:tcBorders>
            <w:shd w:val="clear" w:color="auto" w:fill="auto"/>
            <w:noWrap/>
            <w:vAlign w:val="bottom"/>
            <w:hideMark/>
          </w:tcPr>
          <w:p w14:paraId="2B6660B2"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2855" w:type="dxa"/>
            <w:gridSpan w:val="9"/>
            <w:tcBorders>
              <w:top w:val="nil"/>
              <w:left w:val="nil"/>
              <w:bottom w:val="nil"/>
              <w:right w:val="nil"/>
            </w:tcBorders>
            <w:shd w:val="clear" w:color="auto" w:fill="auto"/>
            <w:noWrap/>
            <w:vAlign w:val="bottom"/>
          </w:tcPr>
          <w:p w14:paraId="11985978" w14:textId="5F81B298" w:rsidR="004C227D" w:rsidRPr="004C227D" w:rsidRDefault="004C227D" w:rsidP="004C227D">
            <w:pPr>
              <w:widowControl/>
              <w:suppressAutoHyphens w:val="0"/>
              <w:spacing w:after="0" w:line="240" w:lineRule="auto"/>
              <w:rPr>
                <w:rFonts w:eastAsia="Times New Roman"/>
                <w:b/>
                <w:bCs/>
                <w:color w:val="000000"/>
                <w:sz w:val="20"/>
                <w:szCs w:val="20"/>
                <w:lang w:val="ru-RU" w:eastAsia="ru-RU"/>
              </w:rPr>
            </w:pPr>
          </w:p>
        </w:tc>
        <w:tc>
          <w:tcPr>
            <w:tcW w:w="500" w:type="dxa"/>
            <w:gridSpan w:val="2"/>
            <w:tcBorders>
              <w:top w:val="nil"/>
              <w:left w:val="nil"/>
              <w:bottom w:val="nil"/>
              <w:right w:val="nil"/>
            </w:tcBorders>
            <w:shd w:val="clear" w:color="auto" w:fill="auto"/>
            <w:noWrap/>
            <w:vAlign w:val="bottom"/>
          </w:tcPr>
          <w:p w14:paraId="1CAD0B0A" w14:textId="77777777" w:rsidR="004C227D" w:rsidRPr="004C227D" w:rsidRDefault="004C227D" w:rsidP="004C227D">
            <w:pPr>
              <w:widowControl/>
              <w:suppressAutoHyphens w:val="0"/>
              <w:spacing w:after="0" w:line="240" w:lineRule="auto"/>
              <w:rPr>
                <w:rFonts w:eastAsia="Times New Roman"/>
                <w:b/>
                <w:bCs/>
                <w:color w:val="000000"/>
                <w:sz w:val="20"/>
                <w:szCs w:val="20"/>
                <w:lang w:val="ru-RU" w:eastAsia="ru-RU"/>
              </w:rPr>
            </w:pPr>
          </w:p>
        </w:tc>
        <w:tc>
          <w:tcPr>
            <w:tcW w:w="569" w:type="dxa"/>
            <w:gridSpan w:val="2"/>
            <w:tcBorders>
              <w:top w:val="nil"/>
              <w:left w:val="nil"/>
              <w:bottom w:val="nil"/>
              <w:right w:val="nil"/>
            </w:tcBorders>
            <w:shd w:val="clear" w:color="auto" w:fill="auto"/>
            <w:noWrap/>
            <w:vAlign w:val="bottom"/>
          </w:tcPr>
          <w:p w14:paraId="358D4C2F"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639" w:type="dxa"/>
            <w:gridSpan w:val="2"/>
            <w:tcBorders>
              <w:top w:val="nil"/>
              <w:left w:val="nil"/>
              <w:bottom w:val="nil"/>
              <w:right w:val="nil"/>
            </w:tcBorders>
            <w:shd w:val="clear" w:color="auto" w:fill="auto"/>
            <w:noWrap/>
            <w:vAlign w:val="bottom"/>
          </w:tcPr>
          <w:p w14:paraId="08B080D8"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r>
      <w:tr w:rsidR="00087C1D" w:rsidRPr="004C227D" w14:paraId="5A895234" w14:textId="77777777" w:rsidTr="00F23D95">
        <w:trPr>
          <w:gridAfter w:val="32"/>
          <w:wAfter w:w="11121" w:type="dxa"/>
          <w:trHeight w:val="330"/>
        </w:trPr>
        <w:tc>
          <w:tcPr>
            <w:tcW w:w="15910" w:type="dxa"/>
            <w:gridSpan w:val="27"/>
            <w:tcBorders>
              <w:top w:val="nil"/>
              <w:left w:val="nil"/>
              <w:bottom w:val="nil"/>
              <w:right w:val="nil"/>
            </w:tcBorders>
            <w:shd w:val="clear" w:color="auto" w:fill="auto"/>
            <w:noWrap/>
            <w:vAlign w:val="center"/>
            <w:hideMark/>
          </w:tcPr>
          <w:p w14:paraId="43C79419" w14:textId="77777777" w:rsidR="004C227D" w:rsidRPr="004C227D" w:rsidRDefault="004C227D" w:rsidP="004A069D">
            <w:pPr>
              <w:widowControl/>
              <w:suppressAutoHyphens w:val="0"/>
              <w:spacing w:after="0" w:line="240" w:lineRule="auto"/>
              <w:jc w:val="center"/>
              <w:rPr>
                <w:rFonts w:eastAsia="Times New Roman"/>
                <w:b/>
                <w:bCs/>
                <w:sz w:val="28"/>
                <w:szCs w:val="28"/>
                <w:lang w:val="ru-RU" w:eastAsia="ru-RU"/>
              </w:rPr>
            </w:pPr>
            <w:proofErr w:type="spellStart"/>
            <w:r w:rsidRPr="004C227D">
              <w:rPr>
                <w:rFonts w:eastAsia="Times New Roman"/>
                <w:b/>
                <w:bCs/>
                <w:sz w:val="28"/>
                <w:szCs w:val="28"/>
                <w:lang w:val="ru-RU" w:eastAsia="ru-RU"/>
              </w:rPr>
              <w:t>Відомість</w:t>
            </w:r>
            <w:proofErr w:type="spellEnd"/>
            <w:r w:rsidRPr="004C227D">
              <w:rPr>
                <w:rFonts w:eastAsia="Times New Roman"/>
                <w:b/>
                <w:bCs/>
                <w:sz w:val="28"/>
                <w:szCs w:val="28"/>
                <w:lang w:val="ru-RU" w:eastAsia="ru-RU"/>
              </w:rPr>
              <w:t xml:space="preserve"> про </w:t>
            </w:r>
            <w:proofErr w:type="spellStart"/>
            <w:r w:rsidRPr="004C227D">
              <w:rPr>
                <w:rFonts w:eastAsia="Times New Roman"/>
                <w:b/>
                <w:bCs/>
                <w:sz w:val="28"/>
                <w:szCs w:val="28"/>
                <w:lang w:val="ru-RU" w:eastAsia="ru-RU"/>
              </w:rPr>
              <w:t>обсяги</w:t>
            </w:r>
            <w:proofErr w:type="spellEnd"/>
            <w:r w:rsidRPr="004C227D">
              <w:rPr>
                <w:rFonts w:eastAsia="Times New Roman"/>
                <w:b/>
                <w:bCs/>
                <w:sz w:val="28"/>
                <w:szCs w:val="28"/>
                <w:lang w:val="ru-RU" w:eastAsia="ru-RU"/>
              </w:rPr>
              <w:t xml:space="preserve"> </w:t>
            </w:r>
            <w:proofErr w:type="spellStart"/>
            <w:r w:rsidRPr="004C227D">
              <w:rPr>
                <w:rFonts w:eastAsia="Times New Roman"/>
                <w:b/>
                <w:bCs/>
                <w:sz w:val="28"/>
                <w:szCs w:val="28"/>
                <w:lang w:val="ru-RU" w:eastAsia="ru-RU"/>
              </w:rPr>
              <w:t>очікуваного</w:t>
            </w:r>
            <w:proofErr w:type="spellEnd"/>
            <w:r w:rsidRPr="004C227D">
              <w:rPr>
                <w:rFonts w:eastAsia="Times New Roman"/>
                <w:b/>
                <w:bCs/>
                <w:sz w:val="28"/>
                <w:szCs w:val="28"/>
                <w:lang w:val="ru-RU" w:eastAsia="ru-RU"/>
              </w:rPr>
              <w:t xml:space="preserve"> </w:t>
            </w:r>
            <w:proofErr w:type="spellStart"/>
            <w:r w:rsidRPr="004C227D">
              <w:rPr>
                <w:rFonts w:eastAsia="Times New Roman"/>
                <w:b/>
                <w:bCs/>
                <w:sz w:val="28"/>
                <w:szCs w:val="28"/>
                <w:lang w:val="ru-RU" w:eastAsia="ru-RU"/>
              </w:rPr>
              <w:t>споживання</w:t>
            </w:r>
            <w:proofErr w:type="spellEnd"/>
            <w:r w:rsidRPr="004C227D">
              <w:rPr>
                <w:rFonts w:eastAsia="Times New Roman"/>
                <w:b/>
                <w:bCs/>
                <w:sz w:val="28"/>
                <w:szCs w:val="28"/>
                <w:lang w:val="ru-RU" w:eastAsia="ru-RU"/>
              </w:rPr>
              <w:t xml:space="preserve"> електричної енергії Споживачем</w:t>
            </w:r>
          </w:p>
        </w:tc>
      </w:tr>
      <w:tr w:rsidR="004C227D" w:rsidRPr="004C227D" w14:paraId="4E83D19A" w14:textId="77777777" w:rsidTr="00F23D95">
        <w:trPr>
          <w:gridAfter w:val="11"/>
          <w:wAfter w:w="3356" w:type="dxa"/>
          <w:trHeight w:val="728"/>
        </w:trPr>
        <w:tc>
          <w:tcPr>
            <w:tcW w:w="466" w:type="dxa"/>
            <w:tcBorders>
              <w:top w:val="nil"/>
              <w:left w:val="nil"/>
              <w:bottom w:val="nil"/>
              <w:right w:val="nil"/>
            </w:tcBorders>
            <w:shd w:val="clear" w:color="auto" w:fill="auto"/>
            <w:noWrap/>
            <w:vAlign w:val="center"/>
            <w:hideMark/>
          </w:tcPr>
          <w:p w14:paraId="61238DE6" w14:textId="77777777" w:rsidR="004C227D" w:rsidRPr="004C227D" w:rsidRDefault="004C227D" w:rsidP="004A069D">
            <w:pPr>
              <w:widowControl/>
              <w:suppressAutoHyphens w:val="0"/>
              <w:spacing w:after="0" w:line="240" w:lineRule="auto"/>
              <w:jc w:val="center"/>
              <w:rPr>
                <w:rFonts w:eastAsia="Times New Roman"/>
                <w:b/>
                <w:bCs/>
                <w:sz w:val="28"/>
                <w:szCs w:val="28"/>
                <w:lang w:val="ru-RU" w:eastAsia="ru-RU"/>
              </w:rPr>
            </w:pPr>
          </w:p>
        </w:tc>
        <w:tc>
          <w:tcPr>
            <w:tcW w:w="22942" w:type="dxa"/>
            <w:gridSpan w:val="46"/>
            <w:tcBorders>
              <w:top w:val="nil"/>
              <w:left w:val="nil"/>
              <w:bottom w:val="single" w:sz="4" w:space="0" w:color="4C4C4C"/>
              <w:right w:val="nil"/>
            </w:tcBorders>
            <w:shd w:val="clear" w:color="auto" w:fill="auto"/>
            <w:noWrap/>
            <w:vAlign w:val="center"/>
            <w:hideMark/>
          </w:tcPr>
          <w:p w14:paraId="2C0797CF" w14:textId="10260BEB" w:rsidR="004C227D" w:rsidRPr="004C227D" w:rsidRDefault="00532E88" w:rsidP="00532E88">
            <w:pPr>
              <w:widowControl/>
              <w:suppressAutoHyphens w:val="0"/>
              <w:spacing w:after="0" w:line="240" w:lineRule="auto"/>
              <w:rPr>
                <w:rFonts w:eastAsia="Times New Roman"/>
                <w:b/>
                <w:bCs/>
                <w:sz w:val="28"/>
                <w:szCs w:val="28"/>
                <w:lang w:val="ru-RU" w:eastAsia="ru-RU"/>
              </w:rPr>
            </w:pPr>
            <w:r w:rsidRPr="00532E88">
              <w:rPr>
                <w:rFonts w:eastAsia="Times New Roman"/>
                <w:b/>
                <w:bCs/>
                <w:sz w:val="28"/>
                <w:szCs w:val="28"/>
                <w:lang w:val="ru-RU" w:eastAsia="ru-RU"/>
              </w:rPr>
              <w:t xml:space="preserve">                                                             </w:t>
            </w:r>
            <w:proofErr w:type="spellStart"/>
            <w:r w:rsidR="004C227D" w:rsidRPr="004C227D">
              <w:rPr>
                <w:rFonts w:eastAsia="Times New Roman"/>
                <w:b/>
                <w:bCs/>
                <w:sz w:val="28"/>
                <w:szCs w:val="28"/>
                <w:lang w:val="ru-RU" w:eastAsia="ru-RU"/>
              </w:rPr>
              <w:t>Михайлівський</w:t>
            </w:r>
            <w:proofErr w:type="spellEnd"/>
            <w:r w:rsidR="004C227D" w:rsidRPr="004C227D">
              <w:rPr>
                <w:rFonts w:eastAsia="Times New Roman"/>
                <w:b/>
                <w:bCs/>
                <w:sz w:val="28"/>
                <w:szCs w:val="28"/>
                <w:lang w:val="ru-RU" w:eastAsia="ru-RU"/>
              </w:rPr>
              <w:t xml:space="preserve"> </w:t>
            </w:r>
            <w:proofErr w:type="spellStart"/>
            <w:r w:rsidR="004C227D" w:rsidRPr="004C227D">
              <w:rPr>
                <w:rFonts w:eastAsia="Times New Roman"/>
                <w:b/>
                <w:bCs/>
                <w:sz w:val="28"/>
                <w:szCs w:val="28"/>
                <w:lang w:val="ru-RU" w:eastAsia="ru-RU"/>
              </w:rPr>
              <w:t>ліцей</w:t>
            </w:r>
            <w:proofErr w:type="spellEnd"/>
            <w:r w:rsidR="004C227D" w:rsidRPr="004C227D">
              <w:rPr>
                <w:rFonts w:eastAsia="Times New Roman"/>
                <w:b/>
                <w:bCs/>
                <w:sz w:val="28"/>
                <w:szCs w:val="28"/>
                <w:lang w:val="ru-RU" w:eastAsia="ru-RU"/>
              </w:rPr>
              <w:t xml:space="preserve"> </w:t>
            </w:r>
            <w:proofErr w:type="spellStart"/>
            <w:r w:rsidR="004C227D" w:rsidRPr="004C227D">
              <w:rPr>
                <w:rFonts w:eastAsia="Times New Roman"/>
                <w:b/>
                <w:bCs/>
                <w:sz w:val="28"/>
                <w:szCs w:val="28"/>
                <w:lang w:val="ru-RU" w:eastAsia="ru-RU"/>
              </w:rPr>
              <w:t>імені</w:t>
            </w:r>
            <w:proofErr w:type="spellEnd"/>
            <w:r w:rsidR="004C227D" w:rsidRPr="004C227D">
              <w:rPr>
                <w:rFonts w:eastAsia="Times New Roman"/>
                <w:b/>
                <w:bCs/>
                <w:sz w:val="28"/>
                <w:szCs w:val="28"/>
                <w:lang w:val="ru-RU" w:eastAsia="ru-RU"/>
              </w:rPr>
              <w:t xml:space="preserve"> </w:t>
            </w:r>
            <w:proofErr w:type="spellStart"/>
            <w:r w:rsidR="004C227D" w:rsidRPr="004C227D">
              <w:rPr>
                <w:rFonts w:eastAsia="Times New Roman"/>
                <w:b/>
                <w:bCs/>
                <w:sz w:val="28"/>
                <w:szCs w:val="28"/>
                <w:lang w:val="ru-RU" w:eastAsia="ru-RU"/>
              </w:rPr>
              <w:t>О.Т.Слободчикова</w:t>
            </w:r>
            <w:proofErr w:type="spellEnd"/>
          </w:p>
        </w:tc>
        <w:tc>
          <w:tcPr>
            <w:tcW w:w="267" w:type="dxa"/>
            <w:tcBorders>
              <w:top w:val="nil"/>
              <w:left w:val="nil"/>
              <w:bottom w:val="nil"/>
              <w:right w:val="nil"/>
            </w:tcBorders>
            <w:shd w:val="clear" w:color="auto" w:fill="auto"/>
            <w:noWrap/>
            <w:vAlign w:val="center"/>
            <w:hideMark/>
          </w:tcPr>
          <w:p w14:paraId="3A579F37" w14:textId="77777777" w:rsidR="004C227D" w:rsidRPr="004C227D" w:rsidRDefault="004C227D" w:rsidP="004C227D">
            <w:pPr>
              <w:widowControl/>
              <w:suppressAutoHyphens w:val="0"/>
              <w:spacing w:after="0" w:line="240" w:lineRule="auto"/>
              <w:jc w:val="center"/>
              <w:rPr>
                <w:rFonts w:eastAsia="Times New Roman"/>
                <w:b/>
                <w:bCs/>
                <w:sz w:val="28"/>
                <w:szCs w:val="28"/>
                <w:lang w:val="ru-RU" w:eastAsia="ru-RU"/>
              </w:rPr>
            </w:pPr>
          </w:p>
        </w:tc>
      </w:tr>
      <w:tr w:rsidR="00087C1D" w:rsidRPr="004C227D" w14:paraId="1982E297" w14:textId="77777777" w:rsidTr="00F23D95">
        <w:trPr>
          <w:gridAfter w:val="11"/>
          <w:wAfter w:w="3356" w:type="dxa"/>
          <w:trHeight w:val="240"/>
        </w:trPr>
        <w:tc>
          <w:tcPr>
            <w:tcW w:w="466" w:type="dxa"/>
            <w:tcBorders>
              <w:top w:val="nil"/>
              <w:left w:val="nil"/>
              <w:bottom w:val="nil"/>
              <w:right w:val="nil"/>
            </w:tcBorders>
            <w:shd w:val="clear" w:color="auto" w:fill="auto"/>
            <w:noWrap/>
            <w:vAlign w:val="center"/>
            <w:hideMark/>
          </w:tcPr>
          <w:p w14:paraId="320CEBDF"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2714" w:type="dxa"/>
            <w:tcBorders>
              <w:top w:val="nil"/>
              <w:left w:val="nil"/>
              <w:bottom w:val="nil"/>
              <w:right w:val="nil"/>
            </w:tcBorders>
            <w:shd w:val="clear" w:color="auto" w:fill="auto"/>
            <w:noWrap/>
            <w:vAlign w:val="center"/>
            <w:hideMark/>
          </w:tcPr>
          <w:p w14:paraId="34C18535"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1861" w:type="dxa"/>
            <w:tcBorders>
              <w:top w:val="nil"/>
              <w:left w:val="nil"/>
              <w:bottom w:val="nil"/>
              <w:right w:val="nil"/>
            </w:tcBorders>
            <w:shd w:val="clear" w:color="auto" w:fill="auto"/>
            <w:noWrap/>
            <w:vAlign w:val="center"/>
            <w:hideMark/>
          </w:tcPr>
          <w:p w14:paraId="7F2008C2"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750" w:type="dxa"/>
            <w:tcBorders>
              <w:top w:val="nil"/>
              <w:left w:val="nil"/>
              <w:bottom w:val="nil"/>
              <w:right w:val="nil"/>
            </w:tcBorders>
            <w:shd w:val="clear" w:color="auto" w:fill="auto"/>
            <w:noWrap/>
            <w:vAlign w:val="center"/>
            <w:hideMark/>
          </w:tcPr>
          <w:p w14:paraId="0AFCF7C3"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9563" w:type="dxa"/>
            <w:gridSpan w:val="21"/>
            <w:tcBorders>
              <w:top w:val="single" w:sz="4" w:space="0" w:color="4C4C4C"/>
              <w:left w:val="nil"/>
              <w:bottom w:val="nil"/>
              <w:right w:val="nil"/>
            </w:tcBorders>
            <w:shd w:val="clear" w:color="auto" w:fill="auto"/>
            <w:noWrap/>
            <w:vAlign w:val="center"/>
            <w:hideMark/>
          </w:tcPr>
          <w:p w14:paraId="25B99BEE"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r w:rsidRPr="004C227D">
              <w:rPr>
                <w:rFonts w:eastAsia="Times New Roman"/>
                <w:sz w:val="20"/>
                <w:szCs w:val="20"/>
                <w:lang w:val="ru-RU" w:eastAsia="ru-RU"/>
              </w:rPr>
              <w:t>(</w:t>
            </w:r>
            <w:proofErr w:type="spellStart"/>
            <w:r w:rsidRPr="004C227D">
              <w:rPr>
                <w:rFonts w:eastAsia="Times New Roman"/>
                <w:sz w:val="20"/>
                <w:szCs w:val="20"/>
                <w:lang w:val="ru-RU" w:eastAsia="ru-RU"/>
              </w:rPr>
              <w:t>найменування</w:t>
            </w:r>
            <w:proofErr w:type="spellEnd"/>
            <w:r w:rsidRPr="004C227D">
              <w:rPr>
                <w:rFonts w:eastAsia="Times New Roman"/>
                <w:sz w:val="20"/>
                <w:szCs w:val="20"/>
                <w:lang w:val="ru-RU" w:eastAsia="ru-RU"/>
              </w:rPr>
              <w:t xml:space="preserve"> </w:t>
            </w:r>
            <w:proofErr w:type="spellStart"/>
            <w:r w:rsidRPr="004C227D">
              <w:rPr>
                <w:rFonts w:eastAsia="Times New Roman"/>
                <w:sz w:val="20"/>
                <w:szCs w:val="20"/>
                <w:lang w:val="ru-RU" w:eastAsia="ru-RU"/>
              </w:rPr>
              <w:t>Споживача</w:t>
            </w:r>
            <w:proofErr w:type="spellEnd"/>
            <w:r w:rsidRPr="004C227D">
              <w:rPr>
                <w:rFonts w:eastAsia="Times New Roman"/>
                <w:sz w:val="20"/>
                <w:szCs w:val="20"/>
                <w:lang w:val="ru-RU" w:eastAsia="ru-RU"/>
              </w:rPr>
              <w:t>)</w:t>
            </w:r>
          </w:p>
        </w:tc>
        <w:tc>
          <w:tcPr>
            <w:tcW w:w="491" w:type="dxa"/>
            <w:tcBorders>
              <w:top w:val="nil"/>
              <w:left w:val="nil"/>
              <w:bottom w:val="nil"/>
              <w:right w:val="nil"/>
            </w:tcBorders>
            <w:shd w:val="clear" w:color="auto" w:fill="auto"/>
            <w:noWrap/>
            <w:vAlign w:val="center"/>
            <w:hideMark/>
          </w:tcPr>
          <w:p w14:paraId="5C9FB3C1"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r w:rsidRPr="004C227D">
              <w:rPr>
                <w:rFonts w:eastAsia="Times New Roman"/>
                <w:sz w:val="20"/>
                <w:szCs w:val="20"/>
                <w:lang w:val="ru-RU" w:eastAsia="ru-RU"/>
              </w:rPr>
              <w:t> </w:t>
            </w:r>
          </w:p>
        </w:tc>
        <w:tc>
          <w:tcPr>
            <w:tcW w:w="236" w:type="dxa"/>
            <w:gridSpan w:val="2"/>
            <w:tcBorders>
              <w:top w:val="nil"/>
              <w:left w:val="nil"/>
              <w:bottom w:val="nil"/>
              <w:right w:val="nil"/>
            </w:tcBorders>
            <w:shd w:val="clear" w:color="auto" w:fill="auto"/>
            <w:noWrap/>
            <w:vAlign w:val="center"/>
            <w:hideMark/>
          </w:tcPr>
          <w:p w14:paraId="75BFD916"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1014" w:type="dxa"/>
            <w:tcBorders>
              <w:top w:val="nil"/>
              <w:left w:val="nil"/>
              <w:bottom w:val="nil"/>
              <w:right w:val="nil"/>
            </w:tcBorders>
            <w:shd w:val="clear" w:color="auto" w:fill="auto"/>
            <w:noWrap/>
            <w:vAlign w:val="center"/>
            <w:hideMark/>
          </w:tcPr>
          <w:p w14:paraId="5BF8295C"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236" w:type="dxa"/>
            <w:tcBorders>
              <w:top w:val="nil"/>
              <w:left w:val="nil"/>
              <w:bottom w:val="nil"/>
              <w:right w:val="nil"/>
            </w:tcBorders>
            <w:shd w:val="clear" w:color="auto" w:fill="auto"/>
            <w:noWrap/>
            <w:vAlign w:val="center"/>
            <w:hideMark/>
          </w:tcPr>
          <w:p w14:paraId="5A579EBD"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1098" w:type="dxa"/>
            <w:gridSpan w:val="2"/>
            <w:tcBorders>
              <w:top w:val="nil"/>
              <w:left w:val="nil"/>
              <w:bottom w:val="nil"/>
              <w:right w:val="nil"/>
            </w:tcBorders>
            <w:shd w:val="clear" w:color="auto" w:fill="auto"/>
            <w:noWrap/>
            <w:vAlign w:val="center"/>
            <w:hideMark/>
          </w:tcPr>
          <w:p w14:paraId="6E719D36"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236" w:type="dxa"/>
            <w:gridSpan w:val="2"/>
            <w:tcBorders>
              <w:top w:val="nil"/>
              <w:left w:val="nil"/>
              <w:bottom w:val="nil"/>
              <w:right w:val="nil"/>
            </w:tcBorders>
            <w:shd w:val="clear" w:color="auto" w:fill="auto"/>
            <w:noWrap/>
            <w:vAlign w:val="center"/>
            <w:hideMark/>
          </w:tcPr>
          <w:p w14:paraId="17A917AE"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895" w:type="dxa"/>
            <w:tcBorders>
              <w:top w:val="nil"/>
              <w:left w:val="nil"/>
              <w:bottom w:val="nil"/>
              <w:right w:val="nil"/>
            </w:tcBorders>
            <w:shd w:val="clear" w:color="auto" w:fill="auto"/>
            <w:noWrap/>
            <w:vAlign w:val="center"/>
            <w:hideMark/>
          </w:tcPr>
          <w:p w14:paraId="4CFE39D0"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758" w:type="dxa"/>
            <w:tcBorders>
              <w:top w:val="nil"/>
              <w:left w:val="nil"/>
              <w:bottom w:val="nil"/>
              <w:right w:val="nil"/>
            </w:tcBorders>
            <w:shd w:val="clear" w:color="auto" w:fill="auto"/>
            <w:noWrap/>
            <w:vAlign w:val="center"/>
            <w:hideMark/>
          </w:tcPr>
          <w:p w14:paraId="4FFCC4F7"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447" w:type="dxa"/>
            <w:tcBorders>
              <w:top w:val="nil"/>
              <w:left w:val="nil"/>
              <w:bottom w:val="nil"/>
              <w:right w:val="nil"/>
            </w:tcBorders>
            <w:shd w:val="clear" w:color="auto" w:fill="auto"/>
            <w:noWrap/>
            <w:vAlign w:val="center"/>
            <w:hideMark/>
          </w:tcPr>
          <w:p w14:paraId="2F1D20DB"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681" w:type="dxa"/>
            <w:gridSpan w:val="3"/>
            <w:tcBorders>
              <w:top w:val="nil"/>
              <w:left w:val="nil"/>
              <w:bottom w:val="nil"/>
              <w:right w:val="nil"/>
            </w:tcBorders>
            <w:shd w:val="clear" w:color="auto" w:fill="auto"/>
            <w:noWrap/>
            <w:vAlign w:val="center"/>
            <w:hideMark/>
          </w:tcPr>
          <w:p w14:paraId="0B824555"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236" w:type="dxa"/>
            <w:tcBorders>
              <w:top w:val="nil"/>
              <w:left w:val="nil"/>
              <w:bottom w:val="nil"/>
              <w:right w:val="nil"/>
            </w:tcBorders>
            <w:shd w:val="clear" w:color="auto" w:fill="auto"/>
            <w:noWrap/>
            <w:vAlign w:val="center"/>
            <w:hideMark/>
          </w:tcPr>
          <w:p w14:paraId="1FAA8434"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680" w:type="dxa"/>
            <w:gridSpan w:val="2"/>
            <w:tcBorders>
              <w:top w:val="nil"/>
              <w:left w:val="nil"/>
              <w:bottom w:val="nil"/>
              <w:right w:val="nil"/>
            </w:tcBorders>
            <w:shd w:val="clear" w:color="auto" w:fill="auto"/>
            <w:noWrap/>
            <w:vAlign w:val="center"/>
            <w:hideMark/>
          </w:tcPr>
          <w:p w14:paraId="6B9E8CD0"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237" w:type="dxa"/>
            <w:gridSpan w:val="2"/>
            <w:tcBorders>
              <w:top w:val="nil"/>
              <w:left w:val="nil"/>
              <w:bottom w:val="nil"/>
              <w:right w:val="nil"/>
            </w:tcBorders>
            <w:shd w:val="clear" w:color="auto" w:fill="auto"/>
            <w:noWrap/>
            <w:vAlign w:val="center"/>
            <w:hideMark/>
          </w:tcPr>
          <w:p w14:paraId="3C8D042B"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809" w:type="dxa"/>
            <w:gridSpan w:val="2"/>
            <w:tcBorders>
              <w:top w:val="nil"/>
              <w:left w:val="nil"/>
              <w:bottom w:val="nil"/>
              <w:right w:val="nil"/>
            </w:tcBorders>
            <w:shd w:val="clear" w:color="auto" w:fill="auto"/>
            <w:noWrap/>
            <w:vAlign w:val="center"/>
            <w:hideMark/>
          </w:tcPr>
          <w:p w14:paraId="08E5C229"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267" w:type="dxa"/>
            <w:tcBorders>
              <w:top w:val="nil"/>
              <w:left w:val="nil"/>
              <w:bottom w:val="nil"/>
              <w:right w:val="nil"/>
            </w:tcBorders>
            <w:shd w:val="clear" w:color="auto" w:fill="auto"/>
            <w:noWrap/>
            <w:vAlign w:val="center"/>
            <w:hideMark/>
          </w:tcPr>
          <w:p w14:paraId="71565EE1"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r>
      <w:tr w:rsidR="00087C1D" w:rsidRPr="004C227D" w14:paraId="734889E5" w14:textId="77777777" w:rsidTr="00F23D95">
        <w:trPr>
          <w:gridAfter w:val="1"/>
          <w:wAfter w:w="247" w:type="dxa"/>
          <w:trHeight w:val="293"/>
        </w:trPr>
        <w:tc>
          <w:tcPr>
            <w:tcW w:w="5791" w:type="dxa"/>
            <w:gridSpan w:val="4"/>
            <w:tcBorders>
              <w:top w:val="nil"/>
              <w:left w:val="nil"/>
              <w:bottom w:val="nil"/>
              <w:right w:val="nil"/>
            </w:tcBorders>
            <w:shd w:val="clear" w:color="auto" w:fill="auto"/>
            <w:noWrap/>
            <w:vAlign w:val="bottom"/>
            <w:hideMark/>
          </w:tcPr>
          <w:p w14:paraId="4D3B7047" w14:textId="77777777" w:rsidR="004C227D" w:rsidRPr="004C227D" w:rsidRDefault="004C227D" w:rsidP="004C227D">
            <w:pPr>
              <w:widowControl/>
              <w:suppressAutoHyphens w:val="0"/>
              <w:spacing w:after="0" w:line="240" w:lineRule="auto"/>
              <w:rPr>
                <w:rFonts w:eastAsia="Times New Roman"/>
                <w:sz w:val="20"/>
                <w:szCs w:val="20"/>
                <w:lang w:val="ru-RU" w:eastAsia="ru-RU"/>
              </w:rPr>
            </w:pPr>
            <w:r w:rsidRPr="004C227D">
              <w:rPr>
                <w:rFonts w:eastAsia="Times New Roman"/>
                <w:sz w:val="20"/>
                <w:szCs w:val="20"/>
                <w:lang w:val="ru-RU" w:eastAsia="ru-RU"/>
              </w:rPr>
              <w:t xml:space="preserve">1. </w:t>
            </w:r>
            <w:proofErr w:type="spellStart"/>
            <w:r w:rsidRPr="004C227D">
              <w:rPr>
                <w:rFonts w:eastAsia="Times New Roman"/>
                <w:sz w:val="20"/>
                <w:szCs w:val="20"/>
                <w:lang w:val="ru-RU" w:eastAsia="ru-RU"/>
              </w:rPr>
              <w:t>Очікуваний</w:t>
            </w:r>
            <w:proofErr w:type="spellEnd"/>
            <w:r w:rsidRPr="004C227D">
              <w:rPr>
                <w:rFonts w:eastAsia="Times New Roman"/>
                <w:sz w:val="20"/>
                <w:szCs w:val="20"/>
                <w:lang w:val="ru-RU" w:eastAsia="ru-RU"/>
              </w:rPr>
              <w:t xml:space="preserve"> </w:t>
            </w:r>
            <w:proofErr w:type="spellStart"/>
            <w:r w:rsidRPr="004C227D">
              <w:rPr>
                <w:rFonts w:eastAsia="Times New Roman"/>
                <w:sz w:val="20"/>
                <w:szCs w:val="20"/>
                <w:lang w:val="ru-RU" w:eastAsia="ru-RU"/>
              </w:rPr>
              <w:t>Споживачем</w:t>
            </w:r>
            <w:proofErr w:type="spellEnd"/>
            <w:r w:rsidRPr="004C227D">
              <w:rPr>
                <w:rFonts w:eastAsia="Times New Roman"/>
                <w:sz w:val="20"/>
                <w:szCs w:val="20"/>
                <w:lang w:val="ru-RU" w:eastAsia="ru-RU"/>
              </w:rPr>
              <w:t xml:space="preserve"> </w:t>
            </w:r>
            <w:proofErr w:type="spellStart"/>
            <w:r w:rsidRPr="004C227D">
              <w:rPr>
                <w:rFonts w:eastAsia="Times New Roman"/>
                <w:sz w:val="20"/>
                <w:szCs w:val="20"/>
                <w:lang w:val="ru-RU" w:eastAsia="ru-RU"/>
              </w:rPr>
              <w:t>обсяг</w:t>
            </w:r>
            <w:proofErr w:type="spellEnd"/>
            <w:r w:rsidRPr="004C227D">
              <w:rPr>
                <w:rFonts w:eastAsia="Times New Roman"/>
                <w:sz w:val="20"/>
                <w:szCs w:val="20"/>
                <w:lang w:val="ru-RU" w:eastAsia="ru-RU"/>
              </w:rPr>
              <w:t xml:space="preserve"> </w:t>
            </w:r>
            <w:proofErr w:type="spellStart"/>
            <w:r w:rsidRPr="004C227D">
              <w:rPr>
                <w:rFonts w:eastAsia="Times New Roman"/>
                <w:sz w:val="20"/>
                <w:szCs w:val="20"/>
                <w:lang w:val="ru-RU" w:eastAsia="ru-RU"/>
              </w:rPr>
              <w:t>споживання</w:t>
            </w:r>
            <w:proofErr w:type="spellEnd"/>
            <w:r w:rsidRPr="004C227D">
              <w:rPr>
                <w:rFonts w:eastAsia="Times New Roman"/>
                <w:sz w:val="20"/>
                <w:szCs w:val="20"/>
                <w:lang w:val="ru-RU" w:eastAsia="ru-RU"/>
              </w:rPr>
              <w:t xml:space="preserve"> </w:t>
            </w:r>
            <w:proofErr w:type="spellStart"/>
            <w:r w:rsidRPr="004C227D">
              <w:rPr>
                <w:rFonts w:eastAsia="Times New Roman"/>
                <w:sz w:val="20"/>
                <w:szCs w:val="20"/>
                <w:lang w:val="ru-RU" w:eastAsia="ru-RU"/>
              </w:rPr>
              <w:t>електричної</w:t>
            </w:r>
            <w:proofErr w:type="spellEnd"/>
            <w:r w:rsidRPr="004C227D">
              <w:rPr>
                <w:rFonts w:eastAsia="Times New Roman"/>
                <w:sz w:val="20"/>
                <w:szCs w:val="20"/>
                <w:lang w:val="ru-RU" w:eastAsia="ru-RU"/>
              </w:rPr>
              <w:t xml:space="preserve"> енергії</w:t>
            </w:r>
          </w:p>
        </w:tc>
        <w:tc>
          <w:tcPr>
            <w:tcW w:w="720" w:type="dxa"/>
            <w:tcBorders>
              <w:top w:val="nil"/>
              <w:left w:val="nil"/>
              <w:bottom w:val="nil"/>
              <w:right w:val="nil"/>
            </w:tcBorders>
            <w:shd w:val="clear" w:color="auto" w:fill="auto"/>
            <w:noWrap/>
            <w:vAlign w:val="bottom"/>
            <w:hideMark/>
          </w:tcPr>
          <w:p w14:paraId="7C4F412F"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6" w:type="dxa"/>
            <w:tcBorders>
              <w:top w:val="nil"/>
              <w:left w:val="nil"/>
              <w:bottom w:val="nil"/>
              <w:right w:val="nil"/>
            </w:tcBorders>
            <w:shd w:val="clear" w:color="auto" w:fill="auto"/>
            <w:noWrap/>
            <w:vAlign w:val="bottom"/>
            <w:hideMark/>
          </w:tcPr>
          <w:p w14:paraId="0784AFC6"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6" w:type="dxa"/>
            <w:tcBorders>
              <w:top w:val="nil"/>
              <w:left w:val="nil"/>
              <w:bottom w:val="nil"/>
              <w:right w:val="nil"/>
            </w:tcBorders>
            <w:shd w:val="clear" w:color="auto" w:fill="auto"/>
            <w:noWrap/>
            <w:vAlign w:val="bottom"/>
            <w:hideMark/>
          </w:tcPr>
          <w:p w14:paraId="0857F09C"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970" w:type="dxa"/>
            <w:gridSpan w:val="2"/>
            <w:tcBorders>
              <w:top w:val="nil"/>
              <w:left w:val="nil"/>
              <w:bottom w:val="nil"/>
              <w:right w:val="nil"/>
            </w:tcBorders>
            <w:shd w:val="clear" w:color="auto" w:fill="auto"/>
            <w:noWrap/>
            <w:vAlign w:val="bottom"/>
            <w:hideMark/>
          </w:tcPr>
          <w:p w14:paraId="30B6548F"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643" w:type="dxa"/>
            <w:gridSpan w:val="2"/>
            <w:tcBorders>
              <w:top w:val="nil"/>
              <w:left w:val="nil"/>
              <w:bottom w:val="nil"/>
              <w:right w:val="nil"/>
            </w:tcBorders>
            <w:shd w:val="clear" w:color="auto" w:fill="auto"/>
            <w:noWrap/>
            <w:vAlign w:val="bottom"/>
            <w:hideMark/>
          </w:tcPr>
          <w:p w14:paraId="5DD6BB27"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85" w:type="dxa"/>
            <w:gridSpan w:val="2"/>
            <w:tcBorders>
              <w:top w:val="nil"/>
              <w:left w:val="nil"/>
              <w:bottom w:val="nil"/>
              <w:right w:val="nil"/>
            </w:tcBorders>
            <w:shd w:val="clear" w:color="auto" w:fill="auto"/>
            <w:noWrap/>
            <w:vAlign w:val="bottom"/>
            <w:hideMark/>
          </w:tcPr>
          <w:p w14:paraId="11D6B2C5"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950" w:type="dxa"/>
            <w:gridSpan w:val="2"/>
            <w:tcBorders>
              <w:top w:val="nil"/>
              <w:left w:val="nil"/>
              <w:bottom w:val="nil"/>
              <w:right w:val="nil"/>
            </w:tcBorders>
            <w:shd w:val="clear" w:color="auto" w:fill="auto"/>
            <w:noWrap/>
            <w:vAlign w:val="bottom"/>
            <w:hideMark/>
          </w:tcPr>
          <w:p w14:paraId="7494DCBF"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807" w:type="dxa"/>
            <w:gridSpan w:val="2"/>
            <w:tcBorders>
              <w:top w:val="nil"/>
              <w:left w:val="nil"/>
              <w:bottom w:val="nil"/>
              <w:right w:val="nil"/>
            </w:tcBorders>
            <w:shd w:val="clear" w:color="auto" w:fill="auto"/>
            <w:noWrap/>
            <w:vAlign w:val="bottom"/>
            <w:hideMark/>
          </w:tcPr>
          <w:p w14:paraId="0DE57989"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534" w:type="dxa"/>
            <w:gridSpan w:val="2"/>
            <w:tcBorders>
              <w:top w:val="nil"/>
              <w:left w:val="nil"/>
              <w:bottom w:val="nil"/>
              <w:right w:val="nil"/>
            </w:tcBorders>
            <w:shd w:val="clear" w:color="auto" w:fill="auto"/>
            <w:noWrap/>
            <w:vAlign w:val="bottom"/>
            <w:hideMark/>
          </w:tcPr>
          <w:p w14:paraId="377430D8"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023" w:type="dxa"/>
            <w:gridSpan w:val="2"/>
            <w:tcBorders>
              <w:top w:val="nil"/>
              <w:left w:val="nil"/>
              <w:bottom w:val="nil"/>
              <w:right w:val="nil"/>
            </w:tcBorders>
            <w:shd w:val="clear" w:color="auto" w:fill="auto"/>
            <w:noWrap/>
            <w:vAlign w:val="bottom"/>
            <w:hideMark/>
          </w:tcPr>
          <w:p w14:paraId="7F82B185"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836" w:type="dxa"/>
            <w:gridSpan w:val="2"/>
            <w:tcBorders>
              <w:top w:val="nil"/>
              <w:left w:val="nil"/>
              <w:bottom w:val="nil"/>
              <w:right w:val="nil"/>
            </w:tcBorders>
            <w:shd w:val="clear" w:color="auto" w:fill="auto"/>
            <w:noWrap/>
            <w:vAlign w:val="bottom"/>
            <w:hideMark/>
          </w:tcPr>
          <w:p w14:paraId="53E14077"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586" w:type="dxa"/>
            <w:tcBorders>
              <w:top w:val="nil"/>
              <w:left w:val="nil"/>
              <w:bottom w:val="nil"/>
              <w:right w:val="nil"/>
            </w:tcBorders>
            <w:shd w:val="clear" w:color="auto" w:fill="auto"/>
            <w:noWrap/>
            <w:vAlign w:val="bottom"/>
            <w:hideMark/>
          </w:tcPr>
          <w:p w14:paraId="0372E688"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833" w:type="dxa"/>
            <w:gridSpan w:val="3"/>
            <w:tcBorders>
              <w:top w:val="nil"/>
              <w:left w:val="nil"/>
              <w:bottom w:val="nil"/>
              <w:right w:val="nil"/>
            </w:tcBorders>
            <w:shd w:val="clear" w:color="auto" w:fill="auto"/>
            <w:noWrap/>
            <w:vAlign w:val="bottom"/>
            <w:hideMark/>
          </w:tcPr>
          <w:p w14:paraId="6A02A5F4"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607" w:type="dxa"/>
            <w:gridSpan w:val="4"/>
            <w:tcBorders>
              <w:top w:val="nil"/>
              <w:left w:val="nil"/>
              <w:bottom w:val="nil"/>
              <w:right w:val="nil"/>
            </w:tcBorders>
            <w:shd w:val="clear" w:color="auto" w:fill="auto"/>
            <w:noWrap/>
            <w:vAlign w:val="bottom"/>
            <w:hideMark/>
          </w:tcPr>
          <w:p w14:paraId="02A5647A"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081" w:type="dxa"/>
            <w:gridSpan w:val="2"/>
            <w:tcBorders>
              <w:top w:val="nil"/>
              <w:left w:val="nil"/>
              <w:bottom w:val="nil"/>
              <w:right w:val="nil"/>
            </w:tcBorders>
            <w:shd w:val="clear" w:color="auto" w:fill="auto"/>
            <w:noWrap/>
            <w:vAlign w:val="bottom"/>
            <w:hideMark/>
          </w:tcPr>
          <w:p w14:paraId="1E0C3FD7"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2282" w:type="dxa"/>
            <w:gridSpan w:val="5"/>
            <w:tcBorders>
              <w:top w:val="nil"/>
              <w:left w:val="nil"/>
              <w:bottom w:val="nil"/>
              <w:right w:val="nil"/>
            </w:tcBorders>
            <w:shd w:val="clear" w:color="auto" w:fill="auto"/>
            <w:noWrap/>
            <w:vAlign w:val="bottom"/>
            <w:hideMark/>
          </w:tcPr>
          <w:p w14:paraId="56F9D254"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452" w:type="dxa"/>
            <w:tcBorders>
              <w:top w:val="nil"/>
              <w:left w:val="nil"/>
              <w:bottom w:val="nil"/>
              <w:right w:val="nil"/>
            </w:tcBorders>
            <w:shd w:val="clear" w:color="auto" w:fill="auto"/>
            <w:noWrap/>
            <w:vAlign w:val="bottom"/>
            <w:hideMark/>
          </w:tcPr>
          <w:p w14:paraId="4906CC56"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684" w:type="dxa"/>
            <w:gridSpan w:val="3"/>
            <w:tcBorders>
              <w:top w:val="nil"/>
              <w:left w:val="nil"/>
              <w:bottom w:val="nil"/>
              <w:right w:val="nil"/>
            </w:tcBorders>
            <w:shd w:val="clear" w:color="auto" w:fill="auto"/>
            <w:noWrap/>
            <w:vAlign w:val="bottom"/>
            <w:hideMark/>
          </w:tcPr>
          <w:p w14:paraId="24D9E7B2"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452" w:type="dxa"/>
            <w:gridSpan w:val="2"/>
            <w:tcBorders>
              <w:top w:val="nil"/>
              <w:left w:val="nil"/>
              <w:bottom w:val="nil"/>
              <w:right w:val="nil"/>
            </w:tcBorders>
            <w:shd w:val="clear" w:color="auto" w:fill="auto"/>
            <w:noWrap/>
            <w:vAlign w:val="bottom"/>
            <w:hideMark/>
          </w:tcPr>
          <w:p w14:paraId="569A5315"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58" w:type="dxa"/>
            <w:gridSpan w:val="2"/>
            <w:tcBorders>
              <w:top w:val="nil"/>
              <w:left w:val="nil"/>
              <w:bottom w:val="nil"/>
              <w:right w:val="nil"/>
            </w:tcBorders>
            <w:shd w:val="clear" w:color="auto" w:fill="auto"/>
            <w:noWrap/>
            <w:vAlign w:val="bottom"/>
            <w:hideMark/>
          </w:tcPr>
          <w:p w14:paraId="7972280A"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478" w:type="dxa"/>
            <w:gridSpan w:val="3"/>
            <w:tcBorders>
              <w:top w:val="nil"/>
              <w:left w:val="nil"/>
              <w:bottom w:val="nil"/>
              <w:right w:val="nil"/>
            </w:tcBorders>
            <w:shd w:val="clear" w:color="auto" w:fill="auto"/>
            <w:noWrap/>
            <w:vAlign w:val="bottom"/>
            <w:hideMark/>
          </w:tcPr>
          <w:p w14:paraId="2B76F88D"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676" w:type="dxa"/>
            <w:tcBorders>
              <w:top w:val="nil"/>
              <w:left w:val="nil"/>
              <w:bottom w:val="nil"/>
              <w:right w:val="nil"/>
            </w:tcBorders>
            <w:shd w:val="clear" w:color="auto" w:fill="auto"/>
            <w:noWrap/>
            <w:vAlign w:val="bottom"/>
            <w:hideMark/>
          </w:tcPr>
          <w:p w14:paraId="0E2A08E0"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452" w:type="dxa"/>
            <w:tcBorders>
              <w:top w:val="nil"/>
              <w:left w:val="nil"/>
              <w:bottom w:val="nil"/>
              <w:right w:val="nil"/>
            </w:tcBorders>
            <w:shd w:val="clear" w:color="auto" w:fill="auto"/>
            <w:noWrap/>
            <w:vAlign w:val="bottom"/>
            <w:hideMark/>
          </w:tcPr>
          <w:p w14:paraId="7DA33012"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460" w:type="dxa"/>
            <w:tcBorders>
              <w:top w:val="nil"/>
              <w:left w:val="nil"/>
              <w:bottom w:val="nil"/>
              <w:right w:val="nil"/>
            </w:tcBorders>
            <w:shd w:val="clear" w:color="auto" w:fill="auto"/>
            <w:noWrap/>
            <w:vAlign w:val="bottom"/>
            <w:hideMark/>
          </w:tcPr>
          <w:p w14:paraId="7878134E"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500" w:type="dxa"/>
            <w:gridSpan w:val="2"/>
            <w:tcBorders>
              <w:top w:val="nil"/>
              <w:left w:val="nil"/>
              <w:bottom w:val="nil"/>
              <w:right w:val="nil"/>
            </w:tcBorders>
            <w:shd w:val="clear" w:color="auto" w:fill="auto"/>
            <w:noWrap/>
            <w:vAlign w:val="bottom"/>
            <w:hideMark/>
          </w:tcPr>
          <w:p w14:paraId="31897F6A"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540" w:type="dxa"/>
            <w:gridSpan w:val="2"/>
            <w:tcBorders>
              <w:top w:val="nil"/>
              <w:left w:val="nil"/>
              <w:bottom w:val="nil"/>
              <w:right w:val="nil"/>
            </w:tcBorders>
            <w:shd w:val="clear" w:color="auto" w:fill="auto"/>
            <w:noWrap/>
            <w:vAlign w:val="bottom"/>
            <w:hideMark/>
          </w:tcPr>
          <w:p w14:paraId="02E9C487"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452" w:type="dxa"/>
            <w:gridSpan w:val="2"/>
            <w:tcBorders>
              <w:top w:val="nil"/>
              <w:left w:val="nil"/>
              <w:bottom w:val="nil"/>
              <w:right w:val="nil"/>
            </w:tcBorders>
            <w:shd w:val="clear" w:color="auto" w:fill="auto"/>
            <w:noWrap/>
            <w:vAlign w:val="bottom"/>
            <w:hideMark/>
          </w:tcPr>
          <w:p w14:paraId="5D25194D"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r>
      <w:tr w:rsidR="004C227D" w:rsidRPr="004C227D" w14:paraId="2068FB43" w14:textId="77777777" w:rsidTr="00F23D95">
        <w:trPr>
          <w:gridAfter w:val="32"/>
          <w:wAfter w:w="11121" w:type="dxa"/>
          <w:trHeight w:val="293"/>
        </w:trPr>
        <w:tc>
          <w:tcPr>
            <w:tcW w:w="466" w:type="dxa"/>
            <w:vMerge w:val="restart"/>
            <w:tcBorders>
              <w:top w:val="single" w:sz="4" w:space="0" w:color="4C4C4C"/>
              <w:left w:val="single" w:sz="4" w:space="0" w:color="4C4C4C"/>
              <w:bottom w:val="single" w:sz="4" w:space="0" w:color="4C4C4C"/>
              <w:right w:val="single" w:sz="4" w:space="0" w:color="4C4C4C"/>
            </w:tcBorders>
            <w:shd w:val="clear" w:color="auto" w:fill="auto"/>
            <w:vAlign w:val="center"/>
            <w:hideMark/>
          </w:tcPr>
          <w:p w14:paraId="40DF0EC0"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r w:rsidRPr="004C227D">
              <w:rPr>
                <w:rFonts w:eastAsia="Times New Roman"/>
                <w:sz w:val="20"/>
                <w:szCs w:val="20"/>
                <w:lang w:val="ru-RU" w:eastAsia="ru-RU"/>
              </w:rPr>
              <w:t>№  з/п</w:t>
            </w:r>
          </w:p>
        </w:tc>
        <w:tc>
          <w:tcPr>
            <w:tcW w:w="2714" w:type="dxa"/>
            <w:vMerge w:val="restart"/>
            <w:tcBorders>
              <w:top w:val="single" w:sz="4" w:space="0" w:color="4C4C4C"/>
              <w:left w:val="single" w:sz="4" w:space="0" w:color="4C4C4C"/>
              <w:bottom w:val="single" w:sz="4" w:space="0" w:color="4C4C4C"/>
              <w:right w:val="single" w:sz="4" w:space="0" w:color="4C4C4C"/>
            </w:tcBorders>
            <w:shd w:val="clear" w:color="auto" w:fill="auto"/>
            <w:vAlign w:val="center"/>
            <w:hideMark/>
          </w:tcPr>
          <w:p w14:paraId="4845BFA1"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roofErr w:type="spellStart"/>
            <w:r w:rsidRPr="004C227D">
              <w:rPr>
                <w:rFonts w:eastAsia="Times New Roman"/>
                <w:sz w:val="20"/>
                <w:szCs w:val="20"/>
                <w:lang w:val="ru-RU" w:eastAsia="ru-RU"/>
              </w:rPr>
              <w:t>Найменування</w:t>
            </w:r>
            <w:proofErr w:type="spellEnd"/>
            <w:r w:rsidRPr="004C227D">
              <w:rPr>
                <w:rFonts w:eastAsia="Times New Roman"/>
                <w:sz w:val="20"/>
                <w:szCs w:val="20"/>
                <w:lang w:val="ru-RU" w:eastAsia="ru-RU"/>
              </w:rPr>
              <w:t xml:space="preserve"> </w:t>
            </w:r>
            <w:proofErr w:type="spellStart"/>
            <w:r w:rsidRPr="004C227D">
              <w:rPr>
                <w:rFonts w:eastAsia="Times New Roman"/>
                <w:sz w:val="20"/>
                <w:szCs w:val="20"/>
                <w:lang w:val="ru-RU" w:eastAsia="ru-RU"/>
              </w:rPr>
              <w:t>об'єкту</w:t>
            </w:r>
            <w:proofErr w:type="spellEnd"/>
            <w:r w:rsidRPr="004C227D">
              <w:rPr>
                <w:rFonts w:eastAsia="Times New Roman"/>
                <w:sz w:val="20"/>
                <w:szCs w:val="20"/>
                <w:lang w:val="ru-RU" w:eastAsia="ru-RU"/>
              </w:rPr>
              <w:t>, адреса</w:t>
            </w:r>
          </w:p>
        </w:tc>
        <w:tc>
          <w:tcPr>
            <w:tcW w:w="1861" w:type="dxa"/>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36D56233" w14:textId="77777777" w:rsidR="004C227D" w:rsidRPr="004C227D" w:rsidRDefault="004C227D" w:rsidP="004C227D">
            <w:pPr>
              <w:widowControl/>
              <w:suppressAutoHyphens w:val="0"/>
              <w:spacing w:after="0" w:line="240" w:lineRule="auto"/>
              <w:jc w:val="center"/>
              <w:rPr>
                <w:rFonts w:eastAsia="Times New Roman"/>
                <w:sz w:val="16"/>
                <w:szCs w:val="16"/>
                <w:lang w:val="ru-RU" w:eastAsia="ru-RU"/>
              </w:rPr>
            </w:pPr>
            <w:proofErr w:type="spellStart"/>
            <w:r w:rsidRPr="004C227D">
              <w:rPr>
                <w:rFonts w:eastAsia="Times New Roman"/>
                <w:sz w:val="16"/>
                <w:szCs w:val="16"/>
                <w:lang w:val="ru-RU" w:eastAsia="ru-RU"/>
              </w:rPr>
              <w:t>Енергетичний</w:t>
            </w:r>
            <w:proofErr w:type="spellEnd"/>
            <w:r w:rsidRPr="004C227D">
              <w:rPr>
                <w:rFonts w:eastAsia="Times New Roman"/>
                <w:sz w:val="16"/>
                <w:szCs w:val="16"/>
                <w:lang w:val="ru-RU" w:eastAsia="ru-RU"/>
              </w:rPr>
              <w:t xml:space="preserve"> </w:t>
            </w:r>
            <w:proofErr w:type="spellStart"/>
            <w:r w:rsidRPr="004C227D">
              <w:rPr>
                <w:rFonts w:eastAsia="Times New Roman"/>
                <w:sz w:val="16"/>
                <w:szCs w:val="16"/>
                <w:lang w:val="ru-RU" w:eastAsia="ru-RU"/>
              </w:rPr>
              <w:t>ідентифікаційний</w:t>
            </w:r>
            <w:proofErr w:type="spellEnd"/>
            <w:r w:rsidRPr="004C227D">
              <w:rPr>
                <w:rFonts w:eastAsia="Times New Roman"/>
                <w:sz w:val="16"/>
                <w:szCs w:val="16"/>
                <w:lang w:val="ru-RU" w:eastAsia="ru-RU"/>
              </w:rPr>
              <w:t xml:space="preserve"> код точки </w:t>
            </w:r>
            <w:proofErr w:type="spellStart"/>
            <w:r w:rsidRPr="004C227D">
              <w:rPr>
                <w:rFonts w:eastAsia="Times New Roman"/>
                <w:sz w:val="16"/>
                <w:szCs w:val="16"/>
                <w:lang w:val="ru-RU" w:eastAsia="ru-RU"/>
              </w:rPr>
              <w:t>розподілу</w:t>
            </w:r>
            <w:proofErr w:type="spellEnd"/>
          </w:p>
        </w:tc>
        <w:tc>
          <w:tcPr>
            <w:tcW w:w="750" w:type="dxa"/>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332508C8" w14:textId="77777777" w:rsidR="004C227D" w:rsidRPr="004C227D" w:rsidRDefault="004C227D" w:rsidP="004C227D">
            <w:pPr>
              <w:widowControl/>
              <w:suppressAutoHyphens w:val="0"/>
              <w:spacing w:after="0" w:line="240" w:lineRule="auto"/>
              <w:jc w:val="center"/>
              <w:rPr>
                <w:rFonts w:eastAsia="Times New Roman"/>
                <w:sz w:val="16"/>
                <w:szCs w:val="16"/>
                <w:lang w:val="ru-RU" w:eastAsia="ru-RU"/>
              </w:rPr>
            </w:pPr>
            <w:proofErr w:type="spellStart"/>
            <w:r w:rsidRPr="004C227D">
              <w:rPr>
                <w:rFonts w:eastAsia="Times New Roman"/>
                <w:sz w:val="16"/>
                <w:szCs w:val="16"/>
                <w:lang w:val="ru-RU" w:eastAsia="ru-RU"/>
              </w:rPr>
              <w:t>Приєднана</w:t>
            </w:r>
            <w:proofErr w:type="spellEnd"/>
            <w:r w:rsidRPr="004C227D">
              <w:rPr>
                <w:rFonts w:eastAsia="Times New Roman"/>
                <w:sz w:val="16"/>
                <w:szCs w:val="16"/>
                <w:lang w:val="ru-RU" w:eastAsia="ru-RU"/>
              </w:rPr>
              <w:t xml:space="preserve">/дозволена </w:t>
            </w:r>
            <w:proofErr w:type="spellStart"/>
            <w:r w:rsidRPr="004C227D">
              <w:rPr>
                <w:rFonts w:eastAsia="Times New Roman"/>
                <w:sz w:val="16"/>
                <w:szCs w:val="16"/>
                <w:lang w:val="ru-RU" w:eastAsia="ru-RU"/>
              </w:rPr>
              <w:t>потужність</w:t>
            </w:r>
            <w:proofErr w:type="spellEnd"/>
            <w:r w:rsidRPr="004C227D">
              <w:rPr>
                <w:rFonts w:eastAsia="Times New Roman"/>
                <w:sz w:val="16"/>
                <w:szCs w:val="16"/>
                <w:lang w:val="ru-RU" w:eastAsia="ru-RU"/>
              </w:rPr>
              <w:t>, кВт</w:t>
            </w:r>
          </w:p>
        </w:tc>
        <w:tc>
          <w:tcPr>
            <w:tcW w:w="720" w:type="dxa"/>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2ECEBAB9" w14:textId="77777777" w:rsidR="004C227D" w:rsidRPr="004C227D" w:rsidRDefault="004C227D" w:rsidP="004C227D">
            <w:pPr>
              <w:widowControl/>
              <w:suppressAutoHyphens w:val="0"/>
              <w:spacing w:after="0" w:line="240" w:lineRule="auto"/>
              <w:jc w:val="center"/>
              <w:rPr>
                <w:rFonts w:eastAsia="Times New Roman"/>
                <w:sz w:val="16"/>
                <w:szCs w:val="16"/>
                <w:lang w:val="ru-RU" w:eastAsia="ru-RU"/>
              </w:rPr>
            </w:pPr>
            <w:proofErr w:type="spellStart"/>
            <w:r w:rsidRPr="004C227D">
              <w:rPr>
                <w:rFonts w:eastAsia="Times New Roman"/>
                <w:sz w:val="16"/>
                <w:szCs w:val="16"/>
                <w:lang w:val="ru-RU" w:eastAsia="ru-RU"/>
              </w:rPr>
              <w:t>Кількість</w:t>
            </w:r>
            <w:proofErr w:type="spellEnd"/>
            <w:r w:rsidRPr="004C227D">
              <w:rPr>
                <w:rFonts w:eastAsia="Times New Roman"/>
                <w:sz w:val="16"/>
                <w:szCs w:val="16"/>
                <w:lang w:val="ru-RU" w:eastAsia="ru-RU"/>
              </w:rPr>
              <w:t xml:space="preserve"> годин на добу/</w:t>
            </w:r>
            <w:proofErr w:type="spellStart"/>
            <w:r w:rsidRPr="004C227D">
              <w:rPr>
                <w:rFonts w:eastAsia="Times New Roman"/>
                <w:sz w:val="16"/>
                <w:szCs w:val="16"/>
                <w:lang w:val="ru-RU" w:eastAsia="ru-RU"/>
              </w:rPr>
              <w:t>кількість</w:t>
            </w:r>
            <w:proofErr w:type="spellEnd"/>
            <w:r w:rsidRPr="004C227D">
              <w:rPr>
                <w:rFonts w:eastAsia="Times New Roman"/>
                <w:sz w:val="16"/>
                <w:szCs w:val="16"/>
                <w:lang w:val="ru-RU" w:eastAsia="ru-RU"/>
              </w:rPr>
              <w:t xml:space="preserve"> </w:t>
            </w:r>
            <w:proofErr w:type="spellStart"/>
            <w:r w:rsidRPr="004C227D">
              <w:rPr>
                <w:rFonts w:eastAsia="Times New Roman"/>
                <w:sz w:val="16"/>
                <w:szCs w:val="16"/>
                <w:lang w:val="ru-RU" w:eastAsia="ru-RU"/>
              </w:rPr>
              <w:t>робочих</w:t>
            </w:r>
            <w:proofErr w:type="spellEnd"/>
            <w:r w:rsidRPr="004C227D">
              <w:rPr>
                <w:rFonts w:eastAsia="Times New Roman"/>
                <w:sz w:val="16"/>
                <w:szCs w:val="16"/>
                <w:lang w:val="ru-RU" w:eastAsia="ru-RU"/>
              </w:rPr>
              <w:t xml:space="preserve"> </w:t>
            </w:r>
            <w:proofErr w:type="spellStart"/>
            <w:r w:rsidRPr="004C227D">
              <w:rPr>
                <w:rFonts w:eastAsia="Times New Roman"/>
                <w:sz w:val="16"/>
                <w:szCs w:val="16"/>
                <w:lang w:val="ru-RU" w:eastAsia="ru-RU"/>
              </w:rPr>
              <w:t>днів</w:t>
            </w:r>
            <w:proofErr w:type="spellEnd"/>
            <w:r w:rsidRPr="004C227D">
              <w:rPr>
                <w:rFonts w:eastAsia="Times New Roman"/>
                <w:sz w:val="16"/>
                <w:szCs w:val="16"/>
                <w:lang w:val="ru-RU" w:eastAsia="ru-RU"/>
              </w:rPr>
              <w:t xml:space="preserve"> на </w:t>
            </w:r>
            <w:proofErr w:type="spellStart"/>
            <w:r w:rsidRPr="004C227D">
              <w:rPr>
                <w:rFonts w:eastAsia="Times New Roman"/>
                <w:sz w:val="16"/>
                <w:szCs w:val="16"/>
                <w:lang w:val="ru-RU" w:eastAsia="ru-RU"/>
              </w:rPr>
              <w:t>тиждень</w:t>
            </w:r>
            <w:proofErr w:type="spellEnd"/>
          </w:p>
        </w:tc>
        <w:tc>
          <w:tcPr>
            <w:tcW w:w="9399" w:type="dxa"/>
            <w:gridSpan w:val="22"/>
            <w:vMerge w:val="restart"/>
            <w:tcBorders>
              <w:top w:val="single" w:sz="4" w:space="0" w:color="4C4C4C"/>
              <w:left w:val="single" w:sz="4" w:space="0" w:color="4C4C4C"/>
              <w:bottom w:val="single" w:sz="4" w:space="0" w:color="4C4C4C"/>
              <w:right w:val="single" w:sz="4" w:space="0" w:color="4C4C4C"/>
            </w:tcBorders>
            <w:shd w:val="clear" w:color="auto" w:fill="auto"/>
            <w:noWrap/>
            <w:vAlign w:val="center"/>
            <w:hideMark/>
          </w:tcPr>
          <w:p w14:paraId="4BDE0B6C" w14:textId="77777777" w:rsidR="004C227D" w:rsidRPr="004C227D" w:rsidRDefault="004C227D" w:rsidP="004C227D">
            <w:pPr>
              <w:widowControl/>
              <w:suppressAutoHyphens w:val="0"/>
              <w:spacing w:after="0" w:line="240" w:lineRule="auto"/>
              <w:jc w:val="center"/>
              <w:rPr>
                <w:rFonts w:eastAsia="Times New Roman"/>
                <w:b/>
                <w:bCs/>
                <w:sz w:val="20"/>
                <w:szCs w:val="20"/>
                <w:lang w:val="ru-RU" w:eastAsia="ru-RU"/>
              </w:rPr>
            </w:pPr>
            <w:proofErr w:type="spellStart"/>
            <w:r w:rsidRPr="004C227D">
              <w:rPr>
                <w:rFonts w:eastAsia="Times New Roman"/>
                <w:b/>
                <w:bCs/>
                <w:sz w:val="20"/>
                <w:szCs w:val="20"/>
                <w:lang w:val="ru-RU" w:eastAsia="ru-RU"/>
              </w:rPr>
              <w:t>Очікувані</w:t>
            </w:r>
            <w:proofErr w:type="spellEnd"/>
            <w:r w:rsidRPr="004C227D">
              <w:rPr>
                <w:rFonts w:eastAsia="Times New Roman"/>
                <w:b/>
                <w:bCs/>
                <w:sz w:val="20"/>
                <w:szCs w:val="20"/>
                <w:lang w:val="ru-RU" w:eastAsia="ru-RU"/>
              </w:rPr>
              <w:t xml:space="preserve"> </w:t>
            </w:r>
            <w:proofErr w:type="spellStart"/>
            <w:r w:rsidRPr="004C227D">
              <w:rPr>
                <w:rFonts w:eastAsia="Times New Roman"/>
                <w:b/>
                <w:bCs/>
                <w:sz w:val="20"/>
                <w:szCs w:val="20"/>
                <w:lang w:val="ru-RU" w:eastAsia="ru-RU"/>
              </w:rPr>
              <w:t>обсяги</w:t>
            </w:r>
            <w:proofErr w:type="spellEnd"/>
            <w:r w:rsidRPr="004C227D">
              <w:rPr>
                <w:rFonts w:eastAsia="Times New Roman"/>
                <w:b/>
                <w:bCs/>
                <w:sz w:val="20"/>
                <w:szCs w:val="20"/>
                <w:lang w:val="ru-RU" w:eastAsia="ru-RU"/>
              </w:rPr>
              <w:t xml:space="preserve"> </w:t>
            </w:r>
            <w:proofErr w:type="spellStart"/>
            <w:r w:rsidRPr="004C227D">
              <w:rPr>
                <w:rFonts w:eastAsia="Times New Roman"/>
                <w:b/>
                <w:bCs/>
                <w:sz w:val="20"/>
                <w:szCs w:val="20"/>
                <w:lang w:val="ru-RU" w:eastAsia="ru-RU"/>
              </w:rPr>
              <w:t>споживання</w:t>
            </w:r>
            <w:proofErr w:type="spellEnd"/>
            <w:r w:rsidRPr="004C227D">
              <w:rPr>
                <w:rFonts w:eastAsia="Times New Roman"/>
                <w:b/>
                <w:bCs/>
                <w:sz w:val="20"/>
                <w:szCs w:val="20"/>
                <w:lang w:val="ru-RU" w:eastAsia="ru-RU"/>
              </w:rPr>
              <w:t xml:space="preserve"> </w:t>
            </w:r>
            <w:proofErr w:type="spellStart"/>
            <w:r w:rsidRPr="004C227D">
              <w:rPr>
                <w:rFonts w:eastAsia="Times New Roman"/>
                <w:b/>
                <w:bCs/>
                <w:sz w:val="20"/>
                <w:szCs w:val="20"/>
                <w:lang w:val="ru-RU" w:eastAsia="ru-RU"/>
              </w:rPr>
              <w:t>електричної</w:t>
            </w:r>
            <w:proofErr w:type="spellEnd"/>
            <w:r w:rsidRPr="004C227D">
              <w:rPr>
                <w:rFonts w:eastAsia="Times New Roman"/>
                <w:b/>
                <w:bCs/>
                <w:sz w:val="20"/>
                <w:szCs w:val="20"/>
                <w:lang w:val="ru-RU" w:eastAsia="ru-RU"/>
              </w:rPr>
              <w:t xml:space="preserve"> </w:t>
            </w:r>
            <w:proofErr w:type="spellStart"/>
            <w:r w:rsidRPr="004C227D">
              <w:rPr>
                <w:rFonts w:eastAsia="Times New Roman"/>
                <w:b/>
                <w:bCs/>
                <w:sz w:val="20"/>
                <w:szCs w:val="20"/>
                <w:lang w:val="ru-RU" w:eastAsia="ru-RU"/>
              </w:rPr>
              <w:t>енергії</w:t>
            </w:r>
            <w:proofErr w:type="spellEnd"/>
            <w:r w:rsidRPr="004C227D">
              <w:rPr>
                <w:rFonts w:eastAsia="Times New Roman"/>
                <w:b/>
                <w:bCs/>
                <w:sz w:val="20"/>
                <w:szCs w:val="20"/>
                <w:lang w:val="ru-RU" w:eastAsia="ru-RU"/>
              </w:rPr>
              <w:t xml:space="preserve"> на 2024 </w:t>
            </w:r>
            <w:proofErr w:type="spellStart"/>
            <w:r w:rsidRPr="004C227D">
              <w:rPr>
                <w:rFonts w:eastAsia="Times New Roman"/>
                <w:b/>
                <w:bCs/>
                <w:sz w:val="20"/>
                <w:szCs w:val="20"/>
                <w:lang w:val="ru-RU" w:eastAsia="ru-RU"/>
              </w:rPr>
              <w:t>рік</w:t>
            </w:r>
            <w:proofErr w:type="spellEnd"/>
            <w:r w:rsidRPr="004C227D">
              <w:rPr>
                <w:rFonts w:eastAsia="Times New Roman"/>
                <w:b/>
                <w:bCs/>
                <w:sz w:val="20"/>
                <w:szCs w:val="20"/>
                <w:lang w:val="ru-RU" w:eastAsia="ru-RU"/>
              </w:rPr>
              <w:t xml:space="preserve">, тис. </w:t>
            </w:r>
            <w:proofErr w:type="spellStart"/>
            <w:r w:rsidRPr="004C227D">
              <w:rPr>
                <w:rFonts w:eastAsia="Times New Roman"/>
                <w:b/>
                <w:bCs/>
                <w:sz w:val="20"/>
                <w:szCs w:val="20"/>
                <w:lang w:val="ru-RU" w:eastAsia="ru-RU"/>
              </w:rPr>
              <w:t>кВт.год</w:t>
            </w:r>
            <w:proofErr w:type="spellEnd"/>
            <w:r w:rsidRPr="004C227D">
              <w:rPr>
                <w:rFonts w:eastAsia="Times New Roman"/>
                <w:b/>
                <w:bCs/>
                <w:sz w:val="20"/>
                <w:szCs w:val="20"/>
                <w:lang w:val="ru-RU" w:eastAsia="ru-RU"/>
              </w:rPr>
              <w:t>.</w:t>
            </w:r>
          </w:p>
        </w:tc>
      </w:tr>
      <w:tr w:rsidR="004C227D" w:rsidRPr="004C227D" w14:paraId="6A54E0D9" w14:textId="77777777" w:rsidTr="00F23D95">
        <w:trPr>
          <w:gridAfter w:val="32"/>
          <w:wAfter w:w="11121" w:type="dxa"/>
          <w:trHeight w:val="276"/>
        </w:trPr>
        <w:tc>
          <w:tcPr>
            <w:tcW w:w="466" w:type="dxa"/>
            <w:vMerge/>
            <w:tcBorders>
              <w:top w:val="single" w:sz="4" w:space="0" w:color="4C4C4C"/>
              <w:left w:val="single" w:sz="4" w:space="0" w:color="4C4C4C"/>
              <w:bottom w:val="single" w:sz="4" w:space="0" w:color="4C4C4C"/>
              <w:right w:val="single" w:sz="4" w:space="0" w:color="4C4C4C"/>
            </w:tcBorders>
            <w:vAlign w:val="center"/>
            <w:hideMark/>
          </w:tcPr>
          <w:p w14:paraId="767C08B0"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2714" w:type="dxa"/>
            <w:vMerge/>
            <w:tcBorders>
              <w:top w:val="single" w:sz="4" w:space="0" w:color="4C4C4C"/>
              <w:left w:val="single" w:sz="4" w:space="0" w:color="4C4C4C"/>
              <w:bottom w:val="single" w:sz="4" w:space="0" w:color="4C4C4C"/>
              <w:right w:val="single" w:sz="4" w:space="0" w:color="4C4C4C"/>
            </w:tcBorders>
            <w:vAlign w:val="center"/>
            <w:hideMark/>
          </w:tcPr>
          <w:p w14:paraId="0F662F7E"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861" w:type="dxa"/>
            <w:vMerge/>
            <w:tcBorders>
              <w:top w:val="single" w:sz="4" w:space="0" w:color="4C4C4C"/>
              <w:left w:val="single" w:sz="4" w:space="0" w:color="4C4C4C"/>
              <w:bottom w:val="single" w:sz="4" w:space="0" w:color="4C4C4C"/>
              <w:right w:val="single" w:sz="4" w:space="0" w:color="4C4C4C"/>
            </w:tcBorders>
            <w:vAlign w:val="center"/>
            <w:hideMark/>
          </w:tcPr>
          <w:p w14:paraId="5E38A972"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750" w:type="dxa"/>
            <w:vMerge/>
            <w:tcBorders>
              <w:top w:val="single" w:sz="4" w:space="0" w:color="4C4C4C"/>
              <w:left w:val="single" w:sz="4" w:space="0" w:color="4C4C4C"/>
              <w:bottom w:val="single" w:sz="4" w:space="0" w:color="4C4C4C"/>
              <w:right w:val="single" w:sz="4" w:space="0" w:color="4C4C4C"/>
            </w:tcBorders>
            <w:vAlign w:val="center"/>
            <w:hideMark/>
          </w:tcPr>
          <w:p w14:paraId="3EC96EDA"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720" w:type="dxa"/>
            <w:vMerge/>
            <w:tcBorders>
              <w:top w:val="single" w:sz="4" w:space="0" w:color="4C4C4C"/>
              <w:left w:val="single" w:sz="4" w:space="0" w:color="4C4C4C"/>
              <w:bottom w:val="single" w:sz="4" w:space="0" w:color="4C4C4C"/>
              <w:right w:val="single" w:sz="4" w:space="0" w:color="4C4C4C"/>
            </w:tcBorders>
            <w:vAlign w:val="center"/>
            <w:hideMark/>
          </w:tcPr>
          <w:p w14:paraId="50AE8560"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9399" w:type="dxa"/>
            <w:gridSpan w:val="22"/>
            <w:vMerge/>
            <w:tcBorders>
              <w:top w:val="single" w:sz="4" w:space="0" w:color="4C4C4C"/>
              <w:left w:val="single" w:sz="4" w:space="0" w:color="4C4C4C"/>
              <w:bottom w:val="single" w:sz="4" w:space="0" w:color="4C4C4C"/>
              <w:right w:val="single" w:sz="4" w:space="0" w:color="4C4C4C"/>
            </w:tcBorders>
            <w:vAlign w:val="center"/>
            <w:hideMark/>
          </w:tcPr>
          <w:p w14:paraId="523F8818" w14:textId="77777777" w:rsidR="004C227D" w:rsidRPr="004C227D" w:rsidRDefault="004C227D" w:rsidP="004C227D">
            <w:pPr>
              <w:widowControl/>
              <w:suppressAutoHyphens w:val="0"/>
              <w:spacing w:after="0" w:line="240" w:lineRule="auto"/>
              <w:rPr>
                <w:rFonts w:eastAsia="Times New Roman"/>
                <w:b/>
                <w:bCs/>
                <w:sz w:val="20"/>
                <w:szCs w:val="20"/>
                <w:lang w:val="ru-RU" w:eastAsia="ru-RU"/>
              </w:rPr>
            </w:pPr>
          </w:p>
        </w:tc>
      </w:tr>
      <w:tr w:rsidR="004C227D" w:rsidRPr="004C227D" w14:paraId="506DF61C" w14:textId="77777777" w:rsidTr="00F23D95">
        <w:trPr>
          <w:gridAfter w:val="32"/>
          <w:wAfter w:w="11121" w:type="dxa"/>
          <w:trHeight w:val="276"/>
        </w:trPr>
        <w:tc>
          <w:tcPr>
            <w:tcW w:w="466" w:type="dxa"/>
            <w:vMerge/>
            <w:tcBorders>
              <w:top w:val="single" w:sz="4" w:space="0" w:color="4C4C4C"/>
              <w:left w:val="single" w:sz="4" w:space="0" w:color="4C4C4C"/>
              <w:bottom w:val="single" w:sz="4" w:space="0" w:color="4C4C4C"/>
              <w:right w:val="single" w:sz="4" w:space="0" w:color="4C4C4C"/>
            </w:tcBorders>
            <w:vAlign w:val="center"/>
            <w:hideMark/>
          </w:tcPr>
          <w:p w14:paraId="5542E6C2"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2714" w:type="dxa"/>
            <w:vMerge/>
            <w:tcBorders>
              <w:top w:val="single" w:sz="4" w:space="0" w:color="4C4C4C"/>
              <w:left w:val="single" w:sz="4" w:space="0" w:color="4C4C4C"/>
              <w:bottom w:val="single" w:sz="4" w:space="0" w:color="4C4C4C"/>
              <w:right w:val="single" w:sz="4" w:space="0" w:color="4C4C4C"/>
            </w:tcBorders>
            <w:vAlign w:val="center"/>
            <w:hideMark/>
          </w:tcPr>
          <w:p w14:paraId="029B78F9"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861" w:type="dxa"/>
            <w:vMerge/>
            <w:tcBorders>
              <w:top w:val="single" w:sz="4" w:space="0" w:color="4C4C4C"/>
              <w:left w:val="single" w:sz="4" w:space="0" w:color="4C4C4C"/>
              <w:bottom w:val="single" w:sz="4" w:space="0" w:color="4C4C4C"/>
              <w:right w:val="single" w:sz="4" w:space="0" w:color="4C4C4C"/>
            </w:tcBorders>
            <w:vAlign w:val="center"/>
            <w:hideMark/>
          </w:tcPr>
          <w:p w14:paraId="217C896D"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750" w:type="dxa"/>
            <w:vMerge/>
            <w:tcBorders>
              <w:top w:val="single" w:sz="4" w:space="0" w:color="4C4C4C"/>
              <w:left w:val="single" w:sz="4" w:space="0" w:color="4C4C4C"/>
              <w:bottom w:val="single" w:sz="4" w:space="0" w:color="4C4C4C"/>
              <w:right w:val="single" w:sz="4" w:space="0" w:color="4C4C4C"/>
            </w:tcBorders>
            <w:vAlign w:val="center"/>
            <w:hideMark/>
          </w:tcPr>
          <w:p w14:paraId="41B0F171"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720" w:type="dxa"/>
            <w:vMerge/>
            <w:tcBorders>
              <w:top w:val="single" w:sz="4" w:space="0" w:color="4C4C4C"/>
              <w:left w:val="single" w:sz="4" w:space="0" w:color="4C4C4C"/>
              <w:bottom w:val="single" w:sz="4" w:space="0" w:color="4C4C4C"/>
              <w:right w:val="single" w:sz="4" w:space="0" w:color="4C4C4C"/>
            </w:tcBorders>
            <w:vAlign w:val="center"/>
            <w:hideMark/>
          </w:tcPr>
          <w:p w14:paraId="3C2B5A89"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9399" w:type="dxa"/>
            <w:gridSpan w:val="22"/>
            <w:vMerge/>
            <w:tcBorders>
              <w:top w:val="single" w:sz="4" w:space="0" w:color="4C4C4C"/>
              <w:left w:val="single" w:sz="4" w:space="0" w:color="4C4C4C"/>
              <w:bottom w:val="single" w:sz="4" w:space="0" w:color="4C4C4C"/>
              <w:right w:val="single" w:sz="4" w:space="0" w:color="4C4C4C"/>
            </w:tcBorders>
            <w:vAlign w:val="center"/>
            <w:hideMark/>
          </w:tcPr>
          <w:p w14:paraId="663D157B" w14:textId="77777777" w:rsidR="004C227D" w:rsidRPr="004C227D" w:rsidRDefault="004C227D" w:rsidP="004C227D">
            <w:pPr>
              <w:widowControl/>
              <w:suppressAutoHyphens w:val="0"/>
              <w:spacing w:after="0" w:line="240" w:lineRule="auto"/>
              <w:rPr>
                <w:rFonts w:eastAsia="Times New Roman"/>
                <w:b/>
                <w:bCs/>
                <w:sz w:val="20"/>
                <w:szCs w:val="20"/>
                <w:lang w:val="ru-RU" w:eastAsia="ru-RU"/>
              </w:rPr>
            </w:pPr>
          </w:p>
        </w:tc>
      </w:tr>
      <w:tr w:rsidR="004C227D" w:rsidRPr="004C227D" w14:paraId="41C1F6DE" w14:textId="77777777" w:rsidTr="00F23D95">
        <w:trPr>
          <w:gridAfter w:val="32"/>
          <w:wAfter w:w="11121" w:type="dxa"/>
          <w:trHeight w:val="293"/>
        </w:trPr>
        <w:tc>
          <w:tcPr>
            <w:tcW w:w="466" w:type="dxa"/>
            <w:vMerge/>
            <w:tcBorders>
              <w:top w:val="single" w:sz="4" w:space="0" w:color="4C4C4C"/>
              <w:left w:val="single" w:sz="4" w:space="0" w:color="4C4C4C"/>
              <w:bottom w:val="single" w:sz="4" w:space="0" w:color="4C4C4C"/>
              <w:right w:val="single" w:sz="4" w:space="0" w:color="4C4C4C"/>
            </w:tcBorders>
            <w:vAlign w:val="center"/>
            <w:hideMark/>
          </w:tcPr>
          <w:p w14:paraId="258775A0"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2714" w:type="dxa"/>
            <w:vMerge/>
            <w:tcBorders>
              <w:top w:val="single" w:sz="4" w:space="0" w:color="4C4C4C"/>
              <w:left w:val="single" w:sz="4" w:space="0" w:color="4C4C4C"/>
              <w:bottom w:val="single" w:sz="4" w:space="0" w:color="4C4C4C"/>
              <w:right w:val="single" w:sz="4" w:space="0" w:color="4C4C4C"/>
            </w:tcBorders>
            <w:vAlign w:val="center"/>
            <w:hideMark/>
          </w:tcPr>
          <w:p w14:paraId="58B852B7"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861" w:type="dxa"/>
            <w:vMerge/>
            <w:tcBorders>
              <w:top w:val="single" w:sz="4" w:space="0" w:color="4C4C4C"/>
              <w:left w:val="single" w:sz="4" w:space="0" w:color="4C4C4C"/>
              <w:bottom w:val="single" w:sz="4" w:space="0" w:color="4C4C4C"/>
              <w:right w:val="single" w:sz="4" w:space="0" w:color="4C4C4C"/>
            </w:tcBorders>
            <w:vAlign w:val="center"/>
            <w:hideMark/>
          </w:tcPr>
          <w:p w14:paraId="324A1D49"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750" w:type="dxa"/>
            <w:vMerge/>
            <w:tcBorders>
              <w:top w:val="single" w:sz="4" w:space="0" w:color="4C4C4C"/>
              <w:left w:val="single" w:sz="4" w:space="0" w:color="4C4C4C"/>
              <w:bottom w:val="single" w:sz="4" w:space="0" w:color="4C4C4C"/>
              <w:right w:val="single" w:sz="4" w:space="0" w:color="4C4C4C"/>
            </w:tcBorders>
            <w:vAlign w:val="center"/>
            <w:hideMark/>
          </w:tcPr>
          <w:p w14:paraId="60523516"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720" w:type="dxa"/>
            <w:vMerge/>
            <w:tcBorders>
              <w:top w:val="single" w:sz="4" w:space="0" w:color="4C4C4C"/>
              <w:left w:val="single" w:sz="4" w:space="0" w:color="4C4C4C"/>
              <w:bottom w:val="single" w:sz="4" w:space="0" w:color="4C4C4C"/>
              <w:right w:val="single" w:sz="4" w:space="0" w:color="4C4C4C"/>
            </w:tcBorders>
            <w:vAlign w:val="center"/>
            <w:hideMark/>
          </w:tcPr>
          <w:p w14:paraId="4CCB7657"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716" w:type="dxa"/>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3487D048"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roofErr w:type="spellStart"/>
            <w:r w:rsidRPr="004C227D">
              <w:rPr>
                <w:rFonts w:eastAsia="Times New Roman"/>
                <w:sz w:val="20"/>
                <w:szCs w:val="20"/>
                <w:lang w:val="ru-RU" w:eastAsia="ru-RU"/>
              </w:rPr>
              <w:t>Січень</w:t>
            </w:r>
            <w:proofErr w:type="spellEnd"/>
          </w:p>
        </w:tc>
        <w:tc>
          <w:tcPr>
            <w:tcW w:w="716" w:type="dxa"/>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594E2A7A"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roofErr w:type="spellStart"/>
            <w:r w:rsidRPr="004C227D">
              <w:rPr>
                <w:rFonts w:eastAsia="Times New Roman"/>
                <w:sz w:val="20"/>
                <w:szCs w:val="20"/>
                <w:lang w:val="ru-RU" w:eastAsia="ru-RU"/>
              </w:rPr>
              <w:t>Лютий</w:t>
            </w:r>
            <w:proofErr w:type="spellEnd"/>
          </w:p>
        </w:tc>
        <w:tc>
          <w:tcPr>
            <w:tcW w:w="715" w:type="dxa"/>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26C07FBC"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roofErr w:type="spellStart"/>
            <w:r w:rsidRPr="004C227D">
              <w:rPr>
                <w:rFonts w:eastAsia="Times New Roman"/>
                <w:sz w:val="20"/>
                <w:szCs w:val="20"/>
                <w:lang w:val="ru-RU" w:eastAsia="ru-RU"/>
              </w:rPr>
              <w:t>Березень</w:t>
            </w:r>
            <w:proofErr w:type="spellEnd"/>
          </w:p>
        </w:tc>
        <w:tc>
          <w:tcPr>
            <w:tcW w:w="711" w:type="dxa"/>
            <w:gridSpan w:val="2"/>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41F11AFA"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roofErr w:type="spellStart"/>
            <w:r w:rsidRPr="004C227D">
              <w:rPr>
                <w:rFonts w:eastAsia="Times New Roman"/>
                <w:sz w:val="20"/>
                <w:szCs w:val="20"/>
                <w:lang w:val="ru-RU" w:eastAsia="ru-RU"/>
              </w:rPr>
              <w:t>Квітень</w:t>
            </w:r>
            <w:proofErr w:type="spellEnd"/>
          </w:p>
        </w:tc>
        <w:tc>
          <w:tcPr>
            <w:tcW w:w="711" w:type="dxa"/>
            <w:gridSpan w:val="2"/>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59A4ADD4"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roofErr w:type="spellStart"/>
            <w:r w:rsidRPr="004C227D">
              <w:rPr>
                <w:rFonts w:eastAsia="Times New Roman"/>
                <w:sz w:val="20"/>
                <w:szCs w:val="20"/>
                <w:lang w:val="ru-RU" w:eastAsia="ru-RU"/>
              </w:rPr>
              <w:t>Травень</w:t>
            </w:r>
            <w:proofErr w:type="spellEnd"/>
          </w:p>
        </w:tc>
        <w:tc>
          <w:tcPr>
            <w:tcW w:w="711" w:type="dxa"/>
            <w:gridSpan w:val="2"/>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1DAD8305"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r w:rsidRPr="004C227D">
              <w:rPr>
                <w:rFonts w:eastAsia="Times New Roman"/>
                <w:sz w:val="20"/>
                <w:szCs w:val="20"/>
                <w:lang w:val="ru-RU" w:eastAsia="ru-RU"/>
              </w:rPr>
              <w:t>Червень</w:t>
            </w:r>
          </w:p>
        </w:tc>
        <w:tc>
          <w:tcPr>
            <w:tcW w:w="711" w:type="dxa"/>
            <w:gridSpan w:val="2"/>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24882AF6"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r w:rsidRPr="004C227D">
              <w:rPr>
                <w:rFonts w:eastAsia="Times New Roman"/>
                <w:sz w:val="20"/>
                <w:szCs w:val="20"/>
                <w:lang w:val="ru-RU" w:eastAsia="ru-RU"/>
              </w:rPr>
              <w:t>Липень</w:t>
            </w:r>
          </w:p>
        </w:tc>
        <w:tc>
          <w:tcPr>
            <w:tcW w:w="727" w:type="dxa"/>
            <w:gridSpan w:val="2"/>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16E4F889"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roofErr w:type="spellStart"/>
            <w:r w:rsidRPr="004C227D">
              <w:rPr>
                <w:rFonts w:eastAsia="Times New Roman"/>
                <w:sz w:val="20"/>
                <w:szCs w:val="20"/>
                <w:lang w:val="ru-RU" w:eastAsia="ru-RU"/>
              </w:rPr>
              <w:t>Серпень</w:t>
            </w:r>
            <w:proofErr w:type="spellEnd"/>
          </w:p>
        </w:tc>
        <w:tc>
          <w:tcPr>
            <w:tcW w:w="711" w:type="dxa"/>
            <w:gridSpan w:val="2"/>
            <w:vMerge w:val="restart"/>
            <w:tcBorders>
              <w:top w:val="single" w:sz="4" w:space="0" w:color="4C4C4C"/>
              <w:left w:val="single" w:sz="4" w:space="0" w:color="4C4C4C"/>
              <w:bottom w:val="single" w:sz="4" w:space="0" w:color="4C4C4C"/>
              <w:right w:val="single" w:sz="4" w:space="0" w:color="4C4C4C"/>
            </w:tcBorders>
            <w:shd w:val="clear" w:color="auto" w:fill="auto"/>
            <w:textDirection w:val="btLr"/>
            <w:vAlign w:val="center"/>
            <w:hideMark/>
          </w:tcPr>
          <w:p w14:paraId="691F5916"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r w:rsidRPr="004C227D">
              <w:rPr>
                <w:rFonts w:eastAsia="Times New Roman"/>
                <w:sz w:val="20"/>
                <w:szCs w:val="20"/>
                <w:lang w:val="ru-RU" w:eastAsia="ru-RU"/>
              </w:rPr>
              <w:t>Вересень</w:t>
            </w:r>
          </w:p>
        </w:tc>
        <w:tc>
          <w:tcPr>
            <w:tcW w:w="715" w:type="dxa"/>
            <w:vMerge w:val="restart"/>
            <w:tcBorders>
              <w:top w:val="single" w:sz="4" w:space="0" w:color="4C4C4C"/>
              <w:left w:val="single" w:sz="4" w:space="0" w:color="4C4C4C"/>
              <w:bottom w:val="single" w:sz="4" w:space="0" w:color="4C4C4C"/>
              <w:right w:val="single" w:sz="4" w:space="0" w:color="4C4C4C"/>
            </w:tcBorders>
            <w:shd w:val="clear" w:color="auto" w:fill="auto"/>
            <w:noWrap/>
            <w:textDirection w:val="btLr"/>
            <w:vAlign w:val="center"/>
            <w:hideMark/>
          </w:tcPr>
          <w:p w14:paraId="72A99F78"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r w:rsidRPr="004C227D">
              <w:rPr>
                <w:rFonts w:eastAsia="Times New Roman"/>
                <w:sz w:val="20"/>
                <w:szCs w:val="20"/>
                <w:lang w:val="ru-RU" w:eastAsia="ru-RU"/>
              </w:rPr>
              <w:t>Жовтень</w:t>
            </w:r>
          </w:p>
        </w:tc>
        <w:tc>
          <w:tcPr>
            <w:tcW w:w="711" w:type="dxa"/>
            <w:vMerge w:val="restart"/>
            <w:tcBorders>
              <w:top w:val="single" w:sz="4" w:space="0" w:color="4C4C4C"/>
              <w:left w:val="single" w:sz="4" w:space="0" w:color="4C4C4C"/>
              <w:bottom w:val="single" w:sz="4" w:space="0" w:color="4C4C4C"/>
              <w:right w:val="single" w:sz="4" w:space="0" w:color="4C4C4C"/>
            </w:tcBorders>
            <w:shd w:val="clear" w:color="auto" w:fill="auto"/>
            <w:noWrap/>
            <w:textDirection w:val="btLr"/>
            <w:vAlign w:val="center"/>
            <w:hideMark/>
          </w:tcPr>
          <w:p w14:paraId="7057AFCF"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r w:rsidRPr="004C227D">
              <w:rPr>
                <w:rFonts w:eastAsia="Times New Roman"/>
                <w:sz w:val="20"/>
                <w:szCs w:val="20"/>
                <w:lang w:val="ru-RU" w:eastAsia="ru-RU"/>
              </w:rPr>
              <w:t>Листопад</w:t>
            </w:r>
          </w:p>
        </w:tc>
        <w:tc>
          <w:tcPr>
            <w:tcW w:w="711" w:type="dxa"/>
            <w:gridSpan w:val="2"/>
            <w:vMerge w:val="restart"/>
            <w:tcBorders>
              <w:top w:val="single" w:sz="4" w:space="0" w:color="4C4C4C"/>
              <w:left w:val="single" w:sz="4" w:space="0" w:color="4C4C4C"/>
              <w:bottom w:val="single" w:sz="4" w:space="0" w:color="4C4C4C"/>
              <w:right w:val="single" w:sz="4" w:space="0" w:color="4C4C4C"/>
            </w:tcBorders>
            <w:shd w:val="clear" w:color="auto" w:fill="auto"/>
            <w:noWrap/>
            <w:textDirection w:val="btLr"/>
            <w:vAlign w:val="center"/>
            <w:hideMark/>
          </w:tcPr>
          <w:p w14:paraId="6F0083B8"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roofErr w:type="spellStart"/>
            <w:r w:rsidRPr="004C227D">
              <w:rPr>
                <w:rFonts w:eastAsia="Times New Roman"/>
                <w:sz w:val="20"/>
                <w:szCs w:val="20"/>
                <w:lang w:val="ru-RU" w:eastAsia="ru-RU"/>
              </w:rPr>
              <w:t>Грудень</w:t>
            </w:r>
            <w:proofErr w:type="spellEnd"/>
          </w:p>
        </w:tc>
        <w:tc>
          <w:tcPr>
            <w:tcW w:w="833" w:type="dxa"/>
            <w:gridSpan w:val="3"/>
            <w:vMerge w:val="restart"/>
            <w:tcBorders>
              <w:top w:val="single" w:sz="4" w:space="0" w:color="4C4C4C"/>
              <w:left w:val="single" w:sz="4" w:space="0" w:color="4C4C4C"/>
              <w:bottom w:val="single" w:sz="4" w:space="0" w:color="4C4C4C"/>
              <w:right w:val="single" w:sz="4" w:space="0" w:color="4C4C4C"/>
            </w:tcBorders>
            <w:shd w:val="clear" w:color="auto" w:fill="auto"/>
            <w:noWrap/>
            <w:textDirection w:val="btLr"/>
            <w:vAlign w:val="center"/>
            <w:hideMark/>
          </w:tcPr>
          <w:p w14:paraId="01CA1CDD"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roofErr w:type="spellStart"/>
            <w:r w:rsidRPr="004C227D">
              <w:rPr>
                <w:rFonts w:eastAsia="Times New Roman"/>
                <w:sz w:val="20"/>
                <w:szCs w:val="20"/>
                <w:lang w:val="ru-RU" w:eastAsia="ru-RU"/>
              </w:rPr>
              <w:t>Рік</w:t>
            </w:r>
            <w:proofErr w:type="spellEnd"/>
            <w:r w:rsidRPr="004C227D">
              <w:rPr>
                <w:rFonts w:eastAsia="Times New Roman"/>
                <w:sz w:val="20"/>
                <w:szCs w:val="20"/>
                <w:lang w:val="ru-RU" w:eastAsia="ru-RU"/>
              </w:rPr>
              <w:t xml:space="preserve">, </w:t>
            </w:r>
            <w:proofErr w:type="spellStart"/>
            <w:r w:rsidRPr="004C227D">
              <w:rPr>
                <w:rFonts w:eastAsia="Times New Roman"/>
                <w:sz w:val="20"/>
                <w:szCs w:val="20"/>
                <w:lang w:val="ru-RU" w:eastAsia="ru-RU"/>
              </w:rPr>
              <w:t>всього</w:t>
            </w:r>
            <w:proofErr w:type="spellEnd"/>
          </w:p>
        </w:tc>
      </w:tr>
      <w:tr w:rsidR="004C227D" w:rsidRPr="004C227D" w14:paraId="5F553CAF" w14:textId="77777777" w:rsidTr="00F23D95">
        <w:trPr>
          <w:gridAfter w:val="32"/>
          <w:wAfter w:w="11121" w:type="dxa"/>
          <w:trHeight w:val="923"/>
        </w:trPr>
        <w:tc>
          <w:tcPr>
            <w:tcW w:w="466" w:type="dxa"/>
            <w:vMerge/>
            <w:tcBorders>
              <w:top w:val="single" w:sz="4" w:space="0" w:color="4C4C4C"/>
              <w:left w:val="single" w:sz="4" w:space="0" w:color="4C4C4C"/>
              <w:bottom w:val="single" w:sz="4" w:space="0" w:color="4C4C4C"/>
              <w:right w:val="single" w:sz="4" w:space="0" w:color="4C4C4C"/>
            </w:tcBorders>
            <w:vAlign w:val="center"/>
            <w:hideMark/>
          </w:tcPr>
          <w:p w14:paraId="49287F69"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2714" w:type="dxa"/>
            <w:vMerge/>
            <w:tcBorders>
              <w:top w:val="single" w:sz="4" w:space="0" w:color="4C4C4C"/>
              <w:left w:val="single" w:sz="4" w:space="0" w:color="4C4C4C"/>
              <w:bottom w:val="single" w:sz="4" w:space="0" w:color="4C4C4C"/>
              <w:right w:val="single" w:sz="4" w:space="0" w:color="4C4C4C"/>
            </w:tcBorders>
            <w:vAlign w:val="center"/>
            <w:hideMark/>
          </w:tcPr>
          <w:p w14:paraId="31ACCB0B"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861" w:type="dxa"/>
            <w:vMerge/>
            <w:tcBorders>
              <w:top w:val="single" w:sz="4" w:space="0" w:color="4C4C4C"/>
              <w:left w:val="single" w:sz="4" w:space="0" w:color="4C4C4C"/>
              <w:bottom w:val="single" w:sz="4" w:space="0" w:color="4C4C4C"/>
              <w:right w:val="single" w:sz="4" w:space="0" w:color="4C4C4C"/>
            </w:tcBorders>
            <w:vAlign w:val="center"/>
            <w:hideMark/>
          </w:tcPr>
          <w:p w14:paraId="4CF62E0D"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750" w:type="dxa"/>
            <w:vMerge/>
            <w:tcBorders>
              <w:top w:val="single" w:sz="4" w:space="0" w:color="4C4C4C"/>
              <w:left w:val="single" w:sz="4" w:space="0" w:color="4C4C4C"/>
              <w:bottom w:val="single" w:sz="4" w:space="0" w:color="4C4C4C"/>
              <w:right w:val="single" w:sz="4" w:space="0" w:color="4C4C4C"/>
            </w:tcBorders>
            <w:vAlign w:val="center"/>
            <w:hideMark/>
          </w:tcPr>
          <w:p w14:paraId="1B518663"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720" w:type="dxa"/>
            <w:vMerge/>
            <w:tcBorders>
              <w:top w:val="single" w:sz="4" w:space="0" w:color="4C4C4C"/>
              <w:left w:val="single" w:sz="4" w:space="0" w:color="4C4C4C"/>
              <w:bottom w:val="single" w:sz="4" w:space="0" w:color="4C4C4C"/>
              <w:right w:val="single" w:sz="4" w:space="0" w:color="4C4C4C"/>
            </w:tcBorders>
            <w:vAlign w:val="center"/>
            <w:hideMark/>
          </w:tcPr>
          <w:p w14:paraId="219D3964" w14:textId="77777777" w:rsidR="004C227D" w:rsidRPr="004C227D" w:rsidRDefault="004C227D" w:rsidP="004C227D">
            <w:pPr>
              <w:widowControl/>
              <w:suppressAutoHyphens w:val="0"/>
              <w:spacing w:after="0" w:line="240" w:lineRule="auto"/>
              <w:rPr>
                <w:rFonts w:eastAsia="Times New Roman"/>
                <w:sz w:val="16"/>
                <w:szCs w:val="16"/>
                <w:lang w:val="ru-RU" w:eastAsia="ru-RU"/>
              </w:rPr>
            </w:pPr>
          </w:p>
        </w:tc>
        <w:tc>
          <w:tcPr>
            <w:tcW w:w="716" w:type="dxa"/>
            <w:vMerge/>
            <w:tcBorders>
              <w:top w:val="single" w:sz="4" w:space="0" w:color="4C4C4C"/>
              <w:left w:val="single" w:sz="4" w:space="0" w:color="4C4C4C"/>
              <w:bottom w:val="single" w:sz="4" w:space="0" w:color="4C4C4C"/>
              <w:right w:val="single" w:sz="4" w:space="0" w:color="4C4C4C"/>
            </w:tcBorders>
            <w:vAlign w:val="center"/>
            <w:hideMark/>
          </w:tcPr>
          <w:p w14:paraId="27AF785D"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6" w:type="dxa"/>
            <w:vMerge/>
            <w:tcBorders>
              <w:top w:val="single" w:sz="4" w:space="0" w:color="4C4C4C"/>
              <w:left w:val="single" w:sz="4" w:space="0" w:color="4C4C4C"/>
              <w:bottom w:val="single" w:sz="4" w:space="0" w:color="4C4C4C"/>
              <w:right w:val="single" w:sz="4" w:space="0" w:color="4C4C4C"/>
            </w:tcBorders>
            <w:vAlign w:val="center"/>
            <w:hideMark/>
          </w:tcPr>
          <w:p w14:paraId="11A942C2"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5" w:type="dxa"/>
            <w:vMerge/>
            <w:tcBorders>
              <w:top w:val="single" w:sz="4" w:space="0" w:color="4C4C4C"/>
              <w:left w:val="single" w:sz="4" w:space="0" w:color="4C4C4C"/>
              <w:bottom w:val="single" w:sz="4" w:space="0" w:color="4C4C4C"/>
              <w:right w:val="single" w:sz="4" w:space="0" w:color="4C4C4C"/>
            </w:tcBorders>
            <w:vAlign w:val="center"/>
            <w:hideMark/>
          </w:tcPr>
          <w:p w14:paraId="2572BE15"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1" w:type="dxa"/>
            <w:gridSpan w:val="2"/>
            <w:vMerge/>
            <w:tcBorders>
              <w:top w:val="single" w:sz="4" w:space="0" w:color="4C4C4C"/>
              <w:left w:val="single" w:sz="4" w:space="0" w:color="4C4C4C"/>
              <w:bottom w:val="single" w:sz="4" w:space="0" w:color="4C4C4C"/>
              <w:right w:val="single" w:sz="4" w:space="0" w:color="4C4C4C"/>
            </w:tcBorders>
            <w:vAlign w:val="center"/>
            <w:hideMark/>
          </w:tcPr>
          <w:p w14:paraId="3DF2E88C"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1" w:type="dxa"/>
            <w:gridSpan w:val="2"/>
            <w:vMerge/>
            <w:tcBorders>
              <w:top w:val="single" w:sz="4" w:space="0" w:color="4C4C4C"/>
              <w:left w:val="single" w:sz="4" w:space="0" w:color="4C4C4C"/>
              <w:bottom w:val="single" w:sz="4" w:space="0" w:color="4C4C4C"/>
              <w:right w:val="single" w:sz="4" w:space="0" w:color="4C4C4C"/>
            </w:tcBorders>
            <w:vAlign w:val="center"/>
            <w:hideMark/>
          </w:tcPr>
          <w:p w14:paraId="2AD01030"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1" w:type="dxa"/>
            <w:gridSpan w:val="2"/>
            <w:vMerge/>
            <w:tcBorders>
              <w:top w:val="single" w:sz="4" w:space="0" w:color="4C4C4C"/>
              <w:left w:val="single" w:sz="4" w:space="0" w:color="4C4C4C"/>
              <w:bottom w:val="single" w:sz="4" w:space="0" w:color="4C4C4C"/>
              <w:right w:val="single" w:sz="4" w:space="0" w:color="4C4C4C"/>
            </w:tcBorders>
            <w:vAlign w:val="center"/>
            <w:hideMark/>
          </w:tcPr>
          <w:p w14:paraId="0B09C64D"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1" w:type="dxa"/>
            <w:gridSpan w:val="2"/>
            <w:vMerge/>
            <w:tcBorders>
              <w:top w:val="single" w:sz="4" w:space="0" w:color="4C4C4C"/>
              <w:left w:val="single" w:sz="4" w:space="0" w:color="4C4C4C"/>
              <w:bottom w:val="single" w:sz="4" w:space="0" w:color="4C4C4C"/>
              <w:right w:val="single" w:sz="4" w:space="0" w:color="4C4C4C"/>
            </w:tcBorders>
            <w:vAlign w:val="center"/>
            <w:hideMark/>
          </w:tcPr>
          <w:p w14:paraId="110928AE"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27" w:type="dxa"/>
            <w:gridSpan w:val="2"/>
            <w:vMerge/>
            <w:tcBorders>
              <w:top w:val="single" w:sz="4" w:space="0" w:color="4C4C4C"/>
              <w:left w:val="single" w:sz="4" w:space="0" w:color="4C4C4C"/>
              <w:bottom w:val="single" w:sz="4" w:space="0" w:color="4C4C4C"/>
              <w:right w:val="single" w:sz="4" w:space="0" w:color="4C4C4C"/>
            </w:tcBorders>
            <w:vAlign w:val="center"/>
            <w:hideMark/>
          </w:tcPr>
          <w:p w14:paraId="276A513C"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1" w:type="dxa"/>
            <w:gridSpan w:val="2"/>
            <w:vMerge/>
            <w:tcBorders>
              <w:top w:val="single" w:sz="4" w:space="0" w:color="4C4C4C"/>
              <w:left w:val="single" w:sz="4" w:space="0" w:color="4C4C4C"/>
              <w:bottom w:val="single" w:sz="4" w:space="0" w:color="4C4C4C"/>
              <w:right w:val="single" w:sz="4" w:space="0" w:color="4C4C4C"/>
            </w:tcBorders>
            <w:vAlign w:val="center"/>
            <w:hideMark/>
          </w:tcPr>
          <w:p w14:paraId="34BB4337"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5" w:type="dxa"/>
            <w:vMerge/>
            <w:tcBorders>
              <w:top w:val="single" w:sz="4" w:space="0" w:color="4C4C4C"/>
              <w:left w:val="single" w:sz="4" w:space="0" w:color="4C4C4C"/>
              <w:bottom w:val="single" w:sz="4" w:space="0" w:color="4C4C4C"/>
              <w:right w:val="single" w:sz="4" w:space="0" w:color="4C4C4C"/>
            </w:tcBorders>
            <w:vAlign w:val="center"/>
            <w:hideMark/>
          </w:tcPr>
          <w:p w14:paraId="0F0E5559"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1" w:type="dxa"/>
            <w:vMerge/>
            <w:tcBorders>
              <w:top w:val="single" w:sz="4" w:space="0" w:color="4C4C4C"/>
              <w:left w:val="single" w:sz="4" w:space="0" w:color="4C4C4C"/>
              <w:bottom w:val="single" w:sz="4" w:space="0" w:color="4C4C4C"/>
              <w:right w:val="single" w:sz="4" w:space="0" w:color="4C4C4C"/>
            </w:tcBorders>
            <w:vAlign w:val="center"/>
            <w:hideMark/>
          </w:tcPr>
          <w:p w14:paraId="33ECEBEF"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711" w:type="dxa"/>
            <w:gridSpan w:val="2"/>
            <w:vMerge/>
            <w:tcBorders>
              <w:top w:val="single" w:sz="4" w:space="0" w:color="4C4C4C"/>
              <w:left w:val="single" w:sz="4" w:space="0" w:color="4C4C4C"/>
              <w:bottom w:val="single" w:sz="4" w:space="0" w:color="4C4C4C"/>
              <w:right w:val="single" w:sz="4" w:space="0" w:color="4C4C4C"/>
            </w:tcBorders>
            <w:vAlign w:val="center"/>
            <w:hideMark/>
          </w:tcPr>
          <w:p w14:paraId="2323F6EF"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833" w:type="dxa"/>
            <w:gridSpan w:val="3"/>
            <w:vMerge/>
            <w:tcBorders>
              <w:top w:val="single" w:sz="4" w:space="0" w:color="4C4C4C"/>
              <w:left w:val="single" w:sz="4" w:space="0" w:color="4C4C4C"/>
              <w:bottom w:val="single" w:sz="4" w:space="0" w:color="4C4C4C"/>
              <w:right w:val="single" w:sz="4" w:space="0" w:color="4C4C4C"/>
            </w:tcBorders>
            <w:vAlign w:val="center"/>
            <w:hideMark/>
          </w:tcPr>
          <w:p w14:paraId="35C4F0C3"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r>
      <w:tr w:rsidR="004C227D" w:rsidRPr="004C227D" w14:paraId="0C686263" w14:textId="77777777" w:rsidTr="00F23D95">
        <w:trPr>
          <w:gridAfter w:val="32"/>
          <w:wAfter w:w="11121" w:type="dxa"/>
          <w:trHeight w:val="690"/>
        </w:trPr>
        <w:tc>
          <w:tcPr>
            <w:tcW w:w="466" w:type="dxa"/>
            <w:tcBorders>
              <w:top w:val="nil"/>
              <w:left w:val="single" w:sz="4" w:space="0" w:color="4C4C4C"/>
              <w:bottom w:val="single" w:sz="4" w:space="0" w:color="4C4C4C"/>
              <w:right w:val="single" w:sz="4" w:space="0" w:color="4C4C4C"/>
            </w:tcBorders>
            <w:shd w:val="clear" w:color="auto" w:fill="auto"/>
            <w:vAlign w:val="center"/>
            <w:hideMark/>
          </w:tcPr>
          <w:p w14:paraId="6405E93A"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r w:rsidRPr="004C227D">
              <w:rPr>
                <w:rFonts w:eastAsia="Times New Roman"/>
                <w:sz w:val="20"/>
                <w:szCs w:val="20"/>
                <w:lang w:val="ru-RU" w:eastAsia="ru-RU"/>
              </w:rPr>
              <w:t> </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463D" w14:textId="47E47734" w:rsidR="004C227D" w:rsidRPr="004C227D" w:rsidRDefault="004C227D" w:rsidP="004C227D">
            <w:pPr>
              <w:widowControl/>
              <w:suppressAutoHyphens w:val="0"/>
              <w:spacing w:after="0" w:line="240" w:lineRule="auto"/>
              <w:rPr>
                <w:rFonts w:eastAsia="Times New Roman"/>
                <w:color w:val="000000"/>
                <w:sz w:val="20"/>
                <w:szCs w:val="20"/>
                <w:lang w:val="ru-RU" w:eastAsia="ru-RU"/>
              </w:rPr>
            </w:pPr>
            <w:r w:rsidRPr="004C227D">
              <w:rPr>
                <w:rFonts w:eastAsia="Times New Roman"/>
                <w:color w:val="000000"/>
                <w:sz w:val="20"/>
                <w:szCs w:val="20"/>
                <w:lang w:val="ru-RU" w:eastAsia="ru-RU"/>
              </w:rPr>
              <w:t xml:space="preserve"> </w:t>
            </w:r>
            <w:proofErr w:type="spellStart"/>
            <w:r w:rsidRPr="004C227D">
              <w:rPr>
                <w:rFonts w:eastAsia="Times New Roman"/>
                <w:color w:val="000000"/>
                <w:sz w:val="20"/>
                <w:szCs w:val="20"/>
                <w:lang w:val="ru-RU" w:eastAsia="ru-RU"/>
              </w:rPr>
              <w:t>Михайлівський</w:t>
            </w:r>
            <w:proofErr w:type="spellEnd"/>
            <w:r w:rsidRPr="004C227D">
              <w:rPr>
                <w:rFonts w:eastAsia="Times New Roman"/>
                <w:color w:val="000000"/>
                <w:sz w:val="20"/>
                <w:szCs w:val="20"/>
                <w:lang w:val="ru-RU" w:eastAsia="ru-RU"/>
              </w:rPr>
              <w:t xml:space="preserve"> </w:t>
            </w:r>
            <w:proofErr w:type="spellStart"/>
            <w:r w:rsidRPr="004C227D">
              <w:rPr>
                <w:rFonts w:eastAsia="Times New Roman"/>
                <w:color w:val="000000"/>
                <w:sz w:val="20"/>
                <w:szCs w:val="20"/>
                <w:lang w:val="ru-RU" w:eastAsia="ru-RU"/>
              </w:rPr>
              <w:t>ліцей</w:t>
            </w:r>
            <w:proofErr w:type="spellEnd"/>
            <w:r w:rsidRPr="004C227D">
              <w:rPr>
                <w:rFonts w:eastAsia="Times New Roman"/>
                <w:color w:val="000000"/>
                <w:sz w:val="20"/>
                <w:szCs w:val="20"/>
                <w:lang w:val="ru-RU" w:eastAsia="ru-RU"/>
              </w:rPr>
              <w:t xml:space="preserve"> </w:t>
            </w:r>
            <w:proofErr w:type="spellStart"/>
            <w:r w:rsidRPr="004C227D">
              <w:rPr>
                <w:rFonts w:eastAsia="Times New Roman"/>
                <w:color w:val="000000"/>
                <w:sz w:val="20"/>
                <w:szCs w:val="20"/>
                <w:lang w:val="ru-RU" w:eastAsia="ru-RU"/>
              </w:rPr>
              <w:t>ім.О.Т.Слободчикова</w:t>
            </w:r>
            <w:proofErr w:type="spellEnd"/>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14:paraId="648068C6" w14:textId="77777777" w:rsidR="004C227D" w:rsidRPr="004C227D" w:rsidRDefault="004C227D" w:rsidP="004C227D">
            <w:pPr>
              <w:widowControl/>
              <w:suppressAutoHyphens w:val="0"/>
              <w:spacing w:after="0" w:line="240" w:lineRule="auto"/>
              <w:jc w:val="center"/>
              <w:rPr>
                <w:rFonts w:eastAsia="Times New Roman"/>
                <w:color w:val="000000"/>
                <w:sz w:val="20"/>
                <w:szCs w:val="20"/>
                <w:lang w:val="ru-RU" w:eastAsia="ru-RU"/>
              </w:rPr>
            </w:pPr>
            <w:r w:rsidRPr="004C227D">
              <w:rPr>
                <w:rFonts w:eastAsia="Times New Roman"/>
                <w:color w:val="000000"/>
                <w:sz w:val="20"/>
                <w:szCs w:val="20"/>
                <w:lang w:val="ru-RU" w:eastAsia="ru-RU"/>
              </w:rPr>
              <w:t>62Х6844270190804</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2D40733C" w14:textId="77777777" w:rsidR="004C227D" w:rsidRPr="004C227D" w:rsidRDefault="004C227D" w:rsidP="004C227D">
            <w:pPr>
              <w:widowControl/>
              <w:suppressAutoHyphens w:val="0"/>
              <w:spacing w:after="0" w:line="240" w:lineRule="auto"/>
              <w:jc w:val="center"/>
              <w:rPr>
                <w:rFonts w:eastAsia="Times New Roman"/>
                <w:color w:val="000000"/>
                <w:sz w:val="20"/>
                <w:szCs w:val="20"/>
                <w:lang w:val="ru-RU" w:eastAsia="ru-RU"/>
              </w:rPr>
            </w:pPr>
            <w:r w:rsidRPr="004C227D">
              <w:rPr>
                <w:rFonts w:eastAsia="Times New Roman"/>
                <w:color w:val="000000"/>
                <w:sz w:val="20"/>
                <w:szCs w:val="20"/>
                <w:lang w:val="ru-RU" w:eastAsia="ru-RU"/>
              </w:rPr>
              <w:t>30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C918F94" w14:textId="77777777" w:rsidR="004C227D" w:rsidRPr="004C227D" w:rsidRDefault="004C227D" w:rsidP="004C227D">
            <w:pPr>
              <w:widowControl/>
              <w:suppressAutoHyphens w:val="0"/>
              <w:spacing w:after="0" w:line="240" w:lineRule="auto"/>
              <w:jc w:val="center"/>
              <w:rPr>
                <w:rFonts w:eastAsia="Times New Roman"/>
                <w:color w:val="000000"/>
                <w:sz w:val="20"/>
                <w:szCs w:val="20"/>
                <w:lang w:val="ru-RU" w:eastAsia="ru-RU"/>
              </w:rPr>
            </w:pPr>
            <w:r w:rsidRPr="004C227D">
              <w:rPr>
                <w:rFonts w:eastAsia="Times New Roman"/>
                <w:color w:val="000000"/>
                <w:sz w:val="20"/>
                <w:szCs w:val="20"/>
                <w:lang w:val="ru-RU" w:eastAsia="ru-RU"/>
              </w:rPr>
              <w:t>8/5</w:t>
            </w:r>
          </w:p>
        </w:tc>
        <w:tc>
          <w:tcPr>
            <w:tcW w:w="716" w:type="dxa"/>
            <w:tcBorders>
              <w:top w:val="single" w:sz="4" w:space="0" w:color="4C4C4C"/>
              <w:left w:val="single" w:sz="4" w:space="0" w:color="4C4C4C"/>
              <w:bottom w:val="single" w:sz="4" w:space="0" w:color="4C4C4C"/>
              <w:right w:val="single" w:sz="4" w:space="0" w:color="4C4C4C"/>
            </w:tcBorders>
            <w:shd w:val="clear" w:color="FFFFCC" w:fill="FFFFFF"/>
            <w:vAlign w:val="center"/>
            <w:hideMark/>
          </w:tcPr>
          <w:p w14:paraId="173DDEE2"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3,560</w:t>
            </w:r>
          </w:p>
        </w:tc>
        <w:tc>
          <w:tcPr>
            <w:tcW w:w="716" w:type="dxa"/>
            <w:tcBorders>
              <w:top w:val="single" w:sz="4" w:space="0" w:color="4C4C4C"/>
              <w:left w:val="nil"/>
              <w:bottom w:val="single" w:sz="4" w:space="0" w:color="4C4C4C"/>
              <w:right w:val="single" w:sz="4" w:space="0" w:color="4C4C4C"/>
            </w:tcBorders>
            <w:shd w:val="clear" w:color="FFFFCC" w:fill="FFFFFF"/>
            <w:vAlign w:val="center"/>
            <w:hideMark/>
          </w:tcPr>
          <w:p w14:paraId="3B9C4DD5"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3,800</w:t>
            </w:r>
          </w:p>
        </w:tc>
        <w:tc>
          <w:tcPr>
            <w:tcW w:w="715" w:type="dxa"/>
            <w:tcBorders>
              <w:top w:val="single" w:sz="4" w:space="0" w:color="4C4C4C"/>
              <w:left w:val="nil"/>
              <w:bottom w:val="single" w:sz="4" w:space="0" w:color="4C4C4C"/>
              <w:right w:val="single" w:sz="4" w:space="0" w:color="4C4C4C"/>
            </w:tcBorders>
            <w:shd w:val="clear" w:color="FFFFCC" w:fill="FFFFFF"/>
            <w:vAlign w:val="center"/>
            <w:hideMark/>
          </w:tcPr>
          <w:p w14:paraId="7662B406"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2,280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43A14D9B"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2,800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1E2AFDDD"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1,800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7259D6DB"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1,700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7B948C03"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0,500</w:t>
            </w:r>
          </w:p>
        </w:tc>
        <w:tc>
          <w:tcPr>
            <w:tcW w:w="727"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0CCC440E"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0,500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135B9565"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2,420</w:t>
            </w:r>
          </w:p>
        </w:tc>
        <w:tc>
          <w:tcPr>
            <w:tcW w:w="715" w:type="dxa"/>
            <w:tcBorders>
              <w:top w:val="single" w:sz="4" w:space="0" w:color="4C4C4C"/>
              <w:left w:val="nil"/>
              <w:bottom w:val="single" w:sz="4" w:space="0" w:color="4C4C4C"/>
              <w:right w:val="single" w:sz="4" w:space="0" w:color="4C4C4C"/>
            </w:tcBorders>
            <w:shd w:val="clear" w:color="FFFFCC" w:fill="FFFFFF"/>
            <w:vAlign w:val="center"/>
            <w:hideMark/>
          </w:tcPr>
          <w:p w14:paraId="3B7F0208"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2,624</w:t>
            </w:r>
          </w:p>
        </w:tc>
        <w:tc>
          <w:tcPr>
            <w:tcW w:w="711" w:type="dxa"/>
            <w:tcBorders>
              <w:top w:val="single" w:sz="4" w:space="0" w:color="4C4C4C"/>
              <w:left w:val="nil"/>
              <w:bottom w:val="single" w:sz="4" w:space="0" w:color="4C4C4C"/>
              <w:right w:val="single" w:sz="4" w:space="0" w:color="4C4C4C"/>
            </w:tcBorders>
            <w:shd w:val="clear" w:color="FFFFCC" w:fill="FFFFFF"/>
            <w:vAlign w:val="center"/>
            <w:hideMark/>
          </w:tcPr>
          <w:p w14:paraId="127DCB8B"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2,040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7EF656C7"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2,800</w:t>
            </w:r>
          </w:p>
        </w:tc>
        <w:tc>
          <w:tcPr>
            <w:tcW w:w="833" w:type="dxa"/>
            <w:gridSpan w:val="3"/>
            <w:tcBorders>
              <w:top w:val="single" w:sz="4" w:space="0" w:color="4C4C4C"/>
              <w:left w:val="nil"/>
              <w:bottom w:val="single" w:sz="4" w:space="0" w:color="4C4C4C"/>
              <w:right w:val="single" w:sz="4" w:space="0" w:color="4C4C4C"/>
            </w:tcBorders>
            <w:shd w:val="clear" w:color="FFFFFF" w:fill="FFFFFF"/>
            <w:vAlign w:val="center"/>
            <w:hideMark/>
          </w:tcPr>
          <w:p w14:paraId="4B6C14D7" w14:textId="77777777" w:rsidR="004C227D" w:rsidRPr="004C227D" w:rsidRDefault="004C227D" w:rsidP="004C227D">
            <w:pPr>
              <w:widowControl/>
              <w:suppressAutoHyphens w:val="0"/>
              <w:spacing w:after="0" w:line="240" w:lineRule="auto"/>
              <w:jc w:val="center"/>
              <w:rPr>
                <w:rFonts w:eastAsia="Times New Roman"/>
                <w:b/>
                <w:bCs/>
                <w:lang w:val="ru-RU" w:eastAsia="ru-RU"/>
              </w:rPr>
            </w:pPr>
            <w:r w:rsidRPr="004C227D">
              <w:rPr>
                <w:rFonts w:eastAsia="Times New Roman"/>
                <w:b/>
                <w:bCs/>
                <w:lang w:val="ru-RU" w:eastAsia="ru-RU"/>
              </w:rPr>
              <w:t>26,824</w:t>
            </w:r>
          </w:p>
        </w:tc>
      </w:tr>
      <w:tr w:rsidR="00087C1D" w:rsidRPr="004C227D" w14:paraId="4B164908" w14:textId="77777777" w:rsidTr="00F23D95">
        <w:trPr>
          <w:gridAfter w:val="11"/>
          <w:wAfter w:w="3356" w:type="dxa"/>
          <w:trHeight w:val="462"/>
        </w:trPr>
        <w:tc>
          <w:tcPr>
            <w:tcW w:w="466" w:type="dxa"/>
            <w:tcBorders>
              <w:top w:val="nil"/>
              <w:left w:val="nil"/>
              <w:bottom w:val="nil"/>
              <w:right w:val="nil"/>
            </w:tcBorders>
            <w:shd w:val="clear" w:color="auto" w:fill="auto"/>
            <w:noWrap/>
            <w:vAlign w:val="bottom"/>
            <w:hideMark/>
          </w:tcPr>
          <w:p w14:paraId="1B93211F" w14:textId="77777777" w:rsidR="004C227D" w:rsidRPr="004C227D" w:rsidRDefault="004C227D" w:rsidP="004C227D">
            <w:pPr>
              <w:widowControl/>
              <w:suppressAutoHyphens w:val="0"/>
              <w:spacing w:after="0" w:line="240" w:lineRule="auto"/>
              <w:jc w:val="center"/>
              <w:rPr>
                <w:rFonts w:eastAsia="Times New Roman"/>
                <w:b/>
                <w:bCs/>
                <w:lang w:val="ru-RU" w:eastAsia="ru-RU"/>
              </w:rPr>
            </w:pPr>
          </w:p>
        </w:tc>
        <w:tc>
          <w:tcPr>
            <w:tcW w:w="2714" w:type="dxa"/>
            <w:tcBorders>
              <w:top w:val="nil"/>
              <w:left w:val="nil"/>
              <w:bottom w:val="nil"/>
              <w:right w:val="nil"/>
            </w:tcBorders>
            <w:shd w:val="clear" w:color="auto" w:fill="auto"/>
            <w:vAlign w:val="center"/>
            <w:hideMark/>
          </w:tcPr>
          <w:p w14:paraId="766A5BBB" w14:textId="77777777" w:rsidR="004C227D" w:rsidRPr="004C227D" w:rsidRDefault="004C227D" w:rsidP="004C227D">
            <w:pPr>
              <w:widowControl/>
              <w:suppressAutoHyphens w:val="0"/>
              <w:spacing w:after="0" w:line="240" w:lineRule="auto"/>
              <w:rPr>
                <w:rFonts w:eastAsia="Times New Roman"/>
                <w:sz w:val="20"/>
                <w:szCs w:val="20"/>
                <w:lang w:val="ru-RU" w:eastAsia="ru-RU"/>
              </w:rPr>
            </w:pPr>
          </w:p>
        </w:tc>
        <w:tc>
          <w:tcPr>
            <w:tcW w:w="1861" w:type="dxa"/>
            <w:tcBorders>
              <w:top w:val="nil"/>
              <w:left w:val="nil"/>
              <w:bottom w:val="nil"/>
              <w:right w:val="nil"/>
            </w:tcBorders>
            <w:shd w:val="clear" w:color="auto" w:fill="auto"/>
            <w:vAlign w:val="center"/>
            <w:hideMark/>
          </w:tcPr>
          <w:p w14:paraId="694DFAFC"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15277" w:type="dxa"/>
            <w:gridSpan w:val="33"/>
            <w:tcBorders>
              <w:top w:val="nil"/>
              <w:left w:val="nil"/>
              <w:bottom w:val="nil"/>
              <w:right w:val="nil"/>
            </w:tcBorders>
            <w:shd w:val="clear" w:color="auto" w:fill="auto"/>
            <w:vAlign w:val="center"/>
            <w:hideMark/>
          </w:tcPr>
          <w:p w14:paraId="6FA27EAB" w14:textId="22AAC095" w:rsidR="004C227D" w:rsidRPr="004C227D" w:rsidRDefault="004C227D" w:rsidP="00F23D95">
            <w:pPr>
              <w:widowControl/>
              <w:suppressAutoHyphens w:val="0"/>
              <w:spacing w:after="0" w:line="240" w:lineRule="auto"/>
              <w:rPr>
                <w:rFonts w:eastAsia="Times New Roman"/>
                <w:b/>
                <w:bCs/>
                <w:i/>
                <w:iCs/>
                <w:sz w:val="20"/>
                <w:szCs w:val="20"/>
                <w:lang w:val="ru-RU" w:eastAsia="ru-RU"/>
              </w:rPr>
            </w:pPr>
            <w:r w:rsidRPr="004C227D">
              <w:rPr>
                <w:rFonts w:eastAsia="Times New Roman"/>
                <w:b/>
                <w:bCs/>
                <w:i/>
                <w:iCs/>
                <w:sz w:val="20"/>
                <w:szCs w:val="20"/>
                <w:lang w:val="ru-RU" w:eastAsia="ru-RU"/>
              </w:rPr>
              <w:t xml:space="preserve">У тому </w:t>
            </w:r>
            <w:proofErr w:type="spellStart"/>
            <w:r w:rsidRPr="004C227D">
              <w:rPr>
                <w:rFonts w:eastAsia="Times New Roman"/>
                <w:b/>
                <w:bCs/>
                <w:i/>
                <w:iCs/>
                <w:sz w:val="20"/>
                <w:szCs w:val="20"/>
                <w:lang w:val="ru-RU" w:eastAsia="ru-RU"/>
              </w:rPr>
              <w:t>числі</w:t>
            </w:r>
            <w:proofErr w:type="spellEnd"/>
            <w:r w:rsidRPr="004C227D">
              <w:rPr>
                <w:rFonts w:eastAsia="Times New Roman"/>
                <w:b/>
                <w:bCs/>
                <w:i/>
                <w:iCs/>
                <w:sz w:val="20"/>
                <w:szCs w:val="20"/>
                <w:lang w:val="ru-RU" w:eastAsia="ru-RU"/>
              </w:rPr>
              <w:t xml:space="preserve"> </w:t>
            </w:r>
            <w:proofErr w:type="spellStart"/>
            <w:r w:rsidRPr="004C227D">
              <w:rPr>
                <w:rFonts w:eastAsia="Times New Roman"/>
                <w:b/>
                <w:bCs/>
                <w:i/>
                <w:iCs/>
                <w:sz w:val="20"/>
                <w:szCs w:val="20"/>
                <w:lang w:val="ru-RU" w:eastAsia="ru-RU"/>
              </w:rPr>
              <w:t>обсяги</w:t>
            </w:r>
            <w:proofErr w:type="spellEnd"/>
            <w:r w:rsidRPr="004C227D">
              <w:rPr>
                <w:rFonts w:eastAsia="Times New Roman"/>
                <w:b/>
                <w:bCs/>
                <w:i/>
                <w:iCs/>
                <w:sz w:val="20"/>
                <w:szCs w:val="20"/>
                <w:lang w:val="ru-RU" w:eastAsia="ru-RU"/>
              </w:rPr>
              <w:t xml:space="preserve"> </w:t>
            </w:r>
            <w:proofErr w:type="spellStart"/>
            <w:r w:rsidRPr="004C227D">
              <w:rPr>
                <w:rFonts w:eastAsia="Times New Roman"/>
                <w:b/>
                <w:bCs/>
                <w:i/>
                <w:iCs/>
                <w:sz w:val="20"/>
                <w:szCs w:val="20"/>
                <w:lang w:val="ru-RU" w:eastAsia="ru-RU"/>
              </w:rPr>
              <w:t>споживання</w:t>
            </w:r>
            <w:proofErr w:type="spellEnd"/>
            <w:r w:rsidRPr="004C227D">
              <w:rPr>
                <w:rFonts w:eastAsia="Times New Roman"/>
                <w:b/>
                <w:bCs/>
                <w:i/>
                <w:iCs/>
                <w:sz w:val="20"/>
                <w:szCs w:val="20"/>
                <w:lang w:val="ru-RU" w:eastAsia="ru-RU"/>
              </w:rPr>
              <w:t xml:space="preserve"> </w:t>
            </w:r>
            <w:proofErr w:type="spellStart"/>
            <w:r w:rsidRPr="004C227D">
              <w:rPr>
                <w:rFonts w:eastAsia="Times New Roman"/>
                <w:b/>
                <w:bCs/>
                <w:i/>
                <w:iCs/>
                <w:sz w:val="20"/>
                <w:szCs w:val="20"/>
                <w:lang w:val="ru-RU" w:eastAsia="ru-RU"/>
              </w:rPr>
              <w:t>електричної</w:t>
            </w:r>
            <w:proofErr w:type="spellEnd"/>
            <w:r w:rsidRPr="004C227D">
              <w:rPr>
                <w:rFonts w:eastAsia="Times New Roman"/>
                <w:b/>
                <w:bCs/>
                <w:i/>
                <w:iCs/>
                <w:sz w:val="20"/>
                <w:szCs w:val="20"/>
                <w:lang w:val="ru-RU" w:eastAsia="ru-RU"/>
              </w:rPr>
              <w:t xml:space="preserve"> </w:t>
            </w:r>
            <w:proofErr w:type="spellStart"/>
            <w:r w:rsidRPr="004C227D">
              <w:rPr>
                <w:rFonts w:eastAsia="Times New Roman"/>
                <w:b/>
                <w:bCs/>
                <w:i/>
                <w:iCs/>
                <w:sz w:val="20"/>
                <w:szCs w:val="20"/>
                <w:lang w:val="ru-RU" w:eastAsia="ru-RU"/>
              </w:rPr>
              <w:t>енергії</w:t>
            </w:r>
            <w:proofErr w:type="spellEnd"/>
            <w:r w:rsidRPr="004C227D">
              <w:rPr>
                <w:rFonts w:eastAsia="Times New Roman"/>
                <w:b/>
                <w:bCs/>
                <w:i/>
                <w:iCs/>
                <w:sz w:val="20"/>
                <w:szCs w:val="20"/>
                <w:lang w:val="ru-RU" w:eastAsia="ru-RU"/>
              </w:rPr>
              <w:t xml:space="preserve"> по кожному </w:t>
            </w:r>
            <w:proofErr w:type="gramStart"/>
            <w:r w:rsidRPr="004C227D">
              <w:rPr>
                <w:rFonts w:eastAsia="Times New Roman"/>
                <w:b/>
                <w:bCs/>
                <w:i/>
                <w:iCs/>
                <w:sz w:val="20"/>
                <w:szCs w:val="20"/>
                <w:lang w:val="ru-RU" w:eastAsia="ru-RU"/>
              </w:rPr>
              <w:t>об</w:t>
            </w:r>
            <w:r w:rsidR="00532E88" w:rsidRPr="001B333A">
              <w:rPr>
                <w:lang w:bidi="hi-IN"/>
              </w:rPr>
              <w:t>’</w:t>
            </w:r>
            <w:proofErr w:type="spellStart"/>
            <w:r w:rsidRPr="004C227D">
              <w:rPr>
                <w:rFonts w:eastAsia="Times New Roman"/>
                <w:b/>
                <w:bCs/>
                <w:i/>
                <w:iCs/>
                <w:sz w:val="20"/>
                <w:szCs w:val="20"/>
                <w:lang w:val="ru-RU" w:eastAsia="ru-RU"/>
              </w:rPr>
              <w:t>єкту</w:t>
            </w:r>
            <w:proofErr w:type="spellEnd"/>
            <w:r w:rsidRPr="004C227D">
              <w:rPr>
                <w:rFonts w:eastAsia="Times New Roman"/>
                <w:b/>
                <w:bCs/>
                <w:i/>
                <w:iCs/>
                <w:sz w:val="20"/>
                <w:szCs w:val="20"/>
                <w:lang w:val="ru-RU" w:eastAsia="ru-RU"/>
              </w:rPr>
              <w:t>,  тис</w:t>
            </w:r>
            <w:proofErr w:type="gramEnd"/>
            <w:r w:rsidRPr="004C227D">
              <w:rPr>
                <w:rFonts w:eastAsia="Times New Roman"/>
                <w:b/>
                <w:bCs/>
                <w:i/>
                <w:iCs/>
                <w:sz w:val="20"/>
                <w:szCs w:val="20"/>
                <w:lang w:val="ru-RU" w:eastAsia="ru-RU"/>
              </w:rPr>
              <w:t xml:space="preserve">. </w:t>
            </w:r>
            <w:proofErr w:type="spellStart"/>
            <w:r w:rsidRPr="004C227D">
              <w:rPr>
                <w:rFonts w:eastAsia="Times New Roman"/>
                <w:b/>
                <w:bCs/>
                <w:i/>
                <w:iCs/>
                <w:sz w:val="20"/>
                <w:szCs w:val="20"/>
                <w:lang w:val="ru-RU" w:eastAsia="ru-RU"/>
              </w:rPr>
              <w:t>кВт.год</w:t>
            </w:r>
            <w:proofErr w:type="spellEnd"/>
            <w:r w:rsidRPr="004C227D">
              <w:rPr>
                <w:rFonts w:eastAsia="Times New Roman"/>
                <w:b/>
                <w:bCs/>
                <w:i/>
                <w:iCs/>
                <w:sz w:val="20"/>
                <w:szCs w:val="20"/>
                <w:lang w:val="ru-RU" w:eastAsia="ru-RU"/>
              </w:rPr>
              <w:t>.</w:t>
            </w:r>
          </w:p>
        </w:tc>
        <w:tc>
          <w:tcPr>
            <w:tcW w:w="447" w:type="dxa"/>
            <w:tcBorders>
              <w:top w:val="nil"/>
              <w:left w:val="nil"/>
              <w:bottom w:val="nil"/>
              <w:right w:val="nil"/>
            </w:tcBorders>
            <w:shd w:val="clear" w:color="auto" w:fill="auto"/>
            <w:noWrap/>
            <w:vAlign w:val="center"/>
            <w:hideMark/>
          </w:tcPr>
          <w:p w14:paraId="47E26041" w14:textId="77777777" w:rsidR="004C227D" w:rsidRPr="004C227D" w:rsidRDefault="004C227D" w:rsidP="004C227D">
            <w:pPr>
              <w:widowControl/>
              <w:suppressAutoHyphens w:val="0"/>
              <w:spacing w:after="0" w:line="240" w:lineRule="auto"/>
              <w:jc w:val="center"/>
              <w:rPr>
                <w:rFonts w:eastAsia="Times New Roman"/>
                <w:b/>
                <w:bCs/>
                <w:i/>
                <w:iCs/>
                <w:sz w:val="20"/>
                <w:szCs w:val="20"/>
                <w:lang w:val="ru-RU" w:eastAsia="ru-RU"/>
              </w:rPr>
            </w:pPr>
          </w:p>
        </w:tc>
        <w:tc>
          <w:tcPr>
            <w:tcW w:w="681" w:type="dxa"/>
            <w:gridSpan w:val="3"/>
            <w:tcBorders>
              <w:top w:val="nil"/>
              <w:left w:val="nil"/>
              <w:bottom w:val="nil"/>
              <w:right w:val="nil"/>
            </w:tcBorders>
            <w:shd w:val="clear" w:color="auto" w:fill="auto"/>
            <w:noWrap/>
            <w:vAlign w:val="center"/>
            <w:hideMark/>
          </w:tcPr>
          <w:p w14:paraId="52937A73"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236" w:type="dxa"/>
            <w:tcBorders>
              <w:top w:val="nil"/>
              <w:left w:val="nil"/>
              <w:bottom w:val="nil"/>
              <w:right w:val="nil"/>
            </w:tcBorders>
            <w:shd w:val="clear" w:color="auto" w:fill="auto"/>
            <w:noWrap/>
            <w:vAlign w:val="center"/>
            <w:hideMark/>
          </w:tcPr>
          <w:p w14:paraId="7ECD69A3"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680" w:type="dxa"/>
            <w:gridSpan w:val="2"/>
            <w:tcBorders>
              <w:top w:val="nil"/>
              <w:left w:val="nil"/>
              <w:bottom w:val="nil"/>
              <w:right w:val="nil"/>
            </w:tcBorders>
            <w:shd w:val="clear" w:color="auto" w:fill="auto"/>
            <w:noWrap/>
            <w:vAlign w:val="center"/>
            <w:hideMark/>
          </w:tcPr>
          <w:p w14:paraId="295A8695"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237" w:type="dxa"/>
            <w:gridSpan w:val="2"/>
            <w:tcBorders>
              <w:top w:val="nil"/>
              <w:left w:val="nil"/>
              <w:bottom w:val="nil"/>
              <w:right w:val="nil"/>
            </w:tcBorders>
            <w:shd w:val="clear" w:color="auto" w:fill="auto"/>
            <w:noWrap/>
            <w:vAlign w:val="center"/>
            <w:hideMark/>
          </w:tcPr>
          <w:p w14:paraId="10E9B90E"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p>
        </w:tc>
        <w:tc>
          <w:tcPr>
            <w:tcW w:w="809" w:type="dxa"/>
            <w:gridSpan w:val="2"/>
            <w:tcBorders>
              <w:top w:val="nil"/>
              <w:left w:val="nil"/>
              <w:bottom w:val="nil"/>
              <w:right w:val="nil"/>
            </w:tcBorders>
            <w:shd w:val="clear" w:color="000000" w:fill="FFFFFF"/>
            <w:noWrap/>
            <w:vAlign w:val="center"/>
            <w:hideMark/>
          </w:tcPr>
          <w:p w14:paraId="716D0707" w14:textId="77777777" w:rsidR="004C227D" w:rsidRPr="004C227D" w:rsidRDefault="004C227D" w:rsidP="004C227D">
            <w:pPr>
              <w:widowControl/>
              <w:suppressAutoHyphens w:val="0"/>
              <w:spacing w:after="0" w:line="240" w:lineRule="auto"/>
              <w:jc w:val="center"/>
              <w:rPr>
                <w:rFonts w:ascii="Arial CYR" w:eastAsia="Times New Roman" w:hAnsi="Arial CYR" w:cs="Arial"/>
                <w:sz w:val="18"/>
                <w:szCs w:val="18"/>
                <w:lang w:val="ru-RU" w:eastAsia="ru-RU"/>
              </w:rPr>
            </w:pPr>
            <w:r w:rsidRPr="004C227D">
              <w:rPr>
                <w:rFonts w:ascii="Arial CYR" w:eastAsia="Times New Roman" w:hAnsi="Arial CYR" w:cs="Arial"/>
                <w:sz w:val="18"/>
                <w:szCs w:val="18"/>
                <w:lang w:val="ru-RU" w:eastAsia="ru-RU"/>
              </w:rPr>
              <w:t> </w:t>
            </w:r>
          </w:p>
        </w:tc>
        <w:tc>
          <w:tcPr>
            <w:tcW w:w="267" w:type="dxa"/>
            <w:tcBorders>
              <w:top w:val="nil"/>
              <w:left w:val="nil"/>
              <w:bottom w:val="nil"/>
              <w:right w:val="nil"/>
            </w:tcBorders>
            <w:shd w:val="clear" w:color="000000" w:fill="FFFFFF"/>
            <w:noWrap/>
            <w:vAlign w:val="center"/>
            <w:hideMark/>
          </w:tcPr>
          <w:p w14:paraId="7EB3998A" w14:textId="77777777" w:rsidR="004C227D" w:rsidRPr="004C227D" w:rsidRDefault="004C227D" w:rsidP="004C227D">
            <w:pPr>
              <w:widowControl/>
              <w:suppressAutoHyphens w:val="0"/>
              <w:spacing w:after="0" w:line="240" w:lineRule="auto"/>
              <w:jc w:val="center"/>
              <w:rPr>
                <w:rFonts w:ascii="Arial CYR" w:eastAsia="Times New Roman" w:hAnsi="Arial CYR" w:cs="Arial"/>
                <w:sz w:val="18"/>
                <w:szCs w:val="18"/>
                <w:lang w:val="ru-RU" w:eastAsia="ru-RU"/>
              </w:rPr>
            </w:pPr>
            <w:r w:rsidRPr="004C227D">
              <w:rPr>
                <w:rFonts w:ascii="Arial CYR" w:eastAsia="Times New Roman" w:hAnsi="Arial CYR" w:cs="Arial"/>
                <w:sz w:val="18"/>
                <w:szCs w:val="18"/>
                <w:lang w:val="ru-RU" w:eastAsia="ru-RU"/>
              </w:rPr>
              <w:t> </w:t>
            </w:r>
          </w:p>
        </w:tc>
      </w:tr>
      <w:tr w:rsidR="004C227D" w:rsidRPr="004C227D" w14:paraId="6C611277" w14:textId="77777777" w:rsidTr="00F23D95">
        <w:trPr>
          <w:gridAfter w:val="32"/>
          <w:wAfter w:w="11121" w:type="dxa"/>
          <w:trHeight w:val="784"/>
        </w:trPr>
        <w:tc>
          <w:tcPr>
            <w:tcW w:w="466" w:type="dxa"/>
            <w:tcBorders>
              <w:top w:val="single" w:sz="4" w:space="0" w:color="4C4C4C"/>
              <w:left w:val="single" w:sz="4" w:space="0" w:color="4C4C4C"/>
              <w:bottom w:val="single" w:sz="4" w:space="0" w:color="4C4C4C"/>
              <w:right w:val="single" w:sz="4" w:space="0" w:color="4C4C4C"/>
            </w:tcBorders>
            <w:shd w:val="clear" w:color="auto" w:fill="auto"/>
            <w:vAlign w:val="center"/>
            <w:hideMark/>
          </w:tcPr>
          <w:p w14:paraId="30FC8229"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r w:rsidRPr="004C227D">
              <w:rPr>
                <w:rFonts w:eastAsia="Times New Roman"/>
                <w:sz w:val="20"/>
                <w:szCs w:val="20"/>
                <w:lang w:val="ru-RU" w:eastAsia="ru-RU"/>
              </w:rPr>
              <w:t>1</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A38F5" w14:textId="77777777" w:rsidR="004C227D" w:rsidRPr="004C227D" w:rsidRDefault="004C227D" w:rsidP="004C227D">
            <w:pPr>
              <w:widowControl/>
              <w:suppressAutoHyphens w:val="0"/>
              <w:spacing w:after="0" w:line="240" w:lineRule="auto"/>
              <w:rPr>
                <w:rFonts w:eastAsia="Times New Roman"/>
                <w:color w:val="000000"/>
                <w:sz w:val="20"/>
                <w:szCs w:val="20"/>
                <w:lang w:val="ru-RU" w:eastAsia="ru-RU"/>
              </w:rPr>
            </w:pPr>
            <w:r w:rsidRPr="004C227D">
              <w:rPr>
                <w:rFonts w:eastAsia="Times New Roman"/>
                <w:color w:val="000000"/>
                <w:sz w:val="20"/>
                <w:szCs w:val="20"/>
                <w:lang w:val="ru-RU" w:eastAsia="ru-RU"/>
              </w:rPr>
              <w:t xml:space="preserve"> </w:t>
            </w:r>
            <w:proofErr w:type="spellStart"/>
            <w:r w:rsidRPr="004C227D">
              <w:rPr>
                <w:rFonts w:eastAsia="Times New Roman"/>
                <w:color w:val="000000"/>
                <w:sz w:val="20"/>
                <w:szCs w:val="20"/>
                <w:lang w:val="ru-RU" w:eastAsia="ru-RU"/>
              </w:rPr>
              <w:t>Михайлівський</w:t>
            </w:r>
            <w:proofErr w:type="spellEnd"/>
            <w:r w:rsidRPr="004C227D">
              <w:rPr>
                <w:rFonts w:eastAsia="Times New Roman"/>
                <w:color w:val="000000"/>
                <w:sz w:val="20"/>
                <w:szCs w:val="20"/>
                <w:lang w:val="ru-RU" w:eastAsia="ru-RU"/>
              </w:rPr>
              <w:t xml:space="preserve"> </w:t>
            </w:r>
            <w:proofErr w:type="spellStart"/>
            <w:r w:rsidRPr="004C227D">
              <w:rPr>
                <w:rFonts w:eastAsia="Times New Roman"/>
                <w:color w:val="000000"/>
                <w:sz w:val="20"/>
                <w:szCs w:val="20"/>
                <w:lang w:val="ru-RU" w:eastAsia="ru-RU"/>
              </w:rPr>
              <w:t>ліцей</w:t>
            </w:r>
            <w:proofErr w:type="spellEnd"/>
            <w:r w:rsidRPr="004C227D">
              <w:rPr>
                <w:rFonts w:eastAsia="Times New Roman"/>
                <w:color w:val="000000"/>
                <w:sz w:val="20"/>
                <w:szCs w:val="20"/>
                <w:lang w:val="ru-RU" w:eastAsia="ru-RU"/>
              </w:rPr>
              <w:t xml:space="preserve"> </w:t>
            </w:r>
            <w:proofErr w:type="spellStart"/>
            <w:r w:rsidRPr="004C227D">
              <w:rPr>
                <w:rFonts w:eastAsia="Times New Roman"/>
                <w:color w:val="000000"/>
                <w:sz w:val="20"/>
                <w:szCs w:val="20"/>
                <w:lang w:val="ru-RU" w:eastAsia="ru-RU"/>
              </w:rPr>
              <w:t>ім.О.Т.Слободчикова</w:t>
            </w:r>
            <w:proofErr w:type="spellEnd"/>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14:paraId="2307F595" w14:textId="77777777" w:rsidR="004C227D" w:rsidRPr="004C227D" w:rsidRDefault="004C227D" w:rsidP="004C227D">
            <w:pPr>
              <w:widowControl/>
              <w:suppressAutoHyphens w:val="0"/>
              <w:spacing w:after="0" w:line="240" w:lineRule="auto"/>
              <w:jc w:val="center"/>
              <w:rPr>
                <w:rFonts w:eastAsia="Times New Roman"/>
                <w:color w:val="000000"/>
                <w:sz w:val="20"/>
                <w:szCs w:val="20"/>
                <w:lang w:val="ru-RU" w:eastAsia="ru-RU"/>
              </w:rPr>
            </w:pPr>
            <w:r w:rsidRPr="004C227D">
              <w:rPr>
                <w:rFonts w:eastAsia="Times New Roman"/>
                <w:color w:val="000000"/>
                <w:sz w:val="20"/>
                <w:szCs w:val="20"/>
                <w:lang w:val="ru-RU" w:eastAsia="ru-RU"/>
              </w:rPr>
              <w:t>62Z8940049755148</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03652229" w14:textId="77777777" w:rsidR="004C227D" w:rsidRPr="004C227D" w:rsidRDefault="004C227D" w:rsidP="004C227D">
            <w:pPr>
              <w:widowControl/>
              <w:suppressAutoHyphens w:val="0"/>
              <w:spacing w:after="0" w:line="240" w:lineRule="auto"/>
              <w:jc w:val="center"/>
              <w:rPr>
                <w:rFonts w:eastAsia="Times New Roman"/>
                <w:color w:val="000000"/>
                <w:sz w:val="20"/>
                <w:szCs w:val="20"/>
                <w:lang w:val="ru-RU" w:eastAsia="ru-RU"/>
              </w:rPr>
            </w:pPr>
            <w:r w:rsidRPr="004C227D">
              <w:rPr>
                <w:rFonts w:eastAsia="Times New Roman"/>
                <w:color w:val="000000"/>
                <w:sz w:val="20"/>
                <w:szCs w:val="20"/>
                <w:lang w:val="ru-RU" w:eastAsia="ru-RU"/>
              </w:rPr>
              <w:t>13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9DC27E1" w14:textId="77777777" w:rsidR="004C227D" w:rsidRPr="004C227D" w:rsidRDefault="004C227D" w:rsidP="004C227D">
            <w:pPr>
              <w:widowControl/>
              <w:suppressAutoHyphens w:val="0"/>
              <w:spacing w:after="0" w:line="240" w:lineRule="auto"/>
              <w:jc w:val="center"/>
              <w:rPr>
                <w:rFonts w:eastAsia="Times New Roman"/>
                <w:color w:val="000000"/>
                <w:sz w:val="20"/>
                <w:szCs w:val="20"/>
                <w:lang w:val="ru-RU" w:eastAsia="ru-RU"/>
              </w:rPr>
            </w:pPr>
            <w:r w:rsidRPr="004C227D">
              <w:rPr>
                <w:rFonts w:eastAsia="Times New Roman"/>
                <w:color w:val="000000"/>
                <w:sz w:val="20"/>
                <w:szCs w:val="20"/>
                <w:lang w:val="ru-RU" w:eastAsia="ru-RU"/>
              </w:rPr>
              <w:t>8/5</w:t>
            </w:r>
          </w:p>
        </w:tc>
        <w:tc>
          <w:tcPr>
            <w:tcW w:w="716" w:type="dxa"/>
            <w:tcBorders>
              <w:top w:val="single" w:sz="4" w:space="0" w:color="4C4C4C"/>
              <w:left w:val="single" w:sz="4" w:space="0" w:color="4C4C4C"/>
              <w:bottom w:val="single" w:sz="4" w:space="0" w:color="4C4C4C"/>
              <w:right w:val="single" w:sz="4" w:space="0" w:color="4C4C4C"/>
            </w:tcBorders>
            <w:shd w:val="clear" w:color="FFFFCC" w:fill="FFFFFF"/>
            <w:vAlign w:val="center"/>
            <w:hideMark/>
          </w:tcPr>
          <w:p w14:paraId="6DF2CA49"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1,476</w:t>
            </w:r>
          </w:p>
        </w:tc>
        <w:tc>
          <w:tcPr>
            <w:tcW w:w="716" w:type="dxa"/>
            <w:tcBorders>
              <w:top w:val="single" w:sz="4" w:space="0" w:color="4C4C4C"/>
              <w:left w:val="nil"/>
              <w:bottom w:val="single" w:sz="4" w:space="0" w:color="4C4C4C"/>
              <w:right w:val="single" w:sz="4" w:space="0" w:color="4C4C4C"/>
            </w:tcBorders>
            <w:shd w:val="clear" w:color="FFFFCC" w:fill="FFFFFF"/>
            <w:vAlign w:val="center"/>
            <w:hideMark/>
          </w:tcPr>
          <w:p w14:paraId="164753C6"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1,580</w:t>
            </w:r>
          </w:p>
        </w:tc>
        <w:tc>
          <w:tcPr>
            <w:tcW w:w="715" w:type="dxa"/>
            <w:tcBorders>
              <w:top w:val="single" w:sz="4" w:space="0" w:color="4C4C4C"/>
              <w:left w:val="nil"/>
              <w:bottom w:val="single" w:sz="4" w:space="0" w:color="4C4C4C"/>
              <w:right w:val="single" w:sz="4" w:space="0" w:color="4C4C4C"/>
            </w:tcBorders>
            <w:shd w:val="clear" w:color="FFFFCC" w:fill="FFFFFF"/>
            <w:vAlign w:val="center"/>
            <w:hideMark/>
          </w:tcPr>
          <w:p w14:paraId="49659325"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0,788</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58CABF77"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1,080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75202DF1"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0,580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6E8F5E19"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0,546</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0D19E67D"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0,250</w:t>
            </w:r>
          </w:p>
        </w:tc>
        <w:tc>
          <w:tcPr>
            <w:tcW w:w="727"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35ABF133"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0,250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2050F650"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0,908</w:t>
            </w:r>
          </w:p>
        </w:tc>
        <w:tc>
          <w:tcPr>
            <w:tcW w:w="715" w:type="dxa"/>
            <w:tcBorders>
              <w:top w:val="single" w:sz="4" w:space="0" w:color="4C4C4C"/>
              <w:left w:val="nil"/>
              <w:bottom w:val="single" w:sz="4" w:space="0" w:color="4C4C4C"/>
              <w:right w:val="single" w:sz="4" w:space="0" w:color="4C4C4C"/>
            </w:tcBorders>
            <w:shd w:val="clear" w:color="FFFFCC" w:fill="FFFFFF"/>
            <w:vAlign w:val="center"/>
            <w:hideMark/>
          </w:tcPr>
          <w:p w14:paraId="5D062B29"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1,042</w:t>
            </w:r>
          </w:p>
        </w:tc>
        <w:tc>
          <w:tcPr>
            <w:tcW w:w="711" w:type="dxa"/>
            <w:tcBorders>
              <w:top w:val="single" w:sz="4" w:space="0" w:color="4C4C4C"/>
              <w:left w:val="nil"/>
              <w:bottom w:val="single" w:sz="4" w:space="0" w:color="4C4C4C"/>
              <w:right w:val="single" w:sz="4" w:space="0" w:color="4C4C4C"/>
            </w:tcBorders>
            <w:shd w:val="clear" w:color="FFFFCC" w:fill="FFFFFF"/>
            <w:vAlign w:val="center"/>
            <w:hideMark/>
          </w:tcPr>
          <w:p w14:paraId="50B2A467"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0,788</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7059DB75"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1,184</w:t>
            </w:r>
          </w:p>
        </w:tc>
        <w:tc>
          <w:tcPr>
            <w:tcW w:w="833" w:type="dxa"/>
            <w:gridSpan w:val="3"/>
            <w:tcBorders>
              <w:top w:val="single" w:sz="4" w:space="0" w:color="4C4C4C"/>
              <w:left w:val="nil"/>
              <w:bottom w:val="single" w:sz="4" w:space="0" w:color="4C4C4C"/>
              <w:right w:val="single" w:sz="4" w:space="0" w:color="4C4C4C"/>
            </w:tcBorders>
            <w:shd w:val="clear" w:color="FFFFFF" w:fill="FFFFFF"/>
            <w:vAlign w:val="center"/>
            <w:hideMark/>
          </w:tcPr>
          <w:p w14:paraId="424501C1" w14:textId="77777777" w:rsidR="004C227D" w:rsidRPr="004C227D" w:rsidRDefault="004C227D" w:rsidP="004C227D">
            <w:pPr>
              <w:widowControl/>
              <w:suppressAutoHyphens w:val="0"/>
              <w:spacing w:after="0" w:line="240" w:lineRule="auto"/>
              <w:jc w:val="center"/>
              <w:rPr>
                <w:rFonts w:eastAsia="Times New Roman"/>
                <w:b/>
                <w:bCs/>
                <w:lang w:val="ru-RU" w:eastAsia="ru-RU"/>
              </w:rPr>
            </w:pPr>
            <w:r w:rsidRPr="004C227D">
              <w:rPr>
                <w:rFonts w:eastAsia="Times New Roman"/>
                <w:b/>
                <w:bCs/>
                <w:lang w:val="ru-RU" w:eastAsia="ru-RU"/>
              </w:rPr>
              <w:t>10,472</w:t>
            </w:r>
          </w:p>
        </w:tc>
      </w:tr>
      <w:tr w:rsidR="004C227D" w:rsidRPr="004C227D" w14:paraId="44ED2029" w14:textId="77777777" w:rsidTr="00F23D95">
        <w:trPr>
          <w:gridAfter w:val="32"/>
          <w:wAfter w:w="11121" w:type="dxa"/>
          <w:trHeight w:val="784"/>
        </w:trPr>
        <w:tc>
          <w:tcPr>
            <w:tcW w:w="466" w:type="dxa"/>
            <w:tcBorders>
              <w:top w:val="nil"/>
              <w:left w:val="single" w:sz="4" w:space="0" w:color="4C4C4C"/>
              <w:bottom w:val="single" w:sz="4" w:space="0" w:color="4C4C4C"/>
              <w:right w:val="single" w:sz="4" w:space="0" w:color="4C4C4C"/>
            </w:tcBorders>
            <w:shd w:val="clear" w:color="auto" w:fill="auto"/>
            <w:vAlign w:val="center"/>
            <w:hideMark/>
          </w:tcPr>
          <w:p w14:paraId="630E58C3" w14:textId="77777777" w:rsidR="004C227D" w:rsidRPr="004C227D" w:rsidRDefault="004C227D" w:rsidP="004C227D">
            <w:pPr>
              <w:widowControl/>
              <w:suppressAutoHyphens w:val="0"/>
              <w:spacing w:after="0" w:line="240" w:lineRule="auto"/>
              <w:jc w:val="center"/>
              <w:rPr>
                <w:rFonts w:eastAsia="Times New Roman"/>
                <w:sz w:val="20"/>
                <w:szCs w:val="20"/>
                <w:lang w:val="ru-RU" w:eastAsia="ru-RU"/>
              </w:rPr>
            </w:pPr>
            <w:r w:rsidRPr="004C227D">
              <w:rPr>
                <w:rFonts w:eastAsia="Times New Roman"/>
                <w:sz w:val="20"/>
                <w:szCs w:val="20"/>
                <w:lang w:val="ru-RU" w:eastAsia="ru-RU"/>
              </w:rPr>
              <w:t>2</w:t>
            </w:r>
          </w:p>
        </w:tc>
        <w:tc>
          <w:tcPr>
            <w:tcW w:w="2714" w:type="dxa"/>
            <w:tcBorders>
              <w:top w:val="nil"/>
              <w:left w:val="single" w:sz="4" w:space="0" w:color="auto"/>
              <w:bottom w:val="single" w:sz="4" w:space="0" w:color="auto"/>
              <w:right w:val="single" w:sz="4" w:space="0" w:color="auto"/>
            </w:tcBorders>
            <w:shd w:val="clear" w:color="auto" w:fill="auto"/>
            <w:vAlign w:val="center"/>
            <w:hideMark/>
          </w:tcPr>
          <w:p w14:paraId="387022A8" w14:textId="77777777" w:rsidR="004C227D" w:rsidRPr="004C227D" w:rsidRDefault="004C227D" w:rsidP="004C227D">
            <w:pPr>
              <w:widowControl/>
              <w:suppressAutoHyphens w:val="0"/>
              <w:spacing w:after="0" w:line="240" w:lineRule="auto"/>
              <w:rPr>
                <w:rFonts w:eastAsia="Times New Roman"/>
                <w:color w:val="000000"/>
                <w:sz w:val="20"/>
                <w:szCs w:val="20"/>
                <w:lang w:val="ru-RU" w:eastAsia="ru-RU"/>
              </w:rPr>
            </w:pPr>
            <w:r w:rsidRPr="004C227D">
              <w:rPr>
                <w:rFonts w:eastAsia="Times New Roman"/>
                <w:color w:val="000000"/>
                <w:sz w:val="20"/>
                <w:szCs w:val="20"/>
                <w:lang w:val="ru-RU" w:eastAsia="ru-RU"/>
              </w:rPr>
              <w:t xml:space="preserve"> </w:t>
            </w:r>
            <w:proofErr w:type="spellStart"/>
            <w:r w:rsidRPr="004C227D">
              <w:rPr>
                <w:rFonts w:eastAsia="Times New Roman"/>
                <w:color w:val="000000"/>
                <w:sz w:val="20"/>
                <w:szCs w:val="20"/>
                <w:lang w:val="ru-RU" w:eastAsia="ru-RU"/>
              </w:rPr>
              <w:t>Михайлівський</w:t>
            </w:r>
            <w:proofErr w:type="spellEnd"/>
            <w:r w:rsidRPr="004C227D">
              <w:rPr>
                <w:rFonts w:eastAsia="Times New Roman"/>
                <w:color w:val="000000"/>
                <w:sz w:val="20"/>
                <w:szCs w:val="20"/>
                <w:lang w:val="ru-RU" w:eastAsia="ru-RU"/>
              </w:rPr>
              <w:t xml:space="preserve"> </w:t>
            </w:r>
            <w:proofErr w:type="spellStart"/>
            <w:r w:rsidRPr="004C227D">
              <w:rPr>
                <w:rFonts w:eastAsia="Times New Roman"/>
                <w:color w:val="000000"/>
                <w:sz w:val="20"/>
                <w:szCs w:val="20"/>
                <w:lang w:val="ru-RU" w:eastAsia="ru-RU"/>
              </w:rPr>
              <w:t>ліцей</w:t>
            </w:r>
            <w:proofErr w:type="spellEnd"/>
            <w:r w:rsidRPr="004C227D">
              <w:rPr>
                <w:rFonts w:eastAsia="Times New Roman"/>
                <w:color w:val="000000"/>
                <w:sz w:val="20"/>
                <w:szCs w:val="20"/>
                <w:lang w:val="ru-RU" w:eastAsia="ru-RU"/>
              </w:rPr>
              <w:t xml:space="preserve"> </w:t>
            </w:r>
            <w:proofErr w:type="spellStart"/>
            <w:r w:rsidRPr="004C227D">
              <w:rPr>
                <w:rFonts w:eastAsia="Times New Roman"/>
                <w:color w:val="000000"/>
                <w:sz w:val="20"/>
                <w:szCs w:val="20"/>
                <w:lang w:val="ru-RU" w:eastAsia="ru-RU"/>
              </w:rPr>
              <w:t>ім.О.Т.Слободчикова</w:t>
            </w:r>
            <w:proofErr w:type="spellEnd"/>
          </w:p>
        </w:tc>
        <w:tc>
          <w:tcPr>
            <w:tcW w:w="1861" w:type="dxa"/>
            <w:tcBorders>
              <w:top w:val="nil"/>
              <w:left w:val="nil"/>
              <w:bottom w:val="single" w:sz="4" w:space="0" w:color="auto"/>
              <w:right w:val="single" w:sz="4" w:space="0" w:color="auto"/>
            </w:tcBorders>
            <w:shd w:val="clear" w:color="auto" w:fill="auto"/>
            <w:noWrap/>
            <w:vAlign w:val="center"/>
            <w:hideMark/>
          </w:tcPr>
          <w:p w14:paraId="40EE5D80" w14:textId="77777777" w:rsidR="004C227D" w:rsidRPr="004C227D" w:rsidRDefault="004C227D" w:rsidP="004C227D">
            <w:pPr>
              <w:widowControl/>
              <w:suppressAutoHyphens w:val="0"/>
              <w:spacing w:after="0" w:line="240" w:lineRule="auto"/>
              <w:jc w:val="center"/>
              <w:rPr>
                <w:rFonts w:eastAsia="Times New Roman"/>
                <w:color w:val="000000"/>
                <w:sz w:val="20"/>
                <w:szCs w:val="20"/>
                <w:lang w:val="ru-RU" w:eastAsia="ru-RU"/>
              </w:rPr>
            </w:pPr>
            <w:r w:rsidRPr="004C227D">
              <w:rPr>
                <w:rFonts w:eastAsia="Times New Roman"/>
                <w:color w:val="000000"/>
                <w:sz w:val="20"/>
                <w:szCs w:val="20"/>
                <w:lang w:val="ru-RU" w:eastAsia="ru-RU"/>
              </w:rPr>
              <w:t>62Z3584554004641</w:t>
            </w:r>
          </w:p>
        </w:tc>
        <w:tc>
          <w:tcPr>
            <w:tcW w:w="750" w:type="dxa"/>
            <w:tcBorders>
              <w:top w:val="nil"/>
              <w:left w:val="nil"/>
              <w:bottom w:val="single" w:sz="4" w:space="0" w:color="auto"/>
              <w:right w:val="single" w:sz="4" w:space="0" w:color="auto"/>
            </w:tcBorders>
            <w:shd w:val="clear" w:color="auto" w:fill="auto"/>
            <w:noWrap/>
            <w:vAlign w:val="center"/>
            <w:hideMark/>
          </w:tcPr>
          <w:p w14:paraId="1385C282" w14:textId="77777777" w:rsidR="004C227D" w:rsidRPr="004C227D" w:rsidRDefault="004C227D" w:rsidP="004C227D">
            <w:pPr>
              <w:widowControl/>
              <w:suppressAutoHyphens w:val="0"/>
              <w:spacing w:after="0" w:line="240" w:lineRule="auto"/>
              <w:jc w:val="center"/>
              <w:rPr>
                <w:rFonts w:eastAsia="Times New Roman"/>
                <w:color w:val="000000"/>
                <w:sz w:val="20"/>
                <w:szCs w:val="20"/>
                <w:lang w:val="ru-RU" w:eastAsia="ru-RU"/>
              </w:rPr>
            </w:pPr>
            <w:r w:rsidRPr="004C227D">
              <w:rPr>
                <w:rFonts w:eastAsia="Times New Roman"/>
                <w:color w:val="000000"/>
                <w:sz w:val="20"/>
                <w:szCs w:val="20"/>
                <w:lang w:val="ru-RU" w:eastAsia="ru-RU"/>
              </w:rPr>
              <w:t>17</w:t>
            </w:r>
          </w:p>
        </w:tc>
        <w:tc>
          <w:tcPr>
            <w:tcW w:w="720" w:type="dxa"/>
            <w:tcBorders>
              <w:top w:val="nil"/>
              <w:left w:val="nil"/>
              <w:bottom w:val="single" w:sz="4" w:space="0" w:color="auto"/>
              <w:right w:val="single" w:sz="4" w:space="0" w:color="auto"/>
            </w:tcBorders>
            <w:shd w:val="clear" w:color="auto" w:fill="auto"/>
            <w:noWrap/>
            <w:vAlign w:val="center"/>
            <w:hideMark/>
          </w:tcPr>
          <w:p w14:paraId="0D83A1E3" w14:textId="77777777" w:rsidR="004C227D" w:rsidRPr="004C227D" w:rsidRDefault="004C227D" w:rsidP="004C227D">
            <w:pPr>
              <w:widowControl/>
              <w:suppressAutoHyphens w:val="0"/>
              <w:spacing w:after="0" w:line="240" w:lineRule="auto"/>
              <w:jc w:val="center"/>
              <w:rPr>
                <w:rFonts w:eastAsia="Times New Roman"/>
                <w:color w:val="000000"/>
                <w:sz w:val="20"/>
                <w:szCs w:val="20"/>
                <w:lang w:val="ru-RU" w:eastAsia="ru-RU"/>
              </w:rPr>
            </w:pPr>
            <w:r w:rsidRPr="004C227D">
              <w:rPr>
                <w:rFonts w:eastAsia="Times New Roman"/>
                <w:color w:val="000000"/>
                <w:sz w:val="20"/>
                <w:szCs w:val="20"/>
                <w:lang w:val="ru-RU" w:eastAsia="ru-RU"/>
              </w:rPr>
              <w:t>8/5</w:t>
            </w:r>
          </w:p>
        </w:tc>
        <w:tc>
          <w:tcPr>
            <w:tcW w:w="716" w:type="dxa"/>
            <w:tcBorders>
              <w:top w:val="single" w:sz="4" w:space="0" w:color="4C4C4C"/>
              <w:left w:val="single" w:sz="4" w:space="0" w:color="4C4C4C"/>
              <w:bottom w:val="single" w:sz="4" w:space="0" w:color="4C4C4C"/>
              <w:right w:val="single" w:sz="4" w:space="0" w:color="4C4C4C"/>
            </w:tcBorders>
            <w:shd w:val="clear" w:color="FFFFCC" w:fill="FFFFFF"/>
            <w:vAlign w:val="center"/>
            <w:hideMark/>
          </w:tcPr>
          <w:p w14:paraId="0DE63ED6"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2,084</w:t>
            </w:r>
          </w:p>
        </w:tc>
        <w:tc>
          <w:tcPr>
            <w:tcW w:w="716" w:type="dxa"/>
            <w:tcBorders>
              <w:top w:val="single" w:sz="4" w:space="0" w:color="4C4C4C"/>
              <w:left w:val="nil"/>
              <w:bottom w:val="single" w:sz="4" w:space="0" w:color="4C4C4C"/>
              <w:right w:val="single" w:sz="4" w:space="0" w:color="4C4C4C"/>
            </w:tcBorders>
            <w:shd w:val="clear" w:color="FFFFCC" w:fill="FFFFFF"/>
            <w:vAlign w:val="center"/>
            <w:hideMark/>
          </w:tcPr>
          <w:p w14:paraId="55054227"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2,220</w:t>
            </w:r>
          </w:p>
        </w:tc>
        <w:tc>
          <w:tcPr>
            <w:tcW w:w="715" w:type="dxa"/>
            <w:tcBorders>
              <w:top w:val="single" w:sz="4" w:space="0" w:color="4C4C4C"/>
              <w:left w:val="nil"/>
              <w:bottom w:val="single" w:sz="4" w:space="0" w:color="4C4C4C"/>
              <w:right w:val="single" w:sz="4" w:space="0" w:color="4C4C4C"/>
            </w:tcBorders>
            <w:shd w:val="clear" w:color="FFFFCC" w:fill="FFFFFF"/>
            <w:vAlign w:val="center"/>
            <w:hideMark/>
          </w:tcPr>
          <w:p w14:paraId="45C7A4AA"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1,492</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1704E713"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1,720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32218B29"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1,220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4BE473C5"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1,154</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163A182C"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0,250</w:t>
            </w:r>
          </w:p>
        </w:tc>
        <w:tc>
          <w:tcPr>
            <w:tcW w:w="727"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4DBE0E06"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0,250</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0F2CE54F"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1,512</w:t>
            </w:r>
          </w:p>
        </w:tc>
        <w:tc>
          <w:tcPr>
            <w:tcW w:w="715" w:type="dxa"/>
            <w:tcBorders>
              <w:top w:val="single" w:sz="4" w:space="0" w:color="4C4C4C"/>
              <w:left w:val="nil"/>
              <w:bottom w:val="single" w:sz="4" w:space="0" w:color="4C4C4C"/>
              <w:right w:val="single" w:sz="4" w:space="0" w:color="4C4C4C"/>
            </w:tcBorders>
            <w:shd w:val="clear" w:color="FFFFCC" w:fill="FFFFFF"/>
            <w:vAlign w:val="center"/>
            <w:hideMark/>
          </w:tcPr>
          <w:p w14:paraId="4865B51B"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1,582</w:t>
            </w:r>
          </w:p>
        </w:tc>
        <w:tc>
          <w:tcPr>
            <w:tcW w:w="711" w:type="dxa"/>
            <w:tcBorders>
              <w:top w:val="single" w:sz="4" w:space="0" w:color="4C4C4C"/>
              <w:left w:val="nil"/>
              <w:bottom w:val="single" w:sz="4" w:space="0" w:color="4C4C4C"/>
              <w:right w:val="single" w:sz="4" w:space="0" w:color="4C4C4C"/>
            </w:tcBorders>
            <w:shd w:val="clear" w:color="FFFFCC" w:fill="FFFFFF"/>
            <w:vAlign w:val="center"/>
            <w:hideMark/>
          </w:tcPr>
          <w:p w14:paraId="00E1A980"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1,252</w:t>
            </w:r>
          </w:p>
        </w:tc>
        <w:tc>
          <w:tcPr>
            <w:tcW w:w="711" w:type="dxa"/>
            <w:gridSpan w:val="2"/>
            <w:tcBorders>
              <w:top w:val="single" w:sz="4" w:space="0" w:color="4C4C4C"/>
              <w:left w:val="nil"/>
              <w:bottom w:val="single" w:sz="4" w:space="0" w:color="4C4C4C"/>
              <w:right w:val="single" w:sz="4" w:space="0" w:color="4C4C4C"/>
            </w:tcBorders>
            <w:shd w:val="clear" w:color="FFFFCC" w:fill="FFFFFF"/>
            <w:vAlign w:val="center"/>
            <w:hideMark/>
          </w:tcPr>
          <w:p w14:paraId="6C303B0F" w14:textId="77777777" w:rsidR="004C227D" w:rsidRPr="004C227D" w:rsidRDefault="004C227D" w:rsidP="004C227D">
            <w:pPr>
              <w:widowControl/>
              <w:suppressAutoHyphens w:val="0"/>
              <w:spacing w:after="0" w:line="240" w:lineRule="auto"/>
              <w:jc w:val="center"/>
              <w:rPr>
                <w:rFonts w:eastAsia="Times New Roman"/>
                <w:sz w:val="22"/>
                <w:szCs w:val="22"/>
                <w:lang w:val="ru-RU" w:eastAsia="ru-RU"/>
              </w:rPr>
            </w:pPr>
            <w:r w:rsidRPr="004C227D">
              <w:rPr>
                <w:rFonts w:eastAsia="Times New Roman"/>
                <w:sz w:val="22"/>
                <w:szCs w:val="22"/>
                <w:lang w:val="ru-RU" w:eastAsia="ru-RU"/>
              </w:rPr>
              <w:t>1,616</w:t>
            </w:r>
          </w:p>
        </w:tc>
        <w:tc>
          <w:tcPr>
            <w:tcW w:w="833" w:type="dxa"/>
            <w:gridSpan w:val="3"/>
            <w:tcBorders>
              <w:top w:val="single" w:sz="4" w:space="0" w:color="4C4C4C"/>
              <w:left w:val="nil"/>
              <w:bottom w:val="single" w:sz="4" w:space="0" w:color="4C4C4C"/>
              <w:right w:val="single" w:sz="4" w:space="0" w:color="4C4C4C"/>
            </w:tcBorders>
            <w:shd w:val="clear" w:color="FFFFFF" w:fill="FFFFFF"/>
            <w:vAlign w:val="center"/>
            <w:hideMark/>
          </w:tcPr>
          <w:p w14:paraId="1156AB0F" w14:textId="77777777" w:rsidR="004C227D" w:rsidRPr="004C227D" w:rsidRDefault="004C227D" w:rsidP="004C227D">
            <w:pPr>
              <w:widowControl/>
              <w:suppressAutoHyphens w:val="0"/>
              <w:spacing w:after="0" w:line="240" w:lineRule="auto"/>
              <w:jc w:val="center"/>
              <w:rPr>
                <w:rFonts w:eastAsia="Times New Roman"/>
                <w:b/>
                <w:bCs/>
                <w:lang w:val="ru-RU" w:eastAsia="ru-RU"/>
              </w:rPr>
            </w:pPr>
            <w:r w:rsidRPr="004C227D">
              <w:rPr>
                <w:rFonts w:eastAsia="Times New Roman"/>
                <w:b/>
                <w:bCs/>
                <w:lang w:val="ru-RU" w:eastAsia="ru-RU"/>
              </w:rPr>
              <w:t>16,352</w:t>
            </w:r>
          </w:p>
        </w:tc>
      </w:tr>
      <w:tr w:rsidR="004A069D" w:rsidRPr="004C227D" w14:paraId="6AC1EEB5" w14:textId="77777777" w:rsidTr="00F23D95">
        <w:trPr>
          <w:gridAfter w:val="11"/>
          <w:wAfter w:w="3356" w:type="dxa"/>
          <w:trHeight w:val="390"/>
        </w:trPr>
        <w:tc>
          <w:tcPr>
            <w:tcW w:w="15910" w:type="dxa"/>
            <w:gridSpan w:val="27"/>
            <w:tcBorders>
              <w:top w:val="nil"/>
              <w:left w:val="nil"/>
              <w:bottom w:val="nil"/>
              <w:right w:val="nil"/>
            </w:tcBorders>
            <w:shd w:val="clear" w:color="auto" w:fill="auto"/>
            <w:noWrap/>
            <w:vAlign w:val="bottom"/>
          </w:tcPr>
          <w:p w14:paraId="1D87E68D"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1185" w:type="dxa"/>
            <w:gridSpan w:val="2"/>
            <w:tcBorders>
              <w:top w:val="nil"/>
              <w:left w:val="nil"/>
              <w:bottom w:val="nil"/>
              <w:right w:val="nil"/>
            </w:tcBorders>
            <w:shd w:val="clear" w:color="auto" w:fill="auto"/>
            <w:noWrap/>
            <w:vAlign w:val="bottom"/>
          </w:tcPr>
          <w:p w14:paraId="01A46E51"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236" w:type="dxa"/>
            <w:tcBorders>
              <w:top w:val="nil"/>
              <w:left w:val="nil"/>
              <w:bottom w:val="nil"/>
              <w:right w:val="nil"/>
            </w:tcBorders>
            <w:shd w:val="clear" w:color="auto" w:fill="auto"/>
            <w:noWrap/>
            <w:vAlign w:val="bottom"/>
          </w:tcPr>
          <w:p w14:paraId="1C28CAA8"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1098" w:type="dxa"/>
            <w:gridSpan w:val="2"/>
            <w:tcBorders>
              <w:top w:val="nil"/>
              <w:left w:val="nil"/>
              <w:bottom w:val="nil"/>
              <w:right w:val="nil"/>
            </w:tcBorders>
            <w:shd w:val="clear" w:color="auto" w:fill="auto"/>
            <w:noWrap/>
            <w:vAlign w:val="bottom"/>
          </w:tcPr>
          <w:p w14:paraId="63F34F78"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236" w:type="dxa"/>
            <w:gridSpan w:val="2"/>
            <w:tcBorders>
              <w:top w:val="nil"/>
              <w:left w:val="nil"/>
              <w:bottom w:val="nil"/>
              <w:right w:val="nil"/>
            </w:tcBorders>
            <w:shd w:val="clear" w:color="auto" w:fill="auto"/>
            <w:noWrap/>
            <w:vAlign w:val="bottom"/>
          </w:tcPr>
          <w:p w14:paraId="083C9C08"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895" w:type="dxa"/>
            <w:tcBorders>
              <w:top w:val="nil"/>
              <w:left w:val="nil"/>
              <w:bottom w:val="nil"/>
              <w:right w:val="nil"/>
            </w:tcBorders>
            <w:shd w:val="clear" w:color="auto" w:fill="auto"/>
            <w:noWrap/>
            <w:vAlign w:val="bottom"/>
          </w:tcPr>
          <w:p w14:paraId="183A8A38"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758" w:type="dxa"/>
            <w:tcBorders>
              <w:top w:val="nil"/>
              <w:left w:val="nil"/>
              <w:bottom w:val="nil"/>
              <w:right w:val="nil"/>
            </w:tcBorders>
            <w:shd w:val="clear" w:color="auto" w:fill="auto"/>
            <w:noWrap/>
            <w:vAlign w:val="bottom"/>
          </w:tcPr>
          <w:p w14:paraId="18D5395F"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447" w:type="dxa"/>
            <w:tcBorders>
              <w:top w:val="nil"/>
              <w:left w:val="nil"/>
              <w:bottom w:val="nil"/>
              <w:right w:val="nil"/>
            </w:tcBorders>
            <w:shd w:val="clear" w:color="auto" w:fill="auto"/>
            <w:noWrap/>
            <w:vAlign w:val="bottom"/>
          </w:tcPr>
          <w:p w14:paraId="4706BFBD"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681" w:type="dxa"/>
            <w:gridSpan w:val="3"/>
            <w:tcBorders>
              <w:top w:val="nil"/>
              <w:left w:val="nil"/>
              <w:bottom w:val="nil"/>
              <w:right w:val="nil"/>
            </w:tcBorders>
            <w:shd w:val="clear" w:color="auto" w:fill="auto"/>
            <w:noWrap/>
            <w:vAlign w:val="bottom"/>
          </w:tcPr>
          <w:p w14:paraId="68F68169"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236" w:type="dxa"/>
            <w:tcBorders>
              <w:top w:val="nil"/>
              <w:left w:val="nil"/>
              <w:bottom w:val="nil"/>
              <w:right w:val="nil"/>
            </w:tcBorders>
            <w:shd w:val="clear" w:color="auto" w:fill="auto"/>
            <w:noWrap/>
            <w:vAlign w:val="bottom"/>
          </w:tcPr>
          <w:p w14:paraId="53CF8B7C"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680" w:type="dxa"/>
            <w:gridSpan w:val="2"/>
            <w:tcBorders>
              <w:top w:val="nil"/>
              <w:left w:val="nil"/>
              <w:bottom w:val="nil"/>
              <w:right w:val="nil"/>
            </w:tcBorders>
            <w:shd w:val="clear" w:color="auto" w:fill="auto"/>
            <w:noWrap/>
            <w:vAlign w:val="bottom"/>
          </w:tcPr>
          <w:p w14:paraId="5C26F4EE"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237" w:type="dxa"/>
            <w:gridSpan w:val="2"/>
            <w:tcBorders>
              <w:top w:val="nil"/>
              <w:left w:val="nil"/>
              <w:bottom w:val="nil"/>
              <w:right w:val="nil"/>
            </w:tcBorders>
            <w:shd w:val="clear" w:color="auto" w:fill="auto"/>
            <w:noWrap/>
            <w:vAlign w:val="bottom"/>
          </w:tcPr>
          <w:p w14:paraId="5D8F22FB"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809" w:type="dxa"/>
            <w:gridSpan w:val="2"/>
            <w:tcBorders>
              <w:top w:val="nil"/>
              <w:left w:val="nil"/>
              <w:bottom w:val="nil"/>
              <w:right w:val="nil"/>
            </w:tcBorders>
            <w:shd w:val="clear" w:color="auto" w:fill="auto"/>
            <w:noWrap/>
            <w:vAlign w:val="bottom"/>
          </w:tcPr>
          <w:p w14:paraId="573DCCD3"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c>
          <w:tcPr>
            <w:tcW w:w="267" w:type="dxa"/>
            <w:tcBorders>
              <w:top w:val="nil"/>
              <w:left w:val="nil"/>
              <w:bottom w:val="nil"/>
              <w:right w:val="nil"/>
            </w:tcBorders>
            <w:shd w:val="clear" w:color="auto" w:fill="auto"/>
            <w:noWrap/>
            <w:vAlign w:val="bottom"/>
          </w:tcPr>
          <w:p w14:paraId="78E7AC17" w14:textId="77777777" w:rsidR="004A069D" w:rsidRPr="004C227D" w:rsidRDefault="004A069D" w:rsidP="004C227D">
            <w:pPr>
              <w:widowControl/>
              <w:suppressAutoHyphens w:val="0"/>
              <w:spacing w:after="0" w:line="240" w:lineRule="auto"/>
              <w:rPr>
                <w:rFonts w:eastAsia="Times New Roman"/>
                <w:sz w:val="20"/>
                <w:szCs w:val="20"/>
                <w:lang w:val="ru-RU" w:eastAsia="ru-RU"/>
              </w:rPr>
            </w:pPr>
          </w:p>
        </w:tc>
      </w:tr>
    </w:tbl>
    <w:p w14:paraId="1C220BDE" w14:textId="77777777" w:rsidR="002C596C" w:rsidRDefault="002C596C" w:rsidP="002C596C">
      <w:pPr>
        <w:jc w:val="both"/>
        <w:rPr>
          <w:rFonts w:eastAsia="Times New Roman"/>
          <w:sz w:val="22"/>
          <w:szCs w:val="22"/>
          <w:lang w:val="ru-RU" w:eastAsia="ru-RU"/>
        </w:rPr>
      </w:pPr>
      <w:proofErr w:type="spellStart"/>
      <w:r w:rsidRPr="00520CB2">
        <w:rPr>
          <w:rFonts w:eastAsia="Times New Roman"/>
          <w:sz w:val="22"/>
          <w:szCs w:val="22"/>
          <w:lang w:val="ru-RU" w:eastAsia="ru-RU"/>
        </w:rPr>
        <w:t>Постачальник</w:t>
      </w:r>
      <w:proofErr w:type="spellEnd"/>
      <w:r w:rsidRPr="00520CB2">
        <w:rPr>
          <w:rFonts w:eastAsia="Times New Roman"/>
          <w:sz w:val="22"/>
          <w:szCs w:val="22"/>
          <w:lang w:val="ru-RU" w:eastAsia="ru-RU"/>
        </w:rPr>
        <w:t xml:space="preserve"> </w:t>
      </w:r>
      <w:proofErr w:type="spellStart"/>
      <w:r w:rsidRPr="00520CB2">
        <w:rPr>
          <w:rFonts w:eastAsia="Times New Roman"/>
          <w:sz w:val="22"/>
          <w:szCs w:val="22"/>
          <w:lang w:val="ru-RU" w:eastAsia="ru-RU"/>
        </w:rPr>
        <w:t>електричної</w:t>
      </w:r>
      <w:proofErr w:type="spellEnd"/>
      <w:r w:rsidRPr="00520CB2">
        <w:rPr>
          <w:rFonts w:eastAsia="Times New Roman"/>
          <w:sz w:val="22"/>
          <w:szCs w:val="22"/>
          <w:lang w:val="ru-RU" w:eastAsia="ru-RU"/>
        </w:rPr>
        <w:t xml:space="preserve"> </w:t>
      </w:r>
      <w:proofErr w:type="spellStart"/>
      <w:proofErr w:type="gramStart"/>
      <w:r w:rsidRPr="00520CB2">
        <w:rPr>
          <w:rFonts w:eastAsia="Times New Roman"/>
          <w:sz w:val="22"/>
          <w:szCs w:val="22"/>
          <w:lang w:val="ru-RU" w:eastAsia="ru-RU"/>
        </w:rPr>
        <w:t>енергії</w:t>
      </w:r>
      <w:proofErr w:type="spellEnd"/>
      <w:r w:rsidRPr="00520CB2">
        <w:rPr>
          <w:rFonts w:eastAsia="Times New Roman"/>
          <w:sz w:val="22"/>
          <w:szCs w:val="22"/>
          <w:lang w:val="ru-RU" w:eastAsia="ru-RU"/>
        </w:rPr>
        <w:t>:</w:t>
      </w:r>
      <w:r>
        <w:rPr>
          <w:rFonts w:eastAsia="Times New Roman"/>
          <w:sz w:val="22"/>
          <w:szCs w:val="22"/>
          <w:lang w:val="ru-RU" w:eastAsia="ru-RU"/>
        </w:rPr>
        <w:t xml:space="preserve">   </w:t>
      </w:r>
      <w:proofErr w:type="gramEnd"/>
      <w:r>
        <w:rPr>
          <w:rFonts w:eastAsia="Times New Roman"/>
          <w:sz w:val="22"/>
          <w:szCs w:val="22"/>
          <w:lang w:val="ru-RU" w:eastAsia="ru-RU"/>
        </w:rPr>
        <w:t xml:space="preserve">                                                                                                            </w:t>
      </w:r>
      <w:proofErr w:type="spellStart"/>
      <w:r>
        <w:rPr>
          <w:rFonts w:eastAsia="Times New Roman"/>
          <w:sz w:val="22"/>
          <w:szCs w:val="22"/>
          <w:lang w:val="ru-RU" w:eastAsia="ru-RU"/>
        </w:rPr>
        <w:t>Споживач</w:t>
      </w:r>
      <w:proofErr w:type="spellEnd"/>
      <w:r>
        <w:rPr>
          <w:rFonts w:eastAsia="Times New Roman"/>
          <w:sz w:val="22"/>
          <w:szCs w:val="22"/>
          <w:lang w:val="ru-RU" w:eastAsia="ru-RU"/>
        </w:rPr>
        <w:t>:</w:t>
      </w:r>
    </w:p>
    <w:p w14:paraId="612E16E4" w14:textId="5821A523" w:rsidR="002C596C" w:rsidRPr="002523AC" w:rsidRDefault="00F23D95" w:rsidP="00F23D95">
      <w:pPr>
        <w:tabs>
          <w:tab w:val="left" w:pos="8400"/>
        </w:tabs>
        <w:jc w:val="both"/>
        <w:rPr>
          <w:rFonts w:eastAsia="Times New Roman"/>
          <w:sz w:val="20"/>
          <w:szCs w:val="20"/>
          <w:lang w:val="ru-RU" w:eastAsia="ru-RU"/>
        </w:rPr>
      </w:pPr>
      <w:r>
        <w:rPr>
          <w:rFonts w:eastAsia="Times New Roman"/>
          <w:sz w:val="22"/>
          <w:szCs w:val="22"/>
          <w:lang w:val="ru-RU" w:eastAsia="ru-RU"/>
        </w:rPr>
        <w:t>_____________________________</w:t>
      </w:r>
      <w:r>
        <w:rPr>
          <w:rFonts w:eastAsia="Times New Roman"/>
          <w:sz w:val="22"/>
          <w:szCs w:val="22"/>
          <w:lang w:val="ru-RU" w:eastAsia="ru-RU"/>
        </w:rPr>
        <w:tab/>
        <w:t>_____________________________</w:t>
      </w:r>
      <w:r>
        <w:rPr>
          <w:rFonts w:eastAsia="Times New Roman"/>
          <w:sz w:val="22"/>
          <w:szCs w:val="22"/>
          <w:lang w:val="ru-RU" w:eastAsia="ru-RU"/>
        </w:rPr>
        <w:br/>
      </w:r>
      <w:r w:rsidR="002C596C" w:rsidRPr="002523AC">
        <w:rPr>
          <w:rFonts w:eastAsia="Times New Roman"/>
          <w:sz w:val="20"/>
          <w:szCs w:val="20"/>
          <w:lang w:val="ru-RU" w:eastAsia="ru-RU"/>
        </w:rPr>
        <w:t xml:space="preserve">М.П         </w:t>
      </w:r>
      <w:proofErr w:type="gramStart"/>
      <w:r w:rsidR="002C596C" w:rsidRPr="002523AC">
        <w:rPr>
          <w:rFonts w:eastAsia="Times New Roman"/>
          <w:sz w:val="20"/>
          <w:szCs w:val="20"/>
          <w:lang w:val="ru-RU" w:eastAsia="ru-RU"/>
        </w:rPr>
        <w:t xml:space="preserve">   (</w:t>
      </w:r>
      <w:proofErr w:type="spellStart"/>
      <w:proofErr w:type="gramEnd"/>
      <w:r w:rsidR="002C596C" w:rsidRPr="002523AC">
        <w:rPr>
          <w:rFonts w:eastAsia="Times New Roman"/>
          <w:sz w:val="20"/>
          <w:szCs w:val="20"/>
          <w:lang w:val="ru-RU" w:eastAsia="ru-RU"/>
        </w:rPr>
        <w:t>підпис</w:t>
      </w:r>
      <w:proofErr w:type="spellEnd"/>
      <w:r w:rsidR="002C596C" w:rsidRPr="002523AC">
        <w:rPr>
          <w:rFonts w:eastAsia="Times New Roman"/>
          <w:sz w:val="20"/>
          <w:szCs w:val="20"/>
          <w:lang w:val="ru-RU" w:eastAsia="ru-RU"/>
        </w:rPr>
        <w:t>)</w:t>
      </w:r>
      <w:r w:rsidR="002C596C">
        <w:rPr>
          <w:rFonts w:eastAsia="Times New Roman"/>
          <w:sz w:val="20"/>
          <w:szCs w:val="20"/>
          <w:lang w:val="ru-RU" w:eastAsia="ru-RU"/>
        </w:rPr>
        <w:t xml:space="preserve">                                                                                                                                      </w:t>
      </w:r>
      <w:r w:rsidR="002C596C" w:rsidRPr="002523AC">
        <w:rPr>
          <w:rFonts w:eastAsia="Times New Roman"/>
          <w:sz w:val="20"/>
          <w:szCs w:val="20"/>
          <w:lang w:val="ru-RU" w:eastAsia="ru-RU"/>
        </w:rPr>
        <w:t>М.П            (</w:t>
      </w:r>
      <w:proofErr w:type="spellStart"/>
      <w:r w:rsidR="002C596C" w:rsidRPr="002523AC">
        <w:rPr>
          <w:rFonts w:eastAsia="Times New Roman"/>
          <w:sz w:val="20"/>
          <w:szCs w:val="20"/>
          <w:lang w:val="ru-RU" w:eastAsia="ru-RU"/>
        </w:rPr>
        <w:t>підпис</w:t>
      </w:r>
      <w:proofErr w:type="spellEnd"/>
      <w:r w:rsidR="002C596C" w:rsidRPr="002523AC">
        <w:rPr>
          <w:rFonts w:eastAsia="Times New Roman"/>
          <w:sz w:val="20"/>
          <w:szCs w:val="20"/>
          <w:lang w:val="ru-RU" w:eastAsia="ru-RU"/>
        </w:rPr>
        <w:t>)</w:t>
      </w:r>
    </w:p>
    <w:p w14:paraId="26AE8AF9" w14:textId="77777777" w:rsidR="002C596C" w:rsidRPr="002C596C" w:rsidRDefault="002C596C" w:rsidP="00023291">
      <w:pPr>
        <w:ind w:left="11328" w:firstLine="708"/>
        <w:rPr>
          <w:lang w:val="ru-RU"/>
        </w:rPr>
        <w:sectPr w:rsidR="002C596C" w:rsidRPr="002C596C">
          <w:pgSz w:w="16838" w:h="11906" w:orient="landscape"/>
          <w:pgMar w:top="993" w:right="851" w:bottom="1023" w:left="851" w:header="0" w:footer="0" w:gutter="0"/>
          <w:cols w:space="720"/>
          <w:formProt w:val="0"/>
          <w:docGrid w:linePitch="360"/>
        </w:sectPr>
      </w:pPr>
    </w:p>
    <w:p w14:paraId="089810FB" w14:textId="77777777" w:rsidR="009820AA" w:rsidRPr="001B333A" w:rsidRDefault="000904FF" w:rsidP="001B333A">
      <w:pPr>
        <w:spacing w:after="0" w:line="0" w:lineRule="atLeast"/>
        <w:ind w:left="5663"/>
      </w:pPr>
      <w:r w:rsidRPr="001B333A">
        <w:rPr>
          <w:lang w:bidi="hi-IN"/>
        </w:rPr>
        <w:lastRenderedPageBreak/>
        <w:t>Додаток 3</w:t>
      </w:r>
    </w:p>
    <w:p w14:paraId="2C329F27" w14:textId="77777777" w:rsidR="009820AA" w:rsidRPr="001B333A" w:rsidRDefault="000904FF" w:rsidP="001B333A">
      <w:pPr>
        <w:spacing w:after="0" w:line="0" w:lineRule="atLeast"/>
        <w:ind w:left="5663"/>
      </w:pPr>
      <w:r w:rsidRPr="001B333A">
        <w:rPr>
          <w:lang w:bidi="hi-IN"/>
        </w:rPr>
        <w:t>до договору про постачання</w:t>
      </w:r>
    </w:p>
    <w:p w14:paraId="54B47CE3" w14:textId="77777777" w:rsidR="009D7398" w:rsidRPr="001B333A" w:rsidRDefault="009D7398" w:rsidP="001B333A">
      <w:pPr>
        <w:spacing w:after="0" w:line="0" w:lineRule="atLeast"/>
        <w:ind w:left="5663"/>
        <w:rPr>
          <w:lang w:bidi="hi-IN"/>
        </w:rPr>
      </w:pPr>
      <w:r w:rsidRPr="001B333A">
        <w:rPr>
          <w:lang w:bidi="hi-IN"/>
        </w:rPr>
        <w:t>електричної енергії</w:t>
      </w:r>
    </w:p>
    <w:p w14:paraId="7D8AD61A" w14:textId="77777777" w:rsidR="009820AA" w:rsidRPr="001B333A" w:rsidRDefault="000904FF" w:rsidP="001B333A">
      <w:pPr>
        <w:spacing w:after="0" w:line="0" w:lineRule="atLeast"/>
        <w:ind w:left="5663"/>
      </w:pPr>
      <w:r w:rsidRPr="001B333A">
        <w:rPr>
          <w:lang w:bidi="hi-IN"/>
        </w:rPr>
        <w:t>постачальником універсальних послуг</w:t>
      </w:r>
      <w:r w:rsidR="009D7398" w:rsidRPr="001B333A">
        <w:rPr>
          <w:lang w:bidi="hi-IN"/>
        </w:rPr>
        <w:t xml:space="preserve"> №________ від </w:t>
      </w:r>
      <w:r w:rsidR="009D7398" w:rsidRPr="00886F63">
        <w:rPr>
          <w:u w:val="single"/>
          <w:lang w:bidi="hi-IN"/>
        </w:rPr>
        <w:t>___________</w:t>
      </w:r>
      <w:r w:rsidR="009D7398" w:rsidRPr="001B333A">
        <w:rPr>
          <w:lang w:bidi="hi-IN"/>
        </w:rPr>
        <w:t>202</w:t>
      </w:r>
      <w:r w:rsidR="009D7398" w:rsidRPr="00886F63">
        <w:rPr>
          <w:u w:val="single"/>
          <w:lang w:bidi="hi-IN"/>
        </w:rPr>
        <w:t>__</w:t>
      </w:r>
      <w:r w:rsidR="009D7398" w:rsidRPr="001B333A">
        <w:rPr>
          <w:lang w:bidi="hi-IN"/>
        </w:rPr>
        <w:t xml:space="preserve"> р.</w:t>
      </w:r>
    </w:p>
    <w:p w14:paraId="1AEF33C0" w14:textId="77777777" w:rsidR="003D697C" w:rsidRDefault="003D697C" w:rsidP="003D697C">
      <w:pPr>
        <w:pStyle w:val="a9"/>
        <w:jc w:val="center"/>
        <w:rPr>
          <w:rFonts w:ascii="Times New Roman" w:hAnsi="Times New Roman"/>
          <w:b/>
          <w:bCs/>
          <w:sz w:val="24"/>
          <w:szCs w:val="24"/>
          <w:lang w:val="ru-RU"/>
        </w:rPr>
      </w:pPr>
      <w:r>
        <w:rPr>
          <w:rFonts w:ascii="Times New Roman" w:hAnsi="Times New Roman"/>
          <w:sz w:val="24"/>
          <w:szCs w:val="24"/>
        </w:rPr>
        <w:t xml:space="preserve">Комерційна пропозиція </w:t>
      </w:r>
      <w:r>
        <w:rPr>
          <w:rFonts w:ascii="Times New Roman" w:hAnsi="Times New Roman"/>
          <w:b/>
          <w:bCs/>
          <w:sz w:val="24"/>
          <w:szCs w:val="24"/>
        </w:rPr>
        <w:t>«Універсальна бюджет»</w:t>
      </w:r>
    </w:p>
    <w:p w14:paraId="65A11069" w14:textId="21B58B86" w:rsidR="003D697C" w:rsidRDefault="003D697C" w:rsidP="003D697C">
      <w:pPr>
        <w:pStyle w:val="a9"/>
        <w:jc w:val="center"/>
        <w:rPr>
          <w:rFonts w:cs="Mangal"/>
          <w:b/>
        </w:rPr>
      </w:pPr>
      <w:r>
        <w:rPr>
          <w:rFonts w:ascii="Times New Roman" w:hAnsi="Times New Roman"/>
          <w:sz w:val="24"/>
          <w:szCs w:val="24"/>
        </w:rPr>
        <w:t xml:space="preserve">про постачання електричної енергії постачальником універсальних послуг </w:t>
      </w:r>
      <w:r w:rsidR="00826EB5">
        <w:rPr>
          <w:rFonts w:ascii="Times New Roman" w:hAnsi="Times New Roman"/>
          <w:sz w:val="24"/>
          <w:szCs w:val="24"/>
        </w:rPr>
        <w:t>__________________________________________</w:t>
      </w:r>
      <w:r>
        <w:rPr>
          <w:rFonts w:ascii="Times New Roman" w:hAnsi="Times New Roman"/>
          <w:sz w:val="24"/>
          <w:szCs w:val="24"/>
        </w:rPr>
        <w:t xml:space="preserve"> бюджетним установам</w:t>
      </w:r>
    </w:p>
    <w:p w14:paraId="16327406" w14:textId="6097BAA5" w:rsidR="009820AA" w:rsidRPr="00886F63" w:rsidRDefault="000904FF" w:rsidP="001B333A">
      <w:pPr>
        <w:pStyle w:val="a8"/>
        <w:tabs>
          <w:tab w:val="left" w:pos="9353"/>
        </w:tabs>
        <w:spacing w:after="0" w:line="0" w:lineRule="atLeast"/>
        <w:jc w:val="center"/>
        <w:rPr>
          <w:b/>
        </w:rPr>
      </w:pPr>
      <w:r w:rsidRPr="00886F63">
        <w:rPr>
          <w:b/>
        </w:rPr>
        <w:t xml:space="preserve">на період з </w:t>
      </w:r>
      <w:r w:rsidR="008E0CAF" w:rsidRPr="00886F63">
        <w:rPr>
          <w:b/>
        </w:rPr>
        <w:t>01</w:t>
      </w:r>
      <w:r w:rsidRPr="00886F63">
        <w:rPr>
          <w:b/>
        </w:rPr>
        <w:t>.</w:t>
      </w:r>
      <w:r w:rsidR="008E0CAF" w:rsidRPr="00886F63">
        <w:rPr>
          <w:b/>
          <w:lang w:val="ru-RU"/>
        </w:rPr>
        <w:t>01</w:t>
      </w:r>
      <w:r w:rsidRPr="00886F63">
        <w:rPr>
          <w:b/>
        </w:rPr>
        <w:t>.202</w:t>
      </w:r>
      <w:r w:rsidR="00405F03" w:rsidRPr="00886F63">
        <w:rPr>
          <w:b/>
        </w:rPr>
        <w:t>4</w:t>
      </w:r>
      <w:r w:rsidRPr="00886F63">
        <w:rPr>
          <w:b/>
        </w:rPr>
        <w:t xml:space="preserve"> по 31.12.202</w:t>
      </w:r>
      <w:r w:rsidR="00404ADC" w:rsidRPr="00886F63">
        <w:rPr>
          <w:b/>
        </w:rPr>
        <w:t>4</w:t>
      </w:r>
    </w:p>
    <w:p w14:paraId="5F55BD53" w14:textId="06F39AF6" w:rsidR="003574C2" w:rsidRPr="001B333A" w:rsidRDefault="003574C2" w:rsidP="00886F63">
      <w:pPr>
        <w:pStyle w:val="a4"/>
        <w:spacing w:before="90"/>
        <w:ind w:right="184" w:firstLine="566"/>
        <w:rPr>
          <w:lang w:eastAsia="en-US"/>
        </w:rPr>
      </w:pPr>
      <w:r w:rsidRPr="00F4180F">
        <w:rPr>
          <w:lang w:eastAsia="en-US"/>
        </w:rPr>
        <w:t>Дана комерційна пропозиція розроблена у відповідності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№312 із змінами та доповненнями (далі ПРРЕЕ).</w:t>
      </w:r>
    </w:p>
    <w:tbl>
      <w:tblPr>
        <w:tblW w:w="9379" w:type="dxa"/>
        <w:tblInd w:w="36" w:type="dxa"/>
        <w:tblCellMar>
          <w:left w:w="36" w:type="dxa"/>
          <w:right w:w="36" w:type="dxa"/>
        </w:tblCellMar>
        <w:tblLook w:val="04A0" w:firstRow="1" w:lastRow="0" w:firstColumn="1" w:lastColumn="0" w:noHBand="0" w:noVBand="1"/>
      </w:tblPr>
      <w:tblGrid>
        <w:gridCol w:w="2373"/>
        <w:gridCol w:w="7006"/>
      </w:tblGrid>
      <w:tr w:rsidR="009820AA" w:rsidRPr="001B333A" w14:paraId="7C0523B9"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2F16FA" w14:textId="77777777" w:rsidR="009820AA" w:rsidRPr="001B333A" w:rsidRDefault="000904FF" w:rsidP="001B333A">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t>1. Критерії, яким має відповідати особа, що обирає дану комерційну пропозицію</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76D002" w14:textId="77777777" w:rsidR="009820AA" w:rsidRPr="001B333A" w:rsidRDefault="000904FF" w:rsidP="001B333A">
            <w:pPr>
              <w:pStyle w:val="a9"/>
              <w:numPr>
                <w:ilvl w:val="0"/>
                <w:numId w:val="1"/>
              </w:numPr>
              <w:spacing w:after="0" w:line="0" w:lineRule="atLeast"/>
              <w:ind w:left="714" w:hanging="357"/>
              <w:rPr>
                <w:rFonts w:ascii="Times New Roman" w:hAnsi="Times New Roman"/>
                <w:sz w:val="24"/>
                <w:szCs w:val="24"/>
              </w:rPr>
            </w:pPr>
            <w:r w:rsidRPr="001B333A">
              <w:rPr>
                <w:rFonts w:ascii="Times New Roman" w:hAnsi="Times New Roman"/>
                <w:sz w:val="24"/>
                <w:szCs w:val="24"/>
              </w:rPr>
              <w:t xml:space="preserve">заявник відповідно до чинного законодавства України має право на отримання універсальної послуги; </w:t>
            </w:r>
          </w:p>
          <w:p w14:paraId="2BD22ABA" w14:textId="77777777" w:rsidR="009820AA" w:rsidRPr="001B333A" w:rsidRDefault="000904FF" w:rsidP="001B333A">
            <w:pPr>
              <w:pStyle w:val="a9"/>
              <w:numPr>
                <w:ilvl w:val="0"/>
                <w:numId w:val="1"/>
              </w:numPr>
              <w:spacing w:after="0" w:line="0" w:lineRule="atLeast"/>
              <w:ind w:left="714" w:hanging="357"/>
              <w:rPr>
                <w:rFonts w:ascii="Times New Roman" w:hAnsi="Times New Roman"/>
                <w:sz w:val="24"/>
                <w:szCs w:val="24"/>
              </w:rPr>
            </w:pPr>
            <w:r w:rsidRPr="001B333A">
              <w:rPr>
                <w:rFonts w:ascii="Times New Roman" w:hAnsi="Times New Roman"/>
                <w:sz w:val="24"/>
                <w:szCs w:val="24"/>
              </w:rPr>
              <w:t xml:space="preserve">заявник є бюджетною установою (орган державної влади, орган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 </w:t>
            </w:r>
          </w:p>
          <w:p w14:paraId="7A37C63D" w14:textId="77777777" w:rsidR="009820AA" w:rsidRPr="001B333A" w:rsidRDefault="000904FF" w:rsidP="001B333A">
            <w:pPr>
              <w:pStyle w:val="a9"/>
              <w:numPr>
                <w:ilvl w:val="0"/>
                <w:numId w:val="1"/>
              </w:numPr>
              <w:spacing w:after="0" w:line="0" w:lineRule="atLeast"/>
              <w:ind w:left="714" w:hanging="357"/>
              <w:rPr>
                <w:rFonts w:ascii="Times New Roman" w:hAnsi="Times New Roman"/>
                <w:sz w:val="24"/>
                <w:szCs w:val="24"/>
              </w:rPr>
            </w:pPr>
            <w:r w:rsidRPr="001B333A">
              <w:rPr>
                <w:rFonts w:ascii="Times New Roman" w:hAnsi="Times New Roman"/>
                <w:sz w:val="24"/>
                <w:szCs w:val="24"/>
              </w:rPr>
              <w:t xml:space="preserve">наявний облік електричної енергії забезпечує можливість застосування цін (тарифів), передбачених даною комерційною пропозицією; </w:t>
            </w:r>
          </w:p>
          <w:p w14:paraId="058BE1C5" w14:textId="77777777" w:rsidR="009820AA" w:rsidRPr="001B333A" w:rsidRDefault="000904FF" w:rsidP="001B333A">
            <w:pPr>
              <w:pStyle w:val="a9"/>
              <w:numPr>
                <w:ilvl w:val="0"/>
                <w:numId w:val="1"/>
              </w:numPr>
              <w:spacing w:after="0" w:line="0" w:lineRule="atLeast"/>
              <w:ind w:left="714" w:hanging="357"/>
              <w:rPr>
                <w:rFonts w:ascii="Times New Roman" w:hAnsi="Times New Roman"/>
                <w:sz w:val="24"/>
                <w:szCs w:val="24"/>
              </w:rPr>
            </w:pPr>
            <w:r w:rsidRPr="001B333A">
              <w:rPr>
                <w:rFonts w:ascii="Times New Roman" w:hAnsi="Times New Roman"/>
                <w:sz w:val="24"/>
                <w:szCs w:val="24"/>
              </w:rPr>
              <w:t xml:space="preserve">споживач приєднався до умов договору споживача про надання послуг з розподілу (передачі) електричної енергії; </w:t>
            </w:r>
          </w:p>
          <w:p w14:paraId="0440C9FC" w14:textId="77777777" w:rsidR="009820AA" w:rsidRPr="001B333A" w:rsidRDefault="000904FF" w:rsidP="001B333A">
            <w:pPr>
              <w:pStyle w:val="a9"/>
              <w:numPr>
                <w:ilvl w:val="0"/>
                <w:numId w:val="1"/>
              </w:numPr>
              <w:spacing w:after="0" w:line="0" w:lineRule="atLeast"/>
              <w:ind w:left="714" w:hanging="357"/>
              <w:jc w:val="both"/>
              <w:rPr>
                <w:rFonts w:ascii="Times New Roman" w:hAnsi="Times New Roman"/>
                <w:sz w:val="24"/>
                <w:szCs w:val="24"/>
                <w:lang w:val="ru-RU"/>
              </w:rPr>
            </w:pPr>
            <w:r w:rsidRPr="001B333A">
              <w:rPr>
                <w:rFonts w:ascii="Times New Roman" w:hAnsi="Times New Roman"/>
                <w:sz w:val="24"/>
                <w:szCs w:val="24"/>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9820AA" w:rsidRPr="001B333A" w14:paraId="2BA844E8"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6E7955" w14:textId="77777777" w:rsidR="009820AA" w:rsidRPr="001B333A" w:rsidRDefault="000904FF" w:rsidP="001B333A">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t>2. Територія надання послуги</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866E4B" w14:textId="77777777" w:rsidR="009820AA" w:rsidRPr="001B333A" w:rsidRDefault="000904FF" w:rsidP="001B333A">
            <w:pPr>
              <w:pStyle w:val="a8"/>
              <w:spacing w:after="0" w:line="0" w:lineRule="atLeast"/>
              <w:ind w:firstLine="335"/>
              <w:jc w:val="both"/>
            </w:pPr>
            <w:r w:rsidRPr="001B333A">
              <w:t xml:space="preserve">Послуга надається в межах Запорізької області та електричних мереж операторів системи розподілу: </w:t>
            </w:r>
          </w:p>
          <w:p w14:paraId="3D892FD2" w14:textId="77777777" w:rsidR="009820AA" w:rsidRPr="001B333A" w:rsidRDefault="000904FF" w:rsidP="001B333A">
            <w:pPr>
              <w:pStyle w:val="a8"/>
              <w:widowControl/>
              <w:numPr>
                <w:ilvl w:val="0"/>
                <w:numId w:val="2"/>
              </w:numPr>
              <w:spacing w:after="0" w:line="0" w:lineRule="atLeast"/>
              <w:jc w:val="both"/>
              <w:rPr>
                <w:u w:val="single"/>
              </w:rPr>
            </w:pPr>
            <w:r w:rsidRPr="001B333A">
              <w:rPr>
                <w:u w:val="single"/>
              </w:rPr>
              <w:t>ПАТ «</w:t>
            </w:r>
            <w:proofErr w:type="spellStart"/>
            <w:r w:rsidRPr="001B333A">
              <w:rPr>
                <w:u w:val="single"/>
              </w:rPr>
              <w:t>Запоріжжяобленерго</w:t>
            </w:r>
            <w:proofErr w:type="spellEnd"/>
            <w:r w:rsidRPr="001B333A">
              <w:rPr>
                <w:u w:val="single"/>
              </w:rPr>
              <w:t xml:space="preserve">»; </w:t>
            </w:r>
          </w:p>
          <w:p w14:paraId="75121C8C" w14:textId="1BDB3CCB" w:rsidR="009820AA" w:rsidRPr="001B333A" w:rsidRDefault="009820AA" w:rsidP="001B333A">
            <w:pPr>
              <w:pStyle w:val="a8"/>
              <w:widowControl/>
              <w:spacing w:after="0" w:line="0" w:lineRule="atLeast"/>
              <w:jc w:val="both"/>
            </w:pPr>
          </w:p>
        </w:tc>
      </w:tr>
      <w:tr w:rsidR="009820AA" w:rsidRPr="001B333A" w14:paraId="52D7719E"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D8F1AE" w14:textId="77777777" w:rsidR="009820AA" w:rsidRPr="001B333A" w:rsidRDefault="000904FF" w:rsidP="001B333A">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t>3. Ціна</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D3EA5E" w14:textId="77777777" w:rsidR="009820AA" w:rsidRPr="001B333A" w:rsidRDefault="000904FF" w:rsidP="001B333A">
            <w:pPr>
              <w:spacing w:after="0" w:line="0" w:lineRule="atLeast"/>
              <w:ind w:firstLine="386"/>
              <w:jc w:val="both"/>
              <w:rPr>
                <w:lang w:bidi="hi-IN"/>
              </w:rPr>
            </w:pPr>
            <w:r w:rsidRPr="001B333A">
              <w:rPr>
                <w:lang w:bidi="hi-IN"/>
              </w:rPr>
              <w:t>Постачання електричної енергії здійснюється за регульованими цінами (тарифами) на електроенергію, які розраховуються у відповідності до методики (порядку) розрахунку ціни на електричну енергію, затвердженої Регулятором.</w:t>
            </w:r>
          </w:p>
          <w:p w14:paraId="44883313" w14:textId="77777777" w:rsidR="009820AA" w:rsidRPr="001B333A" w:rsidRDefault="000904FF" w:rsidP="001B333A">
            <w:pPr>
              <w:spacing w:after="0" w:line="0" w:lineRule="atLeast"/>
              <w:ind w:firstLine="386"/>
              <w:jc w:val="both"/>
              <w:rPr>
                <w:lang w:bidi="hi-IN"/>
              </w:rPr>
            </w:pPr>
            <w:r w:rsidRPr="001B333A">
              <w:rPr>
                <w:lang w:bidi="hi-IN"/>
              </w:rPr>
              <w:t>При зміні Регулятором тарифів/складових ціни на електричну енергію постачальника універсальних послуг, Постачальник застосовує при розрахунках нові тарифи/ціни з дати введення їх в дію Регулятором.</w:t>
            </w:r>
          </w:p>
          <w:p w14:paraId="6D6E92B5" w14:textId="4AB1389B" w:rsidR="009820AA" w:rsidRPr="001B333A" w:rsidRDefault="000904FF" w:rsidP="001B333A">
            <w:pPr>
              <w:spacing w:after="0" w:line="0" w:lineRule="atLeast"/>
              <w:ind w:firstLine="386"/>
              <w:jc w:val="both"/>
              <w:rPr>
                <w:lang w:bidi="hi-IN"/>
              </w:rPr>
            </w:pPr>
            <w:r w:rsidRPr="001B333A">
              <w:rPr>
                <w:lang w:bidi="hi-IN"/>
              </w:rPr>
              <w:t xml:space="preserve">Інформація щодо розмірів та порядку застосування тарифів/цін постачальника універсальних послуг розміщуються на сайті Регулятора: www.nerc.gov.ua та на сайті Постачальника: </w:t>
            </w:r>
            <w:r w:rsidR="003D697C">
              <w:rPr>
                <w:rFonts w:cs="Mangal"/>
                <w:lang w:bidi="hi-IN"/>
              </w:rPr>
              <w:t>www.nerc.gov.ua та на сайті Постачальника: www.zpep.com.ua.</w:t>
            </w:r>
          </w:p>
        </w:tc>
      </w:tr>
      <w:tr w:rsidR="00EB29C9" w:rsidRPr="001B333A" w14:paraId="54C54E76"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AB08ED" w14:textId="77777777" w:rsidR="00EB29C9" w:rsidRPr="001B333A" w:rsidRDefault="00EB29C9" w:rsidP="00EB29C9">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t>4. Спосіб та термін оплати</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AC6657" w14:textId="77777777" w:rsidR="00EB29C9" w:rsidRDefault="00EB29C9" w:rsidP="00EB29C9">
            <w:pPr>
              <w:spacing w:after="0" w:line="240" w:lineRule="auto"/>
              <w:ind w:firstLine="386"/>
              <w:jc w:val="both"/>
              <w:rPr>
                <w:rFonts w:cs="Mangal"/>
                <w:lang w:bidi="hi-IN"/>
              </w:rPr>
            </w:pPr>
            <w:r>
              <w:rPr>
                <w:rFonts w:cs="Mangal"/>
                <w:lang w:bidi="hi-IN"/>
              </w:rPr>
              <w:t xml:space="preserve">Розрахунковий період для обсягу спожитої електричної енергії становить один місяць, а саме: з 01 числа розрахункового місяця по останній день розрахункового місяця. </w:t>
            </w:r>
          </w:p>
          <w:p w14:paraId="45DF0440" w14:textId="77777777" w:rsidR="00EB29C9" w:rsidRDefault="00EB29C9" w:rsidP="00EB29C9">
            <w:pPr>
              <w:spacing w:after="0" w:line="240" w:lineRule="auto"/>
              <w:ind w:firstLine="386"/>
              <w:jc w:val="both"/>
              <w:rPr>
                <w:rFonts w:cs="Mangal"/>
                <w:lang w:bidi="hi-IN"/>
              </w:rPr>
            </w:pPr>
            <w:r>
              <w:rPr>
                <w:rFonts w:cs="Mangal"/>
                <w:lang w:bidi="hi-IN"/>
              </w:rPr>
              <w:t xml:space="preserve">Платежі за спожиту електричну енергію здійснюються у </w:t>
            </w:r>
            <w:r>
              <w:rPr>
                <w:rFonts w:cs="Mangal"/>
                <w:lang w:bidi="hi-IN"/>
              </w:rPr>
              <w:lastRenderedPageBreak/>
              <w:t>наступному порядку:</w:t>
            </w:r>
          </w:p>
          <w:p w14:paraId="17B2F3A1" w14:textId="77777777" w:rsidR="00EB29C9" w:rsidRDefault="00EB29C9" w:rsidP="00EB29C9">
            <w:pPr>
              <w:spacing w:after="0" w:line="240" w:lineRule="auto"/>
              <w:ind w:firstLine="386"/>
              <w:jc w:val="both"/>
              <w:rPr>
                <w:rFonts w:cs="Mangal"/>
                <w:lang w:bidi="hi-IN"/>
              </w:rPr>
            </w:pPr>
            <w:r>
              <w:rPr>
                <w:rFonts w:cs="Mangal"/>
                <w:lang w:bidi="hi-IN"/>
              </w:rPr>
              <w:t>- 1 платіж до 20 числа розрахункового місяця у розмірі 50% вартості заявленого обсягу споживання електричної енергії за відповідний розрахунковий період на підставі акту прийняття-передавання товарної продукції  та рахунку за спожиту електричну енергію;</w:t>
            </w:r>
          </w:p>
          <w:p w14:paraId="47391BF0" w14:textId="77777777" w:rsidR="00EB29C9" w:rsidRDefault="00EB29C9" w:rsidP="00EB29C9">
            <w:pPr>
              <w:spacing w:after="0" w:line="240" w:lineRule="auto"/>
              <w:ind w:firstLine="386"/>
              <w:jc w:val="both"/>
              <w:rPr>
                <w:rFonts w:cs="Mangal"/>
                <w:lang w:bidi="hi-IN"/>
              </w:rPr>
            </w:pPr>
            <w:r>
              <w:rPr>
                <w:rFonts w:cs="Mangal"/>
                <w:lang w:bidi="hi-IN"/>
              </w:rPr>
              <w:t>- 2 платіж за електричну енергію у розмірі різниці суми першого платежу та вартості спожитої в розрахунковому періоді електричної енергії в строк не більше 5 робочих днів після закінчення розрахункового періоду на підставі акту прийняття-передавання товарної продукції та рахунку за спожиту електричну енергію.</w:t>
            </w:r>
          </w:p>
          <w:p w14:paraId="74F1A5B8" w14:textId="77777777" w:rsidR="00EB29C9" w:rsidRDefault="00EB29C9" w:rsidP="00EB29C9">
            <w:pPr>
              <w:spacing w:after="0" w:line="240" w:lineRule="auto"/>
              <w:ind w:firstLine="386"/>
              <w:jc w:val="both"/>
              <w:rPr>
                <w:rFonts w:cs="Mangal"/>
                <w:lang w:bidi="hi-IN"/>
              </w:rPr>
            </w:pPr>
            <w:r>
              <w:rPr>
                <w:rFonts w:cs="Mangal"/>
                <w:lang w:bidi="hi-IN"/>
              </w:rPr>
              <w:t>Підставою для формування Постачальником рахунку на оплату спожитої електричної енергії за цим договором є підписаний сторонами акт прийняття-передавання товарної продукції.</w:t>
            </w:r>
          </w:p>
          <w:p w14:paraId="756F7462" w14:textId="77777777" w:rsidR="00EB29C9" w:rsidRDefault="00EB29C9" w:rsidP="00EB29C9">
            <w:pPr>
              <w:spacing w:after="0" w:line="240" w:lineRule="auto"/>
              <w:ind w:firstLine="386"/>
              <w:jc w:val="both"/>
              <w:rPr>
                <w:rFonts w:cs="Mangal"/>
                <w:lang w:bidi="hi-IN"/>
              </w:rPr>
            </w:pPr>
            <w:r>
              <w:rPr>
                <w:rFonts w:cs="Mangal"/>
                <w:lang w:bidi="hi-IN"/>
              </w:rPr>
              <w:t>Оплата здійснюється на поточний рахунок із спеціальним режимом використання Постачальника (далі - спецрахунок), зазначений у Договорі або розрахункових документах.</w:t>
            </w:r>
          </w:p>
          <w:p w14:paraId="4FD0CD36" w14:textId="77777777" w:rsidR="00EB29C9" w:rsidRDefault="00EB29C9" w:rsidP="00EB29C9">
            <w:pPr>
              <w:spacing w:after="0" w:line="240" w:lineRule="auto"/>
              <w:ind w:firstLine="386"/>
              <w:jc w:val="both"/>
              <w:rPr>
                <w:rFonts w:cs="Mangal"/>
                <w:lang w:bidi="hi-IN"/>
              </w:rPr>
            </w:pPr>
            <w:r>
              <w:rPr>
                <w:rFonts w:cs="Mangal"/>
                <w:lang w:bidi="hi-IN"/>
              </w:rPr>
              <w:t>Оплата може бути здійснена через:</w:t>
            </w:r>
          </w:p>
          <w:p w14:paraId="185D62F7" w14:textId="77777777" w:rsidR="00EB29C9" w:rsidRDefault="00EB29C9" w:rsidP="00EB29C9">
            <w:pPr>
              <w:pStyle w:val="ad"/>
              <w:numPr>
                <w:ilvl w:val="0"/>
                <w:numId w:val="15"/>
              </w:num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банківську платіжну систему; </w:t>
            </w:r>
          </w:p>
          <w:p w14:paraId="51AA691C" w14:textId="77777777" w:rsidR="00EB29C9" w:rsidRDefault="00EB29C9" w:rsidP="00EB29C9">
            <w:pPr>
              <w:pStyle w:val="ad"/>
              <w:numPr>
                <w:ilvl w:val="0"/>
                <w:numId w:val="15"/>
              </w:num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особистий кабінет на сайті Постачальника; </w:t>
            </w:r>
          </w:p>
          <w:p w14:paraId="118F26AD" w14:textId="77777777" w:rsidR="00EB29C9" w:rsidRDefault="00EB29C9" w:rsidP="00EB29C9">
            <w:pPr>
              <w:pStyle w:val="ad"/>
              <w:numPr>
                <w:ilvl w:val="0"/>
                <w:numId w:val="15"/>
              </w:num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поштовий переказ; </w:t>
            </w:r>
          </w:p>
          <w:p w14:paraId="3BCB639C" w14:textId="77777777" w:rsidR="00EB29C9" w:rsidRDefault="00EB29C9" w:rsidP="00EB29C9">
            <w:pPr>
              <w:pStyle w:val="ad"/>
              <w:numPr>
                <w:ilvl w:val="0"/>
                <w:numId w:val="15"/>
              </w:numPr>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в інший не заборонений чинним законодавством спосіб.</w:t>
            </w:r>
          </w:p>
          <w:p w14:paraId="41EB99B8" w14:textId="04B92A52" w:rsidR="00EB29C9" w:rsidRPr="001B333A" w:rsidRDefault="00EB29C9" w:rsidP="00EB29C9">
            <w:pPr>
              <w:spacing w:after="0" w:line="0" w:lineRule="atLeast"/>
              <w:ind w:firstLine="371"/>
              <w:jc w:val="both"/>
              <w:rPr>
                <w:lang w:bidi="hi-IN"/>
              </w:rPr>
            </w:pPr>
            <w:r>
              <w:rPr>
                <w:rFonts w:cs="Mangal"/>
                <w:lang w:bidi="hi-IN"/>
              </w:rPr>
              <w:t>Датою оплати є дата надходження коштів на спецрахунок Постачальника.</w:t>
            </w:r>
          </w:p>
        </w:tc>
      </w:tr>
      <w:tr w:rsidR="009820AA" w:rsidRPr="001B333A" w14:paraId="5F256B41"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E0056" w14:textId="77777777" w:rsidR="009820AA" w:rsidRPr="001B333A" w:rsidRDefault="000904FF" w:rsidP="001B333A">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lastRenderedPageBreak/>
              <w:t>5. Встановлення замовлених обсягів постачання електричної енергії</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8DEE20" w14:textId="77777777" w:rsidR="009820AA" w:rsidRPr="001B333A" w:rsidRDefault="000904FF" w:rsidP="001B333A">
            <w:pPr>
              <w:spacing w:after="0" w:line="0" w:lineRule="atLeast"/>
              <w:ind w:firstLine="352"/>
              <w:jc w:val="both"/>
              <w:rPr>
                <w:lang w:bidi="hi-IN"/>
              </w:rPr>
            </w:pPr>
            <w:r w:rsidRPr="001B333A">
              <w:rPr>
                <w:lang w:bidi="hi-IN"/>
              </w:rPr>
              <w:t>Споживач, одночасно із заявою-приєднання надає замовлені обсяги споживання електричної енергії з розбивкою по місяцям на календарний рік.</w:t>
            </w:r>
          </w:p>
          <w:p w14:paraId="47D969C0" w14:textId="77777777" w:rsidR="009820AA" w:rsidRPr="001B333A" w:rsidRDefault="000904FF" w:rsidP="001B333A">
            <w:pPr>
              <w:spacing w:after="0" w:line="0" w:lineRule="atLeast"/>
              <w:ind w:firstLine="352"/>
              <w:jc w:val="both"/>
              <w:rPr>
                <w:lang w:bidi="hi-IN"/>
              </w:rPr>
            </w:pPr>
            <w:r w:rsidRPr="001B333A">
              <w:rPr>
                <w:lang w:bidi="hi-IN"/>
              </w:rPr>
              <w:t>Кожного року, але не пізніше 1 листопада, Споживач надає Постачальнику відомості щодо прогнозованого (очікуваного) обсягу споживання електричної енергії на наступний рік з розбивкою по місяцям, за формою  «Відомості про замовлені обсяги споживання».</w:t>
            </w:r>
          </w:p>
          <w:p w14:paraId="20F07089" w14:textId="158BDF2F" w:rsidR="009820AA" w:rsidRPr="001B333A" w:rsidRDefault="000904FF" w:rsidP="00EB29C9">
            <w:pPr>
              <w:spacing w:after="0" w:line="0" w:lineRule="atLeast"/>
              <w:ind w:firstLine="352"/>
              <w:jc w:val="both"/>
              <w:rPr>
                <w:lang w:bidi="hi-IN"/>
              </w:rPr>
            </w:pPr>
            <w:r w:rsidRPr="001B333A">
              <w:rPr>
                <w:lang w:bidi="hi-IN"/>
              </w:rPr>
              <w:t>В разі ненадання замовлених обсягів споживання електричної енергії, вони встановлюються на розрахунковий період на основі фактичних значень обсягу спожитої електричної енергії за відповідний розрахунковий період попереднього року. Якщо фактичне значення обсягу спожитої електричної енергії за відповідний розрахунковий період попереднього року дорівнює нулю, замовлений обсяг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попереднього року, споживання в якому більше нульового значення.</w:t>
            </w:r>
          </w:p>
        </w:tc>
      </w:tr>
      <w:tr w:rsidR="009820AA" w:rsidRPr="001B333A" w14:paraId="7042ADF3"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B03F39" w14:textId="77777777" w:rsidR="009820AA" w:rsidRPr="001B333A" w:rsidRDefault="000904FF" w:rsidP="001B333A">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t>6. Оплата послуг з розподілу електричної енергії</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490F1" w14:textId="77777777" w:rsidR="009820AA" w:rsidRPr="001B333A" w:rsidRDefault="000904FF" w:rsidP="001B333A">
            <w:pPr>
              <w:pStyle w:val="a8"/>
              <w:spacing w:after="0" w:line="0" w:lineRule="atLeast"/>
              <w:ind w:firstLine="352"/>
              <w:jc w:val="both"/>
            </w:pPr>
            <w:r w:rsidRPr="001B333A">
              <w:t xml:space="preserve">Споживач здійснює оплату послуг з розподілу електричної енергії через Постачальника в складі ціни універсальної послуги. </w:t>
            </w:r>
          </w:p>
        </w:tc>
      </w:tr>
      <w:tr w:rsidR="009820AA" w:rsidRPr="001B333A" w14:paraId="5E017A12"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47780" w14:textId="77777777" w:rsidR="009820AA" w:rsidRPr="001B333A" w:rsidRDefault="000904FF" w:rsidP="001B333A">
            <w:pPr>
              <w:pStyle w:val="a9"/>
              <w:spacing w:after="0" w:line="0" w:lineRule="atLeast"/>
              <w:jc w:val="center"/>
              <w:rPr>
                <w:rFonts w:ascii="Times New Roman" w:hAnsi="Times New Roman"/>
                <w:b/>
                <w:sz w:val="24"/>
                <w:szCs w:val="24"/>
              </w:rPr>
            </w:pPr>
            <w:r w:rsidRPr="001B333A">
              <w:rPr>
                <w:rFonts w:ascii="Times New Roman" w:hAnsi="Times New Roman"/>
                <w:b/>
                <w:sz w:val="24"/>
                <w:szCs w:val="24"/>
              </w:rPr>
              <w:t>7. Розмір пені за порушення строку оплати та/або штраф</w:t>
            </w:r>
          </w:p>
          <w:p w14:paraId="6CEB15CE" w14:textId="77777777" w:rsidR="009820AA" w:rsidRPr="001B333A" w:rsidRDefault="009820AA" w:rsidP="001B333A">
            <w:pPr>
              <w:pStyle w:val="a9"/>
              <w:spacing w:after="0" w:line="0" w:lineRule="atLeast"/>
              <w:jc w:val="center"/>
              <w:rPr>
                <w:rFonts w:ascii="Times New Roman" w:hAnsi="Times New Roman"/>
                <w:sz w:val="24"/>
                <w:szCs w:val="24"/>
                <w:lang w:val="ru-RU"/>
              </w:rPr>
            </w:pP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11A9C" w14:textId="77777777" w:rsidR="009820AA" w:rsidRPr="001B333A" w:rsidRDefault="000904FF" w:rsidP="001B333A">
            <w:pPr>
              <w:spacing w:after="0" w:line="0" w:lineRule="atLeast"/>
              <w:ind w:firstLine="286"/>
              <w:jc w:val="both"/>
              <w:rPr>
                <w:lang w:bidi="hi-IN"/>
              </w:rPr>
            </w:pPr>
            <w:r w:rsidRPr="001B333A">
              <w:rPr>
                <w:lang w:bidi="hi-I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p w14:paraId="2C7290EB" w14:textId="77777777" w:rsidR="009820AA" w:rsidRPr="001B333A" w:rsidRDefault="000904FF" w:rsidP="001B333A">
            <w:pPr>
              <w:spacing w:after="0" w:line="0" w:lineRule="atLeast"/>
              <w:ind w:firstLine="371"/>
              <w:jc w:val="both"/>
              <w:rPr>
                <w:lang w:bidi="hi-IN"/>
              </w:rPr>
            </w:pPr>
            <w:r w:rsidRPr="001B333A">
              <w:rPr>
                <w:lang w:bidi="hi-IN"/>
              </w:rPr>
              <w:lastRenderedPageBreak/>
              <w:t>Суми пені, 3% річних, інфляційних зазначаються у розрахунковому документі окремим рядком, та повинні бути сплачені протягом 5 робочих днів від дня його отримання Споживачем.</w:t>
            </w:r>
          </w:p>
        </w:tc>
      </w:tr>
      <w:tr w:rsidR="009820AA" w:rsidRPr="001B333A" w14:paraId="193CB8BC"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585A5" w14:textId="77777777" w:rsidR="009820AA" w:rsidRPr="001B333A" w:rsidRDefault="000904FF" w:rsidP="001B333A">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lastRenderedPageBreak/>
              <w:t>8. Штраф за дострокове припинення дії договору</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CB2B94" w14:textId="77777777" w:rsidR="009820AA" w:rsidRPr="001B333A" w:rsidRDefault="000904FF" w:rsidP="001B333A">
            <w:pPr>
              <w:pStyle w:val="a8"/>
              <w:spacing w:after="0" w:line="0" w:lineRule="atLeast"/>
              <w:ind w:firstLine="352"/>
              <w:jc w:val="both"/>
            </w:pPr>
            <w:r w:rsidRPr="001B333A">
              <w:t>Не застосовується.</w:t>
            </w:r>
          </w:p>
        </w:tc>
      </w:tr>
      <w:tr w:rsidR="009820AA" w:rsidRPr="001B333A" w14:paraId="5FD6E95D"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DC394" w14:textId="77777777" w:rsidR="009820AA" w:rsidRPr="001B333A" w:rsidRDefault="000904FF" w:rsidP="001B333A">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t xml:space="preserve">9. Можливість надання пільг, субсидій </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BE032" w14:textId="77777777" w:rsidR="009820AA" w:rsidRPr="001B333A" w:rsidRDefault="000904FF" w:rsidP="001B333A">
            <w:pPr>
              <w:pStyle w:val="a8"/>
              <w:spacing w:after="0" w:line="0" w:lineRule="atLeast"/>
              <w:ind w:firstLine="352"/>
              <w:jc w:val="both"/>
            </w:pPr>
            <w:r w:rsidRPr="001B333A">
              <w:t>Пільги, субсидії надаються у порядку та розмірі, визначеному чинним законодавством України</w:t>
            </w:r>
          </w:p>
        </w:tc>
      </w:tr>
      <w:tr w:rsidR="009820AA" w:rsidRPr="001B333A" w14:paraId="14122F44"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A313AD" w14:textId="77777777" w:rsidR="009820AA" w:rsidRPr="001B333A" w:rsidRDefault="000904FF" w:rsidP="001B333A">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t>10. Розмір компенсації Споживачу за недодержання Постачальником комерційної якості послуг</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F15EE0" w14:textId="77777777" w:rsidR="009820AA" w:rsidRPr="001B333A" w:rsidRDefault="000904FF" w:rsidP="001B333A">
            <w:pPr>
              <w:pStyle w:val="a8"/>
              <w:spacing w:after="0" w:line="0" w:lineRule="atLeast"/>
              <w:ind w:firstLine="352"/>
              <w:jc w:val="both"/>
            </w:pPr>
            <w:r w:rsidRPr="001B333A">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EB29C9" w:rsidRPr="001B333A" w14:paraId="3ABFE617"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237864" w14:textId="77777777" w:rsidR="00EB29C9" w:rsidRPr="001B333A" w:rsidRDefault="00EB29C9" w:rsidP="00EB29C9">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t>11. Термін дії договору</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82526" w14:textId="51A4DD18" w:rsidR="00EB29C9" w:rsidRDefault="00EB29C9" w:rsidP="00EB29C9">
            <w:pPr>
              <w:spacing w:after="0" w:line="240" w:lineRule="auto"/>
              <w:ind w:firstLine="286"/>
              <w:jc w:val="both"/>
            </w:pPr>
            <w:r>
              <w:t>Договір набуває юридичної сили з моменту його підписання Сторонами, діє до 31.12.202</w:t>
            </w:r>
            <w:r w:rsidR="00147C2E">
              <w:t>4</w:t>
            </w:r>
            <w:r>
              <w:t>. 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01.01.202</w:t>
            </w:r>
            <w:r w:rsidR="00147C2E">
              <w:t>4</w:t>
            </w:r>
            <w:r>
              <w:t xml:space="preserve"> року.</w:t>
            </w:r>
          </w:p>
          <w:p w14:paraId="5E748FA6" w14:textId="3ECCEC9E" w:rsidR="00EB29C9" w:rsidRPr="001B333A" w:rsidRDefault="00EB29C9" w:rsidP="00EB29C9">
            <w:pPr>
              <w:tabs>
                <w:tab w:val="left" w:pos="1331"/>
              </w:tabs>
              <w:spacing w:line="240" w:lineRule="auto"/>
              <w:jc w:val="both"/>
            </w:pPr>
            <w:r>
              <w:t xml:space="preserve">    У разі припинення дії договору, Договір припиняє свою дію в частині надання послуг,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r>
              <w:br/>
              <w:t xml:space="preserve">    Згідно ст.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br/>
              <w:t xml:space="preserve">    Договір може бути розірвано за ініціативою будь-якої зі Сторін у порядку, визначеному законодавством України. </w:t>
            </w:r>
            <w:r>
              <w:br/>
              <w:t xml:space="preserve">    Інформація про умови продовження або зміни даної комерційної пропозиції оприлюднюється на офіційному веб-сайті Постачальника не пізніше ніж за 20 календарних днів до збігу строку її дії або строку введення відповідних змін. </w:t>
            </w:r>
            <w:r>
              <w:br/>
              <w:t xml:space="preserve">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договір вважається укладеним з моменту подання заяви-приєднання, а постачання здійснюється після відновлення, у встановленому законодавством порядку, надання відповідних послуг.</w:t>
            </w:r>
            <w:r>
              <w:br/>
              <w:t xml:space="preserve">    Договір, в частині постачання електричної енергії, діє виключно у межах строку дії договору споживача про надання послуг з розподілу/передачі, враховуючи розповсюдження його дії на окремі точки розподілу/передачі (за наявності декількох точок розподілу). </w:t>
            </w:r>
            <w:r>
              <w:br/>
              <w:t xml:space="preserve">    Якщо в процесі виконання договору Постачальником буде встановлено невідповідність Споживача обраній комерційній </w:t>
            </w:r>
            <w:r>
              <w:lastRenderedPageBreak/>
              <w:t xml:space="preserve">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За спірні періоди Постачальник має право здійснити перерахунок за цінами іншої комерційної пропозиції, обраної Споживачем чи визначеної Постачальником самостійно після збігу встановленого для подання заяви-приєднання строку. </w:t>
            </w:r>
          </w:p>
        </w:tc>
      </w:tr>
      <w:tr w:rsidR="009820AA" w:rsidRPr="001B333A" w14:paraId="29940197"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14F61A" w14:textId="77777777" w:rsidR="009820AA" w:rsidRPr="001B333A" w:rsidRDefault="000904FF" w:rsidP="001B333A">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lastRenderedPageBreak/>
              <w:t>12. Можливість постачання захищеним споживачам</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F5E4AC" w14:textId="77777777" w:rsidR="009820AA" w:rsidRPr="001B333A" w:rsidRDefault="000904FF" w:rsidP="001B333A">
            <w:pPr>
              <w:pStyle w:val="a9"/>
              <w:spacing w:after="0" w:line="0" w:lineRule="atLeast"/>
              <w:ind w:firstLine="352"/>
              <w:jc w:val="both"/>
              <w:rPr>
                <w:rFonts w:ascii="Times New Roman" w:hAnsi="Times New Roman"/>
                <w:sz w:val="24"/>
                <w:szCs w:val="24"/>
                <w:lang w:val="ru-RU"/>
              </w:rPr>
            </w:pPr>
            <w:r w:rsidRPr="001B333A">
              <w:rPr>
                <w:rFonts w:ascii="Times New Roman" w:hAnsi="Times New Roman"/>
                <w:sz w:val="24"/>
                <w:szCs w:val="24"/>
              </w:rPr>
              <w:t>Постачання електричної енергії захищеним споживачам не здійснюється.</w:t>
            </w:r>
          </w:p>
        </w:tc>
      </w:tr>
      <w:tr w:rsidR="009820AA" w:rsidRPr="001B333A" w14:paraId="76EFCB8C" w14:textId="77777777" w:rsidTr="00EB29C9">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FF1E1F" w14:textId="77777777" w:rsidR="009820AA" w:rsidRPr="001B333A" w:rsidRDefault="000904FF" w:rsidP="001B333A">
            <w:pPr>
              <w:pStyle w:val="a9"/>
              <w:spacing w:after="0" w:line="0" w:lineRule="atLeast"/>
              <w:jc w:val="center"/>
              <w:rPr>
                <w:rFonts w:ascii="Times New Roman" w:hAnsi="Times New Roman"/>
                <w:sz w:val="24"/>
                <w:szCs w:val="24"/>
                <w:lang w:val="ru-RU"/>
              </w:rPr>
            </w:pPr>
            <w:r w:rsidRPr="001B333A">
              <w:rPr>
                <w:rFonts w:ascii="Times New Roman" w:hAnsi="Times New Roman"/>
                <w:b/>
                <w:sz w:val="24"/>
                <w:szCs w:val="24"/>
              </w:rPr>
              <w:t>13. Інші умови</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BE4828" w14:textId="2CB12573" w:rsidR="00EB29C9" w:rsidRDefault="00EB29C9" w:rsidP="00EB29C9">
            <w:pPr>
              <w:pStyle w:val="a9"/>
              <w:ind w:firstLine="352"/>
              <w:jc w:val="both"/>
              <w:rPr>
                <w:rFonts w:ascii="Times New Roman" w:hAnsi="Times New Roman"/>
                <w:sz w:val="24"/>
                <w:szCs w:val="24"/>
              </w:rPr>
            </w:pPr>
            <w:r>
              <w:rPr>
                <w:rFonts w:ascii="Times New Roman" w:hAnsi="Times New Roman"/>
                <w:sz w:val="24"/>
                <w:szCs w:val="24"/>
              </w:rPr>
              <w:t>Постачальник послуг комерційного обліку електричної енергії, оператор електричної мережі та адміністратор комерційного обліку мають право доступу до вузла обліку електричної енергії споживача для виконання ними своїх обов'язків відповідно до Кодексу комерційного обліку електричної енергії.</w:t>
            </w:r>
            <w:r>
              <w:rPr>
                <w:rFonts w:ascii="Times New Roman" w:hAnsi="Times New Roman"/>
                <w:sz w:val="24"/>
                <w:szCs w:val="24"/>
              </w:rPr>
              <w:br/>
              <w:t xml:space="preserve">       Згідно п.7.12 ПРРЕЕ 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якщо припинення постачання (розподілу або передачі) електричної енергії споживачу здійснювалося у встановленому ПРРЕЕ порядку.</w:t>
            </w:r>
            <w:r>
              <w:rPr>
                <w:rFonts w:ascii="Times New Roman" w:hAnsi="Times New Roman"/>
                <w:sz w:val="24"/>
                <w:szCs w:val="24"/>
              </w:rPr>
              <w:br/>
              <w:t xml:space="preserve">        Постачальник інформує Споживача, з яким укладено Договір, в тому числі, але не обмежуючись, про закінчення терміну дії Договору, про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w:t>
            </w:r>
          </w:p>
          <w:p w14:paraId="79E2F0EF" w14:textId="77777777" w:rsidR="00EB29C9" w:rsidRDefault="00EB29C9" w:rsidP="00EB29C9">
            <w:pPr>
              <w:pStyle w:val="ad"/>
              <w:widowControl w:val="0"/>
              <w:numPr>
                <w:ilvl w:val="0"/>
                <w:numId w:val="14"/>
              </w:numPr>
              <w:tabs>
                <w:tab w:val="left" w:pos="827"/>
              </w:tabs>
              <w:suppressAutoHyphens w:val="0"/>
              <w:spacing w:after="0" w:line="274" w:lineRule="exact"/>
              <w:ind w:left="826" w:hanging="282"/>
              <w:jc w:val="both"/>
            </w:pPr>
            <w:r>
              <w:rPr>
                <w:rFonts w:ascii="Times New Roman" w:hAnsi="Times New Roman"/>
                <w:spacing w:val="-2"/>
                <w:sz w:val="24"/>
              </w:rPr>
              <w:t>шляхом</w:t>
            </w:r>
            <w:r>
              <w:rPr>
                <w:rFonts w:ascii="Times New Roman" w:hAnsi="Times New Roman"/>
                <w:spacing w:val="-8"/>
                <w:sz w:val="24"/>
              </w:rPr>
              <w:t xml:space="preserve"> </w:t>
            </w:r>
            <w:proofErr w:type="spellStart"/>
            <w:r>
              <w:rPr>
                <w:rFonts w:ascii="Times New Roman" w:hAnsi="Times New Roman"/>
                <w:spacing w:val="-2"/>
                <w:sz w:val="24"/>
              </w:rPr>
              <w:t>розміщення</w:t>
            </w:r>
            <w:proofErr w:type="spellEnd"/>
            <w:r>
              <w:rPr>
                <w:rFonts w:ascii="Times New Roman" w:hAnsi="Times New Roman"/>
                <w:spacing w:val="-6"/>
                <w:sz w:val="24"/>
              </w:rPr>
              <w:t xml:space="preserve"> </w:t>
            </w:r>
            <w:r>
              <w:rPr>
                <w:rFonts w:ascii="Times New Roman" w:hAnsi="Times New Roman"/>
                <w:spacing w:val="-2"/>
                <w:sz w:val="24"/>
              </w:rPr>
              <w:t>на</w:t>
            </w:r>
            <w:r>
              <w:rPr>
                <w:rFonts w:ascii="Times New Roman" w:hAnsi="Times New Roman"/>
                <w:spacing w:val="-6"/>
                <w:sz w:val="24"/>
              </w:rPr>
              <w:t xml:space="preserve"> </w:t>
            </w:r>
            <w:proofErr w:type="spellStart"/>
            <w:r>
              <w:rPr>
                <w:rFonts w:ascii="Times New Roman" w:hAnsi="Times New Roman"/>
                <w:spacing w:val="-2"/>
                <w:sz w:val="24"/>
              </w:rPr>
              <w:t>офіційному</w:t>
            </w:r>
            <w:proofErr w:type="spellEnd"/>
            <w:r>
              <w:rPr>
                <w:rFonts w:ascii="Times New Roman" w:hAnsi="Times New Roman"/>
                <w:spacing w:val="-11"/>
                <w:sz w:val="24"/>
              </w:rPr>
              <w:t xml:space="preserve"> </w:t>
            </w:r>
            <w:r>
              <w:rPr>
                <w:rFonts w:ascii="Times New Roman" w:hAnsi="Times New Roman"/>
                <w:spacing w:val="-2"/>
                <w:sz w:val="24"/>
              </w:rPr>
              <w:t>веб-</w:t>
            </w:r>
            <w:proofErr w:type="spellStart"/>
            <w:r>
              <w:rPr>
                <w:rFonts w:ascii="Times New Roman" w:hAnsi="Times New Roman"/>
                <w:spacing w:val="-2"/>
                <w:sz w:val="24"/>
              </w:rPr>
              <w:t>сайті</w:t>
            </w:r>
            <w:proofErr w:type="spellEnd"/>
            <w:r>
              <w:rPr>
                <w:rFonts w:ascii="Times New Roman" w:hAnsi="Times New Roman"/>
                <w:spacing w:val="-7"/>
                <w:sz w:val="24"/>
              </w:rPr>
              <w:t xml:space="preserve"> </w:t>
            </w:r>
            <w:proofErr w:type="spellStart"/>
            <w:r>
              <w:rPr>
                <w:rFonts w:ascii="Times New Roman" w:hAnsi="Times New Roman"/>
                <w:spacing w:val="-2"/>
                <w:sz w:val="24"/>
              </w:rPr>
              <w:t>Постачальника</w:t>
            </w:r>
            <w:proofErr w:type="spellEnd"/>
            <w:r>
              <w:rPr>
                <w:rFonts w:ascii="Times New Roman" w:hAnsi="Times New Roman"/>
                <w:spacing w:val="-2"/>
                <w:sz w:val="24"/>
              </w:rPr>
              <w:t>;</w:t>
            </w:r>
          </w:p>
          <w:p w14:paraId="1241E8D4" w14:textId="77777777" w:rsidR="00EB29C9" w:rsidRDefault="00EB29C9" w:rsidP="00EB29C9">
            <w:pPr>
              <w:pStyle w:val="ad"/>
              <w:widowControl w:val="0"/>
              <w:numPr>
                <w:ilvl w:val="0"/>
                <w:numId w:val="14"/>
              </w:numPr>
              <w:tabs>
                <w:tab w:val="left" w:pos="827"/>
              </w:tabs>
              <w:suppressAutoHyphens w:val="0"/>
              <w:spacing w:before="18" w:after="0" w:line="240" w:lineRule="auto"/>
              <w:ind w:left="826" w:hanging="282"/>
              <w:jc w:val="both"/>
            </w:pPr>
            <w:r>
              <w:rPr>
                <w:rFonts w:ascii="Times New Roman" w:hAnsi="Times New Roman"/>
                <w:spacing w:val="-1"/>
                <w:sz w:val="24"/>
              </w:rPr>
              <w:t>через</w:t>
            </w:r>
            <w:r>
              <w:rPr>
                <w:rFonts w:ascii="Times New Roman" w:hAnsi="Times New Roman"/>
                <w:spacing w:val="-11"/>
                <w:sz w:val="24"/>
              </w:rPr>
              <w:t xml:space="preserve"> </w:t>
            </w:r>
            <w:proofErr w:type="spellStart"/>
            <w:r>
              <w:rPr>
                <w:rFonts w:ascii="Times New Roman" w:hAnsi="Times New Roman"/>
                <w:spacing w:val="-1"/>
                <w:sz w:val="24"/>
              </w:rPr>
              <w:t>особистий</w:t>
            </w:r>
            <w:proofErr w:type="spellEnd"/>
            <w:r>
              <w:rPr>
                <w:rFonts w:ascii="Times New Roman" w:hAnsi="Times New Roman"/>
                <w:spacing w:val="-10"/>
                <w:sz w:val="24"/>
              </w:rPr>
              <w:t xml:space="preserve"> </w:t>
            </w:r>
            <w:proofErr w:type="spellStart"/>
            <w:r>
              <w:rPr>
                <w:rFonts w:ascii="Times New Roman" w:hAnsi="Times New Roman"/>
                <w:spacing w:val="-1"/>
                <w:sz w:val="24"/>
              </w:rPr>
              <w:t>кабінет</w:t>
            </w:r>
            <w:proofErr w:type="spellEnd"/>
            <w:r>
              <w:rPr>
                <w:rFonts w:ascii="Times New Roman" w:hAnsi="Times New Roman"/>
                <w:spacing w:val="-8"/>
                <w:sz w:val="24"/>
              </w:rPr>
              <w:t xml:space="preserve"> </w:t>
            </w:r>
            <w:r>
              <w:rPr>
                <w:rFonts w:ascii="Times New Roman" w:hAnsi="Times New Roman"/>
                <w:spacing w:val="-1"/>
                <w:sz w:val="24"/>
              </w:rPr>
              <w:t>на</w:t>
            </w:r>
            <w:r>
              <w:rPr>
                <w:rFonts w:ascii="Times New Roman" w:hAnsi="Times New Roman"/>
                <w:spacing w:val="-12"/>
                <w:sz w:val="24"/>
              </w:rPr>
              <w:t xml:space="preserve"> </w:t>
            </w:r>
            <w:proofErr w:type="spellStart"/>
            <w:r>
              <w:rPr>
                <w:rFonts w:ascii="Times New Roman" w:hAnsi="Times New Roman"/>
                <w:spacing w:val="-1"/>
                <w:sz w:val="24"/>
              </w:rPr>
              <w:t>своєму</w:t>
            </w:r>
            <w:proofErr w:type="spellEnd"/>
            <w:r>
              <w:rPr>
                <w:rFonts w:ascii="Times New Roman" w:hAnsi="Times New Roman"/>
                <w:spacing w:val="-13"/>
                <w:sz w:val="24"/>
              </w:rPr>
              <w:t xml:space="preserve"> </w:t>
            </w:r>
            <w:proofErr w:type="spellStart"/>
            <w:r>
              <w:rPr>
                <w:rFonts w:ascii="Times New Roman" w:hAnsi="Times New Roman"/>
                <w:spacing w:val="-1"/>
                <w:sz w:val="24"/>
              </w:rPr>
              <w:t>офіційному</w:t>
            </w:r>
            <w:proofErr w:type="spellEnd"/>
            <w:r>
              <w:rPr>
                <w:rFonts w:ascii="Times New Roman" w:hAnsi="Times New Roman"/>
                <w:spacing w:val="-14"/>
                <w:sz w:val="24"/>
              </w:rPr>
              <w:t xml:space="preserve"> </w:t>
            </w:r>
            <w:proofErr w:type="spellStart"/>
            <w:r>
              <w:rPr>
                <w:rFonts w:ascii="Times New Roman" w:hAnsi="Times New Roman"/>
                <w:spacing w:val="-1"/>
                <w:sz w:val="24"/>
              </w:rPr>
              <w:t>сайті</w:t>
            </w:r>
            <w:proofErr w:type="spellEnd"/>
            <w:r>
              <w:rPr>
                <w:rFonts w:ascii="Times New Roman" w:hAnsi="Times New Roman"/>
                <w:spacing w:val="-8"/>
                <w:sz w:val="24"/>
              </w:rPr>
              <w:t xml:space="preserve"> </w:t>
            </w:r>
            <w:r>
              <w:rPr>
                <w:rFonts w:ascii="Times New Roman" w:hAnsi="Times New Roman"/>
                <w:spacing w:val="-1"/>
                <w:sz w:val="24"/>
              </w:rPr>
              <w:t>у</w:t>
            </w:r>
            <w:r>
              <w:rPr>
                <w:rFonts w:ascii="Times New Roman" w:hAnsi="Times New Roman"/>
                <w:spacing w:val="-14"/>
                <w:sz w:val="24"/>
              </w:rPr>
              <w:t xml:space="preserve"> </w:t>
            </w:r>
            <w:proofErr w:type="spellStart"/>
            <w:r>
              <w:rPr>
                <w:rFonts w:ascii="Times New Roman" w:hAnsi="Times New Roman"/>
                <w:spacing w:val="-1"/>
                <w:sz w:val="24"/>
              </w:rPr>
              <w:t>мережі</w:t>
            </w:r>
            <w:proofErr w:type="spellEnd"/>
            <w:r>
              <w:rPr>
                <w:rFonts w:ascii="Times New Roman" w:hAnsi="Times New Roman"/>
                <w:spacing w:val="-8"/>
                <w:sz w:val="24"/>
              </w:rPr>
              <w:t xml:space="preserve"> </w:t>
            </w:r>
            <w:proofErr w:type="spellStart"/>
            <w:r>
              <w:rPr>
                <w:rFonts w:ascii="Times New Roman" w:hAnsi="Times New Roman"/>
                <w:spacing w:val="-1"/>
                <w:sz w:val="24"/>
              </w:rPr>
              <w:t>Інтернет</w:t>
            </w:r>
            <w:proofErr w:type="spellEnd"/>
            <w:r>
              <w:rPr>
                <w:rFonts w:ascii="Times New Roman" w:hAnsi="Times New Roman"/>
                <w:spacing w:val="-1"/>
                <w:sz w:val="24"/>
              </w:rPr>
              <w:t>;</w:t>
            </w:r>
          </w:p>
          <w:p w14:paraId="058DC4FE" w14:textId="77777777" w:rsidR="00EB29C9" w:rsidRDefault="00EB29C9" w:rsidP="00EB29C9">
            <w:pPr>
              <w:pStyle w:val="ad"/>
              <w:widowControl w:val="0"/>
              <w:numPr>
                <w:ilvl w:val="0"/>
                <w:numId w:val="14"/>
              </w:numPr>
              <w:tabs>
                <w:tab w:val="left" w:pos="827"/>
              </w:tabs>
              <w:suppressAutoHyphens w:val="0"/>
              <w:spacing w:before="22" w:after="0" w:line="259" w:lineRule="auto"/>
              <w:ind w:right="183" w:firstLine="427"/>
              <w:jc w:val="both"/>
            </w:pPr>
            <w:proofErr w:type="spellStart"/>
            <w:r>
              <w:rPr>
                <w:rFonts w:ascii="Times New Roman" w:hAnsi="Times New Roman"/>
                <w:sz w:val="24"/>
              </w:rPr>
              <w:t>засобами</w:t>
            </w:r>
            <w:proofErr w:type="spellEnd"/>
            <w:r>
              <w:rPr>
                <w:rFonts w:ascii="Times New Roman" w:hAnsi="Times New Roman"/>
                <w:sz w:val="24"/>
              </w:rPr>
              <w:t xml:space="preserve"> </w:t>
            </w:r>
            <w:proofErr w:type="spellStart"/>
            <w:r>
              <w:rPr>
                <w:rFonts w:ascii="Times New Roman" w:hAnsi="Times New Roman"/>
                <w:sz w:val="24"/>
              </w:rPr>
              <w:t>електронного</w:t>
            </w:r>
            <w:proofErr w:type="spellEnd"/>
            <w:r>
              <w:rPr>
                <w:rFonts w:ascii="Times New Roman" w:hAnsi="Times New Roman"/>
                <w:sz w:val="24"/>
              </w:rPr>
              <w:t xml:space="preserve"> </w:t>
            </w:r>
            <w:proofErr w:type="spellStart"/>
            <w:r>
              <w:rPr>
                <w:rFonts w:ascii="Times New Roman" w:hAnsi="Times New Roman"/>
                <w:sz w:val="24"/>
              </w:rPr>
              <w:t>зв'язку</w:t>
            </w:r>
            <w:proofErr w:type="spellEnd"/>
            <w:r>
              <w:rPr>
                <w:rFonts w:ascii="Times New Roman" w:hAnsi="Times New Roman"/>
                <w:sz w:val="24"/>
              </w:rPr>
              <w:t xml:space="preserve"> </w:t>
            </w:r>
            <w:proofErr w:type="gramStart"/>
            <w:r>
              <w:rPr>
                <w:rFonts w:ascii="Times New Roman" w:hAnsi="Times New Roman"/>
                <w:sz w:val="24"/>
              </w:rPr>
              <w:t>на адресу</w:t>
            </w:r>
            <w:proofErr w:type="gramEnd"/>
            <w:r>
              <w:rPr>
                <w:rFonts w:ascii="Times New Roman" w:hAnsi="Times New Roman"/>
                <w:sz w:val="24"/>
              </w:rPr>
              <w:t xml:space="preserve"> </w:t>
            </w:r>
            <w:proofErr w:type="spellStart"/>
            <w:r>
              <w:rPr>
                <w:rFonts w:ascii="Times New Roman" w:hAnsi="Times New Roman"/>
                <w:sz w:val="24"/>
              </w:rPr>
              <w:t>електронної</w:t>
            </w:r>
            <w:proofErr w:type="spellEnd"/>
            <w:r>
              <w:rPr>
                <w:rFonts w:ascii="Times New Roman" w:hAnsi="Times New Roman"/>
                <w:sz w:val="24"/>
              </w:rPr>
              <w:t xml:space="preserve"> </w:t>
            </w:r>
            <w:proofErr w:type="spellStart"/>
            <w:r>
              <w:rPr>
                <w:rFonts w:ascii="Times New Roman" w:hAnsi="Times New Roman"/>
                <w:sz w:val="24"/>
              </w:rPr>
              <w:t>пошти</w:t>
            </w:r>
            <w:proofErr w:type="spellEnd"/>
            <w:r>
              <w:rPr>
                <w:rFonts w:ascii="Times New Roman" w:hAnsi="Times New Roman"/>
                <w:sz w:val="24"/>
              </w:rPr>
              <w:t xml:space="preserve">, </w:t>
            </w:r>
            <w:proofErr w:type="spellStart"/>
            <w:r>
              <w:rPr>
                <w:rFonts w:ascii="Times New Roman" w:hAnsi="Times New Roman"/>
                <w:sz w:val="24"/>
              </w:rPr>
              <w:t>вказаної</w:t>
            </w:r>
            <w:proofErr w:type="spellEnd"/>
            <w:r>
              <w:rPr>
                <w:rFonts w:ascii="Times New Roman" w:hAnsi="Times New Roman"/>
                <w:sz w:val="24"/>
              </w:rPr>
              <w:t xml:space="preserve"> у </w:t>
            </w:r>
            <w:proofErr w:type="spellStart"/>
            <w:r>
              <w:rPr>
                <w:rFonts w:ascii="Times New Roman" w:hAnsi="Times New Roman"/>
                <w:sz w:val="24"/>
              </w:rPr>
              <w:t>заяві-приєднання</w:t>
            </w:r>
            <w:proofErr w:type="spellEnd"/>
            <w:r>
              <w:rPr>
                <w:rFonts w:ascii="Times New Roman" w:hAnsi="Times New Roman"/>
                <w:spacing w:val="-57"/>
                <w:sz w:val="24"/>
              </w:rPr>
              <w:t xml:space="preserve"> </w:t>
            </w:r>
            <w:r>
              <w:rPr>
                <w:rFonts w:ascii="Times New Roman" w:hAnsi="Times New Roman"/>
                <w:sz w:val="24"/>
              </w:rPr>
              <w:t>до</w:t>
            </w:r>
            <w:r>
              <w:rPr>
                <w:rFonts w:ascii="Times New Roman" w:hAnsi="Times New Roman"/>
                <w:spacing w:val="-1"/>
                <w:sz w:val="24"/>
              </w:rPr>
              <w:t xml:space="preserve"> </w:t>
            </w:r>
            <w:r>
              <w:rPr>
                <w:rFonts w:ascii="Times New Roman" w:hAnsi="Times New Roman"/>
                <w:sz w:val="24"/>
              </w:rPr>
              <w:t>умов</w:t>
            </w:r>
            <w:r>
              <w:rPr>
                <w:rFonts w:ascii="Times New Roman" w:hAnsi="Times New Roman"/>
                <w:spacing w:val="-6"/>
                <w:sz w:val="24"/>
              </w:rPr>
              <w:t xml:space="preserve"> </w:t>
            </w:r>
            <w:r>
              <w:rPr>
                <w:rFonts w:ascii="Times New Roman" w:hAnsi="Times New Roman"/>
                <w:sz w:val="24"/>
              </w:rPr>
              <w:t>договору;</w:t>
            </w:r>
          </w:p>
          <w:p w14:paraId="2ACAEBB0" w14:textId="77777777" w:rsidR="00EB29C9" w:rsidRDefault="00EB29C9" w:rsidP="00EB29C9">
            <w:pPr>
              <w:pStyle w:val="ad"/>
              <w:widowControl w:val="0"/>
              <w:numPr>
                <w:ilvl w:val="0"/>
                <w:numId w:val="14"/>
              </w:numPr>
              <w:tabs>
                <w:tab w:val="left" w:pos="827"/>
              </w:tabs>
              <w:suppressAutoHyphens w:val="0"/>
              <w:spacing w:after="0" w:line="259" w:lineRule="auto"/>
              <w:ind w:right="183" w:firstLine="427"/>
              <w:jc w:val="both"/>
            </w:pPr>
            <w:r>
              <w:rPr>
                <w:rFonts w:ascii="Times New Roman" w:hAnsi="Times New Roman"/>
                <w:sz w:val="24"/>
              </w:rPr>
              <w:t>СМС-</w:t>
            </w:r>
            <w:proofErr w:type="spellStart"/>
            <w:r>
              <w:rPr>
                <w:rFonts w:ascii="Times New Roman" w:hAnsi="Times New Roman"/>
                <w:sz w:val="24"/>
              </w:rPr>
              <w:t>повідомленням</w:t>
            </w:r>
            <w:proofErr w:type="spellEnd"/>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номер,</w:t>
            </w:r>
            <w:r>
              <w:rPr>
                <w:rFonts w:ascii="Times New Roman" w:hAnsi="Times New Roman"/>
                <w:spacing w:val="1"/>
                <w:sz w:val="24"/>
              </w:rPr>
              <w:t xml:space="preserve"> </w:t>
            </w:r>
            <w:proofErr w:type="spellStart"/>
            <w:r>
              <w:rPr>
                <w:rFonts w:ascii="Times New Roman" w:hAnsi="Times New Roman"/>
                <w:sz w:val="24"/>
              </w:rPr>
              <w:t>зазначений</w:t>
            </w:r>
            <w:proofErr w:type="spellEnd"/>
            <w:r>
              <w:rPr>
                <w:rFonts w:ascii="Times New Roman" w:hAnsi="Times New Roman"/>
                <w:spacing w:val="1"/>
                <w:sz w:val="24"/>
              </w:rPr>
              <w:t xml:space="preserve"> </w:t>
            </w:r>
            <w:r>
              <w:rPr>
                <w:rFonts w:ascii="Times New Roman" w:hAnsi="Times New Roman"/>
                <w:sz w:val="24"/>
              </w:rPr>
              <w:t>у</w:t>
            </w:r>
            <w:r>
              <w:rPr>
                <w:rFonts w:ascii="Times New Roman" w:hAnsi="Times New Roman"/>
                <w:spacing w:val="1"/>
                <w:sz w:val="24"/>
              </w:rPr>
              <w:t xml:space="preserve"> </w:t>
            </w:r>
            <w:proofErr w:type="spellStart"/>
            <w:r>
              <w:rPr>
                <w:rFonts w:ascii="Times New Roman" w:hAnsi="Times New Roman"/>
                <w:sz w:val="24"/>
              </w:rPr>
              <w:t>заяві-приєднання</w:t>
            </w:r>
            <w:proofErr w:type="spellEnd"/>
            <w:r>
              <w:rPr>
                <w:rFonts w:ascii="Times New Roman" w:hAnsi="Times New Roman"/>
                <w:spacing w:val="1"/>
                <w:sz w:val="24"/>
              </w:rPr>
              <w:t xml:space="preserve"> </w:t>
            </w:r>
            <w:r>
              <w:rPr>
                <w:rFonts w:ascii="Times New Roman" w:hAnsi="Times New Roman"/>
                <w:sz w:val="24"/>
              </w:rPr>
              <w:t>до</w:t>
            </w:r>
            <w:r>
              <w:rPr>
                <w:rFonts w:ascii="Times New Roman" w:hAnsi="Times New Roman"/>
                <w:spacing w:val="1"/>
                <w:sz w:val="24"/>
              </w:rPr>
              <w:t xml:space="preserve"> </w:t>
            </w:r>
            <w:r>
              <w:rPr>
                <w:rFonts w:ascii="Times New Roman" w:hAnsi="Times New Roman"/>
                <w:sz w:val="24"/>
              </w:rPr>
              <w:t>умов</w:t>
            </w:r>
            <w:r>
              <w:rPr>
                <w:rFonts w:ascii="Times New Roman" w:hAnsi="Times New Roman"/>
                <w:spacing w:val="1"/>
                <w:sz w:val="24"/>
              </w:rPr>
              <w:t xml:space="preserve"> </w:t>
            </w:r>
            <w:r>
              <w:rPr>
                <w:rFonts w:ascii="Times New Roman" w:hAnsi="Times New Roman"/>
                <w:sz w:val="24"/>
              </w:rPr>
              <w:t>договору</w:t>
            </w:r>
            <w:r>
              <w:rPr>
                <w:rFonts w:ascii="Times New Roman" w:hAnsi="Times New Roman"/>
                <w:spacing w:val="1"/>
                <w:sz w:val="24"/>
              </w:rPr>
              <w:t xml:space="preserve"> </w:t>
            </w:r>
            <w:r>
              <w:rPr>
                <w:rFonts w:ascii="Times New Roman" w:hAnsi="Times New Roman"/>
                <w:sz w:val="24"/>
              </w:rPr>
              <w:t>та</w:t>
            </w:r>
            <w:r>
              <w:rPr>
                <w:rFonts w:ascii="Times New Roman" w:hAnsi="Times New Roman"/>
                <w:spacing w:val="1"/>
                <w:sz w:val="24"/>
              </w:rPr>
              <w:t xml:space="preserve"> </w:t>
            </w:r>
            <w:proofErr w:type="spellStart"/>
            <w:r>
              <w:rPr>
                <w:rFonts w:ascii="Times New Roman" w:hAnsi="Times New Roman"/>
                <w:sz w:val="24"/>
              </w:rPr>
              <w:t>повідомленнями</w:t>
            </w:r>
            <w:proofErr w:type="spellEnd"/>
            <w:r>
              <w:rPr>
                <w:rFonts w:ascii="Times New Roman" w:hAnsi="Times New Roman"/>
                <w:spacing w:val="-6"/>
                <w:sz w:val="24"/>
              </w:rPr>
              <w:t xml:space="preserve"> </w:t>
            </w:r>
            <w:r>
              <w:rPr>
                <w:rFonts w:ascii="Times New Roman" w:hAnsi="Times New Roman"/>
                <w:sz w:val="24"/>
              </w:rPr>
              <w:t>на</w:t>
            </w:r>
            <w:r>
              <w:rPr>
                <w:rFonts w:ascii="Times New Roman" w:hAnsi="Times New Roman"/>
                <w:spacing w:val="-8"/>
                <w:sz w:val="24"/>
              </w:rPr>
              <w:t xml:space="preserve"> </w:t>
            </w:r>
            <w:proofErr w:type="spellStart"/>
            <w:r>
              <w:rPr>
                <w:rFonts w:ascii="Times New Roman" w:hAnsi="Times New Roman"/>
                <w:sz w:val="24"/>
              </w:rPr>
              <w:t>інші</w:t>
            </w:r>
            <w:proofErr w:type="spellEnd"/>
            <w:r>
              <w:rPr>
                <w:rFonts w:ascii="Times New Roman" w:hAnsi="Times New Roman"/>
                <w:spacing w:val="-4"/>
                <w:sz w:val="24"/>
              </w:rPr>
              <w:t xml:space="preserve"> </w:t>
            </w:r>
            <w:proofErr w:type="spellStart"/>
            <w:r>
              <w:rPr>
                <w:rFonts w:ascii="Times New Roman" w:hAnsi="Times New Roman"/>
                <w:sz w:val="24"/>
              </w:rPr>
              <w:t>месенджери</w:t>
            </w:r>
            <w:proofErr w:type="spellEnd"/>
            <w:r>
              <w:rPr>
                <w:rFonts w:ascii="Times New Roman" w:hAnsi="Times New Roman"/>
                <w:spacing w:val="-6"/>
                <w:sz w:val="24"/>
              </w:rPr>
              <w:t xml:space="preserve"> </w:t>
            </w:r>
            <w:r>
              <w:rPr>
                <w:rFonts w:ascii="Times New Roman" w:hAnsi="Times New Roman"/>
                <w:sz w:val="24"/>
              </w:rPr>
              <w:t>(Telegram,</w:t>
            </w:r>
            <w:r>
              <w:rPr>
                <w:rFonts w:ascii="Times New Roman" w:hAnsi="Times New Roman"/>
                <w:spacing w:val="-5"/>
                <w:sz w:val="24"/>
              </w:rPr>
              <w:t xml:space="preserve"> </w:t>
            </w:r>
            <w:proofErr w:type="spellStart"/>
            <w:r>
              <w:rPr>
                <w:rFonts w:ascii="Times New Roman" w:hAnsi="Times New Roman"/>
                <w:sz w:val="24"/>
              </w:rPr>
              <w:t>Viber</w:t>
            </w:r>
            <w:proofErr w:type="spellEnd"/>
            <w:r>
              <w:rPr>
                <w:rFonts w:ascii="Times New Roman" w:hAnsi="Times New Roman"/>
                <w:sz w:val="24"/>
              </w:rPr>
              <w:t>,</w:t>
            </w:r>
            <w:r>
              <w:rPr>
                <w:rFonts w:ascii="Times New Roman" w:hAnsi="Times New Roman"/>
                <w:spacing w:val="-7"/>
                <w:sz w:val="24"/>
              </w:rPr>
              <w:t xml:space="preserve"> </w:t>
            </w:r>
            <w:proofErr w:type="spellStart"/>
            <w:r>
              <w:rPr>
                <w:rFonts w:ascii="Times New Roman" w:hAnsi="Times New Roman"/>
                <w:sz w:val="24"/>
              </w:rPr>
              <w:t>WhatsApp</w:t>
            </w:r>
            <w:proofErr w:type="spellEnd"/>
            <w:r>
              <w:rPr>
                <w:rFonts w:ascii="Times New Roman" w:hAnsi="Times New Roman"/>
                <w:sz w:val="24"/>
                <w:lang w:val="uk-UA"/>
              </w:rPr>
              <w:t>, ін.</w:t>
            </w:r>
            <w:r>
              <w:rPr>
                <w:rFonts w:ascii="Times New Roman" w:hAnsi="Times New Roman"/>
                <w:sz w:val="24"/>
              </w:rPr>
              <w:t>);</w:t>
            </w:r>
          </w:p>
          <w:p w14:paraId="45C0873E" w14:textId="77777777" w:rsidR="00EB29C9" w:rsidRDefault="00EB29C9" w:rsidP="00EB29C9">
            <w:pPr>
              <w:pStyle w:val="ad"/>
              <w:widowControl w:val="0"/>
              <w:numPr>
                <w:ilvl w:val="0"/>
                <w:numId w:val="14"/>
              </w:numPr>
              <w:tabs>
                <w:tab w:val="left" w:pos="827"/>
              </w:tabs>
              <w:suppressAutoHyphens w:val="0"/>
              <w:spacing w:before="1" w:after="0" w:line="240" w:lineRule="auto"/>
              <w:ind w:left="826" w:hanging="282"/>
              <w:jc w:val="both"/>
            </w:pPr>
            <w:r>
              <w:rPr>
                <w:rFonts w:ascii="Times New Roman" w:hAnsi="Times New Roman"/>
                <w:spacing w:val="-2"/>
                <w:sz w:val="24"/>
              </w:rPr>
              <w:t>в</w:t>
            </w:r>
            <w:r>
              <w:rPr>
                <w:rFonts w:ascii="Times New Roman" w:hAnsi="Times New Roman"/>
                <w:spacing w:val="-12"/>
                <w:sz w:val="24"/>
              </w:rPr>
              <w:t xml:space="preserve"> </w:t>
            </w:r>
            <w:r>
              <w:rPr>
                <w:rFonts w:ascii="Times New Roman" w:hAnsi="Times New Roman"/>
                <w:spacing w:val="-2"/>
                <w:sz w:val="24"/>
              </w:rPr>
              <w:t>центрах</w:t>
            </w:r>
            <w:r>
              <w:rPr>
                <w:rFonts w:ascii="Times New Roman" w:hAnsi="Times New Roman"/>
                <w:spacing w:val="-8"/>
                <w:sz w:val="24"/>
              </w:rPr>
              <w:t xml:space="preserve"> </w:t>
            </w:r>
            <w:proofErr w:type="spellStart"/>
            <w:r>
              <w:rPr>
                <w:rFonts w:ascii="Times New Roman" w:hAnsi="Times New Roman"/>
                <w:spacing w:val="-2"/>
                <w:sz w:val="24"/>
              </w:rPr>
              <w:t>обслуговування</w:t>
            </w:r>
            <w:proofErr w:type="spellEnd"/>
            <w:r>
              <w:rPr>
                <w:rFonts w:ascii="Times New Roman" w:hAnsi="Times New Roman"/>
                <w:spacing w:val="-10"/>
                <w:sz w:val="24"/>
              </w:rPr>
              <w:t xml:space="preserve"> </w:t>
            </w:r>
            <w:proofErr w:type="spellStart"/>
            <w:r>
              <w:rPr>
                <w:rFonts w:ascii="Times New Roman" w:hAnsi="Times New Roman"/>
                <w:spacing w:val="-1"/>
                <w:sz w:val="24"/>
              </w:rPr>
              <w:t>споживачів</w:t>
            </w:r>
            <w:proofErr w:type="spellEnd"/>
            <w:r>
              <w:rPr>
                <w:rFonts w:ascii="Times New Roman" w:hAnsi="Times New Roman"/>
                <w:spacing w:val="-1"/>
                <w:sz w:val="24"/>
              </w:rPr>
              <w:t>,</w:t>
            </w:r>
            <w:r>
              <w:rPr>
                <w:rFonts w:ascii="Times New Roman" w:hAnsi="Times New Roman"/>
                <w:spacing w:val="-10"/>
                <w:sz w:val="24"/>
              </w:rPr>
              <w:t xml:space="preserve"> </w:t>
            </w:r>
            <w:proofErr w:type="spellStart"/>
            <w:r>
              <w:rPr>
                <w:rFonts w:ascii="Times New Roman" w:hAnsi="Times New Roman"/>
                <w:spacing w:val="-1"/>
                <w:sz w:val="24"/>
              </w:rPr>
              <w:t>тощо</w:t>
            </w:r>
            <w:proofErr w:type="spellEnd"/>
            <w:r>
              <w:rPr>
                <w:rFonts w:ascii="Times New Roman" w:hAnsi="Times New Roman"/>
                <w:spacing w:val="-1"/>
                <w:sz w:val="24"/>
              </w:rPr>
              <w:t>.</w:t>
            </w:r>
          </w:p>
          <w:p w14:paraId="06113A3B" w14:textId="77777777" w:rsidR="00EB29C9" w:rsidRDefault="00EB29C9" w:rsidP="00EB29C9">
            <w:pPr>
              <w:pStyle w:val="a8"/>
              <w:tabs>
                <w:tab w:val="left" w:pos="851"/>
              </w:tabs>
              <w:spacing w:after="0"/>
              <w:ind w:firstLine="424"/>
              <w:jc w:val="both"/>
              <w:rPr>
                <w:rFonts w:eastAsia="Calibri"/>
                <w:lang w:eastAsia="en-US"/>
              </w:rPr>
            </w:pPr>
            <w:r>
              <w:rPr>
                <w:rFonts w:eastAsia="Calibri"/>
                <w:lang w:eastAsia="en-US"/>
              </w:rPr>
              <w:t xml:space="preserve">При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або в судовому порядку. До вирішення цього питання величина обсягу спожитої електричної енергії встановлюється відповідно до даних Оператора системи розподілу (передачі). </w:t>
            </w:r>
          </w:p>
          <w:p w14:paraId="5DF3A1B4" w14:textId="77777777" w:rsidR="00EB29C9" w:rsidRDefault="00EB29C9" w:rsidP="00EB29C9">
            <w:pPr>
              <w:pStyle w:val="a8"/>
              <w:tabs>
                <w:tab w:val="left" w:pos="851"/>
              </w:tabs>
              <w:spacing w:after="0"/>
              <w:ind w:firstLine="424"/>
              <w:jc w:val="both"/>
              <w:rPr>
                <w:rFonts w:eastAsia="Calibri"/>
                <w:lang w:eastAsia="en-US"/>
              </w:rPr>
            </w:pPr>
            <w:r>
              <w:rPr>
                <w:rFonts w:eastAsia="Calibri"/>
                <w:lang w:eastAsia="en-US"/>
              </w:rPr>
              <w:t xml:space="preserve">По всім питанням не врегульованим Договором або цією комерційною пропозицією, Сторони керуються чинним законодавством України, зокрема, Законом України «Про ринок </w:t>
            </w:r>
            <w:r>
              <w:rPr>
                <w:rFonts w:eastAsia="Calibri"/>
                <w:lang w:eastAsia="en-US"/>
              </w:rPr>
              <w:lastRenderedPageBreak/>
              <w:t>електричної енергії» та Правилами роздрібного ринку електричної енергії.</w:t>
            </w:r>
          </w:p>
          <w:p w14:paraId="668F600A" w14:textId="77777777" w:rsidR="00EB29C9" w:rsidRDefault="00EB29C9" w:rsidP="00EB29C9">
            <w:pPr>
              <w:pStyle w:val="a8"/>
              <w:tabs>
                <w:tab w:val="left" w:pos="851"/>
              </w:tabs>
              <w:spacing w:after="0"/>
              <w:ind w:firstLine="424"/>
              <w:jc w:val="both"/>
            </w:pPr>
            <w:r>
              <w:rPr>
                <w:rFonts w:eastAsia="Calibri"/>
                <w:lang w:eastAsia="en-US"/>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25643DD2" w14:textId="77777777" w:rsidR="00EB29C9" w:rsidRDefault="00EB29C9" w:rsidP="00EB29C9">
            <w:pPr>
              <w:pStyle w:val="a8"/>
              <w:tabs>
                <w:tab w:val="left" w:pos="851"/>
              </w:tabs>
              <w:spacing w:after="0"/>
              <w:ind w:firstLine="424"/>
              <w:jc w:val="both"/>
              <w:rPr>
                <w:rFonts w:eastAsia="Calibri"/>
                <w:lang w:eastAsia="en-US"/>
              </w:rPr>
            </w:pPr>
            <w:r>
              <w:rPr>
                <w:rFonts w:eastAsia="Calibri"/>
                <w:lang w:eastAsia="en-US"/>
              </w:rPr>
              <w:t>Для виконання ст. 201.10 Податкового кодексу України, під час подання заяви-приєднання Споживач повинен мати наявний в нього статус платника ПДВ.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14:paraId="11A46122" w14:textId="77777777" w:rsidR="00EB29C9" w:rsidRDefault="00EB29C9" w:rsidP="00EB29C9">
            <w:pPr>
              <w:pStyle w:val="a8"/>
              <w:tabs>
                <w:tab w:val="left" w:pos="851"/>
              </w:tabs>
              <w:spacing w:after="0"/>
              <w:ind w:firstLine="424"/>
              <w:jc w:val="both"/>
              <w:rPr>
                <w:rFonts w:eastAsia="Calibri"/>
                <w:lang w:eastAsia="en-US"/>
              </w:rPr>
            </w:pPr>
            <w:r>
              <w:rPr>
                <w:rFonts w:eastAsia="Calibri"/>
                <w:lang w:eastAsia="en-US"/>
              </w:rPr>
              <w:t>В разі неповідомлення або несвоєчасного повідомлення Постачальника Споживачем про наявний статус платника ПДВ або про зміну цього статусу, споживач зобов’язується компенсувати Постачальнику збитки, заподіяні таким неповідомленням або несвоєчасним повідомленням.</w:t>
            </w:r>
          </w:p>
          <w:p w14:paraId="6A2EFF89" w14:textId="77777777" w:rsidR="00EB29C9" w:rsidRDefault="00EB29C9" w:rsidP="00EB29C9">
            <w:pPr>
              <w:pStyle w:val="a8"/>
              <w:tabs>
                <w:tab w:val="left" w:pos="851"/>
              </w:tabs>
              <w:spacing w:after="0"/>
              <w:ind w:firstLine="424"/>
              <w:jc w:val="both"/>
            </w:pPr>
            <w:r>
              <w:t>Сторони Договору допускають можливість обміну документами за цим договором у формі електронного документу з їх підписанням за допомогою електронного підпису (КЕП/ЕЦП) відповідно до вимог  Закону України «Про електронні довірчі послуги» та Закону України «Про електронні документи та електронний документообіг».</w:t>
            </w:r>
          </w:p>
          <w:p w14:paraId="280E0EBA" w14:textId="77777777" w:rsidR="00EB29C9" w:rsidRDefault="00EB29C9" w:rsidP="00EB29C9">
            <w:pPr>
              <w:pStyle w:val="a9"/>
              <w:rPr>
                <w:rFonts w:ascii="Times New Roman" w:hAnsi="Times New Roman"/>
                <w:sz w:val="24"/>
                <w:szCs w:val="24"/>
              </w:rPr>
            </w:pPr>
            <w:r>
              <w:rPr>
                <w:rFonts w:ascii="Times New Roman" w:hAnsi="Times New Roman"/>
                <w:sz w:val="24"/>
                <w:szCs w:val="24"/>
              </w:rPr>
              <w:t xml:space="preserve">    Уразі погодження Сторонами обміну документами у формі електронного документу, такі документи направляються:</w:t>
            </w:r>
          </w:p>
          <w:p w14:paraId="3E57B4E3" w14:textId="77777777" w:rsidR="00EB29C9" w:rsidRDefault="00EB29C9" w:rsidP="00EB29C9">
            <w:pPr>
              <w:pStyle w:val="a9"/>
              <w:rPr>
                <w:rFonts w:ascii="Times New Roman" w:hAnsi="Times New Roman"/>
                <w:sz w:val="24"/>
                <w:szCs w:val="24"/>
              </w:rPr>
            </w:pPr>
            <w:r>
              <w:rPr>
                <w:rFonts w:ascii="Times New Roman" w:hAnsi="Times New Roman"/>
                <w:sz w:val="24"/>
                <w:szCs w:val="24"/>
              </w:rPr>
              <w:t>- Постачальнику на електронну адресу: ________________________________.</w:t>
            </w:r>
          </w:p>
          <w:p w14:paraId="45C32E99" w14:textId="77777777" w:rsidR="00EB29C9" w:rsidRDefault="00EB29C9" w:rsidP="00EB29C9">
            <w:pPr>
              <w:pStyle w:val="a9"/>
            </w:pPr>
            <w:r>
              <w:rPr>
                <w:rFonts w:ascii="Times New Roman" w:hAnsi="Times New Roman"/>
                <w:sz w:val="24"/>
                <w:szCs w:val="24"/>
              </w:rPr>
              <w:t>- Споживачу на електронну адресу зазначену у цьому договорі та/або в заяві-приєднання, комерційній пропозиції: ______________</w:t>
            </w:r>
            <w:r>
              <w:rPr>
                <w:rFonts w:ascii="Times New Roman" w:hAnsi="Times New Roman"/>
                <w:sz w:val="24"/>
                <w:szCs w:val="24"/>
                <w:lang w:val="ru-RU"/>
              </w:rPr>
              <w:t>______________</w:t>
            </w:r>
            <w:r>
              <w:rPr>
                <w:rFonts w:ascii="Times New Roman" w:hAnsi="Times New Roman"/>
                <w:sz w:val="24"/>
                <w:szCs w:val="24"/>
              </w:rPr>
              <w:t>___.</w:t>
            </w:r>
          </w:p>
          <w:p w14:paraId="2741E51B" w14:textId="6C1375CA" w:rsidR="009820AA" w:rsidRPr="001B333A" w:rsidRDefault="009820AA" w:rsidP="001B333A">
            <w:pPr>
              <w:pStyle w:val="a8"/>
              <w:spacing w:after="0" w:line="0" w:lineRule="atLeast"/>
              <w:ind w:firstLine="280"/>
              <w:jc w:val="both"/>
            </w:pPr>
          </w:p>
        </w:tc>
      </w:tr>
    </w:tbl>
    <w:p w14:paraId="0F0F42E1" w14:textId="77777777" w:rsidR="00147C2E" w:rsidRPr="00082EF3" w:rsidRDefault="00147C2E" w:rsidP="00147C2E">
      <w:pPr>
        <w:pStyle w:val="a8"/>
        <w:widowControl/>
        <w:spacing w:beforeAutospacing="1" w:line="240" w:lineRule="auto"/>
        <w:jc w:val="center"/>
        <w:rPr>
          <w:b/>
          <w:color w:val="000000" w:themeColor="text1"/>
          <w:lang w:val="uk" w:eastAsia="zh-CN" w:bidi="ar"/>
        </w:rPr>
      </w:pPr>
    </w:p>
    <w:tbl>
      <w:tblPr>
        <w:tblStyle w:val="af1"/>
        <w:tblW w:w="0" w:type="auto"/>
        <w:tblLook w:val="04A0" w:firstRow="1" w:lastRow="0" w:firstColumn="1" w:lastColumn="0" w:noHBand="0" w:noVBand="1"/>
      </w:tblPr>
      <w:tblGrid>
        <w:gridCol w:w="4973"/>
        <w:gridCol w:w="4491"/>
      </w:tblGrid>
      <w:tr w:rsidR="00147C2E" w:rsidRPr="00082EF3" w14:paraId="75285D51" w14:textId="77777777" w:rsidTr="00147C2E">
        <w:tc>
          <w:tcPr>
            <w:tcW w:w="4973" w:type="dxa"/>
          </w:tcPr>
          <w:p w14:paraId="578575FF" w14:textId="77777777" w:rsidR="00147C2E" w:rsidRPr="00082EF3" w:rsidRDefault="00147C2E" w:rsidP="006C2D26">
            <w:pPr>
              <w:pStyle w:val="a8"/>
              <w:keepLines/>
              <w:widowControl/>
              <w:spacing w:line="240" w:lineRule="auto"/>
              <w:rPr>
                <w:color w:val="000000" w:themeColor="text1"/>
              </w:rPr>
            </w:pPr>
            <w:r w:rsidRPr="00082EF3">
              <w:rPr>
                <w:b/>
                <w:color w:val="000000" w:themeColor="text1"/>
                <w:lang w:val="uk" w:eastAsia="zh-CN" w:bidi="ar"/>
              </w:rPr>
              <w:t>Постачальник:</w:t>
            </w:r>
          </w:p>
          <w:p w14:paraId="360CA3AF" w14:textId="77777777" w:rsidR="00147C2E" w:rsidRDefault="00147C2E" w:rsidP="006C2D26">
            <w:pPr>
              <w:pStyle w:val="a8"/>
              <w:keepLines/>
              <w:widowControl/>
              <w:spacing w:line="240" w:lineRule="auto"/>
              <w:rPr>
                <w:b/>
                <w:color w:val="000000" w:themeColor="text1"/>
                <w:lang w:eastAsia="zh-CN" w:bidi="ar"/>
              </w:rPr>
            </w:pPr>
          </w:p>
          <w:p w14:paraId="1DF04792" w14:textId="77777777" w:rsidR="00147C2E" w:rsidRDefault="00147C2E" w:rsidP="006C2D26">
            <w:pPr>
              <w:pStyle w:val="a8"/>
              <w:keepLines/>
              <w:widowControl/>
              <w:spacing w:line="240" w:lineRule="auto"/>
              <w:rPr>
                <w:b/>
                <w:color w:val="000000" w:themeColor="text1"/>
                <w:lang w:eastAsia="zh-CN" w:bidi="ar"/>
              </w:rPr>
            </w:pPr>
          </w:p>
          <w:p w14:paraId="25F65B19" w14:textId="77777777" w:rsidR="00147C2E" w:rsidRDefault="00147C2E" w:rsidP="006C2D26">
            <w:pPr>
              <w:pStyle w:val="a8"/>
              <w:keepLines/>
              <w:widowControl/>
              <w:spacing w:line="240" w:lineRule="auto"/>
              <w:rPr>
                <w:b/>
                <w:color w:val="000000" w:themeColor="text1"/>
                <w:lang w:eastAsia="zh-CN" w:bidi="ar"/>
              </w:rPr>
            </w:pPr>
          </w:p>
          <w:p w14:paraId="77118441" w14:textId="77777777" w:rsidR="00147C2E" w:rsidRDefault="00147C2E" w:rsidP="006C2D26">
            <w:pPr>
              <w:pStyle w:val="a8"/>
              <w:keepLines/>
              <w:widowControl/>
              <w:spacing w:line="240" w:lineRule="auto"/>
              <w:rPr>
                <w:b/>
                <w:color w:val="000000" w:themeColor="text1"/>
                <w:lang w:eastAsia="zh-CN" w:bidi="ar"/>
              </w:rPr>
            </w:pPr>
          </w:p>
          <w:p w14:paraId="760B97F6" w14:textId="77777777" w:rsidR="00147C2E" w:rsidRDefault="00147C2E" w:rsidP="006C2D26">
            <w:pPr>
              <w:pStyle w:val="a8"/>
              <w:keepLines/>
              <w:widowControl/>
              <w:spacing w:line="240" w:lineRule="auto"/>
              <w:rPr>
                <w:b/>
                <w:color w:val="000000" w:themeColor="text1"/>
                <w:lang w:eastAsia="zh-CN" w:bidi="ar"/>
              </w:rPr>
            </w:pPr>
          </w:p>
          <w:p w14:paraId="35D1BD5E" w14:textId="77777777" w:rsidR="00147C2E" w:rsidRPr="00082EF3" w:rsidRDefault="00147C2E" w:rsidP="006C2D26">
            <w:pPr>
              <w:pStyle w:val="a8"/>
              <w:keepLines/>
              <w:widowControl/>
              <w:spacing w:line="240" w:lineRule="auto"/>
              <w:rPr>
                <w:b/>
                <w:color w:val="000000" w:themeColor="text1"/>
                <w:lang w:eastAsia="zh-CN" w:bidi="ar"/>
              </w:rPr>
            </w:pPr>
          </w:p>
        </w:tc>
        <w:tc>
          <w:tcPr>
            <w:tcW w:w="4491" w:type="dxa"/>
          </w:tcPr>
          <w:p w14:paraId="4A5A8282" w14:textId="77777777" w:rsidR="00147C2E" w:rsidRPr="00082EF3" w:rsidRDefault="00147C2E" w:rsidP="006C2D26">
            <w:pPr>
              <w:pStyle w:val="a8"/>
              <w:keepLines/>
              <w:widowControl/>
              <w:spacing w:line="240" w:lineRule="auto"/>
              <w:jc w:val="both"/>
              <w:rPr>
                <w:color w:val="000000" w:themeColor="text1"/>
              </w:rPr>
            </w:pPr>
            <w:r w:rsidRPr="00082EF3">
              <w:rPr>
                <w:b/>
                <w:color w:val="000000" w:themeColor="text1"/>
                <w:lang w:val="uk" w:eastAsia="zh-CN" w:bidi="ar"/>
              </w:rPr>
              <w:t>Споживач:</w:t>
            </w:r>
          </w:p>
          <w:p w14:paraId="0D4D9A62" w14:textId="77777777" w:rsidR="00147C2E" w:rsidRPr="00082EF3" w:rsidRDefault="00147C2E" w:rsidP="006C2D26">
            <w:pPr>
              <w:pStyle w:val="a8"/>
              <w:widowControl/>
              <w:spacing w:beforeAutospacing="1" w:line="240" w:lineRule="auto"/>
              <w:jc w:val="center"/>
              <w:rPr>
                <w:b/>
                <w:color w:val="000000" w:themeColor="text1"/>
                <w:lang w:val="uk" w:eastAsia="zh-CN" w:bidi="ar"/>
              </w:rPr>
            </w:pPr>
          </w:p>
        </w:tc>
      </w:tr>
    </w:tbl>
    <w:p w14:paraId="4E30B269" w14:textId="7148C089" w:rsidR="009820AA" w:rsidRPr="001B333A" w:rsidRDefault="009820AA" w:rsidP="00147C2E">
      <w:pPr>
        <w:spacing w:after="0" w:line="0" w:lineRule="atLeast"/>
        <w:ind w:hanging="50"/>
      </w:pPr>
    </w:p>
    <w:sectPr w:rsidR="009820AA" w:rsidRPr="001B333A" w:rsidSect="003D697C">
      <w:pgSz w:w="11906" w:h="16838"/>
      <w:pgMar w:top="851" w:right="566" w:bottom="851" w:left="172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50"/>
    <w:multiLevelType w:val="multilevel"/>
    <w:tmpl w:val="4392A0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7A76A8"/>
    <w:multiLevelType w:val="multilevel"/>
    <w:tmpl w:val="93AE1C8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A97417"/>
    <w:multiLevelType w:val="hybridMultilevel"/>
    <w:tmpl w:val="4C942A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9A91776"/>
    <w:multiLevelType w:val="multilevel"/>
    <w:tmpl w:val="7DF0F1A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C47754"/>
    <w:multiLevelType w:val="multilevel"/>
    <w:tmpl w:val="4A96E77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38C59B1"/>
    <w:multiLevelType w:val="hybridMultilevel"/>
    <w:tmpl w:val="502404E0"/>
    <w:lvl w:ilvl="0" w:tplc="5DA2A56C">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AB92E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B34575"/>
    <w:multiLevelType w:val="multilevel"/>
    <w:tmpl w:val="D3E45362"/>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A9B16C0"/>
    <w:multiLevelType w:val="multilevel"/>
    <w:tmpl w:val="EC54FE7C"/>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CCE6EF9"/>
    <w:multiLevelType w:val="multilevel"/>
    <w:tmpl w:val="769EF6DC"/>
    <w:lvl w:ilvl="0">
      <w:start w:val="1"/>
      <w:numFmt w:val="decimal"/>
      <w:lvlText w:val="%1."/>
      <w:lvlJc w:val="left"/>
      <w:pPr>
        <w:ind w:left="1069" w:hanging="360"/>
      </w:pPr>
      <w:rPr>
        <w:rFonts w:hint="default"/>
      </w:rPr>
    </w:lvl>
    <w:lvl w:ilvl="1">
      <w:start w:val="1"/>
      <w:numFmt w:val="decimal"/>
      <w:isLgl/>
      <w:lvlText w:val="%1.%2."/>
      <w:lvlJc w:val="left"/>
      <w:pPr>
        <w:ind w:left="1048"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1F153CC"/>
    <w:multiLevelType w:val="hybridMultilevel"/>
    <w:tmpl w:val="D5E2DE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BF05D90"/>
    <w:multiLevelType w:val="hybridMultilevel"/>
    <w:tmpl w:val="AF9810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ED2455F"/>
    <w:multiLevelType w:val="multilevel"/>
    <w:tmpl w:val="050281DA"/>
    <w:lvl w:ilvl="0">
      <w:start w:val="1"/>
      <w:numFmt w:val="bullet"/>
      <w:lvlText w:val="-"/>
      <w:lvlJc w:val="left"/>
      <w:pPr>
        <w:ind w:left="118" w:hanging="281"/>
      </w:pPr>
      <w:rPr>
        <w:rFonts w:ascii="Times New Roman" w:hAnsi="Times New Roman" w:cs="Times New Roman" w:hint="default"/>
        <w:w w:val="99"/>
        <w:sz w:val="24"/>
        <w:szCs w:val="24"/>
        <w:lang w:val="uk-UA" w:eastAsia="en-US" w:bidi="ar-SA"/>
      </w:rPr>
    </w:lvl>
    <w:lvl w:ilvl="1">
      <w:start w:val="1"/>
      <w:numFmt w:val="bullet"/>
      <w:lvlText w:val=""/>
      <w:lvlJc w:val="left"/>
      <w:pPr>
        <w:ind w:left="1130" w:hanging="281"/>
      </w:pPr>
      <w:rPr>
        <w:rFonts w:ascii="Symbol" w:hAnsi="Symbol" w:cs="Symbol" w:hint="default"/>
        <w:lang w:val="uk-UA" w:eastAsia="en-US" w:bidi="ar-SA"/>
      </w:rPr>
    </w:lvl>
    <w:lvl w:ilvl="2">
      <w:start w:val="1"/>
      <w:numFmt w:val="bullet"/>
      <w:lvlText w:val=""/>
      <w:lvlJc w:val="left"/>
      <w:pPr>
        <w:ind w:left="2141" w:hanging="281"/>
      </w:pPr>
      <w:rPr>
        <w:rFonts w:ascii="Symbol" w:hAnsi="Symbol" w:cs="Symbol" w:hint="default"/>
        <w:lang w:val="uk-UA" w:eastAsia="en-US" w:bidi="ar-SA"/>
      </w:rPr>
    </w:lvl>
    <w:lvl w:ilvl="3">
      <w:start w:val="1"/>
      <w:numFmt w:val="bullet"/>
      <w:lvlText w:val=""/>
      <w:lvlJc w:val="left"/>
      <w:pPr>
        <w:ind w:left="3151" w:hanging="281"/>
      </w:pPr>
      <w:rPr>
        <w:rFonts w:ascii="Symbol" w:hAnsi="Symbol" w:cs="Symbol" w:hint="default"/>
        <w:lang w:val="uk-UA" w:eastAsia="en-US" w:bidi="ar-SA"/>
      </w:rPr>
    </w:lvl>
    <w:lvl w:ilvl="4">
      <w:start w:val="1"/>
      <w:numFmt w:val="bullet"/>
      <w:lvlText w:val=""/>
      <w:lvlJc w:val="left"/>
      <w:pPr>
        <w:ind w:left="4162" w:hanging="281"/>
      </w:pPr>
      <w:rPr>
        <w:rFonts w:ascii="Symbol" w:hAnsi="Symbol" w:cs="Symbol" w:hint="default"/>
        <w:lang w:val="uk-UA" w:eastAsia="en-US" w:bidi="ar-SA"/>
      </w:rPr>
    </w:lvl>
    <w:lvl w:ilvl="5">
      <w:start w:val="1"/>
      <w:numFmt w:val="bullet"/>
      <w:lvlText w:val=""/>
      <w:lvlJc w:val="left"/>
      <w:pPr>
        <w:ind w:left="5173" w:hanging="281"/>
      </w:pPr>
      <w:rPr>
        <w:rFonts w:ascii="Symbol" w:hAnsi="Symbol" w:cs="Symbol" w:hint="default"/>
        <w:lang w:val="uk-UA" w:eastAsia="en-US" w:bidi="ar-SA"/>
      </w:rPr>
    </w:lvl>
    <w:lvl w:ilvl="6">
      <w:start w:val="1"/>
      <w:numFmt w:val="bullet"/>
      <w:lvlText w:val=""/>
      <w:lvlJc w:val="left"/>
      <w:pPr>
        <w:ind w:left="6183" w:hanging="281"/>
      </w:pPr>
      <w:rPr>
        <w:rFonts w:ascii="Symbol" w:hAnsi="Symbol" w:cs="Symbol" w:hint="default"/>
        <w:lang w:val="uk-UA" w:eastAsia="en-US" w:bidi="ar-SA"/>
      </w:rPr>
    </w:lvl>
    <w:lvl w:ilvl="7">
      <w:start w:val="1"/>
      <w:numFmt w:val="bullet"/>
      <w:lvlText w:val=""/>
      <w:lvlJc w:val="left"/>
      <w:pPr>
        <w:ind w:left="7194" w:hanging="281"/>
      </w:pPr>
      <w:rPr>
        <w:rFonts w:ascii="Symbol" w:hAnsi="Symbol" w:cs="Symbol" w:hint="default"/>
        <w:lang w:val="uk-UA" w:eastAsia="en-US" w:bidi="ar-SA"/>
      </w:rPr>
    </w:lvl>
    <w:lvl w:ilvl="8">
      <w:start w:val="1"/>
      <w:numFmt w:val="bullet"/>
      <w:lvlText w:val=""/>
      <w:lvlJc w:val="left"/>
      <w:pPr>
        <w:ind w:left="8205" w:hanging="281"/>
      </w:pPr>
      <w:rPr>
        <w:rFonts w:ascii="Symbol" w:hAnsi="Symbol" w:cs="Symbol" w:hint="default"/>
        <w:lang w:val="uk-UA" w:eastAsia="en-US" w:bidi="ar-SA"/>
      </w:rPr>
    </w:lvl>
  </w:abstractNum>
  <w:abstractNum w:abstractNumId="13" w15:restartNumberingAfterBreak="0">
    <w:nsid w:val="750808B0"/>
    <w:multiLevelType w:val="hybridMultilevel"/>
    <w:tmpl w:val="584CE0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E641E2E"/>
    <w:multiLevelType w:val="hybridMultilevel"/>
    <w:tmpl w:val="D64222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20743176">
    <w:abstractNumId w:val="3"/>
  </w:num>
  <w:num w:numId="2" w16cid:durableId="822307833">
    <w:abstractNumId w:val="7"/>
  </w:num>
  <w:num w:numId="3" w16cid:durableId="490022364">
    <w:abstractNumId w:val="4"/>
  </w:num>
  <w:num w:numId="4" w16cid:durableId="450901124">
    <w:abstractNumId w:val="1"/>
  </w:num>
  <w:num w:numId="5" w16cid:durableId="604653335">
    <w:abstractNumId w:val="0"/>
  </w:num>
  <w:num w:numId="6" w16cid:durableId="803502162">
    <w:abstractNumId w:val="9"/>
  </w:num>
  <w:num w:numId="7" w16cid:durableId="225798223">
    <w:abstractNumId w:val="6"/>
  </w:num>
  <w:num w:numId="8" w16cid:durableId="512452951">
    <w:abstractNumId w:val="5"/>
  </w:num>
  <w:num w:numId="9" w16cid:durableId="1723367117">
    <w:abstractNumId w:val="11"/>
  </w:num>
  <w:num w:numId="10" w16cid:durableId="650790648">
    <w:abstractNumId w:val="14"/>
  </w:num>
  <w:num w:numId="11" w16cid:durableId="176966979">
    <w:abstractNumId w:val="13"/>
  </w:num>
  <w:num w:numId="12" w16cid:durableId="2009169038">
    <w:abstractNumId w:val="2"/>
  </w:num>
  <w:num w:numId="13" w16cid:durableId="147063422">
    <w:abstractNumId w:val="10"/>
  </w:num>
  <w:num w:numId="14" w16cid:durableId="156700721">
    <w:abstractNumId w:val="12"/>
  </w:num>
  <w:num w:numId="15" w16cid:durableId="349647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autoHyphenation/>
  <w:hyphenationZone w:val="425"/>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0AA"/>
    <w:rsid w:val="00023291"/>
    <w:rsid w:val="00037AD2"/>
    <w:rsid w:val="000575E0"/>
    <w:rsid w:val="00082EF3"/>
    <w:rsid w:val="00087C1D"/>
    <w:rsid w:val="000904FF"/>
    <w:rsid w:val="0009643B"/>
    <w:rsid w:val="000F6D47"/>
    <w:rsid w:val="00147C2E"/>
    <w:rsid w:val="001634C3"/>
    <w:rsid w:val="001755CF"/>
    <w:rsid w:val="001B333A"/>
    <w:rsid w:val="001C5FC8"/>
    <w:rsid w:val="001D1A52"/>
    <w:rsid w:val="00201289"/>
    <w:rsid w:val="002116AD"/>
    <w:rsid w:val="00271EC0"/>
    <w:rsid w:val="002C596C"/>
    <w:rsid w:val="002C5E62"/>
    <w:rsid w:val="002D1F12"/>
    <w:rsid w:val="003574C2"/>
    <w:rsid w:val="00362893"/>
    <w:rsid w:val="00362DF9"/>
    <w:rsid w:val="0039571B"/>
    <w:rsid w:val="003A01E0"/>
    <w:rsid w:val="003D697C"/>
    <w:rsid w:val="003D69DA"/>
    <w:rsid w:val="00404ADC"/>
    <w:rsid w:val="00405F03"/>
    <w:rsid w:val="00416402"/>
    <w:rsid w:val="0049684B"/>
    <w:rsid w:val="004A069D"/>
    <w:rsid w:val="004C227D"/>
    <w:rsid w:val="004D6B48"/>
    <w:rsid w:val="004E4ED5"/>
    <w:rsid w:val="00507AD7"/>
    <w:rsid w:val="00532E88"/>
    <w:rsid w:val="005952D2"/>
    <w:rsid w:val="005B39DC"/>
    <w:rsid w:val="005C6859"/>
    <w:rsid w:val="005E292A"/>
    <w:rsid w:val="005F75BA"/>
    <w:rsid w:val="0062581E"/>
    <w:rsid w:val="006B46D4"/>
    <w:rsid w:val="006C1E10"/>
    <w:rsid w:val="006C23B3"/>
    <w:rsid w:val="007901E5"/>
    <w:rsid w:val="007A3F63"/>
    <w:rsid w:val="00803D57"/>
    <w:rsid w:val="008261A6"/>
    <w:rsid w:val="00826EB5"/>
    <w:rsid w:val="008640AD"/>
    <w:rsid w:val="00886F63"/>
    <w:rsid w:val="008B0E84"/>
    <w:rsid w:val="008B1748"/>
    <w:rsid w:val="008E0CAF"/>
    <w:rsid w:val="008E4728"/>
    <w:rsid w:val="008F40C6"/>
    <w:rsid w:val="008F4552"/>
    <w:rsid w:val="008F7E17"/>
    <w:rsid w:val="009820AA"/>
    <w:rsid w:val="009D7398"/>
    <w:rsid w:val="009F14BD"/>
    <w:rsid w:val="00A168C4"/>
    <w:rsid w:val="00A42669"/>
    <w:rsid w:val="00A95B92"/>
    <w:rsid w:val="00AD06EE"/>
    <w:rsid w:val="00AD7016"/>
    <w:rsid w:val="00B059B1"/>
    <w:rsid w:val="00B449AA"/>
    <w:rsid w:val="00B47B25"/>
    <w:rsid w:val="00B6056C"/>
    <w:rsid w:val="00B64F16"/>
    <w:rsid w:val="00B82344"/>
    <w:rsid w:val="00B85675"/>
    <w:rsid w:val="00B97BB5"/>
    <w:rsid w:val="00BA6B18"/>
    <w:rsid w:val="00BB3878"/>
    <w:rsid w:val="00BE772B"/>
    <w:rsid w:val="00BF6F23"/>
    <w:rsid w:val="00C412C5"/>
    <w:rsid w:val="00C67C95"/>
    <w:rsid w:val="00C82CFA"/>
    <w:rsid w:val="00CB50CD"/>
    <w:rsid w:val="00CD1106"/>
    <w:rsid w:val="00CD3D7E"/>
    <w:rsid w:val="00D3799F"/>
    <w:rsid w:val="00D437DB"/>
    <w:rsid w:val="00D743A7"/>
    <w:rsid w:val="00D95442"/>
    <w:rsid w:val="00D97EA6"/>
    <w:rsid w:val="00E057CC"/>
    <w:rsid w:val="00E400C5"/>
    <w:rsid w:val="00E630D5"/>
    <w:rsid w:val="00EB29C9"/>
    <w:rsid w:val="00EC1215"/>
    <w:rsid w:val="00F15599"/>
    <w:rsid w:val="00F23D95"/>
    <w:rsid w:val="00F340A3"/>
    <w:rsid w:val="00F53C80"/>
    <w:rsid w:val="00F57916"/>
    <w:rsid w:val="00F944E4"/>
    <w:rsid w:val="1C109DAE"/>
    <w:rsid w:val="49A90454"/>
    <w:rsid w:val="6568D59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2AB3"/>
  <w15:docId w15:val="{BCDE3EE1-F10A-4D12-8CB2-9AB002E6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160" w:line="259" w:lineRule="auto"/>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qFormat/>
    <w:rPr>
      <w:color w:val="0000FF"/>
      <w:u w:val="single"/>
    </w:rPr>
  </w:style>
  <w:style w:type="character" w:customStyle="1" w:styleId="st131">
    <w:name w:val="st131"/>
    <w:uiPriority w:val="99"/>
    <w:qFormat/>
    <w:rPr>
      <w:i/>
      <w:iCs/>
      <w:color w:val="0000FF"/>
    </w:rPr>
  </w:style>
  <w:style w:type="character" w:customStyle="1" w:styleId="st46">
    <w:name w:val="st46"/>
    <w:uiPriority w:val="99"/>
    <w:qFormat/>
    <w:rPr>
      <w:i/>
      <w:iCs/>
      <w:color w:val="000000"/>
    </w:rPr>
  </w:style>
  <w:style w:type="character" w:customStyle="1" w:styleId="st42">
    <w:name w:val="st42"/>
    <w:uiPriority w:val="99"/>
    <w:qFormat/>
    <w:rPr>
      <w:color w:val="000000"/>
    </w:rPr>
  </w:style>
  <w:style w:type="character" w:customStyle="1" w:styleId="3">
    <w:name w:val="Подпись к картинке (3)_"/>
    <w:basedOn w:val="a0"/>
    <w:qFormat/>
    <w:rPr>
      <w:rFonts w:ascii="Tahoma" w:eastAsia="Tahoma" w:hAnsi="Tahoma" w:cs="Tahoma"/>
      <w:b/>
      <w:bCs/>
      <w:i/>
      <w:iCs/>
      <w:spacing w:val="-38"/>
      <w:sz w:val="19"/>
      <w:szCs w:val="19"/>
      <w:u w:val="none"/>
    </w:rPr>
  </w:style>
  <w:style w:type="character" w:customStyle="1" w:styleId="30pt">
    <w:name w:val="Подпись к картинке (3) + Не полужирный;Не курсив;Интервал 0 pt"/>
    <w:basedOn w:val="3"/>
    <w:qFormat/>
    <w:rPr>
      <w:rFonts w:ascii="Tahoma" w:eastAsia="Tahoma" w:hAnsi="Tahoma" w:cs="Tahoma"/>
      <w:b/>
      <w:bCs/>
      <w:i/>
      <w:iCs/>
      <w:color w:val="000000"/>
      <w:spacing w:val="-3"/>
      <w:w w:val="100"/>
      <w:sz w:val="19"/>
      <w:szCs w:val="19"/>
      <w:u w:val="none"/>
      <w:lang w:val="uk-UA"/>
    </w:rPr>
  </w:style>
  <w:style w:type="character" w:customStyle="1" w:styleId="a3">
    <w:name w:val="Без интервала Знак"/>
    <w:uiPriority w:val="1"/>
    <w:qFormat/>
    <w:locked/>
    <w:rPr>
      <w:rFonts w:ascii="Calibri" w:eastAsia="Calibri" w:hAnsi="Calibri"/>
      <w:sz w:val="22"/>
      <w:lang w:val="uk-UA" w:eastAsia="uk-UA" w:bidi="ar-SA"/>
    </w:rPr>
  </w:style>
  <w:style w:type="paragraph" w:customStyle="1" w:styleId="1">
    <w:name w:val="Заголовок1"/>
    <w:basedOn w:val="a"/>
    <w:next w:val="a4"/>
    <w:qFormat/>
    <w:pPr>
      <w:keepNext/>
      <w:spacing w:before="240" w:after="120"/>
    </w:pPr>
    <w:rPr>
      <w:rFonts w:ascii="Liberation Sans" w:eastAsia="Noto Sans CJK SC" w:hAnsi="Liberation Sans" w:cs="Mangal"/>
      <w:sz w:val="28"/>
      <w:szCs w:val="28"/>
    </w:rPr>
  </w:style>
  <w:style w:type="paragraph" w:styleId="a4">
    <w:name w:val="Body Text"/>
    <w:basedOn w:val="a"/>
    <w:qFormat/>
    <w:pPr>
      <w:spacing w:after="140" w:line="276" w:lineRule="auto"/>
    </w:pPr>
  </w:style>
  <w:style w:type="paragraph" w:styleId="a5">
    <w:name w:val="List"/>
    <w:basedOn w:val="a4"/>
    <w:qFormat/>
    <w:rPr>
      <w:rFonts w:cs="Lohit Devanagari"/>
    </w:rPr>
  </w:style>
  <w:style w:type="paragraph" w:styleId="a6">
    <w:name w:val="caption"/>
    <w:basedOn w:val="a"/>
    <w:next w:val="a"/>
    <w:qFormat/>
    <w:pPr>
      <w:suppressLineNumbers/>
      <w:spacing w:before="120" w:after="120"/>
    </w:pPr>
    <w:rPr>
      <w:rFonts w:cs="Lohit Devanagari"/>
      <w:i/>
      <w:iCs/>
    </w:rPr>
  </w:style>
  <w:style w:type="paragraph" w:styleId="a7">
    <w:name w:val="index heading"/>
    <w:basedOn w:val="a"/>
    <w:next w:val="10"/>
    <w:qFormat/>
    <w:pPr>
      <w:suppressLineNumbers/>
    </w:pPr>
    <w:rPr>
      <w:rFonts w:cs="Lohit Devanagari"/>
    </w:rPr>
  </w:style>
  <w:style w:type="paragraph" w:styleId="10">
    <w:name w:val="index 1"/>
    <w:basedOn w:val="a"/>
    <w:next w:val="a"/>
    <w:qFormat/>
  </w:style>
  <w:style w:type="paragraph" w:styleId="a8">
    <w:name w:val="Normal (Web)"/>
    <w:basedOn w:val="a"/>
    <w:qFormat/>
  </w:style>
  <w:style w:type="paragraph" w:customStyle="1" w:styleId="11">
    <w:name w:val="Заголовок1"/>
    <w:basedOn w:val="a"/>
    <w:next w:val="a4"/>
    <w:qFormat/>
    <w:pPr>
      <w:keepNext/>
      <w:spacing w:before="240" w:after="120"/>
    </w:pPr>
    <w:rPr>
      <w:rFonts w:ascii="Liberation Sans" w:eastAsia="Noto Sans CJK SC" w:hAnsi="Liberation Sans" w:cs="Lohit Devanagari"/>
      <w:sz w:val="28"/>
      <w:szCs w:val="28"/>
    </w:rPr>
  </w:style>
  <w:style w:type="paragraph" w:customStyle="1" w:styleId="western">
    <w:name w:val="western"/>
    <w:qFormat/>
    <w:pPr>
      <w:widowControl w:val="0"/>
      <w:spacing w:after="160" w:line="259" w:lineRule="auto"/>
    </w:pPr>
    <w:rPr>
      <w:rFonts w:ascii="Arial" w:hAnsi="Arial"/>
      <w:sz w:val="22"/>
      <w:szCs w:val="22"/>
      <w:lang w:val="en-US" w:eastAsia="zh-CN"/>
    </w:rPr>
  </w:style>
  <w:style w:type="paragraph" w:styleId="a9">
    <w:name w:val="No Spacing"/>
    <w:qFormat/>
    <w:pPr>
      <w:spacing w:after="160" w:line="259" w:lineRule="auto"/>
    </w:pPr>
    <w:rPr>
      <w:rFonts w:ascii="Calibri" w:eastAsia="Calibri" w:hAnsi="Calibri"/>
      <w:sz w:val="22"/>
      <w:lang w:val="uk-UA" w:eastAsia="uk-UA"/>
    </w:rPr>
  </w:style>
  <w:style w:type="paragraph" w:customStyle="1" w:styleId="aa">
    <w:name w:val="Содержимое врезки"/>
    <w:basedOn w:val="a"/>
    <w:qFormat/>
  </w:style>
  <w:style w:type="paragraph" w:customStyle="1" w:styleId="ab">
    <w:name w:val="Подпись к картинке"/>
    <w:basedOn w:val="a"/>
    <w:qFormat/>
    <w:pPr>
      <w:shd w:val="clear" w:color="auto" w:fill="FFFFFF"/>
      <w:spacing w:line="235" w:lineRule="exact"/>
    </w:pPr>
    <w:rPr>
      <w:rFonts w:ascii="Tahoma" w:eastAsia="Tahoma" w:hAnsi="Tahoma" w:cs="Tahoma"/>
      <w:spacing w:val="-3"/>
      <w:sz w:val="19"/>
      <w:szCs w:val="19"/>
    </w:rPr>
  </w:style>
  <w:style w:type="paragraph" w:customStyle="1" w:styleId="ac">
    <w:name w:val="Содержимое таблицы"/>
    <w:basedOn w:val="a"/>
    <w:qFormat/>
    <w:pPr>
      <w:suppressLineNumbers/>
    </w:pPr>
    <w:rPr>
      <w:rFonts w:ascii="Arial" w:hAnsi="Arial" w:cs="Mangal"/>
      <w:kern w:val="2"/>
      <w:sz w:val="20"/>
      <w:lang w:val="ru-RU" w:eastAsia="hi-IN" w:bidi="hi-IN"/>
    </w:rPr>
  </w:style>
  <w:style w:type="paragraph" w:styleId="ad">
    <w:name w:val="List Paragraph"/>
    <w:basedOn w:val="a"/>
    <w:qFormat/>
    <w:pPr>
      <w:widowControl/>
      <w:spacing w:after="200" w:line="276" w:lineRule="auto"/>
      <w:ind w:left="720"/>
      <w:contextualSpacing/>
    </w:pPr>
    <w:rPr>
      <w:rFonts w:ascii="Calibri" w:eastAsia="Calibri" w:hAnsi="Calibri"/>
      <w:sz w:val="22"/>
      <w:szCs w:val="22"/>
      <w:lang w:val="ru-RU" w:eastAsia="en-US"/>
    </w:rPr>
  </w:style>
  <w:style w:type="paragraph" w:styleId="ae">
    <w:name w:val="Balloon Text"/>
    <w:basedOn w:val="a"/>
    <w:link w:val="af"/>
    <w:semiHidden/>
    <w:unhideWhenUsed/>
    <w:rsid w:val="00B85675"/>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B85675"/>
    <w:rPr>
      <w:rFonts w:ascii="Tahoma" w:hAnsi="Tahoma" w:cs="Tahoma"/>
      <w:sz w:val="16"/>
      <w:szCs w:val="16"/>
      <w:lang w:val="uk-UA" w:eastAsia="uk-UA"/>
    </w:rPr>
  </w:style>
  <w:style w:type="character" w:styleId="af0">
    <w:name w:val="Hyperlink"/>
    <w:rsid w:val="008E4728"/>
    <w:rPr>
      <w:color w:val="0563C1"/>
      <w:u w:val="single"/>
    </w:rPr>
  </w:style>
  <w:style w:type="paragraph" w:customStyle="1" w:styleId="st2">
    <w:name w:val="st2"/>
    <w:qFormat/>
    <w:rsid w:val="00082EF3"/>
    <w:pPr>
      <w:suppressAutoHyphens w:val="0"/>
      <w:spacing w:after="150"/>
      <w:ind w:firstLine="450"/>
      <w:jc w:val="both"/>
    </w:pPr>
    <w:rPr>
      <w:rFonts w:eastAsia="Times New Roman"/>
      <w:sz w:val="24"/>
      <w:szCs w:val="24"/>
      <w:lang w:val="uk-UA" w:eastAsia="uk-UA"/>
    </w:rPr>
  </w:style>
  <w:style w:type="table" w:styleId="af1">
    <w:name w:val="Table Grid"/>
    <w:basedOn w:val="a1"/>
    <w:uiPriority w:val="59"/>
    <w:rsid w:val="00082EF3"/>
    <w:pPr>
      <w:suppressAutoHyphens w:val="0"/>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16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mihailivsk@ukr.ne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e7fc2f-74ff-47e3-bb48-bf754d346a56">
      <Terms xmlns="http://schemas.microsoft.com/office/infopath/2007/PartnerControls"/>
    </lcf76f155ced4ddcb4097134ff3c332f>
    <TaxCatchAll xmlns="a57ae468-e72a-4b9e-9ebc-b049a24897c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FCF721FE8A4240448C746E7227824DAD" ma:contentTypeVersion="14" ma:contentTypeDescription="Создание документа." ma:contentTypeScope="" ma:versionID="d9c60b15e35268afedf9f4253a5613af">
  <xsd:schema xmlns:xsd="http://www.w3.org/2001/XMLSchema" xmlns:xs="http://www.w3.org/2001/XMLSchema" xmlns:p="http://schemas.microsoft.com/office/2006/metadata/properties" xmlns:ns2="e2e7fc2f-74ff-47e3-bb48-bf754d346a56" xmlns:ns3="a57ae468-e72a-4b9e-9ebc-b049a24897cd" targetNamespace="http://schemas.microsoft.com/office/2006/metadata/properties" ma:root="true" ma:fieldsID="24ea9579d5484382440cee1db82b73e5" ns2:_="" ns3:_="">
    <xsd:import namespace="e2e7fc2f-74ff-47e3-bb48-bf754d346a56"/>
    <xsd:import namespace="a57ae468-e72a-4b9e-9ebc-b049a24897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7fc2f-74ff-47e3-bb48-bf754d346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Теги изображений" ma:readOnly="false" ma:fieldId="{5cf76f15-5ced-4ddc-b409-7134ff3c332f}" ma:taxonomyMulti="true" ma:sspId="a3e36a71-afef-4f5a-8373-d29c9a4e8dc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e468-e72a-4b9e-9ebc-b049a24897c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c87c4fc-61ba-4329-bed3-a5b91b3d4247}" ma:internalName="TaxCatchAll" ma:showField="CatchAllData" ma:web="a57ae468-e72a-4b9e-9ebc-b049a24897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75D62-EE2C-49A5-AA55-F69140377C9F}">
  <ds:schemaRefs>
    <ds:schemaRef ds:uri="http://schemas.microsoft.com/office/2006/metadata/properties"/>
    <ds:schemaRef ds:uri="http://schemas.microsoft.com/office/infopath/2007/PartnerControls"/>
    <ds:schemaRef ds:uri="e2e7fc2f-74ff-47e3-bb48-bf754d346a56"/>
    <ds:schemaRef ds:uri="a57ae468-e72a-4b9e-9ebc-b049a24897cd"/>
  </ds:schemaRefs>
</ds:datastoreItem>
</file>

<file path=customXml/itemProps3.xml><?xml version="1.0" encoding="utf-8"?>
<ds:datastoreItem xmlns:ds="http://schemas.openxmlformats.org/officeDocument/2006/customXml" ds:itemID="{A1CBF18D-2B65-4DF5-994B-20182F85877A}">
  <ds:schemaRefs>
    <ds:schemaRef ds:uri="http://schemas.openxmlformats.org/officeDocument/2006/bibliography"/>
  </ds:schemaRefs>
</ds:datastoreItem>
</file>

<file path=customXml/itemProps4.xml><?xml version="1.0" encoding="utf-8"?>
<ds:datastoreItem xmlns:ds="http://schemas.openxmlformats.org/officeDocument/2006/customXml" ds:itemID="{208CAEF0-5DDE-4BFF-90EF-C08D7BDFD692}">
  <ds:schemaRefs>
    <ds:schemaRef ds:uri="http://schemas.microsoft.com/sharepoint/v3/contenttype/forms"/>
  </ds:schemaRefs>
</ds:datastoreItem>
</file>

<file path=customXml/itemProps5.xml><?xml version="1.0" encoding="utf-8"?>
<ds:datastoreItem xmlns:ds="http://schemas.openxmlformats.org/officeDocument/2006/customXml" ds:itemID="{45FAC743-6B8A-4CFF-B7AD-6F0ABAF09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7fc2f-74ff-47e3-bb48-bf754d346a56"/>
    <ds:schemaRef ds:uri="a57ae468-e72a-4b9e-9ebc-b049a2489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33657</Words>
  <Characters>19185</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dc:description/>
  <cp:lastModifiedBy>kapitan140683@gmail.com</cp:lastModifiedBy>
  <cp:revision>90</cp:revision>
  <cp:lastPrinted>2023-01-09T07:36:00Z</cp:lastPrinted>
  <dcterms:created xsi:type="dcterms:W3CDTF">2021-12-15T10:46:00Z</dcterms:created>
  <dcterms:modified xsi:type="dcterms:W3CDTF">2023-12-06T14:17:00Z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1049-11.1.0.9080</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0x010100FCF721FE8A4240448C746E7227824DAD</vt:lpwstr>
  </property>
</Properties>
</file>