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A1" w:rsidRPr="00B83BCC" w:rsidRDefault="000C5AA1" w:rsidP="000C5AA1">
      <w:pPr>
        <w:spacing w:line="240" w:lineRule="auto"/>
        <w:contextualSpacing/>
        <w:jc w:val="right"/>
        <w:rPr>
          <w:rFonts w:ascii="Times New Roman" w:eastAsiaTheme="minorHAnsi" w:hAnsi="Times New Roman" w:cs="Times New Roman"/>
          <w:b/>
          <w:sz w:val="24"/>
          <w:szCs w:val="24"/>
        </w:rPr>
      </w:pPr>
      <w:r w:rsidRPr="00B83BCC">
        <w:rPr>
          <w:rFonts w:ascii="Times New Roman" w:eastAsiaTheme="minorHAnsi" w:hAnsi="Times New Roman" w:cs="Times New Roman"/>
          <w:b/>
          <w:sz w:val="24"/>
          <w:szCs w:val="24"/>
        </w:rPr>
        <w:t xml:space="preserve">Додаток № 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2</w:t>
      </w:r>
    </w:p>
    <w:p w:rsidR="000C5AA1" w:rsidRPr="00B83BCC" w:rsidRDefault="000C5AA1" w:rsidP="000C5AA1">
      <w:pPr>
        <w:spacing w:line="240" w:lineRule="auto"/>
        <w:contextualSpacing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B83BCC">
        <w:rPr>
          <w:rFonts w:ascii="Times New Roman" w:eastAsiaTheme="minorHAnsi" w:hAnsi="Times New Roman" w:cs="Times New Roman"/>
          <w:sz w:val="24"/>
          <w:szCs w:val="24"/>
        </w:rPr>
        <w:t>до Тендерної документації</w:t>
      </w:r>
    </w:p>
    <w:p w:rsidR="000C5AA1" w:rsidRPr="00B83BCC" w:rsidRDefault="000C5AA1" w:rsidP="000C5AA1">
      <w:pPr>
        <w:spacing w:after="60" w:line="264" w:lineRule="auto"/>
        <w:ind w:right="-2" w:firstLine="567"/>
        <w:jc w:val="center"/>
        <w:rPr>
          <w:rFonts w:asciiTheme="minorHAnsi" w:eastAsiaTheme="minorHAnsi" w:hAnsiTheme="minorHAnsi" w:cstheme="minorBidi"/>
          <w:b/>
          <w:color w:val="538135" w:themeColor="accent6" w:themeShade="BF"/>
          <w:sz w:val="28"/>
          <w:szCs w:val="28"/>
        </w:rPr>
      </w:pPr>
    </w:p>
    <w:p w:rsidR="000C5AA1" w:rsidRPr="00B83BCC" w:rsidRDefault="000C5AA1" w:rsidP="000C5AA1">
      <w:pPr>
        <w:spacing w:after="60" w:line="264" w:lineRule="auto"/>
        <w:ind w:right="-2" w:firstLine="567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B83BCC">
        <w:rPr>
          <w:rFonts w:ascii="Times New Roman" w:eastAsiaTheme="minorHAnsi" w:hAnsi="Times New Roman" w:cs="Times New Roman"/>
          <w:b/>
          <w:sz w:val="28"/>
          <w:szCs w:val="28"/>
        </w:rPr>
        <w:t>ТЕХНІЧНІ УМОВИ (ВИМОГИ) ДО ПРЕДМЕТУ ЗАКУПІВЛІ</w:t>
      </w:r>
    </w:p>
    <w:p w:rsidR="000C5AA1" w:rsidRPr="00B83BCC" w:rsidRDefault="000C5AA1" w:rsidP="000C5AA1">
      <w:pPr>
        <w:tabs>
          <w:tab w:val="left" w:pos="-16"/>
        </w:tabs>
        <w:spacing w:after="0" w:line="240" w:lineRule="auto"/>
        <w:ind w:left="-16" w:right="-2" w:firstLine="1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Бензин А-95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3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ДК 021:2015: 0913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83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83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Бензин</w:t>
      </w:r>
      <w:r w:rsidRPr="00B83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C5AA1" w:rsidRPr="00B83BCC" w:rsidRDefault="000C5AA1" w:rsidP="000C5AA1">
      <w:pPr>
        <w:ind w:right="-2"/>
        <w:jc w:val="center"/>
        <w:rPr>
          <w:rFonts w:ascii="Times New Roman" w:hAnsi="Times New Roman" w:cs="Times New Roman"/>
          <w:b/>
          <w:szCs w:val="24"/>
        </w:rPr>
      </w:pPr>
    </w:p>
    <w:p w:rsidR="000C5AA1" w:rsidRPr="00B83BCC" w:rsidRDefault="000C5AA1" w:rsidP="000C5AA1">
      <w:pPr>
        <w:ind w:right="-2"/>
        <w:jc w:val="center"/>
        <w:rPr>
          <w:rFonts w:ascii="Times New Roman" w:hAnsi="Times New Roman" w:cs="Times New Roman"/>
          <w:b/>
          <w:szCs w:val="24"/>
        </w:rPr>
      </w:pPr>
      <w:r w:rsidRPr="00B83BCC">
        <w:rPr>
          <w:rFonts w:ascii="Times New Roman" w:hAnsi="Times New Roman" w:cs="Times New Roman"/>
          <w:b/>
          <w:szCs w:val="24"/>
        </w:rPr>
        <w:t xml:space="preserve">Специфікація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3908"/>
        <w:gridCol w:w="2323"/>
        <w:gridCol w:w="2775"/>
      </w:tblGrid>
      <w:tr w:rsidR="000C5AA1" w:rsidRPr="00B83BCC" w:rsidTr="00686789">
        <w:tc>
          <w:tcPr>
            <w:tcW w:w="515" w:type="dxa"/>
            <w:shd w:val="clear" w:color="auto" w:fill="auto"/>
          </w:tcPr>
          <w:p w:rsidR="000C5AA1" w:rsidRPr="00B83BCC" w:rsidRDefault="000C5AA1" w:rsidP="00686789">
            <w:pPr>
              <w:ind w:right="-2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B83BCC">
              <w:rPr>
                <w:rFonts w:ascii="Times New Roman" w:eastAsiaTheme="minorHAnsi" w:hAnsi="Times New Roman" w:cs="Times New Roman"/>
                <w:b/>
                <w:szCs w:val="24"/>
              </w:rPr>
              <w:t>№ з/п</w:t>
            </w:r>
          </w:p>
        </w:tc>
        <w:tc>
          <w:tcPr>
            <w:tcW w:w="3908" w:type="dxa"/>
            <w:shd w:val="clear" w:color="auto" w:fill="auto"/>
          </w:tcPr>
          <w:p w:rsidR="000C5AA1" w:rsidRPr="00B83BCC" w:rsidRDefault="000C5AA1" w:rsidP="00686789">
            <w:pPr>
              <w:ind w:right="-2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B83BCC">
              <w:rPr>
                <w:rFonts w:ascii="Times New Roman" w:eastAsiaTheme="minorHAnsi" w:hAnsi="Times New Roman" w:cs="Times New Roman"/>
                <w:b/>
                <w:szCs w:val="24"/>
              </w:rPr>
              <w:t>Назва товару</w:t>
            </w:r>
          </w:p>
        </w:tc>
        <w:tc>
          <w:tcPr>
            <w:tcW w:w="2323" w:type="dxa"/>
            <w:shd w:val="clear" w:color="auto" w:fill="auto"/>
          </w:tcPr>
          <w:p w:rsidR="000C5AA1" w:rsidRPr="00B83BCC" w:rsidRDefault="000C5AA1" w:rsidP="00686789">
            <w:pPr>
              <w:ind w:right="-2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B83BCC">
              <w:rPr>
                <w:rFonts w:ascii="Times New Roman" w:eastAsiaTheme="minorHAnsi" w:hAnsi="Times New Roman" w:cs="Times New Roman"/>
                <w:b/>
                <w:szCs w:val="24"/>
              </w:rPr>
              <w:t>Одиниця виміру</w:t>
            </w:r>
          </w:p>
        </w:tc>
        <w:tc>
          <w:tcPr>
            <w:tcW w:w="2775" w:type="dxa"/>
            <w:shd w:val="clear" w:color="auto" w:fill="auto"/>
          </w:tcPr>
          <w:p w:rsidR="000C5AA1" w:rsidRPr="00B83BCC" w:rsidRDefault="000C5AA1" w:rsidP="00686789">
            <w:pPr>
              <w:ind w:right="-2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B83BCC">
              <w:rPr>
                <w:rFonts w:ascii="Times New Roman" w:eastAsiaTheme="minorHAnsi" w:hAnsi="Times New Roman" w:cs="Times New Roman"/>
                <w:b/>
                <w:szCs w:val="24"/>
              </w:rPr>
              <w:t>Кількість</w:t>
            </w:r>
          </w:p>
        </w:tc>
      </w:tr>
      <w:tr w:rsidR="008379A2" w:rsidRPr="00B83BCC" w:rsidTr="00AB277C">
        <w:tc>
          <w:tcPr>
            <w:tcW w:w="515" w:type="dxa"/>
            <w:shd w:val="clear" w:color="auto" w:fill="auto"/>
          </w:tcPr>
          <w:p w:rsidR="008379A2" w:rsidRPr="00B83BCC" w:rsidRDefault="008379A2" w:rsidP="008379A2">
            <w:pPr>
              <w:ind w:right="-2"/>
              <w:rPr>
                <w:rFonts w:ascii="Times New Roman" w:eastAsiaTheme="minorHAnsi" w:hAnsi="Times New Roman" w:cs="Times New Roman"/>
                <w:szCs w:val="24"/>
              </w:rPr>
            </w:pPr>
            <w:r w:rsidRPr="00A727FF">
              <w:rPr>
                <w:rFonts w:ascii="Times New Roman" w:eastAsiaTheme="minorHAnsi" w:hAnsi="Times New Roman" w:cs="Times New Roman"/>
                <w:szCs w:val="24"/>
              </w:rPr>
              <w:t>1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8379A2" w:rsidRPr="008379A2" w:rsidRDefault="0001523D" w:rsidP="0001523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5"/>
              </w:rPr>
            </w:pPr>
            <w:r w:rsidRPr="009C1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Бензин А-95(</w:t>
            </w:r>
            <w:proofErr w:type="spellStart"/>
            <w:r w:rsidRPr="009C1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талоно</w:t>
            </w:r>
            <w:proofErr w:type="spellEnd"/>
            <w:r w:rsidRPr="009C1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),(</w:t>
            </w:r>
            <w:proofErr w:type="spellStart"/>
            <w:r w:rsidRPr="009C1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номіналом</w:t>
            </w:r>
            <w:proofErr w:type="spellEnd"/>
            <w:r w:rsidRPr="009C1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6148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5л. </w:t>
            </w:r>
            <w:r w:rsidRPr="009C1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10л. 20л.)</w:t>
            </w:r>
          </w:p>
        </w:tc>
        <w:tc>
          <w:tcPr>
            <w:tcW w:w="2323" w:type="dxa"/>
            <w:shd w:val="clear" w:color="auto" w:fill="auto"/>
          </w:tcPr>
          <w:p w:rsidR="008379A2" w:rsidRPr="00B83BCC" w:rsidRDefault="008379A2" w:rsidP="008379A2">
            <w:pPr>
              <w:ind w:right="-2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 w:rsidRPr="00B83BCC">
              <w:rPr>
                <w:rFonts w:ascii="Times New Roman" w:eastAsiaTheme="minorHAnsi" w:hAnsi="Times New Roman" w:cs="Times New Roman"/>
                <w:szCs w:val="24"/>
              </w:rPr>
              <w:t>літр</w:t>
            </w:r>
          </w:p>
        </w:tc>
        <w:tc>
          <w:tcPr>
            <w:tcW w:w="2775" w:type="dxa"/>
            <w:shd w:val="clear" w:color="auto" w:fill="auto"/>
          </w:tcPr>
          <w:p w:rsidR="008379A2" w:rsidRPr="00F85A95" w:rsidRDefault="00614874" w:rsidP="001B0F59">
            <w:pPr>
              <w:ind w:right="-2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bookmarkStart w:id="0" w:name="_GoBack"/>
            <w:r w:rsidRPr="00F85A95">
              <w:rPr>
                <w:rFonts w:ascii="Times New Roman" w:eastAsiaTheme="minorHAnsi" w:hAnsi="Times New Roman" w:cs="Times New Roman"/>
                <w:szCs w:val="24"/>
              </w:rPr>
              <w:t>515</w:t>
            </w:r>
          </w:p>
          <w:bookmarkEnd w:id="0"/>
          <w:p w:rsidR="001B0F59" w:rsidRPr="003872DB" w:rsidRDefault="001B0F59" w:rsidP="001B0F59">
            <w:pPr>
              <w:ind w:right="-2"/>
              <w:rPr>
                <w:rFonts w:ascii="Times New Roman" w:eastAsiaTheme="minorHAnsi" w:hAnsi="Times New Roman" w:cs="Times New Roman"/>
                <w:szCs w:val="24"/>
              </w:rPr>
            </w:pPr>
          </w:p>
        </w:tc>
      </w:tr>
    </w:tbl>
    <w:p w:rsidR="000C5AA1" w:rsidRDefault="000C5AA1" w:rsidP="000C5AA1">
      <w:pPr>
        <w:spacing w:line="240" w:lineRule="auto"/>
        <w:ind w:right="-2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C5AA1" w:rsidRPr="00B83BCC" w:rsidRDefault="000C5AA1" w:rsidP="008379A2">
      <w:pPr>
        <w:spacing w:line="240" w:lineRule="auto"/>
        <w:ind w:right="-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3BCC">
        <w:rPr>
          <w:rFonts w:ascii="Times New Roman" w:hAnsi="Times New Roman" w:cs="Times New Roman"/>
          <w:b/>
          <w:sz w:val="24"/>
          <w:szCs w:val="24"/>
        </w:rPr>
        <w:t>Загальні умови:</w:t>
      </w:r>
    </w:p>
    <w:p w:rsidR="000C5AA1" w:rsidRDefault="000C5AA1" w:rsidP="008379A2">
      <w:pPr>
        <w:spacing w:before="20" w:after="2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Талони повинні бути ді</w:t>
      </w:r>
      <w:r w:rsidRPr="00B83BC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83BCC">
        <w:rPr>
          <w:rFonts w:ascii="Times New Roman" w:hAnsi="Times New Roman" w:cs="Times New Roman"/>
          <w:sz w:val="24"/>
          <w:szCs w:val="24"/>
        </w:rPr>
        <w:t>ні на всій території України.</w:t>
      </w:r>
    </w:p>
    <w:p w:rsidR="000C5AA1" w:rsidRPr="00B83BCC" w:rsidRDefault="000C5AA1" w:rsidP="000C5AA1">
      <w:pPr>
        <w:spacing w:before="20" w:after="2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10"/>
          <w:szCs w:val="24"/>
        </w:rPr>
      </w:pPr>
    </w:p>
    <w:p w:rsidR="000C5AA1" w:rsidRDefault="000C5AA1" w:rsidP="008379A2">
      <w:pPr>
        <w:spacing w:before="20" w:after="2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BCC">
        <w:rPr>
          <w:rFonts w:ascii="Times New Roman" w:hAnsi="Times New Roman" w:cs="Times New Roman"/>
          <w:sz w:val="24"/>
          <w:szCs w:val="24"/>
        </w:rPr>
        <w:t xml:space="preserve">2. Строк дії талонів становить не менше </w:t>
      </w:r>
      <w:r w:rsidR="0001523D">
        <w:rPr>
          <w:rFonts w:ascii="Times New Roman" w:hAnsi="Times New Roman" w:cs="Times New Roman"/>
          <w:sz w:val="24"/>
          <w:szCs w:val="24"/>
        </w:rPr>
        <w:t>180</w:t>
      </w:r>
      <w:r w:rsidRPr="00B83BCC">
        <w:rPr>
          <w:rFonts w:ascii="Times New Roman" w:hAnsi="Times New Roman" w:cs="Times New Roman"/>
          <w:sz w:val="24"/>
          <w:szCs w:val="24"/>
        </w:rPr>
        <w:t xml:space="preserve"> (</w:t>
      </w:r>
      <w:r w:rsidR="0001523D">
        <w:rPr>
          <w:rFonts w:ascii="Times New Roman" w:hAnsi="Times New Roman" w:cs="Times New Roman"/>
          <w:sz w:val="24"/>
          <w:szCs w:val="24"/>
        </w:rPr>
        <w:t>сто вісімдесят днів</w:t>
      </w:r>
      <w:r w:rsidR="008379A2">
        <w:rPr>
          <w:rFonts w:ascii="Times New Roman" w:hAnsi="Times New Roman" w:cs="Times New Roman"/>
          <w:sz w:val="24"/>
          <w:szCs w:val="24"/>
        </w:rPr>
        <w:t>) календарних днів</w:t>
      </w:r>
      <w:r w:rsidR="008379A2">
        <w:t xml:space="preserve">, </w:t>
      </w:r>
      <w:r w:rsidR="008379A2" w:rsidRPr="008379A2">
        <w:rPr>
          <w:rFonts w:ascii="Times New Roman" w:hAnsi="Times New Roman" w:cs="Times New Roman"/>
          <w:sz w:val="24"/>
        </w:rPr>
        <w:t>але у разі залишку талонів на кінець року, повинні бути заміне</w:t>
      </w:r>
      <w:r w:rsidR="0001523D">
        <w:rPr>
          <w:rFonts w:ascii="Times New Roman" w:hAnsi="Times New Roman" w:cs="Times New Roman"/>
          <w:sz w:val="24"/>
        </w:rPr>
        <w:t>ні на нові з терміном дії ще на сто вісімдесят днів</w:t>
      </w:r>
      <w:r w:rsidR="008379A2" w:rsidRPr="008379A2">
        <w:rPr>
          <w:rFonts w:ascii="Times New Roman" w:hAnsi="Times New Roman" w:cs="Times New Roman"/>
          <w:sz w:val="24"/>
        </w:rPr>
        <w:t xml:space="preserve"> без додаткової на це оплати Замовником. У разі зміни зовнішньої форми талонів Учасник здійснює обмін талонів в такій самій кількості та асортименті без додаткової на це оплати Замовником за місцем їх використання на інші талони.</w:t>
      </w:r>
    </w:p>
    <w:p w:rsidR="000C5AA1" w:rsidRPr="000A4F6E" w:rsidRDefault="000C5AA1" w:rsidP="000C5AA1">
      <w:pPr>
        <w:spacing w:before="20" w:after="2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0C5AA1" w:rsidRPr="00F62C65" w:rsidRDefault="000C5AA1" w:rsidP="00D0302C">
      <w:pPr>
        <w:spacing w:before="20" w:after="2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8A1">
        <w:rPr>
          <w:rFonts w:ascii="Times New Roman" w:hAnsi="Times New Roman" w:cs="Times New Roman"/>
          <w:color w:val="000000" w:themeColor="text1"/>
          <w:sz w:val="24"/>
          <w:szCs w:val="24"/>
        </w:rPr>
        <w:t>3. </w:t>
      </w:r>
      <w:r w:rsidR="00D0302C" w:rsidRPr="009D21DB">
        <w:rPr>
          <w:rFonts w:ascii="Times New Roman" w:hAnsi="Times New Roman" w:cs="Times New Roman"/>
          <w:sz w:val="24"/>
          <w:szCs w:val="24"/>
        </w:rPr>
        <w:t>3</w:t>
      </w:r>
      <w:r w:rsidR="00D0302C" w:rsidRPr="00F62C65">
        <w:rPr>
          <w:rFonts w:ascii="Times New Roman" w:hAnsi="Times New Roman" w:cs="Times New Roman"/>
          <w:sz w:val="24"/>
          <w:szCs w:val="24"/>
        </w:rPr>
        <w:t>. Учасник повинен мати розвинену мережу власних (орендованих/  партнерських) АЗС в м. Івано-Франківську, районах області та інших областях України для забезпеченн</w:t>
      </w:r>
      <w:r w:rsidR="00D0302C">
        <w:rPr>
          <w:rFonts w:ascii="Times New Roman" w:hAnsi="Times New Roman" w:cs="Times New Roman"/>
          <w:sz w:val="24"/>
          <w:szCs w:val="24"/>
        </w:rPr>
        <w:t>я заправки транспорту Замовника</w:t>
      </w:r>
      <w:r w:rsidRPr="00F62C65">
        <w:rPr>
          <w:rFonts w:ascii="Times New Roman" w:hAnsi="Times New Roman" w:cs="Times New Roman"/>
          <w:sz w:val="24"/>
          <w:szCs w:val="24"/>
        </w:rPr>
        <w:t>.</w:t>
      </w:r>
    </w:p>
    <w:p w:rsidR="000C5AA1" w:rsidRPr="001129E0" w:rsidRDefault="000C5AA1" w:rsidP="000C5AA1">
      <w:pPr>
        <w:spacing w:before="20" w:after="20" w:line="240" w:lineRule="auto"/>
        <w:ind w:right="-2" w:firstLine="709"/>
        <w:contextualSpacing/>
        <w:jc w:val="both"/>
        <w:rPr>
          <w:rFonts w:ascii="Times New Roman" w:eastAsiaTheme="minorHAnsi" w:hAnsi="Times New Roman" w:cs="Times New Roman"/>
          <w:color w:val="FF0000"/>
          <w:sz w:val="10"/>
          <w:szCs w:val="10"/>
        </w:rPr>
      </w:pPr>
    </w:p>
    <w:p w:rsidR="000C5AA1" w:rsidRDefault="000C5AA1" w:rsidP="008379A2">
      <w:pPr>
        <w:spacing w:before="20" w:after="2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83BCC">
        <w:rPr>
          <w:rFonts w:ascii="Times New Roman" w:hAnsi="Times New Roman" w:cs="Times New Roman"/>
          <w:sz w:val="24"/>
          <w:szCs w:val="24"/>
        </w:rPr>
        <w:t>. Місце поставки талонів – м. Івано-Франківськ, вул. Дністровська, 30.</w:t>
      </w:r>
    </w:p>
    <w:p w:rsidR="000C5AA1" w:rsidRPr="00154D51" w:rsidRDefault="000C5AA1" w:rsidP="000C5AA1">
      <w:pPr>
        <w:spacing w:before="20" w:after="2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0C5AA1" w:rsidRPr="008379A2" w:rsidRDefault="000C5AA1" w:rsidP="008379A2">
      <w:pPr>
        <w:spacing w:before="20" w:after="20" w:line="240" w:lineRule="auto"/>
        <w:ind w:right="-2"/>
        <w:contextualSpacing/>
        <w:jc w:val="both"/>
        <w:rPr>
          <w:rFonts w:ascii="Times New Roman" w:hAnsi="Times New Roman" w:cs="Times New Roman"/>
          <w:bCs/>
          <w:sz w:val="1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79A2">
        <w:rPr>
          <w:rFonts w:ascii="Times New Roman" w:hAnsi="Times New Roman" w:cs="Times New Roman"/>
          <w:sz w:val="24"/>
          <w:szCs w:val="24"/>
        </w:rPr>
        <w:t>.</w:t>
      </w:r>
      <w:r w:rsidR="008379A2" w:rsidRPr="00B83BCC">
        <w:rPr>
          <w:rFonts w:ascii="Times New Roman" w:hAnsi="Times New Roman" w:cs="Times New Roman"/>
          <w:sz w:val="24"/>
          <w:szCs w:val="24"/>
        </w:rPr>
        <w:t> </w:t>
      </w:r>
      <w:r w:rsidR="0001523D" w:rsidRPr="00B83BCC">
        <w:rPr>
          <w:rFonts w:ascii="Times New Roman" w:hAnsi="Times New Roman" w:cs="Times New Roman"/>
          <w:sz w:val="24"/>
          <w:szCs w:val="24"/>
        </w:rPr>
        <w:t>. Якість палива повинна відповідати діючим Державним стандартам та підтверджуватися  завіреними копіями паспорту якості та сертифікату відповідності</w:t>
      </w:r>
      <w:r w:rsidR="0001523D" w:rsidRPr="00B83BCC">
        <w:rPr>
          <w:rFonts w:ascii="Times New Roman" w:hAnsi="Times New Roman" w:cs="Times New Roman"/>
          <w:bCs/>
          <w:sz w:val="24"/>
          <w:szCs w:val="24"/>
        </w:rPr>
        <w:t>, а саме</w:t>
      </w:r>
      <w:r w:rsidR="0001523D" w:rsidRPr="00A727FF">
        <w:rPr>
          <w:rFonts w:ascii="Times New Roman" w:hAnsi="Times New Roman" w:cs="Times New Roman"/>
          <w:bCs/>
          <w:sz w:val="24"/>
          <w:szCs w:val="24"/>
        </w:rPr>
        <w:t>:</w:t>
      </w:r>
      <w:r w:rsidR="0001523D">
        <w:rPr>
          <w:rFonts w:ascii="Times New Roman" w:hAnsi="Times New Roman" w:cs="Times New Roman"/>
          <w:bCs/>
          <w:sz w:val="24"/>
          <w:szCs w:val="24"/>
        </w:rPr>
        <w:t xml:space="preserve"> б</w:t>
      </w:r>
      <w:r w:rsidR="0001523D" w:rsidRPr="00B83BCC">
        <w:rPr>
          <w:rFonts w:ascii="Times New Roman" w:eastAsia="Times New Roman" w:hAnsi="Times New Roman" w:cstheme="minorBidi"/>
          <w:sz w:val="24"/>
          <w:szCs w:val="20"/>
          <w:lang w:eastAsia="uk-UA"/>
        </w:rPr>
        <w:t>ензин за своїми характеристиками і показниками повинен відповідати ДСТУ 7687:2015 «Бензини авт</w:t>
      </w:r>
      <w:r w:rsidR="00144359">
        <w:rPr>
          <w:rFonts w:ascii="Times New Roman" w:eastAsia="Times New Roman" w:hAnsi="Times New Roman" w:cstheme="minorBidi"/>
          <w:sz w:val="24"/>
          <w:szCs w:val="20"/>
          <w:lang w:eastAsia="uk-UA"/>
        </w:rPr>
        <w:t>омобільні Євро. Технічні умови»</w:t>
      </w:r>
      <w:r w:rsidR="008379A2" w:rsidRPr="00A727FF">
        <w:rPr>
          <w:rFonts w:ascii="Times New Roman" w:eastAsia="Times New Roman" w:hAnsi="Times New Roman" w:cstheme="minorBidi"/>
          <w:sz w:val="24"/>
          <w:szCs w:val="20"/>
          <w:lang w:eastAsia="uk-UA"/>
        </w:rPr>
        <w:t>.</w:t>
      </w:r>
    </w:p>
    <w:p w:rsidR="000C5AA1" w:rsidRPr="00B83BCC" w:rsidRDefault="000C5AA1" w:rsidP="000C5AA1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10"/>
          <w:szCs w:val="24"/>
          <w:lang w:eastAsia="uk-UA"/>
        </w:rPr>
      </w:pPr>
    </w:p>
    <w:p w:rsidR="000C5AA1" w:rsidRPr="00B83BCC" w:rsidRDefault="000C5AA1" w:rsidP="000C5AA1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BCC">
        <w:rPr>
          <w:rFonts w:ascii="Times New Roman" w:hAnsi="Times New Roman" w:cs="Times New Roman"/>
          <w:iCs/>
          <w:sz w:val="24"/>
          <w:szCs w:val="24"/>
        </w:rPr>
        <w:t xml:space="preserve">Замовник має право звернутися за підтвердженням </w:t>
      </w:r>
      <w:r w:rsidRPr="00B83BCC">
        <w:rPr>
          <w:rFonts w:ascii="Times New Roman" w:hAnsi="Times New Roman" w:cs="Times New Roman"/>
          <w:bCs/>
          <w:sz w:val="24"/>
          <w:szCs w:val="24"/>
        </w:rPr>
        <w:t xml:space="preserve">якості пального </w:t>
      </w:r>
      <w:r w:rsidRPr="00B83BCC">
        <w:rPr>
          <w:rFonts w:ascii="Times New Roman" w:hAnsi="Times New Roman" w:cs="Times New Roman"/>
          <w:iCs/>
          <w:sz w:val="24"/>
          <w:szCs w:val="24"/>
        </w:rPr>
        <w:t>до державних органів або відповідних експертних установ, організацій та здійснити перевірку якості пального  Учасника процедури закупівлі.</w:t>
      </w:r>
    </w:p>
    <w:p w:rsidR="000C5AA1" w:rsidRDefault="000C5AA1" w:rsidP="000C5A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AA1" w:rsidRDefault="000C5AA1" w:rsidP="000C5A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671" w:rsidRDefault="00591671"/>
    <w:sectPr w:rsidR="0059167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31"/>
    <w:rsid w:val="0001523D"/>
    <w:rsid w:val="000C5AA1"/>
    <w:rsid w:val="00144359"/>
    <w:rsid w:val="001B0F59"/>
    <w:rsid w:val="002F2D5A"/>
    <w:rsid w:val="00591671"/>
    <w:rsid w:val="00614874"/>
    <w:rsid w:val="006933B9"/>
    <w:rsid w:val="008379A2"/>
    <w:rsid w:val="00AC0A31"/>
    <w:rsid w:val="00D0302C"/>
    <w:rsid w:val="00D45815"/>
    <w:rsid w:val="00F85A95"/>
    <w:rsid w:val="00FA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46522"/>
  <w15:chartTrackingRefBased/>
  <w15:docId w15:val="{E8F246A9-0303-41CA-91C2-142AB3BF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AA1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0F59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cp:lastPrinted>2023-07-20T11:12:00Z</cp:lastPrinted>
  <dcterms:created xsi:type="dcterms:W3CDTF">2023-06-19T13:05:00Z</dcterms:created>
  <dcterms:modified xsi:type="dcterms:W3CDTF">2023-08-04T10:38:00Z</dcterms:modified>
</cp:coreProperties>
</file>