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A1" w:rsidRDefault="00765BA1" w:rsidP="00765BA1">
      <w:pPr>
        <w:jc w:val="right"/>
        <w:rPr>
          <w:b/>
          <w:lang w:val="uk-UA"/>
        </w:rPr>
      </w:pPr>
      <w:r>
        <w:rPr>
          <w:b/>
          <w:lang w:val="uk-UA"/>
        </w:rPr>
        <w:t xml:space="preserve">Додаток </w:t>
      </w:r>
      <w:r w:rsidR="000E793E">
        <w:rPr>
          <w:b/>
          <w:lang w:val="uk-UA"/>
        </w:rPr>
        <w:t>6</w:t>
      </w:r>
      <w:bookmarkStart w:id="0" w:name="_GoBack"/>
      <w:bookmarkEnd w:id="0"/>
    </w:p>
    <w:p w:rsidR="004A5B99" w:rsidRDefault="004A5B99" w:rsidP="004F37F7">
      <w:pPr>
        <w:ind w:firstLine="426"/>
        <w:jc w:val="both"/>
        <w:rPr>
          <w:sz w:val="22"/>
          <w:szCs w:val="22"/>
        </w:rPr>
      </w:pPr>
    </w:p>
    <w:p w:rsidR="004A5B99" w:rsidRPr="004A5B99" w:rsidRDefault="004A5B99" w:rsidP="004A5B99">
      <w:pPr>
        <w:ind w:firstLine="426"/>
        <w:jc w:val="center"/>
        <w:rPr>
          <w:sz w:val="26"/>
          <w:szCs w:val="26"/>
        </w:rPr>
      </w:pPr>
      <w:proofErr w:type="spellStart"/>
      <w:r w:rsidRPr="004A5B99">
        <w:rPr>
          <w:b/>
          <w:sz w:val="26"/>
          <w:szCs w:val="26"/>
        </w:rPr>
        <w:t>Підтвердження</w:t>
      </w:r>
      <w:proofErr w:type="spellEnd"/>
      <w:r w:rsidRPr="004A5B99">
        <w:rPr>
          <w:b/>
          <w:sz w:val="26"/>
          <w:szCs w:val="26"/>
        </w:rPr>
        <w:t xml:space="preserve"> </w:t>
      </w:r>
      <w:proofErr w:type="spellStart"/>
      <w:r w:rsidRPr="004A5B99">
        <w:rPr>
          <w:b/>
          <w:sz w:val="26"/>
          <w:szCs w:val="26"/>
        </w:rPr>
        <w:t>відповідності</w:t>
      </w:r>
      <w:proofErr w:type="spellEnd"/>
      <w:r w:rsidRPr="004A5B99">
        <w:rPr>
          <w:b/>
          <w:sz w:val="26"/>
          <w:szCs w:val="26"/>
        </w:rPr>
        <w:t xml:space="preserve"> УЧАСНИКА </w:t>
      </w:r>
      <w:proofErr w:type="spellStart"/>
      <w:r w:rsidRPr="004A5B99">
        <w:rPr>
          <w:b/>
          <w:sz w:val="26"/>
          <w:szCs w:val="26"/>
        </w:rPr>
        <w:t>вимогам</w:t>
      </w:r>
      <w:proofErr w:type="spellEnd"/>
      <w:r w:rsidRPr="004A5B99">
        <w:rPr>
          <w:b/>
          <w:sz w:val="26"/>
          <w:szCs w:val="26"/>
        </w:rPr>
        <w:t xml:space="preserve">, </w:t>
      </w:r>
      <w:proofErr w:type="spellStart"/>
      <w:r w:rsidRPr="004A5B99">
        <w:rPr>
          <w:b/>
          <w:sz w:val="26"/>
          <w:szCs w:val="26"/>
        </w:rPr>
        <w:t>визначеним</w:t>
      </w:r>
      <w:proofErr w:type="spellEnd"/>
      <w:r w:rsidRPr="004A5B99">
        <w:rPr>
          <w:b/>
          <w:sz w:val="26"/>
          <w:szCs w:val="26"/>
        </w:rPr>
        <w:t xml:space="preserve"> у </w:t>
      </w:r>
      <w:proofErr w:type="spellStart"/>
      <w:r w:rsidRPr="004A5B99">
        <w:rPr>
          <w:b/>
          <w:sz w:val="26"/>
          <w:szCs w:val="26"/>
        </w:rPr>
        <w:t>статті</w:t>
      </w:r>
      <w:proofErr w:type="spellEnd"/>
      <w:r w:rsidRPr="004A5B99">
        <w:rPr>
          <w:b/>
          <w:sz w:val="26"/>
          <w:szCs w:val="26"/>
        </w:rPr>
        <w:t xml:space="preserve"> 17 Закону “Про </w:t>
      </w:r>
      <w:proofErr w:type="spellStart"/>
      <w:r w:rsidRPr="004A5B99">
        <w:rPr>
          <w:b/>
          <w:sz w:val="26"/>
          <w:szCs w:val="26"/>
        </w:rPr>
        <w:t>публічні</w:t>
      </w:r>
      <w:proofErr w:type="spellEnd"/>
      <w:r w:rsidRPr="004A5B99">
        <w:rPr>
          <w:b/>
          <w:sz w:val="26"/>
          <w:szCs w:val="26"/>
        </w:rPr>
        <w:t xml:space="preserve"> </w:t>
      </w:r>
      <w:proofErr w:type="spellStart"/>
      <w:r w:rsidRPr="004A5B99">
        <w:rPr>
          <w:b/>
          <w:sz w:val="26"/>
          <w:szCs w:val="26"/>
        </w:rPr>
        <w:t>закупівлі</w:t>
      </w:r>
      <w:proofErr w:type="spellEnd"/>
      <w:r w:rsidRPr="004A5B99">
        <w:rPr>
          <w:b/>
          <w:sz w:val="26"/>
          <w:szCs w:val="26"/>
        </w:rPr>
        <w:t>” (</w:t>
      </w:r>
      <w:proofErr w:type="spellStart"/>
      <w:r w:rsidRPr="004A5B99">
        <w:rPr>
          <w:b/>
          <w:sz w:val="26"/>
          <w:szCs w:val="26"/>
        </w:rPr>
        <w:t>далі</w:t>
      </w:r>
      <w:proofErr w:type="spellEnd"/>
      <w:r w:rsidRPr="004A5B99">
        <w:rPr>
          <w:b/>
          <w:sz w:val="26"/>
          <w:szCs w:val="26"/>
        </w:rPr>
        <w:t xml:space="preserve"> - Закон) </w:t>
      </w:r>
      <w:proofErr w:type="spellStart"/>
      <w:r w:rsidRPr="004A5B99">
        <w:rPr>
          <w:b/>
          <w:sz w:val="26"/>
          <w:szCs w:val="26"/>
        </w:rPr>
        <w:t>відповідно</w:t>
      </w:r>
      <w:proofErr w:type="spellEnd"/>
      <w:r w:rsidRPr="004A5B99">
        <w:rPr>
          <w:b/>
          <w:sz w:val="26"/>
          <w:szCs w:val="26"/>
        </w:rPr>
        <w:t xml:space="preserve"> до </w:t>
      </w:r>
      <w:proofErr w:type="spellStart"/>
      <w:r w:rsidRPr="004A5B99">
        <w:rPr>
          <w:b/>
          <w:sz w:val="26"/>
          <w:szCs w:val="26"/>
        </w:rPr>
        <w:t>вимог</w:t>
      </w:r>
      <w:proofErr w:type="spellEnd"/>
      <w:r w:rsidRPr="004A5B99">
        <w:rPr>
          <w:b/>
          <w:sz w:val="26"/>
          <w:szCs w:val="26"/>
        </w:rPr>
        <w:t xml:space="preserve"> </w:t>
      </w:r>
      <w:proofErr w:type="spellStart"/>
      <w:r w:rsidRPr="004A5B99">
        <w:rPr>
          <w:b/>
          <w:sz w:val="26"/>
          <w:szCs w:val="26"/>
        </w:rPr>
        <w:t>Особливостей</w:t>
      </w:r>
      <w:proofErr w:type="spellEnd"/>
      <w:r w:rsidRPr="004A5B99">
        <w:rPr>
          <w:b/>
          <w:sz w:val="26"/>
          <w:szCs w:val="26"/>
        </w:rPr>
        <w:t>.</w:t>
      </w:r>
    </w:p>
    <w:p w:rsidR="004A5B99" w:rsidRDefault="004A5B99" w:rsidP="004F37F7">
      <w:pPr>
        <w:ind w:firstLine="426"/>
        <w:jc w:val="both"/>
      </w:pPr>
    </w:p>
    <w:p w:rsidR="004A5B99" w:rsidRDefault="004A5B99" w:rsidP="004F37F7">
      <w:pPr>
        <w:ind w:firstLine="426"/>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підтверджує</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w:t>
      </w:r>
      <w:proofErr w:type="spellStart"/>
      <w:r>
        <w:t>статтею</w:t>
      </w:r>
      <w:proofErr w:type="spellEnd"/>
      <w:r>
        <w:t xml:space="preserve"> 17 Закону (</w:t>
      </w:r>
      <w:proofErr w:type="spellStart"/>
      <w:r>
        <w:t>крім</w:t>
      </w:r>
      <w:proofErr w:type="spellEnd"/>
      <w:r>
        <w:t xml:space="preserve"> пункту 13 </w:t>
      </w:r>
      <w:proofErr w:type="spellStart"/>
      <w:r>
        <w:t>частини</w:t>
      </w:r>
      <w:proofErr w:type="spellEnd"/>
      <w:r>
        <w:t xml:space="preserve"> </w:t>
      </w:r>
      <w:proofErr w:type="spellStart"/>
      <w:r>
        <w:t>першої</w:t>
      </w:r>
      <w:proofErr w:type="spellEnd"/>
      <w:r>
        <w:t xml:space="preserve"> </w:t>
      </w:r>
      <w:proofErr w:type="spellStart"/>
      <w:r>
        <w:t>статті</w:t>
      </w:r>
      <w:proofErr w:type="spellEnd"/>
      <w:r>
        <w:t xml:space="preserve"> 17 Закону), шляхом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4A5B99" w:rsidRDefault="004A5B99" w:rsidP="004F37F7">
      <w:pPr>
        <w:ind w:firstLine="426"/>
        <w:jc w:val="both"/>
      </w:pPr>
    </w:p>
    <w:p w:rsidR="004A5B99" w:rsidRDefault="004A5B99" w:rsidP="004F37F7">
      <w:pPr>
        <w:ind w:firstLine="426"/>
        <w:jc w:val="both"/>
      </w:pP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будь-</w:t>
      </w:r>
      <w:proofErr w:type="spellStart"/>
      <w:r>
        <w:t>яких</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w:t>
      </w:r>
      <w:proofErr w:type="spellStart"/>
      <w:r>
        <w:t>статтею</w:t>
      </w:r>
      <w:proofErr w:type="spellEnd"/>
      <w:r>
        <w:t xml:space="preserve"> 17 Закону, </w:t>
      </w:r>
      <w:proofErr w:type="spellStart"/>
      <w:r>
        <w:t>крім</w:t>
      </w:r>
      <w:proofErr w:type="spellEnd"/>
      <w:r>
        <w:t xml:space="preserve">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до абзацу четвертого пункту 44 </w:t>
      </w:r>
      <w:proofErr w:type="spellStart"/>
      <w:r>
        <w:t>Особливостей</w:t>
      </w:r>
      <w:proofErr w:type="spellEnd"/>
      <w:r>
        <w:t xml:space="preserve">. </w:t>
      </w:r>
    </w:p>
    <w:p w:rsidR="004A5B99" w:rsidRDefault="004A5B99" w:rsidP="004F37F7">
      <w:pPr>
        <w:ind w:firstLine="426"/>
        <w:jc w:val="both"/>
      </w:pPr>
    </w:p>
    <w:p w:rsidR="004A5B99" w:rsidRPr="004A5B99" w:rsidRDefault="004A5B99" w:rsidP="004A5B99">
      <w:pPr>
        <w:ind w:firstLine="426"/>
        <w:jc w:val="center"/>
        <w:rPr>
          <w:sz w:val="26"/>
          <w:szCs w:val="26"/>
        </w:rPr>
      </w:pPr>
      <w:proofErr w:type="spellStart"/>
      <w:r w:rsidRPr="004A5B99">
        <w:rPr>
          <w:b/>
          <w:sz w:val="26"/>
          <w:szCs w:val="26"/>
        </w:rPr>
        <w:t>Перелік</w:t>
      </w:r>
      <w:proofErr w:type="spellEnd"/>
      <w:r w:rsidRPr="004A5B99">
        <w:rPr>
          <w:b/>
          <w:sz w:val="26"/>
          <w:szCs w:val="26"/>
        </w:rPr>
        <w:t xml:space="preserve"> </w:t>
      </w:r>
      <w:proofErr w:type="spellStart"/>
      <w:r w:rsidRPr="004A5B99">
        <w:rPr>
          <w:b/>
          <w:sz w:val="26"/>
          <w:szCs w:val="26"/>
        </w:rPr>
        <w:t>документів</w:t>
      </w:r>
      <w:proofErr w:type="spellEnd"/>
      <w:r w:rsidRPr="004A5B99">
        <w:rPr>
          <w:b/>
          <w:sz w:val="26"/>
          <w:szCs w:val="26"/>
        </w:rPr>
        <w:t xml:space="preserve"> та </w:t>
      </w:r>
      <w:proofErr w:type="spellStart"/>
      <w:r w:rsidRPr="004A5B99">
        <w:rPr>
          <w:b/>
          <w:sz w:val="26"/>
          <w:szCs w:val="26"/>
        </w:rPr>
        <w:t>інформації</w:t>
      </w:r>
      <w:proofErr w:type="spellEnd"/>
      <w:r w:rsidRPr="004A5B99">
        <w:rPr>
          <w:b/>
          <w:sz w:val="26"/>
          <w:szCs w:val="26"/>
        </w:rPr>
        <w:t xml:space="preserve"> для </w:t>
      </w:r>
      <w:proofErr w:type="spellStart"/>
      <w:r w:rsidRPr="004A5B99">
        <w:rPr>
          <w:b/>
          <w:sz w:val="26"/>
          <w:szCs w:val="26"/>
        </w:rPr>
        <w:t>підтвердження</w:t>
      </w:r>
      <w:proofErr w:type="spellEnd"/>
      <w:r w:rsidRPr="004A5B99">
        <w:rPr>
          <w:b/>
          <w:sz w:val="26"/>
          <w:szCs w:val="26"/>
        </w:rPr>
        <w:t xml:space="preserve"> </w:t>
      </w:r>
      <w:proofErr w:type="spellStart"/>
      <w:r w:rsidRPr="004A5B99">
        <w:rPr>
          <w:b/>
          <w:sz w:val="26"/>
          <w:szCs w:val="26"/>
        </w:rPr>
        <w:t>відповідності</w:t>
      </w:r>
      <w:proofErr w:type="spellEnd"/>
      <w:r w:rsidRPr="004A5B99">
        <w:rPr>
          <w:b/>
          <w:sz w:val="26"/>
          <w:szCs w:val="26"/>
        </w:rPr>
        <w:t xml:space="preserve"> ПЕРЕМОЖЦЯ </w:t>
      </w:r>
      <w:proofErr w:type="spellStart"/>
      <w:r w:rsidRPr="004A5B99">
        <w:rPr>
          <w:b/>
          <w:sz w:val="26"/>
          <w:szCs w:val="26"/>
        </w:rPr>
        <w:t>вимогам</w:t>
      </w:r>
      <w:proofErr w:type="spellEnd"/>
      <w:r w:rsidRPr="004A5B99">
        <w:rPr>
          <w:b/>
          <w:sz w:val="26"/>
          <w:szCs w:val="26"/>
        </w:rPr>
        <w:t xml:space="preserve">, </w:t>
      </w:r>
      <w:proofErr w:type="spellStart"/>
      <w:r w:rsidRPr="004A5B99">
        <w:rPr>
          <w:b/>
          <w:sz w:val="26"/>
          <w:szCs w:val="26"/>
        </w:rPr>
        <w:t>визначеним</w:t>
      </w:r>
      <w:proofErr w:type="spellEnd"/>
      <w:r w:rsidRPr="004A5B99">
        <w:rPr>
          <w:b/>
          <w:sz w:val="26"/>
          <w:szCs w:val="26"/>
        </w:rPr>
        <w:t xml:space="preserve"> у </w:t>
      </w:r>
      <w:proofErr w:type="spellStart"/>
      <w:r w:rsidRPr="004A5B99">
        <w:rPr>
          <w:b/>
          <w:sz w:val="26"/>
          <w:szCs w:val="26"/>
        </w:rPr>
        <w:t>статті</w:t>
      </w:r>
      <w:proofErr w:type="spellEnd"/>
      <w:r w:rsidRPr="004A5B99">
        <w:rPr>
          <w:b/>
          <w:sz w:val="26"/>
          <w:szCs w:val="26"/>
        </w:rPr>
        <w:t xml:space="preserve"> 17 Закону “Про </w:t>
      </w:r>
      <w:proofErr w:type="spellStart"/>
      <w:r w:rsidRPr="004A5B99">
        <w:rPr>
          <w:b/>
          <w:sz w:val="26"/>
          <w:szCs w:val="26"/>
        </w:rPr>
        <w:t>публічні</w:t>
      </w:r>
      <w:proofErr w:type="spellEnd"/>
      <w:r w:rsidRPr="004A5B99">
        <w:rPr>
          <w:b/>
          <w:sz w:val="26"/>
          <w:szCs w:val="26"/>
        </w:rPr>
        <w:t xml:space="preserve"> </w:t>
      </w:r>
      <w:proofErr w:type="spellStart"/>
      <w:r w:rsidRPr="004A5B99">
        <w:rPr>
          <w:b/>
          <w:sz w:val="26"/>
          <w:szCs w:val="26"/>
        </w:rPr>
        <w:t>закупівлі</w:t>
      </w:r>
      <w:proofErr w:type="spellEnd"/>
      <w:r w:rsidRPr="004A5B99">
        <w:rPr>
          <w:b/>
          <w:sz w:val="26"/>
          <w:szCs w:val="26"/>
        </w:rPr>
        <w:t xml:space="preserve">” </w:t>
      </w:r>
      <w:proofErr w:type="spellStart"/>
      <w:r w:rsidRPr="004A5B99">
        <w:rPr>
          <w:b/>
          <w:sz w:val="26"/>
          <w:szCs w:val="26"/>
        </w:rPr>
        <w:t>відповідно</w:t>
      </w:r>
      <w:proofErr w:type="spellEnd"/>
      <w:r w:rsidRPr="004A5B99">
        <w:rPr>
          <w:b/>
          <w:sz w:val="26"/>
          <w:szCs w:val="26"/>
        </w:rPr>
        <w:t xml:space="preserve"> до </w:t>
      </w:r>
      <w:proofErr w:type="spellStart"/>
      <w:r w:rsidRPr="004A5B99">
        <w:rPr>
          <w:b/>
          <w:sz w:val="26"/>
          <w:szCs w:val="26"/>
        </w:rPr>
        <w:t>вимог</w:t>
      </w:r>
      <w:proofErr w:type="spellEnd"/>
      <w:r w:rsidRPr="004A5B99">
        <w:rPr>
          <w:b/>
          <w:sz w:val="26"/>
          <w:szCs w:val="26"/>
        </w:rPr>
        <w:t xml:space="preserve"> </w:t>
      </w:r>
      <w:proofErr w:type="spellStart"/>
      <w:r w:rsidRPr="004A5B99">
        <w:rPr>
          <w:b/>
          <w:sz w:val="26"/>
          <w:szCs w:val="26"/>
        </w:rPr>
        <w:t>Особливостей</w:t>
      </w:r>
      <w:proofErr w:type="spellEnd"/>
      <w:r w:rsidRPr="004A5B99">
        <w:rPr>
          <w:b/>
          <w:sz w:val="26"/>
          <w:szCs w:val="26"/>
        </w:rPr>
        <w:t>:</w:t>
      </w:r>
    </w:p>
    <w:p w:rsidR="004A5B99" w:rsidRDefault="004A5B99" w:rsidP="004F37F7">
      <w:pPr>
        <w:ind w:firstLine="426"/>
        <w:jc w:val="both"/>
      </w:pPr>
    </w:p>
    <w:p w:rsidR="004A5B99" w:rsidRDefault="004A5B99" w:rsidP="004F37F7">
      <w:pPr>
        <w:ind w:firstLine="426"/>
        <w:jc w:val="both"/>
      </w:pPr>
      <w:proofErr w:type="spellStart"/>
      <w:r>
        <w:t>Замовник</w:t>
      </w:r>
      <w:proofErr w:type="spellEnd"/>
      <w:r>
        <w:t xml:space="preserve"> </w:t>
      </w:r>
      <w:proofErr w:type="spellStart"/>
      <w:r>
        <w:t>зобов’язаний</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наявні</w:t>
      </w:r>
      <w:proofErr w:type="spellEnd"/>
      <w:r>
        <w:t xml:space="preserve"> </w:t>
      </w:r>
      <w:proofErr w:type="spellStart"/>
      <w:r>
        <w:t>підстави</w:t>
      </w:r>
      <w:proofErr w:type="spellEnd"/>
      <w:r>
        <w:t xml:space="preserve">, </w:t>
      </w:r>
      <w:proofErr w:type="spellStart"/>
      <w:r>
        <w:t>визначені</w:t>
      </w:r>
      <w:proofErr w:type="spellEnd"/>
      <w:r>
        <w:t xml:space="preserve"> </w:t>
      </w:r>
      <w:proofErr w:type="spellStart"/>
      <w:r>
        <w:t>статтею</w:t>
      </w:r>
      <w:proofErr w:type="spellEnd"/>
      <w:r>
        <w:t xml:space="preserve"> 17 Закону (</w:t>
      </w:r>
      <w:proofErr w:type="spellStart"/>
      <w:r>
        <w:t>крім</w:t>
      </w:r>
      <w:proofErr w:type="spellEnd"/>
      <w:r>
        <w:t xml:space="preserve"> пункту 13 </w:t>
      </w:r>
      <w:proofErr w:type="spellStart"/>
      <w:r>
        <w:t>частини</w:t>
      </w:r>
      <w:proofErr w:type="spellEnd"/>
      <w:r>
        <w:t xml:space="preserve"> </w:t>
      </w:r>
      <w:proofErr w:type="spellStart"/>
      <w:r>
        <w:t>першої</w:t>
      </w:r>
      <w:proofErr w:type="spellEnd"/>
      <w:r>
        <w:t xml:space="preserve"> </w:t>
      </w:r>
      <w:proofErr w:type="spellStart"/>
      <w:r>
        <w:t>статті</w:t>
      </w:r>
      <w:proofErr w:type="spellEnd"/>
      <w:r>
        <w:t xml:space="preserve"> 17 Закону). </w:t>
      </w:r>
    </w:p>
    <w:p w:rsidR="004A5B99" w:rsidRDefault="004A5B99" w:rsidP="004F37F7">
      <w:pPr>
        <w:ind w:firstLine="426"/>
        <w:jc w:val="both"/>
      </w:pPr>
    </w:p>
    <w:p w:rsidR="004A5B99" w:rsidRPr="004A5B99" w:rsidRDefault="004A5B99" w:rsidP="004F37F7">
      <w:pPr>
        <w:ind w:firstLine="426"/>
        <w:jc w:val="both"/>
        <w:rPr>
          <w:b/>
          <w:i/>
          <w:sz w:val="22"/>
          <w:szCs w:val="22"/>
        </w:rPr>
      </w:pPr>
      <w:proofErr w:type="spellStart"/>
      <w:r w:rsidRPr="004A5B99">
        <w:rPr>
          <w:b/>
          <w:i/>
        </w:rPr>
        <w:t>Переможець</w:t>
      </w:r>
      <w:proofErr w:type="spellEnd"/>
      <w:r w:rsidRPr="004A5B99">
        <w:rPr>
          <w:b/>
          <w:i/>
        </w:rPr>
        <w:t xml:space="preserve"> </w:t>
      </w:r>
      <w:proofErr w:type="spellStart"/>
      <w:r w:rsidRPr="004A5B99">
        <w:rPr>
          <w:b/>
          <w:i/>
        </w:rPr>
        <w:t>процедури</w:t>
      </w:r>
      <w:proofErr w:type="spellEnd"/>
      <w:r w:rsidRPr="004A5B99">
        <w:rPr>
          <w:b/>
          <w:i/>
        </w:rPr>
        <w:t xml:space="preserve"> </w:t>
      </w:r>
      <w:proofErr w:type="spellStart"/>
      <w:r w:rsidRPr="004A5B99">
        <w:rPr>
          <w:b/>
          <w:i/>
        </w:rPr>
        <w:t>закупівлі</w:t>
      </w:r>
      <w:proofErr w:type="spellEnd"/>
      <w:r w:rsidRPr="004A5B99">
        <w:rPr>
          <w:b/>
          <w:i/>
        </w:rPr>
        <w:t xml:space="preserve"> у строк, </w:t>
      </w:r>
      <w:proofErr w:type="spellStart"/>
      <w:r w:rsidRPr="004A5B99">
        <w:rPr>
          <w:b/>
          <w:i/>
        </w:rPr>
        <w:t>що</w:t>
      </w:r>
      <w:proofErr w:type="spellEnd"/>
      <w:r w:rsidRPr="004A5B99">
        <w:rPr>
          <w:b/>
          <w:i/>
        </w:rPr>
        <w:t xml:space="preserve"> не </w:t>
      </w:r>
      <w:proofErr w:type="spellStart"/>
      <w:r w:rsidRPr="004A5B99">
        <w:rPr>
          <w:b/>
          <w:i/>
        </w:rPr>
        <w:t>перевищує</w:t>
      </w:r>
      <w:proofErr w:type="spellEnd"/>
      <w:r w:rsidRPr="004A5B99">
        <w:rPr>
          <w:b/>
          <w:i/>
        </w:rPr>
        <w:t xml:space="preserve"> </w:t>
      </w:r>
      <w:proofErr w:type="spellStart"/>
      <w:r w:rsidRPr="004A5B99">
        <w:rPr>
          <w:b/>
          <w:i/>
        </w:rPr>
        <w:t>чотири</w:t>
      </w:r>
      <w:proofErr w:type="spellEnd"/>
      <w:r w:rsidRPr="004A5B99">
        <w:rPr>
          <w:b/>
          <w:i/>
        </w:rPr>
        <w:t xml:space="preserve"> </w:t>
      </w:r>
      <w:proofErr w:type="spellStart"/>
      <w:r w:rsidRPr="004A5B99">
        <w:rPr>
          <w:b/>
          <w:i/>
        </w:rPr>
        <w:t>дні</w:t>
      </w:r>
      <w:proofErr w:type="spellEnd"/>
      <w:r w:rsidRPr="004A5B99">
        <w:rPr>
          <w:b/>
          <w:i/>
        </w:rPr>
        <w:t xml:space="preserve"> з </w:t>
      </w:r>
      <w:proofErr w:type="spellStart"/>
      <w:r w:rsidRPr="004A5B99">
        <w:rPr>
          <w:b/>
          <w:i/>
        </w:rPr>
        <w:t>дати</w:t>
      </w:r>
      <w:proofErr w:type="spellEnd"/>
      <w:r w:rsidRPr="004A5B99">
        <w:rPr>
          <w:b/>
          <w:i/>
        </w:rPr>
        <w:t xml:space="preserve"> </w:t>
      </w:r>
      <w:proofErr w:type="spellStart"/>
      <w:r w:rsidRPr="004A5B99">
        <w:rPr>
          <w:b/>
          <w:i/>
        </w:rPr>
        <w:t>оприлюднення</w:t>
      </w:r>
      <w:proofErr w:type="spellEnd"/>
      <w:r w:rsidRPr="004A5B99">
        <w:rPr>
          <w:b/>
          <w:i/>
        </w:rPr>
        <w:t xml:space="preserve"> в </w:t>
      </w:r>
      <w:proofErr w:type="spellStart"/>
      <w:r w:rsidRPr="004A5B99">
        <w:rPr>
          <w:b/>
          <w:i/>
        </w:rPr>
        <w:t>електронній</w:t>
      </w:r>
      <w:proofErr w:type="spellEnd"/>
      <w:r w:rsidRPr="004A5B99">
        <w:rPr>
          <w:b/>
          <w:i/>
        </w:rPr>
        <w:t xml:space="preserve"> </w:t>
      </w:r>
      <w:proofErr w:type="spellStart"/>
      <w:r w:rsidRPr="004A5B99">
        <w:rPr>
          <w:b/>
          <w:i/>
        </w:rPr>
        <w:t>системі</w:t>
      </w:r>
      <w:proofErr w:type="spellEnd"/>
      <w:r w:rsidRPr="004A5B99">
        <w:rPr>
          <w:b/>
          <w:i/>
        </w:rPr>
        <w:t xml:space="preserve"> </w:t>
      </w:r>
      <w:proofErr w:type="spellStart"/>
      <w:r w:rsidRPr="004A5B99">
        <w:rPr>
          <w:b/>
          <w:i/>
        </w:rPr>
        <w:t>закупівель</w:t>
      </w:r>
      <w:proofErr w:type="spellEnd"/>
      <w:r w:rsidRPr="004A5B99">
        <w:rPr>
          <w:b/>
          <w:i/>
        </w:rPr>
        <w:t xml:space="preserve"> </w:t>
      </w:r>
      <w:proofErr w:type="spellStart"/>
      <w:r w:rsidRPr="004A5B99">
        <w:rPr>
          <w:b/>
          <w:i/>
        </w:rPr>
        <w:t>повідомлення</w:t>
      </w:r>
      <w:proofErr w:type="spellEnd"/>
      <w:r w:rsidRPr="004A5B99">
        <w:rPr>
          <w:b/>
          <w:i/>
        </w:rPr>
        <w:t xml:space="preserve"> про </w:t>
      </w:r>
      <w:proofErr w:type="spellStart"/>
      <w:r w:rsidRPr="004A5B99">
        <w:rPr>
          <w:b/>
          <w:i/>
        </w:rPr>
        <w:t>намір</w:t>
      </w:r>
      <w:proofErr w:type="spellEnd"/>
      <w:r w:rsidRPr="004A5B99">
        <w:rPr>
          <w:b/>
          <w:i/>
        </w:rPr>
        <w:t xml:space="preserve"> </w:t>
      </w:r>
      <w:proofErr w:type="spellStart"/>
      <w:r w:rsidRPr="004A5B99">
        <w:rPr>
          <w:b/>
          <w:i/>
        </w:rPr>
        <w:t>укласти</w:t>
      </w:r>
      <w:proofErr w:type="spellEnd"/>
      <w:r w:rsidRPr="004A5B99">
        <w:rPr>
          <w:b/>
          <w:i/>
        </w:rPr>
        <w:t xml:space="preserve"> </w:t>
      </w:r>
      <w:proofErr w:type="spellStart"/>
      <w:r w:rsidRPr="004A5B99">
        <w:rPr>
          <w:b/>
          <w:i/>
        </w:rPr>
        <w:t>договір</w:t>
      </w:r>
      <w:proofErr w:type="spellEnd"/>
      <w:r w:rsidRPr="004A5B99">
        <w:rPr>
          <w:b/>
          <w:i/>
        </w:rPr>
        <w:t xml:space="preserve"> про </w:t>
      </w:r>
      <w:proofErr w:type="spellStart"/>
      <w:r w:rsidRPr="004A5B99">
        <w:rPr>
          <w:b/>
          <w:i/>
        </w:rPr>
        <w:t>закупівлю</w:t>
      </w:r>
      <w:proofErr w:type="spellEnd"/>
      <w:r w:rsidRPr="004A5B99">
        <w:rPr>
          <w:b/>
          <w:i/>
        </w:rPr>
        <w:t xml:space="preserve">, повинен </w:t>
      </w:r>
      <w:proofErr w:type="spellStart"/>
      <w:r w:rsidRPr="004A5B99">
        <w:rPr>
          <w:b/>
          <w:i/>
        </w:rPr>
        <w:t>надати</w:t>
      </w:r>
      <w:proofErr w:type="spellEnd"/>
      <w:r w:rsidRPr="004A5B99">
        <w:rPr>
          <w:b/>
          <w:i/>
        </w:rPr>
        <w:t xml:space="preserve"> </w:t>
      </w:r>
      <w:proofErr w:type="spellStart"/>
      <w:r w:rsidRPr="004A5B99">
        <w:rPr>
          <w:b/>
          <w:i/>
        </w:rPr>
        <w:t>замовнику</w:t>
      </w:r>
      <w:proofErr w:type="spellEnd"/>
      <w:r w:rsidRPr="004A5B99">
        <w:rPr>
          <w:b/>
          <w:i/>
        </w:rPr>
        <w:t xml:space="preserve"> шляхом </w:t>
      </w:r>
      <w:proofErr w:type="spellStart"/>
      <w:r w:rsidRPr="004A5B99">
        <w:rPr>
          <w:b/>
          <w:i/>
        </w:rPr>
        <w:t>оприлюднення</w:t>
      </w:r>
      <w:proofErr w:type="spellEnd"/>
      <w:r w:rsidRPr="004A5B99">
        <w:rPr>
          <w:b/>
          <w:i/>
        </w:rPr>
        <w:t xml:space="preserve"> в </w:t>
      </w:r>
      <w:proofErr w:type="spellStart"/>
      <w:r w:rsidRPr="004A5B99">
        <w:rPr>
          <w:b/>
          <w:i/>
        </w:rPr>
        <w:t>електронній</w:t>
      </w:r>
      <w:proofErr w:type="spellEnd"/>
      <w:r w:rsidRPr="004A5B99">
        <w:rPr>
          <w:b/>
          <w:i/>
        </w:rPr>
        <w:t xml:space="preserve"> </w:t>
      </w:r>
      <w:proofErr w:type="spellStart"/>
      <w:r w:rsidRPr="004A5B99">
        <w:rPr>
          <w:b/>
          <w:i/>
        </w:rPr>
        <w:t>системі</w:t>
      </w:r>
      <w:proofErr w:type="spellEnd"/>
      <w:r w:rsidRPr="004A5B99">
        <w:rPr>
          <w:b/>
          <w:i/>
        </w:rPr>
        <w:t xml:space="preserve"> </w:t>
      </w:r>
      <w:proofErr w:type="spellStart"/>
      <w:r w:rsidRPr="004A5B99">
        <w:rPr>
          <w:b/>
          <w:i/>
        </w:rPr>
        <w:t>закупівель</w:t>
      </w:r>
      <w:proofErr w:type="spellEnd"/>
      <w:r w:rsidRPr="004A5B99">
        <w:rPr>
          <w:b/>
          <w:i/>
        </w:rPr>
        <w:t xml:space="preserve"> </w:t>
      </w:r>
      <w:proofErr w:type="spellStart"/>
      <w:r w:rsidRPr="004A5B99">
        <w:rPr>
          <w:b/>
          <w:i/>
        </w:rPr>
        <w:t>документи</w:t>
      </w:r>
      <w:proofErr w:type="spellEnd"/>
      <w:r w:rsidRPr="004A5B99">
        <w:rPr>
          <w:b/>
          <w:i/>
        </w:rPr>
        <w:t xml:space="preserve">, </w:t>
      </w:r>
      <w:proofErr w:type="spellStart"/>
      <w:r w:rsidRPr="004A5B99">
        <w:rPr>
          <w:b/>
          <w:i/>
        </w:rPr>
        <w:t>що</w:t>
      </w:r>
      <w:proofErr w:type="spellEnd"/>
      <w:r w:rsidRPr="004A5B99">
        <w:rPr>
          <w:b/>
          <w:i/>
        </w:rPr>
        <w:t xml:space="preserve"> </w:t>
      </w:r>
      <w:proofErr w:type="spellStart"/>
      <w:r w:rsidRPr="004A5B99">
        <w:rPr>
          <w:b/>
          <w:i/>
        </w:rPr>
        <w:t>підтверджують</w:t>
      </w:r>
      <w:proofErr w:type="spellEnd"/>
      <w:r w:rsidRPr="004A5B99">
        <w:rPr>
          <w:b/>
          <w:i/>
        </w:rPr>
        <w:t xml:space="preserve"> </w:t>
      </w:r>
      <w:proofErr w:type="spellStart"/>
      <w:r w:rsidRPr="004A5B99">
        <w:rPr>
          <w:b/>
          <w:i/>
        </w:rPr>
        <w:t>відсутність</w:t>
      </w:r>
      <w:proofErr w:type="spellEnd"/>
      <w:r w:rsidRPr="004A5B99">
        <w:rPr>
          <w:b/>
          <w:i/>
        </w:rPr>
        <w:t xml:space="preserve"> </w:t>
      </w:r>
      <w:proofErr w:type="spellStart"/>
      <w:r w:rsidRPr="004A5B99">
        <w:rPr>
          <w:b/>
          <w:i/>
        </w:rPr>
        <w:t>підстав</w:t>
      </w:r>
      <w:proofErr w:type="spellEnd"/>
      <w:r w:rsidRPr="004A5B99">
        <w:rPr>
          <w:b/>
          <w:i/>
        </w:rPr>
        <w:t xml:space="preserve">, </w:t>
      </w:r>
      <w:proofErr w:type="spellStart"/>
      <w:r w:rsidRPr="004A5B99">
        <w:rPr>
          <w:b/>
          <w:i/>
        </w:rPr>
        <w:t>визначених</w:t>
      </w:r>
      <w:proofErr w:type="spellEnd"/>
      <w:r w:rsidRPr="004A5B99">
        <w:rPr>
          <w:b/>
          <w:i/>
        </w:rPr>
        <w:t xml:space="preserve"> пунктами 3, 5, 6 і 12 </w:t>
      </w:r>
      <w:proofErr w:type="spellStart"/>
      <w:r w:rsidRPr="004A5B99">
        <w:rPr>
          <w:b/>
          <w:i/>
        </w:rPr>
        <w:t>частини</w:t>
      </w:r>
      <w:proofErr w:type="spellEnd"/>
      <w:r w:rsidRPr="004A5B99">
        <w:rPr>
          <w:b/>
          <w:i/>
        </w:rPr>
        <w:t xml:space="preserve"> </w:t>
      </w:r>
      <w:proofErr w:type="spellStart"/>
      <w:r w:rsidRPr="004A5B99">
        <w:rPr>
          <w:b/>
          <w:i/>
        </w:rPr>
        <w:t>першої</w:t>
      </w:r>
      <w:proofErr w:type="spellEnd"/>
      <w:r w:rsidRPr="004A5B99">
        <w:rPr>
          <w:b/>
          <w:i/>
        </w:rPr>
        <w:t xml:space="preserve"> та </w:t>
      </w:r>
      <w:proofErr w:type="spellStart"/>
      <w:r w:rsidRPr="004A5B99">
        <w:rPr>
          <w:b/>
          <w:i/>
        </w:rPr>
        <w:t>частиною</w:t>
      </w:r>
      <w:proofErr w:type="spellEnd"/>
      <w:r w:rsidRPr="004A5B99">
        <w:rPr>
          <w:b/>
          <w:i/>
        </w:rPr>
        <w:t xml:space="preserve"> другою </w:t>
      </w:r>
      <w:proofErr w:type="spellStart"/>
      <w:r w:rsidRPr="004A5B99">
        <w:rPr>
          <w:b/>
          <w:i/>
        </w:rPr>
        <w:t>статті</w:t>
      </w:r>
      <w:proofErr w:type="spellEnd"/>
      <w:r w:rsidRPr="004A5B99">
        <w:rPr>
          <w:b/>
          <w:i/>
        </w:rPr>
        <w:t xml:space="preserve"> 17 Закону.</w:t>
      </w:r>
    </w:p>
    <w:p w:rsidR="004A5B99" w:rsidRDefault="004A5B99" w:rsidP="004F37F7">
      <w:pPr>
        <w:ind w:firstLine="426"/>
        <w:jc w:val="both"/>
        <w:rPr>
          <w:sz w:val="22"/>
          <w:szCs w:val="22"/>
        </w:rPr>
      </w:pPr>
    </w:p>
    <w:p w:rsidR="004A5B99" w:rsidRPr="004A5B99" w:rsidRDefault="004A5B99" w:rsidP="004A5B99">
      <w:pPr>
        <w:ind w:firstLine="426"/>
        <w:jc w:val="center"/>
        <w:rPr>
          <w:b/>
          <w:sz w:val="26"/>
          <w:szCs w:val="26"/>
        </w:rPr>
      </w:pPr>
      <w:proofErr w:type="spellStart"/>
      <w:r w:rsidRPr="004A5B99">
        <w:rPr>
          <w:b/>
          <w:sz w:val="26"/>
          <w:szCs w:val="26"/>
        </w:rPr>
        <w:t>Документи</w:t>
      </w:r>
      <w:proofErr w:type="spellEnd"/>
      <w:r w:rsidRPr="004A5B99">
        <w:rPr>
          <w:b/>
          <w:sz w:val="26"/>
          <w:szCs w:val="26"/>
        </w:rPr>
        <w:t xml:space="preserve">, </w:t>
      </w:r>
      <w:proofErr w:type="spellStart"/>
      <w:r w:rsidRPr="004A5B99">
        <w:rPr>
          <w:b/>
          <w:sz w:val="26"/>
          <w:szCs w:val="26"/>
        </w:rPr>
        <w:t>які</w:t>
      </w:r>
      <w:proofErr w:type="spellEnd"/>
      <w:r w:rsidRPr="004A5B99">
        <w:rPr>
          <w:b/>
          <w:sz w:val="26"/>
          <w:szCs w:val="26"/>
        </w:rPr>
        <w:t xml:space="preserve"> </w:t>
      </w:r>
      <w:proofErr w:type="spellStart"/>
      <w:r w:rsidRPr="004A5B99">
        <w:rPr>
          <w:b/>
          <w:sz w:val="26"/>
          <w:szCs w:val="26"/>
        </w:rPr>
        <w:t>надаються</w:t>
      </w:r>
      <w:proofErr w:type="spellEnd"/>
      <w:r w:rsidRPr="004A5B99">
        <w:rPr>
          <w:b/>
          <w:sz w:val="26"/>
          <w:szCs w:val="26"/>
        </w:rPr>
        <w:t xml:space="preserve"> ПЕРЕМОЖЦЕМ (</w:t>
      </w:r>
      <w:proofErr w:type="spellStart"/>
      <w:r w:rsidRPr="004A5B99">
        <w:rPr>
          <w:b/>
          <w:sz w:val="26"/>
          <w:szCs w:val="26"/>
        </w:rPr>
        <w:t>юридичною</w:t>
      </w:r>
      <w:proofErr w:type="spellEnd"/>
      <w:r w:rsidRPr="004A5B99">
        <w:rPr>
          <w:b/>
          <w:sz w:val="26"/>
          <w:szCs w:val="26"/>
        </w:rPr>
        <w:t xml:space="preserve"> особою):</w:t>
      </w:r>
    </w:p>
    <w:tbl>
      <w:tblPr>
        <w:tblStyle w:val="a6"/>
        <w:tblW w:w="0" w:type="auto"/>
        <w:tblLook w:val="04A0" w:firstRow="1" w:lastRow="0" w:firstColumn="1" w:lastColumn="0" w:noHBand="0" w:noVBand="1"/>
      </w:tblPr>
      <w:tblGrid>
        <w:gridCol w:w="562"/>
        <w:gridCol w:w="4962"/>
        <w:gridCol w:w="4932"/>
      </w:tblGrid>
      <w:tr w:rsidR="004A5B99" w:rsidTr="004A5B99">
        <w:tc>
          <w:tcPr>
            <w:tcW w:w="562" w:type="dxa"/>
            <w:vAlign w:val="center"/>
          </w:tcPr>
          <w:p w:rsidR="004A5B99" w:rsidRPr="004A5B99" w:rsidRDefault="004A5B99" w:rsidP="004A5B99">
            <w:pPr>
              <w:jc w:val="center"/>
              <w:rPr>
                <w:b/>
                <w:sz w:val="23"/>
                <w:szCs w:val="23"/>
                <w:lang w:val="uk-UA"/>
              </w:rPr>
            </w:pPr>
            <w:r w:rsidRPr="004A5B99">
              <w:rPr>
                <w:b/>
                <w:sz w:val="23"/>
                <w:szCs w:val="23"/>
              </w:rPr>
              <w:t>№ з</w:t>
            </w:r>
            <w:r w:rsidRPr="004A5B99">
              <w:rPr>
                <w:b/>
                <w:sz w:val="23"/>
                <w:szCs w:val="23"/>
              </w:rPr>
              <w:t>/п</w:t>
            </w:r>
          </w:p>
        </w:tc>
        <w:tc>
          <w:tcPr>
            <w:tcW w:w="4962" w:type="dxa"/>
            <w:vAlign w:val="center"/>
          </w:tcPr>
          <w:p w:rsidR="004A5B99" w:rsidRPr="004A5B99" w:rsidRDefault="004A5B99" w:rsidP="004A5B99">
            <w:pPr>
              <w:jc w:val="center"/>
              <w:rPr>
                <w:b/>
                <w:sz w:val="23"/>
                <w:szCs w:val="23"/>
                <w:lang w:val="uk-UA"/>
              </w:rPr>
            </w:pP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w:t>
            </w:r>
          </w:p>
        </w:tc>
        <w:tc>
          <w:tcPr>
            <w:tcW w:w="4932" w:type="dxa"/>
            <w:vAlign w:val="center"/>
          </w:tcPr>
          <w:p w:rsidR="004A5B99" w:rsidRDefault="004A5B99" w:rsidP="004A5B99">
            <w:pPr>
              <w:jc w:val="center"/>
              <w:rPr>
                <w:b/>
                <w:sz w:val="23"/>
                <w:szCs w:val="23"/>
              </w:rPr>
            </w:pPr>
          </w:p>
          <w:p w:rsidR="004A5B99" w:rsidRDefault="004A5B99" w:rsidP="004A5B99">
            <w:pPr>
              <w:jc w:val="center"/>
              <w:rPr>
                <w:b/>
                <w:sz w:val="23"/>
                <w:szCs w:val="23"/>
              </w:rPr>
            </w:pPr>
            <w:proofErr w:type="spellStart"/>
            <w:r w:rsidRPr="004A5B99">
              <w:rPr>
                <w:b/>
                <w:sz w:val="23"/>
                <w:szCs w:val="23"/>
              </w:rPr>
              <w:t>Переможець</w:t>
            </w:r>
            <w:proofErr w:type="spellEnd"/>
            <w:r w:rsidRPr="004A5B99">
              <w:rPr>
                <w:b/>
                <w:sz w:val="23"/>
                <w:szCs w:val="23"/>
              </w:rPr>
              <w:t xml:space="preserve"> </w:t>
            </w:r>
            <w:proofErr w:type="spellStart"/>
            <w:r w:rsidRPr="004A5B99">
              <w:rPr>
                <w:b/>
                <w:sz w:val="23"/>
                <w:szCs w:val="23"/>
              </w:rPr>
              <w:t>торгів</w:t>
            </w:r>
            <w:proofErr w:type="spellEnd"/>
            <w:r w:rsidRPr="004A5B99">
              <w:rPr>
                <w:b/>
                <w:sz w:val="23"/>
                <w:szCs w:val="23"/>
              </w:rPr>
              <w:t xml:space="preserve"> на </w:t>
            </w:r>
            <w:proofErr w:type="spellStart"/>
            <w:r w:rsidRPr="004A5B99">
              <w:rPr>
                <w:b/>
                <w:sz w:val="23"/>
                <w:szCs w:val="23"/>
              </w:rPr>
              <w:t>виконання</w:t>
            </w:r>
            <w:proofErr w:type="spellEnd"/>
            <w:r w:rsidRPr="004A5B99">
              <w:rPr>
                <w:b/>
                <w:sz w:val="23"/>
                <w:szCs w:val="23"/>
              </w:rPr>
              <w:t xml:space="preserve"> </w:t>
            </w: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 Закону (</w:t>
            </w:r>
            <w:proofErr w:type="spellStart"/>
            <w:r w:rsidRPr="004A5B99">
              <w:rPr>
                <w:b/>
                <w:sz w:val="23"/>
                <w:szCs w:val="23"/>
              </w:rPr>
              <w:t>підтвердження</w:t>
            </w:r>
            <w:proofErr w:type="spellEnd"/>
            <w:r w:rsidRPr="004A5B99">
              <w:rPr>
                <w:b/>
                <w:sz w:val="23"/>
                <w:szCs w:val="23"/>
              </w:rPr>
              <w:t xml:space="preserve"> </w:t>
            </w:r>
            <w:proofErr w:type="spellStart"/>
            <w:r w:rsidRPr="004A5B99">
              <w:rPr>
                <w:b/>
                <w:sz w:val="23"/>
                <w:szCs w:val="23"/>
              </w:rPr>
              <w:t>відсутності</w:t>
            </w:r>
            <w:proofErr w:type="spellEnd"/>
            <w:r w:rsidRPr="004A5B99">
              <w:rPr>
                <w:b/>
                <w:sz w:val="23"/>
                <w:szCs w:val="23"/>
              </w:rPr>
              <w:t xml:space="preserve"> </w:t>
            </w:r>
            <w:proofErr w:type="spellStart"/>
            <w:r w:rsidRPr="004A5B99">
              <w:rPr>
                <w:b/>
                <w:sz w:val="23"/>
                <w:szCs w:val="23"/>
              </w:rPr>
              <w:t>підстав</w:t>
            </w:r>
            <w:proofErr w:type="spellEnd"/>
            <w:r w:rsidRPr="004A5B99">
              <w:rPr>
                <w:b/>
                <w:sz w:val="23"/>
                <w:szCs w:val="23"/>
              </w:rPr>
              <w:t xml:space="preserve">) повинен </w:t>
            </w:r>
            <w:proofErr w:type="spellStart"/>
            <w:r w:rsidRPr="004A5B99">
              <w:rPr>
                <w:b/>
                <w:sz w:val="23"/>
                <w:szCs w:val="23"/>
              </w:rPr>
              <w:t>надати</w:t>
            </w:r>
            <w:proofErr w:type="spellEnd"/>
            <w:r w:rsidRPr="004A5B99">
              <w:rPr>
                <w:b/>
                <w:sz w:val="23"/>
                <w:szCs w:val="23"/>
              </w:rPr>
              <w:t xml:space="preserve"> </w:t>
            </w:r>
            <w:proofErr w:type="spellStart"/>
            <w:r w:rsidRPr="004A5B99">
              <w:rPr>
                <w:b/>
                <w:sz w:val="23"/>
                <w:szCs w:val="23"/>
              </w:rPr>
              <w:t>таку</w:t>
            </w:r>
            <w:proofErr w:type="spellEnd"/>
            <w:r w:rsidRPr="004A5B99">
              <w:rPr>
                <w:b/>
                <w:sz w:val="23"/>
                <w:szCs w:val="23"/>
              </w:rPr>
              <w:t xml:space="preserve"> </w:t>
            </w:r>
            <w:proofErr w:type="spellStart"/>
            <w:r w:rsidRPr="004A5B99">
              <w:rPr>
                <w:b/>
                <w:sz w:val="23"/>
                <w:szCs w:val="23"/>
              </w:rPr>
              <w:t>інформацію</w:t>
            </w:r>
            <w:proofErr w:type="spellEnd"/>
            <w:r w:rsidRPr="004A5B99">
              <w:rPr>
                <w:b/>
                <w:sz w:val="23"/>
                <w:szCs w:val="23"/>
              </w:rPr>
              <w:t xml:space="preserve"> (документ):</w:t>
            </w:r>
          </w:p>
          <w:p w:rsidR="004A5B99" w:rsidRPr="004A5B99" w:rsidRDefault="004A5B99" w:rsidP="004A5B99">
            <w:pPr>
              <w:jc w:val="center"/>
              <w:rPr>
                <w:b/>
                <w:sz w:val="23"/>
                <w:szCs w:val="23"/>
                <w:lang w:val="uk-UA"/>
              </w:rPr>
            </w:pPr>
          </w:p>
        </w:tc>
      </w:tr>
      <w:tr w:rsidR="004A5B99" w:rsidTr="004A5B99">
        <w:tc>
          <w:tcPr>
            <w:tcW w:w="562" w:type="dxa"/>
          </w:tcPr>
          <w:p w:rsidR="004A5B99" w:rsidRDefault="004A5B99" w:rsidP="004A5B99">
            <w:pPr>
              <w:jc w:val="both"/>
              <w:rPr>
                <w:lang w:val="uk-UA"/>
              </w:rPr>
            </w:pPr>
            <w:r>
              <w:rPr>
                <w:lang w:val="uk-UA"/>
              </w:rPr>
              <w:t>1</w:t>
            </w:r>
          </w:p>
        </w:tc>
        <w:tc>
          <w:tcPr>
            <w:tcW w:w="4962" w:type="dxa"/>
          </w:tcPr>
          <w:p w:rsidR="004A5B99" w:rsidRPr="004A5B99" w:rsidRDefault="004A5B99" w:rsidP="004A5B99">
            <w:pPr>
              <w:jc w:val="both"/>
              <w:rPr>
                <w:lang w:val="uk-UA"/>
              </w:rPr>
            </w:pPr>
            <w:r w:rsidRPr="004A5B99">
              <w:rPr>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w:t>
            </w:r>
            <w:r>
              <w:rPr>
                <w:lang w:val="uk-UA"/>
              </w:rPr>
              <w:t>ення, пов’язаного з корупцією</w:t>
            </w:r>
            <w:r w:rsidRPr="004A5B99">
              <w:rPr>
                <w:lang w:val="uk-UA"/>
              </w:rPr>
              <w:t xml:space="preserve"> </w:t>
            </w:r>
            <w:r w:rsidRPr="004A5B99">
              <w:rPr>
                <w:b/>
              </w:rPr>
              <w:t xml:space="preserve">(пункт 3 </w:t>
            </w:r>
            <w:proofErr w:type="spellStart"/>
            <w:r w:rsidRPr="004A5B99">
              <w:rPr>
                <w:b/>
              </w:rPr>
              <w:t>частини</w:t>
            </w:r>
            <w:proofErr w:type="spellEnd"/>
            <w:r w:rsidRPr="004A5B99">
              <w:rPr>
                <w:b/>
              </w:rPr>
              <w:t xml:space="preserve"> 1 </w:t>
            </w:r>
            <w:proofErr w:type="spellStart"/>
            <w:r w:rsidRPr="004A5B99">
              <w:rPr>
                <w:b/>
              </w:rPr>
              <w:t>статті</w:t>
            </w:r>
            <w:proofErr w:type="spellEnd"/>
            <w:r w:rsidRPr="004A5B99">
              <w:rPr>
                <w:b/>
              </w:rPr>
              <w:t xml:space="preserve"> 17 Закону).</w:t>
            </w:r>
          </w:p>
        </w:tc>
        <w:tc>
          <w:tcPr>
            <w:tcW w:w="4932" w:type="dxa"/>
          </w:tcPr>
          <w:p w:rsidR="004A5B99" w:rsidRPr="004A5B99" w:rsidRDefault="004A5B99" w:rsidP="004A5B99">
            <w:pPr>
              <w:jc w:val="both"/>
              <w:rPr>
                <w:b/>
                <w:lang w:val="uk-UA"/>
              </w:rPr>
            </w:pPr>
            <w:r w:rsidRPr="004A5B99">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0E793E">
              <w:rPr>
                <w:i/>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A5B99" w:rsidTr="004A5B99">
        <w:tc>
          <w:tcPr>
            <w:tcW w:w="562" w:type="dxa"/>
          </w:tcPr>
          <w:p w:rsidR="004A5B99" w:rsidRDefault="004A5B99" w:rsidP="004A5B99">
            <w:pPr>
              <w:jc w:val="both"/>
              <w:rPr>
                <w:lang w:val="uk-UA"/>
              </w:rPr>
            </w:pPr>
            <w:r>
              <w:rPr>
                <w:lang w:val="uk-UA"/>
              </w:rPr>
              <w:t>2</w:t>
            </w:r>
          </w:p>
        </w:tc>
        <w:tc>
          <w:tcPr>
            <w:tcW w:w="4962" w:type="dxa"/>
          </w:tcPr>
          <w:p w:rsidR="004A5B99" w:rsidRDefault="004A5B99" w:rsidP="004A5B99">
            <w:pPr>
              <w:jc w:val="both"/>
              <w:rPr>
                <w:lang w:val="uk-UA"/>
              </w:rPr>
            </w:pPr>
            <w:proofErr w:type="spellStart"/>
            <w:r w:rsidRPr="004A5B99">
              <w:t>Службова</w:t>
            </w:r>
            <w:proofErr w:type="spellEnd"/>
            <w:r w:rsidRPr="004A5B99">
              <w:t xml:space="preserve"> (</w:t>
            </w:r>
            <w:proofErr w:type="spellStart"/>
            <w:r w:rsidRPr="004A5B99">
              <w:t>посадова</w:t>
            </w:r>
            <w:proofErr w:type="spellEnd"/>
            <w:r w:rsidRPr="004A5B99">
              <w:t xml:space="preserve">) особа </w:t>
            </w:r>
            <w:proofErr w:type="spellStart"/>
            <w:r w:rsidRPr="004A5B99">
              <w:t>учасника</w:t>
            </w:r>
            <w:proofErr w:type="spellEnd"/>
            <w:r w:rsidRPr="004A5B99">
              <w:t xml:space="preserve"> </w:t>
            </w:r>
            <w:proofErr w:type="spellStart"/>
            <w:r w:rsidRPr="004A5B99">
              <w:t>процедури</w:t>
            </w:r>
            <w:proofErr w:type="spellEnd"/>
            <w:r w:rsidRPr="004A5B99">
              <w:t xml:space="preserve"> </w:t>
            </w:r>
            <w:proofErr w:type="spellStart"/>
            <w:r w:rsidRPr="004A5B99">
              <w:t>закупівлі</w:t>
            </w:r>
            <w:proofErr w:type="spellEnd"/>
            <w:r w:rsidRPr="004A5B99">
              <w:t xml:space="preserve">, яка </w:t>
            </w:r>
            <w:proofErr w:type="spellStart"/>
            <w:r w:rsidRPr="004A5B99">
              <w:t>підписала</w:t>
            </w:r>
            <w:proofErr w:type="spellEnd"/>
            <w:r w:rsidRPr="004A5B99">
              <w:t xml:space="preserve"> </w:t>
            </w:r>
            <w:proofErr w:type="spellStart"/>
            <w:r w:rsidRPr="004A5B99">
              <w:t>тендерну</w:t>
            </w:r>
            <w:proofErr w:type="spellEnd"/>
            <w:r w:rsidRPr="004A5B99">
              <w:t xml:space="preserve"> </w:t>
            </w:r>
            <w:proofErr w:type="spellStart"/>
            <w:r w:rsidRPr="004A5B99">
              <w:t>пропозицію</w:t>
            </w:r>
            <w:proofErr w:type="spellEnd"/>
            <w:r w:rsidRPr="004A5B99">
              <w:t xml:space="preserve">, </w:t>
            </w:r>
            <w:proofErr w:type="spellStart"/>
            <w:r w:rsidRPr="004A5B99">
              <w:t>була</w:t>
            </w:r>
            <w:proofErr w:type="spellEnd"/>
            <w:r w:rsidRPr="004A5B99">
              <w:t xml:space="preserve"> </w:t>
            </w:r>
            <w:proofErr w:type="spellStart"/>
            <w:r w:rsidRPr="004A5B99">
              <w:t>засуджена</w:t>
            </w:r>
            <w:proofErr w:type="spellEnd"/>
            <w:r w:rsidRPr="004A5B99">
              <w:t xml:space="preserve"> за </w:t>
            </w:r>
            <w:proofErr w:type="spellStart"/>
            <w:r w:rsidRPr="004A5B99">
              <w:t>кримінальне</w:t>
            </w:r>
            <w:proofErr w:type="spellEnd"/>
            <w:r w:rsidRPr="004A5B99">
              <w:t xml:space="preserve"> </w:t>
            </w:r>
            <w:proofErr w:type="spellStart"/>
            <w:r w:rsidRPr="004A5B99">
              <w:t>правопорушення</w:t>
            </w:r>
            <w:proofErr w:type="spellEnd"/>
            <w:r w:rsidRPr="004A5B99">
              <w:t xml:space="preserve">, </w:t>
            </w:r>
            <w:proofErr w:type="spellStart"/>
            <w:r w:rsidRPr="004A5B99">
              <w:t>вчинене</w:t>
            </w:r>
            <w:proofErr w:type="spellEnd"/>
            <w:r w:rsidRPr="004A5B99">
              <w:t xml:space="preserve"> з </w:t>
            </w:r>
            <w:proofErr w:type="spellStart"/>
            <w:r w:rsidRPr="004A5B99">
              <w:t>корисливих</w:t>
            </w:r>
            <w:proofErr w:type="spellEnd"/>
            <w:r w:rsidRPr="004A5B99">
              <w:t xml:space="preserve"> </w:t>
            </w:r>
            <w:proofErr w:type="spellStart"/>
            <w:r w:rsidRPr="004A5B99">
              <w:t>мотивів</w:t>
            </w:r>
            <w:proofErr w:type="spellEnd"/>
            <w:r w:rsidRPr="004A5B99">
              <w:t xml:space="preserve"> (</w:t>
            </w:r>
            <w:proofErr w:type="spellStart"/>
            <w:r w:rsidRPr="004A5B99">
              <w:t>зокрема</w:t>
            </w:r>
            <w:proofErr w:type="spellEnd"/>
            <w:r w:rsidRPr="004A5B99">
              <w:t xml:space="preserve">, </w:t>
            </w:r>
            <w:proofErr w:type="spellStart"/>
            <w:r w:rsidRPr="004A5B99">
              <w:t>пов’язане</w:t>
            </w:r>
            <w:proofErr w:type="spellEnd"/>
            <w:r w:rsidRPr="004A5B99">
              <w:t xml:space="preserve"> з </w:t>
            </w:r>
            <w:proofErr w:type="spellStart"/>
            <w:r w:rsidRPr="004A5B99">
              <w:t>хабарництвом</w:t>
            </w:r>
            <w:proofErr w:type="spellEnd"/>
            <w:r w:rsidRPr="004A5B99">
              <w:t xml:space="preserve">, </w:t>
            </w:r>
            <w:proofErr w:type="spellStart"/>
            <w:r w:rsidRPr="004A5B99">
              <w:t>шахрайством</w:t>
            </w:r>
            <w:proofErr w:type="spellEnd"/>
            <w:r w:rsidRPr="004A5B99">
              <w:t xml:space="preserve"> та </w:t>
            </w:r>
            <w:proofErr w:type="spellStart"/>
            <w:r w:rsidRPr="004A5B99">
              <w:t>відмиванням</w:t>
            </w:r>
            <w:proofErr w:type="spellEnd"/>
            <w:r w:rsidRPr="004A5B99">
              <w:t xml:space="preserve"> </w:t>
            </w:r>
            <w:proofErr w:type="spellStart"/>
            <w:r w:rsidRPr="004A5B99">
              <w:t>коштів</w:t>
            </w:r>
            <w:proofErr w:type="spellEnd"/>
            <w:r w:rsidRPr="004A5B99">
              <w:t xml:space="preserve">), </w:t>
            </w:r>
            <w:proofErr w:type="spellStart"/>
            <w:r w:rsidRPr="004A5B99">
              <w:t>судимість</w:t>
            </w:r>
            <w:proofErr w:type="spellEnd"/>
            <w:r w:rsidRPr="004A5B99">
              <w:t xml:space="preserve"> з </w:t>
            </w:r>
            <w:proofErr w:type="spellStart"/>
            <w:r w:rsidRPr="004A5B99">
              <w:t>якої</w:t>
            </w:r>
            <w:proofErr w:type="spellEnd"/>
            <w:r w:rsidRPr="004A5B99">
              <w:t xml:space="preserve"> не </w:t>
            </w:r>
            <w:proofErr w:type="spellStart"/>
            <w:r w:rsidRPr="004A5B99">
              <w:t>знято</w:t>
            </w:r>
            <w:proofErr w:type="spellEnd"/>
            <w:r w:rsidRPr="004A5B99">
              <w:t xml:space="preserve"> </w:t>
            </w:r>
            <w:proofErr w:type="spellStart"/>
            <w:r w:rsidRPr="004A5B99">
              <w:t>або</w:t>
            </w:r>
            <w:proofErr w:type="spellEnd"/>
            <w:r w:rsidRPr="004A5B99">
              <w:t xml:space="preserve"> не погашено у </w:t>
            </w:r>
            <w:proofErr w:type="spellStart"/>
            <w:r w:rsidRPr="004A5B99">
              <w:lastRenderedPageBreak/>
              <w:t>встановленому</w:t>
            </w:r>
            <w:proofErr w:type="spellEnd"/>
            <w:r w:rsidRPr="004A5B99">
              <w:t xml:space="preserve"> законом порядку </w:t>
            </w:r>
            <w:r w:rsidRPr="004A5B99">
              <w:rPr>
                <w:b/>
              </w:rPr>
              <w:t xml:space="preserve">(пункт 6 </w:t>
            </w:r>
            <w:proofErr w:type="spellStart"/>
            <w:r w:rsidRPr="004A5B99">
              <w:rPr>
                <w:b/>
              </w:rPr>
              <w:t>частини</w:t>
            </w:r>
            <w:proofErr w:type="spellEnd"/>
            <w:r w:rsidRPr="004A5B99">
              <w:rPr>
                <w:b/>
              </w:rPr>
              <w:t xml:space="preserve"> 1 </w:t>
            </w:r>
            <w:proofErr w:type="spellStart"/>
            <w:r w:rsidRPr="004A5B99">
              <w:rPr>
                <w:b/>
              </w:rPr>
              <w:t>статті</w:t>
            </w:r>
            <w:proofErr w:type="spellEnd"/>
            <w:r w:rsidRPr="004A5B99">
              <w:rPr>
                <w:b/>
              </w:rPr>
              <w:t xml:space="preserve"> 17 Закону).</w:t>
            </w:r>
          </w:p>
        </w:tc>
        <w:tc>
          <w:tcPr>
            <w:tcW w:w="4932" w:type="dxa"/>
            <w:vMerge w:val="restart"/>
          </w:tcPr>
          <w:p w:rsidR="004A5B99" w:rsidRPr="000E793E" w:rsidRDefault="004A5B99" w:rsidP="004A5B99">
            <w:pPr>
              <w:jc w:val="both"/>
              <w:rPr>
                <w:lang w:val="uk-UA"/>
              </w:rPr>
            </w:pPr>
            <w:r w:rsidRPr="004A5B99">
              <w:rPr>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4A5B99">
              <w:rPr>
                <w:b/>
                <w:lang w:val="uk-UA"/>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A5B99">
              <w:rPr>
                <w:lang w:val="uk-UA"/>
              </w:rPr>
              <w:t xml:space="preserve"> </w:t>
            </w:r>
            <w:r>
              <w:t xml:space="preserve">Документ повинен бути не </w:t>
            </w:r>
            <w:proofErr w:type="spellStart"/>
            <w:r>
              <w:t>більше</w:t>
            </w:r>
            <w:proofErr w:type="spellEnd"/>
            <w:r>
              <w:t xml:space="preserve"> </w:t>
            </w:r>
            <w:proofErr w:type="spellStart"/>
            <w:r>
              <w:t>тридцятиденної</w:t>
            </w:r>
            <w:proofErr w:type="spellEnd"/>
            <w:r>
              <w:t xml:space="preserve"> </w:t>
            </w:r>
            <w:proofErr w:type="spellStart"/>
            <w:r>
              <w:t>давнини</w:t>
            </w:r>
            <w:proofErr w:type="spellEnd"/>
            <w:r>
              <w:t xml:space="preserve"> </w:t>
            </w:r>
            <w:proofErr w:type="spellStart"/>
            <w:r>
              <w:t>від</w:t>
            </w:r>
            <w:proofErr w:type="spellEnd"/>
            <w:r>
              <w:t xml:space="preserve"> </w:t>
            </w:r>
            <w:proofErr w:type="spellStart"/>
            <w:r>
              <w:t>дати</w:t>
            </w:r>
            <w:proofErr w:type="spellEnd"/>
            <w:r>
              <w:t xml:space="preserve"> </w:t>
            </w:r>
            <w:proofErr w:type="spellStart"/>
            <w:r>
              <w:t>подання</w:t>
            </w:r>
            <w:proofErr w:type="spellEnd"/>
            <w:r>
              <w:t xml:space="preserve"> документа.</w:t>
            </w:r>
          </w:p>
        </w:tc>
      </w:tr>
      <w:tr w:rsidR="004A5B99" w:rsidTr="004A5B99">
        <w:tc>
          <w:tcPr>
            <w:tcW w:w="562" w:type="dxa"/>
          </w:tcPr>
          <w:p w:rsidR="004A5B99" w:rsidRDefault="004A5B99" w:rsidP="004A5B99">
            <w:pPr>
              <w:jc w:val="both"/>
              <w:rPr>
                <w:lang w:val="uk-UA"/>
              </w:rPr>
            </w:pPr>
            <w:r>
              <w:rPr>
                <w:lang w:val="uk-UA"/>
              </w:rPr>
              <w:lastRenderedPageBreak/>
              <w:t>3</w:t>
            </w:r>
          </w:p>
        </w:tc>
        <w:tc>
          <w:tcPr>
            <w:tcW w:w="4962" w:type="dxa"/>
          </w:tcPr>
          <w:p w:rsidR="004A5B99" w:rsidRDefault="004A5B99" w:rsidP="004A5B99">
            <w:pPr>
              <w:jc w:val="both"/>
              <w:rPr>
                <w:lang w:val="uk-UA"/>
              </w:rPr>
            </w:pPr>
            <w:proofErr w:type="spellStart"/>
            <w:r>
              <w:t>Службову</w:t>
            </w:r>
            <w:proofErr w:type="spellEnd"/>
            <w:r>
              <w:t xml:space="preserve"> (</w:t>
            </w:r>
            <w:proofErr w:type="spellStart"/>
            <w:r>
              <w:t>посадову</w:t>
            </w:r>
            <w:proofErr w:type="spellEnd"/>
            <w:r>
              <w:t xml:space="preserve">) особу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уповноважено</w:t>
            </w:r>
            <w:proofErr w:type="spellEnd"/>
            <w:r>
              <w:t xml:space="preserve"> </w:t>
            </w:r>
            <w:proofErr w:type="spellStart"/>
            <w:r>
              <w:t>учасником</w:t>
            </w:r>
            <w:proofErr w:type="spellEnd"/>
            <w:r>
              <w:t xml:space="preserve"> </w:t>
            </w:r>
            <w:proofErr w:type="spellStart"/>
            <w:r>
              <w:t>представляти</w:t>
            </w:r>
            <w:proofErr w:type="spellEnd"/>
            <w:r>
              <w:t xml:space="preserve"> </w:t>
            </w:r>
            <w:proofErr w:type="spellStart"/>
            <w:r>
              <w:t>його</w:t>
            </w:r>
            <w:proofErr w:type="spellEnd"/>
            <w:r>
              <w:t xml:space="preserve"> </w:t>
            </w:r>
            <w:proofErr w:type="spellStart"/>
            <w:r>
              <w:t>інтереси</w:t>
            </w:r>
            <w:proofErr w:type="spellEnd"/>
            <w:r>
              <w:t xml:space="preserve"> </w:t>
            </w:r>
            <w:proofErr w:type="spellStart"/>
            <w:r>
              <w:t>під</w:t>
            </w:r>
            <w:proofErr w:type="spellEnd"/>
            <w:r>
              <w:t xml:space="preserve"> час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використанням</w:t>
            </w:r>
            <w:proofErr w:type="spellEnd"/>
            <w:r>
              <w:t xml:space="preserve"> </w:t>
            </w:r>
            <w:proofErr w:type="spellStart"/>
            <w:r>
              <w:t>дитячої</w:t>
            </w:r>
            <w:proofErr w:type="spellEnd"/>
            <w:r>
              <w:t xml:space="preserve"> </w:t>
            </w:r>
            <w:proofErr w:type="spellStart"/>
            <w:r>
              <w:t>праці</w:t>
            </w:r>
            <w:proofErr w:type="spellEnd"/>
            <w:r>
              <w:t xml:space="preserve"> </w:t>
            </w:r>
            <w:proofErr w:type="spellStart"/>
            <w:r>
              <w:t>чи</w:t>
            </w:r>
            <w:proofErr w:type="spellEnd"/>
            <w:r>
              <w:t xml:space="preserve"> будь-</w:t>
            </w:r>
            <w:proofErr w:type="spellStart"/>
            <w:r>
              <w:t>якими</w:t>
            </w:r>
            <w:proofErr w:type="spellEnd"/>
            <w:r>
              <w:t xml:space="preserve"> формами </w:t>
            </w:r>
            <w:proofErr w:type="spellStart"/>
            <w:r>
              <w:t>торгівлі</w:t>
            </w:r>
            <w:proofErr w:type="spellEnd"/>
            <w:r>
              <w:t xml:space="preserve"> людьми </w:t>
            </w:r>
            <w:r w:rsidRPr="004A5B99">
              <w:rPr>
                <w:b/>
              </w:rPr>
              <w:t xml:space="preserve">(пункт 12 </w:t>
            </w:r>
            <w:proofErr w:type="spellStart"/>
            <w:r w:rsidRPr="004A5B99">
              <w:rPr>
                <w:b/>
              </w:rPr>
              <w:t>частини</w:t>
            </w:r>
            <w:proofErr w:type="spellEnd"/>
            <w:r w:rsidRPr="004A5B99">
              <w:rPr>
                <w:b/>
              </w:rPr>
              <w:t xml:space="preserve"> 1 </w:t>
            </w:r>
            <w:proofErr w:type="spellStart"/>
            <w:r w:rsidRPr="004A5B99">
              <w:rPr>
                <w:b/>
              </w:rPr>
              <w:t>статті</w:t>
            </w:r>
            <w:proofErr w:type="spellEnd"/>
            <w:r w:rsidRPr="004A5B99">
              <w:rPr>
                <w:b/>
              </w:rPr>
              <w:t xml:space="preserve"> 17 Закону).</w:t>
            </w:r>
          </w:p>
        </w:tc>
        <w:tc>
          <w:tcPr>
            <w:tcW w:w="4932" w:type="dxa"/>
            <w:vMerge/>
          </w:tcPr>
          <w:p w:rsidR="004A5B99" w:rsidRDefault="004A5B99" w:rsidP="004A5B99">
            <w:pPr>
              <w:jc w:val="both"/>
              <w:rPr>
                <w:lang w:val="uk-UA"/>
              </w:rPr>
            </w:pPr>
          </w:p>
        </w:tc>
      </w:tr>
      <w:tr w:rsidR="004A5B99" w:rsidTr="004A5B99">
        <w:tc>
          <w:tcPr>
            <w:tcW w:w="562" w:type="dxa"/>
          </w:tcPr>
          <w:p w:rsidR="004A5B99" w:rsidRDefault="004A5B99" w:rsidP="004A5B99">
            <w:pPr>
              <w:jc w:val="both"/>
              <w:rPr>
                <w:lang w:val="uk-UA"/>
              </w:rPr>
            </w:pPr>
            <w:r>
              <w:rPr>
                <w:lang w:val="uk-UA"/>
              </w:rPr>
              <w:t>4</w:t>
            </w:r>
          </w:p>
        </w:tc>
        <w:tc>
          <w:tcPr>
            <w:tcW w:w="4962" w:type="dxa"/>
          </w:tcPr>
          <w:p w:rsidR="004A5B99" w:rsidRDefault="004A5B99" w:rsidP="004A5B99">
            <w:pPr>
              <w:jc w:val="both"/>
              <w:rPr>
                <w:lang w:val="uk-UA"/>
              </w:rPr>
            </w:pPr>
            <w:proofErr w:type="spellStart"/>
            <w:r w:rsidRPr="004A5B99">
              <w:t>Учасник</w:t>
            </w:r>
            <w:proofErr w:type="spellEnd"/>
            <w:r w:rsidRPr="004A5B99">
              <w:t xml:space="preserve"> </w:t>
            </w:r>
            <w:proofErr w:type="spellStart"/>
            <w:r w:rsidRPr="004A5B99">
              <w:t>процедури</w:t>
            </w:r>
            <w:proofErr w:type="spellEnd"/>
            <w:r w:rsidRPr="004A5B99">
              <w:t xml:space="preserve"> </w:t>
            </w:r>
            <w:proofErr w:type="spellStart"/>
            <w:r w:rsidRPr="004A5B99">
              <w:t>закупівлі</w:t>
            </w:r>
            <w:proofErr w:type="spellEnd"/>
            <w:r w:rsidRPr="004A5B99">
              <w:t xml:space="preserve"> не </w:t>
            </w:r>
            <w:proofErr w:type="spellStart"/>
            <w:r w:rsidRPr="004A5B99">
              <w:t>виконав</w:t>
            </w:r>
            <w:proofErr w:type="spellEnd"/>
            <w:r w:rsidRPr="004A5B99">
              <w:t xml:space="preserve"> </w:t>
            </w:r>
            <w:proofErr w:type="spellStart"/>
            <w:r w:rsidRPr="004A5B99">
              <w:t>свої</w:t>
            </w:r>
            <w:proofErr w:type="spellEnd"/>
            <w:r w:rsidRPr="004A5B99">
              <w:t xml:space="preserve"> </w:t>
            </w:r>
            <w:proofErr w:type="spellStart"/>
            <w:r w:rsidRPr="004A5B99">
              <w:t>зобов’язання</w:t>
            </w:r>
            <w:proofErr w:type="spellEnd"/>
            <w:r w:rsidRPr="004A5B99">
              <w:t xml:space="preserve"> за </w:t>
            </w:r>
            <w:proofErr w:type="spellStart"/>
            <w:r w:rsidRPr="004A5B99">
              <w:t>раніше</w:t>
            </w:r>
            <w:proofErr w:type="spellEnd"/>
            <w:r w:rsidRPr="004A5B99">
              <w:t xml:space="preserve"> </w:t>
            </w:r>
            <w:proofErr w:type="spellStart"/>
            <w:r w:rsidRPr="004A5B99">
              <w:t>укладеним</w:t>
            </w:r>
            <w:proofErr w:type="spellEnd"/>
            <w:r w:rsidRPr="004A5B99">
              <w:t xml:space="preserve"> </w:t>
            </w:r>
            <w:proofErr w:type="spellStart"/>
            <w:r w:rsidRPr="004A5B99">
              <w:t>із</w:t>
            </w:r>
            <w:proofErr w:type="spellEnd"/>
            <w:r w:rsidRPr="004A5B99">
              <w:t xml:space="preserve"> </w:t>
            </w:r>
            <w:proofErr w:type="spellStart"/>
            <w:r w:rsidRPr="004A5B99">
              <w:t>замовником</w:t>
            </w:r>
            <w:proofErr w:type="spellEnd"/>
            <w:r w:rsidRPr="004A5B99">
              <w:t xml:space="preserve"> договором про </w:t>
            </w:r>
            <w:proofErr w:type="spellStart"/>
            <w:r w:rsidRPr="004A5B99">
              <w:t>закупівлю</w:t>
            </w:r>
            <w:proofErr w:type="spellEnd"/>
            <w:r w:rsidRPr="004A5B99">
              <w:t xml:space="preserve">, </w:t>
            </w:r>
            <w:proofErr w:type="spellStart"/>
            <w:r w:rsidRPr="004A5B99">
              <w:t>що</w:t>
            </w:r>
            <w:proofErr w:type="spellEnd"/>
            <w:r w:rsidRPr="004A5B99">
              <w:t xml:space="preserve"> </w:t>
            </w:r>
            <w:proofErr w:type="spellStart"/>
            <w:r w:rsidRPr="004A5B99">
              <w:t>призвело</w:t>
            </w:r>
            <w:proofErr w:type="spellEnd"/>
            <w:r w:rsidRPr="004A5B99">
              <w:t xml:space="preserve"> до </w:t>
            </w:r>
            <w:proofErr w:type="spellStart"/>
            <w:r w:rsidRPr="004A5B99">
              <w:t>його</w:t>
            </w:r>
            <w:proofErr w:type="spellEnd"/>
            <w:r w:rsidRPr="004A5B99">
              <w:t xml:space="preserve"> </w:t>
            </w:r>
            <w:proofErr w:type="spellStart"/>
            <w:r w:rsidRPr="004A5B99">
              <w:t>дострокового</w:t>
            </w:r>
            <w:proofErr w:type="spellEnd"/>
            <w:r w:rsidRPr="004A5B99">
              <w:t xml:space="preserve"> </w:t>
            </w:r>
            <w:proofErr w:type="spellStart"/>
            <w:r w:rsidRPr="004A5B99">
              <w:t>розірвання</w:t>
            </w:r>
            <w:proofErr w:type="spellEnd"/>
            <w:r w:rsidRPr="004A5B99">
              <w:t xml:space="preserve">, і </w:t>
            </w:r>
            <w:proofErr w:type="spellStart"/>
            <w:r w:rsidRPr="004A5B99">
              <w:t>було</w:t>
            </w:r>
            <w:proofErr w:type="spellEnd"/>
            <w:r w:rsidRPr="004A5B99">
              <w:t xml:space="preserve"> </w:t>
            </w:r>
            <w:proofErr w:type="spellStart"/>
            <w:r w:rsidRPr="004A5B99">
              <w:t>застосовано</w:t>
            </w:r>
            <w:proofErr w:type="spellEnd"/>
            <w:r w:rsidRPr="004A5B99">
              <w:t xml:space="preserve"> </w:t>
            </w:r>
            <w:proofErr w:type="spellStart"/>
            <w:r w:rsidRPr="004A5B99">
              <w:t>санкції</w:t>
            </w:r>
            <w:proofErr w:type="spellEnd"/>
            <w:r w:rsidRPr="004A5B99">
              <w:t xml:space="preserve"> у </w:t>
            </w:r>
            <w:proofErr w:type="spellStart"/>
            <w:r w:rsidRPr="004A5B99">
              <w:t>вигляді</w:t>
            </w:r>
            <w:proofErr w:type="spellEnd"/>
            <w:r w:rsidRPr="004A5B99">
              <w:t xml:space="preserve"> </w:t>
            </w:r>
            <w:proofErr w:type="spellStart"/>
            <w:r w:rsidRPr="004A5B99">
              <w:t>штрафів</w:t>
            </w:r>
            <w:proofErr w:type="spellEnd"/>
            <w:r w:rsidRPr="004A5B99">
              <w:t xml:space="preserve"> та/</w:t>
            </w:r>
            <w:proofErr w:type="spellStart"/>
            <w:r w:rsidRPr="004A5B99">
              <w:t>або</w:t>
            </w:r>
            <w:proofErr w:type="spellEnd"/>
            <w:r w:rsidRPr="004A5B99">
              <w:t xml:space="preserve"> </w:t>
            </w:r>
            <w:proofErr w:type="spellStart"/>
            <w:r w:rsidRPr="004A5B99">
              <w:t>відшкодування</w:t>
            </w:r>
            <w:proofErr w:type="spellEnd"/>
            <w:r w:rsidRPr="004A5B99">
              <w:t xml:space="preserve"> </w:t>
            </w:r>
            <w:proofErr w:type="spellStart"/>
            <w:r w:rsidRPr="004A5B99">
              <w:t>збитків</w:t>
            </w:r>
            <w:proofErr w:type="spellEnd"/>
            <w:r w:rsidRPr="004A5B99">
              <w:t xml:space="preserve"> </w:t>
            </w:r>
            <w:proofErr w:type="spellStart"/>
            <w:r w:rsidRPr="004A5B99">
              <w:t>протягом</w:t>
            </w:r>
            <w:proofErr w:type="spellEnd"/>
            <w:r w:rsidRPr="004A5B99">
              <w:t xml:space="preserve"> </w:t>
            </w:r>
            <w:proofErr w:type="spellStart"/>
            <w:r w:rsidRPr="004A5B99">
              <w:t>трьох</w:t>
            </w:r>
            <w:proofErr w:type="spellEnd"/>
            <w:r w:rsidRPr="004A5B99">
              <w:t xml:space="preserve"> </w:t>
            </w:r>
            <w:proofErr w:type="spellStart"/>
            <w:r w:rsidRPr="004A5B99">
              <w:t>років</w:t>
            </w:r>
            <w:proofErr w:type="spellEnd"/>
            <w:r w:rsidRPr="004A5B99">
              <w:t xml:space="preserve"> з </w:t>
            </w:r>
            <w:proofErr w:type="spellStart"/>
            <w:r w:rsidRPr="004A5B99">
              <w:t>дати</w:t>
            </w:r>
            <w:proofErr w:type="spellEnd"/>
            <w:r w:rsidRPr="004A5B99">
              <w:t xml:space="preserve"> </w:t>
            </w:r>
            <w:proofErr w:type="spellStart"/>
            <w:r w:rsidRPr="004A5B99">
              <w:t>дострокового</w:t>
            </w:r>
            <w:proofErr w:type="spellEnd"/>
            <w:r w:rsidRPr="004A5B99">
              <w:t xml:space="preserve"> </w:t>
            </w:r>
            <w:proofErr w:type="spellStart"/>
            <w:r w:rsidRPr="004A5B99">
              <w:t>розірвання</w:t>
            </w:r>
            <w:proofErr w:type="spellEnd"/>
            <w:r w:rsidRPr="004A5B99">
              <w:t xml:space="preserve"> такого договору </w:t>
            </w:r>
            <w:r w:rsidRPr="004A5B99">
              <w:rPr>
                <w:b/>
              </w:rPr>
              <w:t>(</w:t>
            </w:r>
            <w:proofErr w:type="spellStart"/>
            <w:r w:rsidRPr="004A5B99">
              <w:rPr>
                <w:b/>
              </w:rPr>
              <w:t>частина</w:t>
            </w:r>
            <w:proofErr w:type="spellEnd"/>
            <w:r w:rsidRPr="004A5B99">
              <w:rPr>
                <w:b/>
              </w:rPr>
              <w:t xml:space="preserve"> 2 </w:t>
            </w:r>
            <w:proofErr w:type="spellStart"/>
            <w:r w:rsidRPr="004A5B99">
              <w:rPr>
                <w:b/>
              </w:rPr>
              <w:t>статті</w:t>
            </w:r>
            <w:proofErr w:type="spellEnd"/>
            <w:r w:rsidRPr="004A5B99">
              <w:rPr>
                <w:b/>
              </w:rPr>
              <w:t xml:space="preserve"> 17 Закону).</w:t>
            </w:r>
          </w:p>
        </w:tc>
        <w:tc>
          <w:tcPr>
            <w:tcW w:w="4932" w:type="dxa"/>
          </w:tcPr>
          <w:p w:rsidR="004A5B99" w:rsidRDefault="004A5B99" w:rsidP="004A5B99">
            <w:pPr>
              <w:jc w:val="both"/>
              <w:rPr>
                <w:lang w:val="uk-UA"/>
              </w:rPr>
            </w:pPr>
            <w:r w:rsidRPr="004A5B99">
              <w:rPr>
                <w:b/>
                <w:lang w:val="uk-UA"/>
              </w:rPr>
              <w:t>Довідка в довільній формі,</w:t>
            </w:r>
            <w:r w:rsidRPr="004A5B9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5B99" w:rsidRDefault="004A5B99" w:rsidP="004A5B99">
      <w:pPr>
        <w:jc w:val="both"/>
        <w:rPr>
          <w:lang w:val="uk-UA"/>
        </w:rPr>
      </w:pPr>
    </w:p>
    <w:p w:rsidR="004A5B99" w:rsidRDefault="004A5B99" w:rsidP="004A5B99">
      <w:pPr>
        <w:jc w:val="center"/>
        <w:rPr>
          <w:b/>
          <w:sz w:val="26"/>
          <w:szCs w:val="26"/>
          <w:lang w:val="uk-UA"/>
        </w:rPr>
      </w:pPr>
      <w:proofErr w:type="spellStart"/>
      <w:r w:rsidRPr="004A5B99">
        <w:rPr>
          <w:b/>
          <w:sz w:val="26"/>
          <w:szCs w:val="26"/>
        </w:rPr>
        <w:t>Документи</w:t>
      </w:r>
      <w:proofErr w:type="spellEnd"/>
      <w:r w:rsidRPr="004A5B99">
        <w:rPr>
          <w:b/>
          <w:sz w:val="26"/>
          <w:szCs w:val="26"/>
        </w:rPr>
        <w:t xml:space="preserve">, </w:t>
      </w:r>
      <w:proofErr w:type="spellStart"/>
      <w:r w:rsidRPr="004A5B99">
        <w:rPr>
          <w:b/>
          <w:sz w:val="26"/>
          <w:szCs w:val="26"/>
        </w:rPr>
        <w:t>які</w:t>
      </w:r>
      <w:proofErr w:type="spellEnd"/>
      <w:r w:rsidRPr="004A5B99">
        <w:rPr>
          <w:b/>
          <w:sz w:val="26"/>
          <w:szCs w:val="26"/>
        </w:rPr>
        <w:t xml:space="preserve"> </w:t>
      </w:r>
      <w:proofErr w:type="spellStart"/>
      <w:r w:rsidRPr="004A5B99">
        <w:rPr>
          <w:b/>
          <w:sz w:val="26"/>
          <w:szCs w:val="26"/>
        </w:rPr>
        <w:t>надаються</w:t>
      </w:r>
      <w:proofErr w:type="spellEnd"/>
      <w:r w:rsidRPr="004A5B99">
        <w:rPr>
          <w:b/>
          <w:sz w:val="26"/>
          <w:szCs w:val="26"/>
        </w:rPr>
        <w:t xml:space="preserve"> ПЕРЕМОЖЦЕМ (</w:t>
      </w:r>
      <w:proofErr w:type="spellStart"/>
      <w:r w:rsidRPr="004A5B99">
        <w:rPr>
          <w:b/>
          <w:sz w:val="26"/>
          <w:szCs w:val="26"/>
        </w:rPr>
        <w:t>фізичною</w:t>
      </w:r>
      <w:proofErr w:type="spellEnd"/>
      <w:r w:rsidRPr="004A5B99">
        <w:rPr>
          <w:b/>
          <w:sz w:val="26"/>
          <w:szCs w:val="26"/>
        </w:rPr>
        <w:t xml:space="preserve"> особою </w:t>
      </w:r>
      <w:proofErr w:type="spellStart"/>
      <w:r w:rsidRPr="004A5B99">
        <w:rPr>
          <w:b/>
          <w:sz w:val="26"/>
          <w:szCs w:val="26"/>
        </w:rPr>
        <w:t>чи</w:t>
      </w:r>
      <w:proofErr w:type="spellEnd"/>
      <w:r w:rsidRPr="004A5B99">
        <w:rPr>
          <w:b/>
          <w:sz w:val="26"/>
          <w:szCs w:val="26"/>
        </w:rPr>
        <w:t xml:space="preserve"> </w:t>
      </w:r>
      <w:proofErr w:type="spellStart"/>
      <w:r w:rsidRPr="004A5B99">
        <w:rPr>
          <w:b/>
          <w:sz w:val="26"/>
          <w:szCs w:val="26"/>
        </w:rPr>
        <w:t>фізичною</w:t>
      </w:r>
      <w:proofErr w:type="spellEnd"/>
      <w:r w:rsidRPr="004A5B99">
        <w:rPr>
          <w:b/>
          <w:sz w:val="26"/>
          <w:szCs w:val="26"/>
        </w:rPr>
        <w:t xml:space="preserve"> особою — </w:t>
      </w:r>
      <w:proofErr w:type="spellStart"/>
      <w:r w:rsidRPr="004A5B99">
        <w:rPr>
          <w:b/>
          <w:sz w:val="26"/>
          <w:szCs w:val="26"/>
        </w:rPr>
        <w:t>підприємцем</w:t>
      </w:r>
      <w:proofErr w:type="spellEnd"/>
      <w:r w:rsidRPr="004A5B99">
        <w:rPr>
          <w:b/>
          <w:sz w:val="26"/>
          <w:szCs w:val="26"/>
        </w:rPr>
        <w:t>):</w:t>
      </w:r>
    </w:p>
    <w:p w:rsidR="004A5B99" w:rsidRDefault="004A5B99" w:rsidP="004A5B99">
      <w:pPr>
        <w:rPr>
          <w:sz w:val="26"/>
          <w:szCs w:val="26"/>
          <w:lang w:val="uk-UA"/>
        </w:rPr>
      </w:pPr>
    </w:p>
    <w:tbl>
      <w:tblPr>
        <w:tblStyle w:val="a6"/>
        <w:tblW w:w="0" w:type="auto"/>
        <w:tblLook w:val="04A0" w:firstRow="1" w:lastRow="0" w:firstColumn="1" w:lastColumn="0" w:noHBand="0" w:noVBand="1"/>
      </w:tblPr>
      <w:tblGrid>
        <w:gridCol w:w="562"/>
        <w:gridCol w:w="4962"/>
        <w:gridCol w:w="4932"/>
      </w:tblGrid>
      <w:tr w:rsidR="004A5B99" w:rsidRPr="004A5B99" w:rsidTr="00826B11">
        <w:tc>
          <w:tcPr>
            <w:tcW w:w="562" w:type="dxa"/>
            <w:vAlign w:val="center"/>
          </w:tcPr>
          <w:p w:rsidR="004A5B99" w:rsidRPr="004A5B99" w:rsidRDefault="004A5B99" w:rsidP="00826B11">
            <w:pPr>
              <w:jc w:val="center"/>
              <w:rPr>
                <w:b/>
                <w:sz w:val="23"/>
                <w:szCs w:val="23"/>
                <w:lang w:val="uk-UA"/>
              </w:rPr>
            </w:pPr>
            <w:r w:rsidRPr="004A5B99">
              <w:rPr>
                <w:b/>
                <w:sz w:val="23"/>
                <w:szCs w:val="23"/>
              </w:rPr>
              <w:t>№ з/п</w:t>
            </w:r>
          </w:p>
        </w:tc>
        <w:tc>
          <w:tcPr>
            <w:tcW w:w="4962" w:type="dxa"/>
            <w:vAlign w:val="center"/>
          </w:tcPr>
          <w:p w:rsidR="004A5B99" w:rsidRPr="004A5B99" w:rsidRDefault="004A5B99" w:rsidP="00826B11">
            <w:pPr>
              <w:jc w:val="center"/>
              <w:rPr>
                <w:b/>
                <w:sz w:val="23"/>
                <w:szCs w:val="23"/>
                <w:lang w:val="uk-UA"/>
              </w:rPr>
            </w:pP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w:t>
            </w:r>
          </w:p>
        </w:tc>
        <w:tc>
          <w:tcPr>
            <w:tcW w:w="4932" w:type="dxa"/>
            <w:vAlign w:val="center"/>
          </w:tcPr>
          <w:p w:rsidR="004A5B99" w:rsidRDefault="004A5B99" w:rsidP="00826B11">
            <w:pPr>
              <w:jc w:val="center"/>
              <w:rPr>
                <w:b/>
                <w:sz w:val="23"/>
                <w:szCs w:val="23"/>
              </w:rPr>
            </w:pPr>
          </w:p>
          <w:p w:rsidR="004A5B99" w:rsidRDefault="004A5B99" w:rsidP="00826B11">
            <w:pPr>
              <w:jc w:val="center"/>
              <w:rPr>
                <w:b/>
                <w:sz w:val="23"/>
                <w:szCs w:val="23"/>
              </w:rPr>
            </w:pPr>
            <w:proofErr w:type="spellStart"/>
            <w:r w:rsidRPr="004A5B99">
              <w:rPr>
                <w:b/>
                <w:sz w:val="23"/>
                <w:szCs w:val="23"/>
              </w:rPr>
              <w:t>Переможець</w:t>
            </w:r>
            <w:proofErr w:type="spellEnd"/>
            <w:r w:rsidRPr="004A5B99">
              <w:rPr>
                <w:b/>
                <w:sz w:val="23"/>
                <w:szCs w:val="23"/>
              </w:rPr>
              <w:t xml:space="preserve"> </w:t>
            </w:r>
            <w:proofErr w:type="spellStart"/>
            <w:r w:rsidRPr="004A5B99">
              <w:rPr>
                <w:b/>
                <w:sz w:val="23"/>
                <w:szCs w:val="23"/>
              </w:rPr>
              <w:t>торгів</w:t>
            </w:r>
            <w:proofErr w:type="spellEnd"/>
            <w:r w:rsidRPr="004A5B99">
              <w:rPr>
                <w:b/>
                <w:sz w:val="23"/>
                <w:szCs w:val="23"/>
              </w:rPr>
              <w:t xml:space="preserve"> на </w:t>
            </w:r>
            <w:proofErr w:type="spellStart"/>
            <w:r w:rsidRPr="004A5B99">
              <w:rPr>
                <w:b/>
                <w:sz w:val="23"/>
                <w:szCs w:val="23"/>
              </w:rPr>
              <w:t>виконання</w:t>
            </w:r>
            <w:proofErr w:type="spellEnd"/>
            <w:r w:rsidRPr="004A5B99">
              <w:rPr>
                <w:b/>
                <w:sz w:val="23"/>
                <w:szCs w:val="23"/>
              </w:rPr>
              <w:t xml:space="preserve"> </w:t>
            </w: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 Закону (</w:t>
            </w:r>
            <w:proofErr w:type="spellStart"/>
            <w:r w:rsidRPr="004A5B99">
              <w:rPr>
                <w:b/>
                <w:sz w:val="23"/>
                <w:szCs w:val="23"/>
              </w:rPr>
              <w:t>підтвердження</w:t>
            </w:r>
            <w:proofErr w:type="spellEnd"/>
            <w:r w:rsidRPr="004A5B99">
              <w:rPr>
                <w:b/>
                <w:sz w:val="23"/>
                <w:szCs w:val="23"/>
              </w:rPr>
              <w:t xml:space="preserve"> </w:t>
            </w:r>
            <w:proofErr w:type="spellStart"/>
            <w:r w:rsidRPr="004A5B99">
              <w:rPr>
                <w:b/>
                <w:sz w:val="23"/>
                <w:szCs w:val="23"/>
              </w:rPr>
              <w:t>відсутності</w:t>
            </w:r>
            <w:proofErr w:type="spellEnd"/>
            <w:r w:rsidRPr="004A5B99">
              <w:rPr>
                <w:b/>
                <w:sz w:val="23"/>
                <w:szCs w:val="23"/>
              </w:rPr>
              <w:t xml:space="preserve"> </w:t>
            </w:r>
            <w:proofErr w:type="spellStart"/>
            <w:r w:rsidRPr="004A5B99">
              <w:rPr>
                <w:b/>
                <w:sz w:val="23"/>
                <w:szCs w:val="23"/>
              </w:rPr>
              <w:t>підстав</w:t>
            </w:r>
            <w:proofErr w:type="spellEnd"/>
            <w:r w:rsidRPr="004A5B99">
              <w:rPr>
                <w:b/>
                <w:sz w:val="23"/>
                <w:szCs w:val="23"/>
              </w:rPr>
              <w:t xml:space="preserve">) повинен </w:t>
            </w:r>
            <w:proofErr w:type="spellStart"/>
            <w:r w:rsidRPr="004A5B99">
              <w:rPr>
                <w:b/>
                <w:sz w:val="23"/>
                <w:szCs w:val="23"/>
              </w:rPr>
              <w:t>надати</w:t>
            </w:r>
            <w:proofErr w:type="spellEnd"/>
            <w:r w:rsidRPr="004A5B99">
              <w:rPr>
                <w:b/>
                <w:sz w:val="23"/>
                <w:szCs w:val="23"/>
              </w:rPr>
              <w:t xml:space="preserve"> </w:t>
            </w:r>
            <w:proofErr w:type="spellStart"/>
            <w:r w:rsidRPr="004A5B99">
              <w:rPr>
                <w:b/>
                <w:sz w:val="23"/>
                <w:szCs w:val="23"/>
              </w:rPr>
              <w:t>таку</w:t>
            </w:r>
            <w:proofErr w:type="spellEnd"/>
            <w:r w:rsidRPr="004A5B99">
              <w:rPr>
                <w:b/>
                <w:sz w:val="23"/>
                <w:szCs w:val="23"/>
              </w:rPr>
              <w:t xml:space="preserve"> </w:t>
            </w:r>
            <w:proofErr w:type="spellStart"/>
            <w:r w:rsidRPr="004A5B99">
              <w:rPr>
                <w:b/>
                <w:sz w:val="23"/>
                <w:szCs w:val="23"/>
              </w:rPr>
              <w:t>інформацію</w:t>
            </w:r>
            <w:proofErr w:type="spellEnd"/>
            <w:r w:rsidRPr="004A5B99">
              <w:rPr>
                <w:b/>
                <w:sz w:val="23"/>
                <w:szCs w:val="23"/>
              </w:rPr>
              <w:t xml:space="preserve"> (документ):</w:t>
            </w:r>
          </w:p>
          <w:p w:rsidR="004A5B99" w:rsidRPr="004A5B99" w:rsidRDefault="004A5B99" w:rsidP="00826B11">
            <w:pPr>
              <w:jc w:val="center"/>
              <w:rPr>
                <w:b/>
                <w:sz w:val="23"/>
                <w:szCs w:val="23"/>
                <w:lang w:val="uk-UA"/>
              </w:rPr>
            </w:pPr>
          </w:p>
        </w:tc>
      </w:tr>
      <w:tr w:rsidR="004A5B99" w:rsidRPr="004A5B99" w:rsidTr="00826B11">
        <w:tc>
          <w:tcPr>
            <w:tcW w:w="562" w:type="dxa"/>
          </w:tcPr>
          <w:p w:rsidR="004A5B99" w:rsidRDefault="004A5B99" w:rsidP="00826B11">
            <w:pPr>
              <w:jc w:val="both"/>
              <w:rPr>
                <w:lang w:val="uk-UA"/>
              </w:rPr>
            </w:pPr>
            <w:r>
              <w:rPr>
                <w:lang w:val="uk-UA"/>
              </w:rPr>
              <w:t>1</w:t>
            </w:r>
          </w:p>
        </w:tc>
        <w:tc>
          <w:tcPr>
            <w:tcW w:w="4962" w:type="dxa"/>
          </w:tcPr>
          <w:p w:rsidR="004A5B99" w:rsidRPr="004A5B99" w:rsidRDefault="004A5B99" w:rsidP="00826B11">
            <w:pPr>
              <w:jc w:val="both"/>
              <w:rPr>
                <w:lang w:val="uk-UA"/>
              </w:rPr>
            </w:pPr>
            <w:r w:rsidRPr="004A5B99">
              <w:rPr>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A5B99">
              <w:rPr>
                <w:b/>
              </w:rPr>
              <w:t xml:space="preserve">(пункт 3 </w:t>
            </w:r>
            <w:proofErr w:type="spellStart"/>
            <w:r w:rsidRPr="004A5B99">
              <w:rPr>
                <w:b/>
              </w:rPr>
              <w:t>частини</w:t>
            </w:r>
            <w:proofErr w:type="spellEnd"/>
            <w:r w:rsidRPr="004A5B99">
              <w:rPr>
                <w:b/>
              </w:rPr>
              <w:t xml:space="preserve"> 1 </w:t>
            </w:r>
            <w:proofErr w:type="spellStart"/>
            <w:r w:rsidRPr="004A5B99">
              <w:rPr>
                <w:b/>
              </w:rPr>
              <w:t>статті</w:t>
            </w:r>
            <w:proofErr w:type="spellEnd"/>
            <w:r w:rsidRPr="004A5B99">
              <w:rPr>
                <w:b/>
              </w:rPr>
              <w:t xml:space="preserve"> 17 Закону).</w:t>
            </w:r>
          </w:p>
        </w:tc>
        <w:tc>
          <w:tcPr>
            <w:tcW w:w="4932" w:type="dxa"/>
          </w:tcPr>
          <w:p w:rsidR="004A5B99" w:rsidRPr="000E793E" w:rsidRDefault="004A5B99" w:rsidP="00826B11">
            <w:pPr>
              <w:jc w:val="both"/>
              <w:rPr>
                <w:b/>
                <w:lang w:val="uk-UA"/>
              </w:rPr>
            </w:pPr>
            <w:r w:rsidRPr="000E793E">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0E793E">
              <w:rPr>
                <w:i/>
                <w:lang w:val="uk-UA"/>
              </w:rPr>
              <w:t xml:space="preserve">Довідка надається в період відсутності функціональної можливості перевірки інформації на </w:t>
            </w:r>
            <w:proofErr w:type="spellStart"/>
            <w:r w:rsidRPr="000E793E">
              <w:rPr>
                <w:i/>
                <w:lang w:val="uk-UA"/>
              </w:rPr>
              <w:t>вебресурсі</w:t>
            </w:r>
            <w:proofErr w:type="spellEnd"/>
            <w:r w:rsidRPr="000E793E">
              <w:rPr>
                <w:i/>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A5B99" w:rsidTr="00826B11">
        <w:tc>
          <w:tcPr>
            <w:tcW w:w="562" w:type="dxa"/>
          </w:tcPr>
          <w:p w:rsidR="004A5B99" w:rsidRDefault="004A5B99" w:rsidP="00826B11">
            <w:pPr>
              <w:jc w:val="both"/>
              <w:rPr>
                <w:lang w:val="uk-UA"/>
              </w:rPr>
            </w:pPr>
            <w:r>
              <w:rPr>
                <w:lang w:val="uk-UA"/>
              </w:rPr>
              <w:t>2</w:t>
            </w:r>
          </w:p>
        </w:tc>
        <w:tc>
          <w:tcPr>
            <w:tcW w:w="4962" w:type="dxa"/>
          </w:tcPr>
          <w:p w:rsidR="004A5B99" w:rsidRDefault="004A5B99" w:rsidP="00826B11">
            <w:pPr>
              <w:jc w:val="both"/>
              <w:rPr>
                <w:lang w:val="uk-UA"/>
              </w:rPr>
            </w:pPr>
            <w:proofErr w:type="spellStart"/>
            <w:r>
              <w:t>Фізична</w:t>
            </w:r>
            <w:proofErr w:type="spellEnd"/>
            <w:r>
              <w:t xml:space="preserve"> особа,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була</w:t>
            </w:r>
            <w:proofErr w:type="spellEnd"/>
            <w:r>
              <w:t xml:space="preserve"> </w:t>
            </w:r>
            <w:proofErr w:type="spellStart"/>
            <w:r>
              <w:t>засуджена</w:t>
            </w:r>
            <w:proofErr w:type="spellEnd"/>
            <w:r>
              <w:t xml:space="preserve"> 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t xml:space="preserve"> з </w:t>
            </w:r>
            <w:proofErr w:type="spellStart"/>
            <w:r>
              <w:t>корисливих</w:t>
            </w:r>
            <w:proofErr w:type="spellEnd"/>
            <w:r>
              <w:t xml:space="preserve"> </w:t>
            </w:r>
            <w:proofErr w:type="spellStart"/>
            <w:r>
              <w:lastRenderedPageBreak/>
              <w:t>мотивів</w:t>
            </w:r>
            <w:proofErr w:type="spellEnd"/>
            <w:r>
              <w:t xml:space="preserve"> (</w:t>
            </w:r>
            <w:proofErr w:type="spellStart"/>
            <w:r>
              <w:t>зокрема</w:t>
            </w:r>
            <w:proofErr w:type="spellEnd"/>
            <w:r>
              <w:t xml:space="preserve">, </w:t>
            </w:r>
            <w:proofErr w:type="spellStart"/>
            <w:r>
              <w:t>пов’язане</w:t>
            </w:r>
            <w:proofErr w:type="spellEnd"/>
            <w:r>
              <w:t xml:space="preserve"> з </w:t>
            </w:r>
            <w:proofErr w:type="spellStart"/>
            <w:r>
              <w:t>хабарництвом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у </w:t>
            </w:r>
            <w:proofErr w:type="spellStart"/>
            <w:r>
              <w:t>встановленому</w:t>
            </w:r>
            <w:proofErr w:type="spellEnd"/>
            <w:r>
              <w:t xml:space="preserve"> законом порядку </w:t>
            </w:r>
            <w:r w:rsidRPr="004A5B99">
              <w:rPr>
                <w:b/>
              </w:rPr>
              <w:t xml:space="preserve">(пункт 5 </w:t>
            </w:r>
            <w:proofErr w:type="spellStart"/>
            <w:r w:rsidRPr="004A5B99">
              <w:rPr>
                <w:b/>
              </w:rPr>
              <w:t>частини</w:t>
            </w:r>
            <w:proofErr w:type="spellEnd"/>
            <w:r w:rsidRPr="004A5B99">
              <w:rPr>
                <w:b/>
              </w:rPr>
              <w:t xml:space="preserve"> 1 </w:t>
            </w:r>
            <w:proofErr w:type="spellStart"/>
            <w:r w:rsidRPr="004A5B99">
              <w:rPr>
                <w:b/>
              </w:rPr>
              <w:t>статті</w:t>
            </w:r>
            <w:proofErr w:type="spellEnd"/>
            <w:r w:rsidRPr="004A5B99">
              <w:rPr>
                <w:b/>
              </w:rPr>
              <w:t xml:space="preserve"> 17 Закону).</w:t>
            </w:r>
          </w:p>
        </w:tc>
        <w:tc>
          <w:tcPr>
            <w:tcW w:w="4932" w:type="dxa"/>
            <w:vMerge w:val="restart"/>
          </w:tcPr>
          <w:p w:rsidR="004A5B99" w:rsidRPr="000E793E" w:rsidRDefault="000E793E" w:rsidP="000E793E">
            <w:pPr>
              <w:jc w:val="both"/>
              <w:rPr>
                <w:lang w:val="uk-UA"/>
              </w:rPr>
            </w:pPr>
            <w:r w:rsidRPr="000E793E">
              <w:rPr>
                <w:b/>
                <w:lang w:val="uk-UA"/>
              </w:rPr>
              <w:lastRenderedPageBreak/>
              <w:t xml:space="preserve">Повний витяг з </w:t>
            </w:r>
            <w:proofErr w:type="spellStart"/>
            <w:r w:rsidRPr="000E793E">
              <w:rPr>
                <w:b/>
                <w:lang w:val="uk-UA"/>
              </w:rPr>
              <w:t>інформаційноаналітичної</w:t>
            </w:r>
            <w:proofErr w:type="spellEnd"/>
            <w:r w:rsidRPr="000E793E">
              <w:rPr>
                <w:b/>
                <w:lang w:val="uk-UA"/>
              </w:rPr>
              <w:t xml:space="preserve"> системи «Облік відомостей про притягнення особи до кримінальної </w:t>
            </w:r>
            <w:r w:rsidRPr="000E793E">
              <w:rPr>
                <w:b/>
                <w:lang w:val="uk-UA"/>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w:t>
            </w:r>
            <w:r w:rsidRPr="000E793E">
              <w:rPr>
                <w:b/>
                <w:lang w:val="uk-UA"/>
              </w:rPr>
              <w:t xml:space="preserve"> процедури закупівлі.</w:t>
            </w:r>
            <w:r>
              <w:rPr>
                <w:b/>
                <w:lang w:val="uk-UA"/>
              </w:rPr>
              <w:t xml:space="preserve"> </w:t>
            </w:r>
            <w:r w:rsidRPr="000E793E">
              <w:rPr>
                <w:i/>
              </w:rPr>
              <w:t xml:space="preserve">Документ повинен бути не </w:t>
            </w:r>
            <w:proofErr w:type="spellStart"/>
            <w:r w:rsidRPr="000E793E">
              <w:rPr>
                <w:i/>
              </w:rPr>
              <w:t>більше</w:t>
            </w:r>
            <w:proofErr w:type="spellEnd"/>
            <w:r w:rsidRPr="000E793E">
              <w:rPr>
                <w:i/>
              </w:rPr>
              <w:t xml:space="preserve"> </w:t>
            </w:r>
            <w:proofErr w:type="spellStart"/>
            <w:r w:rsidRPr="000E793E">
              <w:rPr>
                <w:i/>
              </w:rPr>
              <w:t>тридцятиденної</w:t>
            </w:r>
            <w:proofErr w:type="spellEnd"/>
            <w:r w:rsidRPr="000E793E">
              <w:rPr>
                <w:i/>
              </w:rPr>
              <w:t xml:space="preserve"> </w:t>
            </w:r>
            <w:proofErr w:type="spellStart"/>
            <w:r w:rsidRPr="000E793E">
              <w:rPr>
                <w:i/>
              </w:rPr>
              <w:t>давнини</w:t>
            </w:r>
            <w:proofErr w:type="spellEnd"/>
            <w:r w:rsidRPr="000E793E">
              <w:rPr>
                <w:i/>
              </w:rPr>
              <w:t xml:space="preserve"> </w:t>
            </w:r>
            <w:proofErr w:type="spellStart"/>
            <w:r w:rsidRPr="000E793E">
              <w:rPr>
                <w:i/>
              </w:rPr>
              <w:t>від</w:t>
            </w:r>
            <w:proofErr w:type="spellEnd"/>
            <w:r w:rsidRPr="000E793E">
              <w:rPr>
                <w:i/>
              </w:rPr>
              <w:t xml:space="preserve"> </w:t>
            </w:r>
            <w:proofErr w:type="spellStart"/>
            <w:r w:rsidRPr="000E793E">
              <w:rPr>
                <w:i/>
              </w:rPr>
              <w:t>дати</w:t>
            </w:r>
            <w:proofErr w:type="spellEnd"/>
            <w:r w:rsidRPr="000E793E">
              <w:rPr>
                <w:i/>
              </w:rPr>
              <w:t xml:space="preserve"> </w:t>
            </w:r>
            <w:proofErr w:type="spellStart"/>
            <w:r w:rsidRPr="000E793E">
              <w:rPr>
                <w:i/>
              </w:rPr>
              <w:t>подання</w:t>
            </w:r>
            <w:proofErr w:type="spellEnd"/>
            <w:r w:rsidRPr="000E793E">
              <w:rPr>
                <w:i/>
              </w:rPr>
              <w:t xml:space="preserve"> документа.</w:t>
            </w:r>
          </w:p>
        </w:tc>
      </w:tr>
      <w:tr w:rsidR="004A5B99" w:rsidTr="00826B11">
        <w:tc>
          <w:tcPr>
            <w:tcW w:w="562" w:type="dxa"/>
          </w:tcPr>
          <w:p w:rsidR="004A5B99" w:rsidRDefault="004A5B99" w:rsidP="00826B11">
            <w:pPr>
              <w:jc w:val="both"/>
              <w:rPr>
                <w:lang w:val="uk-UA"/>
              </w:rPr>
            </w:pPr>
            <w:r>
              <w:rPr>
                <w:lang w:val="uk-UA"/>
              </w:rPr>
              <w:lastRenderedPageBreak/>
              <w:t>3</w:t>
            </w:r>
          </w:p>
        </w:tc>
        <w:tc>
          <w:tcPr>
            <w:tcW w:w="4962" w:type="dxa"/>
          </w:tcPr>
          <w:p w:rsidR="004A5B99" w:rsidRPr="004A5B99" w:rsidRDefault="004A5B99" w:rsidP="00826B11">
            <w:pPr>
              <w:jc w:val="both"/>
              <w:rPr>
                <w:lang w:val="uk-UA"/>
              </w:rPr>
            </w:pPr>
            <w:r w:rsidRPr="004A5B99">
              <w:rPr>
                <w:lang w:val="uk-UA"/>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4A5B99">
              <w:rPr>
                <w:lang w:val="uk-UA"/>
              </w:rPr>
              <w:t>будьякими</w:t>
            </w:r>
            <w:proofErr w:type="spellEnd"/>
            <w:r w:rsidRPr="004A5B99">
              <w:rPr>
                <w:lang w:val="uk-UA"/>
              </w:rPr>
              <w:t xml:space="preserve"> формами торгівлі людьми </w:t>
            </w:r>
            <w:r w:rsidRPr="004A5B99">
              <w:rPr>
                <w:b/>
                <w:lang w:val="uk-UA"/>
              </w:rPr>
              <w:t>(пункт 12 частини 1 статті 17 Закону).</w:t>
            </w:r>
          </w:p>
        </w:tc>
        <w:tc>
          <w:tcPr>
            <w:tcW w:w="4932" w:type="dxa"/>
            <w:vMerge/>
          </w:tcPr>
          <w:p w:rsidR="004A5B99" w:rsidRDefault="004A5B99" w:rsidP="00826B11">
            <w:pPr>
              <w:jc w:val="both"/>
              <w:rPr>
                <w:lang w:val="uk-UA"/>
              </w:rPr>
            </w:pPr>
          </w:p>
        </w:tc>
      </w:tr>
      <w:tr w:rsidR="004A5B99" w:rsidTr="00826B11">
        <w:tc>
          <w:tcPr>
            <w:tcW w:w="562" w:type="dxa"/>
          </w:tcPr>
          <w:p w:rsidR="004A5B99" w:rsidRDefault="004A5B99" w:rsidP="00826B11">
            <w:pPr>
              <w:jc w:val="both"/>
              <w:rPr>
                <w:lang w:val="uk-UA"/>
              </w:rPr>
            </w:pPr>
            <w:r>
              <w:rPr>
                <w:lang w:val="uk-UA"/>
              </w:rPr>
              <w:t>4</w:t>
            </w:r>
          </w:p>
        </w:tc>
        <w:tc>
          <w:tcPr>
            <w:tcW w:w="4962" w:type="dxa"/>
          </w:tcPr>
          <w:p w:rsidR="004A5B99" w:rsidRDefault="004A5B99" w:rsidP="00826B11">
            <w:pPr>
              <w:jc w:val="both"/>
              <w:rPr>
                <w:lang w:val="uk-UA"/>
              </w:rPr>
            </w:pPr>
            <w:proofErr w:type="spellStart"/>
            <w:r w:rsidRPr="004A5B99">
              <w:t>Учасник</w:t>
            </w:r>
            <w:proofErr w:type="spellEnd"/>
            <w:r w:rsidRPr="004A5B99">
              <w:t xml:space="preserve"> </w:t>
            </w:r>
            <w:proofErr w:type="spellStart"/>
            <w:r w:rsidRPr="004A5B99">
              <w:t>процедури</w:t>
            </w:r>
            <w:proofErr w:type="spellEnd"/>
            <w:r w:rsidRPr="004A5B99">
              <w:t xml:space="preserve"> </w:t>
            </w:r>
            <w:proofErr w:type="spellStart"/>
            <w:r w:rsidRPr="004A5B99">
              <w:t>закупівлі</w:t>
            </w:r>
            <w:proofErr w:type="spellEnd"/>
            <w:r w:rsidRPr="004A5B99">
              <w:t xml:space="preserve"> не </w:t>
            </w:r>
            <w:proofErr w:type="spellStart"/>
            <w:r w:rsidRPr="004A5B99">
              <w:t>виконав</w:t>
            </w:r>
            <w:proofErr w:type="spellEnd"/>
            <w:r w:rsidRPr="004A5B99">
              <w:t xml:space="preserve"> </w:t>
            </w:r>
            <w:proofErr w:type="spellStart"/>
            <w:r w:rsidRPr="004A5B99">
              <w:t>свої</w:t>
            </w:r>
            <w:proofErr w:type="spellEnd"/>
            <w:r w:rsidRPr="004A5B99">
              <w:t xml:space="preserve"> </w:t>
            </w:r>
            <w:proofErr w:type="spellStart"/>
            <w:r w:rsidRPr="004A5B99">
              <w:t>зобов’язання</w:t>
            </w:r>
            <w:proofErr w:type="spellEnd"/>
            <w:r w:rsidRPr="004A5B99">
              <w:t xml:space="preserve"> за </w:t>
            </w:r>
            <w:proofErr w:type="spellStart"/>
            <w:r w:rsidRPr="004A5B99">
              <w:t>раніше</w:t>
            </w:r>
            <w:proofErr w:type="spellEnd"/>
            <w:r w:rsidRPr="004A5B99">
              <w:t xml:space="preserve"> </w:t>
            </w:r>
            <w:proofErr w:type="spellStart"/>
            <w:r w:rsidRPr="004A5B99">
              <w:t>укладеним</w:t>
            </w:r>
            <w:proofErr w:type="spellEnd"/>
            <w:r w:rsidRPr="004A5B99">
              <w:t xml:space="preserve"> </w:t>
            </w:r>
            <w:proofErr w:type="spellStart"/>
            <w:r w:rsidRPr="004A5B99">
              <w:t>із</w:t>
            </w:r>
            <w:proofErr w:type="spellEnd"/>
            <w:r w:rsidRPr="004A5B99">
              <w:t xml:space="preserve"> </w:t>
            </w:r>
            <w:proofErr w:type="spellStart"/>
            <w:r w:rsidRPr="004A5B99">
              <w:t>замовником</w:t>
            </w:r>
            <w:proofErr w:type="spellEnd"/>
            <w:r w:rsidRPr="004A5B99">
              <w:t xml:space="preserve"> договором про </w:t>
            </w:r>
            <w:proofErr w:type="spellStart"/>
            <w:r w:rsidRPr="004A5B99">
              <w:t>закупівлю</w:t>
            </w:r>
            <w:proofErr w:type="spellEnd"/>
            <w:r w:rsidRPr="004A5B99">
              <w:t xml:space="preserve">, </w:t>
            </w:r>
            <w:proofErr w:type="spellStart"/>
            <w:r w:rsidRPr="004A5B99">
              <w:t>що</w:t>
            </w:r>
            <w:proofErr w:type="spellEnd"/>
            <w:r w:rsidRPr="004A5B99">
              <w:t xml:space="preserve"> </w:t>
            </w:r>
            <w:proofErr w:type="spellStart"/>
            <w:r w:rsidRPr="004A5B99">
              <w:t>призвело</w:t>
            </w:r>
            <w:proofErr w:type="spellEnd"/>
            <w:r w:rsidRPr="004A5B99">
              <w:t xml:space="preserve"> до </w:t>
            </w:r>
            <w:proofErr w:type="spellStart"/>
            <w:r w:rsidRPr="004A5B99">
              <w:t>його</w:t>
            </w:r>
            <w:proofErr w:type="spellEnd"/>
            <w:r w:rsidRPr="004A5B99">
              <w:t xml:space="preserve"> </w:t>
            </w:r>
            <w:proofErr w:type="spellStart"/>
            <w:r w:rsidRPr="004A5B99">
              <w:t>дострокового</w:t>
            </w:r>
            <w:proofErr w:type="spellEnd"/>
            <w:r w:rsidRPr="004A5B99">
              <w:t xml:space="preserve"> </w:t>
            </w:r>
            <w:proofErr w:type="spellStart"/>
            <w:r w:rsidRPr="004A5B99">
              <w:t>розірвання</w:t>
            </w:r>
            <w:proofErr w:type="spellEnd"/>
            <w:r w:rsidRPr="004A5B99">
              <w:t xml:space="preserve">, і </w:t>
            </w:r>
            <w:proofErr w:type="spellStart"/>
            <w:r w:rsidRPr="004A5B99">
              <w:t>було</w:t>
            </w:r>
            <w:proofErr w:type="spellEnd"/>
            <w:r w:rsidRPr="004A5B99">
              <w:t xml:space="preserve"> </w:t>
            </w:r>
            <w:proofErr w:type="spellStart"/>
            <w:r w:rsidRPr="004A5B99">
              <w:t>застосовано</w:t>
            </w:r>
            <w:proofErr w:type="spellEnd"/>
            <w:r w:rsidRPr="004A5B99">
              <w:t xml:space="preserve"> </w:t>
            </w:r>
            <w:proofErr w:type="spellStart"/>
            <w:r w:rsidRPr="004A5B99">
              <w:t>санкції</w:t>
            </w:r>
            <w:proofErr w:type="spellEnd"/>
            <w:r w:rsidRPr="004A5B99">
              <w:t xml:space="preserve"> у </w:t>
            </w:r>
            <w:proofErr w:type="spellStart"/>
            <w:r w:rsidRPr="004A5B99">
              <w:t>вигляді</w:t>
            </w:r>
            <w:proofErr w:type="spellEnd"/>
            <w:r w:rsidRPr="004A5B99">
              <w:t xml:space="preserve"> </w:t>
            </w:r>
            <w:proofErr w:type="spellStart"/>
            <w:r w:rsidRPr="004A5B99">
              <w:t>штрафів</w:t>
            </w:r>
            <w:proofErr w:type="spellEnd"/>
            <w:r w:rsidRPr="004A5B99">
              <w:t xml:space="preserve"> та/</w:t>
            </w:r>
            <w:proofErr w:type="spellStart"/>
            <w:r w:rsidRPr="004A5B99">
              <w:t>або</w:t>
            </w:r>
            <w:proofErr w:type="spellEnd"/>
            <w:r w:rsidRPr="004A5B99">
              <w:t xml:space="preserve"> </w:t>
            </w:r>
            <w:proofErr w:type="spellStart"/>
            <w:r w:rsidRPr="004A5B99">
              <w:t>відшкодування</w:t>
            </w:r>
            <w:proofErr w:type="spellEnd"/>
            <w:r w:rsidRPr="004A5B99">
              <w:t xml:space="preserve"> </w:t>
            </w:r>
            <w:proofErr w:type="spellStart"/>
            <w:r w:rsidRPr="004A5B99">
              <w:t>збитків</w:t>
            </w:r>
            <w:proofErr w:type="spellEnd"/>
            <w:r w:rsidRPr="004A5B99">
              <w:t xml:space="preserve"> </w:t>
            </w:r>
            <w:proofErr w:type="spellStart"/>
            <w:r w:rsidRPr="004A5B99">
              <w:t>протягом</w:t>
            </w:r>
            <w:proofErr w:type="spellEnd"/>
            <w:r w:rsidRPr="004A5B99">
              <w:t xml:space="preserve"> </w:t>
            </w:r>
            <w:proofErr w:type="spellStart"/>
            <w:r w:rsidRPr="004A5B99">
              <w:t>трьох</w:t>
            </w:r>
            <w:proofErr w:type="spellEnd"/>
            <w:r w:rsidRPr="004A5B99">
              <w:t xml:space="preserve"> </w:t>
            </w:r>
            <w:proofErr w:type="spellStart"/>
            <w:r w:rsidRPr="004A5B99">
              <w:t>років</w:t>
            </w:r>
            <w:proofErr w:type="spellEnd"/>
            <w:r w:rsidRPr="004A5B99">
              <w:t xml:space="preserve"> з </w:t>
            </w:r>
            <w:proofErr w:type="spellStart"/>
            <w:r w:rsidRPr="004A5B99">
              <w:t>дати</w:t>
            </w:r>
            <w:proofErr w:type="spellEnd"/>
            <w:r w:rsidRPr="004A5B99">
              <w:t xml:space="preserve"> </w:t>
            </w:r>
            <w:proofErr w:type="spellStart"/>
            <w:r w:rsidRPr="004A5B99">
              <w:t>дострокового</w:t>
            </w:r>
            <w:proofErr w:type="spellEnd"/>
            <w:r w:rsidRPr="004A5B99">
              <w:t xml:space="preserve"> </w:t>
            </w:r>
            <w:proofErr w:type="spellStart"/>
            <w:r w:rsidRPr="004A5B99">
              <w:t>розірвання</w:t>
            </w:r>
            <w:proofErr w:type="spellEnd"/>
            <w:r w:rsidRPr="004A5B99">
              <w:t xml:space="preserve"> такого договору </w:t>
            </w:r>
            <w:r w:rsidRPr="004A5B99">
              <w:rPr>
                <w:b/>
              </w:rPr>
              <w:t>(</w:t>
            </w:r>
            <w:proofErr w:type="spellStart"/>
            <w:r w:rsidRPr="004A5B99">
              <w:rPr>
                <w:b/>
              </w:rPr>
              <w:t>частина</w:t>
            </w:r>
            <w:proofErr w:type="spellEnd"/>
            <w:r w:rsidRPr="004A5B99">
              <w:rPr>
                <w:b/>
              </w:rPr>
              <w:t xml:space="preserve"> 2 </w:t>
            </w:r>
            <w:proofErr w:type="spellStart"/>
            <w:r w:rsidRPr="004A5B99">
              <w:rPr>
                <w:b/>
              </w:rPr>
              <w:t>статті</w:t>
            </w:r>
            <w:proofErr w:type="spellEnd"/>
            <w:r w:rsidRPr="004A5B99">
              <w:rPr>
                <w:b/>
              </w:rPr>
              <w:t xml:space="preserve"> 17 Закону).</w:t>
            </w:r>
          </w:p>
        </w:tc>
        <w:tc>
          <w:tcPr>
            <w:tcW w:w="4932" w:type="dxa"/>
          </w:tcPr>
          <w:p w:rsidR="004A5B99" w:rsidRDefault="004A5B99" w:rsidP="00826B11">
            <w:pPr>
              <w:jc w:val="both"/>
              <w:rPr>
                <w:lang w:val="uk-UA"/>
              </w:rPr>
            </w:pPr>
            <w:r w:rsidRPr="004A5B99">
              <w:rPr>
                <w:b/>
                <w:lang w:val="uk-UA"/>
              </w:rPr>
              <w:t>Довідка в довільній формі,</w:t>
            </w:r>
            <w:r w:rsidRPr="004A5B9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5B99" w:rsidRDefault="004A5B99" w:rsidP="004A5B99">
      <w:pPr>
        <w:rPr>
          <w:sz w:val="26"/>
          <w:szCs w:val="26"/>
          <w:lang w:val="uk-UA"/>
        </w:rPr>
      </w:pPr>
    </w:p>
    <w:p w:rsidR="000E793E" w:rsidRPr="000E793E" w:rsidRDefault="000E793E" w:rsidP="000E793E">
      <w:pPr>
        <w:ind w:firstLine="708"/>
        <w:jc w:val="both"/>
        <w:rPr>
          <w:b/>
          <w:i/>
          <w:sz w:val="26"/>
          <w:szCs w:val="26"/>
          <w:lang w:val="uk-UA"/>
        </w:rPr>
      </w:pPr>
      <w:r w:rsidRPr="000E793E">
        <w:rPr>
          <w:b/>
          <w:i/>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sectPr w:rsidR="000E793E" w:rsidRPr="000E793E" w:rsidSect="00157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nsid w:val="3DF34DED"/>
    <w:multiLevelType w:val="hybridMultilevel"/>
    <w:tmpl w:val="E30C016E"/>
    <w:lvl w:ilvl="0" w:tplc="3C3AC64C">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A1"/>
    <w:rsid w:val="000B3817"/>
    <w:rsid w:val="000E793E"/>
    <w:rsid w:val="001107DE"/>
    <w:rsid w:val="00113C18"/>
    <w:rsid w:val="001472EB"/>
    <w:rsid w:val="001E04F7"/>
    <w:rsid w:val="00326D80"/>
    <w:rsid w:val="003469D5"/>
    <w:rsid w:val="00390925"/>
    <w:rsid w:val="003F7218"/>
    <w:rsid w:val="00427611"/>
    <w:rsid w:val="004647C3"/>
    <w:rsid w:val="004A5B99"/>
    <w:rsid w:val="004B0B7D"/>
    <w:rsid w:val="004F37F7"/>
    <w:rsid w:val="00765BA1"/>
    <w:rsid w:val="00784BAC"/>
    <w:rsid w:val="008E17A5"/>
    <w:rsid w:val="00A10F36"/>
    <w:rsid w:val="00A16F04"/>
    <w:rsid w:val="00A833B5"/>
    <w:rsid w:val="00B11B90"/>
    <w:rsid w:val="00BC0C43"/>
    <w:rsid w:val="00CB0A39"/>
    <w:rsid w:val="00CF75E1"/>
    <w:rsid w:val="00D66E08"/>
    <w:rsid w:val="00E16807"/>
    <w:rsid w:val="00E86FAD"/>
    <w:rsid w:val="00F9015F"/>
    <w:rsid w:val="00FB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A2DA-4FC5-44C6-B3C9-3A2E7B22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7DE"/>
    <w:pPr>
      <w:ind w:left="720"/>
      <w:contextualSpacing/>
    </w:pPr>
  </w:style>
  <w:style w:type="paragraph" w:styleId="a4">
    <w:name w:val="Balloon Text"/>
    <w:basedOn w:val="a"/>
    <w:link w:val="a5"/>
    <w:uiPriority w:val="99"/>
    <w:semiHidden/>
    <w:unhideWhenUsed/>
    <w:rsid w:val="00CB0A39"/>
    <w:rPr>
      <w:rFonts w:ascii="Segoe UI" w:hAnsi="Segoe UI" w:cs="Segoe UI"/>
      <w:sz w:val="18"/>
      <w:szCs w:val="18"/>
    </w:rPr>
  </w:style>
  <w:style w:type="character" w:customStyle="1" w:styleId="a5">
    <w:name w:val="Текст выноски Знак"/>
    <w:basedOn w:val="a0"/>
    <w:link w:val="a4"/>
    <w:uiPriority w:val="99"/>
    <w:semiHidden/>
    <w:rsid w:val="00CB0A39"/>
    <w:rPr>
      <w:rFonts w:ascii="Segoe UI" w:eastAsia="Times New Roman" w:hAnsi="Segoe UI" w:cs="Segoe UI"/>
      <w:sz w:val="18"/>
      <w:szCs w:val="18"/>
      <w:lang w:eastAsia="ru-RU"/>
    </w:rPr>
  </w:style>
  <w:style w:type="table" w:styleId="a6">
    <w:name w:val="Table Grid"/>
    <w:basedOn w:val="a1"/>
    <w:uiPriority w:val="39"/>
    <w:rsid w:val="004A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7242-AB91-48D5-802B-A7D1F2A6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2021-12-13T09:07:00Z</cp:lastPrinted>
  <dcterms:created xsi:type="dcterms:W3CDTF">2020-04-28T13:40:00Z</dcterms:created>
  <dcterms:modified xsi:type="dcterms:W3CDTF">2022-11-09T14:32:00Z</dcterms:modified>
</cp:coreProperties>
</file>