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r w:rsidR="008376C0" w:rsidRPr="009E1C9D">
        <w:rPr>
          <w:rFonts w:ascii="Times New Roman" w:hAnsi="Times New Roman" w:cs="Times New Roman"/>
          <w:b/>
          <w:bCs/>
          <w:color w:val="auto"/>
          <w:sz w:val="24"/>
          <w:szCs w:val="24"/>
        </w:rPr>
        <w:t>Комунальне некомерційне підприємство</w:t>
      </w:r>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«Шепетівська багатопрофільна лікарня»</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Шепетівської міської ради Хмельницької області</w:t>
      </w:r>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 xml:space="preserve">Протокольним рішенням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r w:rsidRPr="009E1C9D">
        <w:rPr>
          <w:rFonts w:ascii="Times New Roman" w:eastAsia="Times New Roman" w:hAnsi="Times New Roman" w:cs="Times New Roman"/>
          <w:color w:val="auto"/>
          <w:sz w:val="24"/>
          <w:szCs w:val="24"/>
        </w:rPr>
        <w:t>уповноваженої особи</w:t>
      </w:r>
    </w:p>
    <w:p w14:paraId="76203DCC" w14:textId="288E7C26" w:rsidR="00FB7B2F" w:rsidRPr="00DB4519" w:rsidRDefault="008376C0" w:rsidP="008376C0">
      <w:pPr>
        <w:pStyle w:val="14"/>
        <w:contextualSpacing/>
        <w:jc w:val="right"/>
        <w:rPr>
          <w:rFonts w:cs="Times New Roman"/>
          <w:b/>
          <w:bCs/>
          <w:color w:val="auto"/>
          <w:lang w:val="uk-UA"/>
        </w:rPr>
      </w:pPr>
      <w:r w:rsidRPr="009E1C9D">
        <w:rPr>
          <w:rFonts w:eastAsia="Times New Roman" w:cs="Times New Roman"/>
          <w:color w:val="auto"/>
        </w:rPr>
        <w:t xml:space="preserve">від </w:t>
      </w:r>
      <w:r w:rsidR="00BA47DD">
        <w:rPr>
          <w:rFonts w:eastAsia="Times New Roman" w:cs="Times New Roman"/>
          <w:color w:val="auto"/>
          <w:lang w:val="uk-UA"/>
        </w:rPr>
        <w:t>10</w:t>
      </w:r>
      <w:r w:rsidRPr="009E1C9D">
        <w:rPr>
          <w:rFonts w:eastAsia="Times New Roman" w:cs="Times New Roman"/>
          <w:color w:val="auto"/>
        </w:rPr>
        <w:t>.</w:t>
      </w:r>
      <w:r w:rsidR="00F066FE">
        <w:rPr>
          <w:rFonts w:eastAsia="Times New Roman" w:cs="Times New Roman"/>
          <w:color w:val="auto"/>
          <w:lang w:val="uk-UA"/>
        </w:rPr>
        <w:t>0</w:t>
      </w:r>
      <w:r w:rsidR="00816344">
        <w:rPr>
          <w:rFonts w:eastAsia="Times New Roman" w:cs="Times New Roman"/>
          <w:color w:val="auto"/>
          <w:lang w:val="uk-UA"/>
        </w:rPr>
        <w:t>1</w:t>
      </w:r>
      <w:r w:rsidRPr="009E1C9D">
        <w:rPr>
          <w:rFonts w:eastAsia="Times New Roman" w:cs="Times New Roman"/>
          <w:color w:val="auto"/>
        </w:rPr>
        <w:t>.202</w:t>
      </w:r>
      <w:r w:rsidR="00F066FE">
        <w:rPr>
          <w:rFonts w:eastAsia="Times New Roman" w:cs="Times New Roman"/>
          <w:color w:val="auto"/>
          <w:lang w:val="uk-UA"/>
        </w:rPr>
        <w:t>3</w:t>
      </w:r>
      <w:r w:rsidRPr="009E1C9D">
        <w:rPr>
          <w:rFonts w:eastAsia="Times New Roman" w:cs="Times New Roman"/>
          <w:color w:val="auto"/>
        </w:rPr>
        <w:t>р №</w:t>
      </w:r>
      <w:r w:rsidR="00DB4519">
        <w:rPr>
          <w:rFonts w:eastAsia="Times New Roman" w:cs="Times New Roman"/>
          <w:color w:val="auto"/>
          <w:lang w:val="uk-UA"/>
        </w:rPr>
        <w:t>2</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77777777" w:rsidR="00D36704" w:rsidRPr="009E1C9D" w:rsidRDefault="00D36704" w:rsidP="009A3112">
      <w:pPr>
        <w:pStyle w:val="14"/>
        <w:contextualSpacing/>
        <w:jc w:val="center"/>
        <w:rPr>
          <w:rFonts w:cs="Times New Roman"/>
          <w:b/>
          <w:bCs/>
          <w:color w:val="auto"/>
          <w:lang w:val="uk-UA"/>
        </w:rPr>
      </w:pP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502D74A3" w14:textId="4D3DC2CD" w:rsidR="009B6096" w:rsidRDefault="009B6096" w:rsidP="009B6096">
      <w:pPr>
        <w:jc w:val="center"/>
        <w:rPr>
          <w:rFonts w:ascii="Times New Roman" w:hAnsi="Times New Roman" w:cs="Times New Roman"/>
          <w:lang w:val="uk-UA"/>
        </w:rPr>
      </w:pPr>
      <w:r w:rsidRPr="00803EDD">
        <w:rPr>
          <w:rFonts w:ascii="Times New Roman" w:hAnsi="Times New Roman" w:cs="Times New Roman"/>
          <w:b/>
          <w:bCs/>
          <w:lang w:val="uk-UA"/>
        </w:rPr>
        <w:t>33600000-6 «Фармацевтична продукція»</w:t>
      </w:r>
    </w:p>
    <w:p w14:paraId="10CACEFE" w14:textId="6EF24AB6" w:rsidR="009B6096" w:rsidRDefault="009B6096" w:rsidP="009B6096">
      <w:pPr>
        <w:jc w:val="center"/>
        <w:rPr>
          <w:rFonts w:ascii="Times New Roman" w:hAnsi="Times New Roman" w:cs="Times New Roman"/>
          <w:b/>
          <w:bCs/>
          <w:lang w:val="uk-UA"/>
        </w:rPr>
      </w:pP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p>
    <w:p w14:paraId="60290EEB" w14:textId="77777777" w:rsidR="00F3136E" w:rsidRDefault="00F3136E" w:rsidP="009B6096">
      <w:pPr>
        <w:jc w:val="center"/>
        <w:rPr>
          <w:rFonts w:ascii="Times New Roman" w:hAnsi="Times New Roman" w:cs="Times New Roman"/>
          <w:b/>
          <w:lang w:val="uk-UA"/>
        </w:rPr>
      </w:pPr>
    </w:p>
    <w:p w14:paraId="366FADA0" w14:textId="77777777" w:rsidR="00F3136E" w:rsidRPr="00F3136E" w:rsidRDefault="00F3136E" w:rsidP="00F3136E">
      <w:pPr>
        <w:jc w:val="center"/>
        <w:rPr>
          <w:rFonts w:ascii="Times New Roman" w:hAnsi="Times New Roman" w:cs="Times New Roman"/>
          <w:lang w:val="uk-UA"/>
        </w:rPr>
      </w:pPr>
      <w:r w:rsidRPr="00F3136E">
        <w:rPr>
          <w:rFonts w:ascii="Times New Roman" w:eastAsia="Times New Roman" w:hAnsi="Times New Roman" w:cs="Times New Roman"/>
          <w:lang w:val="uk-UA" w:eastAsia="ru-RU"/>
        </w:rPr>
        <w:t>Сибазон (</w:t>
      </w:r>
      <w:r w:rsidRPr="00F3136E">
        <w:rPr>
          <w:rFonts w:ascii="Times New Roman" w:eastAsia="Times New Roman" w:hAnsi="Times New Roman" w:cs="Times New Roman"/>
          <w:lang w:eastAsia="ru-RU"/>
        </w:rPr>
        <w:t>Diazepam</w:t>
      </w:r>
      <w:r w:rsidRPr="00F3136E">
        <w:rPr>
          <w:rFonts w:ascii="Times New Roman" w:eastAsia="Times New Roman" w:hAnsi="Times New Roman" w:cs="Times New Roman"/>
          <w:lang w:val="uk-UA" w:eastAsia="ru-RU"/>
        </w:rPr>
        <w:t>), Мідазолам (</w:t>
      </w:r>
      <w:r w:rsidRPr="00F3136E">
        <w:rPr>
          <w:rFonts w:ascii="Times New Roman" w:eastAsia="Times New Roman" w:hAnsi="Times New Roman" w:cs="Times New Roman"/>
          <w:lang w:eastAsia="ru-RU"/>
        </w:rPr>
        <w:t>midazolam</w:t>
      </w:r>
      <w:r w:rsidRPr="00F3136E">
        <w:rPr>
          <w:rFonts w:ascii="Times New Roman" w:eastAsia="Times New Roman" w:hAnsi="Times New Roman" w:cs="Times New Roman"/>
          <w:lang w:val="uk-UA" w:eastAsia="ru-RU"/>
        </w:rPr>
        <w:t>), Морфін (</w:t>
      </w:r>
      <w:r w:rsidRPr="00F3136E">
        <w:rPr>
          <w:rFonts w:ascii="Times New Roman" w:eastAsia="Times New Roman" w:hAnsi="Times New Roman" w:cs="Times New Roman"/>
          <w:lang w:eastAsia="ru-RU"/>
        </w:rPr>
        <w:t>Morphine</w:t>
      </w:r>
      <w:r w:rsidRPr="00F3136E">
        <w:rPr>
          <w:rFonts w:ascii="Times New Roman" w:eastAsia="Times New Roman" w:hAnsi="Times New Roman" w:cs="Times New Roman"/>
          <w:lang w:val="uk-UA" w:eastAsia="ru-RU"/>
        </w:rPr>
        <w:t>), Кетамін (</w:t>
      </w:r>
      <w:r w:rsidRPr="00F3136E">
        <w:rPr>
          <w:rFonts w:ascii="Times New Roman" w:eastAsia="Times New Roman" w:hAnsi="Times New Roman" w:cs="Times New Roman"/>
          <w:lang w:eastAsia="ru-RU"/>
        </w:rPr>
        <w:t>Ketamine</w:t>
      </w:r>
      <w:r w:rsidRPr="00F3136E">
        <w:rPr>
          <w:rFonts w:ascii="Times New Roman" w:eastAsia="Times New Roman" w:hAnsi="Times New Roman" w:cs="Times New Roman"/>
          <w:lang w:val="uk-UA" w:eastAsia="ru-RU"/>
        </w:rPr>
        <w:t>), Фентаніл (</w:t>
      </w:r>
      <w:r w:rsidRPr="00F3136E">
        <w:rPr>
          <w:rFonts w:ascii="Times New Roman" w:eastAsia="Times New Roman" w:hAnsi="Times New Roman" w:cs="Times New Roman"/>
          <w:lang w:eastAsia="ru-RU"/>
        </w:rPr>
        <w:t>Fentanyl</w:t>
      </w:r>
      <w:r w:rsidRPr="00F3136E">
        <w:rPr>
          <w:rFonts w:ascii="Times New Roman" w:eastAsia="Times New Roman" w:hAnsi="Times New Roman" w:cs="Times New Roman"/>
          <w:lang w:val="uk-UA" w:eastAsia="ru-RU"/>
        </w:rPr>
        <w:t>), Натрію оксибутират (</w:t>
      </w:r>
      <w:r w:rsidRPr="00F3136E">
        <w:rPr>
          <w:rFonts w:ascii="Times New Roman" w:eastAsia="Times New Roman" w:hAnsi="Times New Roman" w:cs="Times New Roman"/>
          <w:lang w:eastAsia="ru-RU"/>
        </w:rPr>
        <w:t>Sodium</w:t>
      </w:r>
      <w:r w:rsidRPr="00F3136E">
        <w:rPr>
          <w:rFonts w:ascii="Times New Roman" w:eastAsia="Times New Roman" w:hAnsi="Times New Roman" w:cs="Times New Roman"/>
          <w:lang w:val="uk-UA" w:eastAsia="ru-RU"/>
        </w:rPr>
        <w:t xml:space="preserve"> </w:t>
      </w:r>
      <w:r w:rsidRPr="00F3136E">
        <w:rPr>
          <w:rFonts w:ascii="Times New Roman" w:eastAsia="Times New Roman" w:hAnsi="Times New Roman" w:cs="Times New Roman"/>
          <w:lang w:eastAsia="ru-RU"/>
        </w:rPr>
        <w:t>oxybate</w:t>
      </w:r>
      <w:r w:rsidRPr="00F3136E">
        <w:rPr>
          <w:rFonts w:ascii="Times New Roman" w:eastAsia="Times New Roman" w:hAnsi="Times New Roman" w:cs="Times New Roman"/>
          <w:lang w:val="uk-UA" w:eastAsia="ru-RU"/>
        </w:rPr>
        <w:t>), Аміназин(</w:t>
      </w:r>
      <w:r w:rsidRPr="00F3136E">
        <w:rPr>
          <w:rFonts w:ascii="Times New Roman" w:eastAsia="Times New Roman" w:hAnsi="Times New Roman" w:cs="Times New Roman"/>
          <w:lang w:eastAsia="ru-RU"/>
        </w:rPr>
        <w:t>Chlorpromazine</w:t>
      </w:r>
      <w:r w:rsidRPr="00F3136E">
        <w:rPr>
          <w:rFonts w:ascii="Times New Roman" w:eastAsia="Times New Roman" w:hAnsi="Times New Roman" w:cs="Times New Roman"/>
          <w:lang w:val="uk-UA" w:eastAsia="ru-RU"/>
        </w:rPr>
        <w:t>)</w:t>
      </w:r>
    </w:p>
    <w:p w14:paraId="357EB956" w14:textId="3372547E" w:rsidR="00E1235D" w:rsidRPr="00E1235D" w:rsidRDefault="00E1235D" w:rsidP="009B6096">
      <w:pPr>
        <w:spacing w:line="264" w:lineRule="auto"/>
        <w:jc w:val="center"/>
        <w:rPr>
          <w:rFonts w:cs="Times New Roman"/>
          <w:b/>
          <w:bCs/>
          <w:color w:val="auto"/>
          <w:lang w:val="uk-UA"/>
        </w:rPr>
      </w:pPr>
    </w:p>
    <w:p w14:paraId="1E9C3C68" w14:textId="77777777" w:rsidR="00D36704" w:rsidRPr="009E1C9D" w:rsidRDefault="00D36704" w:rsidP="009A3112">
      <w:pPr>
        <w:pStyle w:val="14"/>
        <w:contextualSpacing/>
        <w:jc w:val="center"/>
        <w:rPr>
          <w:rFonts w:cs="Times New Roman"/>
          <w:b/>
          <w:bCs/>
          <w:color w:val="auto"/>
          <w:lang w:val="uk-UA"/>
        </w:rPr>
      </w:pPr>
    </w:p>
    <w:p w14:paraId="6AC627E9" w14:textId="77777777" w:rsidR="00D36704" w:rsidRPr="009E1C9D" w:rsidRDefault="00D36704" w:rsidP="009A3112">
      <w:pPr>
        <w:pStyle w:val="14"/>
        <w:contextualSpacing/>
        <w:jc w:val="center"/>
        <w:rPr>
          <w:rFonts w:cs="Times New Roman"/>
          <w:b/>
          <w:bCs/>
          <w:color w:val="auto"/>
          <w:lang w:val="uk-UA"/>
        </w:rPr>
      </w:pPr>
    </w:p>
    <w:p w14:paraId="4EF61672" w14:textId="77777777" w:rsidR="00D36704" w:rsidRPr="009E1C9D" w:rsidRDefault="00D36704" w:rsidP="009A3112">
      <w:pPr>
        <w:pStyle w:val="14"/>
        <w:contextualSpacing/>
        <w:jc w:val="center"/>
        <w:rPr>
          <w:rFonts w:cs="Times New Roman"/>
          <w:b/>
          <w:bCs/>
          <w:color w:val="auto"/>
          <w:lang w:val="uk-UA"/>
        </w:rPr>
      </w:pP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BA47DD"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BA47DD"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Уповноважена особа – Гара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тел. 0967363914,   електронна адреса: </w:t>
            </w:r>
            <w:r>
              <w:rPr>
                <w:b/>
                <w:lang w:val="en-US"/>
              </w:rPr>
              <w:t>T</w:t>
            </w:r>
            <w:r w:rsidRPr="00A51B1B">
              <w:rPr>
                <w:b/>
              </w:rPr>
              <w:t>.</w:t>
            </w:r>
            <w:r>
              <w:rPr>
                <w:b/>
                <w:lang w:val="en-US"/>
              </w:rPr>
              <w:t>Gara</w:t>
            </w:r>
            <w:r w:rsidRPr="005F34C7">
              <w:rPr>
                <w:b/>
              </w:rPr>
              <w:t>@</w:t>
            </w:r>
            <w:r>
              <w:rPr>
                <w:b/>
                <w:lang w:val="en-US"/>
              </w:rPr>
              <w:t>meta</w:t>
            </w:r>
            <w:r w:rsidRPr="005F34C7">
              <w:rPr>
                <w:b/>
              </w:rPr>
              <w:t>.</w:t>
            </w:r>
            <w:r>
              <w:rPr>
                <w:b/>
                <w:lang w:val="en-US"/>
              </w:rPr>
              <w:t>ua</w:t>
            </w:r>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3F7D3E">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BA47DD"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98652" w14:textId="77777777" w:rsidR="00F3136E" w:rsidRPr="00961D61" w:rsidRDefault="009B6096" w:rsidP="00F3136E">
            <w:pPr>
              <w:rPr>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r w:rsidRPr="00803EDD">
              <w:rPr>
                <w:rFonts w:ascii="Times New Roman" w:hAnsi="Times New Roman" w:cs="Times New Roman"/>
                <w:b/>
                <w:lang w:val="uk-UA"/>
              </w:rPr>
              <w:t xml:space="preserve"> </w:t>
            </w:r>
            <w:r w:rsidR="00F3136E" w:rsidRPr="00F3136E">
              <w:rPr>
                <w:rFonts w:ascii="Calibri" w:eastAsia="Times New Roman" w:hAnsi="Calibri" w:cs="Calibri"/>
                <w:lang w:val="uk-UA" w:eastAsia="ru-RU"/>
              </w:rPr>
              <w:t>Сибазон (</w:t>
            </w:r>
            <w:r w:rsidR="00F3136E" w:rsidRPr="00D15269">
              <w:rPr>
                <w:rFonts w:ascii="Calibri" w:eastAsia="Times New Roman" w:hAnsi="Calibri" w:cs="Calibri"/>
                <w:lang w:eastAsia="ru-RU"/>
              </w:rPr>
              <w:t>Diazepam</w:t>
            </w:r>
            <w:r w:rsidR="00F3136E" w:rsidRPr="00F3136E">
              <w:rPr>
                <w:rFonts w:ascii="Calibri" w:eastAsia="Times New Roman" w:hAnsi="Calibri" w:cs="Calibri"/>
                <w:lang w:val="uk-UA" w:eastAsia="ru-RU"/>
              </w:rPr>
              <w:t>)</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Мідазолам</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w:t>
            </w:r>
            <w:r w:rsidR="00F3136E" w:rsidRPr="00D15269">
              <w:rPr>
                <w:rFonts w:ascii="Calibri" w:eastAsia="Times New Roman" w:hAnsi="Calibri" w:cs="Calibri"/>
                <w:lang w:eastAsia="ru-RU"/>
              </w:rPr>
              <w:t>midazolam</w:t>
            </w:r>
            <w:r w:rsidR="00F3136E" w:rsidRPr="00F3136E">
              <w:rPr>
                <w:rFonts w:ascii="Calibri" w:eastAsia="Times New Roman" w:hAnsi="Calibri" w:cs="Calibri"/>
                <w:lang w:val="uk-UA" w:eastAsia="ru-RU"/>
              </w:rPr>
              <w:t>)</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Морфін</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w:t>
            </w:r>
            <w:r w:rsidR="00F3136E" w:rsidRPr="00D15269">
              <w:rPr>
                <w:rFonts w:ascii="Calibri" w:eastAsia="Times New Roman" w:hAnsi="Calibri" w:cs="Calibri"/>
                <w:lang w:eastAsia="ru-RU"/>
              </w:rPr>
              <w:t>Morphine</w:t>
            </w:r>
            <w:r w:rsidR="00F3136E" w:rsidRPr="00F3136E">
              <w:rPr>
                <w:rFonts w:ascii="Calibri" w:eastAsia="Times New Roman" w:hAnsi="Calibri" w:cs="Calibri"/>
                <w:lang w:val="uk-UA" w:eastAsia="ru-RU"/>
              </w:rPr>
              <w:t>)</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Кетамін</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w:t>
            </w:r>
            <w:r w:rsidR="00F3136E" w:rsidRPr="00D15269">
              <w:rPr>
                <w:rFonts w:ascii="Calibri" w:eastAsia="Times New Roman" w:hAnsi="Calibri" w:cs="Calibri"/>
                <w:lang w:eastAsia="ru-RU"/>
              </w:rPr>
              <w:t>Ketamine</w:t>
            </w:r>
            <w:r w:rsidR="00F3136E" w:rsidRPr="00F3136E">
              <w:rPr>
                <w:rFonts w:ascii="Calibri" w:eastAsia="Times New Roman" w:hAnsi="Calibri" w:cs="Calibri"/>
                <w:lang w:val="uk-UA" w:eastAsia="ru-RU"/>
              </w:rPr>
              <w:t>)</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Фентаніл</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w:t>
            </w:r>
            <w:r w:rsidR="00F3136E" w:rsidRPr="00D15269">
              <w:rPr>
                <w:rFonts w:ascii="Calibri" w:eastAsia="Times New Roman" w:hAnsi="Calibri" w:cs="Calibri"/>
                <w:lang w:eastAsia="ru-RU"/>
              </w:rPr>
              <w:t>Fentanyl</w:t>
            </w:r>
            <w:r w:rsidR="00F3136E" w:rsidRPr="00F3136E">
              <w:rPr>
                <w:rFonts w:ascii="Calibri" w:eastAsia="Times New Roman" w:hAnsi="Calibri" w:cs="Calibri"/>
                <w:lang w:val="uk-UA" w:eastAsia="ru-RU"/>
              </w:rPr>
              <w:t>)</w:t>
            </w:r>
            <w:r w:rsidR="00F3136E">
              <w:rPr>
                <w:rFonts w:ascii="Calibri" w:eastAsia="Times New Roman" w:hAnsi="Calibri" w:cs="Calibri"/>
                <w:lang w:val="uk-UA" w:eastAsia="ru-RU"/>
              </w:rPr>
              <w:t xml:space="preserve">, </w:t>
            </w:r>
            <w:r w:rsidR="00F3136E" w:rsidRPr="00F3136E">
              <w:rPr>
                <w:rFonts w:ascii="Calibri" w:eastAsia="Times New Roman" w:hAnsi="Calibri" w:cs="Calibri"/>
                <w:lang w:val="uk-UA" w:eastAsia="ru-RU"/>
              </w:rPr>
              <w:t>Натрію оксибутират</w:t>
            </w:r>
            <w:r w:rsidR="00F3136E">
              <w:rPr>
                <w:rFonts w:ascii="Calibri" w:eastAsia="Times New Roman" w:hAnsi="Calibri" w:cs="Calibri"/>
                <w:lang w:val="uk-UA" w:eastAsia="ru-RU"/>
              </w:rPr>
              <w:t xml:space="preserve"> </w:t>
            </w:r>
            <w:r w:rsidR="00F3136E" w:rsidRPr="00F3136E">
              <w:rPr>
                <w:rFonts w:ascii="Cambria" w:eastAsia="Times New Roman" w:hAnsi="Cambria" w:cs="Calibri"/>
                <w:lang w:val="uk-UA" w:eastAsia="ru-RU"/>
              </w:rPr>
              <w:t>(</w:t>
            </w:r>
            <w:r w:rsidR="00F3136E" w:rsidRPr="00D15269">
              <w:rPr>
                <w:rFonts w:ascii="Cambria" w:eastAsia="Times New Roman" w:hAnsi="Cambria" w:cs="Calibri"/>
                <w:lang w:eastAsia="ru-RU"/>
              </w:rPr>
              <w:t>Sodium</w:t>
            </w:r>
            <w:r w:rsidR="00F3136E" w:rsidRPr="00F3136E">
              <w:rPr>
                <w:rFonts w:ascii="Cambria" w:eastAsia="Times New Roman" w:hAnsi="Cambria" w:cs="Calibri"/>
                <w:lang w:val="uk-UA" w:eastAsia="ru-RU"/>
              </w:rPr>
              <w:t xml:space="preserve"> </w:t>
            </w:r>
            <w:r w:rsidR="00F3136E" w:rsidRPr="00D15269">
              <w:rPr>
                <w:rFonts w:ascii="Cambria" w:eastAsia="Times New Roman" w:hAnsi="Cambria" w:cs="Calibri"/>
                <w:lang w:eastAsia="ru-RU"/>
              </w:rPr>
              <w:t>oxybate</w:t>
            </w:r>
            <w:r w:rsidR="00F3136E" w:rsidRPr="00F3136E">
              <w:rPr>
                <w:rFonts w:ascii="Cambria" w:eastAsia="Times New Roman" w:hAnsi="Cambria" w:cs="Calibri"/>
                <w:lang w:val="uk-UA" w:eastAsia="ru-RU"/>
              </w:rPr>
              <w:t>)</w:t>
            </w:r>
            <w:r w:rsidR="00F3136E">
              <w:rPr>
                <w:rFonts w:ascii="Cambria" w:eastAsia="Times New Roman" w:hAnsi="Cambria" w:cs="Calibri"/>
                <w:lang w:val="uk-UA" w:eastAsia="ru-RU"/>
              </w:rPr>
              <w:t xml:space="preserve">, </w:t>
            </w:r>
            <w:r w:rsidR="00F3136E" w:rsidRPr="00F3136E">
              <w:rPr>
                <w:rFonts w:ascii="Calibri" w:eastAsia="Times New Roman" w:hAnsi="Calibri" w:cs="Calibri"/>
                <w:lang w:val="uk-UA" w:eastAsia="ru-RU"/>
              </w:rPr>
              <w:t>Аміназин(</w:t>
            </w:r>
            <w:r w:rsidR="00F3136E" w:rsidRPr="00D15269">
              <w:rPr>
                <w:rFonts w:ascii="Calibri" w:eastAsia="Times New Roman" w:hAnsi="Calibri" w:cs="Calibri"/>
                <w:lang w:eastAsia="ru-RU"/>
              </w:rPr>
              <w:t>Chlorpromazine</w:t>
            </w:r>
            <w:r w:rsidR="00F3136E" w:rsidRPr="00F3136E">
              <w:rPr>
                <w:rFonts w:ascii="Calibri" w:eastAsia="Times New Roman" w:hAnsi="Calibri" w:cs="Calibri"/>
                <w:lang w:val="uk-UA" w:eastAsia="ru-RU"/>
              </w:rPr>
              <w:t>)</w:t>
            </w:r>
          </w:p>
          <w:p w14:paraId="7DBA8DD4" w14:textId="1402E078" w:rsidR="006458CA" w:rsidRPr="009B535D" w:rsidRDefault="006458CA" w:rsidP="00D36704">
            <w:pPr>
              <w:pStyle w:val="14"/>
              <w:contextualSpacing/>
              <w:rPr>
                <w:rFonts w:cs="Times New Roman"/>
                <w:sz w:val="22"/>
                <w:szCs w:val="22"/>
                <w:lang w:val="uk-UA"/>
              </w:rPr>
            </w:pPr>
          </w:p>
        </w:tc>
      </w:tr>
      <w:tr w:rsidR="00645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5C6F214D" w:rsidR="006458CA" w:rsidRPr="009B535D" w:rsidRDefault="009B6096" w:rsidP="009B6096">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 xml:space="preserve">Наркотичні та </w:t>
            </w:r>
            <w:r w:rsidRPr="00803EDD">
              <w:rPr>
                <w:rFonts w:ascii="Times New Roman" w:hAnsi="Times New Roman" w:cs="Times New Roman"/>
                <w:b/>
                <w:bCs/>
                <w:lang w:val="uk-UA"/>
              </w:rPr>
              <w:lastRenderedPageBreak/>
              <w:t>психотропні препарати</w:t>
            </w:r>
            <w:r>
              <w:rPr>
                <w:rFonts w:ascii="Times New Roman" w:hAnsi="Times New Roman" w:cs="Times New Roman"/>
                <w:b/>
                <w:bCs/>
                <w:lang w:val="uk-UA"/>
              </w:rPr>
              <w:t xml:space="preserve"> </w:t>
            </w:r>
          </w:p>
        </w:tc>
      </w:tr>
      <w:tr w:rsidR="00645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6458CA" w:rsidRPr="009B535D" w:rsidRDefault="006458CA" w:rsidP="00D36704">
            <w:pPr>
              <w:pStyle w:val="14"/>
              <w:contextualSpacing/>
              <w:rPr>
                <w:rFonts w:cs="Times New Roman"/>
                <w:sz w:val="22"/>
                <w:szCs w:val="22"/>
                <w:lang w:val="uk-UA"/>
              </w:rPr>
            </w:pPr>
            <w:r w:rsidRPr="009E4BF9">
              <w:rPr>
                <w:bCs/>
                <w:sz w:val="22"/>
                <w:szCs w:val="22"/>
                <w:lang w:val="uk-UA"/>
              </w:rPr>
              <w:t xml:space="preserve"> </w:t>
            </w:r>
            <w:r w:rsidR="00F3136E">
              <w:t>Дана закупівля здійснюється без поділу на окремі частини предмета закупівлі (лоти).</w:t>
            </w:r>
          </w:p>
        </w:tc>
      </w:tr>
      <w:tr w:rsidR="00645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645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адресою Замовника: </w:t>
            </w:r>
            <w:r w:rsidRPr="003F7D3E">
              <w:rPr>
                <w:rStyle w:val="a7"/>
                <w:rFonts w:cs="Times New Roman"/>
                <w:b/>
                <w:bCs/>
                <w:sz w:val="22"/>
                <w:szCs w:val="22"/>
                <w:lang w:val="uk-UA"/>
              </w:rPr>
              <w:t xml:space="preserve">м. </w:t>
            </w:r>
            <w:r w:rsidR="00E9355A" w:rsidRPr="003F7D3E">
              <w:rPr>
                <w:rStyle w:val="a7"/>
                <w:rFonts w:cs="Times New Roman"/>
                <w:b/>
                <w:bCs/>
                <w:sz w:val="22"/>
                <w:szCs w:val="22"/>
                <w:lang w:val="uk-UA"/>
              </w:rPr>
              <w:t>Шепетівка, вул. Валі Котика,85</w:t>
            </w:r>
          </w:p>
          <w:p w14:paraId="6664D45E" w14:textId="00EC9F46" w:rsidR="006458CA" w:rsidRPr="009B535D" w:rsidRDefault="006458CA" w:rsidP="0004525E">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6458CA" w:rsidRPr="007F590E" w:rsidRDefault="006458CA" w:rsidP="009A3112">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3F7D3E">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4"/>
              <w:widowControl w:val="0"/>
              <w:contextualSpacing/>
              <w:jc w:val="both"/>
              <w:rPr>
                <w:rFonts w:cs="Times New Roman"/>
                <w:sz w:val="22"/>
                <w:szCs w:val="22"/>
                <w:lang w:val="uk-UA"/>
              </w:rPr>
            </w:pPr>
          </w:p>
        </w:tc>
      </w:tr>
      <w:tr w:rsidR="00645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BA47DD"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lastRenderedPageBreak/>
              <w:t xml:space="preserve"> 1.2. </w:t>
            </w:r>
            <w:r w:rsidRPr="009B535D">
              <w:rPr>
                <w:rFonts w:ascii="Times New Roman" w:hAnsi="Times New Roman" w:cs="Times New Roman"/>
                <w:color w:val="000000" w:themeColor="text1"/>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BA47DD"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Prozorro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w:t>
            </w:r>
            <w:r w:rsidRPr="009B535D">
              <w:rPr>
                <w:rFonts w:ascii="Times New Roman" w:hAnsi="Times New Roman" w:cs="Times New Roman"/>
              </w:rPr>
              <w:lastRenderedPageBreak/>
              <w:t>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BA47DD"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39843257" w14:textId="111D0FDF" w:rsidR="006458CA" w:rsidRPr="009B535D" w:rsidRDefault="006458CA" w:rsidP="009A3112">
            <w:pPr>
              <w:pStyle w:val="14"/>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3136E" w:rsidRPr="00BA47DD"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F3136E" w:rsidRPr="009B535D" w:rsidRDefault="00F3136E" w:rsidP="00F3136E">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F3136E" w:rsidRPr="009B535D" w:rsidRDefault="00F3136E" w:rsidP="00F3136E">
            <w:pPr>
              <w:pStyle w:val="14"/>
              <w:widowControl w:val="0"/>
              <w:contextualSpacing/>
              <w:jc w:val="both"/>
              <w:rPr>
                <w:rStyle w:val="a7"/>
                <w:rFonts w:cs="Times New Roman"/>
                <w:b/>
                <w:bCs/>
                <w:sz w:val="22"/>
                <w:szCs w:val="22"/>
                <w:lang w:val="uk-UA"/>
              </w:rPr>
            </w:pPr>
            <w: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F3136E" w:rsidRPr="009B535D" w:rsidRDefault="00F3136E" w:rsidP="00F3136E">
            <w:pPr>
              <w:pStyle w:val="14"/>
              <w:widowControl w:val="0"/>
              <w:contextualSpacing/>
              <w:jc w:val="both"/>
              <w:rPr>
                <w:rStyle w:val="Hyperlink1"/>
                <w:rFonts w:eastAsia="Arial Unicode MS"/>
                <w:sz w:val="22"/>
                <w:szCs w:val="22"/>
                <w:lang w:val="uk-UA"/>
              </w:rPr>
            </w:pPr>
            <w:r w:rsidRPr="004E466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BA47DD"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BA47DD"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466F"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4E466F" w:rsidRPr="004E466F" w:rsidRDefault="004E466F" w:rsidP="004E466F">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14:paraId="3F6A9D2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пуско-налагоджувальні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14:paraId="3ACD9EE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w:t>
            </w:r>
            <w:r w:rsidRPr="004E466F">
              <w:rPr>
                <w:rFonts w:ascii="Times New Roman" w:hAnsi="Times New Roman" w:cs="Times New Roman"/>
                <w:sz w:val="24"/>
                <w:szCs w:val="24"/>
              </w:rPr>
              <w:lastRenderedPageBreak/>
              <w:t>Учасник планує одержати при виконанні договору.</w:t>
            </w:r>
          </w:p>
          <w:p w14:paraId="7D5519E4"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4CF3F35"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5DB8A600"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14:paraId="0FC52E5C"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904987"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18C2C" w14:textId="77777777" w:rsidR="004E466F" w:rsidRPr="004E466F" w:rsidRDefault="004E466F" w:rsidP="004E466F">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4E466F" w:rsidRPr="004E466F" w:rsidRDefault="004E466F" w:rsidP="004E466F">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4E466F" w:rsidRPr="004E466F" w:rsidRDefault="004E466F" w:rsidP="004E466F">
            <w:pPr>
              <w:pStyle w:val="a8"/>
              <w:shd w:val="clear" w:color="auto" w:fill="FFFFFF"/>
              <w:spacing w:before="120" w:after="0" w:line="230" w:lineRule="auto"/>
              <w:ind w:firstLine="567"/>
              <w:jc w:val="both"/>
            </w:pPr>
            <w:r w:rsidRPr="004E466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0677E9" w14:textId="77777777" w:rsidR="004E466F" w:rsidRPr="004E466F" w:rsidRDefault="004E466F" w:rsidP="004E466F">
            <w:pPr>
              <w:spacing w:before="120" w:line="230" w:lineRule="auto"/>
              <w:ind w:firstLine="567"/>
              <w:jc w:val="both"/>
              <w:rPr>
                <w:rFonts w:ascii="Times New Roman" w:hAnsi="Times New Roman" w:cs="Times New Roman"/>
                <w:sz w:val="24"/>
                <w:szCs w:val="24"/>
                <w:shd w:val="solid" w:color="FFFFFF" w:fill="FFFFFF"/>
              </w:rPr>
            </w:pPr>
            <w:r w:rsidRPr="004E466F">
              <w:rPr>
                <w:rFonts w:ascii="Times New Roman" w:hAnsi="Times New Roman" w:cs="Times New Roman"/>
                <w:sz w:val="24"/>
                <w:szCs w:val="24"/>
                <w:shd w:val="solid" w:color="FFFFFF" w:fill="FFFFFF"/>
                <w:lang w:eastAsia="en-US"/>
              </w:rPr>
              <w:t xml:space="preserve">Замовник не може розміщувати щодо одного і того ж </w:t>
            </w:r>
            <w:r w:rsidRPr="004E466F">
              <w:rPr>
                <w:rFonts w:ascii="Times New Roman" w:hAnsi="Times New Roman" w:cs="Times New Roman"/>
                <w:sz w:val="24"/>
                <w:szCs w:val="24"/>
                <w:shd w:val="solid" w:color="FFFFFF" w:fill="FFFFFF"/>
                <w:lang w:eastAsia="en-US"/>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32E9A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Повідомлення з вимогою про усунення невідповідностей повинно містити наступну інформацію:</w:t>
            </w:r>
          </w:p>
          <w:p w14:paraId="593B8F5A"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1) перелік виявлених невідповідностей;</w:t>
            </w:r>
          </w:p>
          <w:p w14:paraId="5CF7530C"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14:paraId="1739EE05"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246CF68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033B7D08"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B62AC2F" w14:textId="1C384E69" w:rsidR="004E466F" w:rsidRPr="004E466F" w:rsidRDefault="004E466F" w:rsidP="004E466F">
            <w:pPr>
              <w:pStyle w:val="14"/>
              <w:widowControl w:val="0"/>
              <w:contextualSpacing/>
              <w:jc w:val="both"/>
              <w:rPr>
                <w:rStyle w:val="Hyperlink1"/>
                <w:rFonts w:eastAsia="Arial Unicode MS"/>
                <w:sz w:val="22"/>
                <w:szCs w:val="22"/>
                <w:lang w:val="uk-UA"/>
              </w:rPr>
            </w:pPr>
            <w:r w:rsidRPr="004E466F">
              <w:rPr>
                <w:rFonts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45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4E466F"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4E466F" w:rsidRPr="004E466F" w:rsidRDefault="004E466F" w:rsidP="004E466F">
            <w:pPr>
              <w:pStyle w:val="14"/>
              <w:widowControl w:val="0"/>
              <w:contextualSpacing/>
              <w:rPr>
                <w:rFonts w:cs="Times New Roman"/>
                <w:sz w:val="22"/>
                <w:szCs w:val="22"/>
                <w:lang w:val="uk-UA"/>
              </w:rPr>
            </w:pPr>
            <w:r w:rsidRPr="004E466F">
              <w:rPr>
                <w:rFonts w:cs="Times New Roman"/>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441A66B8" w:rsidR="004E466F" w:rsidRPr="004E466F" w:rsidRDefault="004E466F" w:rsidP="004E466F">
            <w:pPr>
              <w:pStyle w:val="14"/>
              <w:contextualSpacing/>
              <w:jc w:val="both"/>
              <w:rPr>
                <w:rFonts w:cs="Times New Roman"/>
                <w:sz w:val="22"/>
                <w:szCs w:val="22"/>
                <w:lang w:val="uk-UA"/>
              </w:rPr>
            </w:pPr>
            <w:r w:rsidRPr="004E466F">
              <w:rPr>
                <w:rFonts w:cs="Times New Roman"/>
              </w:rPr>
              <w:t xml:space="preserve">Кінцевий строк подання тендерних пропозицій: </w:t>
            </w:r>
            <w:r w:rsidRPr="004E466F">
              <w:rPr>
                <w:rFonts w:cs="Times New Roman"/>
                <w:b/>
                <w:i/>
              </w:rPr>
              <w:t>1</w:t>
            </w:r>
            <w:r w:rsidR="00BA47DD">
              <w:rPr>
                <w:rFonts w:cs="Times New Roman"/>
                <w:b/>
                <w:i/>
              </w:rPr>
              <w:t>8</w:t>
            </w:r>
            <w:r w:rsidRPr="004E466F">
              <w:rPr>
                <w:rFonts w:cs="Times New Roman"/>
                <w:b/>
                <w:i/>
              </w:rPr>
              <w:t xml:space="preserve">.01.2023р. </w:t>
            </w:r>
            <w:r w:rsidR="0004525E">
              <w:rPr>
                <w:rFonts w:cs="Times New Roman"/>
                <w:b/>
                <w:i/>
                <w:lang w:val="uk-UA"/>
              </w:rPr>
              <w:t>00</w:t>
            </w:r>
            <w:r w:rsidRPr="004E466F">
              <w:rPr>
                <w:rFonts w:cs="Times New Roman"/>
                <w:b/>
                <w:i/>
              </w:rPr>
              <w:t>.00 год</w:t>
            </w:r>
            <w:r w:rsidRPr="004E466F">
              <w:rPr>
                <w:rFonts w:cs="Times New Roman"/>
              </w:rPr>
              <w:t>.</w:t>
            </w:r>
          </w:p>
        </w:tc>
      </w:tr>
      <w:tr w:rsidR="004E466F"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4E466F" w:rsidRPr="004E466F" w:rsidRDefault="004E466F" w:rsidP="004E466F">
            <w:pPr>
              <w:pStyle w:val="14"/>
              <w:widowControl w:val="0"/>
              <w:contextualSpacing/>
              <w:rPr>
                <w:rFonts w:cs="Times New Roman"/>
                <w:sz w:val="22"/>
                <w:szCs w:val="22"/>
                <w:lang w:val="uk-UA"/>
              </w:rPr>
            </w:pPr>
            <w:r w:rsidRPr="004E466F">
              <w:rPr>
                <w:rFonts w:cs="Times New Roman"/>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D02ABE" w14:textId="77777777" w:rsidR="004E466F" w:rsidRPr="004E466F" w:rsidRDefault="004E466F" w:rsidP="004E466F">
            <w:pPr>
              <w:widowControl w:val="0"/>
              <w:jc w:val="both"/>
              <w:rPr>
                <w:rFonts w:ascii="Times New Roman" w:hAnsi="Times New Roman" w:cs="Times New Roman"/>
                <w:sz w:val="24"/>
                <w:szCs w:val="24"/>
              </w:rPr>
            </w:pPr>
            <w:r w:rsidRPr="00C8783B">
              <w:rPr>
                <w:rFonts w:ascii="Times New Roman" w:hAnsi="Times New Roman" w:cs="Times New Roman"/>
                <w:b/>
                <w:bCs/>
                <w:sz w:val="24"/>
                <w:szCs w:val="24"/>
              </w:rPr>
              <w:t>Відкриті торги проводяться без застосування електронного аукціону</w:t>
            </w:r>
            <w:r w:rsidRPr="004E466F">
              <w:rPr>
                <w:rFonts w:ascii="Times New Roman" w:hAnsi="Times New Roman" w:cs="Times New Roman"/>
                <w:sz w:val="24"/>
                <w:szCs w:val="24"/>
              </w:rPr>
              <w:t xml:space="preserve">. </w:t>
            </w:r>
          </w:p>
          <w:p w14:paraId="7C04AB30"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F08C514" w14:textId="5A284D7E"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4E466F">
              <w:rPr>
                <w:rFonts w:cs="Times New Roman"/>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45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347E"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347E" w:rsidRPr="004E466F" w:rsidRDefault="00A2347E" w:rsidP="00A2347E">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347E" w:rsidRPr="00A2347E" w:rsidRDefault="00A2347E" w:rsidP="00A2347E">
            <w:pPr>
              <w:pStyle w:val="14"/>
              <w:widowControl w:val="0"/>
              <w:contextualSpacing/>
              <w:jc w:val="both"/>
              <w:rPr>
                <w:rFonts w:cs="Times New Roman"/>
                <w:lang w:val="uk-UA"/>
              </w:rPr>
            </w:pPr>
            <w:r w:rsidRPr="00A2347E">
              <w:rPr>
                <w:rFonts w:cs="Times New Roman"/>
                <w:b/>
              </w:rPr>
              <w:t>1. </w:t>
            </w:r>
            <w:r w:rsidRPr="00A2347E">
              <w:rPr>
                <w:rFonts w:cs="Times New Roman"/>
                <w:b/>
                <w:spacing w:val="-6"/>
              </w:rPr>
              <w:t>Перелік критеріїв та методика оцінки тендерної пропозиції із зазначенням питомої ваги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347E" w:rsidRPr="00A2347E" w:rsidRDefault="00A2347E" w:rsidP="00A2347E">
            <w:pPr>
              <w:keepNext/>
              <w:keepLines/>
              <w:rPr>
                <w:rFonts w:ascii="Times New Roman" w:hAnsi="Times New Roman" w:cs="Times New Roman"/>
                <w:sz w:val="24"/>
                <w:szCs w:val="24"/>
              </w:rPr>
            </w:pPr>
            <w:r w:rsidRPr="00A2347E">
              <w:rPr>
                <w:rFonts w:ascii="Times New Roman" w:hAnsi="Times New Roman" w:cs="Times New Roman"/>
                <w:sz w:val="24"/>
                <w:szCs w:val="24"/>
              </w:rPr>
              <w:t>Критерії та методика оцінки визначаються відповідно до пункту 37 Особливостей.</w:t>
            </w:r>
          </w:p>
          <w:p w14:paraId="5F75367C" w14:textId="77777777" w:rsidR="00A2347E" w:rsidRPr="00A2347E" w:rsidRDefault="00A2347E" w:rsidP="00A2347E">
            <w:pPr>
              <w:ind w:firstLine="284"/>
              <w:rPr>
                <w:rFonts w:ascii="Times New Roman" w:hAnsi="Times New Roman" w:cs="Times New Roman"/>
                <w:sz w:val="24"/>
                <w:szCs w:val="24"/>
              </w:rPr>
            </w:pPr>
            <w:r w:rsidRPr="00A2347E">
              <w:rPr>
                <w:rFonts w:ascii="Times New Roman" w:hAnsi="Times New Roman" w:cs="Times New Roman"/>
                <w:sz w:val="24"/>
                <w:szCs w:val="24"/>
              </w:rPr>
              <w:t>Єдиним критерієм оцінки тендерних пропозицій є „Ціна”. Питома вага – 100%.</w:t>
            </w:r>
          </w:p>
          <w:p w14:paraId="2EB81DF9" w14:textId="77777777" w:rsidR="00A2347E" w:rsidRPr="00A2347E" w:rsidRDefault="00A2347E" w:rsidP="00A2347E">
            <w:pPr>
              <w:ind w:firstLine="284"/>
              <w:rPr>
                <w:rFonts w:ascii="Times New Roman" w:hAnsi="Times New Roman" w:cs="Times New Roman"/>
                <w:sz w:val="24"/>
                <w:szCs w:val="24"/>
              </w:rPr>
            </w:pPr>
            <w:r w:rsidRPr="00A2347E">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8ED912D" w14:textId="11E3C7C2" w:rsidR="00A2347E" w:rsidRPr="00DB4519" w:rsidRDefault="00A2347E" w:rsidP="00DB4519">
            <w:pPr>
              <w:ind w:firstLine="284"/>
              <w:rPr>
                <w:rFonts w:ascii="Times New Roman" w:hAnsi="Times New Roman" w:cs="Times New Roman"/>
                <w:sz w:val="24"/>
                <w:szCs w:val="24"/>
              </w:rPr>
            </w:pPr>
            <w:r w:rsidRPr="00A2347E">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ECFB1E" w14:textId="3CE74244" w:rsidR="00A2347E" w:rsidRPr="00A2347E" w:rsidRDefault="00A2347E" w:rsidP="00A2347E">
            <w:pPr>
              <w:pStyle w:val="14"/>
              <w:widowControl w:val="0"/>
              <w:spacing w:line="240" w:lineRule="atLeast"/>
              <w:contextualSpacing/>
              <w:jc w:val="both"/>
              <w:rPr>
                <w:rFonts w:cs="Times New Roman"/>
                <w:lang w:val="uk-UA"/>
              </w:rPr>
            </w:pPr>
            <w:r w:rsidRPr="00A2347E">
              <w:rPr>
                <w:rFonts w:eastAsia="BatangChe" w:cs="Times New Roman"/>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4E466F"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4E466F" w:rsidRPr="004E466F" w:rsidRDefault="004E466F" w:rsidP="004E466F">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4E466F" w:rsidRPr="004E466F" w:rsidRDefault="004E466F" w:rsidP="004E466F">
            <w:pPr>
              <w:pStyle w:val="14"/>
              <w:widowControl w:val="0"/>
              <w:contextualSpacing/>
              <w:jc w:val="both"/>
              <w:rPr>
                <w:rFonts w:cs="Times New Roman"/>
              </w:rPr>
            </w:pPr>
            <w:r w:rsidRPr="004E466F">
              <w:rPr>
                <w:rFonts w:cs="Times New Roman"/>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A3513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6F424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w:t>
            </w:r>
            <w:r w:rsidRPr="004E466F">
              <w:rPr>
                <w:rFonts w:ascii="Times New Roman" w:hAnsi="Times New Roman" w:cs="Times New Roman"/>
                <w:sz w:val="24"/>
                <w:szCs w:val="24"/>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4EB0C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E190DA"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7EAFA5"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2252C7A"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7280E80"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6C11799"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B30CEC"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3143E0" w14:textId="58036006"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отримання учасником державної допомоги згідно із </w:t>
            </w:r>
            <w:r w:rsidRPr="004E466F">
              <w:rPr>
                <w:rFonts w:ascii="Times New Roman" w:hAnsi="Times New Roman" w:cs="Times New Roman"/>
                <w:sz w:val="24"/>
                <w:szCs w:val="24"/>
              </w:rPr>
              <w:lastRenderedPageBreak/>
              <w:t>законодавством.</w:t>
            </w:r>
          </w:p>
        </w:tc>
      </w:tr>
      <w:tr w:rsidR="00645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мовного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w:t>
            </w:r>
            <w:r w:rsidRPr="009B535D">
              <w:rPr>
                <w:sz w:val="22"/>
                <w:szCs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«м.київ» замість «м.Київ»;</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-ок» замість «поря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«ненадається»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«pdf» (PortableDocumentFormat)».</w:t>
            </w:r>
          </w:p>
          <w:p w14:paraId="02D46931" w14:textId="47304F9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645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9B535D">
              <w:rPr>
                <w:rFonts w:ascii="Times New Roman" w:hAnsi="Times New Roman" w:cs="Times New Roman"/>
                <w:lang w:val="uk-UA"/>
              </w:rPr>
              <w:lastRenderedPageBreak/>
              <w:t>вартості відповідних товарів, робіт чи послуг пропозиції.</w:t>
            </w:r>
          </w:p>
          <w:p w14:paraId="13F91606"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9B535D" w:rsidRDefault="006458CA" w:rsidP="00DC790C">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9B535D" w:rsidRDefault="006458CA" w:rsidP="00D62903">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6458CA" w:rsidRPr="009B535D" w:rsidRDefault="006458CA" w:rsidP="00D62903">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w:t>
            </w:r>
            <w:r w:rsidRPr="009B535D">
              <w:rPr>
                <w:rFonts w:ascii="Times New Roman" w:hAnsi="Times New Roman" w:cs="Times New Roman"/>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B535D" w:rsidRDefault="006458CA" w:rsidP="000D498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3.11.Замовник розглядає подані тендерні пропозиції з урахуванням виправлення або невиправлення учасниками виявлених невідповідностей.</w:t>
            </w:r>
          </w:p>
        </w:tc>
      </w:tr>
      <w:tr w:rsidR="004E466F"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E772744"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учасник процедури закупівлі:</w:t>
            </w:r>
          </w:p>
          <w:p w14:paraId="0C2A1A59"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4E466F">
              <w:rPr>
                <w:rFonts w:ascii="Times New Roman" w:hAnsi="Times New Roman" w:cs="Times New Roman"/>
                <w:sz w:val="24"/>
                <w:szCs w:val="24"/>
              </w:rPr>
              <w:t>пункту 39 особливостей</w:t>
            </w:r>
            <w:r w:rsidRPr="004E466F">
              <w:rPr>
                <w:rFonts w:ascii="Times New Roman" w:hAnsi="Times New Roman" w:cs="Times New Roman"/>
                <w:sz w:val="24"/>
                <w:szCs w:val="24"/>
                <w:highlight w:val="white"/>
              </w:rPr>
              <w:t>;</w:t>
            </w:r>
          </w:p>
          <w:p w14:paraId="4641761D"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D0FB3"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3025B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Pr="004E466F">
              <w:rPr>
                <w:rFonts w:ascii="Times New Roman" w:hAnsi="Times New Roman" w:cs="Times New Roman"/>
                <w:sz w:val="24"/>
                <w:szCs w:val="24"/>
              </w:rPr>
              <w:t>абзацом п’ятим пункту 38 особливостей;</w:t>
            </w:r>
          </w:p>
          <w:p w14:paraId="23238F3C"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Pr="004E466F">
              <w:rPr>
                <w:rFonts w:ascii="Times New Roman" w:hAnsi="Times New Roman" w:cs="Times New Roman"/>
                <w:sz w:val="24"/>
                <w:szCs w:val="24"/>
              </w:rPr>
              <w:t>абзацу другого пункту 36 особливостей</w:t>
            </w:r>
            <w:r w:rsidRPr="004E466F">
              <w:rPr>
                <w:rFonts w:ascii="Times New Roman" w:hAnsi="Times New Roman" w:cs="Times New Roman"/>
                <w:sz w:val="24"/>
                <w:szCs w:val="24"/>
                <w:highlight w:val="white"/>
              </w:rPr>
              <w:t>;</w:t>
            </w:r>
          </w:p>
          <w:p w14:paraId="263ABBA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юридичною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підприємцем)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w:t>
            </w:r>
            <w:r w:rsidRPr="004E466F">
              <w:rPr>
                <w:rFonts w:ascii="Times New Roman" w:hAnsi="Times New Roman" w:cs="Times New Roman"/>
                <w:sz w:val="24"/>
                <w:szCs w:val="24"/>
                <w:highlight w:val="white"/>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E466F">
              <w:rPr>
                <w:rFonts w:ascii="Times New Roman" w:hAnsi="Times New Roman" w:cs="Times New Roman"/>
                <w:sz w:val="24"/>
                <w:szCs w:val="24"/>
              </w:rPr>
              <w:t xml:space="preserve">придбаних до набрання чинності постановою Кабінету Міністрів України </w:t>
            </w:r>
            <w:r w:rsidRPr="004E466F">
              <w:rPr>
                <w:rFonts w:ascii="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E466F">
              <w:rPr>
                <w:rFonts w:ascii="Times New Roman" w:hAnsi="Times New Roman" w:cs="Times New Roman"/>
                <w:sz w:val="24"/>
                <w:szCs w:val="24"/>
                <w:highlight w:val="white"/>
              </w:rPr>
              <w:t>;</w:t>
            </w:r>
          </w:p>
          <w:p w14:paraId="363DBAC1"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тендерна пропозиція:</w:t>
            </w:r>
          </w:p>
          <w:p w14:paraId="793243B8"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185CE03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викладена іншою мовою (мовами), ніж мова (мови), що передбачена тендерною документацією;</w:t>
            </w:r>
          </w:p>
          <w:p w14:paraId="3E1310F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є такою, строк дії якої закінчився;</w:t>
            </w:r>
          </w:p>
          <w:p w14:paraId="7C7EFC9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ціна якої перевищує очікувану вартість </w:t>
            </w:r>
            <w:r w:rsidRPr="004E466F">
              <w:rPr>
                <w:rFonts w:ascii="Times New Roman" w:hAnsi="Times New Roman" w:cs="Times New Roman"/>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E234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98C013B"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переможець процедури закупівлі:</w:t>
            </w:r>
          </w:p>
          <w:p w14:paraId="3B18153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5F3B913"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4E466F">
              <w:rPr>
                <w:rFonts w:ascii="Times New Roman" w:hAnsi="Times New Roman" w:cs="Times New Roman"/>
                <w:sz w:val="24"/>
                <w:szCs w:val="24"/>
                <w:highlight w:val="white"/>
              </w:rPr>
              <w:t>з урахуванням пункту 44 Особливостей</w:t>
            </w:r>
            <w:r w:rsidRPr="004E466F">
              <w:rPr>
                <w:rFonts w:ascii="Times New Roman" w:hAnsi="Times New Roman" w:cs="Times New Roman"/>
                <w:sz w:val="24"/>
                <w:szCs w:val="24"/>
              </w:rPr>
              <w:t>;</w:t>
            </w:r>
          </w:p>
          <w:p w14:paraId="120FE7AB"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73755D4"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0E45D2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65AD1B85"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3D05A4DE" w14:textId="77777777" w:rsidR="004E466F" w:rsidRPr="004E466F" w:rsidRDefault="004E466F" w:rsidP="004E466F">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EDEA50" w14:textId="1C92B38A" w:rsidR="004E466F" w:rsidRPr="004E466F" w:rsidRDefault="004E466F" w:rsidP="004E466F">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645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645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6458CA" w:rsidRPr="009B535D" w:rsidRDefault="006458CA" w:rsidP="0001783D">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9B535D" w:rsidRDefault="006458CA" w:rsidP="0001783D">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6458CA" w:rsidRPr="009B535D" w:rsidRDefault="006458CA" w:rsidP="0009618C">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6458CA" w:rsidRPr="009B535D" w:rsidRDefault="006458CA" w:rsidP="007B479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9B535D" w:rsidRDefault="006458CA" w:rsidP="00884036">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9B535D">
              <w:rPr>
                <w:rFonts w:ascii="Times New Roman" w:hAnsi="Times New Roman" w:cs="Times New Roman"/>
                <w:color w:val="000000" w:themeColor="text1"/>
                <w:shd w:val="solid" w:color="FFFFFF" w:fill="FFFFFF"/>
                <w:lang w:val="uk-UA" w:eastAsia="en-US"/>
              </w:rPr>
              <w:lastRenderedPageBreak/>
              <w:t xml:space="preserve">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9B535D" w:rsidRDefault="006458CA" w:rsidP="009A3112">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9B535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 xml:space="preserve">Додатку № </w:t>
            </w:r>
            <w:r w:rsidR="006E287C" w:rsidRPr="004B16B5">
              <w:rPr>
                <w:rFonts w:ascii="Times New Roman" w:hAnsi="Times New Roman" w:cs="Times New Roman"/>
                <w:lang w:val="uk-UA"/>
              </w:rPr>
              <w:t>3</w:t>
            </w:r>
            <w:r w:rsidRPr="004B16B5">
              <w:rPr>
                <w:rFonts w:ascii="Times New Roman" w:hAnsi="Times New Roman" w:cs="Times New Roman"/>
                <w:lang w:val="uk-UA"/>
              </w:rPr>
              <w:t>.</w:t>
            </w:r>
            <w:r w:rsidRPr="009B535D">
              <w:rPr>
                <w:rFonts w:ascii="Times New Roman" w:hAnsi="Times New Roman" w:cs="Times New Roman"/>
                <w:lang w:val="uk-UA"/>
              </w:rPr>
              <w:t xml:space="preserve"> </w:t>
            </w:r>
          </w:p>
          <w:p w14:paraId="3BD42D39" w14:textId="319EA05D" w:rsidR="006458CA" w:rsidRPr="009B535D" w:rsidRDefault="006458CA" w:rsidP="00985D37">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B535D" w:rsidRDefault="006458CA" w:rsidP="009A3112">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B535D" w:rsidRDefault="006458CA" w:rsidP="009A3112">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6458CA" w:rsidRPr="009B535D" w:rsidRDefault="006458CA" w:rsidP="009A3112">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6458CA" w:rsidRPr="009B535D" w:rsidRDefault="006458CA" w:rsidP="009A3112">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6458CA" w:rsidRPr="009B535D" w:rsidRDefault="006458CA" w:rsidP="009A3112">
            <w:pPr>
              <w:pStyle w:val="aa"/>
              <w:ind w:left="0"/>
              <w:jc w:val="both"/>
              <w:rPr>
                <w:color w:val="000000"/>
                <w:sz w:val="22"/>
                <w:szCs w:val="22"/>
              </w:rPr>
            </w:pPr>
            <w:r w:rsidRPr="009B535D">
              <w:rPr>
                <w:color w:val="000000"/>
                <w:sz w:val="22"/>
                <w:szCs w:val="22"/>
              </w:rPr>
              <w:t>- предмет договору;</w:t>
            </w:r>
          </w:p>
          <w:p w14:paraId="3FF4EB38" w14:textId="77777777" w:rsidR="006458CA" w:rsidRPr="009B535D" w:rsidRDefault="006458CA" w:rsidP="009A3112">
            <w:pPr>
              <w:pStyle w:val="aa"/>
              <w:ind w:left="0"/>
              <w:jc w:val="both"/>
              <w:rPr>
                <w:color w:val="000000"/>
                <w:sz w:val="22"/>
                <w:szCs w:val="22"/>
              </w:rPr>
            </w:pPr>
            <w:r w:rsidRPr="009B535D">
              <w:rPr>
                <w:color w:val="000000"/>
                <w:sz w:val="22"/>
                <w:szCs w:val="22"/>
              </w:rPr>
              <w:lastRenderedPageBreak/>
              <w:t xml:space="preserve"> - ціна і загальна сума договору; </w:t>
            </w:r>
          </w:p>
          <w:p w14:paraId="081489E6" w14:textId="31F0A307" w:rsidR="006458CA" w:rsidRPr="009B535D" w:rsidRDefault="006458CA" w:rsidP="009A3112">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6458CA" w:rsidRPr="009B535D" w:rsidRDefault="006458CA" w:rsidP="00E26F50">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6458CA" w:rsidRPr="009B535D" w:rsidRDefault="006458CA" w:rsidP="00E40DC7">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6458CA" w:rsidRPr="009B535D" w:rsidRDefault="006458CA" w:rsidP="009A3112">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 xml:space="preserve">Учасник процедури закупівлі у складі своєї тендерної </w:t>
            </w:r>
            <w:r w:rsidRPr="009B535D">
              <w:rPr>
                <w:rFonts w:ascii="Times New Roman" w:hAnsi="Times New Roman" w:cs="Times New Roman"/>
                <w:lang w:val="uk-UA"/>
              </w:rPr>
              <w:lastRenderedPageBreak/>
              <w:t>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B535D"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лист-згоду про можливе застосування оперативно-господарських санкцій.</w:t>
            </w:r>
          </w:p>
        </w:tc>
      </w:tr>
      <w:tr w:rsidR="00645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9B535D" w:rsidRDefault="006458CA" w:rsidP="003B47F0">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sidRPr="009B535D">
              <w:rPr>
                <w:rFonts w:ascii="Times New Roman" w:hAnsi="Times New Roman" w:cs="Times New Roman"/>
                <w:lang w:val="uk-UA"/>
              </w:rPr>
              <w:t xml:space="preserve"> </w:t>
            </w:r>
            <w:r w:rsidRPr="009B535D">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B535D"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B535D"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3CF7D37A" w14:textId="77777777" w:rsidR="004E466F" w:rsidRPr="00F3136E" w:rsidRDefault="002B4A41" w:rsidP="004E466F">
      <w:pPr>
        <w:jc w:val="center"/>
        <w:rPr>
          <w:rFonts w:ascii="Times New Roman" w:hAnsi="Times New Roman" w:cs="Times New Roman"/>
          <w:lang w:val="uk-UA"/>
        </w:rPr>
      </w:pPr>
      <w:r w:rsidRPr="002F620E">
        <w:rPr>
          <w:rStyle w:val="a7"/>
          <w:rFonts w:ascii="Times New Roman" w:hAnsi="Times New Roman" w:cs="Times New Roman"/>
          <w:lang w:val="uk-UA"/>
        </w:rPr>
        <w:t xml:space="preserve">Предмет закупівлі (лот): </w:t>
      </w:r>
      <w:r w:rsidR="002F620E" w:rsidRPr="002F620E">
        <w:rPr>
          <w:rFonts w:ascii="Times New Roman" w:hAnsi="Times New Roman" w:cs="Times New Roman"/>
          <w:color w:val="auto"/>
          <w:sz w:val="24"/>
          <w:szCs w:val="24"/>
          <w:lang w:val="uk-UA"/>
        </w:rPr>
        <w:t>ДК 021:2015:</w:t>
      </w:r>
      <w:r w:rsidR="009B6096" w:rsidRPr="009B6096">
        <w:rPr>
          <w:rFonts w:ascii="Times New Roman" w:hAnsi="Times New Roman" w:cs="Times New Roman"/>
          <w:b/>
          <w:bCs/>
          <w:lang w:val="uk-UA"/>
        </w:rPr>
        <w:t xml:space="preserve"> </w:t>
      </w:r>
      <w:r w:rsidR="009B6096" w:rsidRPr="00803EDD">
        <w:rPr>
          <w:rFonts w:ascii="Times New Roman" w:hAnsi="Times New Roman" w:cs="Times New Roman"/>
          <w:b/>
          <w:bCs/>
          <w:lang w:val="uk-UA"/>
        </w:rPr>
        <w:t>33600000-6 «Фармацевтична продукція»</w:t>
      </w:r>
      <w:r w:rsidR="009B6096" w:rsidRPr="00803EDD">
        <w:rPr>
          <w:rFonts w:ascii="Times New Roman" w:hAnsi="Times New Roman" w:cs="Times New Roman"/>
          <w:lang w:val="uk-UA"/>
        </w:rPr>
        <w:t xml:space="preserve"> </w:t>
      </w:r>
      <w:r w:rsidR="009B6096" w:rsidRPr="00803EDD">
        <w:rPr>
          <w:rFonts w:ascii="Times New Roman" w:hAnsi="Times New Roman" w:cs="Times New Roman"/>
          <w:b/>
          <w:bCs/>
          <w:lang w:val="uk-UA"/>
        </w:rPr>
        <w:t>Наркотичні та психотропні препарати</w:t>
      </w:r>
      <w:r w:rsidR="009B6096">
        <w:rPr>
          <w:rFonts w:ascii="Times New Roman" w:hAnsi="Times New Roman" w:cs="Times New Roman"/>
          <w:b/>
          <w:bCs/>
          <w:lang w:val="uk-UA"/>
        </w:rPr>
        <w:t xml:space="preserve"> </w:t>
      </w:r>
      <w:r w:rsidR="004E466F">
        <w:rPr>
          <w:rFonts w:ascii="Times New Roman" w:hAnsi="Times New Roman" w:cs="Times New Roman"/>
          <w:b/>
          <w:bCs/>
          <w:lang w:val="uk-UA"/>
        </w:rPr>
        <w:t xml:space="preserve">- </w:t>
      </w:r>
      <w:r w:rsidR="004E466F" w:rsidRPr="00F3136E">
        <w:rPr>
          <w:rFonts w:ascii="Times New Roman" w:eastAsia="Times New Roman" w:hAnsi="Times New Roman" w:cs="Times New Roman"/>
          <w:lang w:val="uk-UA" w:eastAsia="ru-RU"/>
        </w:rPr>
        <w:t>Сибазон (</w:t>
      </w:r>
      <w:r w:rsidR="004E466F" w:rsidRPr="00F3136E">
        <w:rPr>
          <w:rFonts w:ascii="Times New Roman" w:eastAsia="Times New Roman" w:hAnsi="Times New Roman" w:cs="Times New Roman"/>
          <w:lang w:eastAsia="ru-RU"/>
        </w:rPr>
        <w:t>Diazepam</w:t>
      </w:r>
      <w:r w:rsidR="004E466F" w:rsidRPr="00F3136E">
        <w:rPr>
          <w:rFonts w:ascii="Times New Roman" w:eastAsia="Times New Roman" w:hAnsi="Times New Roman" w:cs="Times New Roman"/>
          <w:lang w:val="uk-UA" w:eastAsia="ru-RU"/>
        </w:rPr>
        <w:t>), Мідазолам (</w:t>
      </w:r>
      <w:r w:rsidR="004E466F" w:rsidRPr="00F3136E">
        <w:rPr>
          <w:rFonts w:ascii="Times New Roman" w:eastAsia="Times New Roman" w:hAnsi="Times New Roman" w:cs="Times New Roman"/>
          <w:lang w:eastAsia="ru-RU"/>
        </w:rPr>
        <w:t>midazolam</w:t>
      </w:r>
      <w:r w:rsidR="004E466F" w:rsidRPr="00F3136E">
        <w:rPr>
          <w:rFonts w:ascii="Times New Roman" w:eastAsia="Times New Roman" w:hAnsi="Times New Roman" w:cs="Times New Roman"/>
          <w:lang w:val="uk-UA" w:eastAsia="ru-RU"/>
        </w:rPr>
        <w:t>), Морфін (</w:t>
      </w:r>
      <w:r w:rsidR="004E466F" w:rsidRPr="00F3136E">
        <w:rPr>
          <w:rFonts w:ascii="Times New Roman" w:eastAsia="Times New Roman" w:hAnsi="Times New Roman" w:cs="Times New Roman"/>
          <w:lang w:eastAsia="ru-RU"/>
        </w:rPr>
        <w:t>Morphine</w:t>
      </w:r>
      <w:r w:rsidR="004E466F" w:rsidRPr="00F3136E">
        <w:rPr>
          <w:rFonts w:ascii="Times New Roman" w:eastAsia="Times New Roman" w:hAnsi="Times New Roman" w:cs="Times New Roman"/>
          <w:lang w:val="uk-UA" w:eastAsia="ru-RU"/>
        </w:rPr>
        <w:t>), Кетамін (</w:t>
      </w:r>
      <w:r w:rsidR="004E466F" w:rsidRPr="00F3136E">
        <w:rPr>
          <w:rFonts w:ascii="Times New Roman" w:eastAsia="Times New Roman" w:hAnsi="Times New Roman" w:cs="Times New Roman"/>
          <w:lang w:eastAsia="ru-RU"/>
        </w:rPr>
        <w:t>Ketamine</w:t>
      </w:r>
      <w:r w:rsidR="004E466F" w:rsidRPr="00F3136E">
        <w:rPr>
          <w:rFonts w:ascii="Times New Roman" w:eastAsia="Times New Roman" w:hAnsi="Times New Roman" w:cs="Times New Roman"/>
          <w:lang w:val="uk-UA" w:eastAsia="ru-RU"/>
        </w:rPr>
        <w:t>), Фентаніл (</w:t>
      </w:r>
      <w:r w:rsidR="004E466F" w:rsidRPr="00F3136E">
        <w:rPr>
          <w:rFonts w:ascii="Times New Roman" w:eastAsia="Times New Roman" w:hAnsi="Times New Roman" w:cs="Times New Roman"/>
          <w:lang w:eastAsia="ru-RU"/>
        </w:rPr>
        <w:t>Fentanyl</w:t>
      </w:r>
      <w:r w:rsidR="004E466F" w:rsidRPr="00F3136E">
        <w:rPr>
          <w:rFonts w:ascii="Times New Roman" w:eastAsia="Times New Roman" w:hAnsi="Times New Roman" w:cs="Times New Roman"/>
          <w:lang w:val="uk-UA" w:eastAsia="ru-RU"/>
        </w:rPr>
        <w:t>), Натрію оксибутират (</w:t>
      </w:r>
      <w:r w:rsidR="004E466F" w:rsidRPr="00F3136E">
        <w:rPr>
          <w:rFonts w:ascii="Times New Roman" w:eastAsia="Times New Roman" w:hAnsi="Times New Roman" w:cs="Times New Roman"/>
          <w:lang w:eastAsia="ru-RU"/>
        </w:rPr>
        <w:t>Sodium</w:t>
      </w:r>
      <w:r w:rsidR="004E466F" w:rsidRPr="00F3136E">
        <w:rPr>
          <w:rFonts w:ascii="Times New Roman" w:eastAsia="Times New Roman" w:hAnsi="Times New Roman" w:cs="Times New Roman"/>
          <w:lang w:val="uk-UA" w:eastAsia="ru-RU"/>
        </w:rPr>
        <w:t xml:space="preserve"> </w:t>
      </w:r>
      <w:r w:rsidR="004E466F" w:rsidRPr="00F3136E">
        <w:rPr>
          <w:rFonts w:ascii="Times New Roman" w:eastAsia="Times New Roman" w:hAnsi="Times New Roman" w:cs="Times New Roman"/>
          <w:lang w:eastAsia="ru-RU"/>
        </w:rPr>
        <w:t>oxybate</w:t>
      </w:r>
      <w:r w:rsidR="004E466F" w:rsidRPr="00F3136E">
        <w:rPr>
          <w:rFonts w:ascii="Times New Roman" w:eastAsia="Times New Roman" w:hAnsi="Times New Roman" w:cs="Times New Roman"/>
          <w:lang w:val="uk-UA" w:eastAsia="ru-RU"/>
        </w:rPr>
        <w:t>), Аміназин(</w:t>
      </w:r>
      <w:r w:rsidR="004E466F" w:rsidRPr="00F3136E">
        <w:rPr>
          <w:rFonts w:ascii="Times New Roman" w:eastAsia="Times New Roman" w:hAnsi="Times New Roman" w:cs="Times New Roman"/>
          <w:lang w:eastAsia="ru-RU"/>
        </w:rPr>
        <w:t>Chlorpromazine</w:t>
      </w:r>
      <w:r w:rsidR="004E466F" w:rsidRPr="00F3136E">
        <w:rPr>
          <w:rFonts w:ascii="Times New Roman" w:eastAsia="Times New Roman" w:hAnsi="Times New Roman" w:cs="Times New Roman"/>
          <w:lang w:val="uk-UA" w:eastAsia="ru-RU"/>
        </w:rPr>
        <w:t>)</w:t>
      </w:r>
    </w:p>
    <w:p w14:paraId="090D36CA" w14:textId="557C08BB" w:rsidR="00FB7B2F" w:rsidRPr="009B535D" w:rsidRDefault="002B4A41" w:rsidP="009B6096">
      <w:pPr>
        <w:spacing w:line="264" w:lineRule="auto"/>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54678500" w14:textId="77777777" w:rsidR="00FB7B2F" w:rsidRPr="009B535D"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4B028B05" w:rsidR="00FB7B2F"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до предмету закупівлі</w:t>
      </w:r>
    </w:p>
    <w:p w14:paraId="3B9C0985" w14:textId="77777777" w:rsidR="0072114A" w:rsidRPr="009B535D" w:rsidRDefault="0072114A" w:rsidP="009A3112">
      <w:pPr>
        <w:pStyle w:val="14"/>
        <w:contextualSpacing/>
        <w:jc w:val="center"/>
        <w:rPr>
          <w:rStyle w:val="a7"/>
          <w:rFonts w:cs="Times New Roman"/>
          <w:b/>
          <w:bCs/>
          <w:sz w:val="22"/>
          <w:szCs w:val="22"/>
          <w:u w:val="single"/>
          <w:lang w:val="uk-UA"/>
        </w:rPr>
      </w:pPr>
    </w:p>
    <w:p w14:paraId="0B6062DF" w14:textId="77777777" w:rsidR="0072114A" w:rsidRPr="00176289" w:rsidRDefault="0072114A" w:rsidP="0072114A">
      <w:pPr>
        <w:spacing w:line="240" w:lineRule="auto"/>
        <w:rPr>
          <w:rFonts w:ascii="Times New Roman" w:hAnsi="Times New Roman" w:cs="Times New Roman"/>
          <w:b/>
          <w:sz w:val="24"/>
          <w:szCs w:val="24"/>
          <w:lang w:val="uk-UA"/>
        </w:rPr>
      </w:pPr>
    </w:p>
    <w:p w14:paraId="678E181C" w14:textId="77777777" w:rsidR="004E466F" w:rsidRPr="00F3136E" w:rsidRDefault="0072114A" w:rsidP="004E466F">
      <w:pPr>
        <w:jc w:val="center"/>
        <w:rPr>
          <w:rFonts w:ascii="Times New Roman" w:hAnsi="Times New Roman" w:cs="Times New Roman"/>
          <w:lang w:val="uk-UA"/>
        </w:rPr>
      </w:pPr>
      <w:r w:rsidRPr="00180CB2">
        <w:rPr>
          <w:rFonts w:ascii="Times New Roman" w:hAnsi="Times New Roman" w:cs="Times New Roman"/>
          <w:b/>
          <w:i/>
          <w:sz w:val="24"/>
          <w:szCs w:val="24"/>
          <w:lang w:val="uk-UA"/>
        </w:rPr>
        <w:t>Предмет закупівлі:</w:t>
      </w:r>
      <w:r w:rsidRPr="00176289">
        <w:rPr>
          <w:i/>
          <w:lang w:val="uk-UA"/>
        </w:rPr>
        <w:t xml:space="preserve"> </w:t>
      </w:r>
      <w:r w:rsidRPr="00803EDD">
        <w:rPr>
          <w:rFonts w:ascii="Times New Roman" w:hAnsi="Times New Roman" w:cs="Times New Roman"/>
          <w:b/>
          <w:bCs/>
          <w:lang w:val="uk-UA"/>
        </w:rPr>
        <w:t>код ДК 021:2015 - 33600000-6 «Фармацевтична продукція»</w:t>
      </w:r>
      <w:r w:rsidRPr="00803EDD">
        <w:rPr>
          <w:rFonts w:ascii="Times New Roman" w:hAnsi="Times New Roman" w:cs="Times New Roman"/>
          <w:lang w:val="uk-UA"/>
        </w:rPr>
        <w:t xml:space="preserve"> </w:t>
      </w:r>
      <w:r w:rsidRPr="00803EDD">
        <w:rPr>
          <w:rFonts w:ascii="Times New Roman" w:hAnsi="Times New Roman" w:cs="Times New Roman"/>
          <w:b/>
          <w:bCs/>
          <w:lang w:val="uk-UA"/>
        </w:rPr>
        <w:t>Наркотичні та психотропні препарати</w:t>
      </w:r>
      <w:r>
        <w:rPr>
          <w:rFonts w:ascii="Times New Roman" w:hAnsi="Times New Roman" w:cs="Times New Roman"/>
          <w:b/>
          <w:bCs/>
          <w:lang w:val="uk-UA"/>
        </w:rPr>
        <w:t xml:space="preserve"> -</w:t>
      </w:r>
      <w:r w:rsidRPr="00803EDD">
        <w:rPr>
          <w:rFonts w:ascii="Times New Roman" w:hAnsi="Times New Roman" w:cs="Times New Roman"/>
          <w:b/>
          <w:lang w:val="uk-UA"/>
        </w:rPr>
        <w:t xml:space="preserve"> </w:t>
      </w:r>
      <w:r w:rsidR="004E466F" w:rsidRPr="00F3136E">
        <w:rPr>
          <w:rFonts w:ascii="Times New Roman" w:eastAsia="Times New Roman" w:hAnsi="Times New Roman" w:cs="Times New Roman"/>
          <w:lang w:val="uk-UA" w:eastAsia="ru-RU"/>
        </w:rPr>
        <w:t>Сибазон (</w:t>
      </w:r>
      <w:r w:rsidR="004E466F" w:rsidRPr="00F3136E">
        <w:rPr>
          <w:rFonts w:ascii="Times New Roman" w:eastAsia="Times New Roman" w:hAnsi="Times New Roman" w:cs="Times New Roman"/>
          <w:lang w:eastAsia="ru-RU"/>
        </w:rPr>
        <w:t>Diazepam</w:t>
      </w:r>
      <w:r w:rsidR="004E466F" w:rsidRPr="00F3136E">
        <w:rPr>
          <w:rFonts w:ascii="Times New Roman" w:eastAsia="Times New Roman" w:hAnsi="Times New Roman" w:cs="Times New Roman"/>
          <w:lang w:val="uk-UA" w:eastAsia="ru-RU"/>
        </w:rPr>
        <w:t>), Мідазолам (</w:t>
      </w:r>
      <w:r w:rsidR="004E466F" w:rsidRPr="00F3136E">
        <w:rPr>
          <w:rFonts w:ascii="Times New Roman" w:eastAsia="Times New Roman" w:hAnsi="Times New Roman" w:cs="Times New Roman"/>
          <w:lang w:eastAsia="ru-RU"/>
        </w:rPr>
        <w:t>midazolam</w:t>
      </w:r>
      <w:r w:rsidR="004E466F" w:rsidRPr="00F3136E">
        <w:rPr>
          <w:rFonts w:ascii="Times New Roman" w:eastAsia="Times New Roman" w:hAnsi="Times New Roman" w:cs="Times New Roman"/>
          <w:lang w:val="uk-UA" w:eastAsia="ru-RU"/>
        </w:rPr>
        <w:t>), Морфін (</w:t>
      </w:r>
      <w:r w:rsidR="004E466F" w:rsidRPr="00F3136E">
        <w:rPr>
          <w:rFonts w:ascii="Times New Roman" w:eastAsia="Times New Roman" w:hAnsi="Times New Roman" w:cs="Times New Roman"/>
          <w:lang w:eastAsia="ru-RU"/>
        </w:rPr>
        <w:t>Morphine</w:t>
      </w:r>
      <w:r w:rsidR="004E466F" w:rsidRPr="00F3136E">
        <w:rPr>
          <w:rFonts w:ascii="Times New Roman" w:eastAsia="Times New Roman" w:hAnsi="Times New Roman" w:cs="Times New Roman"/>
          <w:lang w:val="uk-UA" w:eastAsia="ru-RU"/>
        </w:rPr>
        <w:t>), Кетамін (</w:t>
      </w:r>
      <w:r w:rsidR="004E466F" w:rsidRPr="00F3136E">
        <w:rPr>
          <w:rFonts w:ascii="Times New Roman" w:eastAsia="Times New Roman" w:hAnsi="Times New Roman" w:cs="Times New Roman"/>
          <w:lang w:eastAsia="ru-RU"/>
        </w:rPr>
        <w:t>Ketamine</w:t>
      </w:r>
      <w:r w:rsidR="004E466F" w:rsidRPr="00F3136E">
        <w:rPr>
          <w:rFonts w:ascii="Times New Roman" w:eastAsia="Times New Roman" w:hAnsi="Times New Roman" w:cs="Times New Roman"/>
          <w:lang w:val="uk-UA" w:eastAsia="ru-RU"/>
        </w:rPr>
        <w:t>), Фентаніл (</w:t>
      </w:r>
      <w:r w:rsidR="004E466F" w:rsidRPr="00F3136E">
        <w:rPr>
          <w:rFonts w:ascii="Times New Roman" w:eastAsia="Times New Roman" w:hAnsi="Times New Roman" w:cs="Times New Roman"/>
          <w:lang w:eastAsia="ru-RU"/>
        </w:rPr>
        <w:t>Fentanyl</w:t>
      </w:r>
      <w:r w:rsidR="004E466F" w:rsidRPr="00F3136E">
        <w:rPr>
          <w:rFonts w:ascii="Times New Roman" w:eastAsia="Times New Roman" w:hAnsi="Times New Roman" w:cs="Times New Roman"/>
          <w:lang w:val="uk-UA" w:eastAsia="ru-RU"/>
        </w:rPr>
        <w:t>), Натрію оксибутират (</w:t>
      </w:r>
      <w:r w:rsidR="004E466F" w:rsidRPr="00F3136E">
        <w:rPr>
          <w:rFonts w:ascii="Times New Roman" w:eastAsia="Times New Roman" w:hAnsi="Times New Roman" w:cs="Times New Roman"/>
          <w:lang w:eastAsia="ru-RU"/>
        </w:rPr>
        <w:t>Sodium</w:t>
      </w:r>
      <w:r w:rsidR="004E466F" w:rsidRPr="00F3136E">
        <w:rPr>
          <w:rFonts w:ascii="Times New Roman" w:eastAsia="Times New Roman" w:hAnsi="Times New Roman" w:cs="Times New Roman"/>
          <w:lang w:val="uk-UA" w:eastAsia="ru-RU"/>
        </w:rPr>
        <w:t xml:space="preserve"> </w:t>
      </w:r>
      <w:r w:rsidR="004E466F" w:rsidRPr="00F3136E">
        <w:rPr>
          <w:rFonts w:ascii="Times New Roman" w:eastAsia="Times New Roman" w:hAnsi="Times New Roman" w:cs="Times New Roman"/>
          <w:lang w:eastAsia="ru-RU"/>
        </w:rPr>
        <w:t>oxybate</w:t>
      </w:r>
      <w:r w:rsidR="004E466F" w:rsidRPr="00F3136E">
        <w:rPr>
          <w:rFonts w:ascii="Times New Roman" w:eastAsia="Times New Roman" w:hAnsi="Times New Roman" w:cs="Times New Roman"/>
          <w:lang w:val="uk-UA" w:eastAsia="ru-RU"/>
        </w:rPr>
        <w:t>), Аміназин(</w:t>
      </w:r>
      <w:r w:rsidR="004E466F" w:rsidRPr="00F3136E">
        <w:rPr>
          <w:rFonts w:ascii="Times New Roman" w:eastAsia="Times New Roman" w:hAnsi="Times New Roman" w:cs="Times New Roman"/>
          <w:lang w:eastAsia="ru-RU"/>
        </w:rPr>
        <w:t>Chlorpromazine</w:t>
      </w:r>
      <w:r w:rsidR="004E466F" w:rsidRPr="00F3136E">
        <w:rPr>
          <w:rFonts w:ascii="Times New Roman" w:eastAsia="Times New Roman" w:hAnsi="Times New Roman" w:cs="Times New Roman"/>
          <w:lang w:val="uk-UA" w:eastAsia="ru-RU"/>
        </w:rPr>
        <w:t>)</w:t>
      </w:r>
    </w:p>
    <w:p w14:paraId="66BFC753" w14:textId="513FDA1D" w:rsidR="0072114A" w:rsidRPr="00176289" w:rsidRDefault="0072114A" w:rsidP="004E466F">
      <w:pPr>
        <w:rPr>
          <w:rFonts w:ascii="Times New Roman" w:hAnsi="Times New Roman" w:cs="Times New Roman"/>
          <w:i/>
          <w:sz w:val="24"/>
          <w:szCs w:val="24"/>
          <w:lang w:val="uk-UA"/>
        </w:rPr>
      </w:pPr>
    </w:p>
    <w:p w14:paraId="664EA1A7" w14:textId="77777777" w:rsidR="0072114A" w:rsidRPr="007E2B2C" w:rsidRDefault="0072114A" w:rsidP="0072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b/>
          <w:sz w:val="24"/>
          <w:szCs w:val="24"/>
          <w:u w:val="single"/>
          <w:lang w:val="uk-UA"/>
        </w:rPr>
      </w:pPr>
      <w:r w:rsidRPr="007E2B2C">
        <w:rPr>
          <w:rFonts w:ascii="Times New Roman" w:hAnsi="Times New Roman" w:cs="Times New Roman"/>
          <w:b/>
          <w:sz w:val="24"/>
          <w:szCs w:val="24"/>
          <w:u w:val="single"/>
          <w:lang w:val="uk-UA"/>
        </w:rPr>
        <w:t>ЗАГАЛЬНІ ВИМОГИ:</w:t>
      </w:r>
    </w:p>
    <w:p w14:paraId="719C7016" w14:textId="77777777" w:rsidR="0072114A" w:rsidRPr="00176289" w:rsidRDefault="0072114A" w:rsidP="0072114A">
      <w:pPr>
        <w:spacing w:line="240" w:lineRule="auto"/>
        <w:ind w:firstLine="284"/>
        <w:jc w:val="both"/>
        <w:rPr>
          <w:rFonts w:ascii="Times New Roman" w:hAnsi="Times New Roman" w:cs="Times New Roman"/>
          <w:b/>
          <w:bCs/>
          <w:sz w:val="24"/>
          <w:szCs w:val="24"/>
          <w:lang w:val="uk-UA"/>
        </w:rPr>
      </w:pPr>
      <w:r w:rsidRPr="00176289">
        <w:rPr>
          <w:rFonts w:ascii="Times New Roman" w:hAnsi="Times New Roman" w:cs="Times New Roman"/>
          <w:b/>
          <w:sz w:val="24"/>
          <w:szCs w:val="24"/>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176289">
        <w:rPr>
          <w:rFonts w:ascii="Times New Roman" w:hAnsi="Times New Roman" w:cs="Times New Roman"/>
          <w:b/>
          <w:bCs/>
          <w:sz w:val="24"/>
          <w:szCs w:val="24"/>
          <w:lang w:val="uk-UA"/>
        </w:rPr>
        <w:t>.</w:t>
      </w:r>
    </w:p>
    <w:p w14:paraId="1984F5D4" w14:textId="77777777" w:rsidR="0072114A" w:rsidRPr="00176289" w:rsidRDefault="0072114A" w:rsidP="0072114A">
      <w:pPr>
        <w:spacing w:line="240" w:lineRule="auto"/>
        <w:ind w:firstLine="284"/>
        <w:jc w:val="both"/>
        <w:rPr>
          <w:rFonts w:ascii="Times New Roman" w:hAnsi="Times New Roman" w:cs="Times New Roman"/>
          <w:sz w:val="24"/>
          <w:szCs w:val="24"/>
          <w:lang w:val="uk-UA"/>
        </w:rPr>
      </w:pPr>
      <w:r w:rsidRPr="00176289">
        <w:rPr>
          <w:rFonts w:ascii="Times New Roman" w:hAnsi="Times New Roman" w:cs="Times New Roman"/>
          <w:b/>
          <w:sz w:val="24"/>
          <w:szCs w:val="24"/>
          <w:lang w:val="uk-UA"/>
        </w:rPr>
        <w:t>2.</w:t>
      </w:r>
      <w:r w:rsidRPr="00176289">
        <w:rPr>
          <w:rFonts w:ascii="Times New Roman" w:hAnsi="Times New Roman" w:cs="Times New Roman"/>
          <w:sz w:val="24"/>
          <w:szCs w:val="24"/>
          <w:lang w:val="uk-UA"/>
        </w:rPr>
        <w:t xml:space="preserve">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176289">
        <w:rPr>
          <w:rFonts w:ascii="Times New Roman" w:hAnsi="Times New Roman" w:cs="Times New Roman"/>
          <w:spacing w:val="1"/>
          <w:sz w:val="24"/>
          <w:szCs w:val="24"/>
          <w:lang w:val="uk-UA"/>
        </w:rPr>
        <w:t xml:space="preserve">) </w:t>
      </w:r>
      <w:r w:rsidRPr="00176289">
        <w:rPr>
          <w:rFonts w:ascii="Times New Roman" w:hAnsi="Times New Roman" w:cs="Times New Roman"/>
          <w:spacing w:val="2"/>
          <w:sz w:val="24"/>
          <w:szCs w:val="24"/>
          <w:lang w:val="uk-UA"/>
        </w:rPr>
        <w:t xml:space="preserve">наявність в учасника власних або орендованих </w:t>
      </w:r>
      <w:r w:rsidRPr="00176289">
        <w:rPr>
          <w:rFonts w:ascii="Times New Roman" w:hAnsi="Times New Roman" w:cs="Times New Roman"/>
          <w:spacing w:val="1"/>
          <w:sz w:val="24"/>
          <w:szCs w:val="24"/>
          <w:lang w:val="uk-UA"/>
        </w:rPr>
        <w:t xml:space="preserve">складових приміщень та транспорту для забезпечення умов зберігання </w:t>
      </w:r>
      <w:r w:rsidRPr="00176289">
        <w:rPr>
          <w:rFonts w:ascii="Times New Roman" w:hAnsi="Times New Roman" w:cs="Times New Roman"/>
          <w:sz w:val="24"/>
          <w:szCs w:val="24"/>
          <w:lang w:val="uk-UA"/>
        </w:rPr>
        <w:t>"холодовий ланцюг".</w:t>
      </w:r>
    </w:p>
    <w:p w14:paraId="1CD786FB" w14:textId="77777777" w:rsidR="0072114A" w:rsidRPr="00176289" w:rsidRDefault="0072114A" w:rsidP="0072114A">
      <w:pPr>
        <w:spacing w:line="240" w:lineRule="auto"/>
        <w:ind w:firstLine="284"/>
        <w:jc w:val="both"/>
        <w:rPr>
          <w:rFonts w:ascii="Times New Roman" w:hAnsi="Times New Roman" w:cs="Times New Roman"/>
          <w:sz w:val="24"/>
          <w:szCs w:val="24"/>
          <w:lang w:val="uk-UA"/>
        </w:rPr>
      </w:pPr>
      <w:r w:rsidRPr="00176289">
        <w:rPr>
          <w:rFonts w:ascii="Times New Roman" w:hAnsi="Times New Roman" w:cs="Times New Roman"/>
          <w:b/>
          <w:sz w:val="24"/>
          <w:szCs w:val="24"/>
          <w:lang w:val="uk-UA"/>
        </w:rPr>
        <w:t>3.</w:t>
      </w:r>
      <w:r w:rsidRPr="00176289">
        <w:rPr>
          <w:rFonts w:ascii="Times New Roman" w:hAnsi="Times New Roman" w:cs="Times New Roman"/>
          <w:sz w:val="24"/>
          <w:szCs w:val="24"/>
          <w:lang w:val="uk-UA"/>
        </w:rPr>
        <w:t xml:space="preserve"> </w:t>
      </w:r>
      <w:r w:rsidRPr="00176289">
        <w:rPr>
          <w:rFonts w:ascii="Times New Roman" w:hAnsi="Times New Roman" w:cs="Times New Roman"/>
          <w:bCs/>
          <w:sz w:val="24"/>
          <w:szCs w:val="24"/>
          <w:lang w:val="uk-UA"/>
        </w:rPr>
        <w:t xml:space="preserve">Усі запропоновані лікарські засоби мають бути належним чином зареєстрованими </w:t>
      </w:r>
      <w:r w:rsidRPr="00176289">
        <w:rPr>
          <w:rFonts w:ascii="Times New Roman" w:hAnsi="Times New Roman" w:cs="Times New Roman"/>
          <w:sz w:val="24"/>
          <w:szCs w:val="24"/>
          <w:lang w:val="uk-UA"/>
        </w:rPr>
        <w:t>в МОЗ України (подаються завірені належним чином копії реєстраційних посвідчень при поставці товару на вимогу Замовника), про надається гарантійний лист.</w:t>
      </w:r>
    </w:p>
    <w:p w14:paraId="1362112B" w14:textId="77777777" w:rsidR="0072114A" w:rsidRPr="00176289" w:rsidRDefault="0072114A" w:rsidP="0072114A">
      <w:pPr>
        <w:spacing w:line="240" w:lineRule="auto"/>
        <w:ind w:firstLine="284"/>
        <w:jc w:val="both"/>
        <w:rPr>
          <w:rFonts w:ascii="Times New Roman" w:hAnsi="Times New Roman" w:cs="Times New Roman"/>
          <w:b/>
          <w:sz w:val="24"/>
          <w:szCs w:val="24"/>
          <w:lang w:val="uk-UA"/>
        </w:rPr>
      </w:pPr>
      <w:r w:rsidRPr="00176289">
        <w:rPr>
          <w:rFonts w:ascii="Times New Roman" w:hAnsi="Times New Roman" w:cs="Times New Roman"/>
          <w:sz w:val="24"/>
          <w:szCs w:val="24"/>
          <w:lang w:val="uk-UA"/>
        </w:rPr>
        <w:t xml:space="preserve">Препарати </w:t>
      </w:r>
      <w:r w:rsidRPr="00176289">
        <w:rPr>
          <w:rFonts w:ascii="Times New Roman" w:hAnsi="Times New Roman" w:cs="Times New Roman"/>
          <w:b/>
          <w:sz w:val="24"/>
          <w:szCs w:val="24"/>
          <w:lang w:val="uk-UA"/>
        </w:rPr>
        <w:t>повинні мати інструкції</w:t>
      </w:r>
      <w:r w:rsidRPr="00176289">
        <w:rPr>
          <w:rFonts w:ascii="Times New Roman" w:hAnsi="Times New Roman" w:cs="Times New Roman"/>
          <w:sz w:val="24"/>
          <w:szCs w:val="24"/>
          <w:lang w:val="uk-UA"/>
        </w:rPr>
        <w:t xml:space="preserve"> по використанню українською мовою.</w:t>
      </w:r>
    </w:p>
    <w:p w14:paraId="34396B20" w14:textId="77777777" w:rsidR="0072114A" w:rsidRPr="00176289" w:rsidRDefault="0072114A" w:rsidP="0072114A">
      <w:pPr>
        <w:pStyle w:val="aa"/>
        <w:ind w:left="0" w:firstLine="284"/>
        <w:jc w:val="both"/>
      </w:pPr>
      <w:r w:rsidRPr="00176289">
        <w:rPr>
          <w:b/>
        </w:rPr>
        <w:t xml:space="preserve">4. </w:t>
      </w:r>
      <w:r w:rsidRPr="00176289">
        <w:t xml:space="preserve">Термін придатності лікарських засобів на момент поставки повинен складати не менше </w:t>
      </w:r>
      <w:r>
        <w:t>7</w:t>
      </w:r>
      <w:r w:rsidRPr="00176289">
        <w:t xml:space="preserve">0% від загального терміну придатності з дня завезення їх на склад Замовника, </w:t>
      </w:r>
      <w:r w:rsidRPr="00C32477">
        <w:rPr>
          <w:b/>
          <w:bCs/>
        </w:rPr>
        <w:t xml:space="preserve">про що надати гарантійний лист.  </w:t>
      </w:r>
    </w:p>
    <w:p w14:paraId="19CF6F90" w14:textId="77777777" w:rsidR="0072114A" w:rsidRPr="00176289" w:rsidRDefault="0072114A" w:rsidP="0072114A">
      <w:pPr>
        <w:spacing w:line="240" w:lineRule="auto"/>
        <w:ind w:left="360"/>
        <w:rPr>
          <w:rFonts w:ascii="Times New Roman" w:hAnsi="Times New Roman" w:cs="Times New Roman"/>
          <w:bCs/>
          <w:sz w:val="24"/>
          <w:szCs w:val="24"/>
          <w:u w:val="single"/>
          <w:lang w:val="uk-UA"/>
        </w:rPr>
      </w:pPr>
      <w:r w:rsidRPr="00176289">
        <w:rPr>
          <w:rFonts w:ascii="Times New Roman" w:hAnsi="Times New Roman" w:cs="Times New Roman"/>
          <w:bCs/>
          <w:sz w:val="24"/>
          <w:szCs w:val="24"/>
          <w:u w:val="single"/>
          <w:lang w:val="uk-UA"/>
        </w:rPr>
        <w:t>Вимоги (додаткові вимоги) до учасників:</w:t>
      </w:r>
    </w:p>
    <w:p w14:paraId="45F79EFC" w14:textId="77777777" w:rsidR="0072114A" w:rsidRPr="00176289" w:rsidRDefault="0072114A" w:rsidP="0072114A">
      <w:pPr>
        <w:pStyle w:val="20"/>
        <w:spacing w:after="0" w:line="240" w:lineRule="auto"/>
        <w:jc w:val="both"/>
        <w:rPr>
          <w:rFonts w:ascii="Times New Roman" w:hAnsi="Times New Roman" w:cs="Times New Roman"/>
        </w:rPr>
      </w:pPr>
      <w:r w:rsidRPr="00176289">
        <w:rPr>
          <w:rFonts w:ascii="Times New Roman" w:hAnsi="Times New Roman" w:cs="Times New Roman"/>
        </w:rPr>
        <w:t xml:space="preserve">     Враховуючи  особливість діяльності та статусу замовника торгів</w:t>
      </w:r>
    </w:p>
    <w:p w14:paraId="479B01D0" w14:textId="77777777" w:rsidR="0072114A" w:rsidRPr="00176289" w:rsidRDefault="0072114A" w:rsidP="0072114A">
      <w:pPr>
        <w:pStyle w:val="20"/>
        <w:numPr>
          <w:ilvl w:val="0"/>
          <w:numId w:val="48"/>
        </w:numPr>
        <w:spacing w:after="0" w:line="240" w:lineRule="auto"/>
        <w:jc w:val="both"/>
        <w:rPr>
          <w:rFonts w:ascii="Times New Roman" w:hAnsi="Times New Roman" w:cs="Times New Roman"/>
        </w:rPr>
      </w:pPr>
      <w:r w:rsidRPr="00176289">
        <w:rPr>
          <w:rFonts w:ascii="Times New Roman" w:hAnsi="Times New Roman" w:cs="Times New Roman"/>
        </w:rPr>
        <w:t>Доставка замовленої продукції  проводиться малими партіями за адресою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p>
    <w:p w14:paraId="20A1615B" w14:textId="77777777" w:rsidR="0072114A" w:rsidRPr="00176289" w:rsidRDefault="0072114A" w:rsidP="0072114A">
      <w:pPr>
        <w:pStyle w:val="20"/>
        <w:widowControl w:val="0"/>
        <w:numPr>
          <w:ilvl w:val="0"/>
          <w:numId w:val="48"/>
        </w:numPr>
        <w:autoSpaceDE w:val="0"/>
        <w:adjustRightInd w:val="0"/>
        <w:spacing w:after="0" w:line="240" w:lineRule="auto"/>
        <w:jc w:val="both"/>
        <w:rPr>
          <w:rFonts w:ascii="Times New Roman" w:hAnsi="Times New Roman" w:cs="Times New Roman"/>
        </w:rPr>
      </w:pPr>
      <w:r w:rsidRPr="00176289">
        <w:rPr>
          <w:rFonts w:ascii="Times New Roman" w:hAnsi="Times New Roman" w:cs="Times New Roman"/>
        </w:rPr>
        <w:t xml:space="preserve">Постачання  замовленої продукції (препаратів) здійснюється </w:t>
      </w:r>
      <w:r w:rsidRPr="00176289">
        <w:rPr>
          <w:rFonts w:ascii="Times New Roman" w:hAnsi="Times New Roman" w:cs="Times New Roman"/>
          <w:u w:val="single"/>
        </w:rPr>
        <w:t>протягом 2 календарних днів</w:t>
      </w:r>
      <w:r w:rsidRPr="00176289">
        <w:rPr>
          <w:rFonts w:ascii="Times New Roman" w:hAnsi="Times New Roman" w:cs="Times New Roman"/>
        </w:rPr>
        <w:t xml:space="preserve"> від часу надходження заявки постачальнику засобами міського телефонного (факсимільного) зв’язку.</w:t>
      </w:r>
    </w:p>
    <w:p w14:paraId="6A209CE6" w14:textId="77777777" w:rsidR="0072114A" w:rsidRPr="00176289" w:rsidRDefault="0072114A" w:rsidP="0072114A">
      <w:pPr>
        <w:pStyle w:val="af3"/>
        <w:spacing w:after="0"/>
        <w:ind w:firstLine="709"/>
        <w:rPr>
          <w:rFonts w:ascii="Times New Roman" w:hAnsi="Times New Roman" w:cs="Times New Roman"/>
          <w:lang w:val="uk-UA"/>
        </w:rPr>
      </w:pPr>
      <w:r w:rsidRPr="00176289">
        <w:rPr>
          <w:rFonts w:ascii="Times New Roman" w:hAnsi="Times New Roman" w:cs="Times New Roman"/>
          <w:lang w:val="uk-UA"/>
        </w:rPr>
        <w:t>Надати документальне підтвердження у вигляді гарантійного листа з поясненням щодо можливості технічного забезпечення термінової доставки.</w:t>
      </w:r>
    </w:p>
    <w:p w14:paraId="00301048" w14:textId="77777777" w:rsidR="0072114A" w:rsidRPr="00176289" w:rsidRDefault="0072114A" w:rsidP="0072114A">
      <w:pPr>
        <w:pStyle w:val="aa"/>
        <w:ind w:left="0" w:firstLine="284"/>
        <w:jc w:val="both"/>
        <w:rPr>
          <w:b/>
        </w:rPr>
      </w:pPr>
    </w:p>
    <w:p w14:paraId="4EED3CC6" w14:textId="77777777" w:rsidR="0072114A" w:rsidRDefault="0072114A" w:rsidP="0072114A">
      <w:pPr>
        <w:pStyle w:val="af3"/>
        <w:spacing w:after="0"/>
        <w:ind w:firstLine="284"/>
        <w:jc w:val="both"/>
        <w:rPr>
          <w:rFonts w:ascii="Times New Roman" w:hAnsi="Times New Roman" w:cs="Times New Roman"/>
          <w:lang w:val="uk-UA"/>
        </w:rPr>
      </w:pPr>
      <w:r w:rsidRPr="00176289">
        <w:rPr>
          <w:rFonts w:ascii="Times New Roman" w:hAnsi="Times New Roman" w:cs="Times New Roman"/>
          <w:b/>
          <w:lang w:val="uk-UA"/>
        </w:rPr>
        <w:t>5.</w:t>
      </w:r>
      <w:r w:rsidRPr="00176289">
        <w:rPr>
          <w:rFonts w:ascii="Times New Roman" w:hAnsi="Times New Roman" w:cs="Times New Roman"/>
          <w:lang w:val="uk-UA"/>
        </w:rPr>
        <w:t xml:space="preserve">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w:t>
      </w:r>
    </w:p>
    <w:p w14:paraId="7E414E9F" w14:textId="77777777" w:rsidR="0072114A" w:rsidRPr="00176289" w:rsidRDefault="0072114A" w:rsidP="0072114A">
      <w:pPr>
        <w:pStyle w:val="af3"/>
        <w:spacing w:after="0"/>
        <w:ind w:firstLine="284"/>
        <w:jc w:val="both"/>
        <w:rPr>
          <w:rFonts w:ascii="Times New Roman" w:hAnsi="Times New Roman" w:cs="Times New Roman"/>
          <w:b/>
          <w:lang w:val="uk-UA"/>
        </w:rPr>
      </w:pPr>
      <w:r w:rsidRPr="00176289">
        <w:rPr>
          <w:rFonts w:ascii="Times New Roman" w:hAnsi="Times New Roman" w:cs="Times New Roman"/>
          <w:b/>
          <w:lang w:val="uk-UA"/>
        </w:rPr>
        <w:t>6.</w:t>
      </w:r>
      <w:r w:rsidRPr="00176289">
        <w:rPr>
          <w:rFonts w:ascii="Times New Roman" w:hAnsi="Times New Roman" w:cs="Times New Roman"/>
          <w:lang w:val="uk-UA"/>
        </w:rPr>
        <w:t xml:space="preserve"> Еквівалентом (аналогом) лікарського засобу в розумінні даної тендерної документації конкурсних торгів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14:paraId="2A72180F" w14:textId="77777777" w:rsidR="0072114A" w:rsidRPr="00BA47DD" w:rsidRDefault="0072114A" w:rsidP="0072114A">
      <w:pPr>
        <w:spacing w:line="240" w:lineRule="auto"/>
        <w:ind w:firstLine="284"/>
        <w:jc w:val="both"/>
        <w:rPr>
          <w:rFonts w:ascii="Times New Roman" w:hAnsi="Times New Roman"/>
          <w:sz w:val="24"/>
          <w:szCs w:val="24"/>
          <w:lang w:val="uk-UA"/>
        </w:rPr>
      </w:pPr>
      <w:r w:rsidRPr="00176289">
        <w:rPr>
          <w:rFonts w:ascii="Times New Roman" w:hAnsi="Times New Roman" w:cs="Times New Roman"/>
          <w:b/>
          <w:spacing w:val="-2"/>
          <w:sz w:val="24"/>
          <w:szCs w:val="24"/>
          <w:lang w:val="uk-UA"/>
        </w:rPr>
        <w:t>7</w:t>
      </w:r>
      <w:r w:rsidRPr="00BE17A9">
        <w:rPr>
          <w:rFonts w:ascii="Times New Roman" w:hAnsi="Times New Roman" w:cs="Times New Roman"/>
          <w:b/>
          <w:spacing w:val="-2"/>
          <w:sz w:val="24"/>
          <w:szCs w:val="24"/>
          <w:lang w:val="uk-UA"/>
        </w:rPr>
        <w:t xml:space="preserve">. </w:t>
      </w:r>
      <w:r w:rsidRPr="00BE17A9">
        <w:rPr>
          <w:rFonts w:ascii="Times New Roman" w:hAnsi="Times New Roman"/>
          <w:sz w:val="24"/>
          <w:szCs w:val="24"/>
          <w:lang w:val="uk-UA"/>
        </w:rPr>
        <w:t>Учасник у складі тенд</w:t>
      </w:r>
      <w:r>
        <w:rPr>
          <w:rFonts w:ascii="Times New Roman" w:hAnsi="Times New Roman"/>
          <w:sz w:val="24"/>
          <w:szCs w:val="24"/>
          <w:lang w:val="uk-UA"/>
        </w:rPr>
        <w:t>ерної пропозиції повинен надати</w:t>
      </w:r>
      <w:r w:rsidRPr="00BE17A9">
        <w:rPr>
          <w:rFonts w:ascii="Times New Roman" w:hAnsi="Times New Roman"/>
          <w:spacing w:val="-3"/>
          <w:sz w:val="24"/>
          <w:szCs w:val="24"/>
          <w:lang w:val="uk-UA"/>
        </w:rPr>
        <w:t xml:space="preserve"> завірену копію ліцензії на право торгівлі лікарськими препаратами </w:t>
      </w:r>
      <w:r w:rsidRPr="00BE17A9">
        <w:rPr>
          <w:rFonts w:ascii="Times New Roman" w:hAnsi="Times New Roman"/>
          <w:sz w:val="24"/>
          <w:szCs w:val="24"/>
          <w:lang w:val="uk-UA"/>
        </w:rPr>
        <w:t>або ліцензії на виробництво лікарських засобів, якщо учасник є виробником запропонованого товару,</w:t>
      </w:r>
      <w:r w:rsidRPr="00BE17A9">
        <w:rPr>
          <w:rFonts w:ascii="Times New Roman" w:hAnsi="Times New Roman"/>
          <w:spacing w:val="-3"/>
          <w:sz w:val="24"/>
          <w:szCs w:val="24"/>
          <w:lang w:val="uk-UA"/>
        </w:rPr>
        <w:t xml:space="preserve"> </w:t>
      </w:r>
      <w:r w:rsidRPr="00BE17A9">
        <w:rPr>
          <w:rFonts w:ascii="Times New Roman" w:hAnsi="Times New Roman"/>
          <w:spacing w:val="-2"/>
          <w:sz w:val="24"/>
          <w:szCs w:val="24"/>
          <w:lang w:val="uk-UA"/>
        </w:rPr>
        <w:t xml:space="preserve">за її відсутності письмове пояснення причин відсутності ліцензії, що повинно містити посилання на нормативні акти або копію роз'яснення державних </w:t>
      </w:r>
      <w:r w:rsidRPr="00BE17A9">
        <w:rPr>
          <w:rFonts w:ascii="Times New Roman" w:hAnsi="Times New Roman"/>
          <w:spacing w:val="-2"/>
          <w:sz w:val="24"/>
          <w:szCs w:val="24"/>
          <w:lang w:val="uk-UA"/>
        </w:rPr>
        <w:lastRenderedPageBreak/>
        <w:t xml:space="preserve">органів або </w:t>
      </w:r>
      <w:r w:rsidRPr="00BE17A9">
        <w:rPr>
          <w:rFonts w:ascii="Times New Roman" w:hAnsi="Times New Roman"/>
          <w:sz w:val="24"/>
          <w:szCs w:val="24"/>
          <w:lang w:val="uk-UA"/>
        </w:rPr>
        <w:t>витяг про внесення запису до Ліцензійного реєстру на право здійснення відповідної виду господарської діяльності.</w:t>
      </w:r>
    </w:p>
    <w:p w14:paraId="7611B94F" w14:textId="77777777" w:rsidR="0072114A" w:rsidRPr="00BE17A9" w:rsidRDefault="0072114A" w:rsidP="0072114A">
      <w:pPr>
        <w:spacing w:line="240" w:lineRule="auto"/>
        <w:ind w:firstLine="284"/>
        <w:jc w:val="both"/>
        <w:rPr>
          <w:rFonts w:ascii="Times New Roman" w:hAnsi="Times New Roman" w:cs="Times New Roman"/>
          <w:b/>
          <w:sz w:val="24"/>
          <w:szCs w:val="24"/>
          <w:lang w:val="uk-UA"/>
        </w:rPr>
      </w:pPr>
    </w:p>
    <w:p w14:paraId="20FEFEF1" w14:textId="77777777" w:rsidR="0072114A" w:rsidRPr="007F590E" w:rsidRDefault="0072114A" w:rsidP="0072114A">
      <w:pPr>
        <w:spacing w:line="240" w:lineRule="auto"/>
        <w:rPr>
          <w:rFonts w:ascii="Times New Roman" w:hAnsi="Times New Roman" w:cs="Times New Roman"/>
          <w:b/>
          <w:sz w:val="24"/>
          <w:szCs w:val="24"/>
          <w:u w:val="single"/>
          <w:lang w:val="uk-UA"/>
        </w:rPr>
      </w:pPr>
      <w:r w:rsidRPr="007F590E">
        <w:rPr>
          <w:rFonts w:ascii="Times New Roman" w:hAnsi="Times New Roman" w:cs="Times New Roman"/>
          <w:b/>
          <w:sz w:val="24"/>
          <w:szCs w:val="24"/>
          <w:u w:val="single"/>
          <w:lang w:val="uk-UA"/>
        </w:rPr>
        <w:t>МЕДИКО-ТЕХНІЧНІ ВИМОГИ:</w:t>
      </w:r>
    </w:p>
    <w:p w14:paraId="7187251C" w14:textId="77777777" w:rsidR="0072114A" w:rsidRPr="007F590E" w:rsidRDefault="0072114A" w:rsidP="0072114A">
      <w:pPr>
        <w:spacing w:line="240" w:lineRule="auto"/>
        <w:rPr>
          <w:rFonts w:ascii="Times New Roman" w:hAnsi="Times New Roman" w:cs="Times New Roman"/>
          <w:b/>
          <w:sz w:val="24"/>
          <w:szCs w:val="24"/>
          <w:u w:val="single"/>
          <w:lang w:val="uk-UA"/>
        </w:rPr>
      </w:pPr>
    </w:p>
    <w:p w14:paraId="68A7A0E6" w14:textId="77777777" w:rsidR="0072114A" w:rsidRPr="007F590E" w:rsidRDefault="0072114A" w:rsidP="0072114A">
      <w:pPr>
        <w:spacing w:line="240" w:lineRule="auto"/>
        <w:rPr>
          <w:rFonts w:ascii="Times New Roman" w:hAnsi="Times New Roman" w:cs="Times New Roman"/>
          <w:b/>
          <w:sz w:val="24"/>
          <w:szCs w:val="24"/>
          <w:u w:val="single"/>
          <w:lang w:val="uk-UA"/>
        </w:rPr>
      </w:pPr>
    </w:p>
    <w:tbl>
      <w:tblPr>
        <w:tblW w:w="10456" w:type="dxa"/>
        <w:tblLayout w:type="fixed"/>
        <w:tblLook w:val="04A0" w:firstRow="1" w:lastRow="0" w:firstColumn="1" w:lastColumn="0" w:noHBand="0" w:noVBand="1"/>
      </w:tblPr>
      <w:tblGrid>
        <w:gridCol w:w="760"/>
        <w:gridCol w:w="2480"/>
        <w:gridCol w:w="1580"/>
        <w:gridCol w:w="3510"/>
        <w:gridCol w:w="960"/>
        <w:gridCol w:w="1166"/>
      </w:tblGrid>
      <w:tr w:rsidR="004E466F" w:rsidRPr="004B36D4" w14:paraId="2A681494" w14:textId="77777777" w:rsidTr="00DB4519">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ED8B"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 п/п</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1D1DA552"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Міжнародна непатентована назва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55BFAA2"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Торгівельна назва або еквівалент</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04AACE8B"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Форма випуску, дозування, кількість в упаковці</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C25060" w14:textId="77777777" w:rsidR="004E466F" w:rsidRPr="004B36D4" w:rsidRDefault="004E466F" w:rsidP="004E466F">
            <w:pPr>
              <w:spacing w:line="240" w:lineRule="auto"/>
              <w:jc w:val="center"/>
              <w:rPr>
                <w:rFonts w:ascii="Times New Roman" w:eastAsia="Times New Roman" w:hAnsi="Times New Roman" w:cs="Times New Roman"/>
                <w:color w:val="auto"/>
                <w:sz w:val="24"/>
                <w:szCs w:val="24"/>
                <w:lang w:eastAsia="ru-RU"/>
              </w:rPr>
            </w:pPr>
            <w:r w:rsidRPr="004B36D4">
              <w:rPr>
                <w:rFonts w:ascii="Times New Roman" w:eastAsia="Times New Roman" w:hAnsi="Times New Roman" w:cs="Times New Roman"/>
                <w:color w:val="auto"/>
                <w:sz w:val="24"/>
                <w:szCs w:val="24"/>
                <w:lang w:eastAsia="ru-RU"/>
              </w:rPr>
              <w:t>Од. вим.</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4923299" w14:textId="77777777" w:rsidR="004E466F" w:rsidRPr="00361E36" w:rsidRDefault="004E466F" w:rsidP="004E466F">
            <w:pPr>
              <w:spacing w:line="240" w:lineRule="auto"/>
              <w:jc w:val="center"/>
              <w:rPr>
                <w:rFonts w:ascii="Times New Roman" w:eastAsia="Times New Roman" w:hAnsi="Times New Roman" w:cs="Times New Roman"/>
                <w:color w:val="auto"/>
                <w:sz w:val="18"/>
                <w:szCs w:val="18"/>
                <w:lang w:eastAsia="ru-RU"/>
              </w:rPr>
            </w:pPr>
            <w:r w:rsidRPr="00361E36">
              <w:rPr>
                <w:rFonts w:ascii="Times New Roman" w:eastAsia="Times New Roman" w:hAnsi="Times New Roman" w:cs="Times New Roman"/>
                <w:color w:val="auto"/>
                <w:sz w:val="18"/>
                <w:szCs w:val="18"/>
                <w:lang w:eastAsia="ru-RU"/>
              </w:rPr>
              <w:t>Кількість</w:t>
            </w:r>
          </w:p>
        </w:tc>
      </w:tr>
      <w:tr w:rsidR="004E466F" w:rsidRPr="004B36D4" w14:paraId="66E45F25" w14:textId="77777777" w:rsidTr="00DB4519">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EA2C0F"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33A92F41"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Діазепам (Diazepam)</w:t>
            </w:r>
          </w:p>
        </w:tc>
        <w:tc>
          <w:tcPr>
            <w:tcW w:w="1580" w:type="dxa"/>
            <w:tcBorders>
              <w:top w:val="nil"/>
              <w:left w:val="nil"/>
              <w:bottom w:val="single" w:sz="4" w:space="0" w:color="auto"/>
              <w:right w:val="single" w:sz="4" w:space="0" w:color="auto"/>
            </w:tcBorders>
            <w:shd w:val="clear" w:color="auto" w:fill="auto"/>
            <w:noWrap/>
            <w:vAlign w:val="center"/>
            <w:hideMark/>
          </w:tcPr>
          <w:p w14:paraId="7C868CC7"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Сибазон</w:t>
            </w:r>
          </w:p>
        </w:tc>
        <w:tc>
          <w:tcPr>
            <w:tcW w:w="3510" w:type="dxa"/>
            <w:tcBorders>
              <w:top w:val="nil"/>
              <w:left w:val="nil"/>
              <w:bottom w:val="single" w:sz="4" w:space="0" w:color="auto"/>
              <w:right w:val="single" w:sz="4" w:space="0" w:color="auto"/>
            </w:tcBorders>
            <w:shd w:val="clear" w:color="auto" w:fill="auto"/>
            <w:vAlign w:val="center"/>
            <w:hideMark/>
          </w:tcPr>
          <w:p w14:paraId="50D3A906"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5мг/мл 2,0 №10</w:t>
            </w:r>
          </w:p>
        </w:tc>
        <w:tc>
          <w:tcPr>
            <w:tcW w:w="960" w:type="dxa"/>
            <w:tcBorders>
              <w:top w:val="nil"/>
              <w:left w:val="nil"/>
              <w:bottom w:val="single" w:sz="4" w:space="0" w:color="auto"/>
              <w:right w:val="single" w:sz="4" w:space="0" w:color="auto"/>
            </w:tcBorders>
            <w:shd w:val="clear" w:color="auto" w:fill="auto"/>
            <w:noWrap/>
            <w:vAlign w:val="center"/>
            <w:hideMark/>
          </w:tcPr>
          <w:p w14:paraId="63083966"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4D8EDF50"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300</w:t>
            </w:r>
          </w:p>
        </w:tc>
      </w:tr>
      <w:tr w:rsidR="004E466F" w:rsidRPr="004B36D4" w14:paraId="15211599" w14:textId="77777777" w:rsidTr="00DB4519">
        <w:trPr>
          <w:trHeight w:val="56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22FD2F"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2</w:t>
            </w:r>
          </w:p>
        </w:tc>
        <w:tc>
          <w:tcPr>
            <w:tcW w:w="2480" w:type="dxa"/>
            <w:tcBorders>
              <w:top w:val="nil"/>
              <w:left w:val="nil"/>
              <w:bottom w:val="nil"/>
              <w:right w:val="nil"/>
            </w:tcBorders>
            <w:shd w:val="clear" w:color="auto" w:fill="auto"/>
            <w:vAlign w:val="bottom"/>
            <w:hideMark/>
          </w:tcPr>
          <w:p w14:paraId="7357DFBE"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1" w:name="_Hlk123804164"/>
            <w:r w:rsidRPr="004B36D4">
              <w:rPr>
                <w:rFonts w:ascii="Times New Roman" w:eastAsia="Times New Roman" w:hAnsi="Times New Roman" w:cs="Times New Roman"/>
                <w:sz w:val="24"/>
                <w:szCs w:val="24"/>
                <w:lang w:eastAsia="ru-RU"/>
              </w:rPr>
              <w:t>Мідазолам (midazolam)</w:t>
            </w:r>
            <w:bookmarkEnd w:id="1"/>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D2F7CE7"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Мідазолам</w:t>
            </w:r>
          </w:p>
        </w:tc>
        <w:tc>
          <w:tcPr>
            <w:tcW w:w="3510" w:type="dxa"/>
            <w:tcBorders>
              <w:top w:val="nil"/>
              <w:left w:val="nil"/>
              <w:bottom w:val="single" w:sz="4" w:space="0" w:color="auto"/>
              <w:right w:val="single" w:sz="4" w:space="0" w:color="auto"/>
            </w:tcBorders>
            <w:shd w:val="clear" w:color="auto" w:fill="auto"/>
            <w:vAlign w:val="center"/>
            <w:hideMark/>
          </w:tcPr>
          <w:p w14:paraId="71D76D93"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5мг/мл по 3мл №5</w:t>
            </w:r>
          </w:p>
        </w:tc>
        <w:tc>
          <w:tcPr>
            <w:tcW w:w="960" w:type="dxa"/>
            <w:tcBorders>
              <w:top w:val="nil"/>
              <w:left w:val="nil"/>
              <w:bottom w:val="single" w:sz="4" w:space="0" w:color="auto"/>
              <w:right w:val="single" w:sz="4" w:space="0" w:color="auto"/>
            </w:tcBorders>
            <w:shd w:val="clear" w:color="auto" w:fill="auto"/>
            <w:noWrap/>
            <w:vAlign w:val="center"/>
            <w:hideMark/>
          </w:tcPr>
          <w:p w14:paraId="7093A16D"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6AA4CAB5"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100</w:t>
            </w:r>
          </w:p>
        </w:tc>
      </w:tr>
      <w:tr w:rsidR="004E466F" w:rsidRPr="004B36D4" w14:paraId="66CC6E89" w14:textId="77777777" w:rsidTr="00DB4519">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46576A"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2945D43"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2" w:name="_Hlk123804192"/>
            <w:r w:rsidRPr="004B36D4">
              <w:rPr>
                <w:rFonts w:ascii="Times New Roman" w:eastAsia="Times New Roman" w:hAnsi="Times New Roman" w:cs="Times New Roman"/>
                <w:sz w:val="24"/>
                <w:szCs w:val="24"/>
                <w:lang w:eastAsia="ru-RU"/>
              </w:rPr>
              <w:t>Морфін (Morphine)</w:t>
            </w:r>
            <w:bookmarkEnd w:id="2"/>
          </w:p>
        </w:tc>
        <w:tc>
          <w:tcPr>
            <w:tcW w:w="1580" w:type="dxa"/>
            <w:tcBorders>
              <w:top w:val="nil"/>
              <w:left w:val="nil"/>
              <w:bottom w:val="single" w:sz="4" w:space="0" w:color="auto"/>
              <w:right w:val="single" w:sz="4" w:space="0" w:color="auto"/>
            </w:tcBorders>
            <w:shd w:val="clear" w:color="auto" w:fill="auto"/>
            <w:noWrap/>
            <w:vAlign w:val="center"/>
            <w:hideMark/>
          </w:tcPr>
          <w:p w14:paraId="40CAD8CA"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Морфіну г/х</w:t>
            </w:r>
          </w:p>
        </w:tc>
        <w:tc>
          <w:tcPr>
            <w:tcW w:w="3510" w:type="dxa"/>
            <w:tcBorders>
              <w:top w:val="nil"/>
              <w:left w:val="nil"/>
              <w:bottom w:val="single" w:sz="4" w:space="0" w:color="auto"/>
              <w:right w:val="single" w:sz="4" w:space="0" w:color="auto"/>
            </w:tcBorders>
            <w:shd w:val="clear" w:color="auto" w:fill="auto"/>
            <w:vAlign w:val="center"/>
            <w:hideMark/>
          </w:tcPr>
          <w:p w14:paraId="40EB8431"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1% 1,0 №5</w:t>
            </w:r>
          </w:p>
        </w:tc>
        <w:tc>
          <w:tcPr>
            <w:tcW w:w="960" w:type="dxa"/>
            <w:tcBorders>
              <w:top w:val="nil"/>
              <w:left w:val="nil"/>
              <w:bottom w:val="single" w:sz="4" w:space="0" w:color="auto"/>
              <w:right w:val="single" w:sz="4" w:space="0" w:color="auto"/>
            </w:tcBorders>
            <w:shd w:val="clear" w:color="auto" w:fill="auto"/>
            <w:noWrap/>
            <w:vAlign w:val="center"/>
            <w:hideMark/>
          </w:tcPr>
          <w:p w14:paraId="263B183B"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441D4D66"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540</w:t>
            </w:r>
          </w:p>
        </w:tc>
      </w:tr>
      <w:tr w:rsidR="004E466F" w:rsidRPr="004B36D4" w14:paraId="59E98CAA" w14:textId="77777777" w:rsidTr="00DB4519">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BB97594"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4</w:t>
            </w:r>
          </w:p>
        </w:tc>
        <w:tc>
          <w:tcPr>
            <w:tcW w:w="2480" w:type="dxa"/>
            <w:tcBorders>
              <w:top w:val="nil"/>
              <w:left w:val="nil"/>
              <w:bottom w:val="single" w:sz="4" w:space="0" w:color="auto"/>
              <w:right w:val="single" w:sz="4" w:space="0" w:color="auto"/>
            </w:tcBorders>
            <w:shd w:val="clear" w:color="auto" w:fill="auto"/>
            <w:vAlign w:val="center"/>
            <w:hideMark/>
          </w:tcPr>
          <w:p w14:paraId="24E0999E"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3" w:name="_Hlk123804209"/>
            <w:r w:rsidRPr="004B36D4">
              <w:rPr>
                <w:rFonts w:ascii="Times New Roman" w:eastAsia="Times New Roman" w:hAnsi="Times New Roman" w:cs="Times New Roman"/>
                <w:sz w:val="24"/>
                <w:szCs w:val="24"/>
                <w:lang w:eastAsia="ru-RU"/>
              </w:rPr>
              <w:t>Кетамін (Ketamine)</w:t>
            </w:r>
            <w:bookmarkEnd w:id="3"/>
          </w:p>
        </w:tc>
        <w:tc>
          <w:tcPr>
            <w:tcW w:w="1580" w:type="dxa"/>
            <w:tcBorders>
              <w:top w:val="nil"/>
              <w:left w:val="nil"/>
              <w:bottom w:val="single" w:sz="4" w:space="0" w:color="auto"/>
              <w:right w:val="single" w:sz="4" w:space="0" w:color="auto"/>
            </w:tcBorders>
            <w:shd w:val="clear" w:color="auto" w:fill="auto"/>
            <w:noWrap/>
            <w:vAlign w:val="center"/>
            <w:hideMark/>
          </w:tcPr>
          <w:p w14:paraId="5771F69F"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Кетамін</w:t>
            </w:r>
          </w:p>
        </w:tc>
        <w:tc>
          <w:tcPr>
            <w:tcW w:w="3510" w:type="dxa"/>
            <w:tcBorders>
              <w:top w:val="nil"/>
              <w:left w:val="nil"/>
              <w:bottom w:val="single" w:sz="4" w:space="0" w:color="auto"/>
              <w:right w:val="single" w:sz="4" w:space="0" w:color="auto"/>
            </w:tcBorders>
            <w:shd w:val="clear" w:color="auto" w:fill="auto"/>
            <w:vAlign w:val="center"/>
            <w:hideMark/>
          </w:tcPr>
          <w:p w14:paraId="4A0F22C1"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50мг/мл по 2мл №10</w:t>
            </w:r>
          </w:p>
        </w:tc>
        <w:tc>
          <w:tcPr>
            <w:tcW w:w="960" w:type="dxa"/>
            <w:tcBorders>
              <w:top w:val="nil"/>
              <w:left w:val="nil"/>
              <w:bottom w:val="single" w:sz="4" w:space="0" w:color="auto"/>
              <w:right w:val="single" w:sz="4" w:space="0" w:color="auto"/>
            </w:tcBorders>
            <w:shd w:val="clear" w:color="auto" w:fill="auto"/>
            <w:noWrap/>
            <w:vAlign w:val="center"/>
            <w:hideMark/>
          </w:tcPr>
          <w:p w14:paraId="41B51CA8"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5C192B00"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40</w:t>
            </w:r>
          </w:p>
        </w:tc>
      </w:tr>
      <w:tr w:rsidR="004E466F" w:rsidRPr="004B36D4" w14:paraId="3A8E51B3" w14:textId="77777777" w:rsidTr="00DB4519">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C63A02"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5</w:t>
            </w:r>
          </w:p>
        </w:tc>
        <w:tc>
          <w:tcPr>
            <w:tcW w:w="2480" w:type="dxa"/>
            <w:tcBorders>
              <w:top w:val="nil"/>
              <w:left w:val="nil"/>
              <w:bottom w:val="single" w:sz="4" w:space="0" w:color="auto"/>
              <w:right w:val="single" w:sz="4" w:space="0" w:color="auto"/>
            </w:tcBorders>
            <w:shd w:val="clear" w:color="auto" w:fill="auto"/>
            <w:vAlign w:val="center"/>
            <w:hideMark/>
          </w:tcPr>
          <w:p w14:paraId="22AC6048"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Фентаніл (Fentanyl)</w:t>
            </w:r>
          </w:p>
        </w:tc>
        <w:tc>
          <w:tcPr>
            <w:tcW w:w="1580" w:type="dxa"/>
            <w:tcBorders>
              <w:top w:val="nil"/>
              <w:left w:val="nil"/>
              <w:bottom w:val="single" w:sz="4" w:space="0" w:color="auto"/>
              <w:right w:val="single" w:sz="4" w:space="0" w:color="auto"/>
            </w:tcBorders>
            <w:shd w:val="clear" w:color="auto" w:fill="auto"/>
            <w:noWrap/>
            <w:vAlign w:val="center"/>
            <w:hideMark/>
          </w:tcPr>
          <w:p w14:paraId="49F65FE1"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Фентаніл</w:t>
            </w:r>
          </w:p>
        </w:tc>
        <w:tc>
          <w:tcPr>
            <w:tcW w:w="3510" w:type="dxa"/>
            <w:tcBorders>
              <w:top w:val="nil"/>
              <w:left w:val="nil"/>
              <w:bottom w:val="single" w:sz="4" w:space="0" w:color="auto"/>
              <w:right w:val="single" w:sz="4" w:space="0" w:color="auto"/>
            </w:tcBorders>
            <w:shd w:val="clear" w:color="auto" w:fill="auto"/>
            <w:vAlign w:val="center"/>
            <w:hideMark/>
          </w:tcPr>
          <w:p w14:paraId="0BC91DA6"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1,0 №5</w:t>
            </w:r>
          </w:p>
        </w:tc>
        <w:tc>
          <w:tcPr>
            <w:tcW w:w="960" w:type="dxa"/>
            <w:tcBorders>
              <w:top w:val="nil"/>
              <w:left w:val="nil"/>
              <w:bottom w:val="single" w:sz="4" w:space="0" w:color="auto"/>
              <w:right w:val="single" w:sz="4" w:space="0" w:color="auto"/>
            </w:tcBorders>
            <w:shd w:val="clear" w:color="auto" w:fill="auto"/>
            <w:noWrap/>
            <w:vAlign w:val="center"/>
            <w:hideMark/>
          </w:tcPr>
          <w:p w14:paraId="3D8313CA"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689B05D8"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500</w:t>
            </w:r>
          </w:p>
        </w:tc>
      </w:tr>
      <w:tr w:rsidR="004E466F" w:rsidRPr="004B36D4" w14:paraId="07C9863B" w14:textId="77777777" w:rsidTr="00DB4519">
        <w:trPr>
          <w:trHeight w:val="11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E11D64"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6</w:t>
            </w:r>
          </w:p>
        </w:tc>
        <w:tc>
          <w:tcPr>
            <w:tcW w:w="2480" w:type="dxa"/>
            <w:tcBorders>
              <w:top w:val="nil"/>
              <w:left w:val="nil"/>
              <w:bottom w:val="nil"/>
              <w:right w:val="nil"/>
            </w:tcBorders>
            <w:shd w:val="clear" w:color="auto" w:fill="auto"/>
            <w:vAlign w:val="center"/>
            <w:hideMark/>
          </w:tcPr>
          <w:p w14:paraId="5731453E"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4" w:name="_Hlk123804236"/>
            <w:r w:rsidRPr="004B36D4">
              <w:rPr>
                <w:rFonts w:ascii="Times New Roman" w:eastAsia="Times New Roman" w:hAnsi="Times New Roman" w:cs="Times New Roman"/>
                <w:sz w:val="24"/>
                <w:szCs w:val="24"/>
                <w:lang w:eastAsia="ru-RU"/>
              </w:rPr>
              <w:t>Натрію оксибитират (Sodium oxybate)</w:t>
            </w:r>
            <w:bookmarkEnd w:id="4"/>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83A330B"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Натрію оксибутират</w:t>
            </w:r>
          </w:p>
        </w:tc>
        <w:tc>
          <w:tcPr>
            <w:tcW w:w="3510" w:type="dxa"/>
            <w:tcBorders>
              <w:top w:val="nil"/>
              <w:left w:val="nil"/>
              <w:bottom w:val="nil"/>
              <w:right w:val="nil"/>
            </w:tcBorders>
            <w:shd w:val="clear" w:color="auto" w:fill="auto"/>
            <w:vAlign w:val="center"/>
            <w:hideMark/>
          </w:tcPr>
          <w:p w14:paraId="0BC4F1EF"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1 мл розчину містить 200 мг</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821580"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227F8168"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40</w:t>
            </w:r>
          </w:p>
        </w:tc>
      </w:tr>
      <w:tr w:rsidR="004E466F" w:rsidRPr="004B36D4" w14:paraId="693DE5E7" w14:textId="77777777" w:rsidTr="00DB4519">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2F280D"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0120516B"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 xml:space="preserve">Хлорпромазин </w:t>
            </w:r>
            <w:bookmarkStart w:id="5" w:name="_Hlk123804287"/>
            <w:r w:rsidRPr="004B36D4">
              <w:rPr>
                <w:rFonts w:ascii="Times New Roman" w:eastAsia="Times New Roman" w:hAnsi="Times New Roman" w:cs="Times New Roman"/>
                <w:sz w:val="24"/>
                <w:szCs w:val="24"/>
                <w:lang w:eastAsia="ru-RU"/>
              </w:rPr>
              <w:t>(Chlorpromazine)</w:t>
            </w:r>
            <w:bookmarkEnd w:id="5"/>
          </w:p>
        </w:tc>
        <w:tc>
          <w:tcPr>
            <w:tcW w:w="1580" w:type="dxa"/>
            <w:tcBorders>
              <w:top w:val="nil"/>
              <w:left w:val="nil"/>
              <w:bottom w:val="single" w:sz="4" w:space="0" w:color="auto"/>
              <w:right w:val="single" w:sz="4" w:space="0" w:color="auto"/>
            </w:tcBorders>
            <w:shd w:val="clear" w:color="auto" w:fill="auto"/>
            <w:noWrap/>
            <w:vAlign w:val="center"/>
            <w:hideMark/>
          </w:tcPr>
          <w:p w14:paraId="4FE02F6A"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bookmarkStart w:id="6" w:name="_Hlk123804274"/>
            <w:r w:rsidRPr="004B36D4">
              <w:rPr>
                <w:rFonts w:ascii="Times New Roman" w:eastAsia="Times New Roman" w:hAnsi="Times New Roman" w:cs="Times New Roman"/>
                <w:sz w:val="24"/>
                <w:szCs w:val="24"/>
                <w:lang w:eastAsia="ru-RU"/>
              </w:rPr>
              <w:t>Аміназин</w:t>
            </w:r>
            <w:bookmarkEnd w:id="6"/>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6687E287"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р-н для ін'єкцій 25мг/мл 2мл №10</w:t>
            </w:r>
          </w:p>
        </w:tc>
        <w:tc>
          <w:tcPr>
            <w:tcW w:w="960" w:type="dxa"/>
            <w:tcBorders>
              <w:top w:val="nil"/>
              <w:left w:val="nil"/>
              <w:bottom w:val="single" w:sz="4" w:space="0" w:color="auto"/>
              <w:right w:val="single" w:sz="4" w:space="0" w:color="auto"/>
            </w:tcBorders>
            <w:shd w:val="clear" w:color="auto" w:fill="auto"/>
            <w:noWrap/>
            <w:vAlign w:val="center"/>
            <w:hideMark/>
          </w:tcPr>
          <w:p w14:paraId="060A455D" w14:textId="77777777" w:rsidR="004E466F" w:rsidRPr="004B36D4" w:rsidRDefault="004E466F" w:rsidP="004E466F">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уп</w:t>
            </w:r>
          </w:p>
        </w:tc>
        <w:tc>
          <w:tcPr>
            <w:tcW w:w="1166" w:type="dxa"/>
            <w:tcBorders>
              <w:top w:val="nil"/>
              <w:left w:val="nil"/>
              <w:bottom w:val="single" w:sz="4" w:space="0" w:color="auto"/>
              <w:right w:val="single" w:sz="4" w:space="0" w:color="auto"/>
            </w:tcBorders>
            <w:shd w:val="clear" w:color="auto" w:fill="auto"/>
            <w:noWrap/>
            <w:vAlign w:val="bottom"/>
            <w:hideMark/>
          </w:tcPr>
          <w:p w14:paraId="5313BEFA" w14:textId="77777777" w:rsidR="004E466F" w:rsidRPr="004B36D4" w:rsidRDefault="004E466F" w:rsidP="00DB4519">
            <w:pPr>
              <w:spacing w:line="240" w:lineRule="auto"/>
              <w:jc w:val="center"/>
              <w:rPr>
                <w:rFonts w:ascii="Times New Roman" w:eastAsia="Times New Roman" w:hAnsi="Times New Roman" w:cs="Times New Roman"/>
                <w:sz w:val="24"/>
                <w:szCs w:val="24"/>
                <w:lang w:eastAsia="ru-RU"/>
              </w:rPr>
            </w:pPr>
            <w:r w:rsidRPr="004B36D4">
              <w:rPr>
                <w:rFonts w:ascii="Times New Roman" w:eastAsia="Times New Roman" w:hAnsi="Times New Roman" w:cs="Times New Roman"/>
                <w:sz w:val="24"/>
                <w:szCs w:val="24"/>
                <w:lang w:eastAsia="ru-RU"/>
              </w:rPr>
              <w:t>12</w:t>
            </w:r>
          </w:p>
        </w:tc>
      </w:tr>
    </w:tbl>
    <w:p w14:paraId="11E4A2C9" w14:textId="77777777" w:rsidR="00D2192B" w:rsidRPr="009B535D" w:rsidRDefault="00D2192B" w:rsidP="00D2192B">
      <w:pPr>
        <w:jc w:val="center"/>
        <w:rPr>
          <w:rFonts w:ascii="Times New Roman" w:hAnsi="Times New Roman" w:cs="Times New Roman"/>
          <w:b/>
          <w:sz w:val="24"/>
          <w:lang w:val="uk-UA"/>
        </w:rPr>
      </w:pPr>
    </w:p>
    <w:p w14:paraId="0B45BB7C" w14:textId="59F2D5D0" w:rsidR="00D2192B" w:rsidRDefault="00D2192B" w:rsidP="00D2192B">
      <w:pPr>
        <w:jc w:val="center"/>
        <w:rPr>
          <w:rFonts w:ascii="Times New Roman" w:hAnsi="Times New Roman" w:cs="Times New Roman"/>
          <w:b/>
          <w:sz w:val="24"/>
          <w:lang w:val="uk-UA"/>
        </w:rPr>
      </w:pPr>
    </w:p>
    <w:p w14:paraId="54016D12" w14:textId="55C22394" w:rsidR="00AF0B40" w:rsidRDefault="00AF0B40" w:rsidP="00D2192B">
      <w:pPr>
        <w:jc w:val="center"/>
        <w:rPr>
          <w:rFonts w:ascii="Times New Roman" w:hAnsi="Times New Roman" w:cs="Times New Roman"/>
          <w:b/>
          <w:sz w:val="24"/>
          <w:lang w:val="uk-UA"/>
        </w:rPr>
      </w:pPr>
    </w:p>
    <w:p w14:paraId="13DBCF04" w14:textId="72A195A8" w:rsidR="00AF0B40" w:rsidRDefault="00AF0B40" w:rsidP="00D2192B">
      <w:pPr>
        <w:jc w:val="center"/>
        <w:rPr>
          <w:rFonts w:ascii="Times New Roman" w:hAnsi="Times New Roman" w:cs="Times New Roman"/>
          <w:b/>
          <w:sz w:val="24"/>
          <w:lang w:val="uk-UA"/>
        </w:rPr>
      </w:pPr>
    </w:p>
    <w:p w14:paraId="3BF739A1" w14:textId="166AA909" w:rsidR="00AF0B40" w:rsidRDefault="00AF0B40" w:rsidP="00D2192B">
      <w:pPr>
        <w:jc w:val="center"/>
        <w:rPr>
          <w:rFonts w:ascii="Times New Roman" w:hAnsi="Times New Roman" w:cs="Times New Roman"/>
          <w:b/>
          <w:sz w:val="24"/>
          <w:lang w:val="uk-UA"/>
        </w:rPr>
      </w:pPr>
    </w:p>
    <w:p w14:paraId="14E3860E" w14:textId="779A7B02" w:rsidR="00AF0B40" w:rsidRDefault="00AF0B40" w:rsidP="00D2192B">
      <w:pPr>
        <w:jc w:val="center"/>
        <w:rPr>
          <w:rFonts w:ascii="Times New Roman" w:hAnsi="Times New Roman" w:cs="Times New Roman"/>
          <w:b/>
          <w:sz w:val="24"/>
          <w:lang w:val="uk-UA"/>
        </w:rPr>
      </w:pPr>
    </w:p>
    <w:p w14:paraId="7C6DF734" w14:textId="21B19348" w:rsidR="00AF0B40" w:rsidRDefault="00AF0B40" w:rsidP="00D2192B">
      <w:pPr>
        <w:jc w:val="center"/>
        <w:rPr>
          <w:rFonts w:ascii="Times New Roman" w:hAnsi="Times New Roman" w:cs="Times New Roman"/>
          <w:b/>
          <w:sz w:val="24"/>
          <w:lang w:val="uk-UA"/>
        </w:rPr>
      </w:pPr>
    </w:p>
    <w:p w14:paraId="346C01B5" w14:textId="2E8A3A59" w:rsidR="00AF0B40" w:rsidRDefault="00AF0B40" w:rsidP="00D2192B">
      <w:pPr>
        <w:jc w:val="center"/>
        <w:rPr>
          <w:rFonts w:ascii="Times New Roman" w:hAnsi="Times New Roman" w:cs="Times New Roman"/>
          <w:b/>
          <w:sz w:val="24"/>
          <w:lang w:val="uk-UA"/>
        </w:rPr>
      </w:pPr>
    </w:p>
    <w:p w14:paraId="07ED27A6" w14:textId="3016D170" w:rsidR="00AF0B40" w:rsidRDefault="00AF0B40" w:rsidP="00D2192B">
      <w:pPr>
        <w:jc w:val="center"/>
        <w:rPr>
          <w:rFonts w:ascii="Times New Roman" w:hAnsi="Times New Roman" w:cs="Times New Roman"/>
          <w:b/>
          <w:sz w:val="24"/>
          <w:lang w:val="uk-UA"/>
        </w:rPr>
      </w:pPr>
    </w:p>
    <w:p w14:paraId="766D901F" w14:textId="643EFEAE" w:rsidR="00AF0B40" w:rsidRDefault="00AF0B40" w:rsidP="00D2192B">
      <w:pPr>
        <w:jc w:val="center"/>
        <w:rPr>
          <w:rFonts w:ascii="Times New Roman" w:hAnsi="Times New Roman" w:cs="Times New Roman"/>
          <w:b/>
          <w:sz w:val="24"/>
          <w:lang w:val="uk-UA"/>
        </w:rPr>
      </w:pPr>
    </w:p>
    <w:p w14:paraId="5FBD3825" w14:textId="791FC299" w:rsidR="00AF0B40" w:rsidRDefault="00AF0B40" w:rsidP="00D2192B">
      <w:pPr>
        <w:jc w:val="center"/>
        <w:rPr>
          <w:rFonts w:ascii="Times New Roman" w:hAnsi="Times New Roman" w:cs="Times New Roman"/>
          <w:b/>
          <w:sz w:val="24"/>
          <w:lang w:val="uk-UA"/>
        </w:rPr>
      </w:pPr>
    </w:p>
    <w:p w14:paraId="52795BA5" w14:textId="14BDB0B8" w:rsidR="00AF0B40" w:rsidRDefault="00AF0B40" w:rsidP="00D2192B">
      <w:pPr>
        <w:jc w:val="center"/>
        <w:rPr>
          <w:rFonts w:ascii="Times New Roman" w:hAnsi="Times New Roman" w:cs="Times New Roman"/>
          <w:b/>
          <w:sz w:val="24"/>
          <w:lang w:val="uk-UA"/>
        </w:rPr>
      </w:pPr>
    </w:p>
    <w:p w14:paraId="4C314C46" w14:textId="1A47F392" w:rsidR="00AF0B40" w:rsidRDefault="00AF0B40" w:rsidP="00D2192B">
      <w:pPr>
        <w:jc w:val="center"/>
        <w:rPr>
          <w:rFonts w:ascii="Times New Roman" w:hAnsi="Times New Roman" w:cs="Times New Roman"/>
          <w:b/>
          <w:sz w:val="24"/>
          <w:lang w:val="uk-UA"/>
        </w:rPr>
      </w:pP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lastRenderedPageBreak/>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D40AF4">
        <w:rPr>
          <w:sz w:val="22"/>
          <w:szCs w:val="22"/>
        </w:rPr>
        <w:t>, який діє на підставі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7" w:name="bookmark"/>
      <w:bookmarkEnd w:id="7"/>
      <w:r w:rsidR="002B4A41" w:rsidRPr="009B535D">
        <w:rPr>
          <w:rStyle w:val="a7"/>
          <w:rFonts w:cs="Times New Roman"/>
          <w:sz w:val="22"/>
          <w:szCs w:val="22"/>
          <w:lang w:val="uk-UA"/>
        </w:rPr>
        <w:t>в особі _________________,</w:t>
      </w:r>
      <w:bookmarkStart w:id="8" w:name="bookmark2"/>
      <w:bookmarkEnd w:id="8"/>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9" w:name="bookmark3"/>
      <w:bookmarkEnd w:id="9"/>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lastRenderedPageBreak/>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10" w:name="bookmark4"/>
      <w:bookmarkEnd w:id="10"/>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11" w:name="bookmark5"/>
      <w:bookmarkEnd w:id="11"/>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12" w:name="bookmark6"/>
      <w:bookmarkEnd w:id="12"/>
      <w:r w:rsidRPr="009B535D">
        <w:rPr>
          <w:rStyle w:val="a7"/>
          <w:rFonts w:cs="Times New Roman"/>
          <w:sz w:val="22"/>
          <w:szCs w:val="22"/>
          <w:lang w:val="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адресою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845FFC">
      <w:pPr>
        <w:pStyle w:val="14"/>
        <w:numPr>
          <w:ilvl w:val="1"/>
          <w:numId w:val="40"/>
        </w:numPr>
        <w:tabs>
          <w:tab w:val="left" w:pos="426"/>
        </w:tabs>
        <w:contextualSpacing/>
        <w:jc w:val="both"/>
        <w:rPr>
          <w:rFonts w:cs="Times New Roman"/>
          <w:b/>
          <w:bCs/>
          <w:sz w:val="22"/>
          <w:szCs w:val="22"/>
          <w:lang w:val="uk-UA"/>
        </w:rPr>
      </w:pPr>
      <w:bookmarkStart w:id="13" w:name="bookmark7"/>
      <w:bookmarkEnd w:id="13"/>
      <w:r w:rsidRPr="009B535D">
        <w:rPr>
          <w:rStyle w:val="a7"/>
          <w:rFonts w:cs="Times New Roman"/>
          <w:b/>
          <w:bCs/>
          <w:sz w:val="22"/>
          <w:szCs w:val="22"/>
          <w:lang w:val="uk-UA"/>
        </w:rPr>
        <w:t>Замовник зобов’язаний:</w:t>
      </w:r>
    </w:p>
    <w:p w14:paraId="2FBBDBFF" w14:textId="77777777" w:rsidR="00845FFC"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845FFC">
      <w:pPr>
        <w:pStyle w:val="14"/>
        <w:numPr>
          <w:ilvl w:val="2"/>
          <w:numId w:val="40"/>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14" w:name="bookmark8"/>
      <w:bookmarkEnd w:id="14"/>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lastRenderedPageBreak/>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15" w:name="bookmark9"/>
      <w:bookmarkEnd w:id="15"/>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6" w:name="bookmarka"/>
      <w:bookmarkEnd w:id="16"/>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7" w:name="bookmarkb"/>
      <w:bookmarkEnd w:id="17"/>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8" w:name="bookmarkc"/>
      <w:bookmarkEnd w:id="18"/>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9" w:name="bookmarkd"/>
      <w:bookmarkEnd w:id="19"/>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20"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r w:rsidRPr="00D40AF4">
                          <w:rPr>
                            <w:b/>
                          </w:rPr>
                          <w:t>Замовник:</w:t>
                        </w:r>
                        <w:r w:rsidRPr="00D40AF4">
                          <w:rPr>
                            <w:b/>
                          </w:rPr>
                          <w:tab/>
                          <w:t>Постачальник:</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 xml:space="preserve">КОМУНАЛЬНЕ НЕКОМЕРЦІЙНЕ ПІДПРИЄМСТВО «ШЕПЕТІВСЬКА БАГАТОПРОФІЛЬНА ЛІКАРНЯ» </w:t>
                                          </w:r>
                                          <w:r w:rsidRPr="00AF0B40">
                                            <w:rPr>
                                              <w:rFonts w:ascii="Times New Roman" w:eastAsiaTheme="minorEastAsia" w:hAnsi="Times New Roman" w:cs="Times New Roman"/>
                                              <w:b/>
                                              <w:sz w:val="20"/>
                                              <w:szCs w:val="20"/>
                                            </w:rPr>
                                            <w:lastRenderedPageBreak/>
                                            <w:t>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30400, Хмельницька область, м. Шепетівка,  вул. Котика Валі, будинок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АТ КБ  «Приватбанк»</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r w:rsidRPr="003C093A">
                    <w:rPr>
                      <w:rFonts w:ascii="Times New Roman" w:hAnsi="Times New Roman" w:cs="Times New Roman"/>
                      <w:spacing w:val="-4"/>
                      <w:sz w:val="24"/>
                      <w:szCs w:val="24"/>
                    </w:rPr>
                    <w:t xml:space="preserve">Юридична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r w:rsidRPr="003C093A">
                    <w:rPr>
                      <w:rFonts w:ascii="Times New Roman" w:hAnsi="Times New Roman" w:cs="Times New Roman"/>
                      <w:b/>
                      <w:bCs/>
                      <w:sz w:val="24"/>
                      <w:szCs w:val="24"/>
                    </w:rPr>
                    <w:t xml:space="preserve">Виконавчий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20"/>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738D0EFB"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__________________________Мазур В.Б.</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Країну походжен-ня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Місцезнаходження: 30400, Хмельницька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область, м. Шепетівка,  вул. Котика Валі, будинок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АТ КБ  «Приватбанк»</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__________________________Мазур В.Б.</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Pr="009B535D">
              <w:rPr>
                <w:rFonts w:ascii="Times New Roman" w:eastAsia="Times New Roman" w:hAnsi="Times New Roman" w:cs="Times New Roman"/>
                <w:iCs/>
                <w:spacing w:val="-6"/>
                <w:sz w:val="20"/>
                <w:szCs w:val="20"/>
                <w:lang w:val="uk-UA" w:eastAsia="ru-RU"/>
              </w:rPr>
              <w:lastRenderedPageBreak/>
              <w:t>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BA47DD"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AF0B40">
      <w:footerReference w:type="default" r:id="rId15"/>
      <w:pgSz w:w="11900" w:h="16840"/>
      <w:pgMar w:top="709" w:right="843"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195A" w14:textId="77777777" w:rsidR="00E22813" w:rsidRDefault="00E22813">
      <w:pPr>
        <w:spacing w:line="240" w:lineRule="auto"/>
      </w:pPr>
      <w:r>
        <w:separator/>
      </w:r>
    </w:p>
  </w:endnote>
  <w:endnote w:type="continuationSeparator" w:id="0">
    <w:p w14:paraId="1A378950" w14:textId="77777777" w:rsidR="00E22813" w:rsidRDefault="00E22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361E36" w:rsidRDefault="00361E36">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95DC" w14:textId="77777777" w:rsidR="00E22813" w:rsidRDefault="00E22813">
      <w:pPr>
        <w:spacing w:line="240" w:lineRule="auto"/>
      </w:pPr>
      <w:r>
        <w:separator/>
      </w:r>
    </w:p>
  </w:footnote>
  <w:footnote w:type="continuationSeparator" w:id="0">
    <w:p w14:paraId="0EA82B4B" w14:textId="77777777" w:rsidR="00E22813" w:rsidRDefault="00E228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FEA25C6"/>
    <w:multiLevelType w:val="hybridMultilevel"/>
    <w:tmpl w:val="FFFFFFFF"/>
    <w:numStyleLink w:val="6"/>
  </w:abstractNum>
  <w:abstractNum w:abstractNumId="21"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E085E31"/>
    <w:multiLevelType w:val="multilevel"/>
    <w:tmpl w:val="FFFFFFFF"/>
    <w:numStyleLink w:val="13"/>
  </w:abstractNum>
  <w:abstractNum w:abstractNumId="23" w15:restartNumberingAfterBreak="0">
    <w:nsid w:val="56AE2670"/>
    <w:multiLevelType w:val="multilevel"/>
    <w:tmpl w:val="FFFFFFFF"/>
    <w:numStyleLink w:val="7"/>
  </w:abstractNum>
  <w:abstractNum w:abstractNumId="24"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A1002D3"/>
    <w:multiLevelType w:val="multilevel"/>
    <w:tmpl w:val="FFFFFFFF"/>
    <w:numStyleLink w:val="11"/>
  </w:abstractNum>
  <w:abstractNum w:abstractNumId="30"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1"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9"/>
  </w:num>
  <w:num w:numId="5">
    <w:abstractNumId w:val="4"/>
  </w:num>
  <w:num w:numId="6">
    <w:abstractNumId w:val="4"/>
    <w:lvlOverride w:ilvl="0">
      <w:lvl w:ilvl="0" w:tplc="4AE6D218">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388FD0">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A29DFC">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A23694">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CE712">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DC12C6">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44E498">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E28B4E">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F239DA">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2"/>
  </w:num>
  <w:num w:numId="9">
    <w:abstractNumId w:val="12"/>
    <w:lvlOverride w:ilvl="0">
      <w:startOverride w:val="11"/>
    </w:lvlOverride>
  </w:num>
  <w:num w:numId="10">
    <w:abstractNumId w:val="12"/>
    <w:lvlOverride w:ilvl="0">
      <w:lvl w:ilvl="0" w:tplc="C694A23C">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9E8228">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BA1368">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AC8A1E">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825016">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024D22">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2A1DDC">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D6A54E">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8A1D1C">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num>
  <w:num w:numId="12">
    <w:abstractNumId w:val="20"/>
  </w:num>
  <w:num w:numId="13">
    <w:abstractNumId w:val="24"/>
  </w:num>
  <w:num w:numId="14">
    <w:abstractNumId w:val="23"/>
  </w:num>
  <w:num w:numId="15">
    <w:abstractNumId w:val="23"/>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29"/>
  </w:num>
  <w:num w:numId="28">
    <w:abstractNumId w:val="29"/>
  </w:num>
  <w:num w:numId="29">
    <w:abstractNumId w:val="29"/>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9"/>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8"/>
  </w:num>
  <w:num w:numId="32">
    <w:abstractNumId w:val="3"/>
  </w:num>
  <w:num w:numId="33">
    <w:abstractNumId w:val="3"/>
  </w:num>
  <w:num w:numId="34">
    <w:abstractNumId w:val="25"/>
  </w:num>
  <w:num w:numId="35">
    <w:abstractNumId w:val="22"/>
  </w:num>
  <w:num w:numId="36">
    <w:abstractNumId w:val="22"/>
  </w:num>
  <w:num w:numId="37">
    <w:abstractNumId w:val="22"/>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1"/>
  </w:num>
  <w:num w:numId="39">
    <w:abstractNumId w:val="2"/>
  </w:num>
  <w:num w:numId="40">
    <w:abstractNumId w:val="26"/>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num>
  <w:num w:numId="46">
    <w:abstractNumId w:val="30"/>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1783D"/>
    <w:rsid w:val="0002121A"/>
    <w:rsid w:val="0004525E"/>
    <w:rsid w:val="00052FCE"/>
    <w:rsid w:val="0005398C"/>
    <w:rsid w:val="0009618C"/>
    <w:rsid w:val="000A0F41"/>
    <w:rsid w:val="000B1DB9"/>
    <w:rsid w:val="000B3FBB"/>
    <w:rsid w:val="000B4272"/>
    <w:rsid w:val="000D4981"/>
    <w:rsid w:val="000D682B"/>
    <w:rsid w:val="00111FF0"/>
    <w:rsid w:val="00127289"/>
    <w:rsid w:val="00157981"/>
    <w:rsid w:val="0017300F"/>
    <w:rsid w:val="00191FA7"/>
    <w:rsid w:val="001C2A84"/>
    <w:rsid w:val="001D1727"/>
    <w:rsid w:val="002119C5"/>
    <w:rsid w:val="002262B0"/>
    <w:rsid w:val="00293D4D"/>
    <w:rsid w:val="002A3925"/>
    <w:rsid w:val="002A7251"/>
    <w:rsid w:val="002A7BB1"/>
    <w:rsid w:val="002B40CC"/>
    <w:rsid w:val="002B4A41"/>
    <w:rsid w:val="002C2ADC"/>
    <w:rsid w:val="002E61F7"/>
    <w:rsid w:val="002F620E"/>
    <w:rsid w:val="00304FE1"/>
    <w:rsid w:val="003146DC"/>
    <w:rsid w:val="00322012"/>
    <w:rsid w:val="00351EC4"/>
    <w:rsid w:val="00357CF1"/>
    <w:rsid w:val="00361E36"/>
    <w:rsid w:val="003718CE"/>
    <w:rsid w:val="00377ABD"/>
    <w:rsid w:val="00397CE7"/>
    <w:rsid w:val="003B47F0"/>
    <w:rsid w:val="003C093A"/>
    <w:rsid w:val="003E0541"/>
    <w:rsid w:val="003F4650"/>
    <w:rsid w:val="003F7D3E"/>
    <w:rsid w:val="004300D1"/>
    <w:rsid w:val="00433F66"/>
    <w:rsid w:val="00450D15"/>
    <w:rsid w:val="004542AF"/>
    <w:rsid w:val="0047219B"/>
    <w:rsid w:val="00483B45"/>
    <w:rsid w:val="004A3F33"/>
    <w:rsid w:val="004A4386"/>
    <w:rsid w:val="004B0837"/>
    <w:rsid w:val="004B16B5"/>
    <w:rsid w:val="004B5456"/>
    <w:rsid w:val="004E466F"/>
    <w:rsid w:val="004F41D9"/>
    <w:rsid w:val="004F7281"/>
    <w:rsid w:val="00520C5C"/>
    <w:rsid w:val="00527A29"/>
    <w:rsid w:val="00537810"/>
    <w:rsid w:val="00573E4E"/>
    <w:rsid w:val="005A756E"/>
    <w:rsid w:val="005E7879"/>
    <w:rsid w:val="006035E8"/>
    <w:rsid w:val="00631CC4"/>
    <w:rsid w:val="006458CA"/>
    <w:rsid w:val="006605AD"/>
    <w:rsid w:val="00663D1B"/>
    <w:rsid w:val="00693779"/>
    <w:rsid w:val="006A49ED"/>
    <w:rsid w:val="006B29A4"/>
    <w:rsid w:val="006C0744"/>
    <w:rsid w:val="006C28DB"/>
    <w:rsid w:val="006C6DC8"/>
    <w:rsid w:val="006E287C"/>
    <w:rsid w:val="006E7E38"/>
    <w:rsid w:val="007162C5"/>
    <w:rsid w:val="0072114A"/>
    <w:rsid w:val="00723A25"/>
    <w:rsid w:val="007263CA"/>
    <w:rsid w:val="0073189D"/>
    <w:rsid w:val="00734529"/>
    <w:rsid w:val="007472A1"/>
    <w:rsid w:val="00756D91"/>
    <w:rsid w:val="00775E96"/>
    <w:rsid w:val="0078773D"/>
    <w:rsid w:val="00792B3E"/>
    <w:rsid w:val="007A37A0"/>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2347E"/>
    <w:rsid w:val="00A5145E"/>
    <w:rsid w:val="00A85900"/>
    <w:rsid w:val="00A976F9"/>
    <w:rsid w:val="00AA4256"/>
    <w:rsid w:val="00AC5FC9"/>
    <w:rsid w:val="00AD4B65"/>
    <w:rsid w:val="00AE2C88"/>
    <w:rsid w:val="00AE5E07"/>
    <w:rsid w:val="00AF0B40"/>
    <w:rsid w:val="00AF7ED5"/>
    <w:rsid w:val="00B17322"/>
    <w:rsid w:val="00B558D1"/>
    <w:rsid w:val="00B72CF1"/>
    <w:rsid w:val="00B83408"/>
    <w:rsid w:val="00B84A52"/>
    <w:rsid w:val="00BA47DD"/>
    <w:rsid w:val="00BB04E2"/>
    <w:rsid w:val="00BC0707"/>
    <w:rsid w:val="00BC3989"/>
    <w:rsid w:val="00BC689F"/>
    <w:rsid w:val="00C020B2"/>
    <w:rsid w:val="00C033D8"/>
    <w:rsid w:val="00C0572D"/>
    <w:rsid w:val="00C133E1"/>
    <w:rsid w:val="00C3106B"/>
    <w:rsid w:val="00C43CF3"/>
    <w:rsid w:val="00C63C05"/>
    <w:rsid w:val="00C67CA9"/>
    <w:rsid w:val="00C747E8"/>
    <w:rsid w:val="00C81D43"/>
    <w:rsid w:val="00C8783B"/>
    <w:rsid w:val="00C931BD"/>
    <w:rsid w:val="00C97FA6"/>
    <w:rsid w:val="00CA0ABA"/>
    <w:rsid w:val="00CA1513"/>
    <w:rsid w:val="00CD650C"/>
    <w:rsid w:val="00CF58A7"/>
    <w:rsid w:val="00D1403F"/>
    <w:rsid w:val="00D142F5"/>
    <w:rsid w:val="00D215B7"/>
    <w:rsid w:val="00D2192B"/>
    <w:rsid w:val="00D329CE"/>
    <w:rsid w:val="00D36704"/>
    <w:rsid w:val="00D62903"/>
    <w:rsid w:val="00D74FBC"/>
    <w:rsid w:val="00D82767"/>
    <w:rsid w:val="00DA6FFB"/>
    <w:rsid w:val="00DB3A10"/>
    <w:rsid w:val="00DB4519"/>
    <w:rsid w:val="00DC790C"/>
    <w:rsid w:val="00DE5527"/>
    <w:rsid w:val="00DF57A6"/>
    <w:rsid w:val="00E038A3"/>
    <w:rsid w:val="00E1235D"/>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66FE"/>
    <w:rsid w:val="00F30AFA"/>
    <w:rsid w:val="00F3136E"/>
    <w:rsid w:val="00F40BB1"/>
    <w:rsid w:val="00F5223B"/>
    <w:rsid w:val="00F6153C"/>
    <w:rsid w:val="00F62C58"/>
    <w:rsid w:val="00F74CCB"/>
    <w:rsid w:val="00F80215"/>
    <w:rsid w:val="00F92687"/>
    <w:rsid w:val="00FA03A7"/>
    <w:rsid w:val="00FA4E90"/>
    <w:rsid w:val="00FA58E8"/>
    <w:rsid w:val="00FB69BD"/>
    <w:rsid w:val="00FB7B2F"/>
    <w:rsid w:val="00FC3EED"/>
    <w:rsid w:val="00FD4E75"/>
    <w:rsid w:val="00FE7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5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12334</Words>
  <Characters>70305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2022-10-20T11:08:00Z</cp:lastPrinted>
  <dcterms:created xsi:type="dcterms:W3CDTF">2022-10-21T12:04:00Z</dcterms:created>
  <dcterms:modified xsi:type="dcterms:W3CDTF">2023-01-10T07:54:00Z</dcterms:modified>
</cp:coreProperties>
</file>