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34E9" w14:textId="77777777" w:rsidR="0048369D" w:rsidRDefault="003747D8" w:rsidP="003747D8">
      <w:pPr>
        <w:jc w:val="right"/>
        <w:rPr>
          <w:b/>
          <w:bCs/>
          <w:sz w:val="22"/>
          <w:szCs w:val="22"/>
        </w:rPr>
      </w:pPr>
      <w:r w:rsidRPr="003859EE">
        <w:rPr>
          <w:b/>
          <w:bCs/>
          <w:sz w:val="22"/>
          <w:szCs w:val="22"/>
        </w:rPr>
        <w:t xml:space="preserve">Додаток № 2 </w:t>
      </w:r>
    </w:p>
    <w:p w14:paraId="5854AAE1" w14:textId="77777777" w:rsidR="003747D8" w:rsidRPr="003859EE" w:rsidRDefault="003747D8" w:rsidP="003747D8">
      <w:pPr>
        <w:jc w:val="right"/>
        <w:rPr>
          <w:b/>
          <w:bCs/>
          <w:sz w:val="22"/>
          <w:szCs w:val="22"/>
        </w:rPr>
      </w:pPr>
      <w:r w:rsidRPr="003859EE">
        <w:rPr>
          <w:b/>
          <w:bCs/>
          <w:sz w:val="22"/>
          <w:szCs w:val="22"/>
        </w:rPr>
        <w:t>до тендерної документації</w:t>
      </w:r>
    </w:p>
    <w:p w14:paraId="432C6A95" w14:textId="77777777" w:rsidR="003747D8" w:rsidRPr="003859EE" w:rsidRDefault="003747D8" w:rsidP="003747D8">
      <w:pPr>
        <w:jc w:val="right"/>
        <w:rPr>
          <w:b/>
          <w:bCs/>
          <w:sz w:val="22"/>
          <w:szCs w:val="22"/>
        </w:rPr>
      </w:pPr>
    </w:p>
    <w:p w14:paraId="1A019EBD" w14:textId="77777777" w:rsidR="003747D8" w:rsidRPr="001B2E90" w:rsidRDefault="003747D8" w:rsidP="003747D8">
      <w:pPr>
        <w:contextualSpacing/>
        <w:jc w:val="center"/>
        <w:rPr>
          <w:b/>
          <w:bCs/>
          <w:i/>
          <w:iCs/>
          <w:sz w:val="24"/>
          <w:szCs w:val="24"/>
        </w:rPr>
      </w:pPr>
      <w:r w:rsidRPr="001B2E90">
        <w:rPr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1B2E90">
        <w:rPr>
          <w:b/>
          <w:bCs/>
          <w:i/>
          <w:iCs/>
          <w:sz w:val="24"/>
          <w:szCs w:val="24"/>
        </w:rPr>
        <w:t xml:space="preserve"> </w:t>
      </w:r>
    </w:p>
    <w:p w14:paraId="4B336C83" w14:textId="77777777" w:rsidR="003747D8" w:rsidRPr="001B2E90" w:rsidRDefault="003747D8" w:rsidP="003747D8">
      <w:pPr>
        <w:rPr>
          <w:sz w:val="24"/>
          <w:szCs w:val="24"/>
        </w:rPr>
      </w:pPr>
    </w:p>
    <w:p w14:paraId="0ED6ABBE" w14:textId="77777777" w:rsidR="0048369D" w:rsidRDefault="0048369D" w:rsidP="004836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Замовник самостійно визначає необхідні технічні характеристики предмета закупівлі </w:t>
      </w:r>
      <w:r>
        <w:rPr>
          <w:sz w:val="24"/>
          <w:szCs w:val="24"/>
        </w:rPr>
        <w:t>з огляду на</w:t>
      </w:r>
      <w:r>
        <w:rPr>
          <w:color w:val="000000"/>
          <w:sz w:val="24"/>
          <w:szCs w:val="24"/>
        </w:rPr>
        <w:t xml:space="preserve"> специфік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предмета закупівлі, керуючись принципами здійснення закупівель та з дотриманням законодавства.</w:t>
      </w:r>
    </w:p>
    <w:p w14:paraId="5C875CCE" w14:textId="77777777" w:rsidR="0048369D" w:rsidRPr="0048369D" w:rsidRDefault="0048369D" w:rsidP="004836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 w:rsidRPr="0048369D">
        <w:rPr>
          <w:color w:val="000000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 w:rsidRPr="0048369D">
        <w:rPr>
          <w:sz w:val="24"/>
          <w:szCs w:val="24"/>
        </w:rPr>
        <w:t>а</w:t>
      </w:r>
      <w:r w:rsidRPr="0048369D">
        <w:rPr>
          <w:color w:val="000000"/>
          <w:sz w:val="24"/>
          <w:szCs w:val="24"/>
        </w:rPr>
        <w:t xml:space="preserve"> закупівлі, що містяться в тендерній документації та цьому додатку, а також підтверджує можливість поставки товару</w:t>
      </w:r>
      <w:r w:rsidRPr="0048369D">
        <w:rPr>
          <w:sz w:val="24"/>
          <w:szCs w:val="24"/>
        </w:rPr>
        <w:t xml:space="preserve"> в</w:t>
      </w:r>
      <w:r w:rsidRPr="0048369D">
        <w:rPr>
          <w:color w:val="000000"/>
          <w:sz w:val="24"/>
          <w:szCs w:val="24"/>
        </w:rPr>
        <w:t>ідповідно до вимог, визначених згідно з умовами тендерної документації.</w:t>
      </w:r>
    </w:p>
    <w:p w14:paraId="5000414C" w14:textId="77777777" w:rsidR="0048369D" w:rsidRPr="001B2E90" w:rsidRDefault="0048369D" w:rsidP="00E9246F">
      <w:pPr>
        <w:ind w:left="-426" w:firstLine="426"/>
        <w:jc w:val="both"/>
        <w:rPr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3119"/>
        <w:gridCol w:w="2932"/>
      </w:tblGrid>
      <w:tr w:rsidR="003747D8" w:rsidRPr="001B2E90" w14:paraId="075539E5" w14:textId="77777777" w:rsidTr="0048369D">
        <w:trPr>
          <w:trHeight w:val="131"/>
          <w:jc w:val="center"/>
        </w:trPr>
        <w:tc>
          <w:tcPr>
            <w:tcW w:w="3442" w:type="dxa"/>
            <w:vAlign w:val="center"/>
          </w:tcPr>
          <w:p w14:paraId="34D5E11E" w14:textId="77777777" w:rsidR="003747D8" w:rsidRPr="00E9246F" w:rsidRDefault="003747D8" w:rsidP="00641768">
            <w:pPr>
              <w:autoSpaceDE w:val="0"/>
              <w:adjustRightIn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E9246F">
              <w:rPr>
                <w:b/>
                <w:bCs/>
                <w:i/>
                <w:sz w:val="24"/>
                <w:szCs w:val="24"/>
                <w:lang w:eastAsia="ar-SA"/>
              </w:rPr>
              <w:t>Найменування товару</w:t>
            </w:r>
          </w:p>
        </w:tc>
        <w:tc>
          <w:tcPr>
            <w:tcW w:w="3119" w:type="dxa"/>
            <w:vAlign w:val="center"/>
          </w:tcPr>
          <w:p w14:paraId="0C2A13F1" w14:textId="77777777" w:rsidR="003747D8" w:rsidRPr="00E9246F" w:rsidRDefault="003747D8" w:rsidP="00641768">
            <w:pPr>
              <w:autoSpaceDE w:val="0"/>
              <w:adjustRightIn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E9246F">
              <w:rPr>
                <w:b/>
                <w:bCs/>
                <w:i/>
                <w:sz w:val="24"/>
                <w:szCs w:val="24"/>
                <w:lang w:eastAsia="ar-SA"/>
              </w:rPr>
              <w:t xml:space="preserve">Одиниця виміру </w:t>
            </w:r>
          </w:p>
        </w:tc>
        <w:tc>
          <w:tcPr>
            <w:tcW w:w="2932" w:type="dxa"/>
            <w:vAlign w:val="center"/>
          </w:tcPr>
          <w:p w14:paraId="454BC870" w14:textId="77777777" w:rsidR="003747D8" w:rsidRPr="00E9246F" w:rsidRDefault="003747D8" w:rsidP="00641768">
            <w:pPr>
              <w:autoSpaceDE w:val="0"/>
              <w:adjustRightIn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E9246F">
              <w:rPr>
                <w:b/>
                <w:i/>
                <w:sz w:val="24"/>
                <w:szCs w:val="24"/>
                <w:lang w:eastAsia="ar-SA"/>
              </w:rPr>
              <w:t>Кількість товару</w:t>
            </w:r>
          </w:p>
        </w:tc>
      </w:tr>
      <w:tr w:rsidR="003747D8" w:rsidRPr="001B2E90" w14:paraId="6ADA93DD" w14:textId="77777777" w:rsidTr="0048369D">
        <w:trPr>
          <w:trHeight w:val="42"/>
          <w:jc w:val="center"/>
        </w:trPr>
        <w:tc>
          <w:tcPr>
            <w:tcW w:w="3442" w:type="dxa"/>
            <w:vAlign w:val="center"/>
          </w:tcPr>
          <w:p w14:paraId="6B9ACB6C" w14:textId="77777777" w:rsidR="003747D8" w:rsidRPr="001B2E90" w:rsidRDefault="003747D8" w:rsidP="00641768">
            <w:pPr>
              <w:autoSpaceDE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2E90">
              <w:rPr>
                <w:sz w:val="24"/>
                <w:szCs w:val="24"/>
                <w:lang w:eastAsia="ar-SA"/>
              </w:rPr>
              <w:t>Природний газ</w:t>
            </w:r>
          </w:p>
        </w:tc>
        <w:tc>
          <w:tcPr>
            <w:tcW w:w="3119" w:type="dxa"/>
            <w:vAlign w:val="center"/>
          </w:tcPr>
          <w:p w14:paraId="2C7AE825" w14:textId="77777777" w:rsidR="003747D8" w:rsidRPr="001B2E90" w:rsidRDefault="003747D8" w:rsidP="00641768">
            <w:pPr>
              <w:autoSpaceDE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2E90">
              <w:rPr>
                <w:sz w:val="24"/>
                <w:szCs w:val="24"/>
                <w:lang w:eastAsia="ar-SA"/>
              </w:rPr>
              <w:t>м</w:t>
            </w:r>
            <w:r w:rsidRPr="001B2E90">
              <w:rPr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32" w:type="dxa"/>
            <w:vAlign w:val="center"/>
          </w:tcPr>
          <w:p w14:paraId="02289B4D" w14:textId="0CD8F13F" w:rsidR="003747D8" w:rsidRPr="001B2E90" w:rsidRDefault="0004397E" w:rsidP="00641768">
            <w:pPr>
              <w:autoSpaceDE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3600</w:t>
            </w:r>
          </w:p>
        </w:tc>
      </w:tr>
    </w:tbl>
    <w:p w14:paraId="5E677CA6" w14:textId="77777777" w:rsidR="003747D8" w:rsidRDefault="003747D8" w:rsidP="003747D8">
      <w:pPr>
        <w:rPr>
          <w:sz w:val="24"/>
          <w:szCs w:val="24"/>
        </w:rPr>
      </w:pPr>
    </w:p>
    <w:p w14:paraId="4325C458" w14:textId="77777777" w:rsidR="003747D8" w:rsidRPr="001B2E90" w:rsidRDefault="003747D8" w:rsidP="003747D8">
      <w:pPr>
        <w:rPr>
          <w:sz w:val="24"/>
          <w:szCs w:val="24"/>
        </w:rPr>
      </w:pPr>
      <w:r w:rsidRPr="001B2E90">
        <w:rPr>
          <w:sz w:val="24"/>
          <w:szCs w:val="24"/>
          <w:lang w:eastAsia="ar-SA"/>
        </w:rPr>
        <w:t>Плановий обсяг</w:t>
      </w:r>
      <w:r w:rsidRPr="001B2E90">
        <w:rPr>
          <w:sz w:val="24"/>
          <w:szCs w:val="24"/>
        </w:rPr>
        <w:t xml:space="preserve"> закупівлі природного газу з розбивкою по місяцях: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3747D8" w:rsidRPr="001B2E90" w14:paraId="660E7D74" w14:textId="77777777" w:rsidTr="002F615A">
        <w:tc>
          <w:tcPr>
            <w:tcW w:w="3402" w:type="dxa"/>
          </w:tcPr>
          <w:p w14:paraId="1AEA4E38" w14:textId="77777777" w:rsidR="003747D8" w:rsidRPr="00E9246F" w:rsidRDefault="003747D8" w:rsidP="0064176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246F">
              <w:rPr>
                <w:b/>
                <w:bCs/>
                <w:i/>
                <w:sz w:val="24"/>
                <w:szCs w:val="24"/>
              </w:rPr>
              <w:t>Місяць</w:t>
            </w:r>
          </w:p>
        </w:tc>
        <w:tc>
          <w:tcPr>
            <w:tcW w:w="6096" w:type="dxa"/>
          </w:tcPr>
          <w:p w14:paraId="29C7838D" w14:textId="4BC8B307" w:rsidR="003747D8" w:rsidRPr="00E9246F" w:rsidRDefault="003747D8" w:rsidP="0064176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E9246F">
              <w:rPr>
                <w:b/>
                <w:bCs/>
                <w:i/>
                <w:sz w:val="24"/>
                <w:szCs w:val="24"/>
              </w:rPr>
              <w:t>Обсяг</w:t>
            </w:r>
            <w:r w:rsidR="00E9246F">
              <w:rPr>
                <w:b/>
                <w:bCs/>
                <w:i/>
                <w:sz w:val="24"/>
                <w:szCs w:val="24"/>
              </w:rPr>
              <w:t>,куб.м</w:t>
            </w:r>
            <w:proofErr w:type="spellEnd"/>
          </w:p>
        </w:tc>
      </w:tr>
      <w:tr w:rsidR="003747D8" w:rsidRPr="001B2E90" w14:paraId="4EC86E27" w14:textId="77777777" w:rsidTr="002F615A">
        <w:tc>
          <w:tcPr>
            <w:tcW w:w="3402" w:type="dxa"/>
          </w:tcPr>
          <w:p w14:paraId="54EFC50C" w14:textId="77777777" w:rsidR="003747D8" w:rsidRPr="001B2E90" w:rsidRDefault="00E9246F" w:rsidP="0064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6096" w:type="dxa"/>
          </w:tcPr>
          <w:p w14:paraId="0D674B82" w14:textId="3C82EE64" w:rsidR="003747D8" w:rsidRPr="001B2E90" w:rsidRDefault="0004397E" w:rsidP="0064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747D8" w:rsidRPr="001B2E90" w14:paraId="64F1E168" w14:textId="77777777" w:rsidTr="002F615A">
        <w:tc>
          <w:tcPr>
            <w:tcW w:w="3402" w:type="dxa"/>
          </w:tcPr>
          <w:p w14:paraId="7A36A349" w14:textId="77777777" w:rsidR="003747D8" w:rsidRPr="001B2E90" w:rsidRDefault="00E9246F" w:rsidP="0064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6096" w:type="dxa"/>
          </w:tcPr>
          <w:p w14:paraId="1D230E8C" w14:textId="12A4789E" w:rsidR="003747D8" w:rsidRPr="001B2E90" w:rsidRDefault="0004397E" w:rsidP="0064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747D8" w:rsidRPr="001B2E90" w14:paraId="0AD4CFF5" w14:textId="77777777" w:rsidTr="002F615A">
        <w:tc>
          <w:tcPr>
            <w:tcW w:w="3402" w:type="dxa"/>
          </w:tcPr>
          <w:p w14:paraId="2E6136BD" w14:textId="77777777" w:rsidR="003747D8" w:rsidRPr="001B2E90" w:rsidRDefault="00E9246F" w:rsidP="0064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6096" w:type="dxa"/>
          </w:tcPr>
          <w:p w14:paraId="627DAFF9" w14:textId="642A51C5" w:rsidR="003747D8" w:rsidRPr="001B2E90" w:rsidRDefault="0004397E" w:rsidP="0004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747D8" w:rsidRPr="001B2E90" w14:paraId="0B165094" w14:textId="77777777" w:rsidTr="002F615A">
        <w:tc>
          <w:tcPr>
            <w:tcW w:w="3402" w:type="dxa"/>
          </w:tcPr>
          <w:p w14:paraId="213A9E15" w14:textId="77777777" w:rsidR="003747D8" w:rsidRPr="001B2E90" w:rsidRDefault="00E9246F" w:rsidP="0064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6096" w:type="dxa"/>
          </w:tcPr>
          <w:p w14:paraId="60CF4852" w14:textId="4D5C2CAA" w:rsidR="003747D8" w:rsidRPr="001B2E90" w:rsidRDefault="0004397E" w:rsidP="0004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</w:tbl>
    <w:p w14:paraId="721DE89F" w14:textId="77777777" w:rsidR="003747D8" w:rsidRPr="001B2E90" w:rsidRDefault="003747D8" w:rsidP="003747D8">
      <w:pPr>
        <w:jc w:val="both"/>
        <w:rPr>
          <w:sz w:val="24"/>
          <w:szCs w:val="24"/>
        </w:rPr>
      </w:pPr>
    </w:p>
    <w:p w14:paraId="00721812" w14:textId="77777777" w:rsidR="0048369D" w:rsidRDefault="0048369D" w:rsidP="0048369D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14:paraId="34122B34" w14:textId="77777777" w:rsidR="0048369D" w:rsidRDefault="0048369D" w:rsidP="0048369D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Закону України «Про ринок природного газу» № 329-VIII від 09.04.2015;</w:t>
      </w:r>
    </w:p>
    <w:p w14:paraId="38103A5E" w14:textId="77777777" w:rsidR="0048369D" w:rsidRDefault="0048369D" w:rsidP="0048369D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14:paraId="619BEA45" w14:textId="77777777" w:rsidR="0048369D" w:rsidRDefault="0048369D" w:rsidP="0048369D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14:paraId="3577518D" w14:textId="77777777" w:rsidR="0048369D" w:rsidRDefault="0048369D" w:rsidP="0048369D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14:paraId="3D806B0F" w14:textId="77777777" w:rsidR="0048369D" w:rsidRDefault="0048369D" w:rsidP="0048369D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іншим нормативно-правовим актам, прийнятим на виконання Закону України «Про ринок природного газу».</w:t>
      </w:r>
    </w:p>
    <w:p w14:paraId="0297FA51" w14:textId="77777777" w:rsidR="0048369D" w:rsidRDefault="0048369D" w:rsidP="0048369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1B6A9D11" w14:textId="77777777" w:rsidR="0048369D" w:rsidRDefault="0048369D" w:rsidP="00483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line="259" w:lineRule="auto"/>
        <w:ind w:leftChars="-1" w:left="0" w:hangingChars="1" w:hanging="2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Вимоги щодо якості </w:t>
      </w:r>
      <w:r>
        <w:rPr>
          <w:b/>
          <w:sz w:val="24"/>
          <w:szCs w:val="24"/>
        </w:rPr>
        <w:t>предмета закупівлі</w:t>
      </w:r>
      <w:r>
        <w:rPr>
          <w:b/>
          <w:color w:val="000000"/>
          <w:sz w:val="24"/>
          <w:szCs w:val="24"/>
        </w:rPr>
        <w:t xml:space="preserve">. </w:t>
      </w:r>
    </w:p>
    <w:p w14:paraId="64184C06" w14:textId="77777777" w:rsidR="0048369D" w:rsidRDefault="0048369D" w:rsidP="0048369D">
      <w:pPr>
        <w:shd w:val="clear" w:color="auto" w:fill="FFFFFF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вимогам, визначеним Кодексом газотранспортної системи, затвердженим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газорозподільних систем, затвердженим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14:paraId="13297187" w14:textId="77777777" w:rsidR="0048369D" w:rsidRDefault="0048369D" w:rsidP="0048369D">
      <w:pPr>
        <w:shd w:val="clear" w:color="auto" w:fill="FFFFFF"/>
        <w:ind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14:paraId="37F4F85F" w14:textId="77777777" w:rsidR="0048369D" w:rsidRDefault="0048369D" w:rsidP="004836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4"/>
          <w:szCs w:val="24"/>
        </w:rPr>
      </w:pPr>
    </w:p>
    <w:p w14:paraId="4BE9346B" w14:textId="77777777" w:rsidR="0048369D" w:rsidRDefault="0048369D" w:rsidP="0048369D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uppressAutoHyphens/>
        <w:spacing w:line="259" w:lineRule="auto"/>
        <w:ind w:leftChars="-1" w:left="0" w:hangingChars="1" w:hanging="2"/>
        <w:textDirection w:val="btLr"/>
        <w:textAlignment w:val="top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Особливі вимоги до предмета закупівлі.</w:t>
      </w:r>
    </w:p>
    <w:p w14:paraId="4C8CD9E4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ind w:hanging="2"/>
        <w:jc w:val="both"/>
        <w:rPr>
          <w:b/>
          <w:sz w:val="24"/>
          <w:szCs w:val="24"/>
        </w:rPr>
      </w:pPr>
      <w:r>
        <w:rPr>
          <w:sz w:val="24"/>
          <w:szCs w:val="24"/>
        </w:rPr>
        <w:t>4.1. До ціни тендерної пропозиції учасник зобов’язаний включити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14:paraId="528FE4AE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ind w:hanging="2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Ціна на предмет даної закупівлі обов'язково повинна включати до вартості ціни тендерної пропозиції вартість </w:t>
      </w:r>
      <w:r>
        <w:rPr>
          <w:b/>
          <w:sz w:val="24"/>
          <w:szCs w:val="24"/>
          <w:highlight w:val="white"/>
        </w:rPr>
        <w:t>послуг, пов’язаних з транспортуванням газу</w:t>
      </w:r>
      <w:r>
        <w:rPr>
          <w:sz w:val="24"/>
          <w:szCs w:val="24"/>
          <w:highlight w:val="white"/>
        </w:rPr>
        <w:t xml:space="preserve"> до точки входу в газорозподільну систему, до якої підключено об’єкти Замовника,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14:paraId="7544D3C7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ind w:hanging="2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При цьому до ціни газу </w:t>
      </w:r>
      <w:r>
        <w:rPr>
          <w:b/>
          <w:sz w:val="24"/>
          <w:szCs w:val="24"/>
          <w:highlight w:val="white"/>
        </w:rPr>
        <w:t>не включається вартість послуг з розподілу природного газу</w:t>
      </w:r>
      <w:r>
        <w:rPr>
          <w:sz w:val="24"/>
          <w:szCs w:val="24"/>
          <w:highlight w:val="white"/>
        </w:rPr>
        <w:t>, що є предметом регулювання окремого договору між Замовником та Оператором газорозподільної системи.</w:t>
      </w:r>
    </w:p>
    <w:p w14:paraId="6C7D8110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CD21C0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spacing w:line="276" w:lineRule="auto"/>
        <w:ind w:hanging="2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5.</w:t>
      </w:r>
      <w:r>
        <w:rPr>
          <w:sz w:val="14"/>
          <w:szCs w:val="1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>Умови постачання.</w:t>
      </w:r>
    </w:p>
    <w:p w14:paraId="49947B9F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spacing w:line="276" w:lineRule="auto"/>
        <w:ind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5.1. Постачальник зобов’язаний забезпечити своєчасну реєстрацію споживача в Реєстрі споживачів постачальника (на інформаційній платформі Оператора ГТС) у відповідному розрахунковому періоді.</w:t>
      </w:r>
    </w:p>
    <w:p w14:paraId="6057576E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spacing w:line="276" w:lineRule="auto"/>
        <w:ind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 xml:space="preserve">5.2. Розподіл природного газу об'єктів Замовника (Споживача) здійснюється оператором ГРМ (відповідно до Реєстру суб’єктів природних монополій, які провадять господарську діяльність у сфері енергетики). </w:t>
      </w:r>
    </w:p>
    <w:p w14:paraId="11C1FA8B" w14:textId="77777777" w:rsidR="0048369D" w:rsidRDefault="0048369D" w:rsidP="0048369D">
      <w:pPr>
        <w:tabs>
          <w:tab w:val="left" w:pos="284"/>
          <w:tab w:val="left" w:pos="993"/>
          <w:tab w:val="left" w:pos="1560"/>
        </w:tabs>
        <w:spacing w:line="276" w:lineRule="auto"/>
        <w:ind w:hanging="2"/>
        <w:rPr>
          <w:sz w:val="24"/>
          <w:szCs w:val="24"/>
        </w:rPr>
      </w:pPr>
    </w:p>
    <w:p w14:paraId="59B56955" w14:textId="77777777" w:rsidR="003747D8" w:rsidRPr="001B2E90" w:rsidRDefault="003747D8" w:rsidP="003747D8">
      <w:pPr>
        <w:jc w:val="center"/>
        <w:rPr>
          <w:b/>
          <w:bCs/>
          <w:sz w:val="24"/>
          <w:szCs w:val="24"/>
        </w:rPr>
      </w:pPr>
    </w:p>
    <w:p w14:paraId="1F96BC9F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74CED1F6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3D59BF08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370268B4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72779036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6FE46B1D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28EE2F59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549B2DE4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603C6562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080A4D7A" w14:textId="77777777" w:rsidR="003747D8" w:rsidRDefault="003747D8" w:rsidP="003747D8">
      <w:pPr>
        <w:jc w:val="right"/>
        <w:rPr>
          <w:b/>
          <w:bCs/>
          <w:sz w:val="22"/>
          <w:szCs w:val="22"/>
          <w:lang w:val="ru-RU"/>
        </w:rPr>
      </w:pPr>
    </w:p>
    <w:p w14:paraId="0E4AF1E1" w14:textId="77777777" w:rsidR="00AD446F" w:rsidRPr="003747D8" w:rsidRDefault="00AD446F">
      <w:pPr>
        <w:rPr>
          <w:lang w:val="ru-RU"/>
        </w:rPr>
      </w:pPr>
    </w:p>
    <w:sectPr w:rsidR="00AD446F" w:rsidRPr="0037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71B"/>
    <w:multiLevelType w:val="multilevel"/>
    <w:tmpl w:val="C0B20DE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BF63112"/>
    <w:multiLevelType w:val="multilevel"/>
    <w:tmpl w:val="7CF2E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4F"/>
    <w:rsid w:val="0004397E"/>
    <w:rsid w:val="002E2A4F"/>
    <w:rsid w:val="002F615A"/>
    <w:rsid w:val="00310F46"/>
    <w:rsid w:val="003747D8"/>
    <w:rsid w:val="003804DA"/>
    <w:rsid w:val="0048369D"/>
    <w:rsid w:val="00486911"/>
    <w:rsid w:val="00AD446F"/>
    <w:rsid w:val="00E9246F"/>
    <w:rsid w:val="00EE28EC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3B50"/>
  <w15:chartTrackingRefBased/>
  <w15:docId w15:val="{B9B3E260-89F9-4AC6-8DD2-402592F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5"/>
    <w:uiPriority w:val="1"/>
    <w:qFormat/>
    <w:rsid w:val="003747D8"/>
    <w:pPr>
      <w:ind w:left="720"/>
      <w:contextualSpacing/>
    </w:pPr>
  </w:style>
  <w:style w:type="character" w:customStyle="1" w:styleId="a5">
    <w:name w:val="Абзац списку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4"/>
    <w:uiPriority w:val="1"/>
    <w:locked/>
    <w:rsid w:val="003747D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37">
    <w:name w:val="rvts37"/>
    <w:rsid w:val="003747D8"/>
  </w:style>
  <w:style w:type="character" w:customStyle="1" w:styleId="rvts80">
    <w:name w:val="rvts80"/>
    <w:basedOn w:val="a0"/>
    <w:rsid w:val="0037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Otynia</dc:creator>
  <cp:keywords/>
  <dc:description/>
  <cp:lastModifiedBy>Alina Tishchuk</cp:lastModifiedBy>
  <cp:revision>11</cp:revision>
  <dcterms:created xsi:type="dcterms:W3CDTF">2023-09-21T13:04:00Z</dcterms:created>
  <dcterms:modified xsi:type="dcterms:W3CDTF">2023-10-11T07:43:00Z</dcterms:modified>
</cp:coreProperties>
</file>