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7ED2" w14:textId="77777777" w:rsidR="0041076A" w:rsidRPr="0041076A" w:rsidRDefault="0041076A" w:rsidP="0041076A">
      <w:pPr>
        <w:jc w:val="right"/>
        <w:rPr>
          <w:rFonts w:ascii="Times New Roman" w:hAnsi="Times New Roman" w:cs="Times New Roman"/>
        </w:rPr>
      </w:pPr>
      <w:r w:rsidRPr="0041076A">
        <w:rPr>
          <w:rFonts w:ascii="Times New Roman" w:hAnsi="Times New Roman" w:cs="Times New Roman"/>
          <w:b/>
          <w:bCs/>
          <w:i/>
          <w:iCs/>
          <w:u w:val="single"/>
        </w:rPr>
        <w:t>Додаток № 1</w:t>
      </w:r>
    </w:p>
    <w:p w14:paraId="000343F7" w14:textId="77777777" w:rsidR="0041076A" w:rsidRPr="0041076A" w:rsidRDefault="0041076A" w:rsidP="0041076A">
      <w:pPr>
        <w:spacing w:line="220" w:lineRule="exact"/>
        <w:ind w:left="4020"/>
        <w:jc w:val="right"/>
        <w:rPr>
          <w:rFonts w:ascii="Times New Roman" w:hAnsi="Times New Roman" w:cs="Times New Roman"/>
        </w:rPr>
      </w:pPr>
      <w:r w:rsidRPr="0041076A">
        <w:rPr>
          <w:rFonts w:ascii="Times New Roman" w:hAnsi="Times New Roman" w:cs="Times New Roman"/>
          <w:i/>
          <w:iCs/>
          <w:color w:val="000000"/>
        </w:rPr>
        <w:t>до оголошення про проведення спрощеної закупівлі</w:t>
      </w:r>
    </w:p>
    <w:p w14:paraId="5A106720" w14:textId="77777777" w:rsidR="00260056" w:rsidRDefault="00260056" w:rsidP="00260056">
      <w:pPr>
        <w:spacing w:after="0" w:line="240" w:lineRule="auto"/>
        <w:jc w:val="right"/>
        <w:rPr>
          <w:rFonts w:ascii="Times New Roman" w:hAnsi="Times New Roman"/>
          <w:b/>
          <w:sz w:val="24"/>
          <w:szCs w:val="24"/>
        </w:rPr>
      </w:pPr>
    </w:p>
    <w:p w14:paraId="3F191E0E" w14:textId="77777777" w:rsidR="00260056" w:rsidRPr="00E541CD" w:rsidRDefault="00260056" w:rsidP="00260056">
      <w:pPr>
        <w:spacing w:after="0" w:line="240" w:lineRule="auto"/>
        <w:jc w:val="center"/>
        <w:rPr>
          <w:rFonts w:ascii="Times New Roman" w:hAnsi="Times New Roman"/>
          <w:b/>
          <w:sz w:val="24"/>
          <w:szCs w:val="24"/>
        </w:rPr>
      </w:pPr>
      <w:r w:rsidRPr="00E541CD">
        <w:rPr>
          <w:rFonts w:ascii="Times New Roman" w:hAnsi="Times New Roman"/>
          <w:b/>
          <w:sz w:val="24"/>
          <w:szCs w:val="24"/>
        </w:rPr>
        <w:t xml:space="preserve">Інформація про необхідні технічні, якісні та кількісні характеристики предмета закупівлі – технічні та якісні вимоги до предмета закупівлі </w:t>
      </w:r>
    </w:p>
    <w:p w14:paraId="1F716D62" w14:textId="675CC19E" w:rsidR="00260056" w:rsidRDefault="003312A3" w:rsidP="00260056">
      <w:pPr>
        <w:pStyle w:val="a6"/>
        <w:spacing w:after="0" w:line="240" w:lineRule="auto"/>
        <w:ind w:left="0"/>
        <w:contextualSpacing w:val="0"/>
        <w:jc w:val="center"/>
        <w:rPr>
          <w:rFonts w:ascii="Times New Roman" w:hAnsi="Times New Roman"/>
          <w:b/>
          <w:sz w:val="24"/>
          <w:szCs w:val="24"/>
        </w:rPr>
      </w:pPr>
      <w:r w:rsidRPr="003312A3">
        <w:rPr>
          <w:rFonts w:ascii="Times New Roman" w:hAnsi="Times New Roman"/>
          <w:b/>
          <w:sz w:val="24"/>
          <w:szCs w:val="24"/>
        </w:rPr>
        <w:t xml:space="preserve">Запасні частини </w:t>
      </w:r>
      <w:r>
        <w:rPr>
          <w:rFonts w:ascii="Times New Roman" w:hAnsi="Times New Roman"/>
          <w:b/>
          <w:sz w:val="24"/>
          <w:szCs w:val="24"/>
        </w:rPr>
        <w:t xml:space="preserve">до автотранспортних засобів </w:t>
      </w:r>
      <w:r w:rsidRPr="003312A3">
        <w:rPr>
          <w:rFonts w:ascii="Times New Roman" w:hAnsi="Times New Roman"/>
          <w:b/>
          <w:sz w:val="24"/>
          <w:szCs w:val="24"/>
        </w:rPr>
        <w:t>ДК 021:2015:</w:t>
      </w:r>
      <w:r w:rsidR="0024496E" w:rsidRPr="0024496E">
        <w:rPr>
          <w:rFonts w:ascii="Times New Roman" w:hAnsi="Times New Roman"/>
          <w:b/>
          <w:sz w:val="24"/>
          <w:szCs w:val="24"/>
        </w:rPr>
        <w:t>34330000-9 — Запасні частини до вантажних транспортних засобів, фургонів та легкових автомобілів</w:t>
      </w:r>
      <w:r w:rsidR="0072128A" w:rsidRPr="0072128A">
        <w:rPr>
          <w:rFonts w:ascii="Times New Roman" w:hAnsi="Times New Roman"/>
          <w:b/>
          <w:sz w:val="24"/>
          <w:szCs w:val="24"/>
        </w:rPr>
        <w:t xml:space="preserve">. </w:t>
      </w:r>
    </w:p>
    <w:p w14:paraId="42AF123C" w14:textId="77777777" w:rsidR="0072128A" w:rsidRPr="0072128A" w:rsidRDefault="0072128A" w:rsidP="00260056">
      <w:pPr>
        <w:pStyle w:val="a6"/>
        <w:spacing w:after="0" w:line="240" w:lineRule="auto"/>
        <w:ind w:left="0"/>
        <w:contextualSpacing w:val="0"/>
        <w:jc w:val="center"/>
        <w:rPr>
          <w:rFonts w:ascii="Times New Roman" w:hAnsi="Times New Roman"/>
          <w:b/>
          <w:sz w:val="24"/>
          <w:szCs w:val="24"/>
        </w:rPr>
      </w:pPr>
    </w:p>
    <w:p w14:paraId="5D7E15A0" w14:textId="5E49A9EC" w:rsidR="00260056" w:rsidRDefault="003E1287" w:rsidP="00260056">
      <w:pPr>
        <w:widowControl w:val="0"/>
        <w:tabs>
          <w:tab w:val="left" w:pos="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Т</w:t>
      </w:r>
      <w:r w:rsidR="00260056">
        <w:rPr>
          <w:rFonts w:ascii="Times New Roman" w:hAnsi="Times New Roman"/>
          <w:b/>
          <w:bCs/>
          <w:sz w:val="24"/>
          <w:szCs w:val="24"/>
        </w:rPr>
        <w:t>ехнічна специфікація</w:t>
      </w:r>
    </w:p>
    <w:p w14:paraId="792949D3" w14:textId="77777777" w:rsidR="00227F14" w:rsidRPr="00E541CD" w:rsidRDefault="00227F14" w:rsidP="00260056">
      <w:pPr>
        <w:widowControl w:val="0"/>
        <w:tabs>
          <w:tab w:val="left" w:pos="0"/>
        </w:tabs>
        <w:autoSpaceDE w:val="0"/>
        <w:autoSpaceDN w:val="0"/>
        <w:adjustRightInd w:val="0"/>
        <w:spacing w:after="0" w:line="240" w:lineRule="auto"/>
        <w:jc w:val="center"/>
        <w:rPr>
          <w:rFonts w:ascii="Times New Roman" w:hAnsi="Times New Roman"/>
          <w:b/>
          <w:bCs/>
          <w:sz w:val="24"/>
          <w:szCs w:val="24"/>
        </w:rPr>
      </w:pPr>
    </w:p>
    <w:tbl>
      <w:tblPr>
        <w:tblStyle w:val="a5"/>
        <w:tblW w:w="9776" w:type="dxa"/>
        <w:tblLayout w:type="fixed"/>
        <w:tblLook w:val="04A0" w:firstRow="1" w:lastRow="0" w:firstColumn="1" w:lastColumn="0" w:noHBand="0" w:noVBand="1"/>
      </w:tblPr>
      <w:tblGrid>
        <w:gridCol w:w="421"/>
        <w:gridCol w:w="4110"/>
        <w:gridCol w:w="1418"/>
        <w:gridCol w:w="3827"/>
      </w:tblGrid>
      <w:tr w:rsidR="00AF6069" w:rsidRPr="00175E2F" w14:paraId="3DF1BF8F" w14:textId="4B5CAD53" w:rsidTr="00C83332">
        <w:trPr>
          <w:cantSplit/>
          <w:trHeight w:val="1313"/>
        </w:trPr>
        <w:tc>
          <w:tcPr>
            <w:tcW w:w="421" w:type="dxa"/>
          </w:tcPr>
          <w:p w14:paraId="1B91494C" w14:textId="77777777" w:rsidR="00AF6069" w:rsidRPr="00175E2F" w:rsidRDefault="00AF6069" w:rsidP="00C94717">
            <w:pPr>
              <w:spacing w:line="264" w:lineRule="auto"/>
              <w:ind w:left="-113" w:firstLine="113"/>
              <w:jc w:val="both"/>
              <w:rPr>
                <w:rFonts w:ascii="Times New Roman" w:hAnsi="Times New Roman" w:cs="Times New Roman"/>
                <w:bCs/>
                <w:sz w:val="18"/>
                <w:szCs w:val="18"/>
              </w:rPr>
            </w:pPr>
            <w:r w:rsidRPr="00175E2F">
              <w:rPr>
                <w:rFonts w:ascii="Times New Roman" w:hAnsi="Times New Roman" w:cs="Times New Roman"/>
                <w:bCs/>
                <w:sz w:val="18"/>
                <w:szCs w:val="18"/>
              </w:rPr>
              <w:t>№</w:t>
            </w:r>
          </w:p>
        </w:tc>
        <w:tc>
          <w:tcPr>
            <w:tcW w:w="4110" w:type="dxa"/>
            <w:noWrap/>
          </w:tcPr>
          <w:p w14:paraId="227EE96B" w14:textId="25B4FDF8" w:rsidR="00AF6069" w:rsidRPr="00175E2F" w:rsidRDefault="00AF6069"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Найменування</w:t>
            </w:r>
          </w:p>
          <w:p w14:paraId="2FB59D23" w14:textId="7648DF57" w:rsidR="00AF6069" w:rsidRPr="00175E2F" w:rsidRDefault="00AF6069"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предмету закупівлі</w:t>
            </w:r>
          </w:p>
        </w:tc>
        <w:tc>
          <w:tcPr>
            <w:tcW w:w="1418" w:type="dxa"/>
          </w:tcPr>
          <w:p w14:paraId="49EC229E" w14:textId="61E00A77" w:rsidR="00AF6069" w:rsidRPr="00175E2F" w:rsidRDefault="00AF6069"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Одиниця виміру</w:t>
            </w:r>
          </w:p>
        </w:tc>
        <w:tc>
          <w:tcPr>
            <w:tcW w:w="3827" w:type="dxa"/>
          </w:tcPr>
          <w:p w14:paraId="3D722218" w14:textId="0DC4633B" w:rsidR="00AF6069" w:rsidRPr="00175E2F" w:rsidRDefault="00AF6069"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Кількість</w:t>
            </w:r>
          </w:p>
        </w:tc>
      </w:tr>
      <w:tr w:rsidR="00AF6069" w:rsidRPr="00175E2F" w14:paraId="24576C22" w14:textId="5E92BD7F" w:rsidTr="00C06616">
        <w:trPr>
          <w:cantSplit/>
          <w:trHeight w:val="183"/>
        </w:trPr>
        <w:tc>
          <w:tcPr>
            <w:tcW w:w="421" w:type="dxa"/>
          </w:tcPr>
          <w:p w14:paraId="7E4EB26D" w14:textId="77777777" w:rsidR="00AF6069" w:rsidRPr="00175E2F" w:rsidRDefault="00AF6069" w:rsidP="00C0375C">
            <w:pPr>
              <w:spacing w:line="264" w:lineRule="auto"/>
              <w:ind w:left="-113" w:firstLine="113"/>
              <w:jc w:val="center"/>
              <w:rPr>
                <w:rFonts w:ascii="Times New Roman" w:hAnsi="Times New Roman" w:cs="Times New Roman"/>
                <w:bCs/>
                <w:sz w:val="20"/>
                <w:szCs w:val="20"/>
                <w:lang w:val="en-US"/>
              </w:rPr>
            </w:pPr>
            <w:r w:rsidRPr="00175E2F">
              <w:rPr>
                <w:rFonts w:ascii="Times New Roman" w:hAnsi="Times New Roman" w:cs="Times New Roman"/>
                <w:bCs/>
                <w:sz w:val="20"/>
                <w:szCs w:val="20"/>
                <w:lang w:val="en-US"/>
              </w:rPr>
              <w:t>1</w:t>
            </w:r>
          </w:p>
        </w:tc>
        <w:tc>
          <w:tcPr>
            <w:tcW w:w="4110" w:type="dxa"/>
            <w:noWrap/>
          </w:tcPr>
          <w:p w14:paraId="2C200BDD" w14:textId="77777777" w:rsidR="00AF6069" w:rsidRPr="00175E2F" w:rsidRDefault="00AF6069" w:rsidP="00C0375C">
            <w:pPr>
              <w:spacing w:line="264" w:lineRule="auto"/>
              <w:jc w:val="center"/>
              <w:rPr>
                <w:rFonts w:ascii="Times New Roman" w:hAnsi="Times New Roman" w:cs="Times New Roman"/>
                <w:b/>
                <w:sz w:val="20"/>
                <w:szCs w:val="20"/>
                <w:lang w:val="en-US"/>
              </w:rPr>
            </w:pPr>
            <w:r w:rsidRPr="00175E2F">
              <w:rPr>
                <w:rFonts w:ascii="Times New Roman" w:hAnsi="Times New Roman" w:cs="Times New Roman"/>
                <w:b/>
                <w:sz w:val="20"/>
                <w:szCs w:val="20"/>
                <w:lang w:val="en-US"/>
              </w:rPr>
              <w:t>2</w:t>
            </w:r>
          </w:p>
        </w:tc>
        <w:tc>
          <w:tcPr>
            <w:tcW w:w="1418" w:type="dxa"/>
          </w:tcPr>
          <w:p w14:paraId="500A563A" w14:textId="42278208" w:rsidR="00AF6069" w:rsidRPr="00175E2F" w:rsidRDefault="00AF6069"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3</w:t>
            </w:r>
          </w:p>
        </w:tc>
        <w:tc>
          <w:tcPr>
            <w:tcW w:w="3827" w:type="dxa"/>
          </w:tcPr>
          <w:p w14:paraId="3E7C959E" w14:textId="30339736" w:rsidR="00AF6069" w:rsidRPr="00175E2F" w:rsidRDefault="00AF6069" w:rsidP="00AF6069">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4</w:t>
            </w:r>
          </w:p>
        </w:tc>
      </w:tr>
      <w:tr w:rsidR="00175E2F" w:rsidRPr="00175E2F" w14:paraId="6303CBE7" w14:textId="77777777" w:rsidTr="006E4807">
        <w:trPr>
          <w:cantSplit/>
          <w:trHeight w:val="183"/>
        </w:trPr>
        <w:tc>
          <w:tcPr>
            <w:tcW w:w="9776" w:type="dxa"/>
            <w:gridSpan w:val="4"/>
          </w:tcPr>
          <w:p w14:paraId="7E6242EF" w14:textId="09B4D4CD" w:rsidR="00243CD8" w:rsidRPr="00175E2F" w:rsidRDefault="00243CD8"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FIAT SCUDO</w:t>
            </w:r>
          </w:p>
          <w:p w14:paraId="6211E179" w14:textId="7964FA45" w:rsidR="000E03AB" w:rsidRPr="00175E2F" w:rsidRDefault="000E03AB" w:rsidP="00C0375C">
            <w:pPr>
              <w:spacing w:line="264" w:lineRule="auto"/>
              <w:jc w:val="center"/>
              <w:rPr>
                <w:rFonts w:ascii="Times New Roman" w:hAnsi="Times New Roman" w:cs="Times New Roman"/>
                <w:b/>
                <w:sz w:val="20"/>
                <w:szCs w:val="20"/>
              </w:rPr>
            </w:pPr>
          </w:p>
        </w:tc>
      </w:tr>
      <w:tr w:rsidR="00AF6069" w:rsidRPr="00175E2F" w14:paraId="0EC68429" w14:textId="77777777" w:rsidTr="004B1967">
        <w:trPr>
          <w:cantSplit/>
          <w:trHeight w:val="183"/>
        </w:trPr>
        <w:tc>
          <w:tcPr>
            <w:tcW w:w="421" w:type="dxa"/>
          </w:tcPr>
          <w:p w14:paraId="200028CF" w14:textId="57D836CD" w:rsidR="00AF6069" w:rsidRPr="00175E2F" w:rsidRDefault="00AF6069" w:rsidP="00C0375C">
            <w:pPr>
              <w:spacing w:line="264" w:lineRule="auto"/>
              <w:ind w:left="-113" w:firstLine="113"/>
              <w:jc w:val="center"/>
              <w:rPr>
                <w:rFonts w:ascii="Times New Roman" w:hAnsi="Times New Roman" w:cs="Times New Roman"/>
                <w:bCs/>
                <w:sz w:val="20"/>
                <w:szCs w:val="20"/>
              </w:rPr>
            </w:pPr>
            <w:r w:rsidRPr="00175E2F">
              <w:rPr>
                <w:rFonts w:ascii="Times New Roman" w:hAnsi="Times New Roman" w:cs="Times New Roman"/>
                <w:bCs/>
                <w:sz w:val="20"/>
                <w:szCs w:val="20"/>
              </w:rPr>
              <w:t>1</w:t>
            </w:r>
          </w:p>
        </w:tc>
        <w:tc>
          <w:tcPr>
            <w:tcW w:w="4110" w:type="dxa"/>
            <w:noWrap/>
          </w:tcPr>
          <w:p w14:paraId="412A3E47" w14:textId="2249F748" w:rsidR="00AF6069" w:rsidRPr="00175E2F" w:rsidRDefault="00AF6069" w:rsidP="00243CD8">
            <w:pPr>
              <w:spacing w:line="264" w:lineRule="auto"/>
              <w:rPr>
                <w:rFonts w:ascii="Times New Roman" w:hAnsi="Times New Roman" w:cs="Times New Roman"/>
                <w:bCs/>
                <w:sz w:val="20"/>
                <w:szCs w:val="20"/>
                <w:lang w:val="ru-RU"/>
              </w:rPr>
            </w:pPr>
            <w:r w:rsidRPr="00175E2F">
              <w:rPr>
                <w:rFonts w:ascii="Times New Roman" w:hAnsi="Times New Roman" w:cs="Times New Roman"/>
                <w:bCs/>
                <w:sz w:val="20"/>
                <w:szCs w:val="20"/>
                <w:lang w:val="ru-RU"/>
              </w:rPr>
              <w:t xml:space="preserve">Сайлентблок балки </w:t>
            </w:r>
            <w:proofErr w:type="spellStart"/>
            <w:r w:rsidRPr="00175E2F">
              <w:rPr>
                <w:rFonts w:ascii="Times New Roman" w:hAnsi="Times New Roman" w:cs="Times New Roman"/>
                <w:bCs/>
                <w:sz w:val="20"/>
                <w:szCs w:val="20"/>
                <w:lang w:val="ru-RU"/>
              </w:rPr>
              <w:t>задньої</w:t>
            </w:r>
            <w:proofErr w:type="spellEnd"/>
            <w:r w:rsidRPr="00175E2F">
              <w:rPr>
                <w:rFonts w:ascii="Times New Roman" w:hAnsi="Times New Roman" w:cs="Times New Roman"/>
                <w:bCs/>
                <w:sz w:val="20"/>
                <w:szCs w:val="20"/>
                <w:lang w:val="ru-RU"/>
              </w:rPr>
              <w:t xml:space="preserve"> </w:t>
            </w:r>
            <w:proofErr w:type="spellStart"/>
            <w:r w:rsidRPr="00175E2F">
              <w:rPr>
                <w:rFonts w:ascii="Times New Roman" w:hAnsi="Times New Roman" w:cs="Times New Roman"/>
                <w:bCs/>
                <w:sz w:val="20"/>
                <w:szCs w:val="20"/>
                <w:lang w:val="ru-RU"/>
              </w:rPr>
              <w:t>передній</w:t>
            </w:r>
            <w:proofErr w:type="spellEnd"/>
            <w:r w:rsidRPr="00175E2F">
              <w:rPr>
                <w:rFonts w:ascii="Times New Roman" w:hAnsi="Times New Roman" w:cs="Times New Roman"/>
                <w:bCs/>
                <w:sz w:val="20"/>
                <w:szCs w:val="20"/>
                <w:lang w:val="ru-RU"/>
              </w:rPr>
              <w:t xml:space="preserve"> SWAG 70 79 0002</w:t>
            </w:r>
          </w:p>
        </w:tc>
        <w:tc>
          <w:tcPr>
            <w:tcW w:w="1418" w:type="dxa"/>
          </w:tcPr>
          <w:p w14:paraId="0CA402A9" w14:textId="1C7A0A91"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23DDCB21" w14:textId="3CB557D3"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2</w:t>
            </w:r>
          </w:p>
        </w:tc>
      </w:tr>
      <w:tr w:rsidR="00175E2F" w:rsidRPr="00175E2F" w14:paraId="0E08803F" w14:textId="77777777" w:rsidTr="00404689">
        <w:trPr>
          <w:cantSplit/>
          <w:trHeight w:val="183"/>
        </w:trPr>
        <w:tc>
          <w:tcPr>
            <w:tcW w:w="9776" w:type="dxa"/>
            <w:gridSpan w:val="4"/>
          </w:tcPr>
          <w:p w14:paraId="739D9AE3" w14:textId="70B62727" w:rsidR="00243CD8" w:rsidRPr="00175E2F" w:rsidRDefault="00243CD8"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AUDI A4</w:t>
            </w:r>
          </w:p>
          <w:p w14:paraId="0C4D56D2" w14:textId="2A707F18" w:rsidR="000E03AB" w:rsidRPr="00175E2F" w:rsidRDefault="000E03AB" w:rsidP="00C0375C">
            <w:pPr>
              <w:spacing w:line="264" w:lineRule="auto"/>
              <w:jc w:val="center"/>
              <w:rPr>
                <w:rFonts w:ascii="Times New Roman" w:hAnsi="Times New Roman" w:cs="Times New Roman"/>
                <w:b/>
                <w:sz w:val="20"/>
                <w:szCs w:val="20"/>
              </w:rPr>
            </w:pPr>
          </w:p>
        </w:tc>
      </w:tr>
      <w:tr w:rsidR="00AF6069" w:rsidRPr="00175E2F" w14:paraId="4A535CDC" w14:textId="77777777" w:rsidTr="00B65D53">
        <w:trPr>
          <w:cantSplit/>
          <w:trHeight w:val="183"/>
        </w:trPr>
        <w:tc>
          <w:tcPr>
            <w:tcW w:w="421" w:type="dxa"/>
          </w:tcPr>
          <w:p w14:paraId="5C43D2EF" w14:textId="1CBB34CF" w:rsidR="00AF6069" w:rsidRPr="00175E2F" w:rsidRDefault="00AF6069" w:rsidP="00C0375C">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2</w:t>
            </w:r>
          </w:p>
        </w:tc>
        <w:tc>
          <w:tcPr>
            <w:tcW w:w="4110" w:type="dxa"/>
            <w:noWrap/>
          </w:tcPr>
          <w:p w14:paraId="6308E0C7" w14:textId="77777777" w:rsidR="00AF6069" w:rsidRPr="00175E2F" w:rsidRDefault="00AF6069" w:rsidP="00243CD8">
            <w:pPr>
              <w:spacing w:line="264" w:lineRule="auto"/>
              <w:rPr>
                <w:rFonts w:ascii="Times New Roman" w:hAnsi="Times New Roman" w:cs="Times New Roman"/>
                <w:bCs/>
                <w:sz w:val="20"/>
                <w:szCs w:val="20"/>
                <w:lang w:val="ru-RU"/>
              </w:rPr>
            </w:pPr>
            <w:proofErr w:type="spellStart"/>
            <w:r w:rsidRPr="00175E2F">
              <w:rPr>
                <w:rFonts w:ascii="Times New Roman" w:hAnsi="Times New Roman" w:cs="Times New Roman"/>
                <w:bCs/>
                <w:sz w:val="20"/>
                <w:szCs w:val="20"/>
                <w:lang w:val="ru-RU"/>
              </w:rPr>
              <w:t>Підшипник</w:t>
            </w:r>
            <w:proofErr w:type="spellEnd"/>
            <w:r w:rsidRPr="00175E2F">
              <w:rPr>
                <w:rFonts w:ascii="Times New Roman" w:hAnsi="Times New Roman" w:cs="Times New Roman"/>
                <w:bCs/>
                <w:sz w:val="20"/>
                <w:szCs w:val="20"/>
                <w:lang w:val="ru-RU"/>
              </w:rPr>
              <w:t xml:space="preserve"> </w:t>
            </w:r>
            <w:proofErr w:type="spellStart"/>
            <w:r w:rsidRPr="00175E2F">
              <w:rPr>
                <w:rFonts w:ascii="Times New Roman" w:hAnsi="Times New Roman" w:cs="Times New Roman"/>
                <w:bCs/>
                <w:sz w:val="20"/>
                <w:szCs w:val="20"/>
                <w:lang w:val="ru-RU"/>
              </w:rPr>
              <w:t>маточини</w:t>
            </w:r>
            <w:proofErr w:type="spellEnd"/>
            <w:r w:rsidRPr="00175E2F">
              <w:rPr>
                <w:rFonts w:ascii="Times New Roman" w:hAnsi="Times New Roman" w:cs="Times New Roman"/>
                <w:bCs/>
                <w:sz w:val="20"/>
                <w:szCs w:val="20"/>
                <w:lang w:val="ru-RU"/>
              </w:rPr>
              <w:t xml:space="preserve"> колеса </w:t>
            </w:r>
          </w:p>
          <w:p w14:paraId="30FFF6B0" w14:textId="267148F7" w:rsidR="00AF6069" w:rsidRPr="00175E2F" w:rsidRDefault="00AF6069" w:rsidP="00243CD8">
            <w:pPr>
              <w:spacing w:line="264" w:lineRule="auto"/>
              <w:rPr>
                <w:rFonts w:ascii="Times New Roman" w:hAnsi="Times New Roman" w:cs="Times New Roman"/>
                <w:bCs/>
                <w:sz w:val="20"/>
                <w:szCs w:val="20"/>
                <w:lang w:val="ru-RU"/>
              </w:rPr>
            </w:pPr>
            <w:r w:rsidRPr="00175E2F">
              <w:rPr>
                <w:rFonts w:ascii="Times New Roman" w:hAnsi="Times New Roman" w:cs="Times New Roman"/>
                <w:bCs/>
                <w:sz w:val="20"/>
                <w:szCs w:val="20"/>
                <w:lang w:val="en-US"/>
              </w:rPr>
              <w:t>Moog</w:t>
            </w:r>
            <w:r w:rsidRPr="00175E2F">
              <w:rPr>
                <w:rFonts w:ascii="Times New Roman" w:hAnsi="Times New Roman" w:cs="Times New Roman"/>
                <w:bCs/>
                <w:sz w:val="20"/>
                <w:szCs w:val="20"/>
                <w:lang w:val="ru-RU"/>
              </w:rPr>
              <w:t xml:space="preserve"> </w:t>
            </w:r>
            <w:r w:rsidRPr="00175E2F">
              <w:rPr>
                <w:rFonts w:ascii="Times New Roman" w:hAnsi="Times New Roman" w:cs="Times New Roman"/>
                <w:bCs/>
                <w:sz w:val="20"/>
                <w:szCs w:val="20"/>
                <w:lang w:val="en-US"/>
              </w:rPr>
              <w:t>VO</w:t>
            </w:r>
            <w:r w:rsidRPr="00175E2F">
              <w:rPr>
                <w:rFonts w:ascii="Times New Roman" w:hAnsi="Times New Roman" w:cs="Times New Roman"/>
                <w:bCs/>
                <w:sz w:val="20"/>
                <w:szCs w:val="20"/>
                <w:lang w:val="ru-RU"/>
              </w:rPr>
              <w:t>-</w:t>
            </w:r>
            <w:r w:rsidRPr="00175E2F">
              <w:rPr>
                <w:rFonts w:ascii="Times New Roman" w:hAnsi="Times New Roman" w:cs="Times New Roman"/>
                <w:bCs/>
                <w:sz w:val="20"/>
                <w:szCs w:val="20"/>
                <w:lang w:val="en-US"/>
              </w:rPr>
              <w:t>WB</w:t>
            </w:r>
            <w:r w:rsidRPr="00175E2F">
              <w:rPr>
                <w:rFonts w:ascii="Times New Roman" w:hAnsi="Times New Roman" w:cs="Times New Roman"/>
                <w:bCs/>
                <w:sz w:val="20"/>
                <w:szCs w:val="20"/>
                <w:lang w:val="ru-RU"/>
              </w:rPr>
              <w:t xml:space="preserve"> 11013</w:t>
            </w:r>
          </w:p>
        </w:tc>
        <w:tc>
          <w:tcPr>
            <w:tcW w:w="1418" w:type="dxa"/>
          </w:tcPr>
          <w:p w14:paraId="66A78BF0" w14:textId="563EEB1C" w:rsidR="00AF6069" w:rsidRPr="00175E2F" w:rsidRDefault="00AF6069" w:rsidP="00C0375C">
            <w:pPr>
              <w:spacing w:line="264" w:lineRule="auto"/>
              <w:jc w:val="center"/>
              <w:rPr>
                <w:rFonts w:ascii="Times New Roman" w:hAnsi="Times New Roman" w:cs="Times New Roman"/>
                <w:bCs/>
                <w:sz w:val="20"/>
                <w:szCs w:val="20"/>
              </w:rPr>
            </w:pPr>
            <w:proofErr w:type="spellStart"/>
            <w:r w:rsidRPr="00175E2F">
              <w:rPr>
                <w:rFonts w:ascii="Times New Roman" w:hAnsi="Times New Roman" w:cs="Times New Roman"/>
                <w:bCs/>
                <w:sz w:val="20"/>
                <w:szCs w:val="20"/>
              </w:rPr>
              <w:t>Компл</w:t>
            </w:r>
            <w:proofErr w:type="spellEnd"/>
            <w:r w:rsidRPr="00175E2F">
              <w:rPr>
                <w:rFonts w:ascii="Times New Roman" w:hAnsi="Times New Roman" w:cs="Times New Roman"/>
                <w:bCs/>
                <w:sz w:val="20"/>
                <w:szCs w:val="20"/>
              </w:rPr>
              <w:t>.</w:t>
            </w:r>
          </w:p>
        </w:tc>
        <w:tc>
          <w:tcPr>
            <w:tcW w:w="3827" w:type="dxa"/>
          </w:tcPr>
          <w:p w14:paraId="29F22A74" w14:textId="71DCD469"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lang w:val="en-US"/>
              </w:rPr>
              <w:t>2</w:t>
            </w:r>
          </w:p>
        </w:tc>
      </w:tr>
      <w:tr w:rsidR="00175E2F" w:rsidRPr="00175E2F" w14:paraId="019D9B19" w14:textId="77777777" w:rsidTr="00BF1DD1">
        <w:trPr>
          <w:cantSplit/>
          <w:trHeight w:val="183"/>
        </w:trPr>
        <w:tc>
          <w:tcPr>
            <w:tcW w:w="9776" w:type="dxa"/>
            <w:gridSpan w:val="4"/>
          </w:tcPr>
          <w:p w14:paraId="3B65717E" w14:textId="614EA0D8" w:rsidR="00243CD8" w:rsidRPr="00175E2F" w:rsidRDefault="00243CD8"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FIAT DUCATO</w:t>
            </w:r>
          </w:p>
          <w:p w14:paraId="7711D176" w14:textId="7B38B6FE" w:rsidR="000E03AB" w:rsidRPr="00175E2F" w:rsidRDefault="000E03AB" w:rsidP="00C0375C">
            <w:pPr>
              <w:spacing w:line="264" w:lineRule="auto"/>
              <w:jc w:val="center"/>
              <w:rPr>
                <w:rFonts w:ascii="Times New Roman" w:hAnsi="Times New Roman" w:cs="Times New Roman"/>
                <w:b/>
                <w:sz w:val="20"/>
                <w:szCs w:val="20"/>
              </w:rPr>
            </w:pPr>
          </w:p>
        </w:tc>
      </w:tr>
      <w:tr w:rsidR="00AF6069" w:rsidRPr="00175E2F" w14:paraId="1FEDFC42" w14:textId="77777777" w:rsidTr="006B4014">
        <w:trPr>
          <w:cantSplit/>
          <w:trHeight w:val="183"/>
        </w:trPr>
        <w:tc>
          <w:tcPr>
            <w:tcW w:w="421" w:type="dxa"/>
          </w:tcPr>
          <w:p w14:paraId="29D7D445" w14:textId="54E5B6F9" w:rsidR="00AF6069" w:rsidRPr="00175E2F" w:rsidRDefault="00AF6069" w:rsidP="00C0375C">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3</w:t>
            </w:r>
          </w:p>
        </w:tc>
        <w:tc>
          <w:tcPr>
            <w:tcW w:w="4110" w:type="dxa"/>
            <w:noWrap/>
          </w:tcPr>
          <w:p w14:paraId="57F71D4D" w14:textId="10B105BD" w:rsidR="00AF6069" w:rsidRPr="00175E2F" w:rsidRDefault="00AF6069" w:rsidP="00243CD8">
            <w:pPr>
              <w:spacing w:line="264" w:lineRule="auto"/>
              <w:rPr>
                <w:rFonts w:ascii="Times New Roman" w:hAnsi="Times New Roman" w:cs="Times New Roman"/>
                <w:bCs/>
                <w:sz w:val="20"/>
                <w:szCs w:val="20"/>
                <w:lang w:val="ru-RU"/>
              </w:rPr>
            </w:pPr>
            <w:proofErr w:type="spellStart"/>
            <w:r w:rsidRPr="00175E2F">
              <w:rPr>
                <w:rFonts w:ascii="Times New Roman" w:hAnsi="Times New Roman" w:cs="Times New Roman"/>
                <w:bCs/>
                <w:sz w:val="20"/>
                <w:szCs w:val="20"/>
                <w:lang w:val="ru-RU"/>
              </w:rPr>
              <w:t>Кришка</w:t>
            </w:r>
            <w:proofErr w:type="spellEnd"/>
            <w:r w:rsidRPr="00175E2F">
              <w:rPr>
                <w:rFonts w:ascii="Times New Roman" w:hAnsi="Times New Roman" w:cs="Times New Roman"/>
                <w:bCs/>
                <w:sz w:val="20"/>
                <w:szCs w:val="20"/>
                <w:lang w:val="ru-RU"/>
              </w:rPr>
              <w:t xml:space="preserve"> </w:t>
            </w:r>
            <w:proofErr w:type="spellStart"/>
            <w:r w:rsidRPr="00175E2F">
              <w:rPr>
                <w:rFonts w:ascii="Times New Roman" w:hAnsi="Times New Roman" w:cs="Times New Roman"/>
                <w:bCs/>
                <w:sz w:val="20"/>
                <w:szCs w:val="20"/>
                <w:lang w:val="ru-RU"/>
              </w:rPr>
              <w:t>підшипника</w:t>
            </w:r>
            <w:proofErr w:type="spellEnd"/>
            <w:r w:rsidRPr="00175E2F">
              <w:rPr>
                <w:rFonts w:ascii="Times New Roman" w:hAnsi="Times New Roman" w:cs="Times New Roman"/>
                <w:bCs/>
                <w:sz w:val="20"/>
                <w:szCs w:val="20"/>
                <w:lang w:val="ru-RU"/>
              </w:rPr>
              <w:t xml:space="preserve"> валу </w:t>
            </w:r>
            <w:proofErr w:type="spellStart"/>
            <w:r w:rsidRPr="00175E2F">
              <w:rPr>
                <w:rFonts w:ascii="Times New Roman" w:hAnsi="Times New Roman" w:cs="Times New Roman"/>
                <w:bCs/>
                <w:sz w:val="20"/>
                <w:szCs w:val="20"/>
                <w:lang w:val="ru-RU"/>
              </w:rPr>
              <w:t>первинного</w:t>
            </w:r>
            <w:proofErr w:type="spellEnd"/>
            <w:r w:rsidRPr="00175E2F">
              <w:rPr>
                <w:rFonts w:ascii="Times New Roman" w:hAnsi="Times New Roman" w:cs="Times New Roman"/>
                <w:bCs/>
                <w:sz w:val="20"/>
                <w:szCs w:val="20"/>
                <w:lang w:val="ru-RU"/>
              </w:rPr>
              <w:t xml:space="preserve"> Citroen/Peugeot 2105 52</w:t>
            </w:r>
          </w:p>
        </w:tc>
        <w:tc>
          <w:tcPr>
            <w:tcW w:w="1418" w:type="dxa"/>
          </w:tcPr>
          <w:p w14:paraId="3E2C02B1" w14:textId="3BD65520" w:rsidR="00AF6069" w:rsidRPr="00175E2F" w:rsidRDefault="00AF6069" w:rsidP="00C0375C">
            <w:pPr>
              <w:spacing w:line="264" w:lineRule="auto"/>
              <w:jc w:val="center"/>
              <w:rPr>
                <w:rFonts w:ascii="Times New Roman" w:hAnsi="Times New Roman" w:cs="Times New Roman"/>
                <w:bCs/>
                <w:sz w:val="20"/>
                <w:szCs w:val="20"/>
                <w:lang w:val="en-US"/>
              </w:rPr>
            </w:pPr>
            <w:r w:rsidRPr="00175E2F">
              <w:rPr>
                <w:rFonts w:ascii="Times New Roman" w:hAnsi="Times New Roman" w:cs="Times New Roman"/>
                <w:bCs/>
                <w:sz w:val="20"/>
                <w:szCs w:val="20"/>
              </w:rPr>
              <w:t>Шт.</w:t>
            </w:r>
          </w:p>
        </w:tc>
        <w:tc>
          <w:tcPr>
            <w:tcW w:w="3827" w:type="dxa"/>
          </w:tcPr>
          <w:p w14:paraId="1086D6E0" w14:textId="7C87A700"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1</w:t>
            </w:r>
          </w:p>
        </w:tc>
      </w:tr>
      <w:tr w:rsidR="00175E2F" w:rsidRPr="00175E2F" w14:paraId="64EC1A74" w14:textId="77777777" w:rsidTr="007977B6">
        <w:trPr>
          <w:cantSplit/>
          <w:trHeight w:val="183"/>
        </w:trPr>
        <w:tc>
          <w:tcPr>
            <w:tcW w:w="9776" w:type="dxa"/>
            <w:gridSpan w:val="4"/>
          </w:tcPr>
          <w:p w14:paraId="3CAB5CE6" w14:textId="7119C9D7" w:rsidR="00B85347" w:rsidRPr="00175E2F" w:rsidRDefault="00B85347" w:rsidP="00C0375C">
            <w:pPr>
              <w:spacing w:line="264" w:lineRule="auto"/>
              <w:jc w:val="center"/>
              <w:rPr>
                <w:rFonts w:ascii="Times New Roman" w:hAnsi="Times New Roman" w:cs="Times New Roman"/>
                <w:b/>
                <w:sz w:val="20"/>
                <w:szCs w:val="20"/>
                <w:lang w:val="en-US"/>
              </w:rPr>
            </w:pPr>
            <w:r w:rsidRPr="00175E2F">
              <w:rPr>
                <w:rFonts w:ascii="Times New Roman" w:hAnsi="Times New Roman" w:cs="Times New Roman"/>
                <w:b/>
                <w:sz w:val="20"/>
                <w:szCs w:val="20"/>
              </w:rPr>
              <w:t>RENAULT DUSTER</w:t>
            </w:r>
          </w:p>
          <w:p w14:paraId="04D7C6A3" w14:textId="70BF6109" w:rsidR="00B85347" w:rsidRPr="00175E2F" w:rsidRDefault="00B85347" w:rsidP="00C0375C">
            <w:pPr>
              <w:spacing w:line="264" w:lineRule="auto"/>
              <w:jc w:val="center"/>
              <w:rPr>
                <w:rFonts w:ascii="Times New Roman" w:hAnsi="Times New Roman" w:cs="Times New Roman"/>
                <w:b/>
                <w:sz w:val="20"/>
                <w:szCs w:val="20"/>
              </w:rPr>
            </w:pPr>
          </w:p>
        </w:tc>
      </w:tr>
      <w:tr w:rsidR="00AF6069" w:rsidRPr="00175E2F" w14:paraId="534D851C" w14:textId="77777777" w:rsidTr="001D5891">
        <w:trPr>
          <w:cantSplit/>
          <w:trHeight w:val="183"/>
        </w:trPr>
        <w:tc>
          <w:tcPr>
            <w:tcW w:w="421" w:type="dxa"/>
          </w:tcPr>
          <w:p w14:paraId="33F30E01" w14:textId="48C445C4" w:rsidR="00AF6069" w:rsidRPr="00175E2F" w:rsidRDefault="00AF6069" w:rsidP="00C0375C">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4</w:t>
            </w:r>
          </w:p>
        </w:tc>
        <w:tc>
          <w:tcPr>
            <w:tcW w:w="4110" w:type="dxa"/>
            <w:noWrap/>
          </w:tcPr>
          <w:p w14:paraId="0E6D07D2" w14:textId="57E96FE1" w:rsidR="00AF6069" w:rsidRPr="00175E2F" w:rsidRDefault="00AF6069" w:rsidP="00243CD8">
            <w:pPr>
              <w:spacing w:line="264" w:lineRule="auto"/>
              <w:rPr>
                <w:rFonts w:ascii="Times New Roman" w:hAnsi="Times New Roman" w:cs="Times New Roman"/>
                <w:bCs/>
                <w:sz w:val="20"/>
                <w:szCs w:val="20"/>
                <w:lang w:val="ru-RU"/>
              </w:rPr>
            </w:pPr>
            <w:r w:rsidRPr="00175E2F">
              <w:rPr>
                <w:rFonts w:ascii="Times New Roman" w:hAnsi="Times New Roman" w:cs="Times New Roman"/>
                <w:bCs/>
                <w:sz w:val="20"/>
                <w:szCs w:val="20"/>
                <w:lang w:val="ru-RU"/>
              </w:rPr>
              <w:t xml:space="preserve">Корпус топливного </w:t>
            </w:r>
            <w:proofErr w:type="gramStart"/>
            <w:r w:rsidRPr="00175E2F">
              <w:rPr>
                <w:rFonts w:ascii="Times New Roman" w:hAnsi="Times New Roman" w:cs="Times New Roman"/>
                <w:bCs/>
                <w:sz w:val="20"/>
                <w:szCs w:val="20"/>
                <w:lang w:val="ru-RU"/>
              </w:rPr>
              <w:t>фильтра  Renault</w:t>
            </w:r>
            <w:proofErr w:type="gramEnd"/>
            <w:r w:rsidRPr="00175E2F">
              <w:rPr>
                <w:rFonts w:ascii="Times New Roman" w:hAnsi="Times New Roman" w:cs="Times New Roman"/>
                <w:bCs/>
                <w:sz w:val="20"/>
                <w:szCs w:val="20"/>
                <w:lang w:val="ru-RU"/>
              </w:rPr>
              <w:t xml:space="preserve"> 164002670R</w:t>
            </w:r>
          </w:p>
        </w:tc>
        <w:tc>
          <w:tcPr>
            <w:tcW w:w="1418" w:type="dxa"/>
          </w:tcPr>
          <w:p w14:paraId="07D1B366" w14:textId="732D3470"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1330D44F" w14:textId="7E485FB6" w:rsidR="00AF6069" w:rsidRPr="00175E2F" w:rsidRDefault="00AF6069" w:rsidP="00C0375C">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1</w:t>
            </w:r>
          </w:p>
        </w:tc>
      </w:tr>
      <w:tr w:rsidR="00175E2F" w:rsidRPr="00175E2F" w14:paraId="1E66C244" w14:textId="77777777" w:rsidTr="00A55067">
        <w:trPr>
          <w:cantSplit/>
          <w:trHeight w:val="183"/>
        </w:trPr>
        <w:tc>
          <w:tcPr>
            <w:tcW w:w="9776" w:type="dxa"/>
            <w:gridSpan w:val="4"/>
          </w:tcPr>
          <w:p w14:paraId="4FA001BF" w14:textId="4AF8C0C9" w:rsidR="00150788" w:rsidRPr="00175E2F" w:rsidRDefault="00150788"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 xml:space="preserve">RENAULT MASTER </w:t>
            </w:r>
          </w:p>
          <w:p w14:paraId="0E10324F" w14:textId="627653DB" w:rsidR="000E03AB" w:rsidRPr="00175E2F" w:rsidRDefault="000E03AB" w:rsidP="00C0375C">
            <w:pPr>
              <w:spacing w:line="264" w:lineRule="auto"/>
              <w:jc w:val="center"/>
              <w:rPr>
                <w:rFonts w:ascii="Times New Roman" w:hAnsi="Times New Roman" w:cs="Times New Roman"/>
                <w:b/>
                <w:sz w:val="20"/>
                <w:szCs w:val="20"/>
              </w:rPr>
            </w:pPr>
          </w:p>
        </w:tc>
      </w:tr>
      <w:tr w:rsidR="00AF6069" w:rsidRPr="00175E2F" w14:paraId="54E22E35" w14:textId="77777777" w:rsidTr="004A7B13">
        <w:trPr>
          <w:cantSplit/>
          <w:trHeight w:val="183"/>
        </w:trPr>
        <w:tc>
          <w:tcPr>
            <w:tcW w:w="421" w:type="dxa"/>
          </w:tcPr>
          <w:p w14:paraId="05753AE0" w14:textId="2CB554E9" w:rsidR="00AF6069" w:rsidRPr="00175E2F" w:rsidRDefault="00AF6069" w:rsidP="009562FE">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5</w:t>
            </w:r>
          </w:p>
        </w:tc>
        <w:tc>
          <w:tcPr>
            <w:tcW w:w="4110" w:type="dxa"/>
            <w:noWrap/>
          </w:tcPr>
          <w:p w14:paraId="7D604790" w14:textId="7ECB2036" w:rsidR="00AF6069" w:rsidRPr="00175E2F" w:rsidRDefault="00AF6069" w:rsidP="009562FE">
            <w:pPr>
              <w:spacing w:line="264" w:lineRule="auto"/>
              <w:rPr>
                <w:rFonts w:ascii="Times New Roman" w:hAnsi="Times New Roman" w:cs="Times New Roman"/>
                <w:sz w:val="20"/>
                <w:szCs w:val="20"/>
              </w:rPr>
            </w:pPr>
            <w:r w:rsidRPr="00175E2F">
              <w:rPr>
                <w:rFonts w:ascii="Times New Roman" w:hAnsi="Times New Roman" w:cs="Times New Roman"/>
                <w:sz w:val="20"/>
                <w:szCs w:val="20"/>
              </w:rPr>
              <w:t xml:space="preserve">Шків, колінчатого валу </w:t>
            </w:r>
            <w:proofErr w:type="spellStart"/>
            <w:r w:rsidRPr="00175E2F">
              <w:rPr>
                <w:rFonts w:ascii="Times New Roman" w:hAnsi="Times New Roman" w:cs="Times New Roman"/>
                <w:sz w:val="20"/>
                <w:szCs w:val="20"/>
              </w:rPr>
              <w:t>Gates</w:t>
            </w:r>
            <w:proofErr w:type="spellEnd"/>
            <w:r w:rsidRPr="00175E2F">
              <w:rPr>
                <w:rFonts w:ascii="Times New Roman" w:hAnsi="Times New Roman" w:cs="Times New Roman"/>
                <w:sz w:val="20"/>
                <w:szCs w:val="20"/>
              </w:rPr>
              <w:t xml:space="preserve"> TVD1176A</w:t>
            </w:r>
          </w:p>
        </w:tc>
        <w:tc>
          <w:tcPr>
            <w:tcW w:w="1418" w:type="dxa"/>
          </w:tcPr>
          <w:p w14:paraId="71A6553F" w14:textId="225B7323"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0B91010E" w14:textId="5D6CDA3E"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1</w:t>
            </w:r>
          </w:p>
        </w:tc>
      </w:tr>
      <w:tr w:rsidR="00AF6069" w:rsidRPr="00175E2F" w14:paraId="1960E1F8" w14:textId="77777777" w:rsidTr="00C11EB9">
        <w:trPr>
          <w:cantSplit/>
          <w:trHeight w:val="183"/>
        </w:trPr>
        <w:tc>
          <w:tcPr>
            <w:tcW w:w="421" w:type="dxa"/>
          </w:tcPr>
          <w:p w14:paraId="74FF9574" w14:textId="32ECC8A8" w:rsidR="00AF6069" w:rsidRPr="00175E2F" w:rsidRDefault="00AF6069" w:rsidP="009562FE">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6</w:t>
            </w:r>
          </w:p>
        </w:tc>
        <w:tc>
          <w:tcPr>
            <w:tcW w:w="4110" w:type="dxa"/>
            <w:noWrap/>
          </w:tcPr>
          <w:p w14:paraId="0C158273" w14:textId="507C78A9" w:rsidR="00AF6069" w:rsidRPr="00175E2F" w:rsidRDefault="00AF6069" w:rsidP="009562FE">
            <w:pPr>
              <w:spacing w:line="264" w:lineRule="auto"/>
              <w:rPr>
                <w:rFonts w:ascii="Times New Roman" w:hAnsi="Times New Roman" w:cs="Times New Roman"/>
                <w:bCs/>
                <w:sz w:val="20"/>
                <w:szCs w:val="20"/>
                <w:lang w:val="ru-RU"/>
              </w:rPr>
            </w:pPr>
            <w:r w:rsidRPr="00175E2F">
              <w:rPr>
                <w:rFonts w:ascii="Times New Roman" w:hAnsi="Times New Roman" w:cs="Times New Roman"/>
                <w:sz w:val="20"/>
                <w:szCs w:val="20"/>
              </w:rPr>
              <w:t xml:space="preserve">Фільтр паливний </w:t>
            </w:r>
            <w:proofErr w:type="spellStart"/>
            <w:r w:rsidRPr="00175E2F">
              <w:rPr>
                <w:rFonts w:ascii="Times New Roman" w:hAnsi="Times New Roman" w:cs="Times New Roman"/>
                <w:sz w:val="20"/>
                <w:szCs w:val="20"/>
              </w:rPr>
              <w:t>Lucas</w:t>
            </w:r>
            <w:proofErr w:type="spellEnd"/>
            <w:r w:rsidRPr="00175E2F">
              <w:rPr>
                <w:rFonts w:ascii="Times New Roman" w:hAnsi="Times New Roman" w:cs="Times New Roman"/>
                <w:sz w:val="20"/>
                <w:szCs w:val="20"/>
              </w:rPr>
              <w:t xml:space="preserve"> </w:t>
            </w:r>
            <w:proofErr w:type="spellStart"/>
            <w:r w:rsidRPr="00175E2F">
              <w:rPr>
                <w:rFonts w:ascii="Times New Roman" w:hAnsi="Times New Roman" w:cs="Times New Roman"/>
                <w:sz w:val="20"/>
                <w:szCs w:val="20"/>
              </w:rPr>
              <w:t>filters</w:t>
            </w:r>
            <w:proofErr w:type="spellEnd"/>
            <w:r w:rsidRPr="00175E2F">
              <w:rPr>
                <w:rFonts w:ascii="Times New Roman" w:hAnsi="Times New Roman" w:cs="Times New Roman"/>
                <w:sz w:val="20"/>
                <w:szCs w:val="20"/>
              </w:rPr>
              <w:t xml:space="preserve"> LFDE126</w:t>
            </w:r>
          </w:p>
        </w:tc>
        <w:tc>
          <w:tcPr>
            <w:tcW w:w="1418" w:type="dxa"/>
          </w:tcPr>
          <w:p w14:paraId="303A1A45" w14:textId="04F921CA"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307F2951" w14:textId="4BEE570C"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4</w:t>
            </w:r>
          </w:p>
        </w:tc>
      </w:tr>
      <w:tr w:rsidR="00AF6069" w:rsidRPr="00175E2F" w14:paraId="3681E928" w14:textId="77777777" w:rsidTr="00C362D7">
        <w:trPr>
          <w:cantSplit/>
          <w:trHeight w:val="183"/>
        </w:trPr>
        <w:tc>
          <w:tcPr>
            <w:tcW w:w="421" w:type="dxa"/>
          </w:tcPr>
          <w:p w14:paraId="0E0A54BF" w14:textId="03F77AA0" w:rsidR="00AF6069" w:rsidRPr="00175E2F" w:rsidRDefault="00AF6069" w:rsidP="009562FE">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7</w:t>
            </w:r>
          </w:p>
        </w:tc>
        <w:tc>
          <w:tcPr>
            <w:tcW w:w="4110" w:type="dxa"/>
            <w:noWrap/>
          </w:tcPr>
          <w:p w14:paraId="3D61E70C" w14:textId="03F831FA" w:rsidR="00AF6069" w:rsidRPr="00175E2F" w:rsidRDefault="00AF6069" w:rsidP="009562FE">
            <w:pPr>
              <w:spacing w:line="264" w:lineRule="auto"/>
              <w:rPr>
                <w:rFonts w:ascii="Times New Roman" w:hAnsi="Times New Roman" w:cs="Times New Roman"/>
                <w:bCs/>
                <w:sz w:val="20"/>
                <w:szCs w:val="20"/>
                <w:lang w:val="ru-RU"/>
              </w:rPr>
            </w:pPr>
            <w:proofErr w:type="spellStart"/>
            <w:r w:rsidRPr="00175E2F">
              <w:rPr>
                <w:rFonts w:ascii="Times New Roman" w:hAnsi="Times New Roman" w:cs="Times New Roman"/>
                <w:sz w:val="20"/>
                <w:szCs w:val="20"/>
              </w:rPr>
              <w:t>Сайлентблок</w:t>
            </w:r>
            <w:proofErr w:type="spellEnd"/>
            <w:r w:rsidRPr="00175E2F">
              <w:rPr>
                <w:rFonts w:ascii="Times New Roman" w:hAnsi="Times New Roman" w:cs="Times New Roman"/>
                <w:sz w:val="20"/>
                <w:szCs w:val="20"/>
              </w:rPr>
              <w:t xml:space="preserve"> переднього важеля задній </w:t>
            </w:r>
            <w:proofErr w:type="spellStart"/>
            <w:r w:rsidRPr="00175E2F">
              <w:rPr>
                <w:rFonts w:ascii="Times New Roman" w:hAnsi="Times New Roman" w:cs="Times New Roman"/>
                <w:sz w:val="20"/>
                <w:szCs w:val="20"/>
              </w:rPr>
              <w:t>Lemforder</w:t>
            </w:r>
            <w:proofErr w:type="spellEnd"/>
            <w:r w:rsidRPr="00175E2F">
              <w:rPr>
                <w:rFonts w:ascii="Times New Roman" w:hAnsi="Times New Roman" w:cs="Times New Roman"/>
                <w:sz w:val="20"/>
                <w:szCs w:val="20"/>
              </w:rPr>
              <w:t xml:space="preserve"> 3497001</w:t>
            </w:r>
          </w:p>
        </w:tc>
        <w:tc>
          <w:tcPr>
            <w:tcW w:w="1418" w:type="dxa"/>
          </w:tcPr>
          <w:p w14:paraId="6FE99205" w14:textId="226D3775"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34803BC6" w14:textId="0D774ED8"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6</w:t>
            </w:r>
          </w:p>
        </w:tc>
      </w:tr>
      <w:tr w:rsidR="00AF6069" w:rsidRPr="00175E2F" w14:paraId="4475104B" w14:textId="77777777" w:rsidTr="001D2E1E">
        <w:trPr>
          <w:cantSplit/>
          <w:trHeight w:val="183"/>
        </w:trPr>
        <w:tc>
          <w:tcPr>
            <w:tcW w:w="421" w:type="dxa"/>
          </w:tcPr>
          <w:p w14:paraId="4C524990" w14:textId="61F8C607" w:rsidR="00AF6069" w:rsidRPr="00175E2F" w:rsidRDefault="00AF6069" w:rsidP="009562FE">
            <w:pPr>
              <w:spacing w:line="264" w:lineRule="auto"/>
              <w:ind w:left="-113" w:firstLine="113"/>
              <w:jc w:val="center"/>
              <w:rPr>
                <w:rFonts w:ascii="Times New Roman" w:hAnsi="Times New Roman" w:cs="Times New Roman"/>
                <w:bCs/>
                <w:sz w:val="20"/>
                <w:szCs w:val="20"/>
                <w:lang w:val="ru-RU"/>
              </w:rPr>
            </w:pPr>
            <w:r w:rsidRPr="00175E2F">
              <w:rPr>
                <w:rFonts w:ascii="Times New Roman" w:hAnsi="Times New Roman" w:cs="Times New Roman"/>
                <w:bCs/>
                <w:sz w:val="20"/>
                <w:szCs w:val="20"/>
                <w:lang w:val="ru-RU"/>
              </w:rPr>
              <w:t>8</w:t>
            </w:r>
          </w:p>
        </w:tc>
        <w:tc>
          <w:tcPr>
            <w:tcW w:w="4110" w:type="dxa"/>
            <w:noWrap/>
          </w:tcPr>
          <w:p w14:paraId="0BDD07AF" w14:textId="42029450" w:rsidR="00AF6069" w:rsidRPr="00175E2F" w:rsidRDefault="00AF6069" w:rsidP="009562FE">
            <w:pPr>
              <w:spacing w:line="264" w:lineRule="auto"/>
              <w:rPr>
                <w:rFonts w:ascii="Times New Roman" w:hAnsi="Times New Roman" w:cs="Times New Roman"/>
                <w:bCs/>
                <w:sz w:val="20"/>
                <w:szCs w:val="20"/>
                <w:lang w:val="ru-RU"/>
              </w:rPr>
            </w:pPr>
            <w:proofErr w:type="spellStart"/>
            <w:r w:rsidRPr="00175E2F">
              <w:rPr>
                <w:rFonts w:ascii="Times New Roman" w:hAnsi="Times New Roman" w:cs="Times New Roman"/>
                <w:sz w:val="20"/>
                <w:szCs w:val="20"/>
              </w:rPr>
              <w:t>Сайлентблок</w:t>
            </w:r>
            <w:proofErr w:type="spellEnd"/>
            <w:r w:rsidRPr="00175E2F">
              <w:rPr>
                <w:rFonts w:ascii="Times New Roman" w:hAnsi="Times New Roman" w:cs="Times New Roman"/>
                <w:sz w:val="20"/>
                <w:szCs w:val="20"/>
              </w:rPr>
              <w:t xml:space="preserve"> переднього нижнього важеля передній </w:t>
            </w:r>
            <w:proofErr w:type="spellStart"/>
            <w:r w:rsidRPr="00175E2F">
              <w:rPr>
                <w:rFonts w:ascii="Times New Roman" w:hAnsi="Times New Roman" w:cs="Times New Roman"/>
                <w:sz w:val="20"/>
                <w:szCs w:val="20"/>
              </w:rPr>
              <w:t>Moog</w:t>
            </w:r>
            <w:proofErr w:type="spellEnd"/>
            <w:r w:rsidRPr="00175E2F">
              <w:rPr>
                <w:rFonts w:ascii="Times New Roman" w:hAnsi="Times New Roman" w:cs="Times New Roman"/>
                <w:sz w:val="20"/>
                <w:szCs w:val="20"/>
              </w:rPr>
              <w:t xml:space="preserve"> OP-SB-10114</w:t>
            </w:r>
          </w:p>
        </w:tc>
        <w:tc>
          <w:tcPr>
            <w:tcW w:w="1418" w:type="dxa"/>
          </w:tcPr>
          <w:p w14:paraId="397C8D68" w14:textId="2505E474"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Шт.</w:t>
            </w:r>
          </w:p>
        </w:tc>
        <w:tc>
          <w:tcPr>
            <w:tcW w:w="3827" w:type="dxa"/>
          </w:tcPr>
          <w:p w14:paraId="6E1205CA" w14:textId="78CD044A" w:rsidR="00AF6069" w:rsidRPr="00175E2F" w:rsidRDefault="00AF6069" w:rsidP="009562FE">
            <w:pPr>
              <w:spacing w:line="264" w:lineRule="auto"/>
              <w:jc w:val="center"/>
              <w:rPr>
                <w:rFonts w:ascii="Times New Roman" w:hAnsi="Times New Roman" w:cs="Times New Roman"/>
                <w:bCs/>
                <w:sz w:val="20"/>
                <w:szCs w:val="20"/>
              </w:rPr>
            </w:pPr>
            <w:r w:rsidRPr="00175E2F">
              <w:rPr>
                <w:rFonts w:ascii="Times New Roman" w:hAnsi="Times New Roman" w:cs="Times New Roman"/>
                <w:bCs/>
                <w:sz w:val="20"/>
                <w:szCs w:val="20"/>
              </w:rPr>
              <w:t>6</w:t>
            </w:r>
          </w:p>
        </w:tc>
      </w:tr>
    </w:tbl>
    <w:p w14:paraId="7BC783C8" w14:textId="77777777" w:rsidR="00195ACD" w:rsidRDefault="00195ACD" w:rsidP="00195ACD">
      <w:pPr>
        <w:tabs>
          <w:tab w:val="left" w:pos="993"/>
        </w:tabs>
        <w:suppressAutoHyphens/>
        <w:spacing w:after="0"/>
        <w:jc w:val="both"/>
        <w:rPr>
          <w:rFonts w:ascii="Times New Roman" w:hAnsi="Times New Roman" w:cs="Times New Roman"/>
          <w:sz w:val="24"/>
          <w:szCs w:val="24"/>
        </w:rPr>
      </w:pPr>
    </w:p>
    <w:p w14:paraId="3C74B99C" w14:textId="6BDC4171" w:rsidR="00195ACD" w:rsidRPr="00BD6585" w:rsidRDefault="00195ACD" w:rsidP="00195ACD">
      <w:pPr>
        <w:tabs>
          <w:tab w:val="left" w:pos="993"/>
        </w:tabs>
        <w:suppressAutoHyphens/>
        <w:spacing w:after="0"/>
        <w:jc w:val="both"/>
        <w:rPr>
          <w:rFonts w:ascii="Times New Roman" w:hAnsi="Times New Roman" w:cs="Times New Roman"/>
          <w:bCs/>
          <w:i/>
          <w:sz w:val="24"/>
          <w:szCs w:val="24"/>
          <w:lang w:eastAsia="ar-SA"/>
        </w:rPr>
      </w:pPr>
      <w:r w:rsidRPr="00BD6585">
        <w:rPr>
          <w:rFonts w:ascii="Times New Roman" w:hAnsi="Times New Roman" w:cs="Times New Roman"/>
          <w:sz w:val="24"/>
          <w:szCs w:val="24"/>
        </w:rPr>
        <w:t>*У</w:t>
      </w:r>
      <w:r w:rsidRPr="00BD6585">
        <w:rPr>
          <w:rFonts w:ascii="Times New Roman" w:hAnsi="Times New Roman" w:cs="Times New Roman"/>
          <w:bCs/>
          <w:i/>
          <w:sz w:val="24"/>
          <w:szCs w:val="24"/>
          <w:lang w:eastAsia="ar-SA"/>
        </w:rPr>
        <w:t xml:space="preserve"> разі, якщо у даних технічних вимогах, чи в інших частинах тендерної документації йде посилання на конкретну марку чи фірму, виробника, патент, конструкцію або тип товару, що закуповується, то вважається, що технічні вимоги містять вираз: «або еквівалент».</w:t>
      </w:r>
    </w:p>
    <w:p w14:paraId="65015B47" w14:textId="77777777" w:rsidR="00195ACD" w:rsidRPr="00BD6585" w:rsidRDefault="00195ACD" w:rsidP="00195ACD">
      <w:pPr>
        <w:tabs>
          <w:tab w:val="left" w:pos="993"/>
        </w:tabs>
        <w:suppressAutoHyphens/>
        <w:spacing w:after="0"/>
        <w:jc w:val="both"/>
        <w:rPr>
          <w:rFonts w:ascii="Times New Roman" w:hAnsi="Times New Roman" w:cs="Times New Roman"/>
          <w:bCs/>
          <w:i/>
          <w:sz w:val="24"/>
          <w:szCs w:val="24"/>
          <w:lang w:eastAsia="ar-SA"/>
        </w:rPr>
      </w:pPr>
      <w:r w:rsidRPr="00BD6585">
        <w:rPr>
          <w:rFonts w:ascii="Times New Roman" w:hAnsi="Times New Roman" w:cs="Times New Roman"/>
          <w:bCs/>
          <w:i/>
          <w:sz w:val="24"/>
          <w:szCs w:val="24"/>
          <w:lang w:eastAsia="ar-SA"/>
        </w:rPr>
        <w:t>Еквівалентом вважається товар який за технічними та своїм призначенням відповідає вимогам, встановленим Замовником</w:t>
      </w:r>
      <w:r w:rsidRPr="00BD6585">
        <w:rPr>
          <w:rFonts w:ascii="Times New Roman" w:hAnsi="Times New Roman" w:cs="Times New Roman"/>
          <w:bCs/>
          <w:i/>
          <w:iCs/>
          <w:sz w:val="24"/>
          <w:szCs w:val="24"/>
          <w:lang w:eastAsia="ar-SA"/>
        </w:rPr>
        <w:t>.</w:t>
      </w:r>
    </w:p>
    <w:p w14:paraId="0017A92F" w14:textId="77777777" w:rsidR="00195ACD" w:rsidRDefault="00195ACD" w:rsidP="00195ACD">
      <w:pPr>
        <w:widowControl w:val="0"/>
        <w:tabs>
          <w:tab w:val="left" w:pos="735"/>
          <w:tab w:val="center" w:pos="4677"/>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ab/>
      </w:r>
    </w:p>
    <w:p w14:paraId="26C22341"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142"/>
        <w:jc w:val="both"/>
        <w:rPr>
          <w:rFonts w:ascii="Times New Roman" w:hAnsi="Times New Roman"/>
          <w:sz w:val="24"/>
          <w:szCs w:val="24"/>
        </w:rPr>
      </w:pPr>
      <w:r>
        <w:rPr>
          <w:rFonts w:ascii="Times New Roman" w:hAnsi="Times New Roman"/>
          <w:sz w:val="24"/>
          <w:szCs w:val="24"/>
        </w:rPr>
        <w:tab/>
        <w:t>Додаткові вимоги:</w:t>
      </w:r>
    </w:p>
    <w:p w14:paraId="00CF2A6B" w14:textId="77777777" w:rsidR="00195ACD" w:rsidRPr="00DD7CF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Pr>
          <w:rFonts w:ascii="Times New Roman" w:hAnsi="Times New Roman"/>
          <w:sz w:val="24"/>
          <w:szCs w:val="24"/>
        </w:rPr>
        <w:t>1. До розгляду не приймається товар виробництва Китаю, Російської Федерації, Республіки Беларусь та Ісламської Республіки Іран. У разі надання учасниками товару виробництва або походження з вказаних країн пропозиція учасника буде відхилена  як така, що</w:t>
      </w:r>
      <w:r w:rsidRPr="00DD7CFD">
        <w:rPr>
          <w:rFonts w:ascii="Times New Roman" w:hAnsi="Times New Roman"/>
          <w:sz w:val="24"/>
          <w:szCs w:val="24"/>
        </w:rPr>
        <w:t xml:space="preserve"> не відповідає умовам, визначеним в оголошенні про проведення спрощеної закупівлі, та вимогам до предмета закупівлі</w:t>
      </w:r>
      <w:r>
        <w:rPr>
          <w:rFonts w:ascii="Times New Roman" w:hAnsi="Times New Roman"/>
          <w:sz w:val="24"/>
          <w:szCs w:val="24"/>
        </w:rPr>
        <w:t xml:space="preserve"> відповідно по п.13 ст. 14 Закону України «Про публічні закупівлі».</w:t>
      </w:r>
    </w:p>
    <w:p w14:paraId="269AF5A8"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b/>
          <w:bCs/>
          <w:sz w:val="24"/>
          <w:szCs w:val="24"/>
        </w:rPr>
      </w:pPr>
      <w:r w:rsidRPr="00E541CD">
        <w:rPr>
          <w:rFonts w:ascii="Times New Roman" w:hAnsi="Times New Roman"/>
          <w:b/>
          <w:bCs/>
          <w:sz w:val="24"/>
          <w:szCs w:val="24"/>
        </w:rPr>
        <w:t>2. Строк, місце та умови поставки товару:</w:t>
      </w:r>
    </w:p>
    <w:p w14:paraId="21CEFD02"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2.1. Строк поставки товару: не пізніше ніж до </w:t>
      </w:r>
      <w:r w:rsidRPr="00941640">
        <w:rPr>
          <w:rFonts w:ascii="Times New Roman" w:hAnsi="Times New Roman"/>
          <w:sz w:val="24"/>
          <w:szCs w:val="24"/>
          <w:lang w:val="ru-RU"/>
        </w:rPr>
        <w:t>15</w:t>
      </w:r>
      <w:r w:rsidRPr="00E541CD">
        <w:rPr>
          <w:rFonts w:ascii="Times New Roman" w:hAnsi="Times New Roman"/>
          <w:sz w:val="24"/>
          <w:szCs w:val="24"/>
        </w:rPr>
        <w:t>.</w:t>
      </w:r>
      <w:r>
        <w:rPr>
          <w:rFonts w:ascii="Times New Roman" w:hAnsi="Times New Roman"/>
          <w:sz w:val="24"/>
          <w:szCs w:val="24"/>
        </w:rPr>
        <w:t>0</w:t>
      </w:r>
      <w:r w:rsidRPr="00941640">
        <w:rPr>
          <w:rFonts w:ascii="Times New Roman" w:hAnsi="Times New Roman"/>
          <w:sz w:val="24"/>
          <w:szCs w:val="24"/>
          <w:lang w:val="ru-RU"/>
        </w:rPr>
        <w:t>5</w:t>
      </w:r>
      <w:r w:rsidRPr="00E541CD">
        <w:rPr>
          <w:rFonts w:ascii="Times New Roman" w:hAnsi="Times New Roman"/>
          <w:sz w:val="24"/>
          <w:szCs w:val="24"/>
        </w:rPr>
        <w:t>.202</w:t>
      </w:r>
      <w:r>
        <w:rPr>
          <w:rFonts w:ascii="Times New Roman" w:hAnsi="Times New Roman"/>
          <w:sz w:val="24"/>
          <w:szCs w:val="24"/>
        </w:rPr>
        <w:t>4</w:t>
      </w:r>
      <w:r w:rsidRPr="00E541CD">
        <w:rPr>
          <w:rFonts w:ascii="Times New Roman" w:hAnsi="Times New Roman"/>
          <w:sz w:val="24"/>
          <w:szCs w:val="24"/>
        </w:rPr>
        <w:t xml:space="preserve"> року. Початковий термін поставки товару визначатиметься у відповідності до дати уклад</w:t>
      </w:r>
      <w:r>
        <w:rPr>
          <w:rFonts w:ascii="Times New Roman" w:hAnsi="Times New Roman"/>
          <w:sz w:val="24"/>
          <w:szCs w:val="24"/>
        </w:rPr>
        <w:t>а</w:t>
      </w:r>
      <w:r w:rsidRPr="00E541CD">
        <w:rPr>
          <w:rFonts w:ascii="Times New Roman" w:hAnsi="Times New Roman"/>
          <w:sz w:val="24"/>
          <w:szCs w:val="24"/>
        </w:rPr>
        <w:t xml:space="preserve">ння договору про закупівлю. </w:t>
      </w:r>
    </w:p>
    <w:p w14:paraId="1CCD05F1"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lastRenderedPageBreak/>
        <w:t xml:space="preserve">2.2. Місце поставки товару: </w:t>
      </w:r>
      <w:r>
        <w:rPr>
          <w:rFonts w:ascii="Times New Roman" w:hAnsi="Times New Roman"/>
          <w:sz w:val="24"/>
          <w:szCs w:val="24"/>
          <w:shd w:val="clear" w:color="auto" w:fill="FFFFFF"/>
        </w:rPr>
        <w:t>Україна,</w:t>
      </w:r>
      <w:r w:rsidRPr="00E541C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Житомирська</w:t>
      </w:r>
      <w:r w:rsidRPr="00E541CD">
        <w:rPr>
          <w:rFonts w:ascii="Times New Roman" w:hAnsi="Times New Roman"/>
          <w:sz w:val="24"/>
          <w:szCs w:val="24"/>
          <w:shd w:val="clear" w:color="auto" w:fill="FFFFFF"/>
        </w:rPr>
        <w:t xml:space="preserve"> область</w:t>
      </w:r>
      <w:r>
        <w:rPr>
          <w:rFonts w:ascii="Times New Roman" w:hAnsi="Times New Roman"/>
          <w:sz w:val="24"/>
          <w:szCs w:val="24"/>
          <w:shd w:val="clear" w:color="auto" w:fill="FFFFFF"/>
        </w:rPr>
        <w:t xml:space="preserve"> (</w:t>
      </w:r>
      <w:r w:rsidRPr="00E541CD">
        <w:rPr>
          <w:rFonts w:ascii="Times New Roman" w:eastAsia="Times New Roman" w:hAnsi="Times New Roman"/>
          <w:sz w:val="24"/>
          <w:szCs w:val="24"/>
          <w:lang w:eastAsia="ru-RU"/>
        </w:rPr>
        <w:t>точна адреса поставки буде зазначатися у заявці/замовленні замовника</w:t>
      </w:r>
      <w:r>
        <w:rPr>
          <w:rFonts w:ascii="Times New Roman" w:eastAsia="Times New Roman" w:hAnsi="Times New Roman"/>
          <w:sz w:val="24"/>
          <w:szCs w:val="24"/>
          <w:lang w:eastAsia="ru-RU"/>
        </w:rPr>
        <w:t>)</w:t>
      </w:r>
      <w:r w:rsidRPr="00E541CD">
        <w:rPr>
          <w:rFonts w:ascii="Times New Roman" w:eastAsia="Times New Roman" w:hAnsi="Times New Roman"/>
          <w:sz w:val="24"/>
          <w:szCs w:val="24"/>
          <w:lang w:eastAsia="ru-RU"/>
        </w:rPr>
        <w:t>.</w:t>
      </w:r>
    </w:p>
    <w:p w14:paraId="00699FF8" w14:textId="77777777" w:rsidR="00195ACD" w:rsidRPr="00E541CD" w:rsidRDefault="00195ACD" w:rsidP="00195ACD">
      <w:pPr>
        <w:pBdr>
          <w:top w:val="nil"/>
          <w:left w:val="nil"/>
          <w:bottom w:val="nil"/>
          <w:right w:val="nil"/>
          <w:between w:val="nil"/>
        </w:pBdr>
        <w:shd w:val="clear" w:color="auto" w:fill="FFFFFF"/>
        <w:tabs>
          <w:tab w:val="left" w:pos="1134"/>
        </w:tabs>
        <w:spacing w:after="0" w:line="240" w:lineRule="auto"/>
        <w:ind w:firstLine="709"/>
        <w:jc w:val="both"/>
        <w:rPr>
          <w:rFonts w:ascii="Times New Roman" w:hAnsi="Times New Roman"/>
          <w:sz w:val="24"/>
          <w:szCs w:val="24"/>
        </w:rPr>
      </w:pPr>
      <w:r w:rsidRPr="00E541CD">
        <w:rPr>
          <w:rFonts w:ascii="Times New Roman" w:hAnsi="Times New Roman"/>
          <w:sz w:val="24"/>
          <w:szCs w:val="24"/>
        </w:rPr>
        <w:t>2.3. Умови поставки товару: з</w:t>
      </w:r>
      <w:r w:rsidRPr="00E541CD">
        <w:rPr>
          <w:rFonts w:ascii="Times New Roman" w:hAnsi="Times New Roman"/>
          <w:bCs/>
          <w:sz w:val="24"/>
          <w:szCs w:val="24"/>
          <w:lang w:eastAsia="zh-CN"/>
        </w:rPr>
        <w:t xml:space="preserve">аявка/замовлення на поставку товару формується замовником в залежності від фактичної потреби замовника. Заявка/замовлення надається учаснику </w:t>
      </w:r>
      <w:r w:rsidRPr="00E541CD">
        <w:rPr>
          <w:rFonts w:ascii="Times New Roman" w:eastAsia="Times New Roman" w:hAnsi="Times New Roman"/>
          <w:color w:val="000000"/>
          <w:sz w:val="24"/>
          <w:szCs w:val="24"/>
          <w:lang w:eastAsia="ru-RU"/>
        </w:rPr>
        <w:t xml:space="preserve">по телефону (через </w:t>
      </w:r>
      <w:proofErr w:type="spellStart"/>
      <w:r w:rsidRPr="00E541CD">
        <w:rPr>
          <w:rFonts w:ascii="Times New Roman" w:eastAsia="Times New Roman" w:hAnsi="Times New Roman"/>
          <w:color w:val="000000"/>
          <w:sz w:val="24"/>
          <w:szCs w:val="24"/>
          <w:lang w:eastAsia="ru-RU"/>
        </w:rPr>
        <w:t>Viber</w:t>
      </w:r>
      <w:proofErr w:type="spellEnd"/>
      <w:r w:rsidRPr="00E541CD">
        <w:rPr>
          <w:rFonts w:ascii="Times New Roman" w:eastAsia="Times New Roman" w:hAnsi="Times New Roman"/>
          <w:color w:val="000000"/>
          <w:sz w:val="24"/>
          <w:szCs w:val="24"/>
          <w:lang w:eastAsia="ru-RU"/>
        </w:rPr>
        <w:t xml:space="preserve">, </w:t>
      </w:r>
      <w:proofErr w:type="spellStart"/>
      <w:r w:rsidRPr="00E541CD">
        <w:rPr>
          <w:rFonts w:ascii="Times New Roman" w:eastAsia="Times New Roman" w:hAnsi="Times New Roman"/>
          <w:color w:val="000000"/>
          <w:sz w:val="24"/>
          <w:szCs w:val="24"/>
          <w:lang w:eastAsia="ru-RU"/>
        </w:rPr>
        <w:t>WhatsApp</w:t>
      </w:r>
      <w:proofErr w:type="spellEnd"/>
      <w:r w:rsidRPr="00E541CD">
        <w:rPr>
          <w:rFonts w:ascii="Times New Roman" w:eastAsia="Times New Roman" w:hAnsi="Times New Roman"/>
          <w:color w:val="000000"/>
          <w:sz w:val="24"/>
          <w:szCs w:val="24"/>
          <w:lang w:eastAsia="ru-RU"/>
        </w:rPr>
        <w:t xml:space="preserve"> тощо) або надсилається на електронну пошту (у вигляді </w:t>
      </w:r>
      <w:proofErr w:type="spellStart"/>
      <w:r w:rsidRPr="00E541CD">
        <w:rPr>
          <w:rFonts w:ascii="Times New Roman" w:eastAsia="Times New Roman" w:hAnsi="Times New Roman"/>
          <w:color w:val="000000"/>
          <w:sz w:val="24"/>
          <w:szCs w:val="24"/>
          <w:lang w:eastAsia="ru-RU"/>
        </w:rPr>
        <w:t>скан</w:t>
      </w:r>
      <w:proofErr w:type="spellEnd"/>
      <w:r w:rsidRPr="00E541CD">
        <w:rPr>
          <w:rFonts w:ascii="Times New Roman" w:eastAsia="Times New Roman" w:hAnsi="Times New Roman"/>
          <w:color w:val="000000"/>
          <w:sz w:val="24"/>
          <w:szCs w:val="24"/>
          <w:lang w:eastAsia="ru-RU"/>
        </w:rPr>
        <w:t xml:space="preserve">-файлу листа підписаного уповноваженою особою замовника). В замовленні на партію товару замовник зазначає: асортимент, перелік, кількість та за необхідності дату, час поставки, умови поставки товару, в тому числі точну адресу місця поставки товару. </w:t>
      </w:r>
    </w:p>
    <w:p w14:paraId="6F2AABC5"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2.4. </w:t>
      </w:r>
      <w:r w:rsidRPr="00E541CD">
        <w:rPr>
          <w:rFonts w:ascii="Times New Roman" w:eastAsia="Times New Roman" w:hAnsi="Times New Roman"/>
          <w:color w:val="000000"/>
          <w:sz w:val="24"/>
          <w:szCs w:val="24"/>
          <w:lang w:eastAsia="ru-RU"/>
        </w:rPr>
        <w:t xml:space="preserve">Учасник </w:t>
      </w:r>
      <w:r w:rsidRPr="00E541CD">
        <w:rPr>
          <w:rFonts w:ascii="Times New Roman" w:hAnsi="Times New Roman"/>
          <w:sz w:val="24"/>
          <w:szCs w:val="24"/>
        </w:rPr>
        <w:t xml:space="preserve">зобов’язаний одночасно з поставкою товару надати замовнику оригінали або належним чином завірені копії документів, що передбачені чинним законодавством України, як обов’язкові для даного виду товару (сертифікат якості, або паспорт якості, або технічний паспорт (або інший документ) де зазначаються технічні характеристики товару), в тому числі </w:t>
      </w:r>
      <w:r w:rsidRPr="00E541CD">
        <w:rPr>
          <w:rFonts w:ascii="Times New Roman" w:hAnsi="Times New Roman"/>
          <w:sz w:val="24"/>
          <w:szCs w:val="24"/>
          <w:lang w:eastAsia="ar-SA"/>
        </w:rPr>
        <w:t xml:space="preserve">транспортні, товаросупровідні документи, </w:t>
      </w:r>
      <w:r>
        <w:rPr>
          <w:rFonts w:ascii="Times New Roman" w:hAnsi="Times New Roman"/>
          <w:sz w:val="24"/>
          <w:szCs w:val="24"/>
          <w:lang w:eastAsia="ar-SA"/>
        </w:rPr>
        <w:t>накладні</w:t>
      </w:r>
      <w:r w:rsidRPr="00E541CD">
        <w:rPr>
          <w:rFonts w:ascii="Times New Roman" w:hAnsi="Times New Roman"/>
          <w:sz w:val="24"/>
          <w:szCs w:val="24"/>
          <w:lang w:eastAsia="ar-SA"/>
        </w:rPr>
        <w:t xml:space="preserve">, посібники (інструкції, керівництва тощо) з експлуатації та інші документи, у яких зазначаються гарантійні строки, накладні тощо. </w:t>
      </w:r>
      <w:r w:rsidRPr="00E541CD">
        <w:rPr>
          <w:rFonts w:ascii="Times New Roman" w:hAnsi="Times New Roman"/>
          <w:sz w:val="24"/>
          <w:szCs w:val="24"/>
        </w:rPr>
        <w:t>При прийманні-передачі товару уповноважені представники учасника та замовника перевіряють відповідність поставленого товару кількості, яка була замовлена, та специфікації/технічним характеристикам, передбаченим договором про закупівлю. Прийом-передача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r w:rsidRPr="00E541CD">
        <w:rPr>
          <w:rFonts w:ascii="Times New Roman" w:hAnsi="Times New Roman"/>
          <w:sz w:val="24"/>
          <w:szCs w:val="24"/>
          <w:lang w:eastAsia="uk-UA"/>
        </w:rPr>
        <w:t xml:space="preserve"> (паспорти, сертифікати якості/відповідності тощо).</w:t>
      </w:r>
    </w:p>
    <w:p w14:paraId="530C8F61"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3. Технічні та якісні характеристики предмета закупівлі повинні відповідати основним вимогам чинного законодавства із захисту довкілля та державної політики України в галузі захисту довкілля та вимогам чинного природоохоронного законодавства. Під час виконання договору про закупівлю Постачальник зобов’язаний дотримуватись передбачених чинним законодавством вимог щодо застосування заходів із захисту довкілля.</w:t>
      </w:r>
    </w:p>
    <w:p w14:paraId="23E54E96"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4. Якість запропонованого товару, повинна відповідати вимогам технічних умов заводу-виробника, відповідних державних стандартів.</w:t>
      </w:r>
    </w:p>
    <w:p w14:paraId="2F049BDF"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5. Товар має бути новим, без попередньої експлуатації, без дефектів, неуживаним та постачатись в оригінальній упаковці заводу-виробника з оригінальним кодом згідно каталогу запасних частин виробника. Кожна упакована частина товару, що є предметом поставки, повинна мати маркування</w:t>
      </w:r>
      <w:r>
        <w:rPr>
          <w:rFonts w:ascii="Times New Roman" w:hAnsi="Times New Roman"/>
          <w:sz w:val="24"/>
          <w:szCs w:val="24"/>
        </w:rPr>
        <w:t xml:space="preserve"> на тарі,</w:t>
      </w:r>
      <w:r w:rsidRPr="00E541CD">
        <w:rPr>
          <w:rFonts w:ascii="Times New Roman" w:hAnsi="Times New Roman"/>
          <w:sz w:val="24"/>
          <w:szCs w:val="24"/>
        </w:rPr>
        <w:t xml:space="preserve"> упаковці або бирці згідно із відповідними стандартами або технічними умовами. Упаковка товару повинна бути виконана таким чином, щоб під час приймання товару можна було переконатися, що товар є новим (що раніше не перебував у використанні у постачальника та/або у третіх осіб), який не піддавався раніше ремонту, модернізації або відновленню. Упаковка не повинна містити розтинів, вм’ятин, порізів, деформації.</w:t>
      </w:r>
    </w:p>
    <w:p w14:paraId="5EDC8982" w14:textId="77777777" w:rsidR="00195A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6. Гарантійний строк товару – не менше</w:t>
      </w:r>
      <w:r>
        <w:rPr>
          <w:rFonts w:ascii="Times New Roman" w:hAnsi="Times New Roman"/>
          <w:sz w:val="24"/>
          <w:szCs w:val="24"/>
        </w:rPr>
        <w:t xml:space="preserve"> 12</w:t>
      </w:r>
      <w:r w:rsidRPr="00E541CD">
        <w:rPr>
          <w:rFonts w:ascii="Times New Roman" w:hAnsi="Times New Roman"/>
          <w:sz w:val="24"/>
          <w:szCs w:val="24"/>
        </w:rPr>
        <w:t xml:space="preserve"> (</w:t>
      </w:r>
      <w:r>
        <w:rPr>
          <w:rFonts w:ascii="Times New Roman" w:hAnsi="Times New Roman"/>
          <w:sz w:val="24"/>
          <w:szCs w:val="24"/>
        </w:rPr>
        <w:t>дванадцяти</w:t>
      </w:r>
      <w:r w:rsidRPr="00E541CD">
        <w:rPr>
          <w:rFonts w:ascii="Times New Roman" w:hAnsi="Times New Roman"/>
          <w:sz w:val="24"/>
          <w:szCs w:val="24"/>
        </w:rPr>
        <w:t>) місяців, починаючи з дати його передачі замовнику, але в будь-якому випадку протягом гарантійного строку заводу-виробника, якщо інше не передбачено стандартами (технічними умовами) тощо.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4D9435B7" w14:textId="77777777" w:rsidR="00195ACD" w:rsidRPr="00941640"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lang w:val="ru-RU"/>
        </w:rPr>
      </w:pPr>
    </w:p>
    <w:p w14:paraId="49DD8020" w14:textId="77777777" w:rsidR="00195ACD" w:rsidRPr="00E541CD" w:rsidRDefault="00195ACD" w:rsidP="00195ACD">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p>
    <w:p w14:paraId="518932E0" w14:textId="77777777" w:rsidR="00195ACD" w:rsidRDefault="00195ACD" w:rsidP="00195ACD"/>
    <w:p w14:paraId="1771A0C1" w14:textId="77777777" w:rsidR="00195ACD" w:rsidRPr="00820B53" w:rsidRDefault="00195ACD" w:rsidP="00195ACD">
      <w:pPr>
        <w:rPr>
          <w:rFonts w:ascii="Times New Roman" w:hAnsi="Times New Roman" w:cs="Times New Roman"/>
          <w:sz w:val="24"/>
          <w:szCs w:val="24"/>
        </w:rPr>
      </w:pPr>
      <w:r w:rsidRPr="00820B53">
        <w:rPr>
          <w:rFonts w:ascii="Times New Roman" w:hAnsi="Times New Roman" w:cs="Times New Roman"/>
          <w:sz w:val="24"/>
          <w:szCs w:val="24"/>
        </w:rPr>
        <w:t xml:space="preserve">Посада                                                      підпис </w:t>
      </w:r>
      <w:r>
        <w:rPr>
          <w:rFonts w:ascii="Times New Roman" w:hAnsi="Times New Roman" w:cs="Times New Roman"/>
          <w:sz w:val="24"/>
          <w:szCs w:val="24"/>
        </w:rPr>
        <w:t xml:space="preserve">                                                          </w:t>
      </w:r>
      <w:r w:rsidRPr="00820B53">
        <w:rPr>
          <w:rFonts w:ascii="Times New Roman" w:hAnsi="Times New Roman" w:cs="Times New Roman"/>
          <w:sz w:val="24"/>
          <w:szCs w:val="24"/>
        </w:rPr>
        <w:t>Ім’я ПРІЗВИЩЕ</w:t>
      </w:r>
    </w:p>
    <w:p w14:paraId="0A8579A8" w14:textId="77777777" w:rsidR="00B5738F" w:rsidRDefault="00B5738F" w:rsidP="00FF1216">
      <w:pPr>
        <w:tabs>
          <w:tab w:val="left" w:pos="9639"/>
          <w:tab w:val="left" w:pos="10992"/>
          <w:tab w:val="left" w:pos="11908"/>
          <w:tab w:val="left" w:pos="12824"/>
          <w:tab w:val="left" w:pos="13740"/>
          <w:tab w:val="left" w:pos="14656"/>
        </w:tabs>
        <w:spacing w:after="0" w:line="240" w:lineRule="auto"/>
        <w:ind w:right="-1" w:firstLine="284"/>
        <w:jc w:val="both"/>
        <w:rPr>
          <w:rFonts w:ascii="Times New Roman" w:hAnsi="Times New Roman"/>
          <w:b/>
          <w:i/>
          <w:sz w:val="24"/>
          <w:szCs w:val="24"/>
          <w:lang w:eastAsia="zh-CN"/>
        </w:rPr>
      </w:pPr>
    </w:p>
    <w:sectPr w:rsidR="00B5738F" w:rsidSect="00A53E72">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3012"/>
    <w:multiLevelType w:val="hybridMultilevel"/>
    <w:tmpl w:val="98A0AE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6126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E9"/>
    <w:rsid w:val="00026BAC"/>
    <w:rsid w:val="000704AA"/>
    <w:rsid w:val="000A1005"/>
    <w:rsid w:val="000B20CF"/>
    <w:rsid w:val="000E03AB"/>
    <w:rsid w:val="000F6AC5"/>
    <w:rsid w:val="001001A1"/>
    <w:rsid w:val="00150788"/>
    <w:rsid w:val="00153D48"/>
    <w:rsid w:val="00175E2F"/>
    <w:rsid w:val="00183D8F"/>
    <w:rsid w:val="00195ACD"/>
    <w:rsid w:val="001E7381"/>
    <w:rsid w:val="00227F14"/>
    <w:rsid w:val="00243CD8"/>
    <w:rsid w:val="0024496E"/>
    <w:rsid w:val="00260056"/>
    <w:rsid w:val="00262717"/>
    <w:rsid w:val="00286FC9"/>
    <w:rsid w:val="002E756E"/>
    <w:rsid w:val="00323364"/>
    <w:rsid w:val="003312A3"/>
    <w:rsid w:val="00347A6F"/>
    <w:rsid w:val="00387EF2"/>
    <w:rsid w:val="003934A1"/>
    <w:rsid w:val="003E1287"/>
    <w:rsid w:val="003F30E9"/>
    <w:rsid w:val="003F7697"/>
    <w:rsid w:val="00403842"/>
    <w:rsid w:val="00405180"/>
    <w:rsid w:val="0041076A"/>
    <w:rsid w:val="00454193"/>
    <w:rsid w:val="00506A98"/>
    <w:rsid w:val="005E05F9"/>
    <w:rsid w:val="0064379C"/>
    <w:rsid w:val="006606EB"/>
    <w:rsid w:val="006654DD"/>
    <w:rsid w:val="0072128A"/>
    <w:rsid w:val="00750476"/>
    <w:rsid w:val="007B344F"/>
    <w:rsid w:val="007D1A68"/>
    <w:rsid w:val="007F42FE"/>
    <w:rsid w:val="00820B53"/>
    <w:rsid w:val="00826F45"/>
    <w:rsid w:val="00850EBD"/>
    <w:rsid w:val="00877751"/>
    <w:rsid w:val="008909BE"/>
    <w:rsid w:val="00893B0F"/>
    <w:rsid w:val="0089422E"/>
    <w:rsid w:val="008D5030"/>
    <w:rsid w:val="008F2F64"/>
    <w:rsid w:val="009049F0"/>
    <w:rsid w:val="009562FE"/>
    <w:rsid w:val="00985594"/>
    <w:rsid w:val="009B6F5D"/>
    <w:rsid w:val="00A50C4F"/>
    <w:rsid w:val="00A53E72"/>
    <w:rsid w:val="00A922CB"/>
    <w:rsid w:val="00AB04EA"/>
    <w:rsid w:val="00AC215B"/>
    <w:rsid w:val="00AC5FC9"/>
    <w:rsid w:val="00AF6069"/>
    <w:rsid w:val="00B02F31"/>
    <w:rsid w:val="00B10ACB"/>
    <w:rsid w:val="00B2499E"/>
    <w:rsid w:val="00B27AFB"/>
    <w:rsid w:val="00B36E29"/>
    <w:rsid w:val="00B5738F"/>
    <w:rsid w:val="00B85347"/>
    <w:rsid w:val="00B9038F"/>
    <w:rsid w:val="00B93D42"/>
    <w:rsid w:val="00BC536A"/>
    <w:rsid w:val="00C0375C"/>
    <w:rsid w:val="00C72523"/>
    <w:rsid w:val="00C82FD1"/>
    <w:rsid w:val="00C94717"/>
    <w:rsid w:val="00CA36A2"/>
    <w:rsid w:val="00CC3BCB"/>
    <w:rsid w:val="00CD51EB"/>
    <w:rsid w:val="00CF11DE"/>
    <w:rsid w:val="00D360B5"/>
    <w:rsid w:val="00D5171F"/>
    <w:rsid w:val="00D94078"/>
    <w:rsid w:val="00DB2BF2"/>
    <w:rsid w:val="00DE7B14"/>
    <w:rsid w:val="00E11784"/>
    <w:rsid w:val="00E34948"/>
    <w:rsid w:val="00E44CE9"/>
    <w:rsid w:val="00E57A89"/>
    <w:rsid w:val="00E64E49"/>
    <w:rsid w:val="00EC67A7"/>
    <w:rsid w:val="00EE01BF"/>
    <w:rsid w:val="00EF75D3"/>
    <w:rsid w:val="00FA0615"/>
    <w:rsid w:val="00FA3709"/>
    <w:rsid w:val="00FF0B09"/>
    <w:rsid w:val="00FF1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4BB3"/>
  <w15:chartTrackingRefBased/>
  <w15:docId w15:val="{91F9379D-0CEB-479D-A4D2-A0226023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2CB"/>
    <w:rPr>
      <w:color w:val="1155CC"/>
      <w:u w:val="single"/>
    </w:rPr>
  </w:style>
  <w:style w:type="character" w:styleId="a4">
    <w:name w:val="FollowedHyperlink"/>
    <w:basedOn w:val="a0"/>
    <w:uiPriority w:val="99"/>
    <w:semiHidden/>
    <w:unhideWhenUsed/>
    <w:rsid w:val="00A922CB"/>
    <w:rPr>
      <w:color w:val="1155CC"/>
      <w:u w:val="single"/>
    </w:rPr>
  </w:style>
  <w:style w:type="paragraph" w:customStyle="1" w:styleId="msonormal0">
    <w:name w:val="msonormal"/>
    <w:basedOn w:val="a"/>
    <w:rsid w:val="00A922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6">
    <w:name w:val="xl66"/>
    <w:basedOn w:val="a"/>
    <w:rsid w:val="00A922CB"/>
    <w:pPr>
      <w:shd w:val="clear" w:color="000000"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7">
    <w:name w:val="xl6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8">
    <w:name w:val="xl68"/>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9">
    <w:name w:val="xl69"/>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0">
    <w:name w:val="xl70"/>
    <w:basedOn w:val="a"/>
    <w:rsid w:val="00A922CB"/>
    <w:pPr>
      <w:shd w:val="clear" w:color="000000"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1">
    <w:name w:val="xl71"/>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2">
    <w:name w:val="xl72"/>
    <w:basedOn w:val="a"/>
    <w:rsid w:val="00A922CB"/>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3">
    <w:name w:val="xl73"/>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4">
    <w:name w:val="xl74"/>
    <w:basedOn w:val="a"/>
    <w:rsid w:val="00A922CB"/>
    <w:pP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5">
    <w:name w:val="xl75"/>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6">
    <w:name w:val="xl76"/>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7">
    <w:name w:val="xl7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8">
    <w:name w:val="xl78"/>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9">
    <w:name w:val="xl79"/>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0">
    <w:name w:val="xl80"/>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1">
    <w:name w:val="xl81"/>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2">
    <w:name w:val="xl82"/>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3">
    <w:name w:val="xl83"/>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4">
    <w:name w:val="xl84"/>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5">
    <w:name w:val="xl85"/>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6">
    <w:name w:val="xl86"/>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7">
    <w:name w:val="xl87"/>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8">
    <w:name w:val="xl88"/>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89">
    <w:name w:val="xl89"/>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0">
    <w:name w:val="xl90"/>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1">
    <w:name w:val="xl91"/>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2">
    <w:name w:val="xl92"/>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3">
    <w:name w:val="xl93"/>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4">
    <w:name w:val="xl94"/>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5">
    <w:name w:val="xl95"/>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6">
    <w:name w:val="xl96"/>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9">
    <w:name w:val="xl99"/>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0">
    <w:name w:val="xl100"/>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1">
    <w:name w:val="xl101"/>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2">
    <w:name w:val="xl102"/>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3">
    <w:name w:val="xl103"/>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4">
    <w:name w:val="xl104"/>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5">
    <w:name w:val="xl105"/>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6">
    <w:name w:val="xl106"/>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7">
    <w:name w:val="xl10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8">
    <w:name w:val="xl108"/>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9">
    <w:name w:val="xl109"/>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0">
    <w:name w:val="xl110"/>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1">
    <w:name w:val="xl111"/>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2">
    <w:name w:val="xl112"/>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3">
    <w:name w:val="xl113"/>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A9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28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149">
      <w:bodyDiv w:val="1"/>
      <w:marLeft w:val="0"/>
      <w:marRight w:val="0"/>
      <w:marTop w:val="0"/>
      <w:marBottom w:val="0"/>
      <w:divBdr>
        <w:top w:val="none" w:sz="0" w:space="0" w:color="auto"/>
        <w:left w:val="none" w:sz="0" w:space="0" w:color="auto"/>
        <w:bottom w:val="none" w:sz="0" w:space="0" w:color="auto"/>
        <w:right w:val="none" w:sz="0" w:space="0" w:color="auto"/>
      </w:divBdr>
      <w:divsChild>
        <w:div w:id="1446001495">
          <w:marLeft w:val="0"/>
          <w:marRight w:val="0"/>
          <w:marTop w:val="0"/>
          <w:marBottom w:val="0"/>
          <w:divBdr>
            <w:top w:val="none" w:sz="0" w:space="0" w:color="auto"/>
            <w:left w:val="none" w:sz="0" w:space="0" w:color="auto"/>
            <w:bottom w:val="none" w:sz="0" w:space="0" w:color="auto"/>
            <w:right w:val="none" w:sz="0" w:space="0" w:color="auto"/>
          </w:divBdr>
        </w:div>
        <w:div w:id="57899297">
          <w:marLeft w:val="0"/>
          <w:marRight w:val="0"/>
          <w:marTop w:val="0"/>
          <w:marBottom w:val="0"/>
          <w:divBdr>
            <w:top w:val="none" w:sz="0" w:space="0" w:color="auto"/>
            <w:left w:val="none" w:sz="0" w:space="0" w:color="auto"/>
            <w:bottom w:val="none" w:sz="0" w:space="0" w:color="auto"/>
            <w:right w:val="none" w:sz="0" w:space="0" w:color="auto"/>
          </w:divBdr>
        </w:div>
        <w:div w:id="120458681">
          <w:marLeft w:val="0"/>
          <w:marRight w:val="0"/>
          <w:marTop w:val="0"/>
          <w:marBottom w:val="0"/>
          <w:divBdr>
            <w:top w:val="none" w:sz="0" w:space="0" w:color="auto"/>
            <w:left w:val="none" w:sz="0" w:space="0" w:color="auto"/>
            <w:bottom w:val="none" w:sz="0" w:space="0" w:color="auto"/>
            <w:right w:val="none" w:sz="0" w:space="0" w:color="auto"/>
          </w:divBdr>
        </w:div>
      </w:divsChild>
    </w:div>
    <w:div w:id="137110907">
      <w:bodyDiv w:val="1"/>
      <w:marLeft w:val="0"/>
      <w:marRight w:val="0"/>
      <w:marTop w:val="0"/>
      <w:marBottom w:val="0"/>
      <w:divBdr>
        <w:top w:val="none" w:sz="0" w:space="0" w:color="auto"/>
        <w:left w:val="none" w:sz="0" w:space="0" w:color="auto"/>
        <w:bottom w:val="none" w:sz="0" w:space="0" w:color="auto"/>
        <w:right w:val="none" w:sz="0" w:space="0" w:color="auto"/>
      </w:divBdr>
    </w:div>
    <w:div w:id="624583626">
      <w:bodyDiv w:val="1"/>
      <w:marLeft w:val="0"/>
      <w:marRight w:val="0"/>
      <w:marTop w:val="0"/>
      <w:marBottom w:val="0"/>
      <w:divBdr>
        <w:top w:val="none" w:sz="0" w:space="0" w:color="auto"/>
        <w:left w:val="none" w:sz="0" w:space="0" w:color="auto"/>
        <w:bottom w:val="none" w:sz="0" w:space="0" w:color="auto"/>
        <w:right w:val="none" w:sz="0" w:space="0" w:color="auto"/>
      </w:divBdr>
    </w:div>
    <w:div w:id="771436837">
      <w:bodyDiv w:val="1"/>
      <w:marLeft w:val="0"/>
      <w:marRight w:val="0"/>
      <w:marTop w:val="0"/>
      <w:marBottom w:val="0"/>
      <w:divBdr>
        <w:top w:val="none" w:sz="0" w:space="0" w:color="auto"/>
        <w:left w:val="none" w:sz="0" w:space="0" w:color="auto"/>
        <w:bottom w:val="none" w:sz="0" w:space="0" w:color="auto"/>
        <w:right w:val="none" w:sz="0" w:space="0" w:color="auto"/>
      </w:divBdr>
    </w:div>
    <w:div w:id="785123412">
      <w:bodyDiv w:val="1"/>
      <w:marLeft w:val="0"/>
      <w:marRight w:val="0"/>
      <w:marTop w:val="0"/>
      <w:marBottom w:val="0"/>
      <w:divBdr>
        <w:top w:val="none" w:sz="0" w:space="0" w:color="auto"/>
        <w:left w:val="none" w:sz="0" w:space="0" w:color="auto"/>
        <w:bottom w:val="none" w:sz="0" w:space="0" w:color="auto"/>
        <w:right w:val="none" w:sz="0" w:space="0" w:color="auto"/>
      </w:divBdr>
      <w:divsChild>
        <w:div w:id="656420012">
          <w:marLeft w:val="0"/>
          <w:marRight w:val="0"/>
          <w:marTop w:val="0"/>
          <w:marBottom w:val="0"/>
          <w:divBdr>
            <w:top w:val="none" w:sz="0" w:space="0" w:color="auto"/>
            <w:left w:val="none" w:sz="0" w:space="0" w:color="auto"/>
            <w:bottom w:val="none" w:sz="0" w:space="0" w:color="auto"/>
            <w:right w:val="none" w:sz="0" w:space="0" w:color="auto"/>
          </w:divBdr>
        </w:div>
        <w:div w:id="1512909266">
          <w:marLeft w:val="0"/>
          <w:marRight w:val="0"/>
          <w:marTop w:val="0"/>
          <w:marBottom w:val="0"/>
          <w:divBdr>
            <w:top w:val="none" w:sz="0" w:space="0" w:color="auto"/>
            <w:left w:val="none" w:sz="0" w:space="0" w:color="auto"/>
            <w:bottom w:val="none" w:sz="0" w:space="0" w:color="auto"/>
            <w:right w:val="none" w:sz="0" w:space="0" w:color="auto"/>
          </w:divBdr>
        </w:div>
        <w:div w:id="56559268">
          <w:marLeft w:val="0"/>
          <w:marRight w:val="0"/>
          <w:marTop w:val="0"/>
          <w:marBottom w:val="0"/>
          <w:divBdr>
            <w:top w:val="none" w:sz="0" w:space="0" w:color="auto"/>
            <w:left w:val="none" w:sz="0" w:space="0" w:color="auto"/>
            <w:bottom w:val="none" w:sz="0" w:space="0" w:color="auto"/>
            <w:right w:val="none" w:sz="0" w:space="0" w:color="auto"/>
          </w:divBdr>
        </w:div>
        <w:div w:id="1356931176">
          <w:marLeft w:val="0"/>
          <w:marRight w:val="0"/>
          <w:marTop w:val="0"/>
          <w:marBottom w:val="0"/>
          <w:divBdr>
            <w:top w:val="none" w:sz="0" w:space="0" w:color="auto"/>
            <w:left w:val="none" w:sz="0" w:space="0" w:color="auto"/>
            <w:bottom w:val="none" w:sz="0" w:space="0" w:color="auto"/>
            <w:right w:val="none" w:sz="0" w:space="0" w:color="auto"/>
          </w:divBdr>
        </w:div>
        <w:div w:id="1201362721">
          <w:marLeft w:val="0"/>
          <w:marRight w:val="0"/>
          <w:marTop w:val="0"/>
          <w:marBottom w:val="0"/>
          <w:divBdr>
            <w:top w:val="none" w:sz="0" w:space="0" w:color="auto"/>
            <w:left w:val="none" w:sz="0" w:space="0" w:color="auto"/>
            <w:bottom w:val="none" w:sz="0" w:space="0" w:color="auto"/>
            <w:right w:val="none" w:sz="0" w:space="0" w:color="auto"/>
          </w:divBdr>
        </w:div>
        <w:div w:id="558903632">
          <w:marLeft w:val="0"/>
          <w:marRight w:val="0"/>
          <w:marTop w:val="0"/>
          <w:marBottom w:val="0"/>
          <w:divBdr>
            <w:top w:val="none" w:sz="0" w:space="0" w:color="auto"/>
            <w:left w:val="none" w:sz="0" w:space="0" w:color="auto"/>
            <w:bottom w:val="none" w:sz="0" w:space="0" w:color="auto"/>
            <w:right w:val="none" w:sz="0" w:space="0" w:color="auto"/>
          </w:divBdr>
        </w:div>
        <w:div w:id="1781991432">
          <w:marLeft w:val="0"/>
          <w:marRight w:val="0"/>
          <w:marTop w:val="0"/>
          <w:marBottom w:val="0"/>
          <w:divBdr>
            <w:top w:val="none" w:sz="0" w:space="0" w:color="auto"/>
            <w:left w:val="none" w:sz="0" w:space="0" w:color="auto"/>
            <w:bottom w:val="none" w:sz="0" w:space="0" w:color="auto"/>
            <w:right w:val="none" w:sz="0" w:space="0" w:color="auto"/>
          </w:divBdr>
        </w:div>
      </w:divsChild>
    </w:div>
    <w:div w:id="956715837">
      <w:bodyDiv w:val="1"/>
      <w:marLeft w:val="0"/>
      <w:marRight w:val="0"/>
      <w:marTop w:val="0"/>
      <w:marBottom w:val="0"/>
      <w:divBdr>
        <w:top w:val="none" w:sz="0" w:space="0" w:color="auto"/>
        <w:left w:val="none" w:sz="0" w:space="0" w:color="auto"/>
        <w:bottom w:val="none" w:sz="0" w:space="0" w:color="auto"/>
        <w:right w:val="none" w:sz="0" w:space="0" w:color="auto"/>
      </w:divBdr>
    </w:div>
    <w:div w:id="1019429468">
      <w:bodyDiv w:val="1"/>
      <w:marLeft w:val="0"/>
      <w:marRight w:val="0"/>
      <w:marTop w:val="0"/>
      <w:marBottom w:val="0"/>
      <w:divBdr>
        <w:top w:val="none" w:sz="0" w:space="0" w:color="auto"/>
        <w:left w:val="none" w:sz="0" w:space="0" w:color="auto"/>
        <w:bottom w:val="none" w:sz="0" w:space="0" w:color="auto"/>
        <w:right w:val="none" w:sz="0" w:space="0" w:color="auto"/>
      </w:divBdr>
      <w:divsChild>
        <w:div w:id="1854683789">
          <w:marLeft w:val="0"/>
          <w:marRight w:val="0"/>
          <w:marTop w:val="0"/>
          <w:marBottom w:val="0"/>
          <w:divBdr>
            <w:top w:val="none" w:sz="0" w:space="0" w:color="auto"/>
            <w:left w:val="none" w:sz="0" w:space="0" w:color="auto"/>
            <w:bottom w:val="none" w:sz="0" w:space="0" w:color="auto"/>
            <w:right w:val="none" w:sz="0" w:space="0" w:color="auto"/>
          </w:divBdr>
        </w:div>
        <w:div w:id="1282568292">
          <w:marLeft w:val="0"/>
          <w:marRight w:val="0"/>
          <w:marTop w:val="0"/>
          <w:marBottom w:val="0"/>
          <w:divBdr>
            <w:top w:val="none" w:sz="0" w:space="0" w:color="auto"/>
            <w:left w:val="none" w:sz="0" w:space="0" w:color="auto"/>
            <w:bottom w:val="none" w:sz="0" w:space="0" w:color="auto"/>
            <w:right w:val="none" w:sz="0" w:space="0" w:color="auto"/>
          </w:divBdr>
        </w:div>
        <w:div w:id="1366295258">
          <w:marLeft w:val="0"/>
          <w:marRight w:val="0"/>
          <w:marTop w:val="0"/>
          <w:marBottom w:val="0"/>
          <w:divBdr>
            <w:top w:val="none" w:sz="0" w:space="0" w:color="auto"/>
            <w:left w:val="none" w:sz="0" w:space="0" w:color="auto"/>
            <w:bottom w:val="none" w:sz="0" w:space="0" w:color="auto"/>
            <w:right w:val="none" w:sz="0" w:space="0" w:color="auto"/>
          </w:divBdr>
        </w:div>
        <w:div w:id="1617829219">
          <w:marLeft w:val="0"/>
          <w:marRight w:val="0"/>
          <w:marTop w:val="0"/>
          <w:marBottom w:val="0"/>
          <w:divBdr>
            <w:top w:val="none" w:sz="0" w:space="0" w:color="auto"/>
            <w:left w:val="none" w:sz="0" w:space="0" w:color="auto"/>
            <w:bottom w:val="none" w:sz="0" w:space="0" w:color="auto"/>
            <w:right w:val="none" w:sz="0" w:space="0" w:color="auto"/>
          </w:divBdr>
        </w:div>
        <w:div w:id="1720931060">
          <w:marLeft w:val="0"/>
          <w:marRight w:val="0"/>
          <w:marTop w:val="0"/>
          <w:marBottom w:val="0"/>
          <w:divBdr>
            <w:top w:val="none" w:sz="0" w:space="0" w:color="auto"/>
            <w:left w:val="none" w:sz="0" w:space="0" w:color="auto"/>
            <w:bottom w:val="none" w:sz="0" w:space="0" w:color="auto"/>
            <w:right w:val="none" w:sz="0" w:space="0" w:color="auto"/>
          </w:divBdr>
        </w:div>
        <w:div w:id="2031955786">
          <w:marLeft w:val="0"/>
          <w:marRight w:val="0"/>
          <w:marTop w:val="0"/>
          <w:marBottom w:val="0"/>
          <w:divBdr>
            <w:top w:val="none" w:sz="0" w:space="0" w:color="auto"/>
            <w:left w:val="none" w:sz="0" w:space="0" w:color="auto"/>
            <w:bottom w:val="none" w:sz="0" w:space="0" w:color="auto"/>
            <w:right w:val="none" w:sz="0" w:space="0" w:color="auto"/>
          </w:divBdr>
        </w:div>
        <w:div w:id="1130710609">
          <w:marLeft w:val="0"/>
          <w:marRight w:val="0"/>
          <w:marTop w:val="0"/>
          <w:marBottom w:val="0"/>
          <w:divBdr>
            <w:top w:val="none" w:sz="0" w:space="0" w:color="auto"/>
            <w:left w:val="none" w:sz="0" w:space="0" w:color="auto"/>
            <w:bottom w:val="none" w:sz="0" w:space="0" w:color="auto"/>
            <w:right w:val="none" w:sz="0" w:space="0" w:color="auto"/>
          </w:divBdr>
        </w:div>
      </w:divsChild>
    </w:div>
    <w:div w:id="1128862191">
      <w:bodyDiv w:val="1"/>
      <w:marLeft w:val="0"/>
      <w:marRight w:val="0"/>
      <w:marTop w:val="0"/>
      <w:marBottom w:val="0"/>
      <w:divBdr>
        <w:top w:val="none" w:sz="0" w:space="0" w:color="auto"/>
        <w:left w:val="none" w:sz="0" w:space="0" w:color="auto"/>
        <w:bottom w:val="none" w:sz="0" w:space="0" w:color="auto"/>
        <w:right w:val="none" w:sz="0" w:space="0" w:color="auto"/>
      </w:divBdr>
      <w:divsChild>
        <w:div w:id="1216430674">
          <w:marLeft w:val="0"/>
          <w:marRight w:val="0"/>
          <w:marTop w:val="0"/>
          <w:marBottom w:val="0"/>
          <w:divBdr>
            <w:top w:val="none" w:sz="0" w:space="0" w:color="auto"/>
            <w:left w:val="none" w:sz="0" w:space="0" w:color="auto"/>
            <w:bottom w:val="none" w:sz="0" w:space="0" w:color="auto"/>
            <w:right w:val="none" w:sz="0" w:space="0" w:color="auto"/>
          </w:divBdr>
        </w:div>
        <w:div w:id="1610769844">
          <w:marLeft w:val="0"/>
          <w:marRight w:val="0"/>
          <w:marTop w:val="0"/>
          <w:marBottom w:val="0"/>
          <w:divBdr>
            <w:top w:val="none" w:sz="0" w:space="0" w:color="auto"/>
            <w:left w:val="none" w:sz="0" w:space="0" w:color="auto"/>
            <w:bottom w:val="none" w:sz="0" w:space="0" w:color="auto"/>
            <w:right w:val="none" w:sz="0" w:space="0" w:color="auto"/>
          </w:divBdr>
        </w:div>
      </w:divsChild>
    </w:div>
    <w:div w:id="1159225447">
      <w:bodyDiv w:val="1"/>
      <w:marLeft w:val="0"/>
      <w:marRight w:val="0"/>
      <w:marTop w:val="0"/>
      <w:marBottom w:val="0"/>
      <w:divBdr>
        <w:top w:val="none" w:sz="0" w:space="0" w:color="auto"/>
        <w:left w:val="none" w:sz="0" w:space="0" w:color="auto"/>
        <w:bottom w:val="none" w:sz="0" w:space="0" w:color="auto"/>
        <w:right w:val="none" w:sz="0" w:space="0" w:color="auto"/>
      </w:divBdr>
    </w:div>
    <w:div w:id="1208029945">
      <w:bodyDiv w:val="1"/>
      <w:marLeft w:val="0"/>
      <w:marRight w:val="0"/>
      <w:marTop w:val="0"/>
      <w:marBottom w:val="0"/>
      <w:divBdr>
        <w:top w:val="none" w:sz="0" w:space="0" w:color="auto"/>
        <w:left w:val="none" w:sz="0" w:space="0" w:color="auto"/>
        <w:bottom w:val="none" w:sz="0" w:space="0" w:color="auto"/>
        <w:right w:val="none" w:sz="0" w:space="0" w:color="auto"/>
      </w:divBdr>
    </w:div>
    <w:div w:id="1336155891">
      <w:bodyDiv w:val="1"/>
      <w:marLeft w:val="0"/>
      <w:marRight w:val="0"/>
      <w:marTop w:val="0"/>
      <w:marBottom w:val="0"/>
      <w:divBdr>
        <w:top w:val="none" w:sz="0" w:space="0" w:color="auto"/>
        <w:left w:val="none" w:sz="0" w:space="0" w:color="auto"/>
        <w:bottom w:val="none" w:sz="0" w:space="0" w:color="auto"/>
        <w:right w:val="none" w:sz="0" w:space="0" w:color="auto"/>
      </w:divBdr>
      <w:divsChild>
        <w:div w:id="1912347541">
          <w:marLeft w:val="0"/>
          <w:marRight w:val="0"/>
          <w:marTop w:val="0"/>
          <w:marBottom w:val="0"/>
          <w:divBdr>
            <w:top w:val="none" w:sz="0" w:space="0" w:color="auto"/>
            <w:left w:val="none" w:sz="0" w:space="0" w:color="auto"/>
            <w:bottom w:val="none" w:sz="0" w:space="0" w:color="auto"/>
            <w:right w:val="none" w:sz="0" w:space="0" w:color="auto"/>
          </w:divBdr>
        </w:div>
        <w:div w:id="651299109">
          <w:marLeft w:val="0"/>
          <w:marRight w:val="0"/>
          <w:marTop w:val="0"/>
          <w:marBottom w:val="0"/>
          <w:divBdr>
            <w:top w:val="none" w:sz="0" w:space="0" w:color="auto"/>
            <w:left w:val="none" w:sz="0" w:space="0" w:color="auto"/>
            <w:bottom w:val="none" w:sz="0" w:space="0" w:color="auto"/>
            <w:right w:val="none" w:sz="0" w:space="0" w:color="auto"/>
          </w:divBdr>
        </w:div>
      </w:divsChild>
    </w:div>
    <w:div w:id="1594391153">
      <w:bodyDiv w:val="1"/>
      <w:marLeft w:val="0"/>
      <w:marRight w:val="0"/>
      <w:marTop w:val="0"/>
      <w:marBottom w:val="0"/>
      <w:divBdr>
        <w:top w:val="none" w:sz="0" w:space="0" w:color="auto"/>
        <w:left w:val="none" w:sz="0" w:space="0" w:color="auto"/>
        <w:bottom w:val="none" w:sz="0" w:space="0" w:color="auto"/>
        <w:right w:val="none" w:sz="0" w:space="0" w:color="auto"/>
      </w:divBdr>
    </w:div>
    <w:div w:id="1678073169">
      <w:bodyDiv w:val="1"/>
      <w:marLeft w:val="0"/>
      <w:marRight w:val="0"/>
      <w:marTop w:val="0"/>
      <w:marBottom w:val="0"/>
      <w:divBdr>
        <w:top w:val="none" w:sz="0" w:space="0" w:color="auto"/>
        <w:left w:val="none" w:sz="0" w:space="0" w:color="auto"/>
        <w:bottom w:val="none" w:sz="0" w:space="0" w:color="auto"/>
        <w:right w:val="none" w:sz="0" w:space="0" w:color="auto"/>
      </w:divBdr>
    </w:div>
    <w:div w:id="1724984413">
      <w:bodyDiv w:val="1"/>
      <w:marLeft w:val="0"/>
      <w:marRight w:val="0"/>
      <w:marTop w:val="0"/>
      <w:marBottom w:val="0"/>
      <w:divBdr>
        <w:top w:val="none" w:sz="0" w:space="0" w:color="auto"/>
        <w:left w:val="none" w:sz="0" w:space="0" w:color="auto"/>
        <w:bottom w:val="none" w:sz="0" w:space="0" w:color="auto"/>
        <w:right w:val="none" w:sz="0" w:space="0" w:color="auto"/>
      </w:divBdr>
    </w:div>
    <w:div w:id="1733429761">
      <w:bodyDiv w:val="1"/>
      <w:marLeft w:val="0"/>
      <w:marRight w:val="0"/>
      <w:marTop w:val="0"/>
      <w:marBottom w:val="0"/>
      <w:divBdr>
        <w:top w:val="none" w:sz="0" w:space="0" w:color="auto"/>
        <w:left w:val="none" w:sz="0" w:space="0" w:color="auto"/>
        <w:bottom w:val="none" w:sz="0" w:space="0" w:color="auto"/>
        <w:right w:val="none" w:sz="0" w:space="0" w:color="auto"/>
      </w:divBdr>
      <w:divsChild>
        <w:div w:id="224948941">
          <w:marLeft w:val="0"/>
          <w:marRight w:val="0"/>
          <w:marTop w:val="0"/>
          <w:marBottom w:val="0"/>
          <w:divBdr>
            <w:top w:val="none" w:sz="0" w:space="0" w:color="auto"/>
            <w:left w:val="none" w:sz="0" w:space="0" w:color="auto"/>
            <w:bottom w:val="none" w:sz="0" w:space="0" w:color="auto"/>
            <w:right w:val="none" w:sz="0" w:space="0" w:color="auto"/>
          </w:divBdr>
        </w:div>
        <w:div w:id="1513908723">
          <w:marLeft w:val="0"/>
          <w:marRight w:val="0"/>
          <w:marTop w:val="0"/>
          <w:marBottom w:val="0"/>
          <w:divBdr>
            <w:top w:val="none" w:sz="0" w:space="0" w:color="auto"/>
            <w:left w:val="none" w:sz="0" w:space="0" w:color="auto"/>
            <w:bottom w:val="none" w:sz="0" w:space="0" w:color="auto"/>
            <w:right w:val="none" w:sz="0" w:space="0" w:color="auto"/>
          </w:divBdr>
        </w:div>
        <w:div w:id="1127314635">
          <w:marLeft w:val="0"/>
          <w:marRight w:val="0"/>
          <w:marTop w:val="0"/>
          <w:marBottom w:val="0"/>
          <w:divBdr>
            <w:top w:val="none" w:sz="0" w:space="0" w:color="auto"/>
            <w:left w:val="none" w:sz="0" w:space="0" w:color="auto"/>
            <w:bottom w:val="none" w:sz="0" w:space="0" w:color="auto"/>
            <w:right w:val="none" w:sz="0" w:space="0" w:color="auto"/>
          </w:divBdr>
        </w:div>
        <w:div w:id="940453544">
          <w:marLeft w:val="0"/>
          <w:marRight w:val="0"/>
          <w:marTop w:val="0"/>
          <w:marBottom w:val="0"/>
          <w:divBdr>
            <w:top w:val="none" w:sz="0" w:space="0" w:color="auto"/>
            <w:left w:val="none" w:sz="0" w:space="0" w:color="auto"/>
            <w:bottom w:val="none" w:sz="0" w:space="0" w:color="auto"/>
            <w:right w:val="none" w:sz="0" w:space="0" w:color="auto"/>
          </w:divBdr>
        </w:div>
      </w:divsChild>
    </w:div>
    <w:div w:id="20381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C494-7B6F-4AFD-9CD6-74006635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3491</Words>
  <Characters>1991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Мельничук</cp:lastModifiedBy>
  <cp:revision>73</cp:revision>
  <dcterms:created xsi:type="dcterms:W3CDTF">2023-10-03T14:35:00Z</dcterms:created>
  <dcterms:modified xsi:type="dcterms:W3CDTF">2024-04-04T10:47:00Z</dcterms:modified>
</cp:coreProperties>
</file>