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31" w:rsidRPr="00C24160" w:rsidRDefault="00791531" w:rsidP="00791531">
      <w:pPr>
        <w:pStyle w:val="3"/>
        <w:pageBreakBefore/>
        <w:tabs>
          <w:tab w:val="left" w:pos="567"/>
          <w:tab w:val="left" w:pos="1134"/>
        </w:tabs>
        <w:spacing w:before="0" w:line="240" w:lineRule="auto"/>
        <w:ind w:firstLine="284"/>
        <w:jc w:val="right"/>
        <w:rPr>
          <w:rFonts w:ascii="Times New Roman" w:hAnsi="Times New Roman" w:cs="Times New Roman"/>
          <w:b/>
          <w:color w:val="auto"/>
          <w:lang w:val="ru-RU"/>
        </w:rPr>
      </w:pPr>
      <w:r w:rsidRPr="00C24160">
        <w:rPr>
          <w:rFonts w:ascii="Times New Roman" w:hAnsi="Times New Roman" w:cs="Times New Roman"/>
          <w:b/>
          <w:color w:val="auto"/>
          <w:lang w:val="ru-RU"/>
        </w:rPr>
        <w:t xml:space="preserve">Додаток </w:t>
      </w:r>
      <w:r w:rsidR="00345F1E">
        <w:rPr>
          <w:rFonts w:ascii="Times New Roman" w:hAnsi="Times New Roman" w:cs="Times New Roman"/>
          <w:b/>
          <w:color w:val="auto"/>
          <w:lang w:val="ru-RU"/>
        </w:rPr>
        <w:t>3</w:t>
      </w:r>
    </w:p>
    <w:p w:rsidR="00791531" w:rsidRPr="00C24160" w:rsidRDefault="00791531" w:rsidP="00791531">
      <w:pPr>
        <w:tabs>
          <w:tab w:val="left" w:pos="567"/>
          <w:tab w:val="left" w:pos="1134"/>
          <w:tab w:val="left" w:pos="1701"/>
        </w:tabs>
        <w:spacing w:after="0" w:line="240" w:lineRule="auto"/>
        <w:ind w:firstLine="284"/>
        <w:jc w:val="right"/>
        <w:rPr>
          <w:rFonts w:ascii="Times New Roman" w:hAnsi="Times New Roman" w:cs="Times New Roman"/>
          <w:b/>
          <w:sz w:val="24"/>
          <w:szCs w:val="24"/>
          <w:lang w:val="ru-RU" w:eastAsia="uk-UA"/>
        </w:rPr>
      </w:pPr>
      <w:r w:rsidRPr="00C24160">
        <w:rPr>
          <w:rFonts w:ascii="Times New Roman" w:hAnsi="Times New Roman" w:cs="Times New Roman"/>
          <w:b/>
          <w:sz w:val="24"/>
          <w:szCs w:val="24"/>
          <w:lang w:val="ru-RU" w:eastAsia="uk-UA"/>
        </w:rPr>
        <w:t xml:space="preserve">    до Тендерної документації</w:t>
      </w:r>
    </w:p>
    <w:p w:rsidR="00791531" w:rsidRPr="00C24160" w:rsidRDefault="00791531" w:rsidP="00791531">
      <w:pPr>
        <w:tabs>
          <w:tab w:val="left" w:pos="567"/>
          <w:tab w:val="left" w:pos="1134"/>
          <w:tab w:val="left" w:pos="1701"/>
        </w:tabs>
        <w:spacing w:after="0" w:line="240" w:lineRule="auto"/>
        <w:ind w:firstLine="284"/>
        <w:jc w:val="right"/>
        <w:rPr>
          <w:rFonts w:ascii="Times New Roman" w:hAnsi="Times New Roman" w:cs="Times New Roman"/>
          <w:b/>
          <w:sz w:val="24"/>
          <w:szCs w:val="24"/>
          <w:lang w:val="ru-RU" w:eastAsia="uk-UA"/>
        </w:rPr>
      </w:pPr>
    </w:p>
    <w:p w:rsidR="00791531" w:rsidRPr="00C24160" w:rsidRDefault="00791531" w:rsidP="00791531">
      <w:pPr>
        <w:tabs>
          <w:tab w:val="left" w:pos="3544"/>
        </w:tabs>
        <w:spacing w:after="0" w:line="240" w:lineRule="auto"/>
        <w:ind w:firstLine="284"/>
        <w:jc w:val="center"/>
        <w:rPr>
          <w:rFonts w:ascii="Times New Roman" w:eastAsia="Calibri" w:hAnsi="Times New Roman" w:cs="Times New Roman"/>
          <w:sz w:val="24"/>
          <w:szCs w:val="24"/>
          <w:lang w:val="ru-RU" w:eastAsia="ar-SA"/>
        </w:rPr>
      </w:pPr>
      <w:r w:rsidRPr="00C24160">
        <w:rPr>
          <w:rStyle w:val="2pt"/>
          <w:rFonts w:eastAsiaTheme="minorEastAsia"/>
          <w:b/>
          <w:sz w:val="24"/>
          <w:szCs w:val="24"/>
        </w:rPr>
        <w:t>ПРОЕКТ ДОГОВОРУ</w:t>
      </w:r>
    </w:p>
    <w:p w:rsidR="00791531" w:rsidRPr="00C24160" w:rsidRDefault="00791531" w:rsidP="00791531">
      <w:pPr>
        <w:tabs>
          <w:tab w:val="left" w:pos="1080"/>
          <w:tab w:val="left" w:pos="3544"/>
        </w:tabs>
        <w:spacing w:after="0" w:line="240" w:lineRule="auto"/>
        <w:ind w:firstLine="284"/>
        <w:jc w:val="both"/>
        <w:rPr>
          <w:rFonts w:ascii="Times New Roman" w:eastAsia="Calibri" w:hAnsi="Times New Roman" w:cs="Times New Roman"/>
          <w:b/>
          <w:sz w:val="24"/>
          <w:szCs w:val="24"/>
          <w:lang w:val="ru-RU"/>
        </w:rPr>
      </w:pPr>
      <w:r w:rsidRPr="00C24160">
        <w:rPr>
          <w:rFonts w:ascii="Times New Roman" w:eastAsia="Calibri" w:hAnsi="Times New Roman" w:cs="Times New Roman"/>
          <w:b/>
          <w:sz w:val="24"/>
          <w:szCs w:val="24"/>
          <w:lang w:val="ru-RU"/>
        </w:rPr>
        <w:t xml:space="preserve">м. </w:t>
      </w:r>
      <w:r w:rsidR="00502864">
        <w:rPr>
          <w:rFonts w:ascii="Times New Roman" w:eastAsia="Calibri" w:hAnsi="Times New Roman" w:cs="Times New Roman"/>
          <w:b/>
          <w:sz w:val="24"/>
          <w:szCs w:val="24"/>
          <w:lang w:val="ru-RU"/>
        </w:rPr>
        <w:t>Калинівка</w:t>
      </w:r>
      <w:r w:rsidR="00502864">
        <w:rPr>
          <w:rFonts w:ascii="Times New Roman" w:eastAsia="Calibri" w:hAnsi="Times New Roman" w:cs="Times New Roman"/>
          <w:b/>
          <w:sz w:val="24"/>
          <w:szCs w:val="24"/>
          <w:lang w:val="ru-RU"/>
        </w:rPr>
        <w:tab/>
      </w:r>
      <w:r w:rsidR="00502864">
        <w:rPr>
          <w:rFonts w:ascii="Times New Roman" w:eastAsia="Calibri" w:hAnsi="Times New Roman" w:cs="Times New Roman"/>
          <w:b/>
          <w:sz w:val="24"/>
          <w:szCs w:val="24"/>
          <w:lang w:val="ru-RU"/>
        </w:rPr>
        <w:tab/>
      </w:r>
      <w:r w:rsidR="00502864">
        <w:rPr>
          <w:rFonts w:ascii="Times New Roman" w:eastAsia="Calibri" w:hAnsi="Times New Roman" w:cs="Times New Roman"/>
          <w:b/>
          <w:sz w:val="24"/>
          <w:szCs w:val="24"/>
          <w:lang w:val="ru-RU"/>
        </w:rPr>
        <w:tab/>
      </w:r>
      <w:r w:rsidR="00502864">
        <w:rPr>
          <w:rFonts w:ascii="Times New Roman" w:eastAsia="Calibri" w:hAnsi="Times New Roman" w:cs="Times New Roman"/>
          <w:b/>
          <w:sz w:val="24"/>
          <w:szCs w:val="24"/>
          <w:lang w:val="ru-RU"/>
        </w:rPr>
        <w:tab/>
      </w:r>
      <w:r w:rsidR="00502864">
        <w:rPr>
          <w:rFonts w:ascii="Times New Roman" w:eastAsia="Calibri" w:hAnsi="Times New Roman" w:cs="Times New Roman"/>
          <w:b/>
          <w:sz w:val="24"/>
          <w:szCs w:val="24"/>
          <w:lang w:val="ru-RU"/>
        </w:rPr>
        <w:tab/>
      </w:r>
      <w:r w:rsidRPr="00C24160">
        <w:rPr>
          <w:rFonts w:ascii="Times New Roman" w:eastAsia="Calibri" w:hAnsi="Times New Roman" w:cs="Times New Roman"/>
          <w:b/>
          <w:sz w:val="24"/>
          <w:szCs w:val="24"/>
          <w:lang w:val="ru-RU"/>
        </w:rPr>
        <w:t xml:space="preserve"> «____» _______________ 202</w:t>
      </w:r>
      <w:r w:rsidR="00502864">
        <w:rPr>
          <w:rFonts w:ascii="Times New Roman" w:eastAsia="Calibri" w:hAnsi="Times New Roman" w:cs="Times New Roman"/>
          <w:b/>
          <w:sz w:val="24"/>
          <w:szCs w:val="24"/>
          <w:lang w:val="ru-RU"/>
        </w:rPr>
        <w:t>4</w:t>
      </w:r>
      <w:r w:rsidRPr="00C24160">
        <w:rPr>
          <w:rFonts w:ascii="Times New Roman" w:eastAsia="Calibri" w:hAnsi="Times New Roman" w:cs="Times New Roman"/>
          <w:b/>
          <w:sz w:val="24"/>
          <w:szCs w:val="24"/>
          <w:lang w:val="ru-RU"/>
        </w:rPr>
        <w:t xml:space="preserve"> року</w:t>
      </w:r>
    </w:p>
    <w:p w:rsidR="00791531" w:rsidRPr="00C24160" w:rsidRDefault="00791531" w:rsidP="00791531">
      <w:pPr>
        <w:tabs>
          <w:tab w:val="left" w:pos="1080"/>
          <w:tab w:val="left" w:pos="3544"/>
        </w:tabs>
        <w:spacing w:after="0" w:line="240" w:lineRule="auto"/>
        <w:ind w:firstLine="284"/>
        <w:rPr>
          <w:rFonts w:ascii="Times New Roman" w:eastAsia="Calibri" w:hAnsi="Times New Roman" w:cs="Times New Roman"/>
          <w:sz w:val="24"/>
          <w:szCs w:val="24"/>
          <w:lang w:val="ru-RU"/>
        </w:rPr>
      </w:pPr>
    </w:p>
    <w:p w:rsidR="002910ED" w:rsidRPr="00484B08" w:rsidRDefault="002910ED" w:rsidP="002910ED">
      <w:pPr>
        <w:pStyle w:val="20"/>
        <w:keepNext/>
        <w:keepLines/>
        <w:shd w:val="clear" w:color="auto" w:fill="auto"/>
        <w:spacing w:before="0" w:line="240" w:lineRule="auto"/>
        <w:rPr>
          <w:rFonts w:ascii="Times New Roman" w:hAnsi="Times New Roman"/>
          <w:sz w:val="24"/>
          <w:szCs w:val="24"/>
          <w:lang w:val="uk-UA"/>
        </w:rPr>
      </w:pPr>
      <w:bookmarkStart w:id="0" w:name="bookmark1"/>
      <w:r>
        <w:rPr>
          <w:rFonts w:ascii="Times New Roman" w:hAnsi="Times New Roman"/>
          <w:b/>
          <w:sz w:val="24"/>
          <w:szCs w:val="24"/>
          <w:lang w:val="uk-UA"/>
        </w:rPr>
        <w:t>Відділ культури та туризму Калинівської міської ради</w:t>
      </w:r>
      <w:r w:rsidRPr="00484B08">
        <w:rPr>
          <w:rFonts w:ascii="Times New Roman" w:hAnsi="Times New Roman"/>
          <w:sz w:val="24"/>
          <w:szCs w:val="24"/>
          <w:lang w:val="uk-UA"/>
        </w:rPr>
        <w:t xml:space="preserve"> в особі </w:t>
      </w:r>
      <w:r>
        <w:rPr>
          <w:rFonts w:ascii="Times New Roman" w:hAnsi="Times New Roman"/>
          <w:sz w:val="24"/>
          <w:szCs w:val="24"/>
          <w:lang w:val="uk-UA"/>
        </w:rPr>
        <w:t>начальника</w:t>
      </w:r>
      <w:r w:rsidRPr="00484B08">
        <w:rPr>
          <w:rFonts w:ascii="Times New Roman" w:hAnsi="Times New Roman"/>
          <w:sz w:val="24"/>
          <w:szCs w:val="24"/>
          <w:lang w:val="uk-UA"/>
        </w:rPr>
        <w:t xml:space="preserve"> </w:t>
      </w:r>
      <w:r>
        <w:rPr>
          <w:rFonts w:ascii="Times New Roman" w:hAnsi="Times New Roman"/>
          <w:sz w:val="24"/>
          <w:szCs w:val="24"/>
          <w:lang w:val="uk-UA"/>
        </w:rPr>
        <w:t>Грибовч</w:t>
      </w:r>
      <w:r w:rsidRPr="00484B08">
        <w:rPr>
          <w:rFonts w:ascii="Times New Roman" w:hAnsi="Times New Roman"/>
          <w:sz w:val="24"/>
          <w:szCs w:val="24"/>
          <w:lang w:val="uk-UA"/>
        </w:rPr>
        <w:t>енк</w:t>
      </w:r>
      <w:r>
        <w:rPr>
          <w:rFonts w:ascii="Times New Roman" w:hAnsi="Times New Roman"/>
          <w:sz w:val="24"/>
          <w:szCs w:val="24"/>
          <w:lang w:val="uk-UA"/>
        </w:rPr>
        <w:t>а</w:t>
      </w:r>
      <w:r w:rsidRPr="00484B08">
        <w:rPr>
          <w:rFonts w:ascii="Times New Roman" w:hAnsi="Times New Roman"/>
          <w:sz w:val="24"/>
          <w:szCs w:val="24"/>
          <w:lang w:val="uk-UA"/>
        </w:rPr>
        <w:t xml:space="preserve"> </w:t>
      </w:r>
      <w:r>
        <w:rPr>
          <w:rFonts w:ascii="Times New Roman" w:hAnsi="Times New Roman"/>
          <w:sz w:val="24"/>
          <w:szCs w:val="24"/>
          <w:lang w:val="uk-UA"/>
        </w:rPr>
        <w:t>Андрія</w:t>
      </w:r>
      <w:r w:rsidRPr="00484B08">
        <w:rPr>
          <w:rFonts w:ascii="Times New Roman" w:hAnsi="Times New Roman"/>
          <w:sz w:val="24"/>
          <w:szCs w:val="24"/>
          <w:lang w:val="uk-UA"/>
        </w:rPr>
        <w:t xml:space="preserve"> </w:t>
      </w:r>
      <w:r>
        <w:rPr>
          <w:rFonts w:ascii="Times New Roman" w:hAnsi="Times New Roman"/>
          <w:sz w:val="24"/>
          <w:szCs w:val="24"/>
          <w:lang w:val="uk-UA"/>
        </w:rPr>
        <w:t>Володимировича</w:t>
      </w:r>
      <w:r w:rsidRPr="002910ED">
        <w:rPr>
          <w:rStyle w:val="ab"/>
          <w:rFonts w:ascii="Times New Roman" w:eastAsiaTheme="minorEastAsia" w:hAnsi="Times New Roman"/>
          <w:sz w:val="24"/>
          <w:szCs w:val="24"/>
          <w:lang w:val="uk-UA"/>
        </w:rPr>
        <w:t>,</w:t>
      </w:r>
      <w:r w:rsidRPr="00484B08">
        <w:rPr>
          <w:rFonts w:ascii="Times New Roman" w:hAnsi="Times New Roman"/>
          <w:sz w:val="24"/>
          <w:szCs w:val="24"/>
          <w:lang w:val="uk-UA"/>
        </w:rPr>
        <w:t xml:space="preserve"> що діє на підставі Положення</w:t>
      </w:r>
      <w:r>
        <w:rPr>
          <w:rFonts w:ascii="Times New Roman" w:hAnsi="Times New Roman"/>
          <w:sz w:val="24"/>
          <w:szCs w:val="24"/>
          <w:lang w:val="uk-UA"/>
        </w:rPr>
        <w:t xml:space="preserve"> (далі – Покупець)</w:t>
      </w:r>
      <w:r w:rsidRPr="00484B08">
        <w:rPr>
          <w:rFonts w:ascii="Times New Roman" w:hAnsi="Times New Roman"/>
          <w:sz w:val="24"/>
          <w:szCs w:val="24"/>
          <w:lang w:val="uk-UA"/>
        </w:rPr>
        <w:t xml:space="preserve">, </w:t>
      </w:r>
      <w:bookmarkEnd w:id="0"/>
      <w:r w:rsidRPr="00484B08">
        <w:rPr>
          <w:rFonts w:ascii="Times New Roman" w:hAnsi="Times New Roman"/>
          <w:sz w:val="24"/>
          <w:szCs w:val="24"/>
          <w:lang w:val="uk-UA"/>
        </w:rPr>
        <w:t xml:space="preserve">з однієї сторони </w:t>
      </w:r>
      <w:r>
        <w:rPr>
          <w:rFonts w:ascii="Times New Roman" w:hAnsi="Times New Roman"/>
          <w:sz w:val="24"/>
          <w:szCs w:val="24"/>
          <w:lang w:val="uk-UA"/>
        </w:rPr>
        <w:t xml:space="preserve"> та</w:t>
      </w:r>
      <w:r w:rsidRPr="00910BC8">
        <w:rPr>
          <w:rFonts w:ascii="Times New Roman" w:hAnsi="Times New Roman"/>
          <w:sz w:val="24"/>
          <w:szCs w:val="24"/>
          <w:lang w:val="uk-UA"/>
        </w:rPr>
        <w:t>_____________________________________________________</w:t>
      </w:r>
      <w:r>
        <w:rPr>
          <w:rFonts w:ascii="Times New Roman" w:hAnsi="Times New Roman"/>
          <w:sz w:val="24"/>
          <w:szCs w:val="24"/>
          <w:lang w:val="uk-UA"/>
        </w:rPr>
        <w:t>________________________</w:t>
      </w:r>
      <w:r w:rsidRPr="00910BC8">
        <w:rPr>
          <w:rFonts w:ascii="Times New Roman" w:hAnsi="Times New Roman"/>
          <w:sz w:val="24"/>
          <w:szCs w:val="24"/>
          <w:lang w:val="uk-UA"/>
        </w:rPr>
        <w:t>_, що діє на підставі __________</w:t>
      </w:r>
      <w:r>
        <w:rPr>
          <w:rFonts w:ascii="Times New Roman" w:hAnsi="Times New Roman"/>
          <w:sz w:val="24"/>
          <w:szCs w:val="24"/>
          <w:lang w:val="uk-UA"/>
        </w:rPr>
        <w:t>__</w:t>
      </w:r>
      <w:r w:rsidRPr="00910BC8">
        <w:rPr>
          <w:rFonts w:ascii="Times New Roman" w:hAnsi="Times New Roman"/>
          <w:sz w:val="24"/>
          <w:szCs w:val="24"/>
          <w:lang w:val="uk-UA"/>
        </w:rPr>
        <w:t xml:space="preserve">_ </w:t>
      </w:r>
      <w:r>
        <w:rPr>
          <w:rFonts w:ascii="Times New Roman" w:hAnsi="Times New Roman"/>
          <w:sz w:val="24"/>
          <w:szCs w:val="24"/>
          <w:lang w:val="uk-UA"/>
        </w:rPr>
        <w:t>(</w:t>
      </w:r>
      <w:r w:rsidRPr="00484B08">
        <w:rPr>
          <w:rFonts w:ascii="Times New Roman" w:hAnsi="Times New Roman"/>
          <w:sz w:val="24"/>
          <w:szCs w:val="24"/>
          <w:lang w:val="uk-UA"/>
        </w:rPr>
        <w:t xml:space="preserve">далі </w:t>
      </w:r>
      <w:r>
        <w:rPr>
          <w:rFonts w:ascii="Times New Roman" w:hAnsi="Times New Roman"/>
          <w:sz w:val="24"/>
          <w:szCs w:val="24"/>
          <w:lang w:val="uk-UA"/>
        </w:rPr>
        <w:t xml:space="preserve">– </w:t>
      </w:r>
      <w:r w:rsidRPr="00484B08">
        <w:rPr>
          <w:rFonts w:ascii="Times New Roman" w:hAnsi="Times New Roman"/>
          <w:sz w:val="24"/>
          <w:szCs w:val="24"/>
          <w:lang w:val="uk-UA"/>
        </w:rPr>
        <w:t>Продавець</w:t>
      </w:r>
      <w:r>
        <w:rPr>
          <w:rFonts w:ascii="Times New Roman" w:hAnsi="Times New Roman"/>
          <w:sz w:val="24"/>
          <w:szCs w:val="24"/>
          <w:lang w:val="uk-UA"/>
        </w:rPr>
        <w:t xml:space="preserve">) </w:t>
      </w:r>
      <w:r w:rsidRPr="00484B08">
        <w:rPr>
          <w:rFonts w:ascii="Times New Roman" w:hAnsi="Times New Roman"/>
          <w:sz w:val="24"/>
          <w:szCs w:val="24"/>
          <w:lang w:val="uk-UA"/>
        </w:rPr>
        <w:t>з іншої сторони уклали цей Догові</w:t>
      </w:r>
      <w:r>
        <w:rPr>
          <w:rFonts w:ascii="Times New Roman" w:hAnsi="Times New Roman"/>
          <w:sz w:val="24"/>
          <w:szCs w:val="24"/>
          <w:lang w:val="uk-UA"/>
        </w:rPr>
        <w:t>р (далі – Договір) про наступне:</w:t>
      </w:r>
    </w:p>
    <w:p w:rsidR="002910ED" w:rsidRPr="00484B08" w:rsidRDefault="002910ED" w:rsidP="002910ED">
      <w:pPr>
        <w:pStyle w:val="20"/>
        <w:keepNext/>
        <w:keepLines/>
        <w:shd w:val="clear" w:color="auto" w:fill="auto"/>
        <w:spacing w:before="0" w:line="240" w:lineRule="auto"/>
        <w:jc w:val="center"/>
        <w:rPr>
          <w:rFonts w:ascii="Times New Roman" w:hAnsi="Times New Roman"/>
          <w:b/>
          <w:sz w:val="24"/>
          <w:szCs w:val="24"/>
          <w:lang w:val="uk-UA"/>
        </w:rPr>
      </w:pPr>
      <w:r w:rsidRPr="00484B08">
        <w:rPr>
          <w:rFonts w:ascii="Times New Roman" w:hAnsi="Times New Roman"/>
          <w:sz w:val="24"/>
          <w:szCs w:val="24"/>
          <w:lang w:val="uk-UA"/>
        </w:rPr>
        <w:t xml:space="preserve">1. </w:t>
      </w:r>
      <w:bookmarkStart w:id="1" w:name="bookmark2"/>
      <w:r w:rsidRPr="00484B08">
        <w:rPr>
          <w:rFonts w:ascii="Times New Roman" w:hAnsi="Times New Roman"/>
          <w:b/>
          <w:sz w:val="24"/>
          <w:szCs w:val="24"/>
          <w:lang w:val="uk-UA"/>
        </w:rPr>
        <w:t>Предмет Договору</w:t>
      </w:r>
      <w:bookmarkEnd w:id="1"/>
    </w:p>
    <w:p w:rsidR="002910ED" w:rsidRPr="00447B11" w:rsidRDefault="002910ED" w:rsidP="002910ED">
      <w:pPr>
        <w:pStyle w:val="21"/>
        <w:numPr>
          <w:ilvl w:val="0"/>
          <w:numId w:val="5"/>
        </w:numPr>
        <w:shd w:val="clear" w:color="auto" w:fill="auto"/>
        <w:tabs>
          <w:tab w:val="left" w:pos="498"/>
        </w:tabs>
        <w:spacing w:before="0" w:after="0" w:line="240" w:lineRule="auto"/>
        <w:ind w:right="20"/>
        <w:rPr>
          <w:rFonts w:ascii="Times New Roman" w:hAnsi="Times New Roman"/>
          <w:sz w:val="24"/>
          <w:szCs w:val="24"/>
          <w:lang w:val="uk-UA"/>
        </w:rPr>
      </w:pPr>
      <w:r w:rsidRPr="00F54DDB">
        <w:rPr>
          <w:rFonts w:ascii="Times New Roman" w:hAnsi="Times New Roman"/>
          <w:sz w:val="24"/>
          <w:szCs w:val="24"/>
          <w:lang w:val="uk-UA"/>
        </w:rPr>
        <w:t xml:space="preserve">За </w:t>
      </w:r>
      <w:r w:rsidRPr="00FD7B13">
        <w:rPr>
          <w:rFonts w:ascii="Times New Roman" w:hAnsi="Times New Roman"/>
          <w:sz w:val="24"/>
          <w:szCs w:val="24"/>
          <w:lang w:val="uk-UA"/>
        </w:rPr>
        <w:t xml:space="preserve">Договором Продавець зобов'язується передати, а Покупець прийняти й оплатити товар в асортименті, кількості та за ціною, що зазначені у </w:t>
      </w:r>
      <w:r w:rsidR="003815DE">
        <w:rPr>
          <w:rFonts w:ascii="Times New Roman" w:hAnsi="Times New Roman"/>
          <w:sz w:val="24"/>
          <w:szCs w:val="24"/>
          <w:lang w:val="uk-UA"/>
        </w:rPr>
        <w:t>Технічному описі предмета закупівлі</w:t>
      </w:r>
      <w:r w:rsidRPr="00FD7B13">
        <w:rPr>
          <w:rFonts w:ascii="Times New Roman" w:hAnsi="Times New Roman"/>
          <w:sz w:val="24"/>
          <w:szCs w:val="24"/>
          <w:lang w:val="uk-UA"/>
        </w:rPr>
        <w:t xml:space="preserve"> (Додаток </w:t>
      </w:r>
      <w:r w:rsidR="003815DE">
        <w:rPr>
          <w:rFonts w:ascii="Times New Roman" w:hAnsi="Times New Roman"/>
          <w:sz w:val="24"/>
          <w:szCs w:val="24"/>
          <w:lang w:val="uk-UA"/>
        </w:rPr>
        <w:t>2</w:t>
      </w:r>
      <w:r w:rsidRPr="00FD7B13">
        <w:rPr>
          <w:rFonts w:ascii="Times New Roman" w:hAnsi="Times New Roman"/>
          <w:sz w:val="24"/>
          <w:szCs w:val="24"/>
          <w:lang w:val="uk-UA"/>
        </w:rPr>
        <w:t xml:space="preserve"> до Договору) відповідно до умов Договору</w:t>
      </w:r>
      <w:r w:rsidRPr="00447B11">
        <w:rPr>
          <w:rFonts w:ascii="Times New Roman" w:hAnsi="Times New Roman"/>
          <w:sz w:val="24"/>
          <w:szCs w:val="24"/>
          <w:lang w:val="uk-UA"/>
        </w:rPr>
        <w:t xml:space="preserve">, код згідно з національним класифікатором України «Єдиний закупівельний словник» ДК 021:2015: </w:t>
      </w:r>
      <w:r w:rsidRPr="00855DD7">
        <w:rPr>
          <w:rFonts w:ascii="Times New Roman" w:hAnsi="Times New Roman"/>
          <w:sz w:val="24"/>
          <w:szCs w:val="24"/>
          <w:lang w:val="uk-UA"/>
        </w:rPr>
        <w:t xml:space="preserve">Код </w:t>
      </w:r>
      <w:r>
        <w:rPr>
          <w:rFonts w:ascii="Times New Roman" w:hAnsi="Times New Roman"/>
          <w:sz w:val="24"/>
          <w:szCs w:val="24"/>
          <w:lang w:val="uk-UA"/>
        </w:rPr>
        <w:t xml:space="preserve">22110000-4 </w:t>
      </w:r>
      <w:r w:rsidRPr="00855DD7">
        <w:rPr>
          <w:rFonts w:ascii="Times New Roman" w:hAnsi="Times New Roman"/>
          <w:sz w:val="24"/>
          <w:szCs w:val="24"/>
          <w:lang w:val="uk-UA"/>
        </w:rPr>
        <w:t>(Друковані книги</w:t>
      </w:r>
      <w:r w:rsidRPr="00447B11">
        <w:rPr>
          <w:b/>
          <w:bCs/>
          <w:lang w:val="uk-UA"/>
        </w:rPr>
        <w:t>)</w:t>
      </w:r>
      <w:r w:rsidR="003815DE" w:rsidRPr="003815DE">
        <w:rPr>
          <w:rFonts w:ascii="Times New Roman" w:hAnsi="Times New Roman"/>
          <w:b/>
          <w:sz w:val="26"/>
          <w:szCs w:val="26"/>
          <w:bdr w:val="none" w:sz="0" w:space="0" w:color="auto" w:frame="1"/>
          <w:lang w:val="uk-UA"/>
        </w:rPr>
        <w:t xml:space="preserve"> для поповнення бібліотечного фонду </w:t>
      </w:r>
      <w:r w:rsidR="003815DE" w:rsidRPr="003815DE">
        <w:rPr>
          <w:rFonts w:ascii="Times New Roman" w:hAnsi="Times New Roman"/>
          <w:b/>
          <w:sz w:val="26"/>
          <w:szCs w:val="26"/>
          <w:lang w:val="uk-UA"/>
        </w:rPr>
        <w:t>КЗ «Публічна бібліотека» Калинівської міської ради</w:t>
      </w:r>
      <w:r w:rsidR="003815DE" w:rsidRPr="003815DE">
        <w:rPr>
          <w:rFonts w:ascii="Times New Roman" w:hAnsi="Times New Roman"/>
          <w:b/>
          <w:bCs/>
          <w:sz w:val="26"/>
          <w:szCs w:val="26"/>
          <w:lang w:val="uk-UA"/>
        </w:rPr>
        <w:t>,</w:t>
      </w:r>
      <w:r w:rsidR="003815DE">
        <w:rPr>
          <w:b/>
          <w:bCs/>
          <w:lang w:val="uk-UA"/>
        </w:rPr>
        <w:t xml:space="preserve"> </w:t>
      </w:r>
      <w:r w:rsidRPr="00447B11">
        <w:rPr>
          <w:b/>
          <w:bCs/>
          <w:lang w:val="uk-UA"/>
        </w:rPr>
        <w:t>.</w:t>
      </w:r>
    </w:p>
    <w:p w:rsidR="002910ED" w:rsidRPr="00F54DDB" w:rsidRDefault="002910ED" w:rsidP="002910ED">
      <w:pPr>
        <w:pStyle w:val="21"/>
        <w:numPr>
          <w:ilvl w:val="0"/>
          <w:numId w:val="5"/>
        </w:numPr>
        <w:shd w:val="clear" w:color="auto" w:fill="auto"/>
        <w:tabs>
          <w:tab w:val="left" w:pos="498"/>
        </w:tabs>
        <w:spacing w:before="0" w:after="0" w:line="240" w:lineRule="auto"/>
        <w:ind w:right="20"/>
        <w:rPr>
          <w:rFonts w:ascii="Times New Roman" w:hAnsi="Times New Roman"/>
          <w:sz w:val="24"/>
          <w:szCs w:val="24"/>
          <w:lang w:val="uk-UA"/>
        </w:rPr>
      </w:pPr>
      <w:r w:rsidRPr="00F54DDB">
        <w:rPr>
          <w:rFonts w:ascii="Times New Roman" w:hAnsi="Times New Roman"/>
          <w:sz w:val="24"/>
          <w:szCs w:val="24"/>
          <w:lang w:val="uk-UA"/>
        </w:rPr>
        <w:t>Якість і комплектність товару повинні відповідати вимогам стандартів та технічним умовам.</w:t>
      </w:r>
    </w:p>
    <w:p w:rsidR="002910ED" w:rsidRPr="00484B08" w:rsidRDefault="002910ED" w:rsidP="002910ED">
      <w:pPr>
        <w:pStyle w:val="20"/>
        <w:keepNext/>
        <w:keepLines/>
        <w:shd w:val="clear" w:color="auto" w:fill="auto"/>
        <w:spacing w:before="0" w:line="293" w:lineRule="exact"/>
        <w:jc w:val="center"/>
        <w:rPr>
          <w:rFonts w:ascii="Times New Roman" w:hAnsi="Times New Roman"/>
          <w:b/>
          <w:sz w:val="24"/>
          <w:szCs w:val="24"/>
          <w:lang w:val="uk-UA"/>
        </w:rPr>
      </w:pPr>
      <w:bookmarkStart w:id="2" w:name="bookmark15"/>
      <w:r w:rsidRPr="00484B08">
        <w:rPr>
          <w:rFonts w:ascii="Times New Roman" w:hAnsi="Times New Roman"/>
          <w:sz w:val="24"/>
          <w:szCs w:val="24"/>
          <w:lang w:val="uk-UA"/>
        </w:rPr>
        <w:t xml:space="preserve">2. </w:t>
      </w:r>
      <w:r w:rsidRPr="00484B08">
        <w:rPr>
          <w:rFonts w:ascii="Times New Roman" w:hAnsi="Times New Roman"/>
          <w:b/>
          <w:sz w:val="24"/>
          <w:szCs w:val="24"/>
          <w:lang w:val="uk-UA"/>
        </w:rPr>
        <w:t>Права та обов'язки сторін</w:t>
      </w:r>
      <w:bookmarkEnd w:id="2"/>
    </w:p>
    <w:p w:rsidR="002910ED" w:rsidRPr="00484B08" w:rsidRDefault="002910ED" w:rsidP="002910ED">
      <w:pPr>
        <w:pStyle w:val="21"/>
        <w:shd w:val="clear" w:color="auto" w:fill="auto"/>
        <w:spacing w:before="0" w:after="0" w:line="240" w:lineRule="auto"/>
        <w:ind w:right="20"/>
        <w:rPr>
          <w:rFonts w:ascii="Times New Roman" w:hAnsi="Times New Roman"/>
          <w:sz w:val="24"/>
          <w:szCs w:val="24"/>
          <w:lang w:val="uk-UA"/>
        </w:rPr>
      </w:pPr>
      <w:r w:rsidRPr="00484B08">
        <w:rPr>
          <w:rFonts w:ascii="Times New Roman" w:hAnsi="Times New Roman"/>
          <w:sz w:val="24"/>
          <w:szCs w:val="24"/>
          <w:lang w:val="uk-UA"/>
        </w:rPr>
        <w:t>2.1. Продавець зобов'язаний передати Покупцеві товар на умовах та в термін, відповідно до Договору.</w:t>
      </w:r>
    </w:p>
    <w:p w:rsidR="002910ED" w:rsidRPr="00484B08" w:rsidRDefault="002910ED" w:rsidP="002910ED">
      <w:pPr>
        <w:pStyle w:val="21"/>
        <w:numPr>
          <w:ilvl w:val="0"/>
          <w:numId w:val="6"/>
        </w:numPr>
        <w:shd w:val="clear" w:color="auto" w:fill="auto"/>
        <w:tabs>
          <w:tab w:val="left" w:pos="537"/>
        </w:tabs>
        <w:spacing w:before="0" w:after="0" w:line="240" w:lineRule="auto"/>
        <w:ind w:right="20"/>
        <w:rPr>
          <w:rFonts w:ascii="Times New Roman" w:hAnsi="Times New Roman"/>
          <w:sz w:val="24"/>
          <w:szCs w:val="24"/>
          <w:lang w:val="uk-UA"/>
        </w:rPr>
      </w:pPr>
      <w:r w:rsidRPr="00484B08">
        <w:rPr>
          <w:rFonts w:ascii="Times New Roman" w:hAnsi="Times New Roman"/>
          <w:sz w:val="24"/>
          <w:szCs w:val="24"/>
          <w:lang w:val="uk-UA"/>
        </w:rPr>
        <w:t>Покупець зобов'язаний прийняти товари від Продавця і здійснити за нього оплату в строки й порядку, що передбачені Договором.</w:t>
      </w:r>
    </w:p>
    <w:p w:rsidR="002910ED" w:rsidRPr="00484B08" w:rsidRDefault="002910ED" w:rsidP="002910ED">
      <w:pPr>
        <w:pStyle w:val="21"/>
        <w:numPr>
          <w:ilvl w:val="1"/>
          <w:numId w:val="7"/>
        </w:numPr>
        <w:shd w:val="clear" w:color="auto" w:fill="auto"/>
        <w:tabs>
          <w:tab w:val="left" w:pos="1703"/>
        </w:tabs>
        <w:spacing w:before="0" w:after="0" w:line="240" w:lineRule="auto"/>
        <w:rPr>
          <w:rFonts w:ascii="Times New Roman" w:hAnsi="Times New Roman"/>
          <w:sz w:val="24"/>
          <w:szCs w:val="24"/>
          <w:lang w:val="uk-UA"/>
        </w:rPr>
      </w:pPr>
      <w:r w:rsidRPr="00484B08">
        <w:rPr>
          <w:rFonts w:ascii="Times New Roman" w:hAnsi="Times New Roman"/>
          <w:sz w:val="24"/>
          <w:szCs w:val="24"/>
          <w:lang w:val="uk-UA"/>
        </w:rPr>
        <w:t>Продавець має право на дострокову передачу товару з письмової згоди Покупця.</w:t>
      </w:r>
    </w:p>
    <w:p w:rsidR="002910ED" w:rsidRPr="00484B08" w:rsidRDefault="002910ED" w:rsidP="002910ED">
      <w:pPr>
        <w:pStyle w:val="21"/>
        <w:shd w:val="clear" w:color="auto" w:fill="auto"/>
        <w:spacing w:before="0" w:after="0" w:line="240" w:lineRule="auto"/>
        <w:ind w:right="2020"/>
        <w:jc w:val="center"/>
        <w:rPr>
          <w:rStyle w:val="ab"/>
          <w:rFonts w:ascii="Times New Roman" w:eastAsiaTheme="minorEastAsia" w:hAnsi="Times New Roman"/>
          <w:sz w:val="24"/>
          <w:szCs w:val="24"/>
        </w:rPr>
      </w:pPr>
    </w:p>
    <w:p w:rsidR="002910ED" w:rsidRPr="00484B08" w:rsidRDefault="002910ED" w:rsidP="002910ED">
      <w:pPr>
        <w:pStyle w:val="21"/>
        <w:shd w:val="clear" w:color="auto" w:fill="auto"/>
        <w:spacing w:before="0" w:after="0" w:line="240" w:lineRule="auto"/>
        <w:ind w:right="2020"/>
        <w:jc w:val="center"/>
        <w:rPr>
          <w:rStyle w:val="ab"/>
          <w:rFonts w:ascii="Times New Roman" w:eastAsiaTheme="minorEastAsia" w:hAnsi="Times New Roman"/>
          <w:sz w:val="24"/>
          <w:szCs w:val="24"/>
        </w:rPr>
      </w:pPr>
      <w:r w:rsidRPr="00484B08">
        <w:rPr>
          <w:rStyle w:val="ab"/>
          <w:rFonts w:ascii="Times New Roman" w:eastAsiaTheme="minorEastAsia" w:hAnsi="Times New Roman"/>
          <w:sz w:val="24"/>
          <w:szCs w:val="24"/>
        </w:rPr>
        <w:t>3. Ціна і порядок розрахунків</w:t>
      </w:r>
    </w:p>
    <w:p w:rsidR="002910ED" w:rsidRPr="009C1B8E" w:rsidRDefault="002910ED" w:rsidP="002910ED">
      <w:pPr>
        <w:pStyle w:val="21"/>
        <w:shd w:val="clear" w:color="auto" w:fill="auto"/>
        <w:spacing w:before="0" w:after="0" w:line="240" w:lineRule="auto"/>
        <w:ind w:right="2020"/>
        <w:jc w:val="left"/>
        <w:rPr>
          <w:rFonts w:ascii="Times New Roman" w:hAnsi="Times New Roman"/>
          <w:color w:val="FF0000"/>
          <w:sz w:val="24"/>
          <w:szCs w:val="24"/>
          <w:lang w:val="uk-UA"/>
        </w:rPr>
      </w:pPr>
      <w:r w:rsidRPr="00484B08">
        <w:rPr>
          <w:rFonts w:ascii="Times New Roman" w:hAnsi="Times New Roman"/>
          <w:sz w:val="24"/>
          <w:szCs w:val="24"/>
          <w:lang w:val="uk-UA"/>
        </w:rPr>
        <w:t xml:space="preserve">3.1. </w:t>
      </w:r>
      <w:r w:rsidRPr="00855DD7">
        <w:rPr>
          <w:rFonts w:ascii="Times New Roman" w:hAnsi="Times New Roman"/>
          <w:sz w:val="24"/>
          <w:szCs w:val="24"/>
          <w:lang w:val="uk-UA"/>
        </w:rPr>
        <w:t>Вартість товару визначена у видаткових накладних.</w:t>
      </w:r>
    </w:p>
    <w:p w:rsidR="002910ED" w:rsidRPr="003815DE" w:rsidRDefault="002910ED" w:rsidP="002910ED">
      <w:pPr>
        <w:pStyle w:val="21"/>
        <w:keepNext/>
        <w:keepLines/>
        <w:numPr>
          <w:ilvl w:val="1"/>
          <w:numId w:val="8"/>
        </w:numPr>
        <w:shd w:val="clear" w:color="auto" w:fill="auto"/>
        <w:tabs>
          <w:tab w:val="left" w:pos="566"/>
        </w:tabs>
        <w:spacing w:before="0" w:after="0" w:line="240" w:lineRule="auto"/>
        <w:ind w:right="20"/>
        <w:rPr>
          <w:rFonts w:ascii="Times New Roman" w:hAnsi="Times New Roman"/>
          <w:sz w:val="24"/>
          <w:szCs w:val="24"/>
          <w:lang w:val="uk-UA"/>
        </w:rPr>
      </w:pPr>
      <w:r w:rsidRPr="003815DE">
        <w:rPr>
          <w:rFonts w:ascii="Times New Roman" w:hAnsi="Times New Roman"/>
          <w:sz w:val="24"/>
          <w:szCs w:val="24"/>
          <w:lang w:val="uk-UA"/>
        </w:rPr>
        <w:t xml:space="preserve"> Ціна цього договору становить:</w:t>
      </w:r>
      <w:r w:rsidRPr="003815DE">
        <w:rPr>
          <w:rStyle w:val="ab"/>
          <w:rFonts w:ascii="Times New Roman" w:eastAsiaTheme="minorEastAsia" w:hAnsi="Times New Roman"/>
          <w:sz w:val="24"/>
          <w:szCs w:val="24"/>
        </w:rPr>
        <w:t>________,00 грн.</w:t>
      </w:r>
      <w:r w:rsidRPr="003815DE">
        <w:rPr>
          <w:rFonts w:ascii="Times New Roman" w:hAnsi="Times New Roman"/>
          <w:sz w:val="24"/>
          <w:szCs w:val="24"/>
          <w:lang w:val="uk-UA"/>
        </w:rPr>
        <w:t xml:space="preserve"> (______________________________ гривень 00 коп.)</w:t>
      </w:r>
      <w:bookmarkStart w:id="3" w:name="bookmark16"/>
      <w:r w:rsidRPr="003815DE">
        <w:rPr>
          <w:rFonts w:ascii="Times New Roman" w:hAnsi="Times New Roman"/>
          <w:sz w:val="24"/>
          <w:szCs w:val="24"/>
          <w:lang w:val="uk-UA"/>
        </w:rPr>
        <w:t xml:space="preserve"> (без ПДВ </w:t>
      </w:r>
      <w:bookmarkStart w:id="4" w:name="_GoBack"/>
      <w:bookmarkEnd w:id="3"/>
      <w:bookmarkEnd w:id="4"/>
      <w:r w:rsidR="003815DE">
        <w:rPr>
          <w:rFonts w:ascii="Times New Roman" w:hAnsi="Times New Roman"/>
          <w:sz w:val="24"/>
          <w:szCs w:val="24"/>
          <w:lang w:val="uk-UA"/>
        </w:rPr>
        <w:t>)</w:t>
      </w:r>
      <w:r w:rsidRPr="003815DE">
        <w:rPr>
          <w:rFonts w:ascii="Times New Roman" w:hAnsi="Times New Roman"/>
          <w:sz w:val="24"/>
          <w:szCs w:val="24"/>
          <w:lang w:val="uk-UA"/>
        </w:rPr>
        <w:t>3.3. Розрахунки здійснюються на підставі Бюджетного кодексу України та постанови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w:t>
      </w:r>
    </w:p>
    <w:p w:rsidR="002910ED" w:rsidRDefault="002910ED" w:rsidP="002910ED">
      <w:pPr>
        <w:pStyle w:val="a4"/>
        <w:numPr>
          <w:ilvl w:val="1"/>
          <w:numId w:val="8"/>
        </w:numPr>
        <w:spacing w:line="240" w:lineRule="auto"/>
        <w:ind w:left="0" w:firstLine="0"/>
        <w:jc w:val="both"/>
        <w:rPr>
          <w:rFonts w:ascii="Times New Roman" w:eastAsia="Times New Roman" w:hAnsi="Times New Roman" w:cs="Times New Roman"/>
        </w:rPr>
      </w:pPr>
      <w:r w:rsidRPr="004335EF">
        <w:rPr>
          <w:rFonts w:ascii="Times New Roman" w:eastAsia="Times New Roman" w:hAnsi="Times New Roman" w:cs="Times New Roman"/>
        </w:rPr>
        <w:t xml:space="preserve">Платежі здійснюються в національній валюті – гривні. </w:t>
      </w:r>
      <w:r w:rsidRPr="00484B08">
        <w:rPr>
          <w:rFonts w:ascii="Times New Roman" w:hAnsi="Times New Roman"/>
        </w:rPr>
        <w:t xml:space="preserve">Оплата товарів Покупцем здійснюється </w:t>
      </w:r>
      <w:r w:rsidRPr="004335EF">
        <w:rPr>
          <w:rFonts w:ascii="Times New Roman" w:eastAsia="Times New Roman" w:hAnsi="Times New Roman" w:cs="Times New Roman"/>
        </w:rPr>
        <w:t xml:space="preserve">у формі безготівкового розрахунку шляхом перерахування грошових коштів на </w:t>
      </w:r>
      <w:r w:rsidRPr="00484B08">
        <w:rPr>
          <w:rFonts w:ascii="Times New Roman" w:hAnsi="Times New Roman"/>
        </w:rPr>
        <w:t xml:space="preserve">розрахунковий рахунок </w:t>
      </w:r>
      <w:r>
        <w:rPr>
          <w:rFonts w:ascii="Times New Roman" w:eastAsia="Times New Roman" w:hAnsi="Times New Roman" w:cs="Times New Roman"/>
        </w:rPr>
        <w:t>Продавця</w:t>
      </w:r>
      <w:r w:rsidRPr="004335EF">
        <w:rPr>
          <w:rFonts w:ascii="Times New Roman" w:eastAsia="Times New Roman" w:hAnsi="Times New Roman" w:cs="Times New Roman"/>
        </w:rPr>
        <w:t xml:space="preserve"> на підставі видаткової накладної в порядку черговості платежі</w:t>
      </w:r>
      <w:r>
        <w:rPr>
          <w:rFonts w:ascii="Times New Roman" w:eastAsia="Times New Roman" w:hAnsi="Times New Roman" w:cs="Times New Roman"/>
        </w:rPr>
        <w:t>в</w:t>
      </w:r>
      <w:r w:rsidRPr="004335EF">
        <w:rPr>
          <w:rFonts w:ascii="Times New Roman" w:eastAsia="Times New Roman" w:hAnsi="Times New Roman" w:cs="Times New Roman"/>
        </w:rPr>
        <w:t xml:space="preserve"> Казначейством та орган</w:t>
      </w:r>
      <w:r>
        <w:rPr>
          <w:rFonts w:ascii="Times New Roman" w:eastAsia="Times New Roman" w:hAnsi="Times New Roman" w:cs="Times New Roman"/>
        </w:rPr>
        <w:t>а</w:t>
      </w:r>
      <w:r w:rsidRPr="004335EF">
        <w:rPr>
          <w:rFonts w:ascii="Times New Roman" w:eastAsia="Times New Roman" w:hAnsi="Times New Roman" w:cs="Times New Roman"/>
        </w:rPr>
        <w:t xml:space="preserve">ми Казначейства з урахуванням ресурсної забезпеченості єдиного казначейського рахунка. </w:t>
      </w:r>
    </w:p>
    <w:p w:rsidR="002910ED" w:rsidRPr="00484B08" w:rsidRDefault="002910ED" w:rsidP="002910ED">
      <w:pPr>
        <w:pStyle w:val="20"/>
        <w:keepNext/>
        <w:keepLines/>
        <w:shd w:val="clear" w:color="auto" w:fill="auto"/>
        <w:spacing w:before="0" w:line="240" w:lineRule="auto"/>
        <w:jc w:val="center"/>
        <w:rPr>
          <w:rFonts w:ascii="Times New Roman" w:hAnsi="Times New Roman"/>
          <w:b/>
          <w:sz w:val="24"/>
          <w:szCs w:val="24"/>
          <w:lang w:val="uk-UA"/>
        </w:rPr>
      </w:pPr>
      <w:bookmarkStart w:id="5" w:name="bookmark17"/>
      <w:r w:rsidRPr="00484B08">
        <w:rPr>
          <w:rFonts w:ascii="Times New Roman" w:hAnsi="Times New Roman"/>
          <w:b/>
          <w:sz w:val="24"/>
          <w:szCs w:val="24"/>
          <w:lang w:val="uk-UA"/>
        </w:rPr>
        <w:t>4. Термін і порядок прийому-передачі Товару</w:t>
      </w:r>
      <w:bookmarkEnd w:id="5"/>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4.1 .Відповідно до договору Покупець одержує Товар зі складу Продавця.</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4.2. Передача товару оформлюється видатковою накладною. Дата підписання видаткової накладної є датою передачі товару.</w:t>
      </w:r>
    </w:p>
    <w:p w:rsidR="002910ED" w:rsidRPr="00484B08" w:rsidRDefault="002910ED" w:rsidP="002910ED">
      <w:pPr>
        <w:pStyle w:val="21"/>
        <w:shd w:val="clear" w:color="auto" w:fill="auto"/>
        <w:spacing w:before="0" w:after="0" w:line="288" w:lineRule="exact"/>
        <w:ind w:right="40"/>
        <w:jc w:val="center"/>
        <w:rPr>
          <w:rStyle w:val="ab"/>
          <w:rFonts w:ascii="Times New Roman" w:eastAsiaTheme="minorEastAsia" w:hAnsi="Times New Roman"/>
          <w:sz w:val="24"/>
          <w:szCs w:val="24"/>
        </w:rPr>
      </w:pPr>
    </w:p>
    <w:p w:rsidR="002910ED" w:rsidRPr="00484B08" w:rsidRDefault="002910ED" w:rsidP="002910ED">
      <w:pPr>
        <w:pStyle w:val="21"/>
        <w:shd w:val="clear" w:color="auto" w:fill="auto"/>
        <w:spacing w:before="0" w:after="0" w:line="288" w:lineRule="exact"/>
        <w:ind w:right="40"/>
        <w:jc w:val="center"/>
        <w:rPr>
          <w:rStyle w:val="ab"/>
          <w:rFonts w:ascii="Times New Roman" w:eastAsiaTheme="minorEastAsia" w:hAnsi="Times New Roman"/>
          <w:sz w:val="24"/>
          <w:szCs w:val="24"/>
        </w:rPr>
      </w:pPr>
      <w:r w:rsidRPr="00484B08">
        <w:rPr>
          <w:rStyle w:val="ab"/>
          <w:rFonts w:ascii="Times New Roman" w:eastAsiaTheme="minorEastAsia" w:hAnsi="Times New Roman"/>
          <w:sz w:val="24"/>
          <w:szCs w:val="24"/>
        </w:rPr>
        <w:t>5. Відповідальність сторін</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5.1. Сторони зобов'язуються виконати всі умови, передбачені Договором, і несуть відповідальність згідно з чинним законодавством України.</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5.2. У випадку порушення Продавцем терміну передачі Товару, останній сплачує на користь Покупця пеню в розмірі подвійної облікової ставки НБУ, що діяла на момент такого порушення, від вартості товару за кожен день прострочення.</w:t>
      </w:r>
    </w:p>
    <w:p w:rsidR="002910ED" w:rsidRPr="00484B08" w:rsidRDefault="002910ED" w:rsidP="002910ED">
      <w:pPr>
        <w:pStyle w:val="ac"/>
        <w:jc w:val="both"/>
        <w:rPr>
          <w:szCs w:val="24"/>
        </w:rPr>
      </w:pPr>
      <w:r w:rsidRPr="00484B08">
        <w:rPr>
          <w:szCs w:val="24"/>
        </w:rPr>
        <w:t>5.3. Порушенням Договору є його невиконання або неналежне виконання, тобто виконання з порушенням умов, визначених змістом Договору.</w:t>
      </w:r>
    </w:p>
    <w:p w:rsidR="002910ED" w:rsidRPr="00484B08" w:rsidRDefault="002910ED" w:rsidP="002910ED">
      <w:pPr>
        <w:pStyle w:val="ac"/>
        <w:jc w:val="both"/>
        <w:rPr>
          <w:szCs w:val="24"/>
        </w:rPr>
      </w:pPr>
      <w:r w:rsidRPr="00484B08">
        <w:rPr>
          <w:szCs w:val="24"/>
        </w:rPr>
        <w:t xml:space="preserve">5.4. Сторона не несе відповідальності за порушення Договору, якщо воно сталося не з її вини (умислу чи необережності). </w:t>
      </w:r>
    </w:p>
    <w:p w:rsidR="002910ED" w:rsidRPr="00484B08" w:rsidRDefault="002910ED" w:rsidP="002910ED">
      <w:pPr>
        <w:widowControl w:val="0"/>
        <w:jc w:val="both"/>
        <w:rPr>
          <w:rFonts w:ascii="Times New Roman" w:hAnsi="Times New Roman" w:cs="Times New Roman"/>
          <w:snapToGrid w:val="0"/>
        </w:rPr>
      </w:pPr>
      <w:r w:rsidRPr="00484B08">
        <w:rPr>
          <w:rFonts w:ascii="Times New Roman" w:hAnsi="Times New Roman" w:cs="Times New Roman"/>
        </w:rPr>
        <w:t>5.5.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2910ED" w:rsidRPr="00942545" w:rsidRDefault="002910ED" w:rsidP="002910ED">
      <w:pPr>
        <w:widowControl w:val="0"/>
        <w:jc w:val="both"/>
        <w:rPr>
          <w:rFonts w:ascii="Times New Roman" w:hAnsi="Times New Roman" w:cs="Times New Roman"/>
        </w:rPr>
      </w:pPr>
      <w:r w:rsidRPr="00484B08">
        <w:rPr>
          <w:rFonts w:ascii="Times New Roman" w:hAnsi="Times New Roman" w:cs="Times New Roman"/>
          <w:snapToGrid w:val="0"/>
        </w:rPr>
        <w:lastRenderedPageBreak/>
        <w:t xml:space="preserve">5.6. Продавець несе відповідальність за якість товару. Якщо якість товару не відповідатиме умовам договору чи вимогам чинного законодавства України, Продавець зобов'язаний за </w:t>
      </w:r>
      <w:r w:rsidRPr="00942545">
        <w:rPr>
          <w:rFonts w:ascii="Times New Roman" w:hAnsi="Times New Roman" w:cs="Times New Roman"/>
        </w:rPr>
        <w:t>вимогою Покупця ліквідувати дефекти своїми силами та за свій рахунок в 10-денний строк з моменту отримання відповідного повідомлення від Покупця.</w:t>
      </w:r>
    </w:p>
    <w:p w:rsidR="002910ED" w:rsidRPr="00942545" w:rsidRDefault="002910ED" w:rsidP="002910ED">
      <w:pPr>
        <w:widowControl w:val="0"/>
        <w:jc w:val="both"/>
        <w:rPr>
          <w:rFonts w:ascii="Times New Roman" w:hAnsi="Times New Roman" w:cs="Times New Roman"/>
        </w:rPr>
      </w:pPr>
      <w:r>
        <w:rPr>
          <w:rFonts w:ascii="Times New Roman" w:hAnsi="Times New Roman" w:cs="Times New Roman"/>
        </w:rPr>
        <w:t xml:space="preserve">5.7. </w:t>
      </w:r>
      <w:r w:rsidRPr="00942545">
        <w:rPr>
          <w:rFonts w:ascii="Times New Roman" w:hAnsi="Times New Roman" w:cs="Times New Roman"/>
        </w:rPr>
        <w:t xml:space="preserve">Покупець не несе відповідальності за прострочення оплати відповідно до умов Договору у випадках затримки або припинення бюджетного фінансування на цілі, передбачені Договором, а також несвоєчасної оплати Державною казначейською службою України. </w:t>
      </w:r>
    </w:p>
    <w:p w:rsidR="002910ED" w:rsidRPr="00942545" w:rsidRDefault="002910ED" w:rsidP="002910ED">
      <w:pPr>
        <w:widowControl w:val="0"/>
        <w:jc w:val="both"/>
        <w:rPr>
          <w:rFonts w:ascii="Times New Roman" w:hAnsi="Times New Roman" w:cs="Times New Roman"/>
        </w:rPr>
      </w:pPr>
      <w:r w:rsidRPr="00942545">
        <w:rPr>
          <w:rFonts w:ascii="Times New Roman" w:hAnsi="Times New Roman" w:cs="Times New Roman"/>
        </w:rPr>
        <w:t>5.8. Сторона, яка порушила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2910ED" w:rsidRPr="00942545" w:rsidRDefault="002910ED" w:rsidP="002910ED">
      <w:pPr>
        <w:widowControl w:val="0"/>
        <w:jc w:val="both"/>
        <w:rPr>
          <w:rFonts w:ascii="Times New Roman" w:hAnsi="Times New Roman" w:cs="Times New Roman"/>
        </w:rPr>
      </w:pPr>
      <w:r w:rsidRPr="00942545">
        <w:rPr>
          <w:rFonts w:ascii="Times New Roman" w:hAnsi="Times New Roman" w:cs="Times New Roman"/>
        </w:rPr>
        <w:t>5.9. Сплата Стороною визначених Договором та (або) законодавством України штрафних санкцій (неустойки, штрафу, пені) не звільняє її від обов'язку відшкодувати за вимогою іншоїСторони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2910ED" w:rsidRPr="00942545" w:rsidRDefault="002910ED" w:rsidP="002910ED">
      <w:pPr>
        <w:widowControl w:val="0"/>
        <w:jc w:val="both"/>
        <w:rPr>
          <w:rFonts w:ascii="Times New Roman" w:hAnsi="Times New Roman" w:cs="Times New Roman"/>
        </w:rPr>
      </w:pPr>
      <w:r w:rsidRPr="00942545">
        <w:rPr>
          <w:rFonts w:ascii="Times New Roman" w:hAnsi="Times New Roman" w:cs="Times New Roman"/>
        </w:rPr>
        <w:t>5.10. Сплата Стороною та (або) відшкодування збитків, завданих порушенням Договору, не звільняє її від обов'язку виконати Договір в натурі, якщо інше прямо не передбачено чинним законодавством України.</w:t>
      </w:r>
    </w:p>
    <w:p w:rsidR="002910ED" w:rsidRPr="00484B08" w:rsidRDefault="002910ED" w:rsidP="002910ED">
      <w:pPr>
        <w:pStyle w:val="21"/>
        <w:shd w:val="clear" w:color="auto" w:fill="auto"/>
        <w:spacing w:before="0" w:after="0" w:line="240" w:lineRule="auto"/>
        <w:ind w:right="40"/>
        <w:jc w:val="center"/>
        <w:rPr>
          <w:rStyle w:val="ab"/>
          <w:rFonts w:ascii="Times New Roman" w:eastAsiaTheme="minorEastAsia" w:hAnsi="Times New Roman"/>
          <w:sz w:val="24"/>
          <w:szCs w:val="24"/>
        </w:rPr>
      </w:pPr>
    </w:p>
    <w:p w:rsidR="002910ED" w:rsidRPr="00484B08" w:rsidRDefault="002910ED" w:rsidP="002910ED">
      <w:pPr>
        <w:pStyle w:val="21"/>
        <w:shd w:val="clear" w:color="auto" w:fill="auto"/>
        <w:spacing w:before="0" w:after="0" w:line="240" w:lineRule="auto"/>
        <w:ind w:right="40"/>
        <w:jc w:val="center"/>
        <w:rPr>
          <w:rStyle w:val="ab"/>
          <w:rFonts w:ascii="Times New Roman" w:eastAsiaTheme="minorEastAsia" w:hAnsi="Times New Roman"/>
          <w:sz w:val="24"/>
          <w:szCs w:val="24"/>
        </w:rPr>
      </w:pPr>
      <w:r w:rsidRPr="00484B08">
        <w:rPr>
          <w:rStyle w:val="ab"/>
          <w:rFonts w:ascii="Times New Roman" w:eastAsiaTheme="minorEastAsia" w:hAnsi="Times New Roman"/>
          <w:sz w:val="24"/>
          <w:szCs w:val="24"/>
        </w:rPr>
        <w:t>6. Порядок врегулювання суперечок</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6.1. Усі спори й розбіжності, які можуть виникнути між Сторонами при виконанні Договору, вирішуються шляхом переговорів, а при недосягненні згоди спір вирішується у суді в порядку, визначеному законодавством України.</w:t>
      </w:r>
    </w:p>
    <w:p w:rsidR="002910ED" w:rsidRPr="00484B08" w:rsidRDefault="002910ED" w:rsidP="002910ED">
      <w:pPr>
        <w:pStyle w:val="21"/>
        <w:shd w:val="clear" w:color="auto" w:fill="auto"/>
        <w:spacing w:before="0" w:after="0" w:line="240" w:lineRule="auto"/>
        <w:ind w:right="40"/>
        <w:jc w:val="center"/>
        <w:rPr>
          <w:rFonts w:ascii="Times New Roman" w:hAnsi="Times New Roman"/>
          <w:b/>
          <w:sz w:val="24"/>
          <w:szCs w:val="24"/>
          <w:lang w:val="uk-UA"/>
        </w:rPr>
      </w:pPr>
      <w:bookmarkStart w:id="6" w:name="bookmark18"/>
    </w:p>
    <w:p w:rsidR="002910ED" w:rsidRPr="00484B08" w:rsidRDefault="002910ED" w:rsidP="002910ED">
      <w:pPr>
        <w:pStyle w:val="21"/>
        <w:shd w:val="clear" w:color="auto" w:fill="auto"/>
        <w:spacing w:before="0" w:after="0" w:line="240" w:lineRule="auto"/>
        <w:ind w:right="40"/>
        <w:jc w:val="center"/>
        <w:rPr>
          <w:rFonts w:ascii="Times New Roman" w:hAnsi="Times New Roman"/>
          <w:b/>
          <w:sz w:val="24"/>
          <w:szCs w:val="24"/>
          <w:lang w:val="uk-UA"/>
        </w:rPr>
      </w:pPr>
      <w:r w:rsidRPr="00484B08">
        <w:rPr>
          <w:rFonts w:ascii="Times New Roman" w:hAnsi="Times New Roman"/>
          <w:b/>
          <w:sz w:val="24"/>
          <w:szCs w:val="24"/>
          <w:lang w:val="uk-UA"/>
        </w:rPr>
        <w:t>7. Термін дії договору</w:t>
      </w:r>
      <w:bookmarkEnd w:id="6"/>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7.1. Договір вважається укладеним і набирає чинності з моменту його підписання Сторонами та скріплення печатками Сторін.</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7.2. Строк Договору починає свій перебіг з моменту його укладення та діє до 31.12.202</w:t>
      </w:r>
      <w:r>
        <w:rPr>
          <w:rFonts w:ascii="Times New Roman" w:hAnsi="Times New Roman"/>
          <w:sz w:val="24"/>
          <w:szCs w:val="24"/>
          <w:lang w:val="uk-UA"/>
        </w:rPr>
        <w:t>4</w:t>
      </w:r>
      <w:r w:rsidRPr="00484B08">
        <w:rPr>
          <w:rFonts w:ascii="Times New Roman" w:hAnsi="Times New Roman"/>
          <w:sz w:val="24"/>
          <w:szCs w:val="24"/>
          <w:lang w:val="uk-UA"/>
        </w:rPr>
        <w:t>.</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7.3. Закінчення строку Договору не звільняє Сторони від обов’язку виконати взяті на себе зобов’язання та від відповідальності за його порушення, яке мало місце під час дії Договору.</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7.4. Зміни у Договір можуть бути внесені тільки за домовленістю Сторін, які оформлюються додатковою угодою до Договору.</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7.5. Зміни у Договір набирають чинності з моменту належного оформлення Сторонами відповідної додаткової угоди.</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7.6. Якщо інше прямо не передбачено Договором або чинним законодавством України, Договір може бути розірваний тільки за домовленістю Сторін, яка оформлюється додатковою угодою до Договору. Договір вважається розірваним з моменту належного оформлення Сторонами відповідної додаткової угоди, якщо інше не встановлено у самій додатковій угоді, Договорі або у чинному законодавстві України.</w:t>
      </w:r>
    </w:p>
    <w:p w:rsidR="002910ED" w:rsidRPr="00484B08" w:rsidRDefault="002910ED" w:rsidP="002910ED">
      <w:pPr>
        <w:pStyle w:val="20"/>
        <w:keepNext/>
        <w:keepLines/>
        <w:shd w:val="clear" w:color="auto" w:fill="auto"/>
        <w:spacing w:before="0"/>
        <w:jc w:val="center"/>
        <w:rPr>
          <w:rFonts w:ascii="Times New Roman" w:hAnsi="Times New Roman"/>
          <w:b/>
          <w:sz w:val="24"/>
          <w:szCs w:val="24"/>
          <w:lang w:val="uk-UA"/>
        </w:rPr>
      </w:pPr>
      <w:bookmarkStart w:id="7" w:name="bookmark19"/>
      <w:r w:rsidRPr="00484B08">
        <w:rPr>
          <w:rFonts w:ascii="Times New Roman" w:hAnsi="Times New Roman"/>
          <w:b/>
          <w:sz w:val="24"/>
          <w:szCs w:val="24"/>
          <w:lang w:val="uk-UA"/>
        </w:rPr>
        <w:t>8. Інші умови</w:t>
      </w:r>
      <w:bookmarkEnd w:id="7"/>
    </w:p>
    <w:p w:rsidR="002910ED" w:rsidRPr="00484B08" w:rsidRDefault="002910ED" w:rsidP="002910ED">
      <w:pPr>
        <w:pStyle w:val="21"/>
        <w:shd w:val="clear" w:color="auto" w:fill="auto"/>
        <w:spacing w:before="0" w:after="0" w:line="240" w:lineRule="auto"/>
        <w:ind w:right="40"/>
        <w:rPr>
          <w:rFonts w:ascii="Times New Roman" w:hAnsi="Times New Roman"/>
          <w:color w:val="000000"/>
          <w:sz w:val="24"/>
          <w:szCs w:val="24"/>
          <w:lang w:val="uk-UA"/>
        </w:rPr>
      </w:pPr>
      <w:r w:rsidRPr="00484B08">
        <w:rPr>
          <w:rFonts w:ascii="Times New Roman" w:hAnsi="Times New Roman"/>
          <w:sz w:val="24"/>
          <w:szCs w:val="24"/>
          <w:lang w:val="uk-UA"/>
        </w:rPr>
        <w:t xml:space="preserve">8.1. </w:t>
      </w:r>
      <w:r w:rsidRPr="00484B08">
        <w:rPr>
          <w:rFonts w:ascii="Times New Roman" w:hAnsi="Times New Roman"/>
          <w:color w:val="000000"/>
          <w:sz w:val="24"/>
          <w:szCs w:val="24"/>
          <w:lang w:val="uk-UA"/>
        </w:rPr>
        <w:t xml:space="preserve">Договір складений при повному розумінні Сторонами його умов та термінології українською мовою у двох примірниках, що мають однакову юридичну силу, – по одному для кожної із Сторін. </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bookmarkStart w:id="8" w:name="bookmark20"/>
      <w:r w:rsidRPr="00484B08">
        <w:rPr>
          <w:rFonts w:ascii="Times New Roman" w:hAnsi="Times New Roman"/>
          <w:sz w:val="24"/>
          <w:szCs w:val="24"/>
          <w:lang w:val="uk-UA"/>
        </w:rPr>
        <w:t xml:space="preserve">8.2.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 xml:space="preserve">8.3.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w:t>
      </w:r>
      <w:r w:rsidRPr="00484B08">
        <w:rPr>
          <w:rFonts w:ascii="Times New Roman" w:hAnsi="Times New Roman"/>
          <w:sz w:val="24"/>
          <w:szCs w:val="24"/>
          <w:lang w:val="uk-UA"/>
        </w:rPr>
        <w:lastRenderedPageBreak/>
        <w:t>інакше стосуються Договору, втрачають юридичну силу, але можуть враховуватися при тлумаченні умов Договору.</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8.4. Сторони несуть повну відповідальність за правильність вказаних ними 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8.5. Передача прав та обов’язків за Договором однією із Сторін до третіх осіб не допускається.</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8.6. Відповідно до Закону України «Про захист персональних даних» № 2297-VI від 01.06.2010 р. (далі – Закон № 2297) Сторони дають згоду на збір та обробку персональних даних з метою забезпечення ведення господарської діяльності, виконання чинного законодавства, реалізації податкових відносин та відносин у сфері бухгалтерського обліку і аудиту в межах чинного законодавства.</w:t>
      </w:r>
    </w:p>
    <w:p w:rsidR="002910ED" w:rsidRDefault="002910ED" w:rsidP="002910ED">
      <w:pPr>
        <w:pStyle w:val="21"/>
        <w:shd w:val="clear" w:color="auto" w:fill="auto"/>
        <w:spacing w:before="0" w:after="0" w:line="240" w:lineRule="auto"/>
        <w:ind w:right="40"/>
        <w:rPr>
          <w:rFonts w:ascii="Times New Roman" w:hAnsi="Times New Roman"/>
          <w:sz w:val="24"/>
          <w:szCs w:val="24"/>
          <w:lang w:val="uk-UA"/>
        </w:rPr>
      </w:pPr>
      <w:r w:rsidRPr="00484B08">
        <w:rPr>
          <w:rFonts w:ascii="Times New Roman" w:hAnsi="Times New Roman"/>
          <w:sz w:val="24"/>
          <w:szCs w:val="24"/>
          <w:lang w:val="uk-UA"/>
        </w:rPr>
        <w:t>8.7. Відповідно до ст.12 Закону № 2297 від 01.06.2010 р. Покупець повідомляє Продавця, що персональні дані, згоду на обробку яких надано Продавцем, включено до бази персональних даних Покупця.</w:t>
      </w:r>
    </w:p>
    <w:p w:rsidR="002910ED" w:rsidRPr="00A8583A" w:rsidRDefault="002910ED" w:rsidP="002910ED">
      <w:pPr>
        <w:jc w:val="both"/>
        <w:rPr>
          <w:rFonts w:ascii="Times New Roman" w:eastAsia="Times New Roman" w:hAnsi="Times New Roman" w:cs="Times New Roman"/>
        </w:rPr>
      </w:pPr>
      <w:r w:rsidRPr="00A8583A">
        <w:rPr>
          <w:rFonts w:ascii="Times New Roman" w:eastAsia="Times New Roman" w:hAnsi="Times New Roman" w:cs="Times New Roman"/>
        </w:rPr>
        <w:t>8.8. Замовник – неприбуткова установа; Виконавець –</w:t>
      </w:r>
      <w:r>
        <w:rPr>
          <w:rFonts w:ascii="Times New Roman" w:eastAsia="Times New Roman" w:hAnsi="Times New Roman" w:cs="Times New Roman"/>
        </w:rPr>
        <w:t>____</w:t>
      </w:r>
      <w:r w:rsidRPr="00A8583A">
        <w:rPr>
          <w:rFonts w:ascii="Times New Roman" w:eastAsia="Times New Roman" w:hAnsi="Times New Roman" w:cs="Times New Roman"/>
        </w:rPr>
        <w:t>____________</w:t>
      </w:r>
      <w:r>
        <w:rPr>
          <w:rFonts w:ascii="Times New Roman" w:eastAsia="Times New Roman" w:hAnsi="Times New Roman" w:cs="Times New Roman"/>
        </w:rPr>
        <w:t>___________</w:t>
      </w:r>
      <w:r w:rsidRPr="00A8583A">
        <w:rPr>
          <w:rFonts w:ascii="Times New Roman" w:eastAsia="Times New Roman" w:hAnsi="Times New Roman" w:cs="Times New Roman"/>
        </w:rPr>
        <w:t>______.</w:t>
      </w:r>
    </w:p>
    <w:p w:rsidR="002910ED" w:rsidRPr="00A8583A" w:rsidRDefault="002910ED" w:rsidP="002910ED">
      <w:pPr>
        <w:pStyle w:val="21"/>
        <w:shd w:val="clear" w:color="auto" w:fill="auto"/>
        <w:spacing w:before="0" w:after="0" w:line="240" w:lineRule="auto"/>
        <w:ind w:right="40"/>
        <w:rPr>
          <w:rFonts w:ascii="Times New Roman" w:hAnsi="Times New Roman"/>
          <w:sz w:val="24"/>
          <w:szCs w:val="24"/>
          <w:lang w:val="uk-UA"/>
        </w:rPr>
      </w:pPr>
      <w:r w:rsidRPr="00A8583A">
        <w:rPr>
          <w:rFonts w:ascii="Times New Roman" w:hAnsi="Times New Roman"/>
          <w:sz w:val="24"/>
          <w:szCs w:val="24"/>
          <w:lang w:val="uk-UA"/>
        </w:rPr>
        <w:t>8.9. Невід’ємною частиною Договору є Специфікація (Додаток 1 до Договору).</w:t>
      </w:r>
    </w:p>
    <w:p w:rsidR="002910ED" w:rsidRPr="00484B08" w:rsidRDefault="002910ED" w:rsidP="002910ED">
      <w:pPr>
        <w:pStyle w:val="21"/>
        <w:shd w:val="clear" w:color="auto" w:fill="auto"/>
        <w:spacing w:before="0" w:after="0" w:line="240" w:lineRule="auto"/>
        <w:ind w:right="40"/>
        <w:rPr>
          <w:rFonts w:ascii="Times New Roman" w:hAnsi="Times New Roman"/>
          <w:sz w:val="24"/>
          <w:szCs w:val="24"/>
          <w:lang w:val="uk-UA"/>
        </w:rPr>
      </w:pPr>
    </w:p>
    <w:bookmarkEnd w:id="8"/>
    <w:p w:rsidR="00791531" w:rsidRPr="003815DE" w:rsidRDefault="003815DE" w:rsidP="00791531">
      <w:pPr>
        <w:tabs>
          <w:tab w:val="left" w:pos="3544"/>
        </w:tabs>
        <w:spacing w:after="0" w:line="240" w:lineRule="auto"/>
        <w:ind w:firstLine="284"/>
        <w:rPr>
          <w:rFonts w:ascii="Times New Roman" w:eastAsia="Calibri" w:hAnsi="Times New Roman" w:cs="Times New Roman"/>
          <w:b/>
          <w:sz w:val="26"/>
          <w:szCs w:val="26"/>
        </w:rPr>
      </w:pPr>
      <w:r>
        <w:rPr>
          <w:rFonts w:ascii="Times New Roman" w:eastAsia="Calibri" w:hAnsi="Times New Roman" w:cs="Times New Roman"/>
          <w:b/>
          <w:sz w:val="26"/>
          <w:szCs w:val="26"/>
        </w:rPr>
        <w:t>9</w:t>
      </w:r>
      <w:r w:rsidR="00791531" w:rsidRPr="003815DE">
        <w:rPr>
          <w:rFonts w:ascii="Times New Roman" w:eastAsia="Calibri" w:hAnsi="Times New Roman" w:cs="Times New Roman"/>
          <w:b/>
          <w:sz w:val="26"/>
          <w:szCs w:val="26"/>
        </w:rPr>
        <w:t>. МІСЦЕЗНАХОДЖЕННЯ, БАНКІВСЬКІ РЕКВІЗИТИ ТА ПІДПИСИ СТОРІН</w:t>
      </w:r>
    </w:p>
    <w:p w:rsidR="00791531" w:rsidRPr="003815DE" w:rsidRDefault="00791531" w:rsidP="00791531">
      <w:pPr>
        <w:tabs>
          <w:tab w:val="left" w:pos="3544"/>
        </w:tabs>
        <w:spacing w:after="0" w:line="240" w:lineRule="auto"/>
        <w:ind w:firstLine="284"/>
        <w:jc w:val="center"/>
        <w:rPr>
          <w:rFonts w:ascii="Times New Roman" w:eastAsia="Calibri" w:hAnsi="Times New Roman" w:cs="Times New Roman"/>
          <w:b/>
          <w:sz w:val="26"/>
          <w:szCs w:val="26"/>
        </w:rPr>
      </w:pPr>
    </w:p>
    <w:tbl>
      <w:tblPr>
        <w:tblW w:w="10215" w:type="dxa"/>
        <w:tblInd w:w="-176" w:type="dxa"/>
        <w:tblLayout w:type="fixed"/>
        <w:tblLook w:val="04A0"/>
      </w:tblPr>
      <w:tblGrid>
        <w:gridCol w:w="5107"/>
        <w:gridCol w:w="5108"/>
      </w:tblGrid>
      <w:tr w:rsidR="006E61B7" w:rsidRPr="00B45875" w:rsidTr="006E61B7">
        <w:tc>
          <w:tcPr>
            <w:tcW w:w="5107" w:type="dxa"/>
          </w:tcPr>
          <w:p w:rsidR="006E61B7" w:rsidRPr="006E61B7" w:rsidRDefault="006E61B7" w:rsidP="0043406B">
            <w:pPr>
              <w:pStyle w:val="a4"/>
              <w:ind w:left="0"/>
              <w:rPr>
                <w:rFonts w:ascii="Times New Roman" w:hAnsi="Times New Roman" w:cs="Times New Roman"/>
                <w:b/>
              </w:rPr>
            </w:pPr>
            <w:r w:rsidRPr="006E61B7">
              <w:rPr>
                <w:rFonts w:ascii="Times New Roman" w:hAnsi="Times New Roman" w:cs="Times New Roman"/>
                <w:b/>
              </w:rPr>
              <w:t>Відділ культури та туризму Калинівської міської ради</w:t>
            </w:r>
          </w:p>
          <w:p w:rsidR="006E61B7" w:rsidRPr="006E61B7" w:rsidRDefault="006E61B7" w:rsidP="0043406B">
            <w:pPr>
              <w:rPr>
                <w:rFonts w:ascii="Times New Roman" w:hAnsi="Times New Roman" w:cs="Times New Roman"/>
              </w:rPr>
            </w:pPr>
            <w:r w:rsidRPr="006E61B7">
              <w:rPr>
                <w:rFonts w:ascii="Times New Roman" w:hAnsi="Times New Roman" w:cs="Times New Roman"/>
              </w:rPr>
              <w:t xml:space="preserve">22400, Вінницька обл., м. Калинівка, вул. Вадима Нестерчука, 22 </w:t>
            </w:r>
          </w:p>
          <w:p w:rsidR="006E61B7" w:rsidRPr="006E61B7" w:rsidRDefault="006E61B7" w:rsidP="0043406B">
            <w:pPr>
              <w:rPr>
                <w:rFonts w:ascii="Times New Roman" w:hAnsi="Times New Roman" w:cs="Times New Roman"/>
              </w:rPr>
            </w:pPr>
            <w:r w:rsidRPr="006E61B7">
              <w:rPr>
                <w:rFonts w:ascii="Times New Roman" w:hAnsi="Times New Roman" w:cs="Times New Roman"/>
              </w:rPr>
              <w:t>Р/Р UA518201720344281002400152202</w:t>
            </w:r>
          </w:p>
          <w:p w:rsidR="006E61B7" w:rsidRPr="006E61B7" w:rsidRDefault="006E61B7" w:rsidP="0043406B">
            <w:pPr>
              <w:rPr>
                <w:rFonts w:ascii="Times New Roman" w:hAnsi="Times New Roman" w:cs="Times New Roman"/>
              </w:rPr>
            </w:pPr>
            <w:r w:rsidRPr="006E61B7">
              <w:rPr>
                <w:rFonts w:ascii="Times New Roman" w:hAnsi="Times New Roman" w:cs="Times New Roman"/>
              </w:rPr>
              <w:t>МФО 820172</w:t>
            </w:r>
          </w:p>
          <w:p w:rsidR="006E61B7" w:rsidRPr="006E61B7" w:rsidRDefault="006E61B7" w:rsidP="0043406B">
            <w:pPr>
              <w:rPr>
                <w:rFonts w:ascii="Times New Roman" w:hAnsi="Times New Roman" w:cs="Times New Roman"/>
              </w:rPr>
            </w:pPr>
            <w:r w:rsidRPr="006E61B7">
              <w:rPr>
                <w:rFonts w:ascii="Times New Roman" w:hAnsi="Times New Roman" w:cs="Times New Roman"/>
              </w:rPr>
              <w:t>Код 43978930</w:t>
            </w:r>
          </w:p>
          <w:p w:rsidR="006E61B7" w:rsidRPr="006E61B7" w:rsidRDefault="006E61B7" w:rsidP="0043406B">
            <w:pPr>
              <w:rPr>
                <w:rFonts w:ascii="Times New Roman" w:hAnsi="Times New Roman" w:cs="Times New Roman"/>
              </w:rPr>
            </w:pPr>
            <w:r w:rsidRPr="006E61B7">
              <w:rPr>
                <w:rFonts w:ascii="Times New Roman" w:hAnsi="Times New Roman" w:cs="Times New Roman"/>
              </w:rPr>
              <w:t xml:space="preserve">в ДКС України м. Київ </w:t>
            </w:r>
          </w:p>
          <w:p w:rsidR="006E61B7" w:rsidRPr="006E61B7" w:rsidRDefault="006E61B7" w:rsidP="0043406B">
            <w:pPr>
              <w:rPr>
                <w:rFonts w:ascii="Times New Roman" w:hAnsi="Times New Roman" w:cs="Times New Roman"/>
              </w:rPr>
            </w:pPr>
          </w:p>
          <w:p w:rsidR="006E61B7" w:rsidRPr="006E61B7" w:rsidRDefault="006E61B7" w:rsidP="0043406B">
            <w:pPr>
              <w:rPr>
                <w:rFonts w:ascii="Times New Roman" w:hAnsi="Times New Roman" w:cs="Times New Roman"/>
              </w:rPr>
            </w:pPr>
            <w:r w:rsidRPr="006E61B7">
              <w:rPr>
                <w:rFonts w:ascii="Times New Roman" w:hAnsi="Times New Roman" w:cs="Times New Roman"/>
              </w:rPr>
              <w:t>_____________Андрій ГРИБОВЧЕНКО</w:t>
            </w:r>
          </w:p>
          <w:p w:rsidR="006E61B7" w:rsidRPr="006E61B7" w:rsidRDefault="006E61B7" w:rsidP="0043406B">
            <w:pPr>
              <w:rPr>
                <w:rFonts w:ascii="Times New Roman" w:hAnsi="Times New Roman" w:cs="Times New Roman"/>
              </w:rPr>
            </w:pPr>
            <w:r w:rsidRPr="006E61B7">
              <w:rPr>
                <w:rFonts w:ascii="Times New Roman" w:hAnsi="Times New Roman" w:cs="Times New Roman"/>
              </w:rPr>
              <w:t>М.П.</w:t>
            </w:r>
          </w:p>
          <w:p w:rsidR="006E61B7" w:rsidRPr="006E61B7" w:rsidRDefault="006E61B7" w:rsidP="0043406B">
            <w:pPr>
              <w:pStyle w:val="20"/>
              <w:keepNext/>
              <w:keepLines/>
              <w:shd w:val="clear" w:color="auto" w:fill="auto"/>
              <w:spacing w:before="0" w:after="240"/>
              <w:jc w:val="left"/>
              <w:rPr>
                <w:rFonts w:ascii="Times New Roman" w:hAnsi="Times New Roman"/>
                <w:lang w:val="uk-UA"/>
              </w:rPr>
            </w:pPr>
          </w:p>
        </w:tc>
        <w:tc>
          <w:tcPr>
            <w:tcW w:w="5108" w:type="dxa"/>
          </w:tcPr>
          <w:p w:rsidR="006E61B7" w:rsidRPr="00B45875" w:rsidRDefault="006E61B7" w:rsidP="00363A7A">
            <w:pPr>
              <w:spacing w:after="0" w:line="240" w:lineRule="auto"/>
              <w:ind w:firstLine="284"/>
              <w:jc w:val="both"/>
              <w:rPr>
                <w:rFonts w:ascii="Times New Roman" w:eastAsia="Calibri" w:hAnsi="Times New Roman" w:cs="Times New Roman"/>
                <w:b/>
                <w:sz w:val="26"/>
                <w:szCs w:val="26"/>
              </w:rPr>
            </w:pPr>
            <w:r w:rsidRPr="00B45875">
              <w:rPr>
                <w:rFonts w:ascii="Times New Roman" w:eastAsia="Calibri" w:hAnsi="Times New Roman" w:cs="Times New Roman"/>
                <w:b/>
                <w:sz w:val="26"/>
                <w:szCs w:val="26"/>
              </w:rPr>
              <w:t>ПОСТАЧАЛЬНИК:</w:t>
            </w:r>
          </w:p>
          <w:p w:rsidR="006E61B7" w:rsidRPr="00B45875" w:rsidRDefault="006E61B7" w:rsidP="006E61B7">
            <w:pPr>
              <w:spacing w:after="0" w:line="240" w:lineRule="auto"/>
              <w:ind w:firstLine="284"/>
              <w:rPr>
                <w:rFonts w:ascii="Times New Roman" w:eastAsia="Calibri" w:hAnsi="Times New Roman" w:cs="Times New Roman"/>
                <w:b/>
                <w:sz w:val="26"/>
                <w:szCs w:val="26"/>
              </w:rPr>
            </w:pPr>
            <w:r w:rsidRPr="00B45875">
              <w:rPr>
                <w:rFonts w:ascii="Times New Roman" w:eastAsia="Calibri" w:hAnsi="Times New Roman" w:cs="Times New Roman"/>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
                <w:sz w:val="26"/>
                <w:szCs w:val="26"/>
              </w:rPr>
              <w:t>_______________________________</w:t>
            </w:r>
          </w:p>
          <w:p w:rsidR="006E61B7" w:rsidRPr="00B45875" w:rsidRDefault="006E61B7" w:rsidP="00363A7A">
            <w:pPr>
              <w:spacing w:after="0" w:line="240" w:lineRule="auto"/>
              <w:ind w:firstLine="284"/>
              <w:rPr>
                <w:rFonts w:ascii="Times New Roman" w:eastAsia="Calibri" w:hAnsi="Times New Roman" w:cs="Times New Roman"/>
                <w:b/>
                <w:sz w:val="26"/>
                <w:szCs w:val="26"/>
              </w:rPr>
            </w:pPr>
          </w:p>
          <w:p w:rsidR="006E61B7" w:rsidRPr="00B45875" w:rsidRDefault="006E61B7" w:rsidP="00363A7A">
            <w:pPr>
              <w:spacing w:after="0" w:line="240" w:lineRule="auto"/>
              <w:rPr>
                <w:rFonts w:ascii="Times New Roman" w:eastAsia="Calibri" w:hAnsi="Times New Roman" w:cs="Times New Roman"/>
                <w:sz w:val="26"/>
                <w:szCs w:val="26"/>
              </w:rPr>
            </w:pPr>
            <w:r w:rsidRPr="00B45875">
              <w:rPr>
                <w:rFonts w:ascii="Times New Roman" w:eastAsia="Calibri" w:hAnsi="Times New Roman" w:cs="Times New Roman"/>
                <w:b/>
                <w:sz w:val="26"/>
                <w:szCs w:val="26"/>
              </w:rPr>
              <w:t>_____________________________________</w:t>
            </w:r>
          </w:p>
          <w:p w:rsidR="006E61B7" w:rsidRPr="00B45875" w:rsidRDefault="006E61B7" w:rsidP="00363A7A">
            <w:pPr>
              <w:tabs>
                <w:tab w:val="left" w:pos="3544"/>
              </w:tabs>
              <w:spacing w:after="0" w:line="240" w:lineRule="auto"/>
              <w:ind w:firstLine="284"/>
              <w:rPr>
                <w:rFonts w:ascii="Times New Roman" w:eastAsia="Calibri" w:hAnsi="Times New Roman" w:cs="Times New Roman"/>
                <w:b/>
                <w:sz w:val="26"/>
                <w:szCs w:val="26"/>
                <w:lang w:val="en-US"/>
              </w:rPr>
            </w:pPr>
            <w:r w:rsidRPr="00B45875">
              <w:rPr>
                <w:rFonts w:ascii="Times New Roman" w:eastAsia="Calibri" w:hAnsi="Times New Roman" w:cs="Times New Roman"/>
                <w:b/>
                <w:sz w:val="26"/>
                <w:szCs w:val="26"/>
              </w:rPr>
              <w:t xml:space="preserve">       МП                            </w:t>
            </w:r>
            <w:r w:rsidRPr="00B45875">
              <w:rPr>
                <w:rFonts w:ascii="Times New Roman" w:eastAsia="Calibri" w:hAnsi="Times New Roman" w:cs="Times New Roman"/>
                <w:sz w:val="26"/>
                <w:szCs w:val="26"/>
              </w:rPr>
              <w:t>(І.П.)</w:t>
            </w:r>
          </w:p>
        </w:tc>
      </w:tr>
    </w:tbl>
    <w:p w:rsidR="00791531" w:rsidRPr="00B45875" w:rsidRDefault="00791531" w:rsidP="00791531">
      <w:pPr>
        <w:tabs>
          <w:tab w:val="left" w:pos="3544"/>
        </w:tabs>
        <w:spacing w:after="0" w:line="240" w:lineRule="auto"/>
        <w:ind w:firstLine="284"/>
        <w:jc w:val="right"/>
        <w:rPr>
          <w:rFonts w:ascii="Times New Roman" w:eastAsia="Calibri" w:hAnsi="Times New Roman" w:cs="Times New Roman"/>
          <w:b/>
          <w:sz w:val="26"/>
          <w:szCs w:val="26"/>
          <w:lang w:val="en-US" w:eastAsia="ar-SA"/>
        </w:rPr>
      </w:pPr>
    </w:p>
    <w:p w:rsidR="00791531" w:rsidRDefault="00791531" w:rsidP="00791531">
      <w:pPr>
        <w:tabs>
          <w:tab w:val="left" w:pos="3544"/>
        </w:tabs>
        <w:spacing w:after="0" w:line="240" w:lineRule="auto"/>
        <w:ind w:firstLine="284"/>
        <w:jc w:val="right"/>
        <w:rPr>
          <w:rFonts w:ascii="Times New Roman" w:eastAsia="Calibri" w:hAnsi="Times New Roman" w:cs="Times New Roman"/>
          <w:b/>
          <w:sz w:val="26"/>
          <w:szCs w:val="26"/>
        </w:rPr>
      </w:pPr>
    </w:p>
    <w:p w:rsidR="00791531" w:rsidRDefault="00791531" w:rsidP="00791531">
      <w:pPr>
        <w:tabs>
          <w:tab w:val="left" w:pos="3544"/>
        </w:tabs>
        <w:spacing w:after="0" w:line="240" w:lineRule="auto"/>
        <w:ind w:firstLine="284"/>
        <w:jc w:val="right"/>
        <w:rPr>
          <w:rFonts w:ascii="Times New Roman" w:eastAsia="Calibri" w:hAnsi="Times New Roman" w:cs="Times New Roman"/>
          <w:b/>
          <w:sz w:val="26"/>
          <w:szCs w:val="26"/>
        </w:rPr>
      </w:pPr>
    </w:p>
    <w:p w:rsidR="00791531" w:rsidRPr="00B45875" w:rsidRDefault="00791531" w:rsidP="00791531">
      <w:pPr>
        <w:tabs>
          <w:tab w:val="left" w:pos="3544"/>
        </w:tabs>
        <w:spacing w:after="0" w:line="240" w:lineRule="auto"/>
        <w:ind w:firstLine="284"/>
        <w:jc w:val="right"/>
        <w:rPr>
          <w:rFonts w:ascii="Times New Roman" w:eastAsia="Calibri" w:hAnsi="Times New Roman" w:cs="Times New Roman"/>
          <w:b/>
          <w:sz w:val="26"/>
          <w:szCs w:val="26"/>
        </w:rPr>
      </w:pPr>
    </w:p>
    <w:p w:rsidR="00791531" w:rsidRPr="00B45875" w:rsidRDefault="00791531" w:rsidP="00791531">
      <w:pPr>
        <w:tabs>
          <w:tab w:val="left" w:pos="3544"/>
        </w:tabs>
        <w:spacing w:after="0" w:line="240" w:lineRule="auto"/>
        <w:ind w:firstLine="284"/>
        <w:jc w:val="right"/>
        <w:rPr>
          <w:rFonts w:ascii="Times New Roman" w:eastAsia="Calibri" w:hAnsi="Times New Roman" w:cs="Times New Roman"/>
          <w:b/>
          <w:sz w:val="26"/>
          <w:szCs w:val="26"/>
        </w:rPr>
      </w:pPr>
    </w:p>
    <w:p w:rsidR="00791531" w:rsidRDefault="00791531" w:rsidP="00791531">
      <w:pPr>
        <w:tabs>
          <w:tab w:val="left" w:pos="3544"/>
        </w:tabs>
        <w:spacing w:after="0" w:line="240" w:lineRule="auto"/>
        <w:ind w:firstLine="284"/>
        <w:jc w:val="right"/>
        <w:rPr>
          <w:rFonts w:ascii="Times New Roman" w:eastAsia="Calibri" w:hAnsi="Times New Roman" w:cs="Times New Roman"/>
          <w:b/>
          <w:sz w:val="26"/>
          <w:szCs w:val="26"/>
        </w:rPr>
      </w:pPr>
    </w:p>
    <w:p w:rsidR="00791531" w:rsidRPr="00B45875" w:rsidRDefault="00791531" w:rsidP="00791531">
      <w:pPr>
        <w:tabs>
          <w:tab w:val="left" w:pos="3544"/>
        </w:tabs>
        <w:spacing w:after="0" w:line="240" w:lineRule="auto"/>
        <w:ind w:firstLine="284"/>
        <w:jc w:val="right"/>
        <w:rPr>
          <w:rFonts w:ascii="Times New Roman" w:eastAsia="Calibri" w:hAnsi="Times New Roman" w:cs="Times New Roman"/>
          <w:b/>
          <w:sz w:val="26"/>
          <w:szCs w:val="26"/>
        </w:rPr>
      </w:pPr>
    </w:p>
    <w:p w:rsidR="00791531" w:rsidRDefault="00791531" w:rsidP="00791531">
      <w:pPr>
        <w:rPr>
          <w:rFonts w:ascii="Times New Roman" w:hAnsi="Times New Roman" w:cs="Times New Roman"/>
          <w:color w:val="000000" w:themeColor="text1"/>
          <w:sz w:val="26"/>
          <w:szCs w:val="26"/>
        </w:rPr>
      </w:pPr>
    </w:p>
    <w:p w:rsidR="00791531" w:rsidRDefault="00791531" w:rsidP="00791531">
      <w:pPr>
        <w:rPr>
          <w:rFonts w:ascii="Times New Roman" w:hAnsi="Times New Roman" w:cs="Times New Roman"/>
          <w:color w:val="000000" w:themeColor="text1"/>
          <w:sz w:val="26"/>
          <w:szCs w:val="26"/>
        </w:rPr>
      </w:pPr>
    </w:p>
    <w:p w:rsidR="003815DE" w:rsidRDefault="003815DE" w:rsidP="00791531">
      <w:pPr>
        <w:rPr>
          <w:rFonts w:ascii="Times New Roman" w:hAnsi="Times New Roman" w:cs="Times New Roman"/>
          <w:color w:val="000000" w:themeColor="text1"/>
          <w:sz w:val="26"/>
          <w:szCs w:val="26"/>
        </w:rPr>
      </w:pPr>
    </w:p>
    <w:p w:rsidR="003815DE" w:rsidRPr="00B45875" w:rsidRDefault="003815DE" w:rsidP="00791531">
      <w:pPr>
        <w:rPr>
          <w:rFonts w:ascii="Times New Roman" w:hAnsi="Times New Roman" w:cs="Times New Roman"/>
          <w:color w:val="000000" w:themeColor="text1"/>
          <w:sz w:val="26"/>
          <w:szCs w:val="26"/>
        </w:rPr>
      </w:pPr>
    </w:p>
    <w:p w:rsidR="00791531" w:rsidRPr="00C24160" w:rsidRDefault="00791531" w:rsidP="00791531">
      <w:pPr>
        <w:tabs>
          <w:tab w:val="left" w:pos="3544"/>
        </w:tabs>
        <w:spacing w:after="0" w:line="240" w:lineRule="auto"/>
        <w:ind w:firstLine="284"/>
        <w:jc w:val="right"/>
        <w:rPr>
          <w:rFonts w:ascii="Times New Roman" w:eastAsia="Calibri" w:hAnsi="Times New Roman" w:cs="Times New Roman"/>
          <w:b/>
          <w:sz w:val="24"/>
          <w:szCs w:val="24"/>
          <w:lang w:val="ru-RU"/>
        </w:rPr>
      </w:pPr>
      <w:r w:rsidRPr="00C24160">
        <w:rPr>
          <w:rFonts w:ascii="Times New Roman" w:eastAsia="Calibri" w:hAnsi="Times New Roman" w:cs="Times New Roman"/>
          <w:b/>
          <w:sz w:val="24"/>
          <w:szCs w:val="24"/>
          <w:lang w:val="ru-RU"/>
        </w:rPr>
        <w:lastRenderedPageBreak/>
        <w:t>Додаток № 1</w:t>
      </w:r>
    </w:p>
    <w:p w:rsidR="00791531" w:rsidRPr="00C24160" w:rsidRDefault="00791531" w:rsidP="00791531">
      <w:pPr>
        <w:tabs>
          <w:tab w:val="left" w:pos="3544"/>
          <w:tab w:val="left" w:pos="4603"/>
        </w:tabs>
        <w:spacing w:after="0" w:line="240" w:lineRule="auto"/>
        <w:ind w:firstLine="284"/>
        <w:jc w:val="right"/>
        <w:rPr>
          <w:rFonts w:ascii="Times New Roman" w:eastAsia="Calibri" w:hAnsi="Times New Roman" w:cs="Times New Roman"/>
          <w:b/>
          <w:sz w:val="24"/>
          <w:szCs w:val="24"/>
          <w:lang w:val="ru-RU"/>
        </w:rPr>
      </w:pPr>
      <w:r w:rsidRPr="00C24160">
        <w:rPr>
          <w:rFonts w:ascii="Times New Roman" w:eastAsia="Calibri" w:hAnsi="Times New Roman" w:cs="Times New Roman"/>
          <w:b/>
          <w:sz w:val="24"/>
          <w:szCs w:val="24"/>
          <w:lang w:val="ru-RU"/>
        </w:rPr>
        <w:t>до Договору про  закупівлю</w:t>
      </w:r>
    </w:p>
    <w:p w:rsidR="00791531" w:rsidRPr="00C24160" w:rsidRDefault="00791531" w:rsidP="00791531">
      <w:pPr>
        <w:tabs>
          <w:tab w:val="left" w:pos="3544"/>
          <w:tab w:val="left" w:pos="4603"/>
        </w:tabs>
        <w:spacing w:after="0" w:line="240" w:lineRule="auto"/>
        <w:ind w:firstLine="284"/>
        <w:jc w:val="right"/>
        <w:rPr>
          <w:rFonts w:ascii="Times New Roman" w:eastAsia="Calibri" w:hAnsi="Times New Roman" w:cs="Times New Roman"/>
          <w:b/>
          <w:sz w:val="24"/>
          <w:szCs w:val="24"/>
          <w:lang w:val="ru-RU"/>
        </w:rPr>
      </w:pPr>
      <w:r w:rsidRPr="00C24160">
        <w:rPr>
          <w:rFonts w:ascii="Times New Roman" w:eastAsia="Calibri" w:hAnsi="Times New Roman" w:cs="Times New Roman"/>
          <w:b/>
          <w:sz w:val="24"/>
          <w:szCs w:val="24"/>
          <w:lang w:val="ru-RU"/>
        </w:rPr>
        <w:t>№________ від _______202_ року</w:t>
      </w:r>
    </w:p>
    <w:p w:rsidR="00791531" w:rsidRPr="00C24160" w:rsidRDefault="00791531" w:rsidP="00791531">
      <w:pPr>
        <w:tabs>
          <w:tab w:val="left" w:pos="3544"/>
        </w:tabs>
        <w:spacing w:after="0" w:line="240" w:lineRule="auto"/>
        <w:ind w:firstLine="284"/>
        <w:jc w:val="center"/>
        <w:rPr>
          <w:rFonts w:ascii="Times New Roman" w:eastAsia="Calibri" w:hAnsi="Times New Roman" w:cs="Times New Roman"/>
          <w:b/>
          <w:sz w:val="24"/>
          <w:szCs w:val="24"/>
          <w:lang w:val="ru-RU"/>
        </w:rPr>
      </w:pPr>
    </w:p>
    <w:p w:rsidR="00791531" w:rsidRPr="00C24160" w:rsidRDefault="00791531" w:rsidP="00791531">
      <w:pPr>
        <w:tabs>
          <w:tab w:val="left" w:pos="3544"/>
        </w:tabs>
        <w:spacing w:after="0" w:line="240" w:lineRule="auto"/>
        <w:ind w:firstLine="284"/>
        <w:jc w:val="center"/>
        <w:rPr>
          <w:rFonts w:ascii="Times New Roman" w:eastAsia="Calibri" w:hAnsi="Times New Roman" w:cs="Times New Roman"/>
          <w:b/>
          <w:sz w:val="24"/>
          <w:szCs w:val="24"/>
          <w:lang w:val="ru-RU"/>
        </w:rPr>
      </w:pPr>
    </w:p>
    <w:p w:rsidR="00791531" w:rsidRPr="00C24160" w:rsidRDefault="00791531" w:rsidP="00791531">
      <w:pPr>
        <w:tabs>
          <w:tab w:val="left" w:pos="3544"/>
        </w:tabs>
        <w:spacing w:after="0" w:line="240" w:lineRule="auto"/>
        <w:ind w:firstLine="284"/>
        <w:jc w:val="center"/>
        <w:rPr>
          <w:rFonts w:ascii="Times New Roman" w:eastAsia="Calibri" w:hAnsi="Times New Roman" w:cs="Times New Roman"/>
          <w:sz w:val="24"/>
          <w:szCs w:val="24"/>
          <w:lang w:val="en-US"/>
        </w:rPr>
      </w:pPr>
      <w:r w:rsidRPr="00C24160">
        <w:rPr>
          <w:rFonts w:ascii="Times New Roman" w:eastAsia="Calibri" w:hAnsi="Times New Roman" w:cs="Times New Roman"/>
          <w:b/>
          <w:sz w:val="24"/>
          <w:szCs w:val="24"/>
        </w:rPr>
        <w:t>СПЕЦИФІКАЦІЯ</w:t>
      </w:r>
    </w:p>
    <w:p w:rsidR="00791531" w:rsidRPr="00C24160" w:rsidRDefault="00791531" w:rsidP="00791531">
      <w:pPr>
        <w:tabs>
          <w:tab w:val="left" w:pos="3544"/>
        </w:tabs>
        <w:spacing w:after="0" w:line="240" w:lineRule="auto"/>
        <w:ind w:firstLine="284"/>
        <w:jc w:val="center"/>
        <w:rPr>
          <w:rFonts w:ascii="Times New Roman" w:eastAsia="Calibri" w:hAnsi="Times New Roman" w:cs="Times New Roman"/>
          <w:sz w:val="24"/>
          <w:szCs w:val="24"/>
        </w:rPr>
      </w:pPr>
    </w:p>
    <w:tbl>
      <w:tblPr>
        <w:tblW w:w="8760" w:type="dxa"/>
        <w:jc w:val="center"/>
        <w:tblLayout w:type="fixed"/>
        <w:tblLook w:val="04A0"/>
      </w:tblPr>
      <w:tblGrid>
        <w:gridCol w:w="703"/>
        <w:gridCol w:w="1983"/>
        <w:gridCol w:w="989"/>
        <w:gridCol w:w="1444"/>
        <w:gridCol w:w="1133"/>
        <w:gridCol w:w="1112"/>
        <w:gridCol w:w="1396"/>
      </w:tblGrid>
      <w:tr w:rsidR="00791531" w:rsidRPr="00C24160" w:rsidTr="00363A7A">
        <w:trPr>
          <w:trHeight w:val="1312"/>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ind w:firstLine="22"/>
              <w:rPr>
                <w:rFonts w:ascii="Times New Roman" w:eastAsia="Calibri" w:hAnsi="Times New Roman" w:cs="Times New Roman"/>
                <w:b/>
                <w:sz w:val="24"/>
                <w:szCs w:val="24"/>
              </w:rPr>
            </w:pPr>
            <w:r w:rsidRPr="00C24160">
              <w:rPr>
                <w:rFonts w:ascii="Times New Roman" w:eastAsia="Calibri" w:hAnsi="Times New Roman" w:cs="Times New Roman"/>
                <w:b/>
                <w:sz w:val="24"/>
                <w:szCs w:val="24"/>
              </w:rPr>
              <w:t>№ з/п</w:t>
            </w:r>
          </w:p>
        </w:tc>
        <w:tc>
          <w:tcPr>
            <w:tcW w:w="198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b/>
                <w:sz w:val="24"/>
                <w:szCs w:val="24"/>
              </w:rPr>
            </w:pPr>
            <w:r w:rsidRPr="00C24160">
              <w:rPr>
                <w:rFonts w:ascii="Times New Roman" w:eastAsia="Calibri" w:hAnsi="Times New Roman" w:cs="Times New Roman"/>
                <w:b/>
                <w:sz w:val="24"/>
                <w:szCs w:val="24"/>
              </w:rPr>
              <w:t>Найменування товару</w:t>
            </w:r>
          </w:p>
        </w:tc>
        <w:tc>
          <w:tcPr>
            <w:tcW w:w="989"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b/>
                <w:sz w:val="24"/>
                <w:szCs w:val="24"/>
              </w:rPr>
            </w:pPr>
            <w:r w:rsidRPr="00C24160">
              <w:rPr>
                <w:rFonts w:ascii="Times New Roman" w:eastAsia="Calibri" w:hAnsi="Times New Roman" w:cs="Times New Roman"/>
                <w:b/>
                <w:sz w:val="24"/>
                <w:szCs w:val="24"/>
              </w:rPr>
              <w:t>Од. виміру</w:t>
            </w:r>
          </w:p>
        </w:tc>
        <w:tc>
          <w:tcPr>
            <w:tcW w:w="1444"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b/>
                <w:sz w:val="24"/>
                <w:szCs w:val="24"/>
              </w:rPr>
            </w:pPr>
            <w:r w:rsidRPr="00C24160">
              <w:rPr>
                <w:rFonts w:ascii="Times New Roman" w:eastAsia="Calibri" w:hAnsi="Times New Roman" w:cs="Times New Roman"/>
                <w:b/>
                <w:sz w:val="24"/>
                <w:szCs w:val="24"/>
              </w:rPr>
              <w:t>Кількість</w:t>
            </w:r>
          </w:p>
        </w:tc>
        <w:tc>
          <w:tcPr>
            <w:tcW w:w="113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b/>
                <w:sz w:val="24"/>
                <w:szCs w:val="24"/>
                <w:lang w:val="ru-RU"/>
              </w:rPr>
            </w:pPr>
            <w:r w:rsidRPr="00C24160">
              <w:rPr>
                <w:rFonts w:ascii="Times New Roman" w:eastAsia="Calibri" w:hAnsi="Times New Roman" w:cs="Times New Roman"/>
                <w:b/>
                <w:sz w:val="24"/>
                <w:szCs w:val="24"/>
                <w:lang w:val="ru-RU"/>
              </w:rPr>
              <w:t>Ціна за одиницю,  без ПДВ, грн.</w:t>
            </w:r>
          </w:p>
        </w:tc>
        <w:tc>
          <w:tcPr>
            <w:tcW w:w="1112" w:type="dxa"/>
            <w:tcBorders>
              <w:top w:val="single" w:sz="4" w:space="0" w:color="000000"/>
              <w:left w:val="single" w:sz="4" w:space="0" w:color="000000"/>
              <w:bottom w:val="nil"/>
              <w:right w:val="single" w:sz="4" w:space="0" w:color="000000"/>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b/>
                <w:sz w:val="24"/>
                <w:szCs w:val="24"/>
                <w:lang w:val="ru-RU"/>
              </w:rPr>
            </w:pPr>
            <w:r w:rsidRPr="00C24160">
              <w:rPr>
                <w:rFonts w:ascii="Times New Roman" w:eastAsia="Calibri" w:hAnsi="Times New Roman" w:cs="Times New Roman"/>
                <w:b/>
                <w:sz w:val="24"/>
                <w:szCs w:val="24"/>
                <w:lang w:val="ru-RU"/>
              </w:rPr>
              <w:t>Ціна за одиницю,  з ПДВ, грн.</w:t>
            </w:r>
          </w:p>
        </w:tc>
        <w:tc>
          <w:tcPr>
            <w:tcW w:w="1396" w:type="dxa"/>
            <w:tcBorders>
              <w:top w:val="single" w:sz="4" w:space="0" w:color="000000"/>
              <w:left w:val="single" w:sz="4" w:space="0" w:color="000000"/>
              <w:bottom w:val="nil"/>
              <w:right w:val="single" w:sz="4" w:space="0" w:color="000000"/>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b/>
                <w:sz w:val="24"/>
                <w:szCs w:val="24"/>
                <w:lang w:val="ru-RU"/>
              </w:rPr>
            </w:pPr>
            <w:r w:rsidRPr="00C24160">
              <w:rPr>
                <w:rFonts w:ascii="Times New Roman" w:eastAsia="Calibri" w:hAnsi="Times New Roman" w:cs="Times New Roman"/>
                <w:b/>
                <w:sz w:val="24"/>
                <w:szCs w:val="24"/>
                <w:lang w:val="ru-RU"/>
              </w:rPr>
              <w:t xml:space="preserve">Вартість товару </w:t>
            </w:r>
          </w:p>
          <w:p w:rsidR="00791531" w:rsidRPr="00C24160" w:rsidRDefault="00791531" w:rsidP="00363A7A">
            <w:pPr>
              <w:tabs>
                <w:tab w:val="left" w:pos="3544"/>
              </w:tabs>
              <w:spacing w:after="0" w:line="240" w:lineRule="auto"/>
              <w:rPr>
                <w:rFonts w:ascii="Times New Roman" w:eastAsia="Calibri" w:hAnsi="Times New Roman" w:cs="Times New Roman"/>
                <w:b/>
                <w:sz w:val="24"/>
                <w:szCs w:val="24"/>
                <w:lang w:val="ru-RU"/>
              </w:rPr>
            </w:pPr>
            <w:r w:rsidRPr="00C24160">
              <w:rPr>
                <w:rFonts w:ascii="Times New Roman" w:eastAsia="Calibri" w:hAnsi="Times New Roman" w:cs="Times New Roman"/>
                <w:b/>
                <w:sz w:val="24"/>
                <w:szCs w:val="24"/>
                <w:lang w:val="ru-RU"/>
              </w:rPr>
              <w:t>без ПДВ,</w:t>
            </w:r>
          </w:p>
          <w:p w:rsidR="00791531" w:rsidRPr="00C24160" w:rsidRDefault="00791531" w:rsidP="00363A7A">
            <w:pPr>
              <w:tabs>
                <w:tab w:val="left" w:pos="3544"/>
              </w:tabs>
              <w:spacing w:after="0" w:line="240" w:lineRule="auto"/>
              <w:rPr>
                <w:rFonts w:ascii="Times New Roman" w:eastAsia="Calibri" w:hAnsi="Times New Roman" w:cs="Times New Roman"/>
                <w:b/>
                <w:sz w:val="24"/>
                <w:szCs w:val="24"/>
                <w:lang w:val="ru-RU"/>
              </w:rPr>
            </w:pPr>
            <w:r w:rsidRPr="00C24160">
              <w:rPr>
                <w:rFonts w:ascii="Times New Roman" w:eastAsia="Calibri" w:hAnsi="Times New Roman" w:cs="Times New Roman"/>
                <w:b/>
                <w:sz w:val="24"/>
                <w:szCs w:val="24"/>
                <w:lang w:val="ru-RU"/>
              </w:rPr>
              <w:t xml:space="preserve"> грн.</w:t>
            </w:r>
          </w:p>
        </w:tc>
      </w:tr>
      <w:tr w:rsidR="00791531" w:rsidRPr="00C24160" w:rsidTr="00363A7A">
        <w:trPr>
          <w:trHeight w:val="281"/>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lang w:val="en-US"/>
              </w:rPr>
            </w:pPr>
            <w:r w:rsidRPr="00C24160">
              <w:rPr>
                <w:rFonts w:ascii="Times New Roman" w:eastAsia="Calibri" w:hAnsi="Times New Roman" w:cs="Times New Roman"/>
                <w:sz w:val="24"/>
                <w:szCs w:val="24"/>
              </w:rPr>
              <w:t>1.</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273"/>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2.</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275"/>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3.</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279"/>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4.</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lang w:val="en-US"/>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255"/>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5.</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lang w:val="en-US"/>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145"/>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6.</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lang w:val="en-US"/>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192"/>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7.</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lang w:val="en-US"/>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237"/>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8.</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lang w:val="en-US"/>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128"/>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9.</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lang w:val="en-US"/>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159"/>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10.</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lang w:val="en-US"/>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206"/>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11.</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lang w:val="en-US"/>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109"/>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sidRPr="00C24160">
              <w:rPr>
                <w:rFonts w:ascii="Times New Roman" w:eastAsia="Calibri" w:hAnsi="Times New Roman" w:cs="Times New Roman"/>
                <w:sz w:val="24"/>
                <w:szCs w:val="24"/>
              </w:rPr>
              <w:t>12.</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lang w:val="en-US"/>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109"/>
          <w:jc w:val="center"/>
        </w:trPr>
        <w:tc>
          <w:tcPr>
            <w:tcW w:w="703" w:type="dxa"/>
            <w:tcBorders>
              <w:top w:val="single" w:sz="4" w:space="0" w:color="000000"/>
              <w:left w:val="single" w:sz="4" w:space="0" w:color="000000"/>
              <w:bottom w:val="nil"/>
              <w:right w:val="nil"/>
            </w:tcBorders>
            <w:shd w:val="clear" w:color="auto" w:fill="FFFFFF"/>
            <w:vAlign w:val="center"/>
            <w:hideMark/>
          </w:tcPr>
          <w:p w:rsidR="00791531" w:rsidRPr="00C24160" w:rsidRDefault="00791531" w:rsidP="00363A7A">
            <w:pPr>
              <w:tabs>
                <w:tab w:val="left" w:pos="354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lang w:val="en-US"/>
              </w:rPr>
            </w:pPr>
          </w:p>
        </w:tc>
        <w:tc>
          <w:tcPr>
            <w:tcW w:w="989"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444"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33" w:type="dxa"/>
            <w:tcBorders>
              <w:top w:val="single" w:sz="4" w:space="0" w:color="000000"/>
              <w:left w:val="single" w:sz="4" w:space="0" w:color="000000"/>
              <w:bottom w:val="nil"/>
              <w:right w:val="nil"/>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314"/>
          <w:jc w:val="center"/>
        </w:trPr>
        <w:tc>
          <w:tcPr>
            <w:tcW w:w="7364" w:type="dxa"/>
            <w:gridSpan w:val="6"/>
            <w:tcBorders>
              <w:top w:val="single" w:sz="4" w:space="0" w:color="000000"/>
              <w:left w:val="single" w:sz="4" w:space="0" w:color="000000"/>
              <w:bottom w:val="nil"/>
              <w:right w:val="single" w:sz="4" w:space="0" w:color="000000"/>
            </w:tcBorders>
            <w:shd w:val="clear" w:color="auto" w:fill="FFFFFF"/>
            <w:vAlign w:val="center"/>
            <w:hideMark/>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r w:rsidRPr="00C24160">
              <w:rPr>
                <w:rFonts w:ascii="Times New Roman" w:eastAsia="Calibri" w:hAnsi="Times New Roman" w:cs="Times New Roman"/>
                <w:b/>
                <w:sz w:val="24"/>
                <w:szCs w:val="24"/>
              </w:rPr>
              <w:t>Вартість, без ПДВ, грн.:</w:t>
            </w: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288"/>
          <w:jc w:val="center"/>
        </w:trPr>
        <w:tc>
          <w:tcPr>
            <w:tcW w:w="7364" w:type="dxa"/>
            <w:gridSpan w:val="6"/>
            <w:tcBorders>
              <w:top w:val="single" w:sz="4" w:space="0" w:color="000000"/>
              <w:left w:val="single" w:sz="4" w:space="0" w:color="000000"/>
              <w:bottom w:val="nil"/>
              <w:right w:val="single" w:sz="4" w:space="0" w:color="000000"/>
            </w:tcBorders>
            <w:shd w:val="clear" w:color="auto" w:fill="FFFFFF"/>
            <w:vAlign w:val="center"/>
            <w:hideMark/>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r w:rsidRPr="00C24160">
              <w:rPr>
                <w:rFonts w:ascii="Times New Roman" w:eastAsia="Calibri" w:hAnsi="Times New Roman" w:cs="Times New Roman"/>
                <w:b/>
                <w:sz w:val="24"/>
                <w:szCs w:val="24"/>
              </w:rPr>
              <w:t>ПДВ, грн.:</w:t>
            </w:r>
          </w:p>
        </w:tc>
        <w:tc>
          <w:tcPr>
            <w:tcW w:w="1396" w:type="dxa"/>
            <w:tcBorders>
              <w:top w:val="single" w:sz="4" w:space="0" w:color="000000"/>
              <w:left w:val="single" w:sz="4" w:space="0" w:color="000000"/>
              <w:bottom w:val="nil"/>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sz w:val="24"/>
                <w:szCs w:val="24"/>
              </w:rPr>
            </w:pPr>
          </w:p>
        </w:tc>
      </w:tr>
      <w:tr w:rsidR="00791531" w:rsidRPr="00C24160" w:rsidTr="00363A7A">
        <w:trPr>
          <w:trHeight w:val="410"/>
          <w:jc w:val="center"/>
        </w:trPr>
        <w:tc>
          <w:tcPr>
            <w:tcW w:w="736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1531" w:rsidRPr="00C24160" w:rsidRDefault="00791531" w:rsidP="00363A7A">
            <w:pPr>
              <w:tabs>
                <w:tab w:val="left" w:pos="3544"/>
              </w:tabs>
              <w:spacing w:after="0" w:line="240" w:lineRule="auto"/>
              <w:ind w:firstLine="284"/>
              <w:rPr>
                <w:rFonts w:ascii="Times New Roman" w:eastAsia="Calibri" w:hAnsi="Times New Roman" w:cs="Times New Roman"/>
                <w:b/>
                <w:sz w:val="24"/>
                <w:szCs w:val="24"/>
              </w:rPr>
            </w:pPr>
            <w:r w:rsidRPr="00C24160">
              <w:rPr>
                <w:rFonts w:ascii="Times New Roman" w:eastAsia="Calibri" w:hAnsi="Times New Roman" w:cs="Times New Roman"/>
                <w:b/>
                <w:sz w:val="24"/>
                <w:szCs w:val="24"/>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1531" w:rsidRPr="00C24160" w:rsidRDefault="00791531" w:rsidP="00363A7A">
            <w:pPr>
              <w:tabs>
                <w:tab w:val="left" w:pos="3544"/>
              </w:tabs>
              <w:spacing w:after="0" w:line="240" w:lineRule="auto"/>
              <w:ind w:firstLine="284"/>
              <w:rPr>
                <w:rFonts w:ascii="Times New Roman" w:eastAsia="Calibri" w:hAnsi="Times New Roman" w:cs="Times New Roman"/>
                <w:b/>
                <w:sz w:val="24"/>
                <w:szCs w:val="24"/>
              </w:rPr>
            </w:pPr>
          </w:p>
        </w:tc>
      </w:tr>
    </w:tbl>
    <w:p w:rsidR="00791531" w:rsidRPr="006E61B7" w:rsidRDefault="00791531" w:rsidP="00791531">
      <w:pPr>
        <w:tabs>
          <w:tab w:val="left" w:pos="3544"/>
        </w:tabs>
        <w:spacing w:after="0" w:line="240" w:lineRule="auto"/>
        <w:ind w:firstLine="284"/>
        <w:jc w:val="both"/>
        <w:rPr>
          <w:rFonts w:ascii="Times New Roman" w:eastAsia="Calibri" w:hAnsi="Times New Roman" w:cs="Times New Roman"/>
          <w:sz w:val="24"/>
          <w:szCs w:val="24"/>
          <w:lang w:eastAsia="ar-SA"/>
        </w:rPr>
      </w:pPr>
    </w:p>
    <w:tbl>
      <w:tblPr>
        <w:tblW w:w="10215" w:type="dxa"/>
        <w:tblLayout w:type="fixed"/>
        <w:tblLook w:val="04A0"/>
      </w:tblPr>
      <w:tblGrid>
        <w:gridCol w:w="5107"/>
        <w:gridCol w:w="5108"/>
      </w:tblGrid>
      <w:tr w:rsidR="006E61B7" w:rsidRPr="00C24160" w:rsidTr="006E61B7">
        <w:tc>
          <w:tcPr>
            <w:tcW w:w="5107" w:type="dxa"/>
          </w:tcPr>
          <w:p w:rsidR="006E61B7" w:rsidRPr="008F385F" w:rsidRDefault="006E61B7" w:rsidP="0043406B">
            <w:pPr>
              <w:pStyle w:val="a4"/>
              <w:ind w:left="0"/>
              <w:rPr>
                <w:rFonts w:ascii="Times New Roman" w:hAnsi="Times New Roman" w:cs="Times New Roman"/>
                <w:b/>
              </w:rPr>
            </w:pPr>
            <w:r>
              <w:rPr>
                <w:rFonts w:ascii="Times New Roman" w:hAnsi="Times New Roman" w:cs="Times New Roman"/>
                <w:b/>
              </w:rPr>
              <w:t>Відділ культури та туризму Калинівської міської ради</w:t>
            </w:r>
          </w:p>
          <w:p w:rsidR="006E61B7" w:rsidRPr="008F385F" w:rsidRDefault="006E61B7" w:rsidP="0043406B">
            <w:pPr>
              <w:rPr>
                <w:rFonts w:ascii="Times New Roman" w:hAnsi="Times New Roman" w:cs="Times New Roman"/>
              </w:rPr>
            </w:pPr>
            <w:r>
              <w:rPr>
                <w:rFonts w:ascii="Times New Roman" w:hAnsi="Times New Roman" w:cs="Times New Roman"/>
              </w:rPr>
              <w:t>22400, Вінниц</w:t>
            </w:r>
            <w:r w:rsidRPr="008F385F">
              <w:rPr>
                <w:rFonts w:ascii="Times New Roman" w:hAnsi="Times New Roman" w:cs="Times New Roman"/>
              </w:rPr>
              <w:t>ьк</w:t>
            </w:r>
            <w:r>
              <w:rPr>
                <w:rFonts w:ascii="Times New Roman" w:hAnsi="Times New Roman" w:cs="Times New Roman"/>
              </w:rPr>
              <w:t>а</w:t>
            </w:r>
            <w:r w:rsidRPr="008F385F">
              <w:rPr>
                <w:rFonts w:ascii="Times New Roman" w:hAnsi="Times New Roman" w:cs="Times New Roman"/>
              </w:rPr>
              <w:t xml:space="preserve"> обл</w:t>
            </w:r>
            <w:r>
              <w:rPr>
                <w:rFonts w:ascii="Times New Roman" w:hAnsi="Times New Roman" w:cs="Times New Roman"/>
              </w:rPr>
              <w:t xml:space="preserve">., </w:t>
            </w:r>
            <w:r w:rsidRPr="008F385F">
              <w:rPr>
                <w:rFonts w:ascii="Times New Roman" w:hAnsi="Times New Roman" w:cs="Times New Roman"/>
              </w:rPr>
              <w:t>м. Ка</w:t>
            </w:r>
            <w:r>
              <w:rPr>
                <w:rFonts w:ascii="Times New Roman" w:hAnsi="Times New Roman" w:cs="Times New Roman"/>
              </w:rPr>
              <w:t xml:space="preserve">линівка, вул. Вадима Нестерчука, 22 </w:t>
            </w:r>
          </w:p>
          <w:p w:rsidR="006E61B7" w:rsidRPr="008F385F" w:rsidRDefault="006E61B7" w:rsidP="0043406B">
            <w:pPr>
              <w:rPr>
                <w:rFonts w:ascii="Times New Roman" w:hAnsi="Times New Roman" w:cs="Times New Roman"/>
              </w:rPr>
            </w:pPr>
            <w:r>
              <w:rPr>
                <w:rFonts w:ascii="Times New Roman" w:hAnsi="Times New Roman" w:cs="Times New Roman"/>
              </w:rPr>
              <w:t>Р/Р</w:t>
            </w:r>
            <w:r w:rsidRPr="008F385F">
              <w:rPr>
                <w:rFonts w:ascii="Times New Roman" w:hAnsi="Times New Roman" w:cs="Times New Roman"/>
              </w:rPr>
              <w:t xml:space="preserve"> UA</w:t>
            </w:r>
            <w:r>
              <w:rPr>
                <w:rFonts w:ascii="Times New Roman" w:hAnsi="Times New Roman" w:cs="Times New Roman"/>
              </w:rPr>
              <w:t>51</w:t>
            </w:r>
            <w:r w:rsidRPr="008F385F">
              <w:rPr>
                <w:rFonts w:ascii="Times New Roman" w:hAnsi="Times New Roman" w:cs="Times New Roman"/>
              </w:rPr>
              <w:t>820172034</w:t>
            </w:r>
            <w:r>
              <w:rPr>
                <w:rFonts w:ascii="Times New Roman" w:hAnsi="Times New Roman" w:cs="Times New Roman"/>
              </w:rPr>
              <w:t>4281002400152202</w:t>
            </w:r>
          </w:p>
          <w:p w:rsidR="006E61B7" w:rsidRPr="008F385F" w:rsidRDefault="006E61B7" w:rsidP="0043406B">
            <w:pPr>
              <w:rPr>
                <w:rFonts w:ascii="Times New Roman" w:hAnsi="Times New Roman" w:cs="Times New Roman"/>
              </w:rPr>
            </w:pPr>
            <w:r>
              <w:rPr>
                <w:rFonts w:ascii="Times New Roman" w:hAnsi="Times New Roman" w:cs="Times New Roman"/>
              </w:rPr>
              <w:t>МФО 820172</w:t>
            </w:r>
          </w:p>
          <w:p w:rsidR="006E61B7" w:rsidRPr="00016325" w:rsidRDefault="006E61B7" w:rsidP="0043406B">
            <w:pPr>
              <w:rPr>
                <w:rFonts w:ascii="Times New Roman" w:hAnsi="Times New Roman" w:cs="Times New Roman"/>
              </w:rPr>
            </w:pPr>
            <w:r>
              <w:rPr>
                <w:rFonts w:ascii="Times New Roman" w:hAnsi="Times New Roman" w:cs="Times New Roman"/>
              </w:rPr>
              <w:t>Код 43978930</w:t>
            </w:r>
          </w:p>
          <w:p w:rsidR="006E61B7" w:rsidRPr="008F385F" w:rsidRDefault="006E61B7" w:rsidP="0043406B">
            <w:pPr>
              <w:rPr>
                <w:rFonts w:ascii="Times New Roman" w:hAnsi="Times New Roman" w:cs="Times New Roman"/>
              </w:rPr>
            </w:pPr>
            <w:r w:rsidRPr="008F385F">
              <w:rPr>
                <w:rFonts w:ascii="Times New Roman" w:hAnsi="Times New Roman" w:cs="Times New Roman"/>
              </w:rPr>
              <w:t>в ДКС</w:t>
            </w:r>
            <w:r>
              <w:rPr>
                <w:rFonts w:ascii="Times New Roman" w:hAnsi="Times New Roman" w:cs="Times New Roman"/>
              </w:rPr>
              <w:t xml:space="preserve"> </w:t>
            </w:r>
            <w:r w:rsidRPr="008F385F">
              <w:rPr>
                <w:rFonts w:ascii="Times New Roman" w:hAnsi="Times New Roman" w:cs="Times New Roman"/>
              </w:rPr>
              <w:t>У</w:t>
            </w:r>
            <w:r>
              <w:rPr>
                <w:rFonts w:ascii="Times New Roman" w:hAnsi="Times New Roman" w:cs="Times New Roman"/>
              </w:rPr>
              <w:t>країни</w:t>
            </w:r>
            <w:r w:rsidRPr="008F385F">
              <w:rPr>
                <w:rFonts w:ascii="Times New Roman" w:hAnsi="Times New Roman" w:cs="Times New Roman"/>
              </w:rPr>
              <w:t xml:space="preserve"> м. Київ </w:t>
            </w:r>
          </w:p>
          <w:p w:rsidR="006E61B7" w:rsidRPr="00016325" w:rsidRDefault="006E61B7" w:rsidP="0043406B">
            <w:pPr>
              <w:rPr>
                <w:rFonts w:ascii="Times New Roman" w:hAnsi="Times New Roman" w:cs="Times New Roman"/>
              </w:rPr>
            </w:pPr>
          </w:p>
          <w:p w:rsidR="006E61B7" w:rsidRPr="007E0B7A" w:rsidRDefault="006E61B7" w:rsidP="0043406B">
            <w:pPr>
              <w:rPr>
                <w:rFonts w:ascii="Times New Roman" w:hAnsi="Times New Roman" w:cs="Times New Roman"/>
              </w:rPr>
            </w:pPr>
            <w:r w:rsidRPr="007E0B7A">
              <w:rPr>
                <w:rFonts w:ascii="Times New Roman" w:hAnsi="Times New Roman" w:cs="Times New Roman"/>
              </w:rPr>
              <w:t>_____________</w:t>
            </w:r>
            <w:r>
              <w:rPr>
                <w:rFonts w:ascii="Times New Roman" w:hAnsi="Times New Roman" w:cs="Times New Roman"/>
              </w:rPr>
              <w:t>Андрій</w:t>
            </w:r>
            <w:r w:rsidRPr="00533573">
              <w:rPr>
                <w:rFonts w:ascii="Times New Roman" w:hAnsi="Times New Roman" w:cs="Times New Roman"/>
              </w:rPr>
              <w:t xml:space="preserve"> </w:t>
            </w:r>
            <w:r>
              <w:rPr>
                <w:rFonts w:ascii="Times New Roman" w:hAnsi="Times New Roman" w:cs="Times New Roman"/>
              </w:rPr>
              <w:t>ГРИБОВЧ</w:t>
            </w:r>
            <w:r w:rsidRPr="00533573">
              <w:rPr>
                <w:rFonts w:ascii="Times New Roman" w:hAnsi="Times New Roman" w:cs="Times New Roman"/>
              </w:rPr>
              <w:t>ЕНКО</w:t>
            </w:r>
          </w:p>
          <w:p w:rsidR="006E61B7" w:rsidRPr="006E61B7" w:rsidRDefault="006E61B7" w:rsidP="006E61B7">
            <w:pPr>
              <w:rPr>
                <w:rFonts w:ascii="Times New Roman" w:hAnsi="Times New Roman" w:cs="Times New Roman"/>
              </w:rPr>
            </w:pPr>
            <w:r w:rsidRPr="007E0B7A">
              <w:rPr>
                <w:rFonts w:ascii="Times New Roman" w:hAnsi="Times New Roman" w:cs="Times New Roman"/>
              </w:rPr>
              <w:t>М.П.</w:t>
            </w:r>
          </w:p>
        </w:tc>
        <w:tc>
          <w:tcPr>
            <w:tcW w:w="5108" w:type="dxa"/>
          </w:tcPr>
          <w:p w:rsidR="006E61B7" w:rsidRPr="00C24160" w:rsidRDefault="006E61B7" w:rsidP="00363A7A">
            <w:pPr>
              <w:spacing w:after="0" w:line="240" w:lineRule="auto"/>
              <w:ind w:firstLine="284"/>
              <w:jc w:val="both"/>
              <w:rPr>
                <w:rFonts w:ascii="Times New Roman" w:eastAsia="Calibri" w:hAnsi="Times New Roman" w:cs="Times New Roman"/>
                <w:b/>
                <w:sz w:val="24"/>
                <w:szCs w:val="24"/>
              </w:rPr>
            </w:pPr>
            <w:r w:rsidRPr="00C24160">
              <w:rPr>
                <w:rFonts w:ascii="Times New Roman" w:eastAsia="Calibri" w:hAnsi="Times New Roman" w:cs="Times New Roman"/>
                <w:b/>
                <w:sz w:val="24"/>
                <w:szCs w:val="24"/>
              </w:rPr>
              <w:t>ПОСТАЧАЛЬНИК:</w:t>
            </w:r>
          </w:p>
          <w:p w:rsidR="006E61B7" w:rsidRPr="00C24160" w:rsidRDefault="006E61B7" w:rsidP="00363A7A">
            <w:pPr>
              <w:spacing w:after="0" w:line="240" w:lineRule="auto"/>
              <w:ind w:firstLine="284"/>
              <w:rPr>
                <w:rFonts w:ascii="Times New Roman" w:eastAsia="Calibri" w:hAnsi="Times New Roman" w:cs="Times New Roman"/>
                <w:b/>
                <w:sz w:val="24"/>
                <w:szCs w:val="24"/>
              </w:rPr>
            </w:pPr>
            <w:r w:rsidRPr="00C24160">
              <w:rPr>
                <w:rFonts w:ascii="Times New Roman" w:eastAsia="Calibri"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1B7" w:rsidRDefault="006E61B7" w:rsidP="00363A7A">
            <w:pPr>
              <w:spacing w:after="0" w:line="240" w:lineRule="auto"/>
              <w:ind w:firstLine="284"/>
              <w:rPr>
                <w:rFonts w:ascii="Times New Roman" w:eastAsia="Calibri" w:hAnsi="Times New Roman" w:cs="Times New Roman"/>
                <w:b/>
                <w:sz w:val="24"/>
                <w:szCs w:val="24"/>
              </w:rPr>
            </w:pPr>
          </w:p>
          <w:p w:rsidR="006E61B7" w:rsidRPr="00C24160" w:rsidRDefault="006E61B7" w:rsidP="00363A7A">
            <w:pPr>
              <w:spacing w:after="0" w:line="240" w:lineRule="auto"/>
              <w:ind w:firstLine="284"/>
              <w:rPr>
                <w:rFonts w:ascii="Times New Roman" w:eastAsia="Calibri" w:hAnsi="Times New Roman" w:cs="Times New Roman"/>
                <w:b/>
                <w:sz w:val="24"/>
                <w:szCs w:val="24"/>
              </w:rPr>
            </w:pPr>
          </w:p>
          <w:p w:rsidR="006E61B7" w:rsidRPr="00C24160" w:rsidRDefault="006E61B7" w:rsidP="00363A7A">
            <w:pPr>
              <w:spacing w:after="0" w:line="240" w:lineRule="auto"/>
              <w:ind w:firstLine="284"/>
              <w:rPr>
                <w:rFonts w:ascii="Times New Roman" w:eastAsia="Calibri" w:hAnsi="Times New Roman" w:cs="Times New Roman"/>
                <w:sz w:val="24"/>
                <w:szCs w:val="24"/>
              </w:rPr>
            </w:pPr>
            <w:r w:rsidRPr="00C24160">
              <w:rPr>
                <w:rFonts w:ascii="Times New Roman" w:eastAsia="Calibri" w:hAnsi="Times New Roman" w:cs="Times New Roman"/>
                <w:b/>
                <w:sz w:val="24"/>
                <w:szCs w:val="24"/>
              </w:rPr>
              <w:t>_____________________________________</w:t>
            </w:r>
          </w:p>
          <w:p w:rsidR="006E61B7" w:rsidRPr="00C24160" w:rsidRDefault="006E61B7" w:rsidP="00363A7A">
            <w:pPr>
              <w:tabs>
                <w:tab w:val="left" w:pos="3544"/>
              </w:tabs>
              <w:spacing w:after="0" w:line="240" w:lineRule="auto"/>
              <w:ind w:firstLine="284"/>
              <w:rPr>
                <w:rFonts w:ascii="Times New Roman" w:eastAsia="Calibri" w:hAnsi="Times New Roman" w:cs="Times New Roman"/>
                <w:b/>
                <w:sz w:val="24"/>
                <w:szCs w:val="24"/>
                <w:lang w:val="en-US"/>
              </w:rPr>
            </w:pPr>
            <w:r w:rsidRPr="00C24160">
              <w:rPr>
                <w:rFonts w:ascii="Times New Roman" w:eastAsia="Calibri" w:hAnsi="Times New Roman" w:cs="Times New Roman"/>
                <w:b/>
                <w:sz w:val="24"/>
                <w:szCs w:val="24"/>
              </w:rPr>
              <w:t xml:space="preserve">       МП                            </w:t>
            </w:r>
            <w:r w:rsidRPr="00C24160">
              <w:rPr>
                <w:rFonts w:ascii="Times New Roman" w:eastAsia="Calibri" w:hAnsi="Times New Roman" w:cs="Times New Roman"/>
                <w:sz w:val="24"/>
                <w:szCs w:val="24"/>
              </w:rPr>
              <w:t>(І.П.)</w:t>
            </w:r>
          </w:p>
        </w:tc>
      </w:tr>
    </w:tbl>
    <w:p w:rsidR="00791531" w:rsidRDefault="00791531" w:rsidP="00791531">
      <w:pPr>
        <w:widowControl w:val="0"/>
        <w:spacing w:line="240" w:lineRule="auto"/>
        <w:jc w:val="both"/>
        <w:rPr>
          <w:rFonts w:ascii="Times New Roman" w:hAnsi="Times New Roman" w:cs="Times New Roman"/>
          <w:b/>
          <w:sz w:val="26"/>
          <w:szCs w:val="26"/>
        </w:rPr>
      </w:pPr>
    </w:p>
    <w:p w:rsidR="00791531" w:rsidRPr="00B45875" w:rsidRDefault="00791531" w:rsidP="00791531">
      <w:pPr>
        <w:widowControl w:val="0"/>
        <w:spacing w:line="240" w:lineRule="auto"/>
        <w:jc w:val="both"/>
        <w:rPr>
          <w:rFonts w:ascii="Times New Roman" w:eastAsia="Times New Roman" w:hAnsi="Times New Roman" w:cs="Times New Roman"/>
          <w:sz w:val="26"/>
          <w:szCs w:val="26"/>
        </w:rPr>
      </w:pPr>
      <w:r w:rsidRPr="00B45875">
        <w:rPr>
          <w:rFonts w:ascii="Times New Roman" w:hAnsi="Times New Roman" w:cs="Times New Roman"/>
          <w:b/>
          <w:sz w:val="26"/>
          <w:szCs w:val="26"/>
        </w:rPr>
        <w:t xml:space="preserve">ПРИМІТКА: </w:t>
      </w:r>
      <w:r w:rsidRPr="00B45875">
        <w:rPr>
          <w:rFonts w:ascii="Times New Roman" w:eastAsia="Times New Roman" w:hAnsi="Times New Roman" w:cs="Times New Roman"/>
          <w:b/>
          <w:sz w:val="26"/>
          <w:szCs w:val="26"/>
        </w:rPr>
        <w:t>Замовник залишає за собою право уточнювати окремі пункти проекту Договору під час його укладання відповідно до діючого законодавства України.</w:t>
      </w:r>
    </w:p>
    <w:p w:rsidR="006F36E9" w:rsidRDefault="006F36E9"/>
    <w:sectPr w:rsidR="006F36E9" w:rsidSect="005C3D5F">
      <w:footerReference w:type="default" r:id="rId7"/>
      <w:pgSz w:w="11900" w:h="16840" w:code="9"/>
      <w:pgMar w:top="567" w:right="567" w:bottom="567" w:left="1134" w:header="284" w:footer="28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65" w:rsidRDefault="000B2F65" w:rsidP="007978D0">
      <w:pPr>
        <w:spacing w:after="0" w:line="240" w:lineRule="auto"/>
      </w:pPr>
      <w:r>
        <w:separator/>
      </w:r>
    </w:p>
  </w:endnote>
  <w:endnote w:type="continuationSeparator" w:id="1">
    <w:p w:rsidR="000B2F65" w:rsidRDefault="000B2F65" w:rsidP="00797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37" w:rsidRDefault="000B2F65">
    <w:pPr>
      <w:pStyle w:val="a6"/>
      <w:jc w:val="right"/>
    </w:pPr>
  </w:p>
  <w:p w:rsidR="00552F37" w:rsidRDefault="000B2F65">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65" w:rsidRDefault="000B2F65" w:rsidP="007978D0">
      <w:pPr>
        <w:spacing w:after="0" w:line="240" w:lineRule="auto"/>
      </w:pPr>
      <w:r>
        <w:separator/>
      </w:r>
    </w:p>
  </w:footnote>
  <w:footnote w:type="continuationSeparator" w:id="1">
    <w:p w:rsidR="000B2F65" w:rsidRDefault="000B2F65" w:rsidP="00797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38E"/>
    <w:multiLevelType w:val="multilevel"/>
    <w:tmpl w:val="2974C92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021F09"/>
    <w:multiLevelType w:val="multilevel"/>
    <w:tmpl w:val="2F80C4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D9056F"/>
    <w:multiLevelType w:val="multilevel"/>
    <w:tmpl w:val="4F807634"/>
    <w:lvl w:ilvl="0">
      <w:start w:val="1"/>
      <w:numFmt w:val="decimal"/>
      <w:lvlText w:val="%1."/>
      <w:lvlJc w:val="left"/>
      <w:pPr>
        <w:ind w:left="405" w:hanging="405"/>
      </w:pPr>
    </w:lvl>
    <w:lvl w:ilvl="1">
      <w:start w:val="1"/>
      <w:numFmt w:val="decimal"/>
      <w:lvlText w:val="%1.%2."/>
      <w:lvlJc w:val="left"/>
      <w:pPr>
        <w:ind w:left="972"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6">
    <w:nsid w:val="7608752B"/>
    <w:multiLevelType w:val="multilevel"/>
    <w:tmpl w:val="985A46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7D7FFC"/>
    <w:multiLevelType w:val="multilevel"/>
    <w:tmpl w:val="2F80C4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791531"/>
    <w:rsid w:val="00075E2D"/>
    <w:rsid w:val="000B2F65"/>
    <w:rsid w:val="000B5103"/>
    <w:rsid w:val="00264A6C"/>
    <w:rsid w:val="002910ED"/>
    <w:rsid w:val="00345F1E"/>
    <w:rsid w:val="003815DE"/>
    <w:rsid w:val="003E43C7"/>
    <w:rsid w:val="00502864"/>
    <w:rsid w:val="006D2F10"/>
    <w:rsid w:val="006E61B7"/>
    <w:rsid w:val="006F36E9"/>
    <w:rsid w:val="00791531"/>
    <w:rsid w:val="007978D0"/>
    <w:rsid w:val="008B48B2"/>
    <w:rsid w:val="009874D5"/>
    <w:rsid w:val="00C85E4D"/>
    <w:rsid w:val="00D14B5E"/>
    <w:rsid w:val="00D546EC"/>
    <w:rsid w:val="00FF59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31"/>
    <w:pPr>
      <w:spacing w:after="200" w:line="276" w:lineRule="auto"/>
    </w:pPr>
    <w:rPr>
      <w:rFonts w:eastAsiaTheme="minorEastAsia"/>
      <w:lang w:val="uk-UA" w:eastAsia="ru-RU"/>
    </w:rPr>
  </w:style>
  <w:style w:type="paragraph" w:styleId="3">
    <w:name w:val="heading 3"/>
    <w:basedOn w:val="a"/>
    <w:next w:val="a"/>
    <w:link w:val="30"/>
    <w:uiPriority w:val="9"/>
    <w:unhideWhenUsed/>
    <w:qFormat/>
    <w:rsid w:val="007915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1531"/>
    <w:rPr>
      <w:rFonts w:asciiTheme="majorHAnsi" w:eastAsiaTheme="majorEastAsia" w:hAnsiTheme="majorHAnsi" w:cstheme="majorBidi"/>
      <w:color w:val="1F4D78" w:themeColor="accent1" w:themeShade="7F"/>
      <w:sz w:val="24"/>
      <w:szCs w:val="24"/>
      <w:lang w:val="uk-UA" w:eastAsia="ru-RU"/>
    </w:rPr>
  </w:style>
  <w:style w:type="character" w:styleId="a3">
    <w:name w:val="Hyperlink"/>
    <w:basedOn w:val="a0"/>
    <w:uiPriority w:val="99"/>
    <w:unhideWhenUsed/>
    <w:rsid w:val="00791531"/>
    <w:rPr>
      <w:color w:val="0000FF"/>
      <w:u w:val="single"/>
    </w:rPr>
  </w:style>
  <w:style w:type="paragraph" w:customStyle="1" w:styleId="rvps2">
    <w:name w:val="rvps2"/>
    <w:basedOn w:val="a"/>
    <w:qFormat/>
    <w:rsid w:val="007915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AC List 01,CA bullets,Colorful List - Accent 11,Paragraphe à Puce,Indent Paragraph,Lettre d'introduction,Heading 2_sj,Dot pt,List Paragraph Char Char Char,Indicator Text,Numbered Para 1,List Paragraph12,Bullet Points,MAIN CONTENT,Ha"/>
    <w:basedOn w:val="a"/>
    <w:link w:val="a5"/>
    <w:uiPriority w:val="34"/>
    <w:qFormat/>
    <w:rsid w:val="00791531"/>
    <w:pPr>
      <w:ind w:left="720"/>
      <w:contextualSpacing/>
    </w:pPr>
  </w:style>
  <w:style w:type="character" w:customStyle="1" w:styleId="a5">
    <w:name w:val="Абзац списка Знак"/>
    <w:aliases w:val="AC List 01 Знак,CA bullets Знак,Colorful List - Accent 11 Знак,Paragraphe à Puce Знак,Indent Paragraph Знак,Lettre d'introduction Знак,Heading 2_sj Знак,Dot pt Знак,List Paragraph Char Char Char Знак,Indicator Text Знак,Ha Знак"/>
    <w:link w:val="a4"/>
    <w:uiPriority w:val="34"/>
    <w:qFormat/>
    <w:locked/>
    <w:rsid w:val="00791531"/>
    <w:rPr>
      <w:rFonts w:eastAsiaTheme="minorEastAsia"/>
      <w:lang w:val="uk-UA" w:eastAsia="ru-RU"/>
    </w:rPr>
  </w:style>
  <w:style w:type="character" w:customStyle="1" w:styleId="2pt">
    <w:name w:val="Основной текст + Интервал 2 pt"/>
    <w:basedOn w:val="a0"/>
    <w:rsid w:val="00791531"/>
    <w:rPr>
      <w:rFonts w:ascii="Times New Roman" w:eastAsia="Times New Roman" w:hAnsi="Times New Roman" w:cs="Times New Roman"/>
      <w:color w:val="000000"/>
      <w:spacing w:val="57"/>
      <w:w w:val="100"/>
      <w:position w:val="0"/>
      <w:sz w:val="17"/>
      <w:szCs w:val="17"/>
      <w:shd w:val="clear" w:color="auto" w:fill="FFFFFF"/>
      <w:lang w:val="uk-UA"/>
    </w:rPr>
  </w:style>
  <w:style w:type="paragraph" w:styleId="a6">
    <w:name w:val="footer"/>
    <w:basedOn w:val="a"/>
    <w:link w:val="a7"/>
    <w:uiPriority w:val="99"/>
    <w:unhideWhenUsed/>
    <w:rsid w:val="00791531"/>
    <w:pPr>
      <w:widowControl w:val="0"/>
      <w:tabs>
        <w:tab w:val="center" w:pos="4677"/>
        <w:tab w:val="right" w:pos="9355"/>
      </w:tabs>
      <w:spacing w:after="0" w:line="240" w:lineRule="auto"/>
    </w:pPr>
    <w:rPr>
      <w:rFonts w:ascii="Courier New" w:eastAsia="Courier New" w:hAnsi="Courier New" w:cs="Courier New"/>
      <w:color w:val="000000"/>
      <w:sz w:val="24"/>
      <w:szCs w:val="24"/>
      <w:lang w:eastAsia="uk-UA" w:bidi="uk-UA"/>
    </w:rPr>
  </w:style>
  <w:style w:type="character" w:customStyle="1" w:styleId="a7">
    <w:name w:val="Нижний колонтитул Знак"/>
    <w:basedOn w:val="a0"/>
    <w:link w:val="a6"/>
    <w:uiPriority w:val="99"/>
    <w:rsid w:val="00791531"/>
    <w:rPr>
      <w:rFonts w:ascii="Courier New" w:eastAsia="Courier New" w:hAnsi="Courier New" w:cs="Courier New"/>
      <w:color w:val="000000"/>
      <w:sz w:val="24"/>
      <w:szCs w:val="24"/>
      <w:lang w:val="uk-UA" w:eastAsia="uk-UA" w:bidi="uk-UA"/>
    </w:rPr>
  </w:style>
  <w:style w:type="paragraph" w:styleId="a8">
    <w:name w:val="Balloon Text"/>
    <w:basedOn w:val="a"/>
    <w:link w:val="a9"/>
    <w:uiPriority w:val="99"/>
    <w:semiHidden/>
    <w:unhideWhenUsed/>
    <w:rsid w:val="007915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91531"/>
    <w:rPr>
      <w:rFonts w:ascii="Segoe UI" w:eastAsiaTheme="minorEastAsia" w:hAnsi="Segoe UI" w:cs="Segoe UI"/>
      <w:sz w:val="18"/>
      <w:szCs w:val="18"/>
      <w:lang w:val="uk-UA" w:eastAsia="ru-RU"/>
    </w:rPr>
  </w:style>
  <w:style w:type="character" w:customStyle="1" w:styleId="2">
    <w:name w:val="Заголовок №2_"/>
    <w:basedOn w:val="a0"/>
    <w:link w:val="20"/>
    <w:rsid w:val="006E61B7"/>
    <w:rPr>
      <w:rFonts w:eastAsia="Times New Roman" w:cs="Times New Roman"/>
      <w:shd w:val="clear" w:color="auto" w:fill="FFFFFF"/>
    </w:rPr>
  </w:style>
  <w:style w:type="paragraph" w:customStyle="1" w:styleId="20">
    <w:name w:val="Заголовок №2"/>
    <w:basedOn w:val="a"/>
    <w:link w:val="2"/>
    <w:rsid w:val="006E61B7"/>
    <w:pPr>
      <w:shd w:val="clear" w:color="auto" w:fill="FFFFFF"/>
      <w:spacing w:before="360" w:after="0" w:line="288" w:lineRule="exact"/>
      <w:jc w:val="both"/>
      <w:outlineLvl w:val="1"/>
    </w:pPr>
    <w:rPr>
      <w:rFonts w:eastAsia="Times New Roman" w:cs="Times New Roman"/>
      <w:lang w:val="ru-RU" w:eastAsia="en-US"/>
    </w:rPr>
  </w:style>
  <w:style w:type="character" w:customStyle="1" w:styleId="1">
    <w:name w:val="Заголовок №1_"/>
    <w:basedOn w:val="a0"/>
    <w:link w:val="10"/>
    <w:rsid w:val="002910ED"/>
    <w:rPr>
      <w:rFonts w:eastAsia="Times New Roman" w:cs="Times New Roman"/>
      <w:shd w:val="clear" w:color="auto" w:fill="FFFFFF"/>
    </w:rPr>
  </w:style>
  <w:style w:type="character" w:customStyle="1" w:styleId="aa">
    <w:name w:val="Основний текст_"/>
    <w:basedOn w:val="a0"/>
    <w:link w:val="21"/>
    <w:rsid w:val="002910ED"/>
    <w:rPr>
      <w:rFonts w:eastAsia="Times New Roman" w:cs="Times New Roman"/>
      <w:shd w:val="clear" w:color="auto" w:fill="FFFFFF"/>
    </w:rPr>
  </w:style>
  <w:style w:type="character" w:customStyle="1" w:styleId="ab">
    <w:name w:val="Основний текст + Напівжирний"/>
    <w:basedOn w:val="aa"/>
    <w:rsid w:val="002910ED"/>
    <w:rPr>
      <w:b/>
      <w:bCs/>
    </w:rPr>
  </w:style>
  <w:style w:type="paragraph" w:customStyle="1" w:styleId="10">
    <w:name w:val="Заголовок №1"/>
    <w:basedOn w:val="a"/>
    <w:link w:val="1"/>
    <w:rsid w:val="002910ED"/>
    <w:pPr>
      <w:shd w:val="clear" w:color="auto" w:fill="FFFFFF"/>
      <w:spacing w:after="360" w:line="0" w:lineRule="atLeast"/>
      <w:outlineLvl w:val="0"/>
    </w:pPr>
    <w:rPr>
      <w:rFonts w:eastAsia="Times New Roman" w:cs="Times New Roman"/>
      <w:lang w:val="ru-RU" w:eastAsia="en-US"/>
    </w:rPr>
  </w:style>
  <w:style w:type="paragraph" w:customStyle="1" w:styleId="21">
    <w:name w:val="Основний текст2"/>
    <w:basedOn w:val="a"/>
    <w:link w:val="aa"/>
    <w:rsid w:val="002910ED"/>
    <w:pPr>
      <w:shd w:val="clear" w:color="auto" w:fill="FFFFFF"/>
      <w:spacing w:before="360" w:after="360" w:line="0" w:lineRule="atLeast"/>
      <w:jc w:val="both"/>
    </w:pPr>
    <w:rPr>
      <w:rFonts w:eastAsia="Times New Roman" w:cs="Times New Roman"/>
      <w:lang w:val="ru-RU" w:eastAsia="en-US"/>
    </w:rPr>
  </w:style>
  <w:style w:type="paragraph" w:styleId="ac">
    <w:name w:val="Body Text"/>
    <w:basedOn w:val="a"/>
    <w:link w:val="ad"/>
    <w:rsid w:val="002910ED"/>
    <w:pPr>
      <w:spacing w:after="0" w:line="240" w:lineRule="auto"/>
    </w:pPr>
    <w:rPr>
      <w:rFonts w:ascii="Times New Roman" w:eastAsia="Times New Roman" w:hAnsi="Times New Roman" w:cs="Times New Roman"/>
      <w:sz w:val="24"/>
      <w:szCs w:val="20"/>
    </w:rPr>
  </w:style>
  <w:style w:type="character" w:customStyle="1" w:styleId="ad">
    <w:name w:val="Основной текст Знак"/>
    <w:basedOn w:val="a0"/>
    <w:link w:val="ac"/>
    <w:rsid w:val="002910ED"/>
    <w:rPr>
      <w:rFonts w:ascii="Times New Roman" w:eastAsia="Times New Roman" w:hAnsi="Times New Roman" w:cs="Times New Roman"/>
      <w:sz w:val="24"/>
      <w:szCs w:val="20"/>
      <w:lang w:val="uk-UA" w:eastAsia="ru-RU"/>
    </w:rPr>
  </w:style>
  <w:style w:type="table" w:styleId="ae">
    <w:name w:val="Table Grid"/>
    <w:basedOn w:val="a1"/>
    <w:uiPriority w:val="39"/>
    <w:rsid w:val="002910ED"/>
    <w:pPr>
      <w:spacing w:after="0" w:line="240" w:lineRule="auto"/>
    </w:pPr>
    <w:rPr>
      <w:rFonts w:ascii="Microsoft Sans Serif" w:eastAsia="Microsoft Sans Serif" w:hAnsi="Microsoft Sans Serif" w:cs="Microsoft Sans Serif"/>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6541</Words>
  <Characters>3729</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RVV5</dc:creator>
  <cp:lastModifiedBy>Admin</cp:lastModifiedBy>
  <cp:revision>5</cp:revision>
  <cp:lastPrinted>2023-11-21T13:08:00Z</cp:lastPrinted>
  <dcterms:created xsi:type="dcterms:W3CDTF">2024-03-25T13:51:00Z</dcterms:created>
  <dcterms:modified xsi:type="dcterms:W3CDTF">2024-04-01T11:27:00Z</dcterms:modified>
</cp:coreProperties>
</file>