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CD" w:rsidRPr="00267ACD" w:rsidRDefault="00267ACD" w:rsidP="00267ACD">
      <w:pPr>
        <w:spacing w:after="0" w:line="240" w:lineRule="auto"/>
        <w:jc w:val="right"/>
        <w:rPr>
          <w:rFonts w:ascii="Times New Roman" w:hAnsi="Times New Roman" w:cs="Times New Roman"/>
          <w:b/>
          <w:i/>
          <w:sz w:val="24"/>
          <w:szCs w:val="24"/>
        </w:rPr>
      </w:pPr>
      <w:r w:rsidRPr="00267ACD">
        <w:rPr>
          <w:rFonts w:ascii="Times New Roman" w:hAnsi="Times New Roman" w:cs="Times New Roman"/>
          <w:b/>
          <w:i/>
          <w:sz w:val="24"/>
          <w:szCs w:val="24"/>
        </w:rPr>
        <w:t xml:space="preserve">Додаток </w:t>
      </w:r>
      <w:r>
        <w:rPr>
          <w:rFonts w:ascii="Times New Roman" w:hAnsi="Times New Roman" w:cs="Times New Roman"/>
          <w:b/>
          <w:i/>
          <w:sz w:val="24"/>
          <w:szCs w:val="24"/>
        </w:rPr>
        <w:t>3</w:t>
      </w:r>
      <w:r w:rsidRPr="00267ACD">
        <w:rPr>
          <w:rFonts w:ascii="Times New Roman" w:hAnsi="Times New Roman" w:cs="Times New Roman"/>
          <w:b/>
          <w:i/>
          <w:sz w:val="24"/>
          <w:szCs w:val="24"/>
        </w:rPr>
        <w:t xml:space="preserve"> </w:t>
      </w:r>
    </w:p>
    <w:p w:rsidR="00267ACD" w:rsidRDefault="00267ACD" w:rsidP="00267ACD">
      <w:pPr>
        <w:spacing w:after="0" w:line="240" w:lineRule="auto"/>
        <w:jc w:val="right"/>
        <w:rPr>
          <w:rFonts w:ascii="Times New Roman" w:hAnsi="Times New Roman" w:cs="Times New Roman"/>
          <w:b/>
          <w:i/>
          <w:sz w:val="24"/>
          <w:szCs w:val="24"/>
        </w:rPr>
      </w:pPr>
      <w:r w:rsidRPr="00267ACD">
        <w:rPr>
          <w:rFonts w:ascii="Times New Roman" w:hAnsi="Times New Roman" w:cs="Times New Roman"/>
          <w:b/>
          <w:i/>
          <w:sz w:val="24"/>
          <w:szCs w:val="24"/>
        </w:rPr>
        <w:t>до тендерної документації</w:t>
      </w:r>
    </w:p>
    <w:p w:rsidR="00267ACD" w:rsidRPr="00267ACD" w:rsidRDefault="00267ACD" w:rsidP="00267ACD">
      <w:pPr>
        <w:spacing w:after="0" w:line="240" w:lineRule="auto"/>
        <w:jc w:val="right"/>
        <w:rPr>
          <w:rFonts w:ascii="Times New Roman" w:hAnsi="Times New Roman" w:cs="Times New Roman"/>
          <w:i/>
          <w:sz w:val="24"/>
          <w:szCs w:val="24"/>
        </w:rPr>
      </w:pPr>
      <w:r>
        <w:rPr>
          <w:rFonts w:ascii="Times New Roman" w:hAnsi="Times New Roman" w:cs="Times New Roman"/>
          <w:b/>
          <w:i/>
          <w:sz w:val="24"/>
          <w:szCs w:val="24"/>
        </w:rPr>
        <w:t>(ПРОЄКТ)</w:t>
      </w:r>
    </w:p>
    <w:p w:rsidR="00267ACD" w:rsidRDefault="00267ACD" w:rsidP="00D66C9E">
      <w:pPr>
        <w:spacing w:after="0" w:line="240" w:lineRule="auto"/>
        <w:jc w:val="center"/>
        <w:outlineLvl w:val="2"/>
        <w:rPr>
          <w:rFonts w:ascii="Times New Roman" w:eastAsia="Times New Roman" w:hAnsi="Times New Roman" w:cs="Times New Roman"/>
          <w:b/>
          <w:bCs/>
          <w:sz w:val="24"/>
          <w:szCs w:val="24"/>
          <w:lang w:eastAsia="uk-UA"/>
        </w:rPr>
      </w:pPr>
    </w:p>
    <w:p w:rsidR="00D66C9E" w:rsidRPr="00DE0F71" w:rsidRDefault="00D66C9E" w:rsidP="00D66C9E">
      <w:pPr>
        <w:spacing w:after="0" w:line="240" w:lineRule="auto"/>
        <w:jc w:val="center"/>
        <w:outlineLvl w:val="2"/>
        <w:rPr>
          <w:rFonts w:ascii="Times New Roman" w:eastAsia="Times New Roman" w:hAnsi="Times New Roman" w:cs="Times New Roman"/>
          <w:b/>
          <w:bCs/>
          <w:sz w:val="24"/>
          <w:szCs w:val="24"/>
          <w:lang w:val="ru-RU" w:eastAsia="uk-UA"/>
        </w:rPr>
      </w:pPr>
      <w:r w:rsidRPr="00DE0F71">
        <w:rPr>
          <w:rFonts w:ascii="Times New Roman" w:eastAsia="Times New Roman" w:hAnsi="Times New Roman" w:cs="Times New Roman"/>
          <w:b/>
          <w:bCs/>
          <w:sz w:val="24"/>
          <w:szCs w:val="24"/>
          <w:lang w:eastAsia="uk-UA"/>
        </w:rPr>
        <w:t>ДОГОВІР № ___</w:t>
      </w:r>
    </w:p>
    <w:p w:rsidR="00D66C9E" w:rsidRPr="00DE0F71" w:rsidRDefault="00D66C9E" w:rsidP="00D66C9E">
      <w:pPr>
        <w:spacing w:after="0" w:line="240" w:lineRule="auto"/>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про надання послуг</w:t>
      </w:r>
    </w:p>
    <w:p w:rsidR="00D66C9E" w:rsidRPr="00DE0F71" w:rsidRDefault="00D66C9E" w:rsidP="00D66C9E">
      <w:pPr>
        <w:spacing w:after="0" w:line="240" w:lineRule="auto"/>
        <w:jc w:val="center"/>
        <w:outlineLvl w:val="2"/>
        <w:rPr>
          <w:rFonts w:ascii="Times New Roman" w:eastAsia="Times New Roman" w:hAnsi="Times New Roman" w:cs="Times New Roman"/>
          <w:b/>
          <w:bCs/>
          <w:sz w:val="24"/>
          <w:szCs w:val="24"/>
          <w:lang w:eastAsia="uk-UA"/>
        </w:rPr>
      </w:pPr>
    </w:p>
    <w:p w:rsidR="00D66C9E" w:rsidRPr="00DE0F71" w:rsidRDefault="001E4313" w:rsidP="00D66C9E">
      <w:pPr>
        <w:spacing w:beforeAutospacing="1" w:after="0" w:afterAutospacing="1" w:line="240" w:lineRule="auto"/>
        <w:jc w:val="center"/>
        <w:outlineLvl w:val="2"/>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_________________</w:t>
      </w:r>
      <w:r w:rsidR="00D66C9E" w:rsidRPr="00DE0F71">
        <w:rPr>
          <w:rFonts w:ascii="Times New Roman" w:eastAsia="Times New Roman" w:hAnsi="Times New Roman" w:cs="Times New Roman"/>
          <w:bCs/>
          <w:sz w:val="24"/>
          <w:szCs w:val="24"/>
          <w:lang w:eastAsia="uk-UA"/>
        </w:rPr>
        <w:tab/>
      </w:r>
      <w:r w:rsidR="00D66C9E" w:rsidRPr="00DE0F71">
        <w:rPr>
          <w:rFonts w:ascii="Times New Roman" w:eastAsia="Times New Roman" w:hAnsi="Times New Roman" w:cs="Times New Roman"/>
          <w:bCs/>
          <w:sz w:val="24"/>
          <w:szCs w:val="24"/>
          <w:lang w:eastAsia="uk-UA"/>
        </w:rPr>
        <w:tab/>
      </w:r>
      <w:r w:rsidR="00D66C9E" w:rsidRPr="00DE0F71">
        <w:rPr>
          <w:rFonts w:ascii="Times New Roman" w:eastAsia="Times New Roman" w:hAnsi="Times New Roman" w:cs="Times New Roman"/>
          <w:bCs/>
          <w:sz w:val="24"/>
          <w:szCs w:val="24"/>
          <w:lang w:eastAsia="uk-UA"/>
        </w:rPr>
        <w:tab/>
      </w:r>
      <w:r w:rsidR="00D66C9E" w:rsidRPr="00DE0F71">
        <w:rPr>
          <w:rFonts w:ascii="Times New Roman" w:eastAsia="Times New Roman" w:hAnsi="Times New Roman" w:cs="Times New Roman"/>
          <w:bCs/>
          <w:sz w:val="24"/>
          <w:szCs w:val="24"/>
          <w:lang w:eastAsia="uk-UA"/>
        </w:rPr>
        <w:tab/>
      </w:r>
      <w:r w:rsidR="00D66C9E" w:rsidRPr="00DE0F71">
        <w:rPr>
          <w:rFonts w:ascii="Times New Roman" w:eastAsia="Times New Roman" w:hAnsi="Times New Roman" w:cs="Times New Roman"/>
          <w:bCs/>
          <w:sz w:val="24"/>
          <w:szCs w:val="24"/>
          <w:lang w:eastAsia="uk-UA"/>
        </w:rPr>
        <w:tab/>
      </w:r>
      <w:r w:rsidR="00D66C9E" w:rsidRPr="00DE0F71">
        <w:rPr>
          <w:rFonts w:ascii="Times New Roman" w:eastAsia="Times New Roman" w:hAnsi="Times New Roman" w:cs="Times New Roman"/>
          <w:bCs/>
          <w:sz w:val="24"/>
          <w:szCs w:val="24"/>
          <w:lang w:eastAsia="uk-UA"/>
        </w:rPr>
        <w:tab/>
      </w:r>
      <w:r w:rsidR="00D66C9E" w:rsidRPr="00DE0F71">
        <w:rPr>
          <w:rFonts w:ascii="Times New Roman" w:eastAsia="Times New Roman" w:hAnsi="Times New Roman" w:cs="Times New Roman"/>
          <w:bCs/>
          <w:sz w:val="24"/>
          <w:szCs w:val="24"/>
          <w:lang w:eastAsia="uk-UA"/>
        </w:rPr>
        <w:tab/>
        <w:t>«____»____________2023 р.</w:t>
      </w:r>
    </w:p>
    <w:p w:rsidR="00D66C9E" w:rsidRPr="00DE0F71" w:rsidRDefault="001E4313" w:rsidP="00D66C9E">
      <w:pPr>
        <w:spacing w:after="0" w:line="240" w:lineRule="auto"/>
        <w:ind w:firstLine="709"/>
        <w:jc w:val="both"/>
        <w:rPr>
          <w:rFonts w:ascii="Times New Roman" w:eastAsia="Times New Roman" w:hAnsi="Times New Roman" w:cs="Times New Roman"/>
          <w:spacing w:val="1"/>
          <w:sz w:val="24"/>
          <w:szCs w:val="24"/>
          <w:lang w:eastAsia="uk-UA"/>
        </w:rPr>
      </w:pPr>
      <w:r>
        <w:rPr>
          <w:rFonts w:ascii="Times New Roman" w:eastAsia="Times New Roman" w:hAnsi="Times New Roman" w:cs="Times New Roman"/>
          <w:b/>
          <w:sz w:val="24"/>
          <w:szCs w:val="24"/>
          <w:lang w:eastAsia="uk-UA"/>
        </w:rPr>
        <w:t>__________________</w:t>
      </w:r>
      <w:r w:rsidR="00D66C9E" w:rsidRPr="00DE0F71">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________________________</w:t>
      </w:r>
      <w:r w:rsidR="00D66C9E" w:rsidRPr="00DE0F71">
        <w:rPr>
          <w:rFonts w:ascii="Times New Roman" w:eastAsia="Times New Roman" w:hAnsi="Times New Roman" w:cs="Times New Roman"/>
          <w:sz w:val="24"/>
          <w:szCs w:val="24"/>
          <w:lang w:eastAsia="uk-UA"/>
        </w:rPr>
        <w:t xml:space="preserve">, що діє на підставі </w:t>
      </w:r>
      <w:r w:rsidR="00267ACD">
        <w:rPr>
          <w:rFonts w:ascii="Times New Roman" w:eastAsia="Times New Roman" w:hAnsi="Times New Roman" w:cs="Times New Roman"/>
          <w:sz w:val="24"/>
          <w:szCs w:val="24"/>
          <w:lang w:eastAsia="uk-UA"/>
        </w:rPr>
        <w:t>__________________________</w:t>
      </w:r>
      <w:r w:rsidR="00D66C9E" w:rsidRPr="00DE0F71">
        <w:rPr>
          <w:rFonts w:ascii="Times New Roman" w:eastAsia="Times New Roman" w:hAnsi="Times New Roman" w:cs="Times New Roman"/>
          <w:sz w:val="24"/>
          <w:szCs w:val="24"/>
          <w:lang w:eastAsia="uk-UA"/>
        </w:rPr>
        <w:t xml:space="preserve"> (далі – </w:t>
      </w:r>
      <w:r w:rsidR="00D66C9E" w:rsidRPr="00DE0F71">
        <w:rPr>
          <w:rFonts w:ascii="Times New Roman" w:eastAsia="Times New Roman" w:hAnsi="Times New Roman" w:cs="Times New Roman"/>
          <w:b/>
          <w:sz w:val="24"/>
          <w:szCs w:val="24"/>
          <w:lang w:eastAsia="uk-UA"/>
        </w:rPr>
        <w:t>Замовник</w:t>
      </w:r>
      <w:r w:rsidR="00D66C9E" w:rsidRPr="00DE0F71">
        <w:rPr>
          <w:rFonts w:ascii="Times New Roman" w:eastAsia="Times New Roman" w:hAnsi="Times New Roman" w:cs="Times New Roman"/>
          <w:sz w:val="24"/>
          <w:szCs w:val="24"/>
          <w:lang w:eastAsia="uk-UA"/>
        </w:rPr>
        <w:t>)</w:t>
      </w:r>
      <w:r w:rsidR="00D66C9E" w:rsidRPr="00DE0F71">
        <w:rPr>
          <w:rFonts w:ascii="Times New Roman" w:eastAsia="Times New Roman" w:hAnsi="Times New Roman" w:cs="Times New Roman"/>
          <w:spacing w:val="2"/>
          <w:sz w:val="24"/>
          <w:szCs w:val="24"/>
          <w:lang w:eastAsia="uk-UA"/>
        </w:rPr>
        <w:t xml:space="preserve">, </w:t>
      </w:r>
      <w:r w:rsidR="00D66C9E" w:rsidRPr="00DE0F71">
        <w:rPr>
          <w:rFonts w:ascii="Times New Roman" w:eastAsia="Times New Roman" w:hAnsi="Times New Roman" w:cs="Times New Roman"/>
          <w:spacing w:val="6"/>
          <w:sz w:val="24"/>
          <w:szCs w:val="24"/>
          <w:lang w:eastAsia="uk-UA"/>
        </w:rPr>
        <w:t>з однієї сторони, та ________________________________________________________________________ в особі __________________________________, який діє на підставі __________________________ (</w:t>
      </w:r>
      <w:r w:rsidR="00D66C9E" w:rsidRPr="00DE0F71">
        <w:rPr>
          <w:rFonts w:ascii="Times New Roman" w:eastAsia="Times New Roman" w:hAnsi="Times New Roman" w:cs="Times New Roman"/>
          <w:sz w:val="24"/>
          <w:szCs w:val="24"/>
          <w:lang w:eastAsia="uk-UA"/>
        </w:rPr>
        <w:t xml:space="preserve">далі – </w:t>
      </w:r>
      <w:r w:rsidR="00D66C9E" w:rsidRPr="00DE0F71">
        <w:rPr>
          <w:rFonts w:ascii="Times New Roman" w:eastAsia="Times New Roman" w:hAnsi="Times New Roman" w:cs="Times New Roman"/>
          <w:b/>
          <w:spacing w:val="6"/>
          <w:sz w:val="24"/>
          <w:szCs w:val="24"/>
          <w:lang w:eastAsia="uk-UA"/>
        </w:rPr>
        <w:t>Виконавець</w:t>
      </w:r>
      <w:r w:rsidR="00D66C9E" w:rsidRPr="00DE0F71">
        <w:rPr>
          <w:rFonts w:ascii="Times New Roman" w:eastAsia="Times New Roman" w:hAnsi="Times New Roman" w:cs="Times New Roman"/>
          <w:spacing w:val="6"/>
          <w:sz w:val="24"/>
          <w:szCs w:val="24"/>
          <w:lang w:eastAsia="uk-UA"/>
        </w:rPr>
        <w:t xml:space="preserve">), з іншої сторони, </w:t>
      </w:r>
      <w:r w:rsidR="00EA5ADA" w:rsidRPr="00DE0F71">
        <w:rPr>
          <w:rFonts w:ascii="Times New Roman" w:hAnsi="Times New Roman"/>
          <w:sz w:val="24"/>
          <w:szCs w:val="24"/>
        </w:rPr>
        <w:t>з урахуванням Закону України «Про публічні закупівлі» від 25.12.2015 № 922-VIII в редакції від 19.04.2020 року №114-IX (далі – Закон),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разом - Сторони, уклали цей договір (далі - Договір) про наступне</w:t>
      </w:r>
      <w:r w:rsidR="00D66C9E" w:rsidRPr="00DE0F71">
        <w:rPr>
          <w:rFonts w:ascii="Times New Roman" w:eastAsia="Times New Roman" w:hAnsi="Times New Roman" w:cs="Times New Roman"/>
          <w:spacing w:val="1"/>
          <w:sz w:val="24"/>
          <w:szCs w:val="24"/>
          <w:lang w:eastAsia="uk-UA"/>
        </w:rPr>
        <w:t>:</w:t>
      </w:r>
    </w:p>
    <w:p w:rsidR="00D66C9E" w:rsidRPr="00DE0F71" w:rsidRDefault="00D66C9E" w:rsidP="00D66C9E">
      <w:pPr>
        <w:spacing w:after="0" w:line="240" w:lineRule="auto"/>
        <w:ind w:firstLine="709"/>
        <w:jc w:val="both"/>
        <w:rPr>
          <w:rFonts w:ascii="Times New Roman" w:eastAsia="Times New Roman" w:hAnsi="Times New Roman" w:cs="Times New Roman"/>
          <w:spacing w:val="1"/>
          <w:sz w:val="24"/>
          <w:szCs w:val="24"/>
          <w:lang w:eastAsia="uk-UA"/>
        </w:rPr>
      </w:pPr>
    </w:p>
    <w:p w:rsidR="00D66C9E" w:rsidRPr="00DE0F71" w:rsidRDefault="00D66C9E" w:rsidP="00D66C9E">
      <w:pPr>
        <w:pStyle w:val="a4"/>
        <w:keepNext/>
        <w:numPr>
          <w:ilvl w:val="0"/>
          <w:numId w:val="1"/>
        </w:numPr>
        <w:tabs>
          <w:tab w:val="left" w:pos="567"/>
          <w:tab w:val="left" w:pos="709"/>
        </w:tabs>
        <w:spacing w:after="0" w:line="240" w:lineRule="auto"/>
        <w:ind w:left="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Предмет договору</w:t>
      </w:r>
    </w:p>
    <w:p w:rsidR="00D66C9E" w:rsidRPr="00DE0F71" w:rsidRDefault="00D66C9E" w:rsidP="00D66C9E">
      <w:pPr>
        <w:numPr>
          <w:ilvl w:val="1"/>
          <w:numId w:val="1"/>
        </w:numPr>
        <w:tabs>
          <w:tab w:val="left" w:pos="426"/>
          <w:tab w:val="left" w:pos="567"/>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 xml:space="preserve">Виконавець зобов'язується у 2023 році надати послуги із розміщення інформації в засобах масової інформації Замовникові </w:t>
      </w:r>
      <w:r w:rsidR="00267ACD">
        <w:rPr>
          <w:rFonts w:ascii="Times New Roman" w:eastAsia="Times New Roman" w:hAnsi="Times New Roman" w:cs="Times New Roman"/>
          <w:sz w:val="24"/>
          <w:szCs w:val="24"/>
          <w:lang w:eastAsia="uk-UA"/>
        </w:rPr>
        <w:t>«</w:t>
      </w:r>
      <w:r w:rsidR="00267ACD" w:rsidRPr="001B2CF9">
        <w:rPr>
          <w:rFonts w:ascii="Times New Roman" w:eastAsia="Calibri" w:hAnsi="Times New Roman" w:cs="Times New Roman"/>
          <w:b/>
          <w:bCs/>
        </w:rPr>
        <w:t>код ДК 021:2015 - 79340000-9 «Ре</w:t>
      </w:r>
      <w:r w:rsidR="00267ACD">
        <w:rPr>
          <w:rFonts w:ascii="Times New Roman" w:eastAsia="Calibri" w:hAnsi="Times New Roman" w:cs="Times New Roman"/>
          <w:b/>
          <w:bCs/>
        </w:rPr>
        <w:t>кламні та маркетингові послуги»</w:t>
      </w:r>
      <w:r w:rsidR="00267ACD" w:rsidRPr="001B2CF9">
        <w:rPr>
          <w:rFonts w:ascii="Times New Roman" w:eastAsia="Calibri" w:hAnsi="Times New Roman" w:cs="Times New Roman"/>
          <w:b/>
          <w:bCs/>
        </w:rPr>
        <w:t xml:space="preserve"> (Послуги з висвітлення послуг та діяльності комунального некомерційного підприємства «Тернопільська міська комунальна лікарня швидкої допомоги» в електронних засобах масової інформації</w:t>
      </w:r>
      <w:r w:rsidR="00267ACD">
        <w:rPr>
          <w:rFonts w:ascii="Times New Roman" w:eastAsia="Calibri" w:hAnsi="Times New Roman" w:cs="Times New Roman"/>
          <w:b/>
          <w:bCs/>
        </w:rPr>
        <w:t>)</w:t>
      </w:r>
      <w:r w:rsidR="00267ACD">
        <w:rPr>
          <w:rFonts w:ascii="Times New Roman" w:hAnsi="Times New Roman"/>
          <w:b/>
          <w:bCs/>
        </w:rPr>
        <w:t>»</w:t>
      </w:r>
      <w:r w:rsidRPr="00DE0F71">
        <w:rPr>
          <w:rFonts w:ascii="Times New Roman" w:hAnsi="Times New Roman" w:cs="Times New Roman"/>
          <w:color w:val="000000"/>
          <w:sz w:val="24"/>
          <w:szCs w:val="24"/>
        </w:rPr>
        <w:t xml:space="preserve">, за тарифом </w:t>
      </w:r>
      <w:r w:rsidRPr="00DE0F71">
        <w:rPr>
          <w:rFonts w:ascii="Times New Roman" w:eastAsia="Times New Roman" w:hAnsi="Times New Roman" w:cs="Times New Roman"/>
          <w:sz w:val="24"/>
          <w:szCs w:val="24"/>
          <w:lang w:eastAsia="uk-UA"/>
        </w:rPr>
        <w:t>зазначеним в Специфікації (Додаток 1 до Договору), що є невід’ємною частиною даного Договору (далі – Специфікація), а Замовник прийняти і оплатити послуги</w:t>
      </w:r>
      <w:r w:rsidRPr="00DE0F71">
        <w:rPr>
          <w:rFonts w:ascii="Times New Roman" w:hAnsi="Times New Roman" w:cs="Times New Roman"/>
          <w:color w:val="000000"/>
          <w:sz w:val="24"/>
          <w:szCs w:val="24"/>
        </w:rPr>
        <w:t>.</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Ціна на послугу не може бути змінена Виконавцем в односторонньому порядку після укладання цього Договору та до повного його виконання Сторонами.</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Ціна Договору може бути зменшена залежно від реального фінансування видатків Замовника.</w:t>
      </w:r>
      <w:r w:rsidRPr="00DE0F71">
        <w:rPr>
          <w:rFonts w:ascii="Times New Roman" w:eastAsia="Times New Roman" w:hAnsi="Times New Roman" w:cs="Times New Roman"/>
          <w:spacing w:val="5"/>
          <w:sz w:val="24"/>
          <w:szCs w:val="24"/>
          <w:lang w:eastAsia="uk-UA"/>
        </w:rPr>
        <w:t xml:space="preserve"> Зменшення</w:t>
      </w:r>
      <w:r w:rsidRPr="00DE0F71">
        <w:rPr>
          <w:rFonts w:ascii="Times New Roman" w:eastAsia="Times New Roman" w:hAnsi="Times New Roman" w:cs="Times New Roman"/>
          <w:sz w:val="24"/>
          <w:szCs w:val="24"/>
          <w:lang w:eastAsia="uk-UA"/>
        </w:rPr>
        <w:t xml:space="preserve"> ціни Договору оформлюється додатковою угодою та може бути здійснено в період від дати підписання Договору до дати надання послуг </w:t>
      </w:r>
      <w:r w:rsidRPr="00DE0F71">
        <w:rPr>
          <w:rFonts w:ascii="Times New Roman" w:eastAsia="Times New Roman" w:hAnsi="Times New Roman" w:cs="Times New Roman"/>
          <w:spacing w:val="2"/>
          <w:sz w:val="24"/>
          <w:szCs w:val="24"/>
          <w:lang w:eastAsia="uk-UA"/>
        </w:rPr>
        <w:t>Виконавцем</w:t>
      </w:r>
      <w:r w:rsidRPr="00DE0F71">
        <w:rPr>
          <w:rFonts w:ascii="Times New Roman" w:eastAsia="Times New Roman" w:hAnsi="Times New Roman" w:cs="Times New Roman"/>
          <w:sz w:val="24"/>
          <w:szCs w:val="24"/>
          <w:lang w:eastAsia="uk-UA"/>
        </w:rPr>
        <w:t>.</w:t>
      </w:r>
    </w:p>
    <w:p w:rsidR="00D66C9E" w:rsidRPr="00DE0F71" w:rsidRDefault="00D66C9E" w:rsidP="00D66C9E">
      <w:pPr>
        <w:tabs>
          <w:tab w:val="left" w:pos="993"/>
        </w:tabs>
        <w:spacing w:after="0" w:line="240" w:lineRule="auto"/>
        <w:ind w:left="426"/>
        <w:jc w:val="both"/>
        <w:rPr>
          <w:rFonts w:ascii="Times New Roman" w:eastAsia="Times New Roman" w:hAnsi="Times New Roman" w:cs="Times New Roman"/>
          <w:sz w:val="24"/>
          <w:szCs w:val="24"/>
          <w:lang w:eastAsia="uk-UA"/>
        </w:rPr>
      </w:pPr>
    </w:p>
    <w:p w:rsidR="00D66C9E" w:rsidRPr="00DE0F71" w:rsidRDefault="00D66C9E" w:rsidP="00D66C9E">
      <w:pPr>
        <w:numPr>
          <w:ilvl w:val="0"/>
          <w:numId w:val="1"/>
        </w:numPr>
        <w:tabs>
          <w:tab w:val="left" w:pos="993"/>
        </w:tabs>
        <w:spacing w:after="0" w:line="240" w:lineRule="auto"/>
        <w:ind w:left="426"/>
        <w:jc w:val="center"/>
        <w:rPr>
          <w:rFonts w:ascii="Times New Roman" w:eastAsia="Times New Roman" w:hAnsi="Times New Roman" w:cs="Times New Roman"/>
          <w:b/>
          <w:sz w:val="24"/>
          <w:szCs w:val="24"/>
          <w:lang w:eastAsia="uk-UA"/>
        </w:rPr>
      </w:pPr>
      <w:r w:rsidRPr="00DE0F71">
        <w:rPr>
          <w:rFonts w:ascii="Times New Roman" w:eastAsia="Times New Roman" w:hAnsi="Times New Roman" w:cs="Times New Roman"/>
          <w:b/>
          <w:sz w:val="24"/>
          <w:szCs w:val="24"/>
          <w:lang w:eastAsia="uk-UA"/>
        </w:rPr>
        <w:t>Якість послуг</w:t>
      </w:r>
    </w:p>
    <w:p w:rsidR="00D66C9E" w:rsidRPr="00DE0F71" w:rsidRDefault="00D66C9E" w:rsidP="00D66C9E">
      <w:pPr>
        <w:pStyle w:val="a4"/>
        <w:numPr>
          <w:ilvl w:val="1"/>
          <w:numId w:val="1"/>
        </w:numPr>
        <w:tabs>
          <w:tab w:val="left" w:pos="993"/>
        </w:tabs>
        <w:spacing w:after="0" w:line="240" w:lineRule="auto"/>
        <w:ind w:left="0" w:firstLine="540"/>
        <w:jc w:val="both"/>
        <w:rPr>
          <w:rFonts w:ascii="Times New Roman" w:eastAsia="Times New Roman" w:hAnsi="Times New Roman" w:cs="Times New Roman"/>
          <w:b/>
          <w:sz w:val="24"/>
          <w:szCs w:val="24"/>
          <w:lang w:eastAsia="uk-UA"/>
        </w:rPr>
      </w:pPr>
      <w:r w:rsidRPr="00DE0F71">
        <w:rPr>
          <w:rFonts w:ascii="Times New Roman" w:eastAsia="Times New Roman" w:hAnsi="Times New Roman" w:cs="Times New Roman"/>
          <w:sz w:val="24"/>
          <w:szCs w:val="24"/>
          <w:lang w:eastAsia="uk-UA"/>
        </w:rPr>
        <w:t>Виконавець повинен надати Замовнику послуги, якість яких повинна відповідати вимогам законів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та іншим нормативним документам, що встановлюють вимоги до надання послуг.</w:t>
      </w:r>
    </w:p>
    <w:p w:rsidR="00D66C9E" w:rsidRPr="00DE0F71" w:rsidRDefault="00D66C9E" w:rsidP="00D66C9E">
      <w:pPr>
        <w:spacing w:after="0" w:line="240" w:lineRule="auto"/>
        <w:ind w:firstLine="426"/>
        <w:jc w:val="both"/>
        <w:rPr>
          <w:rFonts w:ascii="Times New Roman" w:eastAsia="Times New Roman" w:hAnsi="Times New Roman" w:cs="Times New Roman"/>
          <w:sz w:val="24"/>
          <w:szCs w:val="24"/>
          <w:lang w:eastAsia="uk-UA"/>
        </w:rPr>
      </w:pP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Ціна договору</w:t>
      </w:r>
    </w:p>
    <w:p w:rsidR="00267ACD" w:rsidRPr="00875881" w:rsidRDefault="00267ACD" w:rsidP="00267ACD">
      <w:pPr>
        <w:pStyle w:val="11"/>
        <w:ind w:firstLine="426"/>
        <w:jc w:val="both"/>
        <w:rPr>
          <w:rFonts w:ascii="Times New Roman" w:hAnsi="Times New Roman"/>
          <w:color w:val="auto"/>
          <w:sz w:val="24"/>
          <w:szCs w:val="24"/>
          <w:lang w:val="uk-UA"/>
        </w:rPr>
      </w:pPr>
      <w:r w:rsidRPr="00875881">
        <w:rPr>
          <w:rStyle w:val="10"/>
          <w:rFonts w:ascii="Times New Roman" w:hAnsi="Times New Roman"/>
          <w:color w:val="auto"/>
          <w:sz w:val="24"/>
          <w:szCs w:val="24"/>
          <w:lang w:val="uk-UA"/>
        </w:rPr>
        <w:t xml:space="preserve">3.1. Ціна Договору становить </w:t>
      </w:r>
      <w:r w:rsidRPr="00875881">
        <w:rPr>
          <w:rStyle w:val="10"/>
          <w:rFonts w:ascii="Times New Roman" w:hAnsi="Times New Roman"/>
          <w:b/>
          <w:color w:val="auto"/>
          <w:sz w:val="24"/>
          <w:szCs w:val="24"/>
          <w:lang w:val="uk-UA"/>
        </w:rPr>
        <w:t>______________________ грн. (____________________________) з або без ПДВ.</w:t>
      </w:r>
    </w:p>
    <w:p w:rsidR="00267ACD" w:rsidRPr="00875881" w:rsidRDefault="00267ACD" w:rsidP="00267ACD">
      <w:pPr>
        <w:spacing w:after="0" w:line="240" w:lineRule="auto"/>
        <w:ind w:firstLine="426"/>
        <w:jc w:val="both"/>
        <w:rPr>
          <w:rFonts w:ascii="Times New Roman" w:hAnsi="Times New Roman" w:cs="Times New Roman"/>
          <w:sz w:val="24"/>
          <w:szCs w:val="24"/>
        </w:rPr>
      </w:pPr>
      <w:r w:rsidRPr="00875881">
        <w:rPr>
          <w:rFonts w:ascii="Times New Roman" w:hAnsi="Times New Roman" w:cs="Times New Roman"/>
          <w:sz w:val="24"/>
          <w:szCs w:val="24"/>
        </w:rPr>
        <w:t>3.2. Сума цього  Договору  може  бути  зменшена за взаємною згодою Сторін.</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3.3. Сума послуг встановлюється в національній грошовій одиниці України.</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z w:val="24"/>
          <w:szCs w:val="24"/>
        </w:rPr>
        <w:t xml:space="preserve">3.4. </w:t>
      </w:r>
      <w:r w:rsidRPr="00875881">
        <w:rPr>
          <w:rFonts w:ascii="Times New Roman" w:hAnsi="Times New Roman" w:cs="Times New Roman"/>
          <w:spacing w:val="-1"/>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lastRenderedPageBreak/>
        <w:t>2) не застосовується;</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267ACD" w:rsidRPr="00875881" w:rsidRDefault="00267ACD" w:rsidP="00267ACD">
      <w:pPr>
        <w:spacing w:after="0" w:line="240" w:lineRule="auto"/>
        <w:ind w:firstLine="426"/>
        <w:jc w:val="both"/>
        <w:rPr>
          <w:rFonts w:ascii="Times New Roman" w:hAnsi="Times New Roman" w:cs="Times New Roman"/>
          <w:spacing w:val="-1"/>
          <w:sz w:val="24"/>
          <w:szCs w:val="24"/>
        </w:rPr>
      </w:pPr>
      <w:r w:rsidRPr="00875881">
        <w:rPr>
          <w:rFonts w:ascii="Times New Roman" w:hAnsi="Times New Roman" w:cs="Times New Roman"/>
          <w:spacing w:val="-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7ACD" w:rsidRPr="00875881" w:rsidRDefault="00267ACD" w:rsidP="00267ACD">
      <w:pPr>
        <w:spacing w:after="0" w:line="240" w:lineRule="auto"/>
        <w:ind w:firstLine="426"/>
        <w:jc w:val="both"/>
        <w:rPr>
          <w:rFonts w:ascii="Times New Roman" w:hAnsi="Times New Roman" w:cs="Times New Roman"/>
          <w:i/>
          <w:sz w:val="24"/>
          <w:szCs w:val="24"/>
          <w:lang w:eastAsia="ru-RU"/>
        </w:rPr>
      </w:pPr>
      <w:r w:rsidRPr="00875881">
        <w:rPr>
          <w:rFonts w:ascii="Times New Roman" w:hAnsi="Times New Roman" w:cs="Times New Roman"/>
          <w:spacing w:val="-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7ACD" w:rsidRPr="00875881" w:rsidRDefault="00267ACD" w:rsidP="00267ACD">
      <w:pPr>
        <w:spacing w:after="0" w:line="240" w:lineRule="auto"/>
        <w:ind w:firstLine="426"/>
        <w:jc w:val="both"/>
        <w:rPr>
          <w:rFonts w:ascii="Times New Roman" w:hAnsi="Times New Roman" w:cs="Times New Roman"/>
          <w:sz w:val="24"/>
          <w:szCs w:val="24"/>
        </w:rPr>
      </w:pPr>
      <w:r w:rsidRPr="00875881">
        <w:rPr>
          <w:rFonts w:ascii="Times New Roman" w:hAnsi="Times New Roman" w:cs="Times New Roman"/>
          <w:sz w:val="24"/>
          <w:szCs w:val="24"/>
          <w:lang w:eastAsia="ru-RU"/>
        </w:rPr>
        <w:t xml:space="preserve">8) </w:t>
      </w:r>
      <w:r w:rsidRPr="00875881">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67ACD" w:rsidRPr="00875881" w:rsidRDefault="00267ACD" w:rsidP="00267ACD">
      <w:pPr>
        <w:tabs>
          <w:tab w:val="left" w:pos="993"/>
        </w:tabs>
        <w:spacing w:after="0" w:line="240" w:lineRule="auto"/>
        <w:ind w:firstLine="426"/>
        <w:contextualSpacing/>
        <w:jc w:val="both"/>
        <w:rPr>
          <w:rFonts w:ascii="Times New Roman" w:hAnsi="Times New Roman" w:cs="Times New Roman"/>
          <w:sz w:val="24"/>
          <w:szCs w:val="24"/>
        </w:rPr>
      </w:pPr>
      <w:r w:rsidRPr="00875881">
        <w:rPr>
          <w:rFonts w:ascii="Times New Roman" w:eastAsia="Arial Unicode MS" w:hAnsi="Times New Roman" w:cs="Times New Roman"/>
          <w:sz w:val="24"/>
          <w:szCs w:val="24"/>
          <w:lang w:eastAsia="hi-IN" w:bidi="hi-IN"/>
        </w:rPr>
        <w:t>3.5. Ціна Послуги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D66C9E" w:rsidRPr="00DE0F71" w:rsidRDefault="00D66C9E" w:rsidP="00267ACD">
      <w:pPr>
        <w:spacing w:after="0" w:line="240" w:lineRule="auto"/>
        <w:jc w:val="both"/>
        <w:rPr>
          <w:rFonts w:ascii="Times New Roman" w:eastAsia="Times New Roman" w:hAnsi="Times New Roman" w:cs="Times New Roman"/>
          <w:sz w:val="24"/>
          <w:szCs w:val="24"/>
          <w:lang w:eastAsia="uk-UA"/>
        </w:rPr>
      </w:pP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Порядок здійснення оплати</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 xml:space="preserve">Розрахунки проводяться шляхом оплати Замовником після пред’явлення </w:t>
      </w:r>
      <w:r w:rsidRPr="00DE0F71">
        <w:rPr>
          <w:rFonts w:ascii="Times New Roman" w:eastAsia="Times New Roman" w:hAnsi="Times New Roman" w:cs="Times New Roman"/>
          <w:spacing w:val="2"/>
          <w:sz w:val="24"/>
          <w:szCs w:val="24"/>
          <w:lang w:eastAsia="uk-UA"/>
        </w:rPr>
        <w:t>Виконавцем</w:t>
      </w:r>
      <w:r w:rsidRPr="00DE0F71">
        <w:rPr>
          <w:rFonts w:ascii="Times New Roman" w:eastAsia="Times New Roman" w:hAnsi="Times New Roman" w:cs="Times New Roman"/>
          <w:sz w:val="24"/>
          <w:szCs w:val="24"/>
          <w:lang w:eastAsia="uk-UA"/>
        </w:rPr>
        <w:t xml:space="preserve"> рахунка на оплату послуг (далі рахунок) та підписаного Сторонами акту приймання-передачі наданих послуг, яким Сторони підтверджують дату надання послуг Замовнику. </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Замовник здійснює оплату послуг не пізніше 15 (п’ятнадцяти) банківських днів з дати надання послуг.</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 xml:space="preserve">Оплата здійснюється шляхом перерахування коштів на поточний рахунок </w:t>
      </w:r>
      <w:r w:rsidRPr="00DE0F71">
        <w:rPr>
          <w:rFonts w:ascii="Times New Roman" w:eastAsia="Times New Roman" w:hAnsi="Times New Roman" w:cs="Times New Roman"/>
          <w:spacing w:val="2"/>
          <w:sz w:val="24"/>
          <w:szCs w:val="24"/>
          <w:lang w:eastAsia="uk-UA"/>
        </w:rPr>
        <w:t>Виконавця</w:t>
      </w:r>
      <w:r w:rsidRPr="00DE0F71">
        <w:rPr>
          <w:rFonts w:ascii="Times New Roman" w:eastAsia="Times New Roman" w:hAnsi="Times New Roman" w:cs="Times New Roman"/>
          <w:sz w:val="24"/>
          <w:szCs w:val="24"/>
          <w:lang w:eastAsia="uk-UA"/>
        </w:rPr>
        <w:t>. При здійсненні платежу Замовник обов’язково повинен вказати у платіжному дорученні номер та дату цього Договору, номер і дату акту приймання-передачі наданих послуг.</w:t>
      </w:r>
    </w:p>
    <w:p w:rsidR="00D66C9E" w:rsidRPr="00DE0F71" w:rsidRDefault="00D66C9E" w:rsidP="00D66C9E">
      <w:pPr>
        <w:tabs>
          <w:tab w:val="left" w:pos="993"/>
        </w:tabs>
        <w:spacing w:after="0" w:line="240" w:lineRule="auto"/>
        <w:ind w:firstLine="426"/>
        <w:jc w:val="both"/>
        <w:rPr>
          <w:rFonts w:ascii="Times New Roman" w:eastAsia="Times New Roman" w:hAnsi="Times New Roman" w:cs="Times New Roman"/>
          <w:sz w:val="24"/>
          <w:szCs w:val="24"/>
          <w:lang w:eastAsia="uk-UA"/>
        </w:rPr>
      </w:pP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Порядок здачі-приймання послуг</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 xml:space="preserve">Здача-приймання надання послуг оформлюється актом приймання-передачі наданих послуг, який підписується обома Сторонами. </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Датою надання послуг вважається дата підписання уповноваженими представниками Сторін та скріплення печатками акту приймання-передачі надання послуг.</w:t>
      </w:r>
    </w:p>
    <w:p w:rsidR="00D66C9E" w:rsidRPr="00DE0F71" w:rsidRDefault="00D66C9E" w:rsidP="00D66C9E">
      <w:pPr>
        <w:tabs>
          <w:tab w:val="left" w:pos="993"/>
        </w:tabs>
        <w:spacing w:after="0" w:line="240" w:lineRule="auto"/>
        <w:ind w:firstLine="426"/>
        <w:jc w:val="both"/>
        <w:rPr>
          <w:rFonts w:ascii="Times New Roman" w:eastAsia="Times New Roman" w:hAnsi="Times New Roman" w:cs="Times New Roman"/>
          <w:sz w:val="24"/>
          <w:szCs w:val="24"/>
          <w:lang w:eastAsia="uk-UA"/>
        </w:rPr>
      </w:pP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Права та обов'язки сторін</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Замовник зобов'язаний:</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Своєчасно та в повному обсязі сплачувати за надані послуги;</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Приймати надані послуги згідно з актом приймання-передачі;</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Замовник має право:</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 xml:space="preserve">Достроково розірвати цей Договір у разі невиконання зобов'язань </w:t>
      </w:r>
      <w:r w:rsidRPr="00DE0F71">
        <w:rPr>
          <w:rFonts w:ascii="Times New Roman" w:eastAsia="Times New Roman" w:hAnsi="Times New Roman" w:cs="Times New Roman"/>
          <w:spacing w:val="2"/>
          <w:sz w:val="24"/>
          <w:szCs w:val="24"/>
          <w:lang w:eastAsia="uk-UA"/>
        </w:rPr>
        <w:t>Виконавце</w:t>
      </w:r>
      <w:r w:rsidRPr="00DE0F71">
        <w:rPr>
          <w:rFonts w:ascii="Times New Roman" w:eastAsia="Times New Roman" w:hAnsi="Times New Roman" w:cs="Times New Roman"/>
          <w:sz w:val="24"/>
          <w:szCs w:val="24"/>
          <w:lang w:eastAsia="uk-UA"/>
        </w:rPr>
        <w:t>м, повідомивши про це його у строк не менше ніж за 1 місяць до дати розірвання;</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lastRenderedPageBreak/>
        <w:t>Зменшувати обсяг наданих послуг та загальну вартість цього Договору залежно від реального фінансування видатків, але не пізніше ніж за 24 години до надання послуг. У такому разі Сторони вносять відповідні зміни  додатковими угодами до цього Договору;</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 xml:space="preserve">Повернути рахунок </w:t>
      </w:r>
      <w:r w:rsidRPr="00DE0F71">
        <w:rPr>
          <w:rFonts w:ascii="Times New Roman" w:eastAsia="Times New Roman" w:hAnsi="Times New Roman" w:cs="Times New Roman"/>
          <w:spacing w:val="2"/>
          <w:sz w:val="24"/>
          <w:szCs w:val="24"/>
          <w:lang w:eastAsia="uk-UA"/>
        </w:rPr>
        <w:t>Виконавцю</w:t>
      </w:r>
      <w:r w:rsidRPr="00DE0F71">
        <w:rPr>
          <w:rFonts w:ascii="Times New Roman" w:eastAsia="Times New Roman" w:hAnsi="Times New Roman" w:cs="Times New Roman"/>
          <w:sz w:val="24"/>
          <w:szCs w:val="24"/>
          <w:lang w:eastAsia="uk-UA"/>
        </w:rPr>
        <w:t xml:space="preserve"> без здійснення оплати у разі неналежного оформлення документів, зазначених у пункті 4.1. розділу 4 цього Договору (відсутність печатки, підписів тощо);</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pacing w:val="2"/>
          <w:sz w:val="24"/>
          <w:szCs w:val="24"/>
          <w:lang w:eastAsia="uk-UA"/>
        </w:rPr>
        <w:t>Виконавець</w:t>
      </w:r>
      <w:r w:rsidRPr="00DE0F71">
        <w:rPr>
          <w:rFonts w:ascii="Times New Roman" w:eastAsia="Times New Roman" w:hAnsi="Times New Roman" w:cs="Times New Roman"/>
          <w:sz w:val="24"/>
          <w:szCs w:val="24"/>
          <w:lang w:eastAsia="uk-UA"/>
        </w:rPr>
        <w:t xml:space="preserve"> зобов'язаний:</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Забезпечити надання послуг у строки, встановлені цим Договором;</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pacing w:val="2"/>
          <w:sz w:val="24"/>
          <w:szCs w:val="24"/>
          <w:lang w:eastAsia="uk-UA"/>
        </w:rPr>
        <w:t>Надати Замовнику всі необхідні документи для надання послуг;</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pacing w:val="2"/>
          <w:sz w:val="24"/>
          <w:szCs w:val="24"/>
          <w:lang w:eastAsia="uk-UA"/>
        </w:rPr>
        <w:t>Мати працівників відповідної кваліфікації, які необхідні для надання послуг</w:t>
      </w:r>
      <w:r w:rsidRPr="00DE0F71">
        <w:rPr>
          <w:rFonts w:ascii="Times New Roman" w:eastAsia="Times New Roman" w:hAnsi="Times New Roman" w:cs="Times New Roman"/>
          <w:sz w:val="24"/>
          <w:szCs w:val="24"/>
          <w:lang w:eastAsia="uk-UA"/>
        </w:rPr>
        <w:t>.</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pacing w:val="2"/>
          <w:sz w:val="24"/>
          <w:szCs w:val="24"/>
          <w:lang w:eastAsia="uk-UA"/>
        </w:rPr>
        <w:t>Виконавець</w:t>
      </w:r>
      <w:r w:rsidRPr="00DE0F71">
        <w:rPr>
          <w:rFonts w:ascii="Times New Roman" w:eastAsia="Times New Roman" w:hAnsi="Times New Roman" w:cs="Times New Roman"/>
          <w:sz w:val="24"/>
          <w:szCs w:val="24"/>
          <w:lang w:eastAsia="uk-UA"/>
        </w:rPr>
        <w:t xml:space="preserve"> має право:</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Своєчасно та в повному обсязі отримувати плату за надані послуги;</w:t>
      </w:r>
    </w:p>
    <w:p w:rsidR="00D66C9E" w:rsidRPr="00DE0F71" w:rsidRDefault="00D66C9E" w:rsidP="00D66C9E">
      <w:pPr>
        <w:numPr>
          <w:ilvl w:val="2"/>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На дострокове надання послуг за письмовим погодженням Замовника.</w:t>
      </w:r>
    </w:p>
    <w:p w:rsidR="00D66C9E" w:rsidRPr="00DE0F71" w:rsidRDefault="00D66C9E" w:rsidP="00D66C9E">
      <w:pPr>
        <w:tabs>
          <w:tab w:val="left" w:pos="993"/>
        </w:tabs>
        <w:spacing w:after="0" w:line="240" w:lineRule="auto"/>
        <w:ind w:firstLine="426"/>
        <w:jc w:val="both"/>
        <w:rPr>
          <w:rFonts w:ascii="Times New Roman" w:eastAsia="Times New Roman" w:hAnsi="Times New Roman" w:cs="Times New Roman"/>
          <w:sz w:val="24"/>
          <w:szCs w:val="24"/>
          <w:lang w:eastAsia="uk-UA"/>
        </w:rPr>
      </w:pP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Відповідальність сторін</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rsidR="00D66C9E" w:rsidRPr="00DE0F71" w:rsidRDefault="00D66C9E" w:rsidP="00D66C9E">
      <w:pPr>
        <w:tabs>
          <w:tab w:val="left" w:pos="720"/>
        </w:tabs>
        <w:spacing w:after="0" w:line="240" w:lineRule="auto"/>
        <w:ind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ab/>
      </w: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Обставини непереборної сили</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Доказом виникнення обставин непереборної сили та строку їх дії є відповідні документи, видані компетентною установою.</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Вирішення спорів</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У випадку виникнення спорів або розбіжностей Сторони зобов'язуються вирішувати їх шляхом взаємних переговорів та консультацій.</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У разі недосягнення Сторонами згоди спори (розбіжності) вирішуються у судовому порядку.</w:t>
      </w: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Строк дії договору</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Цей Договір набирає чинності з моменту підписання і діє до 31 грудня 2023 року, а в частині гарантійних зобов’язань – до повного виконання Сторонами своїх обов'язків.</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Цей Договір укладається і підписується у 2-х примірниках, що мають однакову юридичну силу, по одному для кожної зі Сторін.</w:t>
      </w:r>
    </w:p>
    <w:p w:rsidR="00AC0AD3" w:rsidRPr="00DE0F71" w:rsidRDefault="00AC0AD3" w:rsidP="00AC0AD3">
      <w:pPr>
        <w:tabs>
          <w:tab w:val="left" w:pos="993"/>
        </w:tabs>
        <w:spacing w:after="0" w:line="240" w:lineRule="auto"/>
        <w:ind w:left="426"/>
        <w:jc w:val="both"/>
        <w:rPr>
          <w:rFonts w:ascii="Times New Roman" w:eastAsia="Times New Roman" w:hAnsi="Times New Roman" w:cs="Times New Roman"/>
          <w:sz w:val="24"/>
          <w:szCs w:val="24"/>
          <w:lang w:eastAsia="uk-UA"/>
        </w:rPr>
      </w:pPr>
    </w:p>
    <w:p w:rsidR="00D66C9E" w:rsidRPr="00DE0F71" w:rsidRDefault="00D66C9E" w:rsidP="00D66C9E">
      <w:pPr>
        <w:keepNext/>
        <w:numPr>
          <w:ilvl w:val="0"/>
          <w:numId w:val="1"/>
        </w:numPr>
        <w:tabs>
          <w:tab w:val="left" w:pos="567"/>
          <w:tab w:val="left" w:pos="709"/>
        </w:tabs>
        <w:spacing w:after="0" w:line="240" w:lineRule="auto"/>
        <w:ind w:left="0" w:firstLine="426"/>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lastRenderedPageBreak/>
        <w:t>Інші умови</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При інших обставинах, що не передбачені даним Договором, відносини Сторін регулюються нормами діючого законодавства України.</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Сторони не можуть передавати свої права та обов'язки, що слідують з Договору, або зв'язані з ним, третім особам без погодження з іншою Стороною.</w:t>
      </w:r>
    </w:p>
    <w:p w:rsidR="00D66C9E" w:rsidRPr="00DE0F71" w:rsidRDefault="00D66C9E" w:rsidP="00D66C9E">
      <w:pPr>
        <w:numPr>
          <w:ilvl w:val="1"/>
          <w:numId w:val="1"/>
        </w:numPr>
        <w:tabs>
          <w:tab w:val="left" w:pos="993"/>
        </w:tabs>
        <w:spacing w:after="0" w:line="240" w:lineRule="auto"/>
        <w:ind w:left="0" w:firstLine="426"/>
        <w:jc w:val="both"/>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00D66C9E" w:rsidRPr="00DE0F71" w:rsidRDefault="00D66C9E" w:rsidP="00D66C9E">
      <w:pPr>
        <w:tabs>
          <w:tab w:val="left" w:pos="993"/>
        </w:tabs>
        <w:spacing w:after="0" w:line="240" w:lineRule="auto"/>
        <w:ind w:left="426"/>
        <w:jc w:val="both"/>
        <w:rPr>
          <w:rFonts w:ascii="Times New Roman" w:eastAsia="Times New Roman" w:hAnsi="Times New Roman" w:cs="Times New Roman"/>
          <w:sz w:val="24"/>
          <w:szCs w:val="24"/>
          <w:lang w:eastAsia="uk-UA"/>
        </w:rPr>
      </w:pPr>
    </w:p>
    <w:p w:rsidR="00EA5ADA" w:rsidRPr="00DE0F71" w:rsidRDefault="00EA5ADA" w:rsidP="00EA5ADA">
      <w:pPr>
        <w:pStyle w:val="a4"/>
        <w:numPr>
          <w:ilvl w:val="0"/>
          <w:numId w:val="1"/>
        </w:numPr>
        <w:spacing w:after="0" w:line="240" w:lineRule="auto"/>
        <w:ind w:left="0" w:firstLine="0"/>
        <w:jc w:val="center"/>
        <w:rPr>
          <w:rFonts w:ascii="Times New Roman" w:hAnsi="Times New Roman"/>
          <w:b/>
          <w:bCs/>
          <w:sz w:val="24"/>
          <w:szCs w:val="24"/>
          <w:lang w:eastAsia="ar-SA"/>
        </w:rPr>
      </w:pPr>
      <w:r w:rsidRPr="00DE0F71">
        <w:rPr>
          <w:rFonts w:ascii="Times New Roman" w:hAnsi="Times New Roman"/>
          <w:b/>
          <w:bCs/>
          <w:sz w:val="24"/>
          <w:szCs w:val="24"/>
          <w:lang w:eastAsia="ar-SA"/>
        </w:rPr>
        <w:t>Порядок змін умов договору про закупівлю</w:t>
      </w:r>
    </w:p>
    <w:p w:rsidR="00EA5ADA" w:rsidRPr="00DE0F71" w:rsidRDefault="00EA5ADA" w:rsidP="00EA5ADA">
      <w:pPr>
        <w:pStyle w:val="a4"/>
        <w:numPr>
          <w:ilvl w:val="1"/>
          <w:numId w:val="1"/>
        </w:numPr>
        <w:tabs>
          <w:tab w:val="left" w:pos="993"/>
        </w:tabs>
        <w:spacing w:after="0" w:line="240" w:lineRule="auto"/>
        <w:ind w:left="0" w:firstLine="426"/>
        <w:jc w:val="both"/>
        <w:rPr>
          <w:rFonts w:ascii="Times New Roman" w:hAnsi="Times New Roman"/>
          <w:sz w:val="24"/>
          <w:szCs w:val="24"/>
        </w:rPr>
      </w:pPr>
      <w:r w:rsidRPr="00DE0F71">
        <w:rPr>
          <w:rFonts w:ascii="Times New Roman" w:hAnsi="Times New Roman"/>
          <w:sz w:val="24"/>
          <w:szCs w:val="24"/>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EA5ADA" w:rsidRPr="00DE0F71" w:rsidRDefault="00EA5ADA" w:rsidP="00EA5ADA">
      <w:pPr>
        <w:pStyle w:val="a4"/>
        <w:numPr>
          <w:ilvl w:val="1"/>
          <w:numId w:val="1"/>
        </w:numPr>
        <w:tabs>
          <w:tab w:val="left" w:pos="993"/>
        </w:tabs>
        <w:spacing w:after="0" w:line="240" w:lineRule="auto"/>
        <w:ind w:left="0" w:firstLine="426"/>
        <w:jc w:val="both"/>
        <w:rPr>
          <w:rFonts w:ascii="Times New Roman" w:hAnsi="Times New Roman"/>
          <w:sz w:val="24"/>
          <w:szCs w:val="24"/>
        </w:rPr>
      </w:pPr>
      <w:r w:rsidRPr="00DE0F71">
        <w:rPr>
          <w:rFonts w:ascii="Times New Roman" w:hAnsi="Times New Roman"/>
          <w:sz w:val="24"/>
          <w:szCs w:val="24"/>
        </w:rPr>
        <w:t>Пропозицію щодо внесення змін до договору може зробити кожна із сторін договору.</w:t>
      </w:r>
    </w:p>
    <w:p w:rsidR="00EA5ADA" w:rsidRPr="00DE0F71" w:rsidRDefault="00EA5ADA" w:rsidP="00EA5ADA">
      <w:pPr>
        <w:pStyle w:val="a4"/>
        <w:numPr>
          <w:ilvl w:val="1"/>
          <w:numId w:val="1"/>
        </w:numPr>
        <w:tabs>
          <w:tab w:val="left" w:pos="993"/>
        </w:tabs>
        <w:spacing w:after="0" w:line="240" w:lineRule="auto"/>
        <w:ind w:left="0" w:firstLine="426"/>
        <w:jc w:val="both"/>
        <w:rPr>
          <w:rFonts w:ascii="Times New Roman" w:hAnsi="Times New Roman"/>
          <w:sz w:val="24"/>
          <w:szCs w:val="24"/>
        </w:rPr>
      </w:pPr>
      <w:r w:rsidRPr="00DE0F71">
        <w:rPr>
          <w:rFonts w:ascii="Times New Roman" w:hAnsi="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A5ADA" w:rsidRPr="00DE0F71" w:rsidRDefault="00EA5ADA" w:rsidP="00EA5ADA">
      <w:pPr>
        <w:pStyle w:val="a4"/>
        <w:numPr>
          <w:ilvl w:val="1"/>
          <w:numId w:val="1"/>
        </w:numPr>
        <w:tabs>
          <w:tab w:val="left" w:pos="993"/>
        </w:tabs>
        <w:spacing w:after="0" w:line="240" w:lineRule="auto"/>
        <w:ind w:left="0" w:firstLine="426"/>
        <w:jc w:val="both"/>
        <w:rPr>
          <w:rFonts w:ascii="Times New Roman" w:hAnsi="Times New Roman"/>
          <w:sz w:val="24"/>
          <w:szCs w:val="24"/>
        </w:rPr>
      </w:pPr>
      <w:r w:rsidRPr="00DE0F71">
        <w:rPr>
          <w:rFonts w:ascii="Times New Roman" w:hAnsi="Times New Roman"/>
          <w:sz w:val="24"/>
          <w:szCs w:val="24"/>
        </w:rPr>
        <w:t>Відповідь особи, якій адресована пропозиція щодо змін до договору, про її прийняття повинна бути повною і безумовною.</w:t>
      </w:r>
    </w:p>
    <w:p w:rsidR="00EA5ADA" w:rsidRPr="00DE0F71" w:rsidRDefault="00EA5ADA" w:rsidP="00EA5ADA">
      <w:pPr>
        <w:pStyle w:val="a4"/>
        <w:numPr>
          <w:ilvl w:val="1"/>
          <w:numId w:val="1"/>
        </w:numPr>
        <w:tabs>
          <w:tab w:val="left" w:pos="993"/>
        </w:tabs>
        <w:spacing w:after="0" w:line="240" w:lineRule="auto"/>
        <w:ind w:left="0" w:firstLine="426"/>
        <w:jc w:val="both"/>
        <w:rPr>
          <w:rFonts w:ascii="Times New Roman" w:hAnsi="Times New Roman"/>
          <w:sz w:val="24"/>
          <w:szCs w:val="24"/>
        </w:rPr>
      </w:pPr>
      <w:r w:rsidRPr="00DE0F71">
        <w:rPr>
          <w:rFonts w:ascii="Times New Roman" w:hAnsi="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A5ADA" w:rsidRPr="00DE0F71" w:rsidRDefault="00EA5ADA" w:rsidP="00EA5ADA">
      <w:pPr>
        <w:pStyle w:val="a4"/>
        <w:numPr>
          <w:ilvl w:val="1"/>
          <w:numId w:val="1"/>
        </w:numPr>
        <w:tabs>
          <w:tab w:val="left" w:pos="993"/>
        </w:tabs>
        <w:spacing w:after="0" w:line="240" w:lineRule="auto"/>
        <w:ind w:left="0" w:firstLine="426"/>
        <w:jc w:val="both"/>
        <w:rPr>
          <w:rFonts w:ascii="Times New Roman" w:hAnsi="Times New Roman"/>
          <w:sz w:val="24"/>
          <w:szCs w:val="24"/>
        </w:rPr>
      </w:pPr>
      <w:r w:rsidRPr="00DE0F71">
        <w:rPr>
          <w:rFonts w:ascii="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267ACD" w:rsidRPr="00267ACD" w:rsidRDefault="00EA5ADA" w:rsidP="00267ACD">
      <w:pPr>
        <w:pStyle w:val="a4"/>
        <w:numPr>
          <w:ilvl w:val="1"/>
          <w:numId w:val="1"/>
        </w:numPr>
        <w:tabs>
          <w:tab w:val="left" w:pos="993"/>
        </w:tabs>
        <w:spacing w:after="0" w:line="240" w:lineRule="auto"/>
        <w:ind w:left="0" w:firstLine="426"/>
        <w:jc w:val="both"/>
        <w:rPr>
          <w:rFonts w:ascii="Times New Roman" w:eastAsia="Times New Roman" w:hAnsi="Times New Roman" w:cs="Times New Roman"/>
          <w:b/>
          <w:bCs/>
          <w:sz w:val="24"/>
          <w:szCs w:val="24"/>
          <w:lang w:eastAsia="uk-UA"/>
        </w:rPr>
      </w:pPr>
      <w:r w:rsidRPr="00DE0F71">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w:t>
      </w:r>
      <w:r w:rsidR="00267ACD">
        <w:rPr>
          <w:rFonts w:ascii="Times New Roman" w:hAnsi="Times New Roman"/>
          <w:sz w:val="24"/>
          <w:szCs w:val="24"/>
        </w:rPr>
        <w:t>я його припинення або скасування.</w:t>
      </w:r>
    </w:p>
    <w:p w:rsidR="00D66C9E" w:rsidRPr="00DE0F71" w:rsidRDefault="00EA5ADA" w:rsidP="00267ACD">
      <w:pPr>
        <w:pStyle w:val="a4"/>
        <w:numPr>
          <w:ilvl w:val="1"/>
          <w:numId w:val="1"/>
        </w:numPr>
        <w:tabs>
          <w:tab w:val="left" w:pos="993"/>
        </w:tabs>
        <w:spacing w:after="0" w:line="240" w:lineRule="auto"/>
        <w:ind w:left="0" w:firstLine="426"/>
        <w:jc w:val="both"/>
        <w:rPr>
          <w:rFonts w:ascii="Times New Roman" w:eastAsia="Times New Roman" w:hAnsi="Times New Roman" w:cs="Times New Roman"/>
          <w:b/>
          <w:bCs/>
          <w:sz w:val="24"/>
          <w:szCs w:val="24"/>
          <w:lang w:eastAsia="uk-UA"/>
        </w:rPr>
      </w:pPr>
      <w:r w:rsidRPr="00DE0F71">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A5ADA" w:rsidRPr="00DE0F71" w:rsidRDefault="00EA5ADA" w:rsidP="00D66C9E">
      <w:pPr>
        <w:keepNext/>
        <w:numPr>
          <w:ilvl w:val="0"/>
          <w:numId w:val="1"/>
        </w:numPr>
        <w:tabs>
          <w:tab w:val="left" w:pos="426"/>
          <w:tab w:val="left" w:pos="567"/>
        </w:tabs>
        <w:spacing w:line="240" w:lineRule="auto"/>
        <w:ind w:left="142" w:hanging="131"/>
        <w:jc w:val="center"/>
        <w:outlineLvl w:val="2"/>
        <w:rPr>
          <w:rFonts w:ascii="Times New Roman" w:eastAsia="Times New Roman" w:hAnsi="Times New Roman" w:cs="Times New Roman"/>
          <w:b/>
          <w:bCs/>
          <w:sz w:val="24"/>
          <w:szCs w:val="24"/>
          <w:lang w:eastAsia="uk-UA"/>
        </w:rPr>
      </w:pPr>
      <w:r w:rsidRPr="00DE0F71">
        <w:rPr>
          <w:rFonts w:ascii="Times New Roman" w:eastAsia="Times New Roman" w:hAnsi="Times New Roman" w:cs="Times New Roman"/>
          <w:b/>
          <w:bCs/>
          <w:sz w:val="24"/>
          <w:szCs w:val="24"/>
          <w:lang w:eastAsia="uk-UA"/>
        </w:rPr>
        <w:t>Додатки до договору</w:t>
      </w:r>
    </w:p>
    <w:p w:rsidR="00D66C9E" w:rsidRPr="00DE0F71" w:rsidRDefault="00D66C9E" w:rsidP="00D66C9E">
      <w:pPr>
        <w:tabs>
          <w:tab w:val="left" w:pos="426"/>
        </w:tabs>
        <w:spacing w:after="0" w:line="240" w:lineRule="auto"/>
        <w:ind w:left="142" w:firstLine="709"/>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Невід’ємною частиною цього Договору є:</w:t>
      </w:r>
    </w:p>
    <w:p w:rsidR="00D66C9E" w:rsidRPr="00267ACD" w:rsidRDefault="00D66C9E" w:rsidP="00267ACD">
      <w:pPr>
        <w:pStyle w:val="a4"/>
        <w:numPr>
          <w:ilvl w:val="0"/>
          <w:numId w:val="2"/>
        </w:numPr>
        <w:tabs>
          <w:tab w:val="left" w:pos="426"/>
        </w:tabs>
        <w:spacing w:after="0" w:line="240" w:lineRule="auto"/>
        <w:rPr>
          <w:rFonts w:ascii="Times New Roman" w:eastAsia="Times New Roman" w:hAnsi="Times New Roman" w:cs="Times New Roman"/>
          <w:sz w:val="24"/>
          <w:szCs w:val="24"/>
          <w:lang w:eastAsia="uk-UA"/>
        </w:rPr>
      </w:pPr>
      <w:r w:rsidRPr="00267ACD">
        <w:rPr>
          <w:rFonts w:ascii="Times New Roman" w:eastAsia="Times New Roman" w:hAnsi="Times New Roman" w:cs="Times New Roman"/>
          <w:sz w:val="24"/>
          <w:szCs w:val="24"/>
          <w:lang w:eastAsia="uk-UA"/>
        </w:rPr>
        <w:t>Специфікація (Додаток № 1).</w:t>
      </w:r>
    </w:p>
    <w:p w:rsidR="00D66C9E" w:rsidRPr="00DE0F71" w:rsidRDefault="00D66C9E" w:rsidP="00267ACD">
      <w:pPr>
        <w:spacing w:after="0" w:line="240" w:lineRule="auto"/>
        <w:rPr>
          <w:rFonts w:ascii="Times New Roman" w:eastAsia="Times New Roman" w:hAnsi="Times New Roman" w:cs="Times New Roman"/>
          <w:sz w:val="24"/>
          <w:szCs w:val="24"/>
          <w:lang w:eastAsia="uk-UA"/>
        </w:rPr>
      </w:pPr>
    </w:p>
    <w:p w:rsidR="00D66C9E" w:rsidRPr="00DE0F71" w:rsidRDefault="00D66C9E" w:rsidP="00D66C9E">
      <w:pPr>
        <w:keepNext/>
        <w:numPr>
          <w:ilvl w:val="0"/>
          <w:numId w:val="1"/>
        </w:numPr>
        <w:tabs>
          <w:tab w:val="left" w:pos="567"/>
          <w:tab w:val="left" w:pos="709"/>
        </w:tabs>
        <w:spacing w:after="0" w:line="240" w:lineRule="auto"/>
        <w:ind w:left="851" w:hanging="131"/>
        <w:jc w:val="center"/>
        <w:outlineLvl w:val="2"/>
        <w:rPr>
          <w:rFonts w:ascii="Times New Roman" w:eastAsia="Times New Roman" w:hAnsi="Times New Roman" w:cs="Times New Roman"/>
          <w:b/>
          <w:bCs/>
          <w:lang w:eastAsia="uk-UA"/>
        </w:rPr>
      </w:pPr>
      <w:r w:rsidRPr="00DE0F71">
        <w:rPr>
          <w:rFonts w:ascii="Times New Roman" w:eastAsia="Times New Roman" w:hAnsi="Times New Roman" w:cs="Times New Roman"/>
          <w:b/>
          <w:bCs/>
          <w:sz w:val="24"/>
          <w:szCs w:val="24"/>
          <w:lang w:eastAsia="uk-UA"/>
        </w:rPr>
        <w:t>Місцезнаходження та банківські реквізити сторін</w:t>
      </w:r>
    </w:p>
    <w:p w:rsidR="00D66C9E" w:rsidRPr="00DE0F71" w:rsidRDefault="00D66C9E" w:rsidP="00D66C9E">
      <w:pPr>
        <w:spacing w:after="0" w:line="240" w:lineRule="auto"/>
        <w:rPr>
          <w:rFonts w:ascii="Times New Roman" w:eastAsia="Times New Roman" w:hAnsi="Times New Roman" w:cs="Times New Roman"/>
          <w:sz w:val="24"/>
          <w:szCs w:val="24"/>
          <w:lang w:eastAsia="uk-UA"/>
        </w:rPr>
      </w:pPr>
    </w:p>
    <w:tbl>
      <w:tblPr>
        <w:tblW w:w="9853" w:type="dxa"/>
        <w:tblInd w:w="-72" w:type="dxa"/>
        <w:tblLook w:val="04A0"/>
      </w:tblPr>
      <w:tblGrid>
        <w:gridCol w:w="4892"/>
        <w:gridCol w:w="4961"/>
      </w:tblGrid>
      <w:tr w:rsidR="00D66C9E" w:rsidRPr="00DE0F71" w:rsidTr="00C36276">
        <w:tc>
          <w:tcPr>
            <w:tcW w:w="4892" w:type="dxa"/>
          </w:tcPr>
          <w:p w:rsidR="00D66C9E" w:rsidRPr="00267ACD" w:rsidRDefault="00D66C9E" w:rsidP="00C36276">
            <w:pPr>
              <w:tabs>
                <w:tab w:val="left" w:pos="7041"/>
              </w:tabs>
              <w:spacing w:after="0" w:line="240" w:lineRule="auto"/>
              <w:jc w:val="center"/>
              <w:rPr>
                <w:rFonts w:ascii="Times New Roman" w:eastAsia="Times New Roman" w:hAnsi="Times New Roman" w:cs="Times New Roman"/>
                <w:b/>
                <w:sz w:val="24"/>
                <w:szCs w:val="24"/>
                <w:lang w:eastAsia="uk-UA"/>
              </w:rPr>
            </w:pPr>
            <w:r w:rsidRPr="00267ACD">
              <w:rPr>
                <w:rFonts w:ascii="Times New Roman" w:eastAsia="Times New Roman" w:hAnsi="Times New Roman" w:cs="Times New Roman"/>
                <w:b/>
                <w:sz w:val="24"/>
                <w:szCs w:val="24"/>
                <w:lang w:eastAsia="uk-UA"/>
              </w:rPr>
              <w:t>ЗАМОВНИК</w:t>
            </w:r>
          </w:p>
        </w:tc>
        <w:tc>
          <w:tcPr>
            <w:tcW w:w="4961" w:type="dxa"/>
          </w:tcPr>
          <w:p w:rsidR="00D66C9E" w:rsidRPr="00267ACD" w:rsidRDefault="00D66C9E" w:rsidP="00C36276">
            <w:pPr>
              <w:tabs>
                <w:tab w:val="left" w:pos="7041"/>
              </w:tabs>
              <w:spacing w:after="0" w:line="240" w:lineRule="auto"/>
              <w:jc w:val="center"/>
              <w:rPr>
                <w:rFonts w:ascii="Times New Roman" w:eastAsia="Times New Roman" w:hAnsi="Times New Roman" w:cs="Times New Roman"/>
                <w:b/>
                <w:sz w:val="24"/>
                <w:szCs w:val="24"/>
                <w:lang w:eastAsia="uk-UA"/>
              </w:rPr>
            </w:pPr>
            <w:r w:rsidRPr="00267ACD">
              <w:rPr>
                <w:rFonts w:ascii="Times New Roman" w:eastAsia="Times New Roman" w:hAnsi="Times New Roman" w:cs="Times New Roman"/>
                <w:b/>
                <w:sz w:val="24"/>
                <w:szCs w:val="24"/>
                <w:lang w:eastAsia="uk-UA"/>
              </w:rPr>
              <w:t>ВИКОНАВЕЦЬ</w:t>
            </w:r>
          </w:p>
        </w:tc>
      </w:tr>
      <w:tr w:rsidR="00267ACD" w:rsidRPr="00DE0F71" w:rsidTr="00C36276">
        <w:trPr>
          <w:trHeight w:val="820"/>
        </w:trPr>
        <w:tc>
          <w:tcPr>
            <w:tcW w:w="4892" w:type="dxa"/>
          </w:tcPr>
          <w:p w:rsidR="00267ACD" w:rsidRPr="00DE0F71" w:rsidRDefault="00267ACD" w:rsidP="003B3922">
            <w:pPr>
              <w:tabs>
                <w:tab w:val="left" w:pos="5827"/>
              </w:tabs>
              <w:spacing w:after="0" w:line="240" w:lineRule="auto"/>
              <w:rPr>
                <w:rFonts w:ascii="Times New Roman" w:eastAsia="Times New Roman" w:hAnsi="Times New Roman" w:cs="Times New Roman"/>
                <w:b/>
                <w:sz w:val="24"/>
                <w:szCs w:val="24"/>
                <w:lang w:eastAsia="uk-UA"/>
              </w:rPr>
            </w:pPr>
            <w:r w:rsidRPr="00DE0F71">
              <w:rPr>
                <w:rFonts w:ascii="Times New Roman" w:hAnsi="Times New Roman" w:cs="Times New Roman"/>
                <w:b/>
                <w:sz w:val="24"/>
                <w:szCs w:val="24"/>
              </w:rPr>
              <w:t>____________________________________</w:t>
            </w:r>
          </w:p>
        </w:tc>
        <w:tc>
          <w:tcPr>
            <w:tcW w:w="4961" w:type="dxa"/>
          </w:tcPr>
          <w:p w:rsidR="00267ACD" w:rsidRPr="00DE0F71" w:rsidRDefault="00267ACD" w:rsidP="00C36276">
            <w:pPr>
              <w:tabs>
                <w:tab w:val="left" w:pos="5827"/>
              </w:tabs>
              <w:spacing w:after="0" w:line="240" w:lineRule="auto"/>
              <w:rPr>
                <w:rFonts w:ascii="Times New Roman" w:eastAsia="Times New Roman" w:hAnsi="Times New Roman" w:cs="Times New Roman"/>
                <w:b/>
                <w:sz w:val="24"/>
                <w:szCs w:val="24"/>
                <w:lang w:eastAsia="uk-UA"/>
              </w:rPr>
            </w:pPr>
            <w:r w:rsidRPr="00DE0F71">
              <w:rPr>
                <w:rFonts w:ascii="Times New Roman" w:hAnsi="Times New Roman" w:cs="Times New Roman"/>
                <w:b/>
                <w:sz w:val="24"/>
                <w:szCs w:val="24"/>
              </w:rPr>
              <w:t>____________________________________</w:t>
            </w:r>
            <w:r w:rsidRPr="00DE0F71">
              <w:rPr>
                <w:rFonts w:ascii="Times New Roman" w:hAnsi="Times New Roman" w:cs="Times New Roman"/>
                <w:b/>
                <w:sz w:val="24"/>
                <w:szCs w:val="24"/>
              </w:rPr>
              <w:br/>
            </w:r>
          </w:p>
        </w:tc>
      </w:tr>
      <w:tr w:rsidR="00267ACD" w:rsidRPr="00DE0F71" w:rsidTr="00C36276">
        <w:trPr>
          <w:trHeight w:val="2847"/>
        </w:trPr>
        <w:tc>
          <w:tcPr>
            <w:tcW w:w="4892" w:type="dxa"/>
          </w:tcPr>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tabs>
                <w:tab w:val="left" w:pos="7041"/>
              </w:tabs>
              <w:spacing w:after="0" w:line="240" w:lineRule="auto"/>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____________________________________</w:t>
            </w:r>
          </w:p>
          <w:p w:rsidR="00267ACD" w:rsidRPr="00DE0F71" w:rsidRDefault="00267ACD" w:rsidP="003B3922">
            <w:pPr>
              <w:tabs>
                <w:tab w:val="left" w:pos="7041"/>
              </w:tabs>
              <w:spacing w:after="0" w:line="240" w:lineRule="auto"/>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____________________________________</w:t>
            </w:r>
          </w:p>
        </w:tc>
        <w:tc>
          <w:tcPr>
            <w:tcW w:w="4961" w:type="dxa"/>
          </w:tcPr>
          <w:p w:rsidR="00267ACD" w:rsidRPr="00DE0F71" w:rsidRDefault="00267ACD" w:rsidP="00C36276">
            <w:pPr>
              <w:pStyle w:val="a3"/>
              <w:shd w:val="clear" w:color="auto" w:fill="FFFFFF"/>
              <w:spacing w:before="0" w:beforeAutospacing="0" w:after="0" w:afterAutospacing="0"/>
            </w:pPr>
            <w:r w:rsidRPr="00DE0F71">
              <w:t>____________________________________</w:t>
            </w:r>
          </w:p>
          <w:p w:rsidR="00267ACD" w:rsidRPr="00DE0F71" w:rsidRDefault="00267ACD" w:rsidP="00C36276">
            <w:pPr>
              <w:pStyle w:val="a3"/>
              <w:shd w:val="clear" w:color="auto" w:fill="FFFFFF"/>
              <w:spacing w:before="0" w:beforeAutospacing="0" w:after="0" w:afterAutospacing="0"/>
            </w:pPr>
            <w:r w:rsidRPr="00DE0F71">
              <w:t>____________________________________</w:t>
            </w:r>
          </w:p>
          <w:p w:rsidR="00267ACD" w:rsidRPr="00DE0F71" w:rsidRDefault="00267ACD" w:rsidP="00C36276">
            <w:pPr>
              <w:pStyle w:val="a3"/>
              <w:shd w:val="clear" w:color="auto" w:fill="FFFFFF"/>
              <w:spacing w:before="0" w:beforeAutospacing="0" w:after="0" w:afterAutospacing="0"/>
            </w:pPr>
            <w:r w:rsidRPr="00DE0F71">
              <w:t>____________________________________</w:t>
            </w:r>
          </w:p>
          <w:p w:rsidR="00267ACD" w:rsidRPr="00DE0F71" w:rsidRDefault="00267ACD" w:rsidP="00C36276">
            <w:pPr>
              <w:pStyle w:val="a3"/>
              <w:shd w:val="clear" w:color="auto" w:fill="FFFFFF"/>
              <w:spacing w:before="0" w:beforeAutospacing="0" w:after="0" w:afterAutospacing="0"/>
            </w:pPr>
            <w:r w:rsidRPr="00DE0F71">
              <w:t>____________________________________</w:t>
            </w:r>
          </w:p>
          <w:p w:rsidR="00267ACD" w:rsidRPr="00DE0F71" w:rsidRDefault="00267ACD" w:rsidP="00C36276">
            <w:pPr>
              <w:pStyle w:val="a3"/>
              <w:shd w:val="clear" w:color="auto" w:fill="FFFFFF"/>
              <w:spacing w:before="0" w:beforeAutospacing="0" w:after="0" w:afterAutospacing="0"/>
            </w:pPr>
            <w:r w:rsidRPr="00DE0F71">
              <w:t>____________________________________</w:t>
            </w:r>
          </w:p>
          <w:p w:rsidR="00267ACD" w:rsidRPr="00DE0F71" w:rsidRDefault="00267ACD" w:rsidP="00C36276">
            <w:pPr>
              <w:tabs>
                <w:tab w:val="left" w:pos="7041"/>
              </w:tabs>
              <w:spacing w:after="0" w:line="240" w:lineRule="auto"/>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____________________________________</w:t>
            </w:r>
          </w:p>
          <w:p w:rsidR="00267ACD" w:rsidRPr="00DE0F71" w:rsidRDefault="00267ACD" w:rsidP="00C36276">
            <w:pPr>
              <w:tabs>
                <w:tab w:val="left" w:pos="7041"/>
              </w:tabs>
              <w:spacing w:after="0" w:line="240" w:lineRule="auto"/>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____________________________________</w:t>
            </w:r>
          </w:p>
        </w:tc>
      </w:tr>
      <w:tr w:rsidR="00267ACD" w:rsidRPr="00DE0F71" w:rsidTr="00C36276">
        <w:trPr>
          <w:trHeight w:val="1197"/>
        </w:trPr>
        <w:tc>
          <w:tcPr>
            <w:tcW w:w="4892" w:type="dxa"/>
          </w:tcPr>
          <w:p w:rsidR="00267ACD" w:rsidRPr="00DE0F71" w:rsidRDefault="00267ACD" w:rsidP="003B3922">
            <w:pPr>
              <w:spacing w:after="0" w:line="240" w:lineRule="auto"/>
              <w:jc w:val="both"/>
              <w:rPr>
                <w:rFonts w:ascii="Times New Roman" w:eastAsia="Times New Roman" w:hAnsi="Times New Roman" w:cs="Times New Roman"/>
                <w:sz w:val="24"/>
                <w:szCs w:val="24"/>
                <w:lang w:eastAsia="ru-RU"/>
              </w:rPr>
            </w:pPr>
            <w:r w:rsidRPr="00DE0F71">
              <w:rPr>
                <w:rFonts w:ascii="Times New Roman" w:eastAsia="Times New Roman" w:hAnsi="Times New Roman" w:cs="Times New Roman"/>
                <w:sz w:val="24"/>
                <w:szCs w:val="24"/>
                <w:lang w:eastAsia="ru-RU"/>
              </w:rPr>
              <w:lastRenderedPageBreak/>
              <w:t>______________</w:t>
            </w:r>
          </w:p>
          <w:p w:rsidR="00267ACD" w:rsidRPr="00DE0F71" w:rsidRDefault="00267ACD" w:rsidP="003B3922">
            <w:pPr>
              <w:spacing w:after="0" w:line="240" w:lineRule="auto"/>
              <w:jc w:val="both"/>
              <w:rPr>
                <w:rFonts w:ascii="Times New Roman" w:eastAsia="Times New Roman" w:hAnsi="Times New Roman" w:cs="Times New Roman"/>
                <w:sz w:val="24"/>
                <w:szCs w:val="24"/>
                <w:lang w:eastAsia="ru-RU"/>
              </w:rPr>
            </w:pPr>
          </w:p>
          <w:p w:rsidR="00267ACD" w:rsidRPr="00DE0F71" w:rsidRDefault="00267ACD" w:rsidP="003B3922">
            <w:pPr>
              <w:spacing w:after="0" w:line="240" w:lineRule="auto"/>
              <w:jc w:val="right"/>
              <w:rPr>
                <w:rFonts w:ascii="Times New Roman" w:eastAsia="Times New Roman" w:hAnsi="Times New Roman" w:cs="Times New Roman"/>
                <w:b/>
                <w:sz w:val="24"/>
                <w:szCs w:val="24"/>
                <w:lang w:eastAsia="uk-UA"/>
              </w:rPr>
            </w:pPr>
            <w:r w:rsidRPr="00DE0F71">
              <w:rPr>
                <w:rFonts w:ascii="Times New Roman" w:eastAsia="Times New Roman" w:hAnsi="Times New Roman" w:cs="Times New Roman"/>
                <w:sz w:val="24"/>
                <w:szCs w:val="24"/>
                <w:lang w:eastAsia="ru-RU"/>
              </w:rPr>
              <w:t xml:space="preserve">_______________ </w:t>
            </w:r>
            <w:r w:rsidRPr="00DE0F71">
              <w:rPr>
                <w:rFonts w:ascii="Times New Roman" w:hAnsi="Times New Roman" w:cs="Times New Roman"/>
                <w:sz w:val="24"/>
                <w:szCs w:val="24"/>
              </w:rPr>
              <w:t>/________________</w:t>
            </w:r>
          </w:p>
        </w:tc>
        <w:tc>
          <w:tcPr>
            <w:tcW w:w="4961" w:type="dxa"/>
          </w:tcPr>
          <w:p w:rsidR="00267ACD" w:rsidRPr="00DE0F71" w:rsidRDefault="00267ACD" w:rsidP="00C36276">
            <w:pPr>
              <w:spacing w:after="0" w:line="240" w:lineRule="auto"/>
              <w:jc w:val="both"/>
              <w:rPr>
                <w:rFonts w:ascii="Times New Roman" w:eastAsia="Times New Roman" w:hAnsi="Times New Roman" w:cs="Times New Roman"/>
                <w:sz w:val="24"/>
                <w:szCs w:val="24"/>
                <w:lang w:eastAsia="ru-RU"/>
              </w:rPr>
            </w:pPr>
            <w:r w:rsidRPr="00DE0F71">
              <w:rPr>
                <w:rFonts w:ascii="Times New Roman" w:eastAsia="Times New Roman" w:hAnsi="Times New Roman" w:cs="Times New Roman"/>
                <w:sz w:val="24"/>
                <w:szCs w:val="24"/>
                <w:lang w:eastAsia="ru-RU"/>
              </w:rPr>
              <w:t>______________</w:t>
            </w:r>
          </w:p>
          <w:p w:rsidR="00267ACD" w:rsidRPr="00DE0F71" w:rsidRDefault="00267ACD" w:rsidP="00C36276">
            <w:pPr>
              <w:spacing w:after="0" w:line="240" w:lineRule="auto"/>
              <w:jc w:val="both"/>
              <w:rPr>
                <w:rFonts w:ascii="Times New Roman" w:eastAsia="Times New Roman" w:hAnsi="Times New Roman" w:cs="Times New Roman"/>
                <w:sz w:val="24"/>
                <w:szCs w:val="24"/>
                <w:lang w:eastAsia="ru-RU"/>
              </w:rPr>
            </w:pPr>
          </w:p>
          <w:p w:rsidR="00267ACD" w:rsidRPr="00DE0F71" w:rsidRDefault="00267ACD" w:rsidP="00C36276">
            <w:pPr>
              <w:spacing w:after="0" w:line="240" w:lineRule="auto"/>
              <w:jc w:val="right"/>
              <w:rPr>
                <w:rFonts w:ascii="Times New Roman" w:eastAsia="Times New Roman" w:hAnsi="Times New Roman" w:cs="Times New Roman"/>
                <w:b/>
                <w:sz w:val="24"/>
                <w:szCs w:val="24"/>
                <w:lang w:eastAsia="uk-UA"/>
              </w:rPr>
            </w:pPr>
            <w:r w:rsidRPr="00DE0F71">
              <w:rPr>
                <w:rFonts w:ascii="Times New Roman" w:eastAsia="Times New Roman" w:hAnsi="Times New Roman" w:cs="Times New Roman"/>
                <w:sz w:val="24"/>
                <w:szCs w:val="24"/>
                <w:lang w:eastAsia="ru-RU"/>
              </w:rPr>
              <w:t xml:space="preserve">_______________ </w:t>
            </w:r>
            <w:r w:rsidRPr="00DE0F71">
              <w:rPr>
                <w:rFonts w:ascii="Times New Roman" w:hAnsi="Times New Roman" w:cs="Times New Roman"/>
                <w:sz w:val="24"/>
                <w:szCs w:val="24"/>
              </w:rPr>
              <w:t>/________________</w:t>
            </w:r>
          </w:p>
        </w:tc>
      </w:tr>
    </w:tbl>
    <w:p w:rsidR="00D66C9E" w:rsidRPr="00DE0F71" w:rsidRDefault="00D66C9E" w:rsidP="00D66C9E"/>
    <w:p w:rsidR="00D66C9E" w:rsidRPr="00DE0F71" w:rsidRDefault="00D66C9E" w:rsidP="00D66C9E"/>
    <w:p w:rsidR="00AC0AD3" w:rsidRPr="00DE0F71" w:rsidRDefault="00AC0AD3">
      <w:r w:rsidRPr="00DE0F71">
        <w:br w:type="page"/>
      </w:r>
    </w:p>
    <w:p w:rsidR="00D66C9E" w:rsidRPr="00DE0F71" w:rsidRDefault="00267ACD" w:rsidP="00D66C9E">
      <w:pPr>
        <w:spacing w:beforeAutospacing="1" w:after="0" w:afterAutospacing="1" w:line="240" w:lineRule="auto"/>
        <w:jc w:val="right"/>
        <w:outlineLvl w:val="2"/>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Д</w:t>
      </w:r>
      <w:r w:rsidR="00D66C9E" w:rsidRPr="00DE0F71">
        <w:rPr>
          <w:rFonts w:ascii="Times New Roman" w:eastAsia="Times New Roman" w:hAnsi="Times New Roman" w:cs="Times New Roman"/>
          <w:b/>
          <w:bCs/>
          <w:lang w:eastAsia="uk-UA"/>
        </w:rPr>
        <w:t>одаток № 1</w:t>
      </w:r>
    </w:p>
    <w:p w:rsidR="00D66C9E" w:rsidRPr="00DE0F71" w:rsidRDefault="00D66C9E" w:rsidP="00D66C9E">
      <w:pPr>
        <w:spacing w:after="0" w:line="240" w:lineRule="auto"/>
        <w:jc w:val="center"/>
        <w:rPr>
          <w:rFonts w:ascii="Times New Roman" w:eastAsia="Times New Roman" w:hAnsi="Times New Roman" w:cs="Times New Roman"/>
          <w:lang w:eastAsia="uk-UA"/>
        </w:rPr>
      </w:pPr>
      <w:r w:rsidRPr="00DE0F71">
        <w:rPr>
          <w:rFonts w:ascii="Times New Roman" w:eastAsia="Times New Roman" w:hAnsi="Times New Roman" w:cs="Times New Roman"/>
          <w:lang w:eastAsia="uk-UA"/>
        </w:rPr>
        <w:t xml:space="preserve">                                                                                                                         До Договору № _____________</w:t>
      </w:r>
    </w:p>
    <w:p w:rsidR="00D66C9E" w:rsidRPr="00DE0F71" w:rsidRDefault="00D66C9E" w:rsidP="00D66C9E">
      <w:pPr>
        <w:spacing w:after="0" w:line="240" w:lineRule="auto"/>
        <w:jc w:val="center"/>
        <w:rPr>
          <w:rFonts w:ascii="Times New Roman" w:eastAsia="Times New Roman" w:hAnsi="Times New Roman" w:cs="Times New Roman"/>
          <w:lang w:eastAsia="uk-UA"/>
        </w:rPr>
      </w:pPr>
      <w:r w:rsidRPr="00DE0F71">
        <w:rPr>
          <w:rFonts w:ascii="Times New Roman" w:eastAsia="Times New Roman" w:hAnsi="Times New Roman" w:cs="Times New Roman"/>
          <w:lang w:eastAsia="uk-UA"/>
        </w:rPr>
        <w:t xml:space="preserve">                                                                                                                      від ___._________20___ року</w:t>
      </w:r>
    </w:p>
    <w:p w:rsidR="00D66C9E" w:rsidRPr="00DE0F71" w:rsidRDefault="00D66C9E" w:rsidP="00D66C9E">
      <w:pPr>
        <w:spacing w:after="0" w:line="240" w:lineRule="auto"/>
        <w:jc w:val="center"/>
        <w:rPr>
          <w:rFonts w:ascii="Times New Roman" w:eastAsia="Times New Roman" w:hAnsi="Times New Roman" w:cs="Times New Roman"/>
          <w:lang w:eastAsia="uk-UA"/>
        </w:rPr>
      </w:pPr>
    </w:p>
    <w:p w:rsidR="00D66C9E" w:rsidRPr="00DE0F71" w:rsidRDefault="00D66C9E" w:rsidP="00D66C9E">
      <w:pPr>
        <w:spacing w:after="0" w:line="240" w:lineRule="auto"/>
        <w:jc w:val="center"/>
        <w:rPr>
          <w:rFonts w:ascii="Times New Roman" w:eastAsia="Times New Roman" w:hAnsi="Times New Roman" w:cs="Times New Roman"/>
          <w:b/>
          <w:lang w:eastAsia="uk-UA"/>
        </w:rPr>
      </w:pPr>
    </w:p>
    <w:p w:rsidR="00D66C9E" w:rsidRPr="00DE0F71" w:rsidRDefault="00D66C9E" w:rsidP="00D66C9E">
      <w:pPr>
        <w:spacing w:after="0" w:line="240" w:lineRule="auto"/>
        <w:jc w:val="center"/>
        <w:rPr>
          <w:rFonts w:ascii="Times New Roman" w:eastAsia="Times New Roman" w:hAnsi="Times New Roman" w:cs="Times New Roman"/>
          <w:b/>
          <w:lang w:eastAsia="uk-UA"/>
        </w:rPr>
      </w:pPr>
      <w:r w:rsidRPr="00DE0F71">
        <w:rPr>
          <w:rFonts w:ascii="Times New Roman" w:eastAsia="Times New Roman" w:hAnsi="Times New Roman" w:cs="Times New Roman"/>
          <w:b/>
          <w:lang w:eastAsia="uk-UA"/>
        </w:rPr>
        <w:t>Специфікація тарифів на послуги, що надаються за Договором</w:t>
      </w:r>
    </w:p>
    <w:p w:rsidR="00D66C9E" w:rsidRPr="00DE0F71" w:rsidRDefault="00D66C9E" w:rsidP="00D66C9E">
      <w:pPr>
        <w:spacing w:after="0" w:line="240" w:lineRule="auto"/>
        <w:ind w:firstLine="709"/>
        <w:jc w:val="both"/>
        <w:rPr>
          <w:rFonts w:ascii="Times New Roman" w:eastAsia="Times New Roman" w:hAnsi="Times New Roman" w:cs="Times New Roman"/>
          <w:lang w:eastAsia="uk-UA"/>
        </w:rPr>
      </w:pPr>
    </w:p>
    <w:p w:rsidR="00D66C9E" w:rsidRPr="00DE0F71" w:rsidRDefault="00D66C9E" w:rsidP="00D66C9E">
      <w:pPr>
        <w:spacing w:after="0" w:line="240" w:lineRule="auto"/>
        <w:ind w:firstLine="709"/>
        <w:jc w:val="both"/>
        <w:rPr>
          <w:rFonts w:ascii="Times New Roman" w:eastAsia="Times New Roman" w:hAnsi="Times New Roman" w:cs="Times New Roman"/>
          <w:lang w:eastAsia="uk-UA"/>
        </w:rPr>
      </w:pPr>
    </w:p>
    <w:tbl>
      <w:tblPr>
        <w:tblpPr w:leftFromText="180" w:rightFromText="180" w:vertAnchor="text" w:tblpY="1"/>
        <w:tblOverlap w:val="never"/>
        <w:tblW w:w="9976" w:type="dxa"/>
        <w:tblLayout w:type="fixed"/>
        <w:tblLook w:val="0000"/>
      </w:tblPr>
      <w:tblGrid>
        <w:gridCol w:w="779"/>
        <w:gridCol w:w="5560"/>
        <w:gridCol w:w="1510"/>
        <w:gridCol w:w="2127"/>
      </w:tblGrid>
      <w:tr w:rsidR="00D66C9E" w:rsidRPr="00DE0F71" w:rsidTr="00C36276">
        <w:trPr>
          <w:trHeight w:val="427"/>
        </w:trPr>
        <w:tc>
          <w:tcPr>
            <w:tcW w:w="779" w:type="dxa"/>
            <w:tcBorders>
              <w:top w:val="single" w:sz="4" w:space="0" w:color="000000"/>
              <w:left w:val="single" w:sz="4" w:space="0" w:color="000000"/>
              <w:bottom w:val="single" w:sz="4" w:space="0" w:color="000000"/>
            </w:tcBorders>
            <w:shd w:val="clear" w:color="auto" w:fill="auto"/>
            <w:vAlign w:val="center"/>
          </w:tcPr>
          <w:p w:rsidR="00D66C9E" w:rsidRPr="00DE0F71" w:rsidRDefault="00D66C9E" w:rsidP="00C36276">
            <w:pPr>
              <w:suppressAutoHyphens/>
              <w:snapToGrid w:val="0"/>
              <w:spacing w:after="0" w:line="240" w:lineRule="auto"/>
              <w:jc w:val="center"/>
              <w:rPr>
                <w:rFonts w:ascii="Times New Roman" w:eastAsia="Batang" w:hAnsi="Times New Roman" w:cs="Times New Roman"/>
                <w:lang w:eastAsia="ar-SA"/>
              </w:rPr>
            </w:pPr>
            <w:r w:rsidRPr="00DE0F71">
              <w:rPr>
                <w:rFonts w:ascii="Times New Roman" w:eastAsia="Batang" w:hAnsi="Times New Roman" w:cs="Times New Roman"/>
                <w:lang w:eastAsia="ar-SA"/>
              </w:rPr>
              <w:t>№</w:t>
            </w:r>
          </w:p>
        </w:tc>
        <w:tc>
          <w:tcPr>
            <w:tcW w:w="5560" w:type="dxa"/>
            <w:tcBorders>
              <w:top w:val="single" w:sz="4" w:space="0" w:color="000000"/>
              <w:left w:val="single" w:sz="4" w:space="0" w:color="000000"/>
              <w:bottom w:val="single" w:sz="4" w:space="0" w:color="auto"/>
            </w:tcBorders>
            <w:shd w:val="clear" w:color="auto" w:fill="auto"/>
            <w:vAlign w:val="center"/>
          </w:tcPr>
          <w:p w:rsidR="00D66C9E" w:rsidRPr="00DE0F71" w:rsidRDefault="00D66C9E" w:rsidP="00C36276">
            <w:pPr>
              <w:suppressAutoHyphens/>
              <w:snapToGrid w:val="0"/>
              <w:spacing w:after="0" w:line="240" w:lineRule="auto"/>
              <w:jc w:val="center"/>
              <w:rPr>
                <w:rFonts w:ascii="Times New Roman" w:eastAsia="Batang" w:hAnsi="Times New Roman" w:cs="Times New Roman"/>
                <w:lang w:eastAsia="ar-SA"/>
              </w:rPr>
            </w:pPr>
            <w:r w:rsidRPr="00DE0F71">
              <w:rPr>
                <w:rFonts w:ascii="Times New Roman" w:eastAsia="Batang" w:hAnsi="Times New Roman" w:cs="Times New Roman"/>
                <w:lang w:eastAsia="ar-SA"/>
              </w:rPr>
              <w:t>Найменування,</w:t>
            </w:r>
          </w:p>
          <w:p w:rsidR="00D66C9E" w:rsidRPr="00DE0F71" w:rsidRDefault="00D66C9E" w:rsidP="00C36276">
            <w:pPr>
              <w:suppressAutoHyphens/>
              <w:spacing w:after="0" w:line="240" w:lineRule="auto"/>
              <w:jc w:val="center"/>
              <w:rPr>
                <w:rFonts w:ascii="Times New Roman" w:eastAsia="Batang" w:hAnsi="Times New Roman" w:cs="Times New Roman"/>
                <w:lang w:eastAsia="ar-SA"/>
              </w:rPr>
            </w:pPr>
            <w:r w:rsidRPr="00DE0F71">
              <w:rPr>
                <w:rFonts w:ascii="Times New Roman" w:eastAsia="Batang" w:hAnsi="Times New Roman" w:cs="Times New Roman"/>
                <w:lang w:eastAsia="ar-SA"/>
              </w:rPr>
              <w:t>технічні  характеристики</w:t>
            </w:r>
          </w:p>
        </w:tc>
        <w:tc>
          <w:tcPr>
            <w:tcW w:w="1510" w:type="dxa"/>
            <w:tcBorders>
              <w:top w:val="single" w:sz="4" w:space="0" w:color="000000"/>
              <w:left w:val="single" w:sz="4" w:space="0" w:color="000000"/>
              <w:bottom w:val="single" w:sz="4" w:space="0" w:color="000000"/>
            </w:tcBorders>
            <w:shd w:val="clear" w:color="auto" w:fill="auto"/>
            <w:vAlign w:val="center"/>
          </w:tcPr>
          <w:p w:rsidR="00D66C9E" w:rsidRPr="00DE0F71" w:rsidRDefault="00D66C9E" w:rsidP="00C36276">
            <w:pPr>
              <w:suppressAutoHyphens/>
              <w:snapToGrid w:val="0"/>
              <w:spacing w:after="0" w:line="240" w:lineRule="auto"/>
              <w:jc w:val="center"/>
              <w:rPr>
                <w:rFonts w:ascii="Times New Roman" w:eastAsia="Batang" w:hAnsi="Times New Roman" w:cs="Times New Roman"/>
                <w:lang w:eastAsia="ar-SA"/>
              </w:rPr>
            </w:pPr>
            <w:r w:rsidRPr="00DE0F71">
              <w:rPr>
                <w:rFonts w:ascii="Times New Roman" w:eastAsia="Batang" w:hAnsi="Times New Roman" w:cs="Times New Roman"/>
                <w:lang w:eastAsia="ar-SA"/>
              </w:rPr>
              <w:t>Од. виміру</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D66C9E" w:rsidRPr="00DE0F71" w:rsidRDefault="00D66C9E" w:rsidP="00C36276">
            <w:pPr>
              <w:suppressAutoHyphens/>
              <w:snapToGrid w:val="0"/>
              <w:spacing w:after="0" w:line="240" w:lineRule="auto"/>
              <w:jc w:val="center"/>
              <w:rPr>
                <w:rFonts w:ascii="Times New Roman" w:eastAsia="Batang" w:hAnsi="Times New Roman" w:cs="Times New Roman"/>
                <w:lang w:eastAsia="ar-SA"/>
              </w:rPr>
            </w:pPr>
            <w:r w:rsidRPr="00DE0F71">
              <w:rPr>
                <w:rFonts w:ascii="Times New Roman" w:eastAsia="Batang" w:hAnsi="Times New Roman" w:cs="Times New Roman"/>
                <w:lang w:eastAsia="ar-SA"/>
              </w:rPr>
              <w:t xml:space="preserve">Ціна в грн., </w:t>
            </w:r>
            <w:r w:rsidR="00267ACD">
              <w:rPr>
                <w:rFonts w:ascii="Times New Roman" w:eastAsia="Batang" w:hAnsi="Times New Roman" w:cs="Times New Roman"/>
                <w:lang w:eastAsia="ar-SA"/>
              </w:rPr>
              <w:t>з/</w:t>
            </w:r>
            <w:r w:rsidRPr="00DE0F71">
              <w:rPr>
                <w:rFonts w:ascii="Times New Roman" w:eastAsia="Batang" w:hAnsi="Times New Roman" w:cs="Times New Roman"/>
                <w:lang w:eastAsia="ar-SA"/>
              </w:rPr>
              <w:t>без ПДВ</w:t>
            </w:r>
          </w:p>
        </w:tc>
      </w:tr>
      <w:tr w:rsidR="00D66C9E" w:rsidRPr="00DE0F71" w:rsidTr="00C36276">
        <w:trPr>
          <w:trHeight w:val="224"/>
        </w:trPr>
        <w:tc>
          <w:tcPr>
            <w:tcW w:w="779" w:type="dxa"/>
            <w:tcBorders>
              <w:top w:val="single" w:sz="4" w:space="0" w:color="000000"/>
              <w:left w:val="single" w:sz="4" w:space="0" w:color="000000"/>
              <w:bottom w:val="single" w:sz="4" w:space="0" w:color="000000"/>
            </w:tcBorders>
            <w:shd w:val="clear" w:color="auto" w:fill="auto"/>
            <w:vAlign w:val="center"/>
          </w:tcPr>
          <w:p w:rsidR="00D66C9E" w:rsidRPr="00DE0F71" w:rsidRDefault="00D66C9E" w:rsidP="00C36276">
            <w:pPr>
              <w:snapToGrid w:val="0"/>
              <w:spacing w:after="0"/>
              <w:jc w:val="center"/>
              <w:rPr>
                <w:rFonts w:ascii="Times New Roman" w:eastAsia="Batang" w:hAnsi="Times New Roman" w:cs="Times New Roman"/>
                <w:lang w:val="en-US" w:eastAsia="ar-SA"/>
              </w:rPr>
            </w:pPr>
            <w:r w:rsidRPr="00DE0F71">
              <w:rPr>
                <w:rFonts w:ascii="Times New Roman" w:eastAsia="Batang" w:hAnsi="Times New Roman" w:cs="Times New Roman"/>
                <w:lang w:val="en-US" w:eastAsia="ar-SA"/>
              </w:rPr>
              <w:t>1</w:t>
            </w:r>
          </w:p>
        </w:tc>
        <w:tc>
          <w:tcPr>
            <w:tcW w:w="5560" w:type="dxa"/>
            <w:tcBorders>
              <w:top w:val="single" w:sz="4" w:space="0" w:color="000000"/>
              <w:left w:val="single" w:sz="4" w:space="0" w:color="000000"/>
              <w:bottom w:val="single" w:sz="4" w:space="0" w:color="000000"/>
            </w:tcBorders>
            <w:shd w:val="clear" w:color="auto" w:fill="auto"/>
          </w:tcPr>
          <w:p w:rsidR="00D66C9E" w:rsidRPr="00DE0F71" w:rsidRDefault="00D66C9E" w:rsidP="00C36276">
            <w:pPr>
              <w:snapToGrid w:val="0"/>
              <w:spacing w:after="0"/>
              <w:rPr>
                <w:rFonts w:ascii="Times New Roman" w:eastAsia="Batang" w:hAnsi="Times New Roman" w:cs="Times New Roman"/>
                <w:lang w:eastAsia="ar-SA"/>
              </w:rPr>
            </w:pPr>
          </w:p>
        </w:tc>
        <w:tc>
          <w:tcPr>
            <w:tcW w:w="1510" w:type="dxa"/>
            <w:tcBorders>
              <w:top w:val="single" w:sz="4" w:space="0" w:color="000000"/>
              <w:left w:val="single" w:sz="4" w:space="0" w:color="000000"/>
              <w:bottom w:val="single" w:sz="4" w:space="0" w:color="000000"/>
            </w:tcBorders>
            <w:shd w:val="clear" w:color="auto" w:fill="auto"/>
            <w:vAlign w:val="center"/>
          </w:tcPr>
          <w:p w:rsidR="00D66C9E" w:rsidRPr="00DE0F71" w:rsidRDefault="00D66C9E" w:rsidP="00C36276">
            <w:pPr>
              <w:spacing w:after="0"/>
              <w:jc w:val="center"/>
              <w:rPr>
                <w:rFonts w:ascii="Times New Roman" w:eastAsia="Batang" w:hAnsi="Times New Roman" w:cs="Times New Roman"/>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D66C9E" w:rsidRPr="00DE0F71" w:rsidRDefault="00D66C9E" w:rsidP="00C36276">
            <w:pPr>
              <w:suppressAutoHyphens/>
              <w:snapToGrid w:val="0"/>
              <w:spacing w:after="0" w:line="240" w:lineRule="auto"/>
              <w:jc w:val="center"/>
              <w:rPr>
                <w:rFonts w:ascii="Times New Roman" w:eastAsia="Batang" w:hAnsi="Times New Roman" w:cs="Times New Roman"/>
                <w:lang w:eastAsia="ar-SA"/>
              </w:rPr>
            </w:pPr>
          </w:p>
        </w:tc>
      </w:tr>
    </w:tbl>
    <w:p w:rsidR="00D66C9E" w:rsidRPr="00DE0F71" w:rsidRDefault="00D66C9E" w:rsidP="00D66C9E">
      <w:pPr>
        <w:spacing w:after="0" w:line="240" w:lineRule="auto"/>
        <w:ind w:firstLine="709"/>
        <w:jc w:val="both"/>
        <w:rPr>
          <w:rFonts w:ascii="Times New Roman" w:eastAsia="Times New Roman" w:hAnsi="Times New Roman" w:cs="Times New Roman"/>
          <w:lang w:eastAsia="uk-UA"/>
        </w:rPr>
      </w:pPr>
    </w:p>
    <w:p w:rsidR="00D66C9E" w:rsidRPr="00DE0F71" w:rsidRDefault="00D66C9E" w:rsidP="00D66C9E">
      <w:pPr>
        <w:rPr>
          <w:rFonts w:ascii="Times New Roman" w:hAnsi="Times New Roman" w:cs="Times New Roman"/>
        </w:rPr>
      </w:pPr>
    </w:p>
    <w:tbl>
      <w:tblPr>
        <w:tblW w:w="9853" w:type="dxa"/>
        <w:tblInd w:w="-72" w:type="dxa"/>
        <w:tblLook w:val="04A0"/>
      </w:tblPr>
      <w:tblGrid>
        <w:gridCol w:w="4892"/>
        <w:gridCol w:w="4961"/>
      </w:tblGrid>
      <w:tr w:rsidR="00267ACD" w:rsidRPr="00DE0F71" w:rsidTr="003B3922">
        <w:tc>
          <w:tcPr>
            <w:tcW w:w="4892" w:type="dxa"/>
          </w:tcPr>
          <w:p w:rsidR="00267ACD" w:rsidRPr="00267ACD" w:rsidRDefault="00267ACD" w:rsidP="003B3922">
            <w:pPr>
              <w:tabs>
                <w:tab w:val="left" w:pos="7041"/>
              </w:tabs>
              <w:spacing w:after="0" w:line="240" w:lineRule="auto"/>
              <w:jc w:val="center"/>
              <w:rPr>
                <w:rFonts w:ascii="Times New Roman" w:eastAsia="Times New Roman" w:hAnsi="Times New Roman" w:cs="Times New Roman"/>
                <w:b/>
                <w:sz w:val="24"/>
                <w:szCs w:val="24"/>
                <w:lang w:eastAsia="uk-UA"/>
              </w:rPr>
            </w:pPr>
            <w:r w:rsidRPr="00267ACD">
              <w:rPr>
                <w:rFonts w:ascii="Times New Roman" w:eastAsia="Times New Roman" w:hAnsi="Times New Roman" w:cs="Times New Roman"/>
                <w:b/>
                <w:sz w:val="24"/>
                <w:szCs w:val="24"/>
                <w:lang w:eastAsia="uk-UA"/>
              </w:rPr>
              <w:t>ЗАМОВНИК</w:t>
            </w:r>
          </w:p>
        </w:tc>
        <w:tc>
          <w:tcPr>
            <w:tcW w:w="4961" w:type="dxa"/>
          </w:tcPr>
          <w:p w:rsidR="00267ACD" w:rsidRPr="00267ACD" w:rsidRDefault="00267ACD" w:rsidP="003B3922">
            <w:pPr>
              <w:tabs>
                <w:tab w:val="left" w:pos="7041"/>
              </w:tabs>
              <w:spacing w:after="0" w:line="240" w:lineRule="auto"/>
              <w:jc w:val="center"/>
              <w:rPr>
                <w:rFonts w:ascii="Times New Roman" w:eastAsia="Times New Roman" w:hAnsi="Times New Roman" w:cs="Times New Roman"/>
                <w:b/>
                <w:sz w:val="24"/>
                <w:szCs w:val="24"/>
                <w:lang w:eastAsia="uk-UA"/>
              </w:rPr>
            </w:pPr>
            <w:r w:rsidRPr="00267ACD">
              <w:rPr>
                <w:rFonts w:ascii="Times New Roman" w:eastAsia="Times New Roman" w:hAnsi="Times New Roman" w:cs="Times New Roman"/>
                <w:b/>
                <w:sz w:val="24"/>
                <w:szCs w:val="24"/>
                <w:lang w:eastAsia="uk-UA"/>
              </w:rPr>
              <w:t>ВИКОНАВЕЦЬ</w:t>
            </w:r>
          </w:p>
        </w:tc>
      </w:tr>
      <w:tr w:rsidR="00267ACD" w:rsidRPr="00DE0F71" w:rsidTr="003B3922">
        <w:trPr>
          <w:trHeight w:val="820"/>
        </w:trPr>
        <w:tc>
          <w:tcPr>
            <w:tcW w:w="4892" w:type="dxa"/>
          </w:tcPr>
          <w:p w:rsidR="00267ACD" w:rsidRPr="00DE0F71" w:rsidRDefault="00267ACD" w:rsidP="003B3922">
            <w:pPr>
              <w:tabs>
                <w:tab w:val="left" w:pos="5827"/>
              </w:tabs>
              <w:spacing w:after="0" w:line="240" w:lineRule="auto"/>
              <w:rPr>
                <w:rFonts w:ascii="Times New Roman" w:eastAsia="Times New Roman" w:hAnsi="Times New Roman" w:cs="Times New Roman"/>
                <w:b/>
                <w:sz w:val="24"/>
                <w:szCs w:val="24"/>
                <w:lang w:eastAsia="uk-UA"/>
              </w:rPr>
            </w:pPr>
            <w:r w:rsidRPr="00DE0F71">
              <w:rPr>
                <w:rFonts w:ascii="Times New Roman" w:hAnsi="Times New Roman" w:cs="Times New Roman"/>
                <w:b/>
                <w:sz w:val="24"/>
                <w:szCs w:val="24"/>
              </w:rPr>
              <w:t>____________________________________</w:t>
            </w:r>
          </w:p>
        </w:tc>
        <w:tc>
          <w:tcPr>
            <w:tcW w:w="4961" w:type="dxa"/>
          </w:tcPr>
          <w:p w:rsidR="00267ACD" w:rsidRPr="00DE0F71" w:rsidRDefault="00267ACD" w:rsidP="003B3922">
            <w:pPr>
              <w:tabs>
                <w:tab w:val="left" w:pos="5827"/>
              </w:tabs>
              <w:spacing w:after="0" w:line="240" w:lineRule="auto"/>
              <w:rPr>
                <w:rFonts w:ascii="Times New Roman" w:eastAsia="Times New Roman" w:hAnsi="Times New Roman" w:cs="Times New Roman"/>
                <w:b/>
                <w:sz w:val="24"/>
                <w:szCs w:val="24"/>
                <w:lang w:eastAsia="uk-UA"/>
              </w:rPr>
            </w:pPr>
            <w:r w:rsidRPr="00DE0F71">
              <w:rPr>
                <w:rFonts w:ascii="Times New Roman" w:hAnsi="Times New Roman" w:cs="Times New Roman"/>
                <w:b/>
                <w:sz w:val="24"/>
                <w:szCs w:val="24"/>
              </w:rPr>
              <w:t>____________________________________</w:t>
            </w:r>
            <w:r w:rsidRPr="00DE0F71">
              <w:rPr>
                <w:rFonts w:ascii="Times New Roman" w:hAnsi="Times New Roman" w:cs="Times New Roman"/>
                <w:b/>
                <w:sz w:val="24"/>
                <w:szCs w:val="24"/>
              </w:rPr>
              <w:br/>
            </w:r>
          </w:p>
        </w:tc>
      </w:tr>
      <w:tr w:rsidR="00267ACD" w:rsidRPr="00DE0F71" w:rsidTr="003B3922">
        <w:trPr>
          <w:trHeight w:val="2847"/>
        </w:trPr>
        <w:tc>
          <w:tcPr>
            <w:tcW w:w="4892" w:type="dxa"/>
          </w:tcPr>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tabs>
                <w:tab w:val="left" w:pos="7041"/>
              </w:tabs>
              <w:spacing w:after="0" w:line="240" w:lineRule="auto"/>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____________________________________</w:t>
            </w:r>
          </w:p>
          <w:p w:rsidR="00267ACD" w:rsidRPr="00DE0F71" w:rsidRDefault="00267ACD" w:rsidP="003B3922">
            <w:pPr>
              <w:tabs>
                <w:tab w:val="left" w:pos="7041"/>
              </w:tabs>
              <w:spacing w:after="0" w:line="240" w:lineRule="auto"/>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____________________________________</w:t>
            </w:r>
          </w:p>
        </w:tc>
        <w:tc>
          <w:tcPr>
            <w:tcW w:w="4961" w:type="dxa"/>
          </w:tcPr>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pStyle w:val="a3"/>
              <w:shd w:val="clear" w:color="auto" w:fill="FFFFFF"/>
              <w:spacing w:before="0" w:beforeAutospacing="0" w:after="0" w:afterAutospacing="0"/>
            </w:pPr>
            <w:r w:rsidRPr="00DE0F71">
              <w:t>____________________________________</w:t>
            </w:r>
          </w:p>
          <w:p w:rsidR="00267ACD" w:rsidRPr="00DE0F71" w:rsidRDefault="00267ACD" w:rsidP="003B3922">
            <w:pPr>
              <w:tabs>
                <w:tab w:val="left" w:pos="7041"/>
              </w:tabs>
              <w:spacing w:after="0" w:line="240" w:lineRule="auto"/>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____________________________________</w:t>
            </w:r>
          </w:p>
          <w:p w:rsidR="00267ACD" w:rsidRPr="00DE0F71" w:rsidRDefault="00267ACD" w:rsidP="003B3922">
            <w:pPr>
              <w:tabs>
                <w:tab w:val="left" w:pos="7041"/>
              </w:tabs>
              <w:spacing w:after="0" w:line="240" w:lineRule="auto"/>
              <w:rPr>
                <w:rFonts w:ascii="Times New Roman" w:eastAsia="Times New Roman" w:hAnsi="Times New Roman" w:cs="Times New Roman"/>
                <w:sz w:val="24"/>
                <w:szCs w:val="24"/>
                <w:lang w:eastAsia="uk-UA"/>
              </w:rPr>
            </w:pPr>
            <w:r w:rsidRPr="00DE0F71">
              <w:rPr>
                <w:rFonts w:ascii="Times New Roman" w:eastAsia="Times New Roman" w:hAnsi="Times New Roman" w:cs="Times New Roman"/>
                <w:sz w:val="24"/>
                <w:szCs w:val="24"/>
                <w:lang w:eastAsia="uk-UA"/>
              </w:rPr>
              <w:t>____________________________________</w:t>
            </w:r>
          </w:p>
        </w:tc>
      </w:tr>
      <w:tr w:rsidR="00267ACD" w:rsidRPr="00DE0F71" w:rsidTr="003B3922">
        <w:trPr>
          <w:trHeight w:val="1197"/>
        </w:trPr>
        <w:tc>
          <w:tcPr>
            <w:tcW w:w="4892" w:type="dxa"/>
          </w:tcPr>
          <w:p w:rsidR="00267ACD" w:rsidRPr="00DE0F71" w:rsidRDefault="00267ACD" w:rsidP="003B3922">
            <w:pPr>
              <w:spacing w:after="0" w:line="240" w:lineRule="auto"/>
              <w:jc w:val="both"/>
              <w:rPr>
                <w:rFonts w:ascii="Times New Roman" w:eastAsia="Times New Roman" w:hAnsi="Times New Roman" w:cs="Times New Roman"/>
                <w:sz w:val="24"/>
                <w:szCs w:val="24"/>
                <w:lang w:eastAsia="ru-RU"/>
              </w:rPr>
            </w:pPr>
            <w:r w:rsidRPr="00DE0F71">
              <w:rPr>
                <w:rFonts w:ascii="Times New Roman" w:eastAsia="Times New Roman" w:hAnsi="Times New Roman" w:cs="Times New Roman"/>
                <w:sz w:val="24"/>
                <w:szCs w:val="24"/>
                <w:lang w:eastAsia="ru-RU"/>
              </w:rPr>
              <w:t>______________</w:t>
            </w:r>
          </w:p>
          <w:p w:rsidR="00267ACD" w:rsidRPr="00DE0F71" w:rsidRDefault="00267ACD" w:rsidP="003B3922">
            <w:pPr>
              <w:spacing w:after="0" w:line="240" w:lineRule="auto"/>
              <w:jc w:val="both"/>
              <w:rPr>
                <w:rFonts w:ascii="Times New Roman" w:eastAsia="Times New Roman" w:hAnsi="Times New Roman" w:cs="Times New Roman"/>
                <w:sz w:val="24"/>
                <w:szCs w:val="24"/>
                <w:lang w:eastAsia="ru-RU"/>
              </w:rPr>
            </w:pPr>
          </w:p>
          <w:p w:rsidR="00267ACD" w:rsidRPr="00DE0F71" w:rsidRDefault="00267ACD" w:rsidP="003B3922">
            <w:pPr>
              <w:spacing w:after="0" w:line="240" w:lineRule="auto"/>
              <w:jc w:val="right"/>
              <w:rPr>
                <w:rFonts w:ascii="Times New Roman" w:eastAsia="Times New Roman" w:hAnsi="Times New Roman" w:cs="Times New Roman"/>
                <w:b/>
                <w:sz w:val="24"/>
                <w:szCs w:val="24"/>
                <w:lang w:eastAsia="uk-UA"/>
              </w:rPr>
            </w:pPr>
            <w:r w:rsidRPr="00DE0F71">
              <w:rPr>
                <w:rFonts w:ascii="Times New Roman" w:eastAsia="Times New Roman" w:hAnsi="Times New Roman" w:cs="Times New Roman"/>
                <w:sz w:val="24"/>
                <w:szCs w:val="24"/>
                <w:lang w:eastAsia="ru-RU"/>
              </w:rPr>
              <w:t xml:space="preserve">_______________ </w:t>
            </w:r>
            <w:r w:rsidRPr="00DE0F71">
              <w:rPr>
                <w:rFonts w:ascii="Times New Roman" w:hAnsi="Times New Roman" w:cs="Times New Roman"/>
                <w:sz w:val="24"/>
                <w:szCs w:val="24"/>
              </w:rPr>
              <w:t>/________________</w:t>
            </w:r>
          </w:p>
        </w:tc>
        <w:tc>
          <w:tcPr>
            <w:tcW w:w="4961" w:type="dxa"/>
          </w:tcPr>
          <w:p w:rsidR="00267ACD" w:rsidRPr="00DE0F71" w:rsidRDefault="00267ACD" w:rsidP="003B3922">
            <w:pPr>
              <w:spacing w:after="0" w:line="240" w:lineRule="auto"/>
              <w:jc w:val="both"/>
              <w:rPr>
                <w:rFonts w:ascii="Times New Roman" w:eastAsia="Times New Roman" w:hAnsi="Times New Roman" w:cs="Times New Roman"/>
                <w:sz w:val="24"/>
                <w:szCs w:val="24"/>
                <w:lang w:eastAsia="ru-RU"/>
              </w:rPr>
            </w:pPr>
            <w:r w:rsidRPr="00DE0F71">
              <w:rPr>
                <w:rFonts w:ascii="Times New Roman" w:eastAsia="Times New Roman" w:hAnsi="Times New Roman" w:cs="Times New Roman"/>
                <w:sz w:val="24"/>
                <w:szCs w:val="24"/>
                <w:lang w:eastAsia="ru-RU"/>
              </w:rPr>
              <w:t>______________</w:t>
            </w:r>
          </w:p>
          <w:p w:rsidR="00267ACD" w:rsidRPr="00DE0F71" w:rsidRDefault="00267ACD" w:rsidP="003B3922">
            <w:pPr>
              <w:spacing w:after="0" w:line="240" w:lineRule="auto"/>
              <w:jc w:val="both"/>
              <w:rPr>
                <w:rFonts w:ascii="Times New Roman" w:eastAsia="Times New Roman" w:hAnsi="Times New Roman" w:cs="Times New Roman"/>
                <w:sz w:val="24"/>
                <w:szCs w:val="24"/>
                <w:lang w:eastAsia="ru-RU"/>
              </w:rPr>
            </w:pPr>
          </w:p>
          <w:p w:rsidR="00267ACD" w:rsidRPr="00DE0F71" w:rsidRDefault="00267ACD" w:rsidP="003B3922">
            <w:pPr>
              <w:spacing w:after="0" w:line="240" w:lineRule="auto"/>
              <w:jc w:val="right"/>
              <w:rPr>
                <w:rFonts w:ascii="Times New Roman" w:eastAsia="Times New Roman" w:hAnsi="Times New Roman" w:cs="Times New Roman"/>
                <w:b/>
                <w:sz w:val="24"/>
                <w:szCs w:val="24"/>
                <w:lang w:eastAsia="uk-UA"/>
              </w:rPr>
            </w:pPr>
            <w:r w:rsidRPr="00DE0F71">
              <w:rPr>
                <w:rFonts w:ascii="Times New Roman" w:eastAsia="Times New Roman" w:hAnsi="Times New Roman" w:cs="Times New Roman"/>
                <w:sz w:val="24"/>
                <w:szCs w:val="24"/>
                <w:lang w:eastAsia="ru-RU"/>
              </w:rPr>
              <w:t xml:space="preserve">_______________ </w:t>
            </w:r>
            <w:r w:rsidRPr="00DE0F71">
              <w:rPr>
                <w:rFonts w:ascii="Times New Roman" w:hAnsi="Times New Roman" w:cs="Times New Roman"/>
                <w:sz w:val="24"/>
                <w:szCs w:val="24"/>
              </w:rPr>
              <w:t>/________________</w:t>
            </w:r>
          </w:p>
        </w:tc>
      </w:tr>
    </w:tbl>
    <w:p w:rsidR="00D66C9E" w:rsidRDefault="00D66C9E" w:rsidP="00D66C9E"/>
    <w:p w:rsidR="00D66C9E" w:rsidRDefault="00D66C9E" w:rsidP="00D66C9E"/>
    <w:p w:rsidR="00D66C9E" w:rsidRDefault="00D66C9E" w:rsidP="00D66C9E"/>
    <w:p w:rsidR="00D66C9E" w:rsidRDefault="00D66C9E" w:rsidP="00D66C9E"/>
    <w:p w:rsidR="00057A8F" w:rsidRDefault="00057A8F"/>
    <w:sectPr w:rsidR="00057A8F" w:rsidSect="00E7091B">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AAA" w:rsidRDefault="008F3AAA">
      <w:pPr>
        <w:spacing w:after="0" w:line="240" w:lineRule="auto"/>
      </w:pPr>
      <w:r>
        <w:separator/>
      </w:r>
    </w:p>
  </w:endnote>
  <w:endnote w:type="continuationSeparator" w:id="1">
    <w:p w:rsidR="008F3AAA" w:rsidRDefault="008F3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69" w:rsidRDefault="008F3A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69" w:rsidRDefault="008F3A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69" w:rsidRDefault="008F3A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AAA" w:rsidRDefault="008F3AAA">
      <w:pPr>
        <w:spacing w:after="0" w:line="240" w:lineRule="auto"/>
      </w:pPr>
      <w:r>
        <w:separator/>
      </w:r>
    </w:p>
  </w:footnote>
  <w:footnote w:type="continuationSeparator" w:id="1">
    <w:p w:rsidR="008F3AAA" w:rsidRDefault="008F3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69" w:rsidRDefault="008F3A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69" w:rsidRDefault="008F3A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69" w:rsidRDefault="008F3A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E78B8"/>
    <w:multiLevelType w:val="hybridMultilevel"/>
    <w:tmpl w:val="80AA9E24"/>
    <w:lvl w:ilvl="0" w:tplc="FA260F20">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7D660F87"/>
    <w:multiLevelType w:val="multilevel"/>
    <w:tmpl w:val="C9E02422"/>
    <w:lvl w:ilvl="0">
      <w:start w:val="1"/>
      <w:numFmt w:val="decimal"/>
      <w:lvlText w:val="%1."/>
      <w:lvlJc w:val="right"/>
      <w:pPr>
        <w:ind w:left="3763" w:hanging="360"/>
      </w:pPr>
      <w:rPr>
        <w:rFonts w:ascii="Times New Roman" w:eastAsia="Times New Roman" w:hAnsi="Times New Roman" w:cs="Times New Roman"/>
      </w:rPr>
    </w:lvl>
    <w:lvl w:ilvl="1">
      <w:start w:val="1"/>
      <w:numFmt w:val="decimal"/>
      <w:isLgl/>
      <w:lvlText w:val="%1.%2."/>
      <w:lvlJc w:val="left"/>
      <w:pPr>
        <w:ind w:left="1395"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6C9E"/>
    <w:rsid w:val="00057A8F"/>
    <w:rsid w:val="001E4313"/>
    <w:rsid w:val="00267ACD"/>
    <w:rsid w:val="0035419D"/>
    <w:rsid w:val="008F3AAA"/>
    <w:rsid w:val="00AC0AD3"/>
    <w:rsid w:val="00B653FC"/>
    <w:rsid w:val="00C31B23"/>
    <w:rsid w:val="00D66C9E"/>
    <w:rsid w:val="00DE0F71"/>
    <w:rsid w:val="00EA5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C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66C9E"/>
    <w:pPr>
      <w:ind w:left="720"/>
      <w:contextualSpacing/>
    </w:pPr>
  </w:style>
  <w:style w:type="paragraph" w:styleId="a5">
    <w:name w:val="header"/>
    <w:basedOn w:val="a"/>
    <w:link w:val="a6"/>
    <w:uiPriority w:val="99"/>
    <w:unhideWhenUsed/>
    <w:rsid w:val="00D66C9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66C9E"/>
  </w:style>
  <w:style w:type="paragraph" w:styleId="a7">
    <w:name w:val="footer"/>
    <w:basedOn w:val="a"/>
    <w:link w:val="a8"/>
    <w:uiPriority w:val="99"/>
    <w:unhideWhenUsed/>
    <w:rsid w:val="00D66C9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66C9E"/>
  </w:style>
  <w:style w:type="paragraph" w:customStyle="1" w:styleId="1">
    <w:name w:val="Обычный1"/>
    <w:link w:val="Normal"/>
    <w:rsid w:val="00EA5ADA"/>
    <w:pPr>
      <w:spacing w:after="0" w:line="276" w:lineRule="auto"/>
    </w:pPr>
    <w:rPr>
      <w:rFonts w:ascii="Arial" w:eastAsia="Arial" w:hAnsi="Arial" w:cs="Arial"/>
      <w:color w:val="000000"/>
      <w:lang w:val="ru-RU" w:eastAsia="ru-RU"/>
    </w:rPr>
  </w:style>
  <w:style w:type="character" w:customStyle="1" w:styleId="Normal">
    <w:name w:val="Normal Знак"/>
    <w:link w:val="1"/>
    <w:rsid w:val="00EA5ADA"/>
    <w:rPr>
      <w:rFonts w:ascii="Arial" w:eastAsia="Arial" w:hAnsi="Arial" w:cs="Arial"/>
      <w:color w:val="000000"/>
      <w:lang w:val="ru-RU" w:eastAsia="ru-RU"/>
    </w:rPr>
  </w:style>
  <w:style w:type="character" w:customStyle="1" w:styleId="10">
    <w:name w:val="Виділення1"/>
    <w:rsid w:val="00267ACD"/>
    <w:rPr>
      <w:i/>
      <w:iCs/>
    </w:rPr>
  </w:style>
  <w:style w:type="paragraph" w:customStyle="1" w:styleId="11">
    <w:name w:val="Без інтервалів1"/>
    <w:qFormat/>
    <w:rsid w:val="00267ACD"/>
    <w:pPr>
      <w:spacing w:after="0" w:line="240" w:lineRule="auto"/>
    </w:pPr>
    <w:rPr>
      <w:rFonts w:ascii="Calibri" w:eastAsia="Calibri" w:hAnsi="Calibri" w:cs="Times New Roman"/>
      <w:color w:val="00000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C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66C9E"/>
    <w:pPr>
      <w:ind w:left="720"/>
      <w:contextualSpacing/>
    </w:pPr>
  </w:style>
  <w:style w:type="paragraph" w:styleId="a5">
    <w:name w:val="header"/>
    <w:basedOn w:val="a"/>
    <w:link w:val="a6"/>
    <w:uiPriority w:val="99"/>
    <w:unhideWhenUsed/>
    <w:rsid w:val="00D66C9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66C9E"/>
  </w:style>
  <w:style w:type="paragraph" w:styleId="a7">
    <w:name w:val="footer"/>
    <w:basedOn w:val="a"/>
    <w:link w:val="a8"/>
    <w:uiPriority w:val="99"/>
    <w:unhideWhenUsed/>
    <w:rsid w:val="00D66C9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66C9E"/>
  </w:style>
  <w:style w:type="paragraph" w:customStyle="1" w:styleId="1">
    <w:name w:val="Обычный1"/>
    <w:link w:val="Normal"/>
    <w:rsid w:val="00EA5ADA"/>
    <w:pPr>
      <w:spacing w:after="0" w:line="276" w:lineRule="auto"/>
    </w:pPr>
    <w:rPr>
      <w:rFonts w:ascii="Arial" w:eastAsia="Arial" w:hAnsi="Arial" w:cs="Arial"/>
      <w:color w:val="000000"/>
      <w:lang w:val="ru-RU" w:eastAsia="ru-RU"/>
    </w:rPr>
  </w:style>
  <w:style w:type="character" w:customStyle="1" w:styleId="Normal">
    <w:name w:val="Normal Знак"/>
    <w:link w:val="1"/>
    <w:rsid w:val="00EA5ADA"/>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5</cp:revision>
  <dcterms:created xsi:type="dcterms:W3CDTF">2023-02-02T08:14:00Z</dcterms:created>
  <dcterms:modified xsi:type="dcterms:W3CDTF">2023-03-01T16:49:00Z</dcterms:modified>
</cp:coreProperties>
</file>