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94" w:rsidRDefault="00062794" w:rsidP="00062794">
      <w:pPr>
        <w:widowControl w:val="0"/>
        <w:autoSpaceDE w:val="0"/>
        <w:autoSpaceDN w:val="0"/>
        <w:adjustRightInd w:val="0"/>
        <w:jc w:val="right"/>
        <w:rPr>
          <w:b/>
          <w:bCs/>
          <w:iCs/>
          <w:lang w:val="uk-UA"/>
        </w:rPr>
      </w:pPr>
      <w:proofErr w:type="spellStart"/>
      <w:r>
        <w:rPr>
          <w:b/>
          <w:bCs/>
          <w:iCs/>
        </w:rPr>
        <w:t>Додаток</w:t>
      </w:r>
      <w:proofErr w:type="spellEnd"/>
      <w:r>
        <w:rPr>
          <w:b/>
          <w:bCs/>
          <w:iCs/>
        </w:rPr>
        <w:t xml:space="preserve"> </w:t>
      </w:r>
      <w:r>
        <w:rPr>
          <w:b/>
          <w:bCs/>
          <w:iCs/>
          <w:lang w:val="uk-UA"/>
        </w:rPr>
        <w:t>3</w:t>
      </w:r>
    </w:p>
    <w:p w:rsidR="00062794" w:rsidRDefault="00062794" w:rsidP="00062794">
      <w:pPr>
        <w:widowControl w:val="0"/>
        <w:tabs>
          <w:tab w:val="left" w:pos="4860"/>
        </w:tabs>
        <w:autoSpaceDE w:val="0"/>
        <w:autoSpaceDN w:val="0"/>
        <w:adjustRightInd w:val="0"/>
        <w:jc w:val="right"/>
        <w:rPr>
          <w:b/>
          <w:bCs/>
          <w:iCs/>
        </w:rPr>
      </w:pPr>
      <w:r>
        <w:rPr>
          <w:b/>
          <w:bCs/>
          <w:iCs/>
        </w:rPr>
        <w:t xml:space="preserve">до </w:t>
      </w:r>
      <w:proofErr w:type="spellStart"/>
      <w:r>
        <w:rPr>
          <w:b/>
          <w:bCs/>
          <w:iCs/>
        </w:rPr>
        <w:t>тендерної</w:t>
      </w:r>
      <w:proofErr w:type="spellEnd"/>
      <w:r>
        <w:rPr>
          <w:b/>
          <w:bCs/>
          <w:iCs/>
        </w:rPr>
        <w:t xml:space="preserve"> </w:t>
      </w:r>
      <w:proofErr w:type="spellStart"/>
      <w:r>
        <w:rPr>
          <w:b/>
          <w:bCs/>
          <w:iCs/>
        </w:rPr>
        <w:t>документації</w:t>
      </w:r>
      <w:proofErr w:type="spellEnd"/>
      <w:r>
        <w:rPr>
          <w:b/>
          <w:bCs/>
          <w:iCs/>
        </w:rPr>
        <w:t xml:space="preserve"> </w:t>
      </w:r>
    </w:p>
    <w:p w:rsidR="00D33A3B" w:rsidRPr="000240F6" w:rsidRDefault="00D33A3B" w:rsidP="00D33A3B">
      <w:pPr>
        <w:ind w:firstLine="709"/>
        <w:jc w:val="center"/>
        <w:rPr>
          <w:b/>
          <w:lang w:val="uk-UA"/>
        </w:rPr>
      </w:pPr>
      <w:r w:rsidRPr="000240F6">
        <w:rPr>
          <w:b/>
        </w:rPr>
        <w:t xml:space="preserve">ПРОЕКТ </w:t>
      </w:r>
    </w:p>
    <w:p w:rsidR="00D33A3B" w:rsidRPr="000240F6" w:rsidRDefault="00D33A3B" w:rsidP="00D33A3B">
      <w:pPr>
        <w:ind w:firstLine="709"/>
        <w:jc w:val="center"/>
        <w:rPr>
          <w:b/>
          <w:lang w:val="uk-UA"/>
        </w:rPr>
      </w:pPr>
      <w:r w:rsidRPr="000240F6">
        <w:rPr>
          <w:b/>
        </w:rPr>
        <w:t>ДОГОВ</w:t>
      </w:r>
      <w:r w:rsidRPr="000240F6">
        <w:rPr>
          <w:b/>
          <w:lang w:val="uk-UA"/>
        </w:rPr>
        <w:t>І</w:t>
      </w:r>
      <w:proofErr w:type="gramStart"/>
      <w:r w:rsidRPr="000240F6">
        <w:rPr>
          <w:b/>
        </w:rPr>
        <w:t>Р</w:t>
      </w:r>
      <w:proofErr w:type="gramEnd"/>
      <w:r w:rsidRPr="000240F6">
        <w:rPr>
          <w:b/>
        </w:rPr>
        <w:t xml:space="preserve"> ПРО ЗАКУПІВЛЮ </w:t>
      </w:r>
      <w:r w:rsidRPr="000240F6">
        <w:rPr>
          <w:b/>
          <w:lang w:val="uk-UA"/>
        </w:rPr>
        <w:t>№</w:t>
      </w:r>
    </w:p>
    <w:p w:rsidR="00D33A3B" w:rsidRPr="000240F6" w:rsidRDefault="00D33A3B" w:rsidP="00D33A3B">
      <w:pPr>
        <w:ind w:firstLine="709"/>
        <w:jc w:val="center"/>
        <w:rPr>
          <w:b/>
          <w:lang w:val="uk-UA"/>
        </w:rPr>
      </w:pPr>
    </w:p>
    <w:p w:rsidR="00D33A3B" w:rsidRPr="000240F6" w:rsidRDefault="00D33A3B" w:rsidP="00D33A3B">
      <w:pPr>
        <w:rPr>
          <w:b/>
          <w:lang w:val="uk-UA"/>
        </w:rPr>
      </w:pPr>
      <w:proofErr w:type="spellStart"/>
      <w:r w:rsidRPr="000240F6">
        <w:rPr>
          <w:b/>
          <w:lang w:val="uk-UA"/>
        </w:rPr>
        <w:t>смт</w:t>
      </w:r>
      <w:proofErr w:type="spellEnd"/>
      <w:r w:rsidRPr="000240F6">
        <w:rPr>
          <w:b/>
          <w:lang w:val="uk-UA"/>
        </w:rPr>
        <w:t xml:space="preserve"> Гриців</w:t>
      </w:r>
      <w:r w:rsidRPr="000240F6">
        <w:rPr>
          <w:b/>
          <w:lang w:val="uk-UA"/>
        </w:rPr>
        <w:tab/>
      </w:r>
      <w:r w:rsidRPr="000240F6">
        <w:rPr>
          <w:b/>
          <w:lang w:val="uk-UA"/>
        </w:rPr>
        <w:tab/>
      </w:r>
      <w:r w:rsidRPr="000240F6">
        <w:rPr>
          <w:b/>
          <w:lang w:val="uk-UA"/>
        </w:rPr>
        <w:tab/>
        <w:t xml:space="preserve">                           </w:t>
      </w:r>
      <w:r w:rsidRPr="000240F6">
        <w:rPr>
          <w:b/>
          <w:lang w:val="uk-UA"/>
        </w:rPr>
        <w:tab/>
      </w:r>
      <w:r w:rsidRPr="000240F6">
        <w:rPr>
          <w:b/>
          <w:lang w:val="uk-UA"/>
        </w:rPr>
        <w:tab/>
        <w:t xml:space="preserve">           «____» _________ 202</w:t>
      </w:r>
      <w:r w:rsidR="009934BC">
        <w:rPr>
          <w:b/>
          <w:lang w:val="uk-UA"/>
        </w:rPr>
        <w:t xml:space="preserve">3 </w:t>
      </w:r>
      <w:r w:rsidRPr="000240F6">
        <w:rPr>
          <w:b/>
          <w:lang w:val="uk-UA"/>
        </w:rPr>
        <w:t>року</w:t>
      </w:r>
    </w:p>
    <w:p w:rsidR="00D33A3B" w:rsidRPr="000240F6" w:rsidRDefault="00D33A3B" w:rsidP="00062794">
      <w:pPr>
        <w:ind w:firstLine="709"/>
        <w:jc w:val="center"/>
        <w:rPr>
          <w:b/>
          <w:lang w:val="uk-UA"/>
        </w:rPr>
      </w:pPr>
    </w:p>
    <w:p w:rsidR="00D33A3B" w:rsidRPr="000240F6" w:rsidRDefault="00D33A3B" w:rsidP="00D33A3B">
      <w:pPr>
        <w:ind w:firstLine="570"/>
        <w:jc w:val="both"/>
        <w:rPr>
          <w:color w:val="000000"/>
          <w:lang w:val="uk-UA"/>
        </w:rPr>
      </w:pPr>
      <w:proofErr w:type="spellStart"/>
      <w:r w:rsidRPr="000240F6">
        <w:rPr>
          <w:rStyle w:val="docdata"/>
          <w:rFonts w:eastAsia="Calibri"/>
          <w:color w:val="000000"/>
          <w:lang w:val="uk-UA"/>
        </w:rPr>
        <w:t>Грицівська</w:t>
      </w:r>
      <w:proofErr w:type="spellEnd"/>
      <w:r w:rsidRPr="000240F6">
        <w:rPr>
          <w:color w:val="000000"/>
        </w:rPr>
        <w:t> </w:t>
      </w:r>
      <w:r w:rsidRPr="000240F6">
        <w:rPr>
          <w:color w:val="000000"/>
          <w:lang w:val="uk-UA"/>
        </w:rPr>
        <w:t xml:space="preserve"> селищна</w:t>
      </w:r>
      <w:r w:rsidRPr="000240F6">
        <w:rPr>
          <w:color w:val="000000"/>
        </w:rPr>
        <w:t> </w:t>
      </w:r>
      <w:r w:rsidRPr="000240F6">
        <w:rPr>
          <w:color w:val="000000"/>
          <w:lang w:val="uk-UA"/>
        </w:rPr>
        <w:t xml:space="preserve"> рада, в подальшому</w:t>
      </w:r>
      <w:r w:rsidRPr="000240F6">
        <w:rPr>
          <w:color w:val="000000"/>
        </w:rPr>
        <w:t> </w:t>
      </w:r>
      <w:r w:rsidRPr="000240F6">
        <w:rPr>
          <w:color w:val="000000"/>
          <w:lang w:val="uk-UA"/>
        </w:rPr>
        <w:t xml:space="preserve"> «</w:t>
      </w:r>
      <w:r w:rsidR="00EF014C" w:rsidRPr="000240F6">
        <w:rPr>
          <w:color w:val="000000"/>
          <w:lang w:val="uk-UA"/>
        </w:rPr>
        <w:t>Замовник</w:t>
      </w:r>
      <w:r w:rsidRPr="000240F6">
        <w:rPr>
          <w:color w:val="000000"/>
          <w:lang w:val="uk-UA"/>
        </w:rPr>
        <w:t xml:space="preserve">», в особі </w:t>
      </w:r>
      <w:proofErr w:type="spellStart"/>
      <w:r w:rsidRPr="000240F6">
        <w:rPr>
          <w:color w:val="000000"/>
          <w:lang w:val="uk-UA"/>
        </w:rPr>
        <w:t>Грицівського</w:t>
      </w:r>
      <w:proofErr w:type="spellEnd"/>
      <w:r w:rsidRPr="000240F6">
        <w:rPr>
          <w:color w:val="000000"/>
          <w:lang w:val="uk-UA"/>
        </w:rPr>
        <w:t xml:space="preserve"> селищного голови Поліщук Марини Андріївни діючого на підставі Закону України «Про місцеве самоврядування в Україні»,</w:t>
      </w:r>
      <w:r w:rsidR="00647458">
        <w:rPr>
          <w:color w:val="000000"/>
          <w:lang w:val="uk-UA"/>
        </w:rPr>
        <w:t xml:space="preserve"> (далі – Замовник)</w:t>
      </w:r>
      <w:r w:rsidRPr="000240F6">
        <w:rPr>
          <w:color w:val="000000"/>
          <w:lang w:val="uk-UA"/>
        </w:rPr>
        <w:t xml:space="preserve"> і__________________________________________, в особі _____________________________________, що діє на підставі ____________ (далі Постачальник), з іншої сторони, разом - Сторони, уклали цей договір про таке(далі-Договір)</w:t>
      </w:r>
    </w:p>
    <w:p w:rsidR="000240F6" w:rsidRDefault="000240F6" w:rsidP="00D33A3B">
      <w:pPr>
        <w:jc w:val="center"/>
        <w:rPr>
          <w:b/>
          <w:lang w:val="uk-UA"/>
        </w:rPr>
      </w:pPr>
    </w:p>
    <w:p w:rsidR="00D33A3B" w:rsidRPr="000240F6" w:rsidRDefault="00D33A3B" w:rsidP="00D33A3B">
      <w:pPr>
        <w:jc w:val="center"/>
        <w:rPr>
          <w:b/>
          <w:lang w:val="uk-UA"/>
        </w:rPr>
      </w:pPr>
      <w:r w:rsidRPr="000240F6">
        <w:rPr>
          <w:b/>
          <w:lang w:val="uk-UA"/>
        </w:rPr>
        <w:t>1. ПРЕДМЕТ ДОГОВОРУ</w:t>
      </w:r>
    </w:p>
    <w:p w:rsidR="00D33A3B" w:rsidRPr="000240F6" w:rsidRDefault="00D33A3B" w:rsidP="00D33A3B">
      <w:pPr>
        <w:jc w:val="both"/>
        <w:rPr>
          <w:lang w:val="uk-UA"/>
        </w:rPr>
      </w:pPr>
      <w:r w:rsidRPr="000240F6">
        <w:rPr>
          <w:lang w:val="uk-UA"/>
        </w:rPr>
        <w:t xml:space="preserve">1.1. Постачальник зобов’язується поставити Замовникові </w:t>
      </w:r>
      <w:r w:rsidR="007A01E5" w:rsidRPr="007A01E5">
        <w:rPr>
          <w:lang w:val="uk-UA"/>
        </w:rPr>
        <w:t>Дизельний генератор, бензиновий генератор (ДК 021:2015 код 31120000-3 – Генератори)</w:t>
      </w:r>
      <w:r w:rsidRPr="000240F6">
        <w:rPr>
          <w:lang w:val="uk-UA"/>
        </w:rPr>
        <w:t xml:space="preserve"> (надалі Товар), зазначені в Специфікації (Додаток №1), яка є невід’ємною частиною цього Договору , а Замовник – прийняти товар і оплатити, згідно Специфікації (Додаток № 1 до цього Договору).</w:t>
      </w:r>
    </w:p>
    <w:p w:rsidR="00D33A3B" w:rsidRPr="000240F6" w:rsidRDefault="00D33A3B" w:rsidP="00D33A3B">
      <w:pPr>
        <w:jc w:val="both"/>
      </w:pPr>
      <w:r w:rsidRPr="000240F6">
        <w:t xml:space="preserve">1.2. </w:t>
      </w:r>
      <w:proofErr w:type="spellStart"/>
      <w:r w:rsidRPr="000240F6">
        <w:t>Найменування</w:t>
      </w:r>
      <w:proofErr w:type="spellEnd"/>
      <w:r w:rsidRPr="000240F6">
        <w:t xml:space="preserve">, </w:t>
      </w:r>
      <w:proofErr w:type="spellStart"/>
      <w:r w:rsidRPr="000240F6">
        <w:t>кількість</w:t>
      </w:r>
      <w:proofErr w:type="spellEnd"/>
      <w:r w:rsidRPr="000240F6">
        <w:t xml:space="preserve">, </w:t>
      </w:r>
      <w:proofErr w:type="spellStart"/>
      <w:r w:rsidRPr="000240F6">
        <w:t>вартість</w:t>
      </w:r>
      <w:proofErr w:type="spellEnd"/>
      <w:r w:rsidRPr="000240F6">
        <w:t xml:space="preserve"> та строки поставки Товару, а </w:t>
      </w:r>
      <w:proofErr w:type="spellStart"/>
      <w:r w:rsidRPr="000240F6">
        <w:t>також</w:t>
      </w:r>
      <w:proofErr w:type="spellEnd"/>
      <w:r w:rsidRPr="000240F6">
        <w:t xml:space="preserve"> </w:t>
      </w:r>
      <w:proofErr w:type="spellStart"/>
      <w:r w:rsidRPr="000240F6">
        <w:t>місце</w:t>
      </w:r>
      <w:proofErr w:type="spellEnd"/>
      <w:r w:rsidRPr="000240F6">
        <w:t xml:space="preserve"> поставки Товару </w:t>
      </w:r>
      <w:proofErr w:type="spellStart"/>
      <w:r w:rsidRPr="000240F6">
        <w:t>зазначається</w:t>
      </w:r>
      <w:proofErr w:type="spellEnd"/>
      <w:r w:rsidRPr="000240F6">
        <w:t xml:space="preserve"> у </w:t>
      </w:r>
      <w:proofErr w:type="spellStart"/>
      <w:r w:rsidRPr="000240F6">
        <w:t>відповідній</w:t>
      </w:r>
      <w:proofErr w:type="spellEnd"/>
      <w:r w:rsidRPr="000240F6">
        <w:t xml:space="preserve"> </w:t>
      </w:r>
      <w:proofErr w:type="spellStart"/>
      <w:r w:rsidRPr="000240F6">
        <w:t>Специфікації</w:t>
      </w:r>
      <w:proofErr w:type="spellEnd"/>
      <w:r w:rsidRPr="000240F6">
        <w:rPr>
          <w:lang w:val="uk-UA"/>
        </w:rPr>
        <w:t xml:space="preserve"> </w:t>
      </w:r>
      <w:r w:rsidRPr="000240F6">
        <w:t>(</w:t>
      </w:r>
      <w:proofErr w:type="spellStart"/>
      <w:r w:rsidRPr="000240F6">
        <w:t>Додатках</w:t>
      </w:r>
      <w:proofErr w:type="spellEnd"/>
      <w:r w:rsidRPr="000240F6">
        <w:t xml:space="preserve">), яка є </w:t>
      </w:r>
      <w:proofErr w:type="spellStart"/>
      <w:r w:rsidRPr="000240F6">
        <w:t>невід’ємною</w:t>
      </w:r>
      <w:proofErr w:type="spellEnd"/>
      <w:r w:rsidRPr="000240F6">
        <w:t xml:space="preserve"> частиною </w:t>
      </w:r>
      <w:proofErr w:type="spellStart"/>
      <w:r w:rsidRPr="000240F6">
        <w:t>даного</w:t>
      </w:r>
      <w:proofErr w:type="spellEnd"/>
      <w:r w:rsidRPr="000240F6">
        <w:t xml:space="preserve"> Договору.</w:t>
      </w:r>
    </w:p>
    <w:p w:rsidR="00D33A3B" w:rsidRPr="000240F6" w:rsidRDefault="00D33A3B" w:rsidP="00D33A3B">
      <w:pPr>
        <w:jc w:val="both"/>
      </w:pPr>
    </w:p>
    <w:p w:rsidR="00D33A3B" w:rsidRPr="000240F6" w:rsidRDefault="00D33A3B" w:rsidP="00D33A3B">
      <w:pPr>
        <w:jc w:val="center"/>
        <w:rPr>
          <w:b/>
        </w:rPr>
      </w:pPr>
      <w:r w:rsidRPr="000240F6">
        <w:rPr>
          <w:b/>
        </w:rPr>
        <w:t xml:space="preserve">2. </w:t>
      </w:r>
      <w:proofErr w:type="gramStart"/>
      <w:r w:rsidRPr="000240F6">
        <w:rPr>
          <w:b/>
        </w:rPr>
        <w:t>Ц</w:t>
      </w:r>
      <w:proofErr w:type="gramEnd"/>
      <w:r w:rsidRPr="000240F6">
        <w:rPr>
          <w:b/>
        </w:rPr>
        <w:t>ІНА ДОГОВОРУ ТА ПОРЯДОК РОЗРАХУНКІВ</w:t>
      </w:r>
    </w:p>
    <w:p w:rsidR="00D33A3B" w:rsidRPr="000240F6" w:rsidRDefault="00D33A3B" w:rsidP="00D33A3B">
      <w:pPr>
        <w:widowControl w:val="0"/>
        <w:tabs>
          <w:tab w:val="left" w:pos="0"/>
        </w:tabs>
        <w:jc w:val="both"/>
        <w:rPr>
          <w:i/>
          <w:color w:val="000000"/>
        </w:rPr>
      </w:pPr>
      <w:r w:rsidRPr="000240F6">
        <w:rPr>
          <w:rFonts w:eastAsia="Calibri"/>
        </w:rPr>
        <w:t xml:space="preserve">2.1 </w:t>
      </w:r>
      <w:proofErr w:type="spellStart"/>
      <w:proofErr w:type="gramStart"/>
      <w:r w:rsidRPr="000240F6">
        <w:rPr>
          <w:rFonts w:eastAsia="Calibri"/>
        </w:rPr>
        <w:t>Ц</w:t>
      </w:r>
      <w:proofErr w:type="gramEnd"/>
      <w:r w:rsidRPr="000240F6">
        <w:rPr>
          <w:rFonts w:eastAsia="Calibri"/>
        </w:rPr>
        <w:t>іна</w:t>
      </w:r>
      <w:proofErr w:type="spellEnd"/>
      <w:r w:rsidRPr="000240F6">
        <w:rPr>
          <w:rFonts w:eastAsia="Calibri"/>
        </w:rPr>
        <w:t xml:space="preserve"> Договору </w:t>
      </w:r>
      <w:proofErr w:type="spellStart"/>
      <w:r w:rsidRPr="000240F6">
        <w:rPr>
          <w:rFonts w:eastAsia="Calibri"/>
        </w:rPr>
        <w:t>визначена</w:t>
      </w:r>
      <w:proofErr w:type="spellEnd"/>
      <w:r w:rsidRPr="000240F6">
        <w:rPr>
          <w:rFonts w:eastAsia="Calibri"/>
        </w:rPr>
        <w:t xml:space="preserve"> в межах бюджетного </w:t>
      </w:r>
      <w:proofErr w:type="spellStart"/>
      <w:r w:rsidRPr="000240F6">
        <w:rPr>
          <w:rFonts w:eastAsia="Calibri"/>
        </w:rPr>
        <w:t>призначення</w:t>
      </w:r>
      <w:proofErr w:type="spellEnd"/>
      <w:r w:rsidRPr="000240F6">
        <w:rPr>
          <w:rFonts w:eastAsia="Calibri"/>
        </w:rPr>
        <w:t xml:space="preserve"> на </w:t>
      </w:r>
      <w:proofErr w:type="spellStart"/>
      <w:r w:rsidRPr="000240F6">
        <w:rPr>
          <w:rFonts w:eastAsia="Calibri"/>
        </w:rPr>
        <w:t>основі</w:t>
      </w:r>
      <w:proofErr w:type="spellEnd"/>
      <w:r w:rsidRPr="000240F6">
        <w:rPr>
          <w:rFonts w:eastAsia="Calibri"/>
        </w:rPr>
        <w:t xml:space="preserve"> </w:t>
      </w:r>
      <w:proofErr w:type="spellStart"/>
      <w:r w:rsidRPr="000240F6">
        <w:rPr>
          <w:rFonts w:eastAsia="Calibri"/>
        </w:rPr>
        <w:t>Специфікації</w:t>
      </w:r>
      <w:proofErr w:type="spellEnd"/>
      <w:r w:rsidRPr="000240F6">
        <w:rPr>
          <w:rFonts w:eastAsia="Calibri"/>
        </w:rPr>
        <w:t xml:space="preserve"> (</w:t>
      </w:r>
      <w:proofErr w:type="spellStart"/>
      <w:r w:rsidRPr="000240F6">
        <w:rPr>
          <w:rFonts w:eastAsia="Calibri"/>
        </w:rPr>
        <w:t>Додаток</w:t>
      </w:r>
      <w:proofErr w:type="spellEnd"/>
      <w:r w:rsidRPr="000240F6">
        <w:rPr>
          <w:rFonts w:eastAsia="Calibri"/>
        </w:rPr>
        <w:t xml:space="preserve"> 1 до Договору), </w:t>
      </w:r>
      <w:proofErr w:type="spellStart"/>
      <w:r w:rsidRPr="000240F6">
        <w:rPr>
          <w:rFonts w:eastAsia="Calibri"/>
        </w:rPr>
        <w:t>що</w:t>
      </w:r>
      <w:proofErr w:type="spellEnd"/>
      <w:r w:rsidRPr="000240F6">
        <w:rPr>
          <w:rFonts w:eastAsia="Calibri"/>
        </w:rPr>
        <w:t xml:space="preserve"> є </w:t>
      </w:r>
      <w:proofErr w:type="spellStart"/>
      <w:r w:rsidRPr="000240F6">
        <w:rPr>
          <w:rFonts w:eastAsia="Calibri"/>
        </w:rPr>
        <w:t>невід’ємною</w:t>
      </w:r>
      <w:proofErr w:type="spellEnd"/>
      <w:r w:rsidRPr="000240F6">
        <w:rPr>
          <w:rFonts w:eastAsia="Calibri"/>
        </w:rPr>
        <w:t xml:space="preserve"> частиною Договору, </w:t>
      </w:r>
      <w:proofErr w:type="spellStart"/>
      <w:r w:rsidRPr="000240F6">
        <w:rPr>
          <w:rFonts w:eastAsia="Calibri"/>
        </w:rPr>
        <w:t>загальна</w:t>
      </w:r>
      <w:proofErr w:type="spellEnd"/>
      <w:r w:rsidRPr="000240F6">
        <w:rPr>
          <w:rFonts w:eastAsia="Calibri"/>
        </w:rPr>
        <w:t xml:space="preserve"> сума договору </w:t>
      </w:r>
      <w:proofErr w:type="spellStart"/>
      <w:r w:rsidRPr="000240F6">
        <w:rPr>
          <w:rFonts w:eastAsia="Calibri"/>
        </w:rPr>
        <w:t>складає</w:t>
      </w:r>
      <w:proofErr w:type="spellEnd"/>
      <w:r w:rsidRPr="000240F6">
        <w:rPr>
          <w:rFonts w:eastAsia="Calibri"/>
        </w:rPr>
        <w:t>: ________________________</w:t>
      </w:r>
    </w:p>
    <w:p w:rsidR="00D33A3B" w:rsidRPr="000240F6" w:rsidRDefault="00D33A3B" w:rsidP="00D33A3B">
      <w:pPr>
        <w:jc w:val="both"/>
        <w:rPr>
          <w:rFonts w:eastAsia="Calibri"/>
        </w:rPr>
      </w:pPr>
      <w:r w:rsidRPr="000240F6">
        <w:rPr>
          <w:rFonts w:eastAsia="Calibri"/>
        </w:rPr>
        <w:t xml:space="preserve">2.2 </w:t>
      </w:r>
      <w:proofErr w:type="spellStart"/>
      <w:r w:rsidRPr="000240F6">
        <w:rPr>
          <w:rFonts w:eastAsia="Calibri"/>
        </w:rPr>
        <w:t>Розрахунки</w:t>
      </w:r>
      <w:proofErr w:type="spellEnd"/>
      <w:r w:rsidRPr="000240F6">
        <w:rPr>
          <w:rFonts w:eastAsia="Calibri"/>
        </w:rPr>
        <w:t xml:space="preserve"> </w:t>
      </w:r>
      <w:proofErr w:type="spellStart"/>
      <w:r w:rsidRPr="000240F6">
        <w:rPr>
          <w:rFonts w:eastAsia="Calibri"/>
        </w:rPr>
        <w:t>проводяться</w:t>
      </w:r>
      <w:proofErr w:type="spellEnd"/>
      <w:r w:rsidRPr="000240F6">
        <w:rPr>
          <w:rFonts w:eastAsia="Calibri"/>
        </w:rPr>
        <w:t xml:space="preserve"> </w:t>
      </w:r>
      <w:proofErr w:type="spellStart"/>
      <w:r w:rsidRPr="000240F6">
        <w:rPr>
          <w:rFonts w:eastAsia="Calibri"/>
        </w:rPr>
        <w:t>наступним</w:t>
      </w:r>
      <w:proofErr w:type="spellEnd"/>
      <w:r w:rsidRPr="000240F6">
        <w:rPr>
          <w:rFonts w:eastAsia="Calibri"/>
        </w:rPr>
        <w:t xml:space="preserve"> чином: </w:t>
      </w:r>
    </w:p>
    <w:p w:rsidR="00D33A3B" w:rsidRPr="000240F6" w:rsidRDefault="00D33A3B" w:rsidP="00D33A3B">
      <w:pPr>
        <w:jc w:val="both"/>
      </w:pPr>
      <w:r w:rsidRPr="000240F6">
        <w:t xml:space="preserve">2.2.1 </w:t>
      </w:r>
      <w:r w:rsidR="00647458">
        <w:rPr>
          <w:lang w:val="uk-UA"/>
        </w:rPr>
        <w:t>Замовник</w:t>
      </w:r>
      <w:r w:rsidRPr="000240F6">
        <w:t xml:space="preserve"> проводить оплату </w:t>
      </w:r>
      <w:proofErr w:type="spellStart"/>
      <w:r w:rsidRPr="000240F6">
        <w:t>вартості</w:t>
      </w:r>
      <w:proofErr w:type="spellEnd"/>
      <w:r w:rsidRPr="000240F6">
        <w:t xml:space="preserve"> Товару </w:t>
      </w:r>
      <w:proofErr w:type="spellStart"/>
      <w:r w:rsidRPr="000240F6">
        <w:t>протягом</w:t>
      </w:r>
      <w:proofErr w:type="spellEnd"/>
      <w:r w:rsidRPr="000240F6">
        <w:t xml:space="preserve"> </w:t>
      </w:r>
      <w:r w:rsidR="00012203" w:rsidRPr="000240F6">
        <w:rPr>
          <w:lang w:val="uk-UA"/>
        </w:rPr>
        <w:t>30</w:t>
      </w:r>
      <w:r w:rsidRPr="000240F6">
        <w:t xml:space="preserve"> (</w:t>
      </w:r>
      <w:r w:rsidR="00012203" w:rsidRPr="000240F6">
        <w:rPr>
          <w:lang w:val="uk-UA"/>
        </w:rPr>
        <w:t>тридцяти</w:t>
      </w:r>
      <w:r w:rsidRPr="000240F6">
        <w:t xml:space="preserve">) </w:t>
      </w:r>
      <w:r w:rsidR="00012203" w:rsidRPr="000240F6">
        <w:rPr>
          <w:lang w:val="uk-UA"/>
        </w:rPr>
        <w:t xml:space="preserve">робочих </w:t>
      </w:r>
      <w:proofErr w:type="spellStart"/>
      <w:r w:rsidRPr="000240F6">
        <w:t>днів</w:t>
      </w:r>
      <w:proofErr w:type="spellEnd"/>
      <w:r w:rsidRPr="000240F6">
        <w:t xml:space="preserve"> з моменту </w:t>
      </w:r>
      <w:proofErr w:type="spellStart"/>
      <w:r w:rsidRPr="000240F6">
        <w:t>передачі</w:t>
      </w:r>
      <w:proofErr w:type="spellEnd"/>
      <w:r w:rsidRPr="000240F6">
        <w:t xml:space="preserve"> Товару </w:t>
      </w:r>
      <w:proofErr w:type="gramStart"/>
      <w:r w:rsidRPr="000240F6">
        <w:t>за</w:t>
      </w:r>
      <w:proofErr w:type="gramEnd"/>
      <w:r w:rsidRPr="000240F6">
        <w:t xml:space="preserve"> </w:t>
      </w:r>
      <w:proofErr w:type="spellStart"/>
      <w:r w:rsidRPr="000240F6">
        <w:t>кінцевим</w:t>
      </w:r>
      <w:proofErr w:type="spellEnd"/>
      <w:r w:rsidRPr="000240F6">
        <w:t xml:space="preserve"> </w:t>
      </w:r>
      <w:proofErr w:type="spellStart"/>
      <w:r w:rsidRPr="000240F6">
        <w:t>місцем</w:t>
      </w:r>
      <w:proofErr w:type="spellEnd"/>
      <w:r w:rsidRPr="000240F6">
        <w:t xml:space="preserve"> </w:t>
      </w:r>
      <w:proofErr w:type="spellStart"/>
      <w:r w:rsidRPr="000240F6">
        <w:t>призначення</w:t>
      </w:r>
      <w:proofErr w:type="spellEnd"/>
      <w:r w:rsidRPr="000240F6">
        <w:t>.</w:t>
      </w:r>
    </w:p>
    <w:p w:rsidR="00D33A3B" w:rsidRPr="000240F6" w:rsidRDefault="00D33A3B" w:rsidP="00D33A3B">
      <w:pPr>
        <w:jc w:val="both"/>
      </w:pPr>
      <w:r w:rsidRPr="000240F6">
        <w:t xml:space="preserve">2.2.2. </w:t>
      </w:r>
      <w:proofErr w:type="spellStart"/>
      <w:r w:rsidRPr="000240F6">
        <w:t>Розрахунки</w:t>
      </w:r>
      <w:proofErr w:type="spellEnd"/>
      <w:r w:rsidRPr="000240F6">
        <w:t xml:space="preserve"> за Товар </w:t>
      </w:r>
      <w:proofErr w:type="spellStart"/>
      <w:r w:rsidRPr="000240F6">
        <w:t>здійснюються</w:t>
      </w:r>
      <w:proofErr w:type="spellEnd"/>
      <w:r w:rsidRPr="000240F6">
        <w:t xml:space="preserve"> на </w:t>
      </w:r>
      <w:proofErr w:type="spellStart"/>
      <w:proofErr w:type="gramStart"/>
      <w:r w:rsidRPr="000240F6">
        <w:t>п</w:t>
      </w:r>
      <w:proofErr w:type="gramEnd"/>
      <w:r w:rsidRPr="000240F6">
        <w:t>ідставі</w:t>
      </w:r>
      <w:proofErr w:type="spellEnd"/>
      <w:r w:rsidRPr="000240F6">
        <w:t xml:space="preserve"> Бюджетного кодексу України. У </w:t>
      </w:r>
      <w:proofErr w:type="spellStart"/>
      <w:r w:rsidRPr="000240F6">
        <w:t>разі</w:t>
      </w:r>
      <w:proofErr w:type="spellEnd"/>
      <w:r w:rsidRPr="000240F6">
        <w:t xml:space="preserve"> </w:t>
      </w:r>
      <w:proofErr w:type="spellStart"/>
      <w:r w:rsidRPr="000240F6">
        <w:t>затримки</w:t>
      </w:r>
      <w:proofErr w:type="spellEnd"/>
      <w:r w:rsidRPr="000240F6">
        <w:t xml:space="preserve"> бюджетного </w:t>
      </w:r>
      <w:proofErr w:type="spellStart"/>
      <w:r w:rsidRPr="000240F6">
        <w:t>фінансування</w:t>
      </w:r>
      <w:proofErr w:type="spellEnd"/>
      <w:r w:rsidRPr="000240F6">
        <w:t>,</w:t>
      </w:r>
      <w:r w:rsidR="00012203" w:rsidRPr="000240F6">
        <w:rPr>
          <w:lang w:val="uk-UA"/>
        </w:rPr>
        <w:t xml:space="preserve"> затримки перерахунків коштів ДКСУ,</w:t>
      </w:r>
      <w:r w:rsidRPr="000240F6">
        <w:t xml:space="preserve"> </w:t>
      </w:r>
      <w:proofErr w:type="spellStart"/>
      <w:r w:rsidRPr="000240F6">
        <w:t>розрахунок</w:t>
      </w:r>
      <w:proofErr w:type="spellEnd"/>
      <w:r w:rsidRPr="000240F6">
        <w:t xml:space="preserve"> за Товар проводиться </w:t>
      </w:r>
      <w:proofErr w:type="spellStart"/>
      <w:r w:rsidRPr="000240F6">
        <w:t>протягом</w:t>
      </w:r>
      <w:proofErr w:type="spellEnd"/>
      <w:r w:rsidRPr="000240F6">
        <w:t xml:space="preserve"> </w:t>
      </w:r>
      <w:r w:rsidR="00012203" w:rsidRPr="000240F6">
        <w:rPr>
          <w:lang w:val="uk-UA"/>
        </w:rPr>
        <w:t>3</w:t>
      </w:r>
      <w:r w:rsidRPr="000240F6">
        <w:t xml:space="preserve"> (</w:t>
      </w:r>
      <w:r w:rsidR="00012203" w:rsidRPr="000240F6">
        <w:rPr>
          <w:lang w:val="uk-UA"/>
        </w:rPr>
        <w:t>трьох</w:t>
      </w:r>
      <w:r w:rsidRPr="000240F6">
        <w:t xml:space="preserve">) </w:t>
      </w:r>
      <w:r w:rsidR="00012203" w:rsidRPr="000240F6">
        <w:rPr>
          <w:lang w:val="uk-UA"/>
        </w:rPr>
        <w:t>робочих</w:t>
      </w:r>
      <w:r w:rsidRPr="000240F6">
        <w:t xml:space="preserve"> </w:t>
      </w:r>
      <w:proofErr w:type="spellStart"/>
      <w:r w:rsidRPr="000240F6">
        <w:t>днів</w:t>
      </w:r>
      <w:proofErr w:type="spellEnd"/>
      <w:r w:rsidRPr="000240F6">
        <w:t xml:space="preserve"> з </w:t>
      </w:r>
      <w:proofErr w:type="spellStart"/>
      <w:r w:rsidRPr="000240F6">
        <w:t>дати</w:t>
      </w:r>
      <w:proofErr w:type="spellEnd"/>
      <w:r w:rsidRPr="000240F6">
        <w:t xml:space="preserve"> </w:t>
      </w:r>
      <w:proofErr w:type="spellStart"/>
      <w:r w:rsidRPr="000240F6">
        <w:t>отримання</w:t>
      </w:r>
      <w:proofErr w:type="spellEnd"/>
      <w:r w:rsidRPr="000240F6">
        <w:t xml:space="preserve"> </w:t>
      </w:r>
      <w:r w:rsidR="00647458">
        <w:rPr>
          <w:lang w:val="uk-UA"/>
        </w:rPr>
        <w:t xml:space="preserve">Замовником </w:t>
      </w:r>
      <w:r w:rsidRPr="000240F6">
        <w:t xml:space="preserve">бюджетного </w:t>
      </w:r>
      <w:proofErr w:type="spellStart"/>
      <w:r w:rsidRPr="000240F6">
        <w:t>призначення</w:t>
      </w:r>
      <w:proofErr w:type="spellEnd"/>
      <w:r w:rsidRPr="000240F6">
        <w:t xml:space="preserve"> та </w:t>
      </w:r>
      <w:proofErr w:type="spellStart"/>
      <w:r w:rsidRPr="000240F6">
        <w:t>фінансування</w:t>
      </w:r>
      <w:proofErr w:type="spellEnd"/>
      <w:r w:rsidRPr="000240F6">
        <w:t xml:space="preserve"> закупі</w:t>
      </w:r>
      <w:proofErr w:type="gramStart"/>
      <w:r w:rsidRPr="000240F6">
        <w:t>вл</w:t>
      </w:r>
      <w:proofErr w:type="gramEnd"/>
      <w:r w:rsidRPr="000240F6">
        <w:t xml:space="preserve">і на </w:t>
      </w:r>
      <w:proofErr w:type="spellStart"/>
      <w:r w:rsidRPr="000240F6">
        <w:t>свій</w:t>
      </w:r>
      <w:proofErr w:type="spellEnd"/>
      <w:r w:rsidRPr="000240F6">
        <w:t xml:space="preserve"> </w:t>
      </w:r>
      <w:proofErr w:type="spellStart"/>
      <w:r w:rsidRPr="000240F6">
        <w:t>реєстраційний</w:t>
      </w:r>
      <w:proofErr w:type="spellEnd"/>
      <w:r w:rsidRPr="000240F6">
        <w:t xml:space="preserve"> </w:t>
      </w:r>
      <w:proofErr w:type="spellStart"/>
      <w:r w:rsidRPr="000240F6">
        <w:t>рахунок</w:t>
      </w:r>
      <w:proofErr w:type="spellEnd"/>
      <w:r w:rsidR="00012203" w:rsidRPr="000240F6">
        <w:rPr>
          <w:lang w:val="uk-UA"/>
        </w:rPr>
        <w:t xml:space="preserve"> відновлення розрахунків</w:t>
      </w:r>
      <w:r w:rsidRPr="000240F6">
        <w:t>.</w:t>
      </w:r>
    </w:p>
    <w:p w:rsidR="00D33A3B" w:rsidRPr="000240F6" w:rsidRDefault="00D33A3B" w:rsidP="00D33A3B">
      <w:pPr>
        <w:jc w:val="both"/>
      </w:pPr>
      <w:r w:rsidRPr="000240F6">
        <w:t xml:space="preserve">2.2.3. У </w:t>
      </w:r>
      <w:r w:rsidR="00E920C9">
        <w:rPr>
          <w:lang w:val="uk-UA"/>
        </w:rPr>
        <w:t>Замовника</w:t>
      </w:r>
      <w:r w:rsidRPr="000240F6">
        <w:t xml:space="preserve"> </w:t>
      </w:r>
      <w:proofErr w:type="spellStart"/>
      <w:r w:rsidRPr="000240F6">
        <w:t>бюджетні</w:t>
      </w:r>
      <w:proofErr w:type="spellEnd"/>
      <w:r w:rsidRPr="000240F6">
        <w:t xml:space="preserve"> </w:t>
      </w:r>
      <w:proofErr w:type="spellStart"/>
      <w:r w:rsidRPr="000240F6">
        <w:t>зобов’язання</w:t>
      </w:r>
      <w:proofErr w:type="spellEnd"/>
      <w:r w:rsidRPr="000240F6">
        <w:t xml:space="preserve"> за </w:t>
      </w:r>
      <w:proofErr w:type="spellStart"/>
      <w:r w:rsidRPr="000240F6">
        <w:t>цим</w:t>
      </w:r>
      <w:proofErr w:type="spellEnd"/>
      <w:r w:rsidRPr="000240F6">
        <w:t xml:space="preserve"> Договором </w:t>
      </w:r>
      <w:proofErr w:type="spellStart"/>
      <w:r w:rsidRPr="000240F6">
        <w:t>виникають</w:t>
      </w:r>
      <w:proofErr w:type="spellEnd"/>
      <w:r w:rsidRPr="000240F6">
        <w:t xml:space="preserve"> </w:t>
      </w:r>
      <w:proofErr w:type="gramStart"/>
      <w:r w:rsidRPr="000240F6">
        <w:t>у</w:t>
      </w:r>
      <w:proofErr w:type="gramEnd"/>
      <w:r w:rsidRPr="000240F6">
        <w:t xml:space="preserve"> </w:t>
      </w:r>
      <w:proofErr w:type="spellStart"/>
      <w:r w:rsidRPr="000240F6">
        <w:t>разі</w:t>
      </w:r>
      <w:proofErr w:type="spellEnd"/>
      <w:r w:rsidRPr="000240F6">
        <w:t xml:space="preserve"> </w:t>
      </w:r>
      <w:proofErr w:type="spellStart"/>
      <w:r w:rsidRPr="000240F6">
        <w:t>наявності</w:t>
      </w:r>
      <w:proofErr w:type="spellEnd"/>
      <w:r w:rsidRPr="000240F6">
        <w:t xml:space="preserve"> та в межах </w:t>
      </w:r>
      <w:proofErr w:type="spellStart"/>
      <w:r w:rsidRPr="000240F6">
        <w:t>відповідних</w:t>
      </w:r>
      <w:proofErr w:type="spellEnd"/>
      <w:r w:rsidRPr="000240F6">
        <w:t xml:space="preserve"> </w:t>
      </w:r>
      <w:proofErr w:type="spellStart"/>
      <w:r w:rsidRPr="000240F6">
        <w:t>бюджетних</w:t>
      </w:r>
      <w:proofErr w:type="spellEnd"/>
      <w:r w:rsidRPr="000240F6">
        <w:t xml:space="preserve"> </w:t>
      </w:r>
      <w:proofErr w:type="spellStart"/>
      <w:r w:rsidRPr="000240F6">
        <w:t>асигнувань</w:t>
      </w:r>
      <w:proofErr w:type="spellEnd"/>
      <w:r w:rsidRPr="000240F6">
        <w:t xml:space="preserve">. </w:t>
      </w:r>
    </w:p>
    <w:p w:rsidR="00D33A3B" w:rsidRPr="000240F6" w:rsidRDefault="00D33A3B" w:rsidP="00D33A3B">
      <w:pPr>
        <w:jc w:val="both"/>
      </w:pPr>
      <w:r w:rsidRPr="000240F6">
        <w:t xml:space="preserve">2.2.4. </w:t>
      </w:r>
      <w:proofErr w:type="spellStart"/>
      <w:r w:rsidRPr="000240F6">
        <w:t>Розрахунки</w:t>
      </w:r>
      <w:proofErr w:type="spellEnd"/>
      <w:r w:rsidRPr="000240F6">
        <w:t xml:space="preserve"> </w:t>
      </w:r>
      <w:proofErr w:type="spellStart"/>
      <w:r w:rsidRPr="000240F6">
        <w:t>здійснюються</w:t>
      </w:r>
      <w:proofErr w:type="spellEnd"/>
      <w:r w:rsidRPr="000240F6">
        <w:t xml:space="preserve"> в </w:t>
      </w:r>
      <w:proofErr w:type="spellStart"/>
      <w:r w:rsidRPr="000240F6">
        <w:t>національній</w:t>
      </w:r>
      <w:proofErr w:type="spellEnd"/>
      <w:r w:rsidRPr="000240F6">
        <w:t xml:space="preserve"> </w:t>
      </w:r>
      <w:proofErr w:type="spellStart"/>
      <w:r w:rsidRPr="000240F6">
        <w:t>валюті</w:t>
      </w:r>
      <w:proofErr w:type="spellEnd"/>
      <w:r w:rsidRPr="000240F6">
        <w:t xml:space="preserve"> України у </w:t>
      </w:r>
      <w:proofErr w:type="spellStart"/>
      <w:r w:rsidRPr="000240F6">
        <w:t>безготівковій</w:t>
      </w:r>
      <w:proofErr w:type="spellEnd"/>
      <w:r w:rsidRPr="000240F6">
        <w:t xml:space="preserve"> </w:t>
      </w:r>
      <w:proofErr w:type="spellStart"/>
      <w:r w:rsidRPr="000240F6">
        <w:t>формі</w:t>
      </w:r>
      <w:proofErr w:type="spellEnd"/>
      <w:r w:rsidRPr="000240F6">
        <w:t xml:space="preserve"> шляхом </w:t>
      </w:r>
      <w:proofErr w:type="spellStart"/>
      <w:r w:rsidRPr="000240F6">
        <w:t>перерахування</w:t>
      </w:r>
      <w:proofErr w:type="spellEnd"/>
      <w:r w:rsidRPr="000240F6">
        <w:t xml:space="preserve"> </w:t>
      </w:r>
      <w:proofErr w:type="spellStart"/>
      <w:r w:rsidRPr="000240F6">
        <w:t>належних</w:t>
      </w:r>
      <w:proofErr w:type="spellEnd"/>
      <w:r w:rsidRPr="000240F6">
        <w:t xml:space="preserve"> до </w:t>
      </w:r>
      <w:proofErr w:type="spellStart"/>
      <w:r w:rsidRPr="000240F6">
        <w:t>сплати</w:t>
      </w:r>
      <w:proofErr w:type="spellEnd"/>
      <w:r w:rsidRPr="000240F6">
        <w:t xml:space="preserve"> </w:t>
      </w:r>
      <w:proofErr w:type="spellStart"/>
      <w:r w:rsidRPr="000240F6">
        <w:t>сум</w:t>
      </w:r>
      <w:proofErr w:type="spellEnd"/>
      <w:r w:rsidRPr="000240F6">
        <w:t xml:space="preserve"> </w:t>
      </w:r>
      <w:proofErr w:type="spellStart"/>
      <w:r w:rsidRPr="000240F6">
        <w:t>коштів</w:t>
      </w:r>
      <w:proofErr w:type="spellEnd"/>
      <w:r w:rsidRPr="000240F6">
        <w:t xml:space="preserve"> на </w:t>
      </w:r>
      <w:proofErr w:type="spellStart"/>
      <w:r w:rsidRPr="000240F6">
        <w:t>поточний</w:t>
      </w:r>
      <w:proofErr w:type="spellEnd"/>
      <w:r w:rsidRPr="000240F6">
        <w:t xml:space="preserve"> </w:t>
      </w:r>
      <w:proofErr w:type="spellStart"/>
      <w:r w:rsidRPr="000240F6">
        <w:t>рахунок</w:t>
      </w:r>
      <w:proofErr w:type="spellEnd"/>
      <w:r w:rsidRPr="000240F6">
        <w:t xml:space="preserve"> </w:t>
      </w:r>
      <w:r w:rsidR="00647458">
        <w:rPr>
          <w:lang w:val="uk-UA"/>
        </w:rPr>
        <w:t>Постачальника</w:t>
      </w:r>
      <w:r w:rsidRPr="000240F6">
        <w:t xml:space="preserve"> у межах </w:t>
      </w:r>
      <w:proofErr w:type="spellStart"/>
      <w:r w:rsidRPr="000240F6">
        <w:t>отриманого</w:t>
      </w:r>
      <w:proofErr w:type="spellEnd"/>
      <w:r w:rsidRPr="000240F6">
        <w:t xml:space="preserve"> </w:t>
      </w:r>
      <w:proofErr w:type="gramStart"/>
      <w:r w:rsidRPr="000240F6">
        <w:t>бюджетного</w:t>
      </w:r>
      <w:proofErr w:type="gramEnd"/>
      <w:r w:rsidRPr="000240F6">
        <w:t xml:space="preserve"> </w:t>
      </w:r>
      <w:proofErr w:type="spellStart"/>
      <w:r w:rsidRPr="000240F6">
        <w:t>фінансування</w:t>
      </w:r>
      <w:proofErr w:type="spellEnd"/>
      <w:r w:rsidRPr="000240F6">
        <w:t>.</w:t>
      </w:r>
    </w:p>
    <w:p w:rsidR="00D33A3B" w:rsidRPr="000240F6" w:rsidRDefault="00D33A3B" w:rsidP="00D33A3B">
      <w:pPr>
        <w:pStyle w:val="1"/>
        <w:spacing w:after="0" w:line="240" w:lineRule="auto"/>
        <w:ind w:left="0"/>
        <w:jc w:val="both"/>
        <w:rPr>
          <w:rFonts w:ascii="Times New Roman" w:hAnsi="Times New Roman" w:cs="Times New Roman"/>
          <w:sz w:val="24"/>
          <w:szCs w:val="24"/>
        </w:rPr>
      </w:pPr>
    </w:p>
    <w:p w:rsidR="00D33A3B" w:rsidRPr="000240F6" w:rsidRDefault="00D33A3B" w:rsidP="00D33A3B">
      <w:pPr>
        <w:jc w:val="center"/>
        <w:rPr>
          <w:b/>
        </w:rPr>
      </w:pPr>
      <w:r w:rsidRPr="000240F6">
        <w:rPr>
          <w:b/>
          <w:bCs/>
        </w:rPr>
        <w:t>3.</w:t>
      </w:r>
      <w:r w:rsidRPr="000240F6">
        <w:rPr>
          <w:b/>
        </w:rPr>
        <w:t xml:space="preserve"> ПОРЯДОК ПРИЙНЯТТЯ ТОВАРУ. РЕКЛАМАЦІЇ                                                                             </w:t>
      </w:r>
    </w:p>
    <w:p w:rsidR="00D33A3B" w:rsidRPr="000240F6" w:rsidRDefault="00D33A3B" w:rsidP="00D33A3B">
      <w:r w:rsidRPr="000240F6">
        <w:t>3.1 П</w:t>
      </w:r>
      <w:proofErr w:type="spellStart"/>
      <w:r w:rsidR="00647458">
        <w:rPr>
          <w:lang w:val="uk-UA"/>
        </w:rPr>
        <w:t>остачальник</w:t>
      </w:r>
      <w:proofErr w:type="spellEnd"/>
      <w:r w:rsidRPr="000240F6">
        <w:t xml:space="preserve"> </w:t>
      </w:r>
      <w:proofErr w:type="spellStart"/>
      <w:r w:rsidRPr="000240F6">
        <w:t>зобов’язаний</w:t>
      </w:r>
      <w:proofErr w:type="spellEnd"/>
      <w:r w:rsidRPr="000240F6">
        <w:t>:</w:t>
      </w:r>
    </w:p>
    <w:p w:rsidR="00D33A3B" w:rsidRPr="000240F6" w:rsidRDefault="00D33A3B" w:rsidP="00D33A3B">
      <w:pPr>
        <w:jc w:val="both"/>
      </w:pPr>
      <w:r w:rsidRPr="000240F6">
        <w:t xml:space="preserve">3.1.1. </w:t>
      </w:r>
      <w:proofErr w:type="spellStart"/>
      <w:r w:rsidRPr="000240F6">
        <w:t>Передати</w:t>
      </w:r>
      <w:proofErr w:type="spellEnd"/>
      <w:r w:rsidRPr="000240F6">
        <w:t xml:space="preserve"> </w:t>
      </w:r>
      <w:r w:rsidR="00647458">
        <w:rPr>
          <w:lang w:val="uk-UA"/>
        </w:rPr>
        <w:t>Замовнику</w:t>
      </w:r>
      <w:r w:rsidRPr="000240F6">
        <w:t xml:space="preserve"> Товар, </w:t>
      </w:r>
      <w:proofErr w:type="spellStart"/>
      <w:r w:rsidRPr="000240F6">
        <w:t>що</w:t>
      </w:r>
      <w:proofErr w:type="spellEnd"/>
      <w:r w:rsidRPr="000240F6">
        <w:t xml:space="preserve"> </w:t>
      </w:r>
      <w:proofErr w:type="spellStart"/>
      <w:r w:rsidRPr="000240F6">
        <w:t>визначений</w:t>
      </w:r>
      <w:proofErr w:type="spellEnd"/>
      <w:r w:rsidRPr="000240F6">
        <w:t xml:space="preserve"> в </w:t>
      </w:r>
      <w:proofErr w:type="spellStart"/>
      <w:r w:rsidRPr="000240F6">
        <w:t>специфікації</w:t>
      </w:r>
      <w:proofErr w:type="spellEnd"/>
      <w:r w:rsidRPr="000240F6">
        <w:t xml:space="preserve">, </w:t>
      </w:r>
      <w:proofErr w:type="spellStart"/>
      <w:r w:rsidRPr="000240F6">
        <w:t>належної</w:t>
      </w:r>
      <w:proofErr w:type="spellEnd"/>
      <w:r w:rsidRPr="000240F6">
        <w:t xml:space="preserve"> </w:t>
      </w:r>
      <w:proofErr w:type="spellStart"/>
      <w:r w:rsidRPr="000240F6">
        <w:t>якості</w:t>
      </w:r>
      <w:proofErr w:type="spellEnd"/>
      <w:r w:rsidRPr="000240F6">
        <w:t xml:space="preserve"> </w:t>
      </w:r>
      <w:proofErr w:type="spellStart"/>
      <w:r w:rsidRPr="000240F6">
        <w:t>протягом</w:t>
      </w:r>
      <w:proofErr w:type="spellEnd"/>
      <w:r w:rsidRPr="000240F6">
        <w:t xml:space="preserve"> 3 (</w:t>
      </w:r>
      <w:proofErr w:type="spellStart"/>
      <w:r w:rsidRPr="000240F6">
        <w:t>трьох</w:t>
      </w:r>
      <w:proofErr w:type="spellEnd"/>
      <w:r w:rsidRPr="000240F6">
        <w:t xml:space="preserve">) </w:t>
      </w:r>
      <w:proofErr w:type="spellStart"/>
      <w:r w:rsidRPr="000240F6">
        <w:t>робочих</w:t>
      </w:r>
      <w:proofErr w:type="spellEnd"/>
      <w:r w:rsidRPr="000240F6">
        <w:t xml:space="preserve"> </w:t>
      </w:r>
      <w:proofErr w:type="spellStart"/>
      <w:r w:rsidRPr="000240F6">
        <w:t>днів</w:t>
      </w:r>
      <w:proofErr w:type="spellEnd"/>
      <w:r w:rsidRPr="000240F6">
        <w:t xml:space="preserve"> з </w:t>
      </w:r>
      <w:proofErr w:type="spellStart"/>
      <w:r w:rsidRPr="000240F6">
        <w:t>дати</w:t>
      </w:r>
      <w:proofErr w:type="spellEnd"/>
      <w:r w:rsidRPr="000240F6">
        <w:t xml:space="preserve"> </w:t>
      </w:r>
      <w:proofErr w:type="spellStart"/>
      <w:r w:rsidRPr="000240F6">
        <w:t>отримання</w:t>
      </w:r>
      <w:proofErr w:type="spellEnd"/>
      <w:r w:rsidRPr="000240F6">
        <w:t xml:space="preserve"> </w:t>
      </w:r>
      <w:proofErr w:type="spellStart"/>
      <w:r w:rsidRPr="000240F6">
        <w:t>замовлення</w:t>
      </w:r>
      <w:proofErr w:type="spellEnd"/>
      <w:r w:rsidRPr="000240F6">
        <w:t>.</w:t>
      </w:r>
    </w:p>
    <w:p w:rsidR="00D33A3B" w:rsidRPr="000240F6" w:rsidRDefault="00D33A3B" w:rsidP="00D33A3B">
      <w:pPr>
        <w:jc w:val="both"/>
      </w:pPr>
      <w:r w:rsidRPr="000240F6">
        <w:t xml:space="preserve">3.1.2. </w:t>
      </w:r>
      <w:proofErr w:type="spellStart"/>
      <w:r w:rsidRPr="000240F6">
        <w:t>Передати</w:t>
      </w:r>
      <w:proofErr w:type="spellEnd"/>
      <w:r w:rsidRPr="000240F6">
        <w:t xml:space="preserve"> </w:t>
      </w:r>
      <w:r w:rsidR="00647458">
        <w:rPr>
          <w:lang w:val="uk-UA"/>
        </w:rPr>
        <w:t>Замовнику</w:t>
      </w:r>
      <w:r w:rsidRPr="000240F6">
        <w:t xml:space="preserve"> </w:t>
      </w:r>
      <w:proofErr w:type="spellStart"/>
      <w:r w:rsidRPr="000240F6">
        <w:t>усі</w:t>
      </w:r>
      <w:proofErr w:type="spellEnd"/>
      <w:r w:rsidRPr="000240F6">
        <w:t xml:space="preserve"> </w:t>
      </w:r>
      <w:proofErr w:type="spellStart"/>
      <w:r w:rsidRPr="000240F6">
        <w:t>необхідні</w:t>
      </w:r>
      <w:proofErr w:type="spellEnd"/>
      <w:r w:rsidRPr="000240F6">
        <w:t xml:space="preserve"> </w:t>
      </w:r>
      <w:proofErr w:type="spellStart"/>
      <w:r w:rsidRPr="000240F6">
        <w:t>документи</w:t>
      </w:r>
      <w:proofErr w:type="spellEnd"/>
      <w:r w:rsidRPr="000240F6">
        <w:t xml:space="preserve"> згідно з </w:t>
      </w:r>
      <w:proofErr w:type="spellStart"/>
      <w:r w:rsidRPr="000240F6">
        <w:t>діючим</w:t>
      </w:r>
      <w:proofErr w:type="spellEnd"/>
      <w:r w:rsidRPr="000240F6">
        <w:t xml:space="preserve"> законодавством на </w:t>
      </w:r>
      <w:proofErr w:type="spellStart"/>
      <w:r w:rsidRPr="000240F6">
        <w:t>переданий</w:t>
      </w:r>
      <w:proofErr w:type="spellEnd"/>
      <w:r w:rsidRPr="000240F6">
        <w:t xml:space="preserve"> Товар. </w:t>
      </w:r>
      <w:proofErr w:type="spellStart"/>
      <w:r w:rsidRPr="000240F6">
        <w:t>Навантажувально-розвантажувальні</w:t>
      </w:r>
      <w:proofErr w:type="spellEnd"/>
      <w:r w:rsidRPr="000240F6">
        <w:t xml:space="preserve"> </w:t>
      </w:r>
      <w:proofErr w:type="spellStart"/>
      <w:r w:rsidRPr="000240F6">
        <w:t>роботи</w:t>
      </w:r>
      <w:proofErr w:type="spellEnd"/>
      <w:r w:rsidRPr="000240F6">
        <w:t xml:space="preserve">, </w:t>
      </w:r>
      <w:proofErr w:type="spellStart"/>
      <w:r w:rsidRPr="000240F6">
        <w:t>транспортування</w:t>
      </w:r>
      <w:proofErr w:type="spellEnd"/>
      <w:r w:rsidRPr="000240F6">
        <w:t xml:space="preserve"> Товару до </w:t>
      </w:r>
      <w:proofErr w:type="spellStart"/>
      <w:proofErr w:type="gramStart"/>
      <w:r w:rsidRPr="000240F6">
        <w:t>м</w:t>
      </w:r>
      <w:proofErr w:type="gramEnd"/>
      <w:r w:rsidRPr="000240F6">
        <w:t>ісця</w:t>
      </w:r>
      <w:proofErr w:type="spellEnd"/>
      <w:r w:rsidRPr="000240F6">
        <w:t xml:space="preserve"> </w:t>
      </w:r>
      <w:proofErr w:type="spellStart"/>
      <w:r w:rsidRPr="000240F6">
        <w:t>призначення</w:t>
      </w:r>
      <w:proofErr w:type="spellEnd"/>
      <w:r w:rsidRPr="000240F6">
        <w:t xml:space="preserve"> та монтаж та </w:t>
      </w:r>
      <w:proofErr w:type="spellStart"/>
      <w:r w:rsidRPr="000240F6">
        <w:t>налагодження</w:t>
      </w:r>
      <w:proofErr w:type="spellEnd"/>
      <w:r w:rsidRPr="000240F6">
        <w:t xml:space="preserve"> </w:t>
      </w:r>
      <w:proofErr w:type="spellStart"/>
      <w:r w:rsidRPr="000240F6">
        <w:t>здійснюються</w:t>
      </w:r>
      <w:proofErr w:type="spellEnd"/>
      <w:r w:rsidRPr="000240F6">
        <w:t xml:space="preserve"> </w:t>
      </w:r>
      <w:r w:rsidR="00647458">
        <w:rPr>
          <w:lang w:val="uk-UA"/>
        </w:rPr>
        <w:t>Постачальником</w:t>
      </w:r>
      <w:r w:rsidRPr="000240F6">
        <w:t xml:space="preserve">. </w:t>
      </w:r>
    </w:p>
    <w:p w:rsidR="00D33A3B" w:rsidRPr="000240F6" w:rsidRDefault="00D33A3B" w:rsidP="00D33A3B">
      <w:pPr>
        <w:jc w:val="both"/>
      </w:pPr>
      <w:r w:rsidRPr="000240F6">
        <w:t xml:space="preserve">3.2. </w:t>
      </w:r>
      <w:r w:rsidR="00647458">
        <w:rPr>
          <w:lang w:val="uk-UA"/>
        </w:rPr>
        <w:t>Замовник</w:t>
      </w:r>
      <w:r w:rsidRPr="000240F6">
        <w:t xml:space="preserve"> </w:t>
      </w:r>
      <w:proofErr w:type="spellStart"/>
      <w:r w:rsidRPr="000240F6">
        <w:t>зобов’язаний</w:t>
      </w:r>
      <w:proofErr w:type="spellEnd"/>
      <w:r w:rsidRPr="000240F6">
        <w:t xml:space="preserve">: </w:t>
      </w:r>
    </w:p>
    <w:p w:rsidR="00D33A3B" w:rsidRPr="000240F6" w:rsidRDefault="00D33A3B" w:rsidP="00D33A3B">
      <w:pPr>
        <w:jc w:val="both"/>
      </w:pPr>
      <w:r w:rsidRPr="000240F6">
        <w:t xml:space="preserve">3.2.1. </w:t>
      </w:r>
      <w:proofErr w:type="spellStart"/>
      <w:r w:rsidRPr="000240F6">
        <w:t>Прийняти</w:t>
      </w:r>
      <w:proofErr w:type="spellEnd"/>
      <w:r w:rsidRPr="000240F6">
        <w:t xml:space="preserve"> Товар та </w:t>
      </w:r>
      <w:proofErr w:type="spellStart"/>
      <w:r w:rsidRPr="000240F6">
        <w:t>документи</w:t>
      </w:r>
      <w:proofErr w:type="spellEnd"/>
      <w:r w:rsidRPr="000240F6">
        <w:t xml:space="preserve">, які </w:t>
      </w:r>
      <w:proofErr w:type="spellStart"/>
      <w:r w:rsidRPr="000240F6">
        <w:t>його</w:t>
      </w:r>
      <w:proofErr w:type="spellEnd"/>
      <w:r w:rsidRPr="000240F6">
        <w:t xml:space="preserve"> </w:t>
      </w:r>
      <w:proofErr w:type="spellStart"/>
      <w:r w:rsidRPr="000240F6">
        <w:t>супроводжують</w:t>
      </w:r>
      <w:proofErr w:type="spellEnd"/>
      <w:r w:rsidRPr="000240F6">
        <w:t>.</w:t>
      </w:r>
    </w:p>
    <w:p w:rsidR="00D33A3B" w:rsidRPr="000240F6" w:rsidRDefault="00D33A3B" w:rsidP="00D33A3B">
      <w:pPr>
        <w:jc w:val="both"/>
      </w:pPr>
      <w:r w:rsidRPr="000240F6">
        <w:t xml:space="preserve">3.2.2. </w:t>
      </w:r>
      <w:proofErr w:type="spellStart"/>
      <w:r w:rsidRPr="000240F6">
        <w:t>Здійснити</w:t>
      </w:r>
      <w:proofErr w:type="spellEnd"/>
      <w:r w:rsidRPr="000240F6">
        <w:t xml:space="preserve"> </w:t>
      </w:r>
      <w:proofErr w:type="spellStart"/>
      <w:r w:rsidRPr="000240F6">
        <w:t>перевірку</w:t>
      </w:r>
      <w:proofErr w:type="spellEnd"/>
      <w:r w:rsidRPr="000240F6">
        <w:t xml:space="preserve"> при </w:t>
      </w:r>
      <w:proofErr w:type="spellStart"/>
      <w:r w:rsidRPr="000240F6">
        <w:t>прийомі</w:t>
      </w:r>
      <w:proofErr w:type="spellEnd"/>
      <w:r w:rsidRPr="000240F6">
        <w:t xml:space="preserve"> Товару за </w:t>
      </w:r>
      <w:proofErr w:type="spellStart"/>
      <w:r w:rsidRPr="000240F6">
        <w:t>кількістю</w:t>
      </w:r>
      <w:proofErr w:type="spellEnd"/>
      <w:r w:rsidRPr="000240F6">
        <w:t xml:space="preserve"> та </w:t>
      </w:r>
      <w:proofErr w:type="spellStart"/>
      <w:r w:rsidRPr="000240F6">
        <w:t>якістю</w:t>
      </w:r>
      <w:proofErr w:type="spellEnd"/>
      <w:r w:rsidRPr="000240F6">
        <w:t xml:space="preserve">, </w:t>
      </w:r>
      <w:proofErr w:type="spellStart"/>
      <w:r w:rsidRPr="000240F6">
        <w:t>скласти</w:t>
      </w:r>
      <w:proofErr w:type="spellEnd"/>
      <w:r w:rsidRPr="000240F6">
        <w:t xml:space="preserve"> і </w:t>
      </w:r>
      <w:proofErr w:type="spellStart"/>
      <w:proofErr w:type="gramStart"/>
      <w:r w:rsidRPr="000240F6">
        <w:t>п</w:t>
      </w:r>
      <w:proofErr w:type="gramEnd"/>
      <w:r w:rsidRPr="000240F6">
        <w:t>ідписати</w:t>
      </w:r>
      <w:proofErr w:type="spellEnd"/>
      <w:r w:rsidRPr="000240F6">
        <w:t xml:space="preserve"> </w:t>
      </w:r>
      <w:proofErr w:type="spellStart"/>
      <w:r w:rsidRPr="000240F6">
        <w:t>відповідні</w:t>
      </w:r>
      <w:proofErr w:type="spellEnd"/>
      <w:r w:rsidRPr="000240F6">
        <w:t xml:space="preserve"> </w:t>
      </w:r>
      <w:proofErr w:type="spellStart"/>
      <w:r w:rsidRPr="000240F6">
        <w:t>документи</w:t>
      </w:r>
      <w:proofErr w:type="spellEnd"/>
      <w:r w:rsidRPr="000240F6">
        <w:t>.</w:t>
      </w:r>
    </w:p>
    <w:p w:rsidR="00D33A3B" w:rsidRPr="000240F6" w:rsidRDefault="00647458" w:rsidP="00D33A3B">
      <w:pPr>
        <w:jc w:val="both"/>
      </w:pPr>
      <w:r>
        <w:lastRenderedPageBreak/>
        <w:t xml:space="preserve">3.2.3. </w:t>
      </w:r>
      <w:proofErr w:type="spellStart"/>
      <w:r>
        <w:t>Повідомити</w:t>
      </w:r>
      <w:proofErr w:type="spellEnd"/>
      <w:r>
        <w:t xml:space="preserve"> П</w:t>
      </w:r>
      <w:proofErr w:type="spellStart"/>
      <w:r>
        <w:rPr>
          <w:lang w:val="uk-UA"/>
        </w:rPr>
        <w:t>остачальнику</w:t>
      </w:r>
      <w:proofErr w:type="spellEnd"/>
      <w:r w:rsidR="008A3A73">
        <w:t xml:space="preserve"> про </w:t>
      </w:r>
      <w:proofErr w:type="spellStart"/>
      <w:r w:rsidR="008A3A73">
        <w:t>виявлені</w:t>
      </w:r>
      <w:proofErr w:type="spellEnd"/>
      <w:r w:rsidR="008A3A73">
        <w:t xml:space="preserve"> </w:t>
      </w:r>
      <w:proofErr w:type="spellStart"/>
      <w:r w:rsidR="008A3A73">
        <w:t>недоліки</w:t>
      </w:r>
      <w:proofErr w:type="spellEnd"/>
      <w:r w:rsidR="008A3A73">
        <w:t xml:space="preserve"> </w:t>
      </w:r>
      <w:r w:rsidR="008A3A73">
        <w:rPr>
          <w:lang w:val="uk-UA"/>
        </w:rPr>
        <w:t>поставленого</w:t>
      </w:r>
      <w:r w:rsidR="00D33A3B" w:rsidRPr="000240F6">
        <w:t xml:space="preserve"> Товару </w:t>
      </w:r>
      <w:proofErr w:type="spellStart"/>
      <w:r w:rsidR="00D33A3B" w:rsidRPr="000240F6">
        <w:t>протягом</w:t>
      </w:r>
      <w:proofErr w:type="spellEnd"/>
      <w:r w:rsidR="00D33A3B" w:rsidRPr="000240F6">
        <w:t xml:space="preserve"> 3 (</w:t>
      </w:r>
      <w:proofErr w:type="spellStart"/>
      <w:r w:rsidR="00D33A3B" w:rsidRPr="000240F6">
        <w:t>трьох</w:t>
      </w:r>
      <w:proofErr w:type="spellEnd"/>
      <w:r w:rsidR="00D33A3B" w:rsidRPr="000240F6">
        <w:t xml:space="preserve">)  </w:t>
      </w:r>
      <w:proofErr w:type="spellStart"/>
      <w:r w:rsidR="00D33A3B" w:rsidRPr="000240F6">
        <w:t>робочих</w:t>
      </w:r>
      <w:proofErr w:type="spellEnd"/>
      <w:r w:rsidR="00D33A3B" w:rsidRPr="000240F6">
        <w:t xml:space="preserve"> </w:t>
      </w:r>
      <w:proofErr w:type="spellStart"/>
      <w:r w:rsidR="00D33A3B" w:rsidRPr="000240F6">
        <w:t>дні</w:t>
      </w:r>
      <w:proofErr w:type="gramStart"/>
      <w:r w:rsidR="00D33A3B" w:rsidRPr="000240F6">
        <w:t>в</w:t>
      </w:r>
      <w:proofErr w:type="spellEnd"/>
      <w:proofErr w:type="gramEnd"/>
      <w:r w:rsidR="00D33A3B" w:rsidRPr="000240F6">
        <w:t>.</w:t>
      </w:r>
    </w:p>
    <w:p w:rsidR="00D33A3B" w:rsidRPr="000240F6" w:rsidRDefault="00D33A3B" w:rsidP="00D33A3B">
      <w:pPr>
        <w:jc w:val="both"/>
      </w:pPr>
      <w:r w:rsidRPr="000240F6">
        <w:t>3</w:t>
      </w:r>
      <w:r w:rsidR="00647458">
        <w:t xml:space="preserve">.3. </w:t>
      </w:r>
      <w:proofErr w:type="spellStart"/>
      <w:r w:rsidR="00647458">
        <w:t>Якщо</w:t>
      </w:r>
      <w:proofErr w:type="spellEnd"/>
      <w:r w:rsidR="00647458">
        <w:t xml:space="preserve"> П</w:t>
      </w:r>
      <w:proofErr w:type="spellStart"/>
      <w:r w:rsidR="00647458">
        <w:rPr>
          <w:lang w:val="uk-UA"/>
        </w:rPr>
        <w:t>остачальник</w:t>
      </w:r>
      <w:proofErr w:type="spellEnd"/>
      <w:r w:rsidR="00647458">
        <w:t xml:space="preserve"> </w:t>
      </w:r>
      <w:proofErr w:type="spellStart"/>
      <w:r w:rsidR="00647458">
        <w:t>відмовляється</w:t>
      </w:r>
      <w:proofErr w:type="spellEnd"/>
      <w:r w:rsidR="00647458">
        <w:t xml:space="preserve"> </w:t>
      </w:r>
      <w:proofErr w:type="spellStart"/>
      <w:r w:rsidR="00647458">
        <w:t>передати</w:t>
      </w:r>
      <w:proofErr w:type="spellEnd"/>
      <w:r w:rsidR="00647458">
        <w:t xml:space="preserve"> </w:t>
      </w:r>
      <w:r w:rsidR="00647458">
        <w:rPr>
          <w:lang w:val="uk-UA"/>
        </w:rPr>
        <w:t>Замовнику</w:t>
      </w:r>
      <w:r w:rsidRPr="000240F6">
        <w:t xml:space="preserve"> Товар, то </w:t>
      </w:r>
      <w:r w:rsidR="00647458">
        <w:rPr>
          <w:lang w:val="uk-UA"/>
        </w:rPr>
        <w:t xml:space="preserve">Замовник </w:t>
      </w:r>
      <w:proofErr w:type="spellStart"/>
      <w:r w:rsidRPr="000240F6">
        <w:t>має</w:t>
      </w:r>
      <w:proofErr w:type="spellEnd"/>
      <w:r w:rsidRPr="000240F6">
        <w:t xml:space="preserve"> право </w:t>
      </w:r>
      <w:proofErr w:type="spellStart"/>
      <w:r w:rsidRPr="000240F6">
        <w:t>відмовитися</w:t>
      </w:r>
      <w:proofErr w:type="spellEnd"/>
      <w:r w:rsidRPr="000240F6">
        <w:t xml:space="preserve"> </w:t>
      </w:r>
      <w:proofErr w:type="spellStart"/>
      <w:r w:rsidRPr="000240F6">
        <w:t>від</w:t>
      </w:r>
      <w:proofErr w:type="spellEnd"/>
      <w:r w:rsidRPr="000240F6">
        <w:t xml:space="preserve"> </w:t>
      </w:r>
      <w:proofErr w:type="spellStart"/>
      <w:r w:rsidRPr="000240F6">
        <w:t>виконання</w:t>
      </w:r>
      <w:proofErr w:type="spellEnd"/>
      <w:r w:rsidRPr="000240F6">
        <w:t xml:space="preserve"> умов </w:t>
      </w:r>
      <w:proofErr w:type="spellStart"/>
      <w:r w:rsidRPr="000240F6">
        <w:t>цього</w:t>
      </w:r>
      <w:proofErr w:type="spellEnd"/>
      <w:r w:rsidRPr="000240F6">
        <w:t xml:space="preserve"> Договору.</w:t>
      </w:r>
    </w:p>
    <w:p w:rsidR="00D33A3B" w:rsidRPr="000240F6" w:rsidRDefault="00D33A3B" w:rsidP="00D33A3B">
      <w:pPr>
        <w:jc w:val="both"/>
      </w:pPr>
      <w:r w:rsidRPr="000240F6">
        <w:t xml:space="preserve">3.4. В день </w:t>
      </w:r>
      <w:proofErr w:type="spellStart"/>
      <w:r w:rsidRPr="000240F6">
        <w:t>одержання</w:t>
      </w:r>
      <w:proofErr w:type="spellEnd"/>
      <w:r w:rsidRPr="000240F6">
        <w:t xml:space="preserve"> Товару, </w:t>
      </w:r>
      <w:r w:rsidR="008A3A73">
        <w:rPr>
          <w:lang w:val="uk-UA"/>
        </w:rPr>
        <w:t>Замовник</w:t>
      </w:r>
      <w:r w:rsidRPr="000240F6">
        <w:t xml:space="preserve"> </w:t>
      </w:r>
      <w:proofErr w:type="spellStart"/>
      <w:r w:rsidRPr="000240F6">
        <w:t>перевіряє</w:t>
      </w:r>
      <w:proofErr w:type="spellEnd"/>
      <w:r w:rsidRPr="000240F6">
        <w:t xml:space="preserve"> Товар </w:t>
      </w:r>
      <w:proofErr w:type="gramStart"/>
      <w:r w:rsidRPr="000240F6">
        <w:t>за</w:t>
      </w:r>
      <w:proofErr w:type="gramEnd"/>
      <w:r w:rsidRPr="000240F6">
        <w:t xml:space="preserve"> </w:t>
      </w:r>
      <w:proofErr w:type="spellStart"/>
      <w:r w:rsidRPr="000240F6">
        <w:t>якістю</w:t>
      </w:r>
      <w:proofErr w:type="spellEnd"/>
      <w:r w:rsidRPr="000240F6">
        <w:t xml:space="preserve">, </w:t>
      </w:r>
      <w:proofErr w:type="spellStart"/>
      <w:r w:rsidRPr="000240F6">
        <w:t>комплектністю</w:t>
      </w:r>
      <w:proofErr w:type="spellEnd"/>
      <w:r w:rsidRPr="000240F6">
        <w:t xml:space="preserve">, </w:t>
      </w:r>
      <w:proofErr w:type="spellStart"/>
      <w:r w:rsidRPr="000240F6">
        <w:t>кількістю</w:t>
      </w:r>
      <w:proofErr w:type="spellEnd"/>
      <w:r w:rsidRPr="000240F6">
        <w:t>, та:</w:t>
      </w:r>
    </w:p>
    <w:p w:rsidR="00D33A3B" w:rsidRPr="000240F6" w:rsidRDefault="00D33A3B" w:rsidP="00D33A3B">
      <w:pPr>
        <w:jc w:val="both"/>
      </w:pPr>
      <w:r w:rsidRPr="000240F6">
        <w:t xml:space="preserve">а) у </w:t>
      </w:r>
      <w:proofErr w:type="spellStart"/>
      <w:r w:rsidRPr="000240F6">
        <w:t>випадку</w:t>
      </w:r>
      <w:proofErr w:type="spellEnd"/>
      <w:r w:rsidRPr="000240F6">
        <w:t xml:space="preserve"> </w:t>
      </w:r>
      <w:proofErr w:type="spellStart"/>
      <w:r w:rsidRPr="000240F6">
        <w:t>відсутності</w:t>
      </w:r>
      <w:proofErr w:type="spellEnd"/>
      <w:r w:rsidRPr="000240F6">
        <w:t xml:space="preserve"> </w:t>
      </w:r>
      <w:proofErr w:type="spellStart"/>
      <w:r w:rsidRPr="000240F6">
        <w:t>претензій</w:t>
      </w:r>
      <w:proofErr w:type="spellEnd"/>
      <w:r w:rsidRPr="000240F6">
        <w:t xml:space="preserve"> до </w:t>
      </w:r>
      <w:proofErr w:type="spellStart"/>
      <w:r w:rsidRPr="000240F6">
        <w:t>якості</w:t>
      </w:r>
      <w:proofErr w:type="spellEnd"/>
      <w:r w:rsidRPr="000240F6">
        <w:t xml:space="preserve">, </w:t>
      </w:r>
      <w:proofErr w:type="spellStart"/>
      <w:r w:rsidRPr="000240F6">
        <w:t>комплектності</w:t>
      </w:r>
      <w:proofErr w:type="spellEnd"/>
      <w:r w:rsidRPr="000240F6">
        <w:t xml:space="preserve"> та </w:t>
      </w:r>
      <w:proofErr w:type="spellStart"/>
      <w:r w:rsidRPr="000240F6">
        <w:t>кількості</w:t>
      </w:r>
      <w:proofErr w:type="spellEnd"/>
      <w:r w:rsidRPr="000240F6">
        <w:t xml:space="preserve"> Товару </w:t>
      </w:r>
      <w:proofErr w:type="spellStart"/>
      <w:proofErr w:type="gramStart"/>
      <w:r w:rsidRPr="000240F6">
        <w:t>п</w:t>
      </w:r>
      <w:proofErr w:type="gramEnd"/>
      <w:r w:rsidRPr="000240F6">
        <w:t>ідписує</w:t>
      </w:r>
      <w:proofErr w:type="spellEnd"/>
      <w:r w:rsidRPr="000240F6">
        <w:t xml:space="preserve"> </w:t>
      </w:r>
      <w:proofErr w:type="spellStart"/>
      <w:r w:rsidRPr="000240F6">
        <w:t>видаткову</w:t>
      </w:r>
      <w:proofErr w:type="spellEnd"/>
      <w:r w:rsidRPr="000240F6">
        <w:t xml:space="preserve"> </w:t>
      </w:r>
      <w:proofErr w:type="spellStart"/>
      <w:r w:rsidRPr="000240F6">
        <w:t>накладну</w:t>
      </w:r>
      <w:proofErr w:type="spellEnd"/>
      <w:r w:rsidRPr="000240F6">
        <w:t xml:space="preserve">, </w:t>
      </w:r>
      <w:proofErr w:type="spellStart"/>
      <w:r w:rsidRPr="000240F6">
        <w:t>передає</w:t>
      </w:r>
      <w:proofErr w:type="spellEnd"/>
      <w:r w:rsidRPr="000240F6">
        <w:t xml:space="preserve"> </w:t>
      </w:r>
      <w:r w:rsidR="008A3A73">
        <w:rPr>
          <w:lang w:val="uk-UA"/>
        </w:rPr>
        <w:t>Постачальнику</w:t>
      </w:r>
      <w:r w:rsidRPr="000240F6">
        <w:t xml:space="preserve"> один </w:t>
      </w:r>
      <w:proofErr w:type="spellStart"/>
      <w:r w:rsidRPr="000240F6">
        <w:t>примірник</w:t>
      </w:r>
      <w:proofErr w:type="spellEnd"/>
      <w:r w:rsidRPr="000240F6">
        <w:t xml:space="preserve"> </w:t>
      </w:r>
      <w:proofErr w:type="spellStart"/>
      <w:r w:rsidRPr="000240F6">
        <w:t>видаткової</w:t>
      </w:r>
      <w:proofErr w:type="spellEnd"/>
      <w:r w:rsidRPr="000240F6">
        <w:t xml:space="preserve"> </w:t>
      </w:r>
      <w:proofErr w:type="spellStart"/>
      <w:r w:rsidRPr="000240F6">
        <w:t>накладної</w:t>
      </w:r>
      <w:proofErr w:type="spellEnd"/>
      <w:r w:rsidRPr="000240F6">
        <w:t>;</w:t>
      </w:r>
    </w:p>
    <w:p w:rsidR="00D33A3B" w:rsidRPr="000240F6" w:rsidRDefault="00D33A3B" w:rsidP="00D33A3B">
      <w:pPr>
        <w:jc w:val="both"/>
      </w:pPr>
      <w:r w:rsidRPr="000240F6">
        <w:t xml:space="preserve">б) у </w:t>
      </w:r>
      <w:proofErr w:type="spellStart"/>
      <w:r w:rsidRPr="000240F6">
        <w:t>випадку</w:t>
      </w:r>
      <w:proofErr w:type="spellEnd"/>
      <w:r w:rsidRPr="000240F6">
        <w:t xml:space="preserve"> </w:t>
      </w:r>
      <w:proofErr w:type="spellStart"/>
      <w:r w:rsidRPr="000240F6">
        <w:t>наявності</w:t>
      </w:r>
      <w:proofErr w:type="spellEnd"/>
      <w:r w:rsidRPr="000240F6">
        <w:t xml:space="preserve"> </w:t>
      </w:r>
      <w:proofErr w:type="spellStart"/>
      <w:r w:rsidRPr="000240F6">
        <w:t>претензій</w:t>
      </w:r>
      <w:proofErr w:type="spellEnd"/>
      <w:r w:rsidRPr="000240F6">
        <w:t xml:space="preserve"> до </w:t>
      </w:r>
      <w:proofErr w:type="spellStart"/>
      <w:r w:rsidRPr="000240F6">
        <w:t>кількості</w:t>
      </w:r>
      <w:proofErr w:type="spellEnd"/>
      <w:r w:rsidRPr="000240F6">
        <w:t>,</w:t>
      </w:r>
      <w:r w:rsidR="008A3A73">
        <w:t xml:space="preserve"> </w:t>
      </w:r>
      <w:proofErr w:type="spellStart"/>
      <w:r w:rsidR="008A3A73">
        <w:t>комплектності</w:t>
      </w:r>
      <w:proofErr w:type="spellEnd"/>
      <w:r w:rsidR="008A3A73">
        <w:t xml:space="preserve">, </w:t>
      </w:r>
      <w:proofErr w:type="spellStart"/>
      <w:r w:rsidR="008A3A73">
        <w:t>якості</w:t>
      </w:r>
      <w:proofErr w:type="spellEnd"/>
      <w:r w:rsidR="008A3A73">
        <w:t xml:space="preserve">, Товару </w:t>
      </w:r>
      <w:r w:rsidR="008A3A73">
        <w:rPr>
          <w:lang w:val="uk-UA"/>
        </w:rPr>
        <w:t>Замовник</w:t>
      </w:r>
      <w:r w:rsidRPr="000240F6">
        <w:t xml:space="preserve"> на </w:t>
      </w:r>
      <w:proofErr w:type="spellStart"/>
      <w:proofErr w:type="gramStart"/>
      <w:r w:rsidRPr="000240F6">
        <w:t>св</w:t>
      </w:r>
      <w:proofErr w:type="gramEnd"/>
      <w:r w:rsidRPr="000240F6">
        <w:t>ій</w:t>
      </w:r>
      <w:proofErr w:type="spellEnd"/>
      <w:r w:rsidRPr="000240F6">
        <w:t xml:space="preserve"> </w:t>
      </w:r>
      <w:proofErr w:type="spellStart"/>
      <w:r w:rsidRPr="000240F6">
        <w:t>розсуд</w:t>
      </w:r>
      <w:proofErr w:type="spellEnd"/>
      <w:r w:rsidRPr="000240F6">
        <w:t>:</w:t>
      </w:r>
    </w:p>
    <w:p w:rsidR="00D33A3B" w:rsidRPr="000240F6" w:rsidRDefault="00D33A3B" w:rsidP="00D33A3B">
      <w:pPr>
        <w:jc w:val="both"/>
      </w:pPr>
      <w:r w:rsidRPr="000240F6">
        <w:t xml:space="preserve">- </w:t>
      </w:r>
      <w:proofErr w:type="spellStart"/>
      <w:r w:rsidRPr="000240F6">
        <w:t>приймає</w:t>
      </w:r>
      <w:proofErr w:type="spellEnd"/>
      <w:r w:rsidRPr="000240F6">
        <w:t xml:space="preserve"> Товар, </w:t>
      </w:r>
      <w:proofErr w:type="spellStart"/>
      <w:r w:rsidRPr="000240F6">
        <w:t>робить</w:t>
      </w:r>
      <w:proofErr w:type="spellEnd"/>
      <w:r w:rsidRPr="000240F6">
        <w:t xml:space="preserve"> </w:t>
      </w:r>
      <w:proofErr w:type="spellStart"/>
      <w:r w:rsidRPr="000240F6">
        <w:t>відповідну</w:t>
      </w:r>
      <w:proofErr w:type="spellEnd"/>
      <w:r w:rsidRPr="000240F6">
        <w:t xml:space="preserve"> </w:t>
      </w:r>
      <w:proofErr w:type="spellStart"/>
      <w:r w:rsidRPr="000240F6">
        <w:t>відмітку</w:t>
      </w:r>
      <w:proofErr w:type="spellEnd"/>
      <w:r w:rsidRPr="000240F6">
        <w:t xml:space="preserve"> у </w:t>
      </w:r>
      <w:proofErr w:type="spellStart"/>
      <w:r w:rsidRPr="000240F6">
        <w:t>видатковій</w:t>
      </w:r>
      <w:proofErr w:type="spellEnd"/>
      <w:r w:rsidRPr="000240F6">
        <w:t xml:space="preserve"> </w:t>
      </w:r>
      <w:proofErr w:type="spellStart"/>
      <w:r w:rsidRPr="000240F6">
        <w:t>накладній</w:t>
      </w:r>
      <w:proofErr w:type="spellEnd"/>
      <w:r w:rsidRPr="000240F6">
        <w:t xml:space="preserve">, </w:t>
      </w:r>
      <w:proofErr w:type="spellStart"/>
      <w:r w:rsidRPr="000240F6">
        <w:t>складає</w:t>
      </w:r>
      <w:proofErr w:type="spellEnd"/>
      <w:r w:rsidRPr="000240F6">
        <w:t xml:space="preserve"> </w:t>
      </w:r>
      <w:proofErr w:type="spellStart"/>
      <w:r w:rsidRPr="000240F6">
        <w:t>відповідну</w:t>
      </w:r>
      <w:proofErr w:type="spellEnd"/>
      <w:r w:rsidRPr="000240F6">
        <w:t xml:space="preserve"> </w:t>
      </w:r>
      <w:proofErr w:type="spellStart"/>
      <w:r w:rsidRPr="000240F6">
        <w:t>претензію</w:t>
      </w:r>
      <w:proofErr w:type="spellEnd"/>
      <w:r w:rsidRPr="000240F6">
        <w:t xml:space="preserve">, яку </w:t>
      </w:r>
      <w:proofErr w:type="spellStart"/>
      <w:r w:rsidRPr="000240F6">
        <w:t>вручає</w:t>
      </w:r>
      <w:proofErr w:type="spellEnd"/>
      <w:r w:rsidRPr="000240F6">
        <w:t xml:space="preserve"> </w:t>
      </w:r>
      <w:proofErr w:type="spellStart"/>
      <w:proofErr w:type="gramStart"/>
      <w:r w:rsidRPr="000240F6">
        <w:t>п</w:t>
      </w:r>
      <w:proofErr w:type="gramEnd"/>
      <w:r w:rsidRPr="000240F6">
        <w:t>ід</w:t>
      </w:r>
      <w:proofErr w:type="spellEnd"/>
      <w:r w:rsidRPr="000240F6">
        <w:t xml:space="preserve"> </w:t>
      </w:r>
      <w:proofErr w:type="spellStart"/>
      <w:r w:rsidRPr="000240F6">
        <w:t>розпис</w:t>
      </w:r>
      <w:proofErr w:type="spellEnd"/>
      <w:r w:rsidRPr="000240F6">
        <w:t xml:space="preserve"> </w:t>
      </w:r>
      <w:proofErr w:type="spellStart"/>
      <w:r w:rsidRPr="000240F6">
        <w:t>представникові</w:t>
      </w:r>
      <w:proofErr w:type="spellEnd"/>
      <w:r w:rsidRPr="000240F6">
        <w:t xml:space="preserve"> </w:t>
      </w:r>
      <w:r w:rsidR="008A3A73">
        <w:rPr>
          <w:lang w:val="uk-UA"/>
        </w:rPr>
        <w:t>Постачальника</w:t>
      </w:r>
      <w:r w:rsidRPr="000240F6">
        <w:t xml:space="preserve">, </w:t>
      </w:r>
      <w:proofErr w:type="spellStart"/>
      <w:r w:rsidRPr="000240F6">
        <w:t>передає</w:t>
      </w:r>
      <w:proofErr w:type="spellEnd"/>
      <w:r w:rsidRPr="000240F6">
        <w:t xml:space="preserve"> </w:t>
      </w:r>
      <w:r w:rsidR="008A3A73">
        <w:rPr>
          <w:lang w:val="uk-UA"/>
        </w:rPr>
        <w:t>Постачальнику</w:t>
      </w:r>
      <w:r w:rsidRPr="000240F6">
        <w:t xml:space="preserve"> один </w:t>
      </w:r>
      <w:proofErr w:type="spellStart"/>
      <w:r w:rsidRPr="000240F6">
        <w:t>примірник</w:t>
      </w:r>
      <w:proofErr w:type="spellEnd"/>
      <w:r w:rsidRPr="000240F6">
        <w:t xml:space="preserve"> </w:t>
      </w:r>
      <w:proofErr w:type="spellStart"/>
      <w:r w:rsidRPr="000240F6">
        <w:t>видаткової</w:t>
      </w:r>
      <w:proofErr w:type="spellEnd"/>
      <w:r w:rsidRPr="000240F6">
        <w:t xml:space="preserve"> </w:t>
      </w:r>
      <w:proofErr w:type="spellStart"/>
      <w:r w:rsidRPr="000240F6">
        <w:t>накладної</w:t>
      </w:r>
      <w:proofErr w:type="spellEnd"/>
      <w:r w:rsidRPr="000240F6">
        <w:t xml:space="preserve"> з </w:t>
      </w:r>
      <w:proofErr w:type="spellStart"/>
      <w:r w:rsidRPr="000240F6">
        <w:t>відміткою</w:t>
      </w:r>
      <w:proofErr w:type="spellEnd"/>
      <w:r w:rsidRPr="000240F6">
        <w:t xml:space="preserve"> про </w:t>
      </w:r>
      <w:proofErr w:type="spellStart"/>
      <w:r w:rsidRPr="000240F6">
        <w:t>наявність</w:t>
      </w:r>
      <w:proofErr w:type="spellEnd"/>
      <w:r w:rsidRPr="000240F6">
        <w:t xml:space="preserve"> </w:t>
      </w:r>
      <w:proofErr w:type="spellStart"/>
      <w:r w:rsidRPr="000240F6">
        <w:t>претензій</w:t>
      </w:r>
      <w:proofErr w:type="spellEnd"/>
      <w:r w:rsidRPr="000240F6">
        <w:t>;</w:t>
      </w:r>
    </w:p>
    <w:p w:rsidR="00D33A3B" w:rsidRPr="000240F6" w:rsidRDefault="00D33A3B" w:rsidP="00D33A3B">
      <w:pPr>
        <w:jc w:val="both"/>
      </w:pPr>
      <w:r w:rsidRPr="000240F6">
        <w:t xml:space="preserve">- </w:t>
      </w:r>
      <w:proofErr w:type="spellStart"/>
      <w:r w:rsidRPr="000240F6">
        <w:t>відмовляється</w:t>
      </w:r>
      <w:proofErr w:type="spellEnd"/>
      <w:r w:rsidRPr="000240F6">
        <w:t xml:space="preserve"> </w:t>
      </w:r>
      <w:proofErr w:type="spellStart"/>
      <w:r w:rsidRPr="000240F6">
        <w:t>від</w:t>
      </w:r>
      <w:proofErr w:type="spellEnd"/>
      <w:r w:rsidRPr="000240F6">
        <w:t xml:space="preserve"> </w:t>
      </w:r>
      <w:proofErr w:type="spellStart"/>
      <w:r w:rsidRPr="000240F6">
        <w:t>приймання</w:t>
      </w:r>
      <w:proofErr w:type="spellEnd"/>
      <w:r w:rsidRPr="000240F6">
        <w:t xml:space="preserve"> Товару і в </w:t>
      </w:r>
      <w:proofErr w:type="spellStart"/>
      <w:r w:rsidRPr="000240F6">
        <w:t>цьому</w:t>
      </w:r>
      <w:proofErr w:type="spellEnd"/>
      <w:r w:rsidRPr="000240F6">
        <w:t xml:space="preserve"> </w:t>
      </w:r>
      <w:proofErr w:type="spellStart"/>
      <w:r w:rsidRPr="000240F6">
        <w:t>випадку</w:t>
      </w:r>
      <w:proofErr w:type="spellEnd"/>
      <w:r w:rsidRPr="000240F6">
        <w:t xml:space="preserve"> </w:t>
      </w:r>
      <w:proofErr w:type="spellStart"/>
      <w:r w:rsidRPr="000240F6">
        <w:t>робить</w:t>
      </w:r>
      <w:proofErr w:type="spellEnd"/>
      <w:r w:rsidRPr="000240F6">
        <w:t xml:space="preserve"> </w:t>
      </w:r>
      <w:proofErr w:type="spellStart"/>
      <w:r w:rsidRPr="000240F6">
        <w:t>відповідну</w:t>
      </w:r>
      <w:proofErr w:type="spellEnd"/>
      <w:r w:rsidRPr="000240F6">
        <w:t xml:space="preserve"> </w:t>
      </w:r>
      <w:proofErr w:type="spellStart"/>
      <w:r w:rsidRPr="000240F6">
        <w:t>відмітку</w:t>
      </w:r>
      <w:proofErr w:type="spellEnd"/>
      <w:r w:rsidRPr="000240F6">
        <w:t xml:space="preserve"> у </w:t>
      </w:r>
      <w:proofErr w:type="spellStart"/>
      <w:r w:rsidRPr="000240F6">
        <w:t>видатковій</w:t>
      </w:r>
      <w:proofErr w:type="spellEnd"/>
      <w:r w:rsidRPr="000240F6">
        <w:t xml:space="preserve"> </w:t>
      </w:r>
      <w:proofErr w:type="spellStart"/>
      <w:r w:rsidRPr="000240F6">
        <w:t>накладній</w:t>
      </w:r>
      <w:proofErr w:type="spellEnd"/>
      <w:r w:rsidRPr="000240F6">
        <w:t xml:space="preserve"> та </w:t>
      </w:r>
      <w:proofErr w:type="spellStart"/>
      <w:r w:rsidRPr="000240F6">
        <w:t>складає</w:t>
      </w:r>
      <w:proofErr w:type="spellEnd"/>
      <w:r w:rsidRPr="000240F6">
        <w:t xml:space="preserve"> </w:t>
      </w:r>
      <w:proofErr w:type="spellStart"/>
      <w:proofErr w:type="gramStart"/>
      <w:r w:rsidRPr="000240F6">
        <w:t>в</w:t>
      </w:r>
      <w:proofErr w:type="gramEnd"/>
      <w:r w:rsidRPr="000240F6">
        <w:t>ідповідну</w:t>
      </w:r>
      <w:proofErr w:type="spellEnd"/>
      <w:r w:rsidRPr="000240F6">
        <w:t xml:space="preserve"> </w:t>
      </w:r>
      <w:proofErr w:type="spellStart"/>
      <w:r w:rsidRPr="000240F6">
        <w:t>претензію</w:t>
      </w:r>
      <w:proofErr w:type="spellEnd"/>
      <w:r w:rsidRPr="000240F6">
        <w:t>.</w:t>
      </w:r>
    </w:p>
    <w:p w:rsidR="00D33A3B" w:rsidRPr="000240F6" w:rsidRDefault="00D33A3B" w:rsidP="00D33A3B">
      <w:pPr>
        <w:jc w:val="both"/>
      </w:pPr>
      <w:r w:rsidRPr="000240F6">
        <w:t xml:space="preserve">3.5. При </w:t>
      </w:r>
      <w:r w:rsidR="008A3A73">
        <w:rPr>
          <w:lang w:val="uk-UA"/>
        </w:rPr>
        <w:t>виявлені</w:t>
      </w:r>
      <w:r w:rsidRPr="000240F6">
        <w:t xml:space="preserve"> </w:t>
      </w:r>
      <w:r w:rsidR="008A3A73">
        <w:rPr>
          <w:lang w:val="uk-UA"/>
        </w:rPr>
        <w:t>Замовником</w:t>
      </w:r>
      <w:r w:rsidRPr="000240F6">
        <w:t xml:space="preserve"> </w:t>
      </w:r>
      <w:proofErr w:type="spellStart"/>
      <w:r w:rsidRPr="000240F6">
        <w:t>недоліків</w:t>
      </w:r>
      <w:proofErr w:type="spellEnd"/>
      <w:r w:rsidRPr="000240F6">
        <w:t xml:space="preserve"> Товару (</w:t>
      </w:r>
      <w:proofErr w:type="spellStart"/>
      <w:r w:rsidRPr="000240F6">
        <w:t>щодо</w:t>
      </w:r>
      <w:proofErr w:type="spellEnd"/>
      <w:r w:rsidRPr="000240F6">
        <w:t xml:space="preserve"> </w:t>
      </w:r>
      <w:proofErr w:type="spellStart"/>
      <w:r w:rsidRPr="000240F6">
        <w:t>якості</w:t>
      </w:r>
      <w:proofErr w:type="spellEnd"/>
      <w:r w:rsidRPr="000240F6">
        <w:t xml:space="preserve">), </w:t>
      </w:r>
      <w:proofErr w:type="spellStart"/>
      <w:r w:rsidRPr="000240F6">
        <w:t>що</w:t>
      </w:r>
      <w:proofErr w:type="spellEnd"/>
      <w:r w:rsidRPr="000240F6">
        <w:t xml:space="preserve"> не </w:t>
      </w:r>
      <w:proofErr w:type="gramStart"/>
      <w:r w:rsidRPr="000240F6">
        <w:t>могли</w:t>
      </w:r>
      <w:proofErr w:type="gramEnd"/>
      <w:r w:rsidRPr="000240F6">
        <w:t xml:space="preserve"> бути </w:t>
      </w:r>
      <w:proofErr w:type="spellStart"/>
      <w:r w:rsidRPr="000240F6">
        <w:t>виявлені</w:t>
      </w:r>
      <w:proofErr w:type="spellEnd"/>
      <w:r w:rsidRPr="000240F6">
        <w:t xml:space="preserve"> при </w:t>
      </w:r>
      <w:proofErr w:type="spellStart"/>
      <w:r w:rsidRPr="000240F6">
        <w:t>прийманні</w:t>
      </w:r>
      <w:proofErr w:type="spellEnd"/>
      <w:r w:rsidRPr="000240F6">
        <w:t xml:space="preserve"> Товару, </w:t>
      </w:r>
      <w:r w:rsidR="008A3A73">
        <w:rPr>
          <w:lang w:val="uk-UA"/>
        </w:rPr>
        <w:t>Замовник</w:t>
      </w:r>
      <w:r w:rsidR="008A3A73">
        <w:t xml:space="preserve"> </w:t>
      </w:r>
      <w:proofErr w:type="spellStart"/>
      <w:r w:rsidR="008A3A73">
        <w:t>вправі</w:t>
      </w:r>
      <w:proofErr w:type="spellEnd"/>
      <w:r w:rsidR="008A3A73">
        <w:t xml:space="preserve"> </w:t>
      </w:r>
      <w:proofErr w:type="spellStart"/>
      <w:r w:rsidR="008A3A73">
        <w:t>заявити</w:t>
      </w:r>
      <w:proofErr w:type="spellEnd"/>
      <w:r w:rsidR="008A3A73">
        <w:t xml:space="preserve"> П</w:t>
      </w:r>
      <w:proofErr w:type="spellStart"/>
      <w:r w:rsidR="008A3A73">
        <w:rPr>
          <w:lang w:val="uk-UA"/>
        </w:rPr>
        <w:t>остачальнику</w:t>
      </w:r>
      <w:proofErr w:type="spellEnd"/>
      <w:r w:rsidRPr="000240F6">
        <w:t xml:space="preserve"> </w:t>
      </w:r>
      <w:proofErr w:type="spellStart"/>
      <w:r w:rsidRPr="000240F6">
        <w:t>претензію</w:t>
      </w:r>
      <w:proofErr w:type="spellEnd"/>
      <w:r w:rsidRPr="000240F6">
        <w:t xml:space="preserve"> (</w:t>
      </w:r>
      <w:proofErr w:type="spellStart"/>
      <w:r w:rsidRPr="000240F6">
        <w:t>рекламацію</w:t>
      </w:r>
      <w:proofErr w:type="spellEnd"/>
      <w:r w:rsidRPr="000240F6">
        <w:t xml:space="preserve">), </w:t>
      </w:r>
      <w:proofErr w:type="spellStart"/>
      <w:r w:rsidRPr="000240F6">
        <w:t>протягом</w:t>
      </w:r>
      <w:proofErr w:type="spellEnd"/>
      <w:r w:rsidRPr="000240F6">
        <w:t xml:space="preserve"> </w:t>
      </w:r>
      <w:proofErr w:type="spellStart"/>
      <w:r w:rsidRPr="000240F6">
        <w:t>трьох</w:t>
      </w:r>
      <w:proofErr w:type="spellEnd"/>
      <w:r w:rsidRPr="000240F6">
        <w:t xml:space="preserve"> </w:t>
      </w:r>
      <w:proofErr w:type="spellStart"/>
      <w:r w:rsidRPr="000240F6">
        <w:t>днів</w:t>
      </w:r>
      <w:proofErr w:type="spellEnd"/>
      <w:r w:rsidRPr="000240F6">
        <w:t xml:space="preserve"> </w:t>
      </w:r>
      <w:proofErr w:type="spellStart"/>
      <w:r w:rsidRPr="000240F6">
        <w:t>після</w:t>
      </w:r>
      <w:proofErr w:type="spellEnd"/>
      <w:r w:rsidRPr="000240F6">
        <w:t xml:space="preserve"> </w:t>
      </w:r>
      <w:proofErr w:type="spellStart"/>
      <w:r w:rsidRPr="000240F6">
        <w:t>виявлення</w:t>
      </w:r>
      <w:proofErr w:type="spellEnd"/>
      <w:r w:rsidRPr="000240F6">
        <w:t xml:space="preserve"> </w:t>
      </w:r>
      <w:proofErr w:type="spellStart"/>
      <w:r w:rsidRPr="000240F6">
        <w:t>недоліків</w:t>
      </w:r>
      <w:proofErr w:type="spellEnd"/>
      <w:r w:rsidRPr="000240F6">
        <w:t>.</w:t>
      </w:r>
    </w:p>
    <w:p w:rsidR="00D33A3B" w:rsidRPr="000240F6" w:rsidRDefault="00D33A3B" w:rsidP="00D33A3B">
      <w:pPr>
        <w:jc w:val="both"/>
      </w:pPr>
      <w:r w:rsidRPr="000240F6">
        <w:t xml:space="preserve">3.6. </w:t>
      </w:r>
      <w:r w:rsidR="008A3A73">
        <w:rPr>
          <w:lang w:val="uk-UA"/>
        </w:rPr>
        <w:t>Замовник</w:t>
      </w:r>
      <w:r w:rsidRPr="000240F6">
        <w:t xml:space="preserve"> в </w:t>
      </w:r>
      <w:proofErr w:type="spellStart"/>
      <w:r w:rsidRPr="000240F6">
        <w:t>разі</w:t>
      </w:r>
      <w:proofErr w:type="spellEnd"/>
      <w:r w:rsidRPr="000240F6">
        <w:t xml:space="preserve"> </w:t>
      </w:r>
      <w:proofErr w:type="spellStart"/>
      <w:r w:rsidRPr="000240F6">
        <w:t>виявленні</w:t>
      </w:r>
      <w:proofErr w:type="spellEnd"/>
      <w:r w:rsidRPr="000240F6">
        <w:t xml:space="preserve"> </w:t>
      </w:r>
      <w:proofErr w:type="spellStart"/>
      <w:r w:rsidRPr="000240F6">
        <w:t>недоліків</w:t>
      </w:r>
      <w:proofErr w:type="spellEnd"/>
      <w:r w:rsidRPr="000240F6">
        <w:t xml:space="preserve"> Товару (</w:t>
      </w:r>
      <w:proofErr w:type="spellStart"/>
      <w:r w:rsidRPr="000240F6">
        <w:t>щодо</w:t>
      </w:r>
      <w:proofErr w:type="spellEnd"/>
      <w:r w:rsidRPr="000240F6">
        <w:t xml:space="preserve"> </w:t>
      </w:r>
      <w:proofErr w:type="spellStart"/>
      <w:r w:rsidRPr="000240F6">
        <w:t>якості</w:t>
      </w:r>
      <w:proofErr w:type="spellEnd"/>
      <w:r w:rsidRPr="000240F6">
        <w:t xml:space="preserve">) у </w:t>
      </w:r>
      <w:proofErr w:type="spellStart"/>
      <w:r w:rsidRPr="000240F6">
        <w:t>процесі</w:t>
      </w:r>
      <w:proofErr w:type="spellEnd"/>
      <w:r w:rsidRPr="000240F6">
        <w:t xml:space="preserve"> </w:t>
      </w:r>
      <w:proofErr w:type="spellStart"/>
      <w:r w:rsidRPr="000240F6">
        <w:t>використання</w:t>
      </w:r>
      <w:proofErr w:type="spellEnd"/>
      <w:r w:rsidRPr="000240F6">
        <w:t xml:space="preserve"> </w:t>
      </w:r>
      <w:proofErr w:type="spellStart"/>
      <w:r w:rsidRPr="000240F6">
        <w:t>має</w:t>
      </w:r>
      <w:proofErr w:type="spellEnd"/>
      <w:r w:rsidRPr="000240F6">
        <w:t xml:space="preserve"> право за </w:t>
      </w:r>
      <w:proofErr w:type="spellStart"/>
      <w:r w:rsidRPr="000240F6">
        <w:t>власним</w:t>
      </w:r>
      <w:proofErr w:type="spellEnd"/>
      <w:r w:rsidRPr="000240F6">
        <w:t xml:space="preserve"> </w:t>
      </w:r>
      <w:proofErr w:type="spellStart"/>
      <w:r w:rsidRPr="000240F6">
        <w:t>бажанням</w:t>
      </w:r>
      <w:proofErr w:type="spellEnd"/>
      <w:r w:rsidRPr="000240F6">
        <w:t xml:space="preserve"> вимагати </w:t>
      </w:r>
      <w:proofErr w:type="spellStart"/>
      <w:r w:rsidRPr="000240F6">
        <w:t>від</w:t>
      </w:r>
      <w:proofErr w:type="spellEnd"/>
      <w:r w:rsidRPr="000240F6">
        <w:t xml:space="preserve"> </w:t>
      </w:r>
      <w:r w:rsidR="008A3A73">
        <w:rPr>
          <w:lang w:val="uk-UA"/>
        </w:rPr>
        <w:t>Постачальника</w:t>
      </w:r>
      <w:r w:rsidRPr="000240F6">
        <w:t xml:space="preserve">: </w:t>
      </w:r>
      <w:proofErr w:type="spellStart"/>
      <w:r w:rsidRPr="000240F6">
        <w:t>пропорційного</w:t>
      </w:r>
      <w:proofErr w:type="spellEnd"/>
      <w:r w:rsidRPr="000240F6">
        <w:t xml:space="preserve"> </w:t>
      </w:r>
      <w:proofErr w:type="spellStart"/>
      <w:r w:rsidRPr="000240F6">
        <w:t>зменшення</w:t>
      </w:r>
      <w:proofErr w:type="spellEnd"/>
      <w:r w:rsidRPr="000240F6">
        <w:t xml:space="preserve"> </w:t>
      </w:r>
      <w:proofErr w:type="spellStart"/>
      <w:r w:rsidRPr="000240F6">
        <w:t>купівельної</w:t>
      </w:r>
      <w:proofErr w:type="spellEnd"/>
      <w:r w:rsidRPr="000240F6">
        <w:t xml:space="preserve"> </w:t>
      </w:r>
      <w:proofErr w:type="spellStart"/>
      <w:r w:rsidRPr="000240F6">
        <w:t>вартості</w:t>
      </w:r>
      <w:proofErr w:type="spellEnd"/>
      <w:r w:rsidRPr="000240F6">
        <w:t xml:space="preserve"> Товару; </w:t>
      </w:r>
      <w:proofErr w:type="spellStart"/>
      <w:r w:rsidRPr="000240F6">
        <w:t>відмовитись</w:t>
      </w:r>
      <w:proofErr w:type="spellEnd"/>
      <w:r w:rsidRPr="000240F6">
        <w:t xml:space="preserve"> </w:t>
      </w:r>
      <w:proofErr w:type="spellStart"/>
      <w:r w:rsidRPr="000240F6">
        <w:t>від</w:t>
      </w:r>
      <w:proofErr w:type="spellEnd"/>
      <w:r w:rsidRPr="000240F6">
        <w:t xml:space="preserve"> </w:t>
      </w:r>
      <w:proofErr w:type="spellStart"/>
      <w:r w:rsidRPr="000240F6">
        <w:t>виконання</w:t>
      </w:r>
      <w:proofErr w:type="spellEnd"/>
      <w:r w:rsidRPr="000240F6">
        <w:t xml:space="preserve"> умов Договору та вимагати </w:t>
      </w:r>
      <w:proofErr w:type="spellStart"/>
      <w:r w:rsidRPr="000240F6">
        <w:t>повернення</w:t>
      </w:r>
      <w:proofErr w:type="spellEnd"/>
      <w:r w:rsidRPr="000240F6">
        <w:t xml:space="preserve"> </w:t>
      </w:r>
      <w:proofErr w:type="spellStart"/>
      <w:r w:rsidRPr="000240F6">
        <w:t>сплачених</w:t>
      </w:r>
      <w:proofErr w:type="spellEnd"/>
      <w:r w:rsidRPr="000240F6">
        <w:t xml:space="preserve"> за Товар </w:t>
      </w:r>
      <w:proofErr w:type="spellStart"/>
      <w:r w:rsidRPr="000240F6">
        <w:t>грошових</w:t>
      </w:r>
      <w:proofErr w:type="spellEnd"/>
      <w:r w:rsidRPr="000240F6">
        <w:t xml:space="preserve"> </w:t>
      </w:r>
      <w:proofErr w:type="spellStart"/>
      <w:r w:rsidRPr="000240F6">
        <w:t>коштів</w:t>
      </w:r>
      <w:proofErr w:type="spellEnd"/>
      <w:r w:rsidRPr="000240F6">
        <w:t xml:space="preserve">; вимагати </w:t>
      </w:r>
      <w:proofErr w:type="spellStart"/>
      <w:r w:rsidRPr="000240F6">
        <w:t>заміну</w:t>
      </w:r>
      <w:proofErr w:type="spellEnd"/>
      <w:r w:rsidRPr="000240F6">
        <w:t xml:space="preserve"> Товару</w:t>
      </w:r>
      <w:r w:rsidR="008A3A73">
        <w:rPr>
          <w:lang w:val="uk-UA"/>
        </w:rPr>
        <w:t xml:space="preserve"> </w:t>
      </w:r>
      <w:proofErr w:type="spellStart"/>
      <w:r w:rsidRPr="000240F6">
        <w:t>неналежної</w:t>
      </w:r>
      <w:proofErr w:type="spellEnd"/>
      <w:r w:rsidRPr="000240F6">
        <w:t xml:space="preserve"> </w:t>
      </w:r>
      <w:proofErr w:type="spellStart"/>
      <w:r w:rsidRPr="000240F6">
        <w:t>якості</w:t>
      </w:r>
      <w:proofErr w:type="spellEnd"/>
      <w:r w:rsidRPr="000240F6">
        <w:t xml:space="preserve"> </w:t>
      </w:r>
      <w:proofErr w:type="spellStart"/>
      <w:r w:rsidRPr="000240F6">
        <w:t>відповідним</w:t>
      </w:r>
      <w:proofErr w:type="spellEnd"/>
      <w:r w:rsidRPr="000240F6">
        <w:t xml:space="preserve"> Товаром </w:t>
      </w:r>
      <w:proofErr w:type="spellStart"/>
      <w:r w:rsidRPr="000240F6">
        <w:t>належної</w:t>
      </w:r>
      <w:proofErr w:type="spellEnd"/>
      <w:r w:rsidRPr="000240F6">
        <w:t xml:space="preserve"> </w:t>
      </w:r>
      <w:proofErr w:type="spellStart"/>
      <w:r w:rsidRPr="000240F6">
        <w:t>якості</w:t>
      </w:r>
      <w:proofErr w:type="spellEnd"/>
      <w:r w:rsidRPr="000240F6">
        <w:t xml:space="preserve"> згідно з Договором.</w:t>
      </w:r>
    </w:p>
    <w:p w:rsidR="00D33A3B" w:rsidRPr="000240F6" w:rsidRDefault="00D33A3B" w:rsidP="00D33A3B">
      <w:pPr>
        <w:jc w:val="both"/>
        <w:rPr>
          <w:lang w:val="uk-UA"/>
        </w:rPr>
      </w:pPr>
      <w:r w:rsidRPr="000240F6">
        <w:t xml:space="preserve">3.7. </w:t>
      </w:r>
      <w:proofErr w:type="spellStart"/>
      <w:r w:rsidRPr="000240F6">
        <w:t>Кінцевий</w:t>
      </w:r>
      <w:proofErr w:type="spellEnd"/>
      <w:r w:rsidRPr="000240F6">
        <w:t xml:space="preserve"> </w:t>
      </w:r>
      <w:proofErr w:type="spellStart"/>
      <w:r w:rsidRPr="000240F6">
        <w:t>термін</w:t>
      </w:r>
      <w:proofErr w:type="spellEnd"/>
      <w:r w:rsidRPr="000240F6">
        <w:t xml:space="preserve"> поставки Товару до</w:t>
      </w:r>
      <w:r w:rsidR="008A3A73">
        <w:rPr>
          <w:lang w:val="uk-UA"/>
        </w:rPr>
        <w:t xml:space="preserve"> </w:t>
      </w:r>
      <w:r w:rsidR="00447AF2">
        <w:rPr>
          <w:lang w:val="uk-UA"/>
        </w:rPr>
        <w:t>3</w:t>
      </w:r>
      <w:r w:rsidR="004A2029">
        <w:rPr>
          <w:lang w:val="uk-UA"/>
        </w:rPr>
        <w:t>0</w:t>
      </w:r>
      <w:r w:rsidRPr="000240F6">
        <w:t xml:space="preserve"> </w:t>
      </w:r>
      <w:r w:rsidR="004A2029">
        <w:rPr>
          <w:lang w:val="uk-UA"/>
        </w:rPr>
        <w:t>квітня</w:t>
      </w:r>
      <w:r w:rsidRPr="000240F6">
        <w:t xml:space="preserve"> 202</w:t>
      </w:r>
      <w:r w:rsidR="008A3A73">
        <w:rPr>
          <w:lang w:val="uk-UA"/>
        </w:rPr>
        <w:t>3</w:t>
      </w:r>
      <w:r w:rsidRPr="000240F6">
        <w:t xml:space="preserve"> року.</w:t>
      </w:r>
    </w:p>
    <w:p w:rsidR="00F14920" w:rsidRPr="00F14920" w:rsidRDefault="00F14920" w:rsidP="00D33A3B">
      <w:pPr>
        <w:jc w:val="both"/>
        <w:rPr>
          <w:lang w:val="uk-UA"/>
        </w:rPr>
      </w:pPr>
      <w:r w:rsidRPr="000240F6">
        <w:rPr>
          <w:lang w:val="uk-UA"/>
        </w:rPr>
        <w:t>3.8. Місце поставки товару: 304</w:t>
      </w:r>
      <w:r w:rsidR="009B2924">
        <w:rPr>
          <w:lang w:val="uk-UA"/>
        </w:rPr>
        <w:t>5</w:t>
      </w:r>
      <w:r w:rsidRPr="000240F6">
        <w:rPr>
          <w:lang w:val="uk-UA"/>
        </w:rPr>
        <w:t>5 вул. Центральна, 52</w:t>
      </w:r>
      <w:r w:rsidR="008A3A73">
        <w:rPr>
          <w:lang w:val="uk-UA"/>
        </w:rPr>
        <w:t xml:space="preserve">, вул. </w:t>
      </w:r>
      <w:r w:rsidR="00DE2D52">
        <w:rPr>
          <w:lang w:val="uk-UA"/>
        </w:rPr>
        <w:t>Миру</w:t>
      </w:r>
      <w:r w:rsidR="008A3A73">
        <w:rPr>
          <w:lang w:val="uk-UA"/>
        </w:rPr>
        <w:t>,2</w:t>
      </w:r>
      <w:r w:rsidRPr="000240F6">
        <w:rPr>
          <w:lang w:val="uk-UA"/>
        </w:rPr>
        <w:t xml:space="preserve">, </w:t>
      </w:r>
      <w:proofErr w:type="spellStart"/>
      <w:r w:rsidRPr="000240F6">
        <w:rPr>
          <w:lang w:val="uk-UA"/>
        </w:rPr>
        <w:t>смт</w:t>
      </w:r>
      <w:proofErr w:type="spellEnd"/>
      <w:r w:rsidRPr="000240F6">
        <w:rPr>
          <w:lang w:val="uk-UA"/>
        </w:rPr>
        <w:t xml:space="preserve"> Гриців, Хмельницька область.</w:t>
      </w:r>
    </w:p>
    <w:p w:rsidR="00D33A3B" w:rsidRDefault="00D33A3B" w:rsidP="00D33A3B">
      <w:pPr>
        <w:jc w:val="center"/>
        <w:rPr>
          <w:rFonts w:eastAsia="Calibri"/>
          <w:b/>
        </w:rPr>
      </w:pPr>
      <w:bookmarkStart w:id="0" w:name="_GoBack"/>
      <w:bookmarkEnd w:id="0"/>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4</w:t>
      </w:r>
      <w:r w:rsidR="009A1721">
        <w:rPr>
          <w:b/>
        </w:rPr>
        <w:t>. ПРАВА ТА ОБОВ'ЯЗКИ СТОРІН</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.1. </w:t>
      </w:r>
      <w:r w:rsidR="009A1721">
        <w:rPr>
          <w:b/>
          <w:lang w:val="uk-UA"/>
        </w:rPr>
        <w:t>Замовник</w:t>
      </w:r>
      <w:r w:rsidR="009A1721">
        <w:t xml:space="preserve"> </w:t>
      </w:r>
      <w:proofErr w:type="spellStart"/>
      <w:r w:rsidR="009A1721">
        <w:t>зобов'язаний</w:t>
      </w:r>
      <w:proofErr w:type="spellEnd"/>
      <w:r w:rsidR="009A1721">
        <w:t xml:space="preserve">: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.1.1. </w:t>
      </w:r>
      <w:proofErr w:type="spellStart"/>
      <w:r w:rsidR="009A1721">
        <w:t>Своєчасно</w:t>
      </w:r>
      <w:proofErr w:type="spellEnd"/>
      <w:r w:rsidR="009A1721">
        <w:t xml:space="preserve"> та в </w:t>
      </w:r>
      <w:proofErr w:type="spellStart"/>
      <w:r w:rsidR="009A1721">
        <w:t>повному</w:t>
      </w:r>
      <w:proofErr w:type="spellEnd"/>
      <w:r w:rsidR="009A1721">
        <w:t xml:space="preserve"> </w:t>
      </w:r>
      <w:proofErr w:type="spellStart"/>
      <w:r w:rsidR="009A1721">
        <w:t>обсязі</w:t>
      </w:r>
      <w:proofErr w:type="spellEnd"/>
      <w:r w:rsidR="009A1721">
        <w:t xml:space="preserve"> </w:t>
      </w:r>
      <w:proofErr w:type="spellStart"/>
      <w:r w:rsidR="009A1721">
        <w:t>сплачувати</w:t>
      </w:r>
      <w:proofErr w:type="spellEnd"/>
      <w:r w:rsidR="009A1721">
        <w:t xml:space="preserve"> за </w:t>
      </w:r>
      <w:proofErr w:type="spellStart"/>
      <w:r w:rsidR="009A1721">
        <w:t>поставлений</w:t>
      </w:r>
      <w:proofErr w:type="spellEnd"/>
      <w:r w:rsidR="009A1721">
        <w:t xml:space="preserve"> товар</w:t>
      </w:r>
      <w:r w:rsidR="009A1721">
        <w:rPr>
          <w:lang w:val="uk-UA"/>
        </w:rPr>
        <w:t>.</w:t>
      </w:r>
      <w:r w:rsidR="009A1721">
        <w:t xml:space="preserve">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w:t>
      </w:r>
      <w:r w:rsidR="009A1721">
        <w:t xml:space="preserve">.1.2. </w:t>
      </w:r>
      <w:proofErr w:type="spellStart"/>
      <w:r w:rsidR="009A1721">
        <w:t>Приймати</w:t>
      </w:r>
      <w:proofErr w:type="spellEnd"/>
      <w:r w:rsidR="009A1721">
        <w:t xml:space="preserve"> </w:t>
      </w:r>
      <w:proofErr w:type="spellStart"/>
      <w:r w:rsidR="009A1721">
        <w:t>поставлений</w:t>
      </w:r>
      <w:proofErr w:type="spellEnd"/>
      <w:r w:rsidR="009A1721">
        <w:t xml:space="preserve"> товар згідно   </w:t>
      </w:r>
      <w:r w:rsidR="009A1721">
        <w:rPr>
          <w:lang w:val="uk-UA"/>
        </w:rPr>
        <w:t xml:space="preserve">видаткової накладної.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w:t>
      </w:r>
      <w:r w:rsidR="009A1721">
        <w:rPr>
          <w:lang w:val="uk-UA"/>
        </w:rPr>
        <w:t>.1.3.Інші обов'язки</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.2. </w:t>
      </w:r>
      <w:r w:rsidR="009A1721">
        <w:rPr>
          <w:b/>
          <w:lang w:val="uk-UA"/>
        </w:rPr>
        <w:t xml:space="preserve">Замовник </w:t>
      </w:r>
      <w:r w:rsidR="009A1721">
        <w:t xml:space="preserve"> </w:t>
      </w:r>
      <w:proofErr w:type="spellStart"/>
      <w:r w:rsidR="009A1721">
        <w:t>має</w:t>
      </w:r>
      <w:proofErr w:type="spellEnd"/>
      <w:r w:rsidR="009A1721">
        <w:t xml:space="preserve"> право: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.2.1. </w:t>
      </w:r>
      <w:proofErr w:type="spellStart"/>
      <w:r w:rsidR="009A1721">
        <w:t>Достроково</w:t>
      </w:r>
      <w:proofErr w:type="spellEnd"/>
      <w:r w:rsidR="009A1721">
        <w:t xml:space="preserve"> </w:t>
      </w:r>
      <w:proofErr w:type="spellStart"/>
      <w:r w:rsidR="009A1721">
        <w:t>розірвати</w:t>
      </w:r>
      <w:proofErr w:type="spellEnd"/>
      <w:r w:rsidR="009A1721">
        <w:t xml:space="preserve"> </w:t>
      </w:r>
      <w:proofErr w:type="spellStart"/>
      <w:r w:rsidR="009A1721">
        <w:t>цей</w:t>
      </w:r>
      <w:proofErr w:type="spellEnd"/>
      <w:r w:rsidR="009A1721">
        <w:t xml:space="preserve"> </w:t>
      </w:r>
      <w:proofErr w:type="spellStart"/>
      <w:r w:rsidR="009A1721">
        <w:t>Догові</w:t>
      </w:r>
      <w:proofErr w:type="gramStart"/>
      <w:r w:rsidR="009A1721">
        <w:t>р</w:t>
      </w:r>
      <w:proofErr w:type="spellEnd"/>
      <w:proofErr w:type="gramEnd"/>
      <w:r w:rsidR="009A1721">
        <w:t xml:space="preserve"> у </w:t>
      </w:r>
      <w:proofErr w:type="spellStart"/>
      <w:r w:rsidR="009A1721">
        <w:t>разі</w:t>
      </w:r>
      <w:proofErr w:type="spellEnd"/>
      <w:r w:rsidR="009A1721">
        <w:t xml:space="preserve"> </w:t>
      </w:r>
      <w:proofErr w:type="spellStart"/>
      <w:r w:rsidR="009A1721">
        <w:t>невиконання</w:t>
      </w:r>
      <w:proofErr w:type="spellEnd"/>
      <w:r w:rsidR="009A1721">
        <w:t xml:space="preserve"> </w:t>
      </w:r>
      <w:proofErr w:type="spellStart"/>
      <w:r w:rsidR="009A1721">
        <w:t>зобов'язань</w:t>
      </w:r>
      <w:proofErr w:type="spellEnd"/>
      <w:r w:rsidR="009A1721">
        <w:t xml:space="preserve"> </w:t>
      </w:r>
      <w:r w:rsidR="009A1721">
        <w:rPr>
          <w:color w:val="000000"/>
          <w:lang w:val="uk-UA"/>
        </w:rPr>
        <w:t>Постачальник</w:t>
      </w:r>
      <w:r w:rsidR="009A1721">
        <w:rPr>
          <w:lang w:val="uk-UA"/>
        </w:rPr>
        <w:t>ом</w:t>
      </w:r>
      <w:r w:rsidR="009A1721">
        <w:t xml:space="preserve">, </w:t>
      </w:r>
      <w:proofErr w:type="spellStart"/>
      <w:r w:rsidR="009A1721">
        <w:t>повідомивши</w:t>
      </w:r>
      <w:proofErr w:type="spellEnd"/>
      <w:r w:rsidR="009A1721">
        <w:t xml:space="preserve"> про </w:t>
      </w:r>
      <w:proofErr w:type="spellStart"/>
      <w:r w:rsidR="009A1721">
        <w:t>це</w:t>
      </w:r>
      <w:proofErr w:type="spellEnd"/>
      <w:r w:rsidR="009A1721">
        <w:t xml:space="preserve"> </w:t>
      </w:r>
      <w:proofErr w:type="spellStart"/>
      <w:r w:rsidR="009A1721">
        <w:t>його</w:t>
      </w:r>
      <w:proofErr w:type="spellEnd"/>
      <w:r w:rsidR="009A1721">
        <w:t xml:space="preserve"> у строк не </w:t>
      </w:r>
      <w:proofErr w:type="spellStart"/>
      <w:r w:rsidR="009A1721">
        <w:t>пізніше</w:t>
      </w:r>
      <w:proofErr w:type="spellEnd"/>
      <w:r w:rsidR="009A1721">
        <w:t xml:space="preserve"> </w:t>
      </w:r>
      <w:proofErr w:type="spellStart"/>
      <w:r w:rsidR="009A1721">
        <w:t>ніж</w:t>
      </w:r>
      <w:proofErr w:type="spellEnd"/>
      <w:r w:rsidR="009A1721">
        <w:t xml:space="preserve"> за 15 </w:t>
      </w:r>
      <w:proofErr w:type="spellStart"/>
      <w:r w:rsidR="009A1721">
        <w:t>календарних</w:t>
      </w:r>
      <w:proofErr w:type="spellEnd"/>
      <w:r w:rsidR="009A1721">
        <w:t xml:space="preserve"> </w:t>
      </w:r>
      <w:proofErr w:type="spellStart"/>
      <w:r w:rsidR="009A1721">
        <w:t>днів</w:t>
      </w:r>
      <w:proofErr w:type="spellEnd"/>
      <w:r w:rsidR="009A1721">
        <w:t xml:space="preserve"> до </w:t>
      </w:r>
      <w:proofErr w:type="spellStart"/>
      <w:r w:rsidR="009A1721">
        <w:t>дати</w:t>
      </w:r>
      <w:proofErr w:type="spellEnd"/>
      <w:r w:rsidR="009A1721">
        <w:t xml:space="preserve"> </w:t>
      </w:r>
      <w:proofErr w:type="spellStart"/>
      <w:r w:rsidR="009A1721">
        <w:t>розірвання</w:t>
      </w:r>
      <w:proofErr w:type="spellEnd"/>
      <w:r w:rsidR="009A1721">
        <w:t xml:space="preserve"> Договору</w:t>
      </w:r>
      <w:r w:rsidR="009A1721">
        <w:rPr>
          <w:lang w:val="uk-UA"/>
        </w:rPr>
        <w:t>.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w:t>
      </w:r>
      <w:r w:rsidR="009A1721">
        <w:t xml:space="preserve">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.2.2. </w:t>
      </w:r>
      <w:proofErr w:type="spellStart"/>
      <w:r w:rsidR="009A1721">
        <w:t>Контролювати</w:t>
      </w:r>
      <w:proofErr w:type="spellEnd"/>
      <w:r w:rsidR="009A1721">
        <w:t xml:space="preserve"> поставку товару у строки, </w:t>
      </w:r>
      <w:proofErr w:type="spellStart"/>
      <w:r w:rsidR="009A1721">
        <w:t>встановлені</w:t>
      </w:r>
      <w:proofErr w:type="spellEnd"/>
      <w:r w:rsidR="009A1721">
        <w:t xml:space="preserve"> </w:t>
      </w:r>
      <w:proofErr w:type="spellStart"/>
      <w:r w:rsidR="009A1721">
        <w:t>цим</w:t>
      </w:r>
      <w:proofErr w:type="spellEnd"/>
      <w:r w:rsidR="009A1721">
        <w:t xml:space="preserve"> Договором</w:t>
      </w:r>
      <w:r w:rsidR="009A1721">
        <w:rPr>
          <w:lang w:val="uk-UA"/>
        </w:rPr>
        <w:t>.</w:t>
      </w:r>
      <w:r w:rsidR="009A1721">
        <w:t xml:space="preserve">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w:t>
      </w:r>
      <w:r w:rsidR="009A1721">
        <w:t xml:space="preserve">.2.3.Зменшувати </w:t>
      </w:r>
      <w:proofErr w:type="spellStart"/>
      <w:r w:rsidR="009A1721">
        <w:t>обсяг</w:t>
      </w:r>
      <w:proofErr w:type="spellEnd"/>
      <w:r w:rsidR="009A1721">
        <w:t xml:space="preserve"> закупівлі товару та </w:t>
      </w:r>
      <w:proofErr w:type="spellStart"/>
      <w:r w:rsidR="009A1721">
        <w:t>загальну</w:t>
      </w:r>
      <w:proofErr w:type="spellEnd"/>
      <w:r w:rsidR="009A1721">
        <w:t xml:space="preserve"> </w:t>
      </w:r>
      <w:proofErr w:type="spellStart"/>
      <w:r w:rsidR="009A1721">
        <w:t>вартість</w:t>
      </w:r>
      <w:proofErr w:type="spellEnd"/>
      <w:r w:rsidR="009A1721">
        <w:t xml:space="preserve"> </w:t>
      </w:r>
      <w:proofErr w:type="spellStart"/>
      <w:r w:rsidR="009A1721">
        <w:t>цього</w:t>
      </w:r>
      <w:proofErr w:type="spellEnd"/>
      <w:r w:rsidR="009A1721">
        <w:t xml:space="preserve"> Договору </w:t>
      </w:r>
      <w:proofErr w:type="spellStart"/>
      <w:r w:rsidR="009A1721">
        <w:t>залежно</w:t>
      </w:r>
      <w:proofErr w:type="spellEnd"/>
      <w:r w:rsidR="009A1721">
        <w:t xml:space="preserve"> </w:t>
      </w:r>
      <w:proofErr w:type="spellStart"/>
      <w:r w:rsidR="009A1721">
        <w:t>від</w:t>
      </w:r>
      <w:proofErr w:type="spellEnd"/>
      <w:r w:rsidR="009A1721">
        <w:t xml:space="preserve"> реального </w:t>
      </w:r>
      <w:proofErr w:type="spellStart"/>
      <w:r w:rsidR="009A1721">
        <w:t>фінансування</w:t>
      </w:r>
      <w:proofErr w:type="spellEnd"/>
      <w:r w:rsidR="009A1721">
        <w:t xml:space="preserve"> </w:t>
      </w:r>
      <w:proofErr w:type="spellStart"/>
      <w:r w:rsidR="009A1721">
        <w:t>видатків</w:t>
      </w:r>
      <w:proofErr w:type="spellEnd"/>
      <w:r w:rsidR="009A1721">
        <w:t xml:space="preserve">. У такому </w:t>
      </w:r>
      <w:proofErr w:type="spellStart"/>
      <w:r w:rsidR="009A1721">
        <w:t>разі</w:t>
      </w:r>
      <w:proofErr w:type="spellEnd"/>
      <w:r w:rsidR="009A1721">
        <w:t xml:space="preserve"> </w:t>
      </w:r>
      <w:proofErr w:type="spellStart"/>
      <w:r w:rsidR="009A1721">
        <w:t>Сторони</w:t>
      </w:r>
      <w:proofErr w:type="spellEnd"/>
      <w:r w:rsidR="009A1721">
        <w:t xml:space="preserve"> </w:t>
      </w:r>
      <w:proofErr w:type="spellStart"/>
      <w:r w:rsidR="009A1721">
        <w:t>вносять</w:t>
      </w:r>
      <w:proofErr w:type="spellEnd"/>
      <w:r w:rsidR="009A1721">
        <w:t xml:space="preserve"> </w:t>
      </w:r>
      <w:proofErr w:type="spellStart"/>
      <w:r w:rsidR="009A1721">
        <w:t>відповідні</w:t>
      </w:r>
      <w:proofErr w:type="spellEnd"/>
      <w:r w:rsidR="009A1721">
        <w:t xml:space="preserve"> </w:t>
      </w:r>
      <w:proofErr w:type="spellStart"/>
      <w:r w:rsidR="009A1721">
        <w:t>зміни</w:t>
      </w:r>
      <w:proofErr w:type="spellEnd"/>
      <w:r w:rsidR="009A1721">
        <w:t xml:space="preserve"> до </w:t>
      </w:r>
      <w:proofErr w:type="spellStart"/>
      <w:r w:rsidR="009A1721">
        <w:t>цього</w:t>
      </w:r>
      <w:proofErr w:type="spellEnd"/>
      <w:r w:rsidR="009A1721">
        <w:t xml:space="preserve"> Договору</w:t>
      </w:r>
      <w:r w:rsidR="009A1721">
        <w:rPr>
          <w:lang w:val="uk-UA"/>
        </w:rPr>
        <w:t xml:space="preserve">.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.2.4. </w:t>
      </w:r>
      <w:proofErr w:type="spellStart"/>
      <w:r w:rsidR="009A1721">
        <w:t>Повернути</w:t>
      </w:r>
      <w:proofErr w:type="spellEnd"/>
      <w:r w:rsidR="009A1721">
        <w:t xml:space="preserve"> </w:t>
      </w:r>
      <w:proofErr w:type="spellStart"/>
      <w:r w:rsidR="009A1721">
        <w:t>акти</w:t>
      </w:r>
      <w:proofErr w:type="spellEnd"/>
      <w:r w:rsidR="009A1721">
        <w:t xml:space="preserve"> та </w:t>
      </w:r>
      <w:proofErr w:type="spellStart"/>
      <w:r w:rsidR="009A1721">
        <w:t>накладні</w:t>
      </w:r>
      <w:proofErr w:type="spellEnd"/>
      <w:r w:rsidR="009A1721">
        <w:t xml:space="preserve"> </w:t>
      </w:r>
      <w:r w:rsidR="009A1721">
        <w:rPr>
          <w:color w:val="000000"/>
          <w:lang w:val="uk-UA"/>
        </w:rPr>
        <w:t>Постачальник</w:t>
      </w:r>
      <w:r w:rsidR="009A1721">
        <w:rPr>
          <w:lang w:val="uk-UA"/>
        </w:rPr>
        <w:t>у</w:t>
      </w:r>
      <w:r w:rsidR="009A1721">
        <w:t xml:space="preserve"> без </w:t>
      </w:r>
      <w:proofErr w:type="spellStart"/>
      <w:r w:rsidR="009A1721">
        <w:t>здійснення</w:t>
      </w:r>
      <w:proofErr w:type="spellEnd"/>
      <w:r w:rsidR="009A1721">
        <w:t xml:space="preserve"> оплати в </w:t>
      </w:r>
      <w:proofErr w:type="spellStart"/>
      <w:r w:rsidR="009A1721">
        <w:t>разі</w:t>
      </w:r>
      <w:proofErr w:type="spellEnd"/>
      <w:r w:rsidR="009A1721">
        <w:t xml:space="preserve"> </w:t>
      </w:r>
      <w:proofErr w:type="spellStart"/>
      <w:r w:rsidR="009A1721">
        <w:t>неналежного</w:t>
      </w:r>
      <w:proofErr w:type="spellEnd"/>
      <w:r w:rsidR="009A1721">
        <w:t xml:space="preserve"> </w:t>
      </w:r>
      <w:proofErr w:type="spellStart"/>
      <w:r w:rsidR="009A1721">
        <w:t>оформлення</w:t>
      </w:r>
      <w:proofErr w:type="spellEnd"/>
      <w:r w:rsidR="009A1721">
        <w:t xml:space="preserve"> </w:t>
      </w:r>
      <w:proofErr w:type="spellStart"/>
      <w:r w:rsidR="009A1721">
        <w:t>цих</w:t>
      </w:r>
      <w:proofErr w:type="spellEnd"/>
      <w:r w:rsidR="009A1721">
        <w:t xml:space="preserve"> документі</w:t>
      </w:r>
      <w:proofErr w:type="gramStart"/>
      <w:r w:rsidR="009A1721">
        <w:t>в</w:t>
      </w:r>
      <w:proofErr w:type="gramEnd"/>
      <w:r w:rsidR="009A1721">
        <w:rPr>
          <w:lang w:val="uk-UA"/>
        </w:rPr>
        <w:t>.</w:t>
      </w:r>
      <w:r w:rsidR="009A1721">
        <w:t xml:space="preserve">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.3. </w:t>
      </w:r>
      <w:r w:rsidR="009A1721">
        <w:rPr>
          <w:color w:val="000000"/>
          <w:lang w:val="uk-UA"/>
        </w:rPr>
        <w:t>Постачальник</w:t>
      </w:r>
      <w:r w:rsidR="009A1721">
        <w:rPr>
          <w:b/>
          <w:lang w:val="uk-UA"/>
        </w:rPr>
        <w:t xml:space="preserve"> </w:t>
      </w:r>
      <w:proofErr w:type="spellStart"/>
      <w:r w:rsidR="009A1721">
        <w:t>зобов'язаний</w:t>
      </w:r>
      <w:proofErr w:type="spellEnd"/>
      <w:r w:rsidR="009A1721">
        <w:t xml:space="preserve">: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.3.1. </w:t>
      </w:r>
      <w:proofErr w:type="spellStart"/>
      <w:r w:rsidR="009A1721">
        <w:t>Забезпечити</w:t>
      </w:r>
      <w:proofErr w:type="spellEnd"/>
      <w:r w:rsidR="009A1721">
        <w:t xml:space="preserve"> поставку товару  у строки, </w:t>
      </w:r>
      <w:proofErr w:type="spellStart"/>
      <w:r w:rsidR="009A1721">
        <w:t>встановлені</w:t>
      </w:r>
      <w:proofErr w:type="spellEnd"/>
      <w:r w:rsidR="009A1721">
        <w:t xml:space="preserve"> </w:t>
      </w:r>
      <w:proofErr w:type="spellStart"/>
      <w:r w:rsidR="009A1721">
        <w:t>цим</w:t>
      </w:r>
      <w:proofErr w:type="spellEnd"/>
      <w:r w:rsidR="009A1721">
        <w:t xml:space="preserve"> Договором;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w:t>
      </w:r>
      <w:r w:rsidR="009A1721">
        <w:t xml:space="preserve">.3.2. </w:t>
      </w:r>
      <w:proofErr w:type="spellStart"/>
      <w:r w:rsidR="009A1721">
        <w:t>Забезпечити</w:t>
      </w:r>
      <w:proofErr w:type="spellEnd"/>
      <w:r w:rsidR="009A1721">
        <w:t xml:space="preserve"> поставку товару, </w:t>
      </w:r>
      <w:proofErr w:type="spellStart"/>
      <w:r w:rsidR="009A1721">
        <w:t>якість</w:t>
      </w:r>
      <w:proofErr w:type="spellEnd"/>
      <w:r w:rsidR="009A1721">
        <w:t xml:space="preserve"> </w:t>
      </w:r>
      <w:proofErr w:type="spellStart"/>
      <w:r w:rsidR="009A1721">
        <w:t>яких</w:t>
      </w:r>
      <w:proofErr w:type="spellEnd"/>
      <w:r w:rsidR="009A1721">
        <w:t xml:space="preserve"> </w:t>
      </w:r>
      <w:proofErr w:type="spellStart"/>
      <w:r w:rsidR="009A1721">
        <w:t>відповідає</w:t>
      </w:r>
      <w:proofErr w:type="spellEnd"/>
      <w:r w:rsidR="009A1721">
        <w:t xml:space="preserve"> </w:t>
      </w:r>
      <w:proofErr w:type="spellStart"/>
      <w:r w:rsidR="009A1721">
        <w:t>умовам</w:t>
      </w:r>
      <w:proofErr w:type="spellEnd"/>
      <w:r w:rsidR="009A1721">
        <w:t xml:space="preserve">, </w:t>
      </w:r>
      <w:proofErr w:type="spellStart"/>
      <w:r w:rsidR="009A1721">
        <w:t>установленим</w:t>
      </w:r>
      <w:proofErr w:type="spellEnd"/>
      <w:r w:rsidR="009A1721">
        <w:t xml:space="preserve"> </w:t>
      </w:r>
      <w:proofErr w:type="spellStart"/>
      <w:r w:rsidR="009A1721">
        <w:t>розділом</w:t>
      </w:r>
      <w:proofErr w:type="spellEnd"/>
      <w:r w:rsidR="009A1721">
        <w:t xml:space="preserve"> II </w:t>
      </w:r>
      <w:proofErr w:type="spellStart"/>
      <w:r w:rsidR="009A1721">
        <w:t>цього</w:t>
      </w:r>
      <w:proofErr w:type="spellEnd"/>
      <w:r w:rsidR="009A1721">
        <w:t xml:space="preserve"> Договору;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w:t>
      </w:r>
      <w:r w:rsidR="009A1721">
        <w:rPr>
          <w:lang w:val="uk-UA"/>
        </w:rPr>
        <w:t>.3.3. Забезпечити збереження товару до повного його використання замовником.</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.4. </w:t>
      </w:r>
      <w:r w:rsidR="009A1721">
        <w:rPr>
          <w:b/>
          <w:color w:val="000000"/>
          <w:lang w:val="uk-UA"/>
        </w:rPr>
        <w:t>Постачальник</w:t>
      </w:r>
      <w:r w:rsidR="009A1721">
        <w:rPr>
          <w:b/>
          <w:lang w:val="uk-UA"/>
        </w:rPr>
        <w:t xml:space="preserve"> </w:t>
      </w:r>
      <w:proofErr w:type="spellStart"/>
      <w:r w:rsidR="009A1721">
        <w:rPr>
          <w:b/>
        </w:rPr>
        <w:t>має</w:t>
      </w:r>
      <w:proofErr w:type="spellEnd"/>
      <w:r w:rsidR="009A1721">
        <w:rPr>
          <w:b/>
        </w:rPr>
        <w:t xml:space="preserve"> право:</w:t>
      </w:r>
      <w:r w:rsidR="009A1721">
        <w:t xml:space="preserve">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.4.1. </w:t>
      </w:r>
      <w:proofErr w:type="spellStart"/>
      <w:r w:rsidR="009A1721">
        <w:t>Своєчасно</w:t>
      </w:r>
      <w:proofErr w:type="spellEnd"/>
      <w:r w:rsidR="009A1721">
        <w:t xml:space="preserve"> та в </w:t>
      </w:r>
      <w:proofErr w:type="spellStart"/>
      <w:r w:rsidR="009A1721">
        <w:t>повному</w:t>
      </w:r>
      <w:proofErr w:type="spellEnd"/>
      <w:r w:rsidR="009A1721">
        <w:t xml:space="preserve"> </w:t>
      </w:r>
      <w:proofErr w:type="spellStart"/>
      <w:r w:rsidR="009A1721">
        <w:t>обсязі</w:t>
      </w:r>
      <w:proofErr w:type="spellEnd"/>
      <w:r w:rsidR="009A1721">
        <w:t xml:space="preserve"> </w:t>
      </w:r>
      <w:proofErr w:type="spellStart"/>
      <w:r w:rsidR="009A1721">
        <w:t>отримувати</w:t>
      </w:r>
      <w:proofErr w:type="spellEnd"/>
      <w:r w:rsidR="009A1721">
        <w:t xml:space="preserve"> плату за </w:t>
      </w:r>
      <w:proofErr w:type="spellStart"/>
      <w:r w:rsidR="009A1721">
        <w:t>поставлений</w:t>
      </w:r>
      <w:proofErr w:type="spellEnd"/>
      <w:r w:rsidR="009A1721">
        <w:t xml:space="preserve"> товар;</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.4.2. На </w:t>
      </w:r>
      <w:proofErr w:type="spellStart"/>
      <w:r w:rsidR="009A1721">
        <w:t>дострокову</w:t>
      </w:r>
      <w:proofErr w:type="spellEnd"/>
      <w:r w:rsidR="009A1721">
        <w:t xml:space="preserve"> поставку </w:t>
      </w:r>
      <w:proofErr w:type="spellStart"/>
      <w:r w:rsidR="009A1721">
        <w:t>товарів</w:t>
      </w:r>
      <w:proofErr w:type="spellEnd"/>
      <w:r w:rsidR="009A1721">
        <w:t xml:space="preserve"> за </w:t>
      </w:r>
      <w:proofErr w:type="spellStart"/>
      <w:r w:rsidR="009A1721">
        <w:t>письмовим</w:t>
      </w:r>
      <w:proofErr w:type="spellEnd"/>
      <w:r w:rsidR="009A1721">
        <w:t xml:space="preserve"> </w:t>
      </w:r>
      <w:proofErr w:type="spellStart"/>
      <w:r w:rsidR="009A1721">
        <w:t>погодженням</w:t>
      </w:r>
      <w:proofErr w:type="spellEnd"/>
      <w:r w:rsidR="009A1721">
        <w:t xml:space="preserve"> </w:t>
      </w:r>
      <w:r w:rsidR="009A1721">
        <w:rPr>
          <w:lang w:val="uk-UA"/>
        </w:rPr>
        <w:t>Замовника</w:t>
      </w:r>
      <w:r w:rsidR="009A1721">
        <w:t xml:space="preserve">;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4</w:t>
      </w:r>
      <w:r w:rsidR="009A1721">
        <w:t xml:space="preserve">.4.3.У </w:t>
      </w:r>
      <w:proofErr w:type="spellStart"/>
      <w:r w:rsidR="009A1721">
        <w:t>разі</w:t>
      </w:r>
      <w:proofErr w:type="spellEnd"/>
      <w:r w:rsidR="009A1721">
        <w:t xml:space="preserve"> </w:t>
      </w:r>
      <w:proofErr w:type="spellStart"/>
      <w:r w:rsidR="009A1721">
        <w:t>невиконання</w:t>
      </w:r>
      <w:proofErr w:type="spellEnd"/>
      <w:r w:rsidR="009A1721">
        <w:t xml:space="preserve"> </w:t>
      </w:r>
      <w:proofErr w:type="spellStart"/>
      <w:r w:rsidR="009A1721">
        <w:t>зобов'язань</w:t>
      </w:r>
      <w:proofErr w:type="spellEnd"/>
      <w:r w:rsidR="009A1721">
        <w:t xml:space="preserve"> </w:t>
      </w:r>
      <w:r w:rsidR="009A1721">
        <w:rPr>
          <w:lang w:val="uk-UA"/>
        </w:rPr>
        <w:t xml:space="preserve">Замовником </w:t>
      </w:r>
      <w:r w:rsidR="009A1721">
        <w:rPr>
          <w:color w:val="000000"/>
          <w:lang w:val="uk-UA"/>
        </w:rPr>
        <w:t>Постачальник</w:t>
      </w:r>
      <w:r w:rsidR="009A1721">
        <w:rPr>
          <w:lang w:val="uk-UA"/>
        </w:rPr>
        <w:t xml:space="preserve"> </w:t>
      </w:r>
      <w:proofErr w:type="spellStart"/>
      <w:r w:rsidR="009A1721">
        <w:t>має</w:t>
      </w:r>
      <w:proofErr w:type="spellEnd"/>
      <w:r w:rsidR="009A1721">
        <w:t xml:space="preserve"> право </w:t>
      </w:r>
      <w:proofErr w:type="spellStart"/>
      <w:r w:rsidR="009A1721">
        <w:t>достроково</w:t>
      </w:r>
      <w:proofErr w:type="spellEnd"/>
      <w:r w:rsidR="009A1721">
        <w:t xml:space="preserve"> </w:t>
      </w:r>
      <w:proofErr w:type="spellStart"/>
      <w:r w:rsidR="009A1721">
        <w:t>розірвати</w:t>
      </w:r>
      <w:proofErr w:type="spellEnd"/>
      <w:r w:rsidR="009A1721">
        <w:t xml:space="preserve"> </w:t>
      </w:r>
      <w:proofErr w:type="spellStart"/>
      <w:r w:rsidR="009A1721">
        <w:t>цей</w:t>
      </w:r>
      <w:proofErr w:type="spellEnd"/>
      <w:r w:rsidR="009A1721">
        <w:t xml:space="preserve"> </w:t>
      </w:r>
      <w:proofErr w:type="spellStart"/>
      <w:r w:rsidR="009A1721">
        <w:t>Договір</w:t>
      </w:r>
      <w:proofErr w:type="spellEnd"/>
      <w:r w:rsidR="009A1721">
        <w:t xml:space="preserve">, </w:t>
      </w:r>
      <w:proofErr w:type="spellStart"/>
      <w:r w:rsidR="009A1721">
        <w:t>повідомивши</w:t>
      </w:r>
      <w:proofErr w:type="spellEnd"/>
      <w:r w:rsidR="009A1721">
        <w:t xml:space="preserve"> про </w:t>
      </w:r>
      <w:proofErr w:type="spellStart"/>
      <w:r w:rsidR="009A1721">
        <w:t>це</w:t>
      </w:r>
      <w:proofErr w:type="spellEnd"/>
      <w:r w:rsidR="009A1721">
        <w:t xml:space="preserve"> </w:t>
      </w:r>
      <w:r w:rsidR="009A1721">
        <w:rPr>
          <w:lang w:val="uk-UA"/>
        </w:rPr>
        <w:t>Замовника</w:t>
      </w:r>
      <w:r w:rsidR="009A1721">
        <w:t xml:space="preserve"> у строк не </w:t>
      </w:r>
      <w:proofErr w:type="spellStart"/>
      <w:r w:rsidR="009A1721">
        <w:t>пізніше</w:t>
      </w:r>
      <w:proofErr w:type="spellEnd"/>
      <w:r w:rsidR="009A1721">
        <w:t xml:space="preserve"> </w:t>
      </w:r>
      <w:proofErr w:type="spellStart"/>
      <w:r w:rsidR="009A1721">
        <w:t>ніж</w:t>
      </w:r>
      <w:proofErr w:type="spellEnd"/>
      <w:r w:rsidR="009A1721">
        <w:t xml:space="preserve"> за 15 </w:t>
      </w:r>
      <w:proofErr w:type="spellStart"/>
      <w:r w:rsidR="009A1721">
        <w:lastRenderedPageBreak/>
        <w:t>календарних</w:t>
      </w:r>
      <w:proofErr w:type="spellEnd"/>
      <w:r w:rsidR="009A1721">
        <w:t xml:space="preserve"> </w:t>
      </w:r>
      <w:proofErr w:type="spellStart"/>
      <w:r w:rsidR="009A1721">
        <w:t>днів</w:t>
      </w:r>
      <w:proofErr w:type="spellEnd"/>
      <w:r w:rsidR="009A1721">
        <w:t xml:space="preserve"> до </w:t>
      </w:r>
      <w:proofErr w:type="spellStart"/>
      <w:r w:rsidR="009A1721">
        <w:t>дати</w:t>
      </w:r>
      <w:proofErr w:type="spellEnd"/>
      <w:r w:rsidR="009A1721">
        <w:t xml:space="preserve"> </w:t>
      </w:r>
      <w:proofErr w:type="spellStart"/>
      <w:r w:rsidR="009A1721">
        <w:t>розірвання</w:t>
      </w:r>
      <w:proofErr w:type="spellEnd"/>
      <w:r w:rsidR="009A1721">
        <w:t xml:space="preserve"> Договору.</w:t>
      </w:r>
      <w:r w:rsidR="009A1721">
        <w:rPr>
          <w:lang w:val="uk-UA"/>
        </w:rPr>
        <w:t xml:space="preserve">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b/>
          <w:lang w:val="uk-UA"/>
        </w:rPr>
        <w:t>5</w:t>
      </w:r>
      <w:r w:rsidR="009A1721">
        <w:rPr>
          <w:b/>
        </w:rPr>
        <w:t>. ВІДПОВІДАЛЬНІСТЬ СТОРІН</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5</w:t>
      </w:r>
      <w:r w:rsidR="009A1721">
        <w:t>.1.</w:t>
      </w:r>
      <w:r w:rsidR="009A1721">
        <w:rPr>
          <w:lang w:val="uk-UA"/>
        </w:rPr>
        <w:t>У разі</w:t>
      </w:r>
      <w:r w:rsidR="009A1721">
        <w:t xml:space="preserve"> </w:t>
      </w:r>
      <w:proofErr w:type="spellStart"/>
      <w:r w:rsidR="009A1721">
        <w:t>невиконання</w:t>
      </w:r>
      <w:proofErr w:type="spellEnd"/>
      <w:r w:rsidR="009A1721">
        <w:t xml:space="preserve"> </w:t>
      </w:r>
      <w:r w:rsidR="009A1721">
        <w:rPr>
          <w:lang w:val="uk-UA"/>
        </w:rPr>
        <w:t xml:space="preserve">або </w:t>
      </w:r>
      <w:proofErr w:type="spellStart"/>
      <w:r w:rsidR="009A1721">
        <w:t>неналежне</w:t>
      </w:r>
      <w:proofErr w:type="spellEnd"/>
      <w:r w:rsidR="009A1721">
        <w:t xml:space="preserve"> </w:t>
      </w:r>
      <w:proofErr w:type="spellStart"/>
      <w:r w:rsidR="009A1721">
        <w:t>виконання</w:t>
      </w:r>
      <w:proofErr w:type="spellEnd"/>
      <w:r w:rsidR="009A1721">
        <w:t xml:space="preserve"> </w:t>
      </w:r>
      <w:proofErr w:type="spellStart"/>
      <w:r w:rsidR="009A1721">
        <w:t>зобов’язань</w:t>
      </w:r>
      <w:proofErr w:type="spellEnd"/>
      <w:r w:rsidR="009A1721">
        <w:t xml:space="preserve"> за Договором Сторон</w:t>
      </w:r>
      <w:r w:rsidR="009A1721">
        <w:rPr>
          <w:lang w:val="uk-UA"/>
        </w:rPr>
        <w:t>и</w:t>
      </w:r>
      <w:r w:rsidR="009A1721">
        <w:t xml:space="preserve"> нес</w:t>
      </w:r>
      <w:proofErr w:type="spellStart"/>
      <w:r w:rsidR="009A1721">
        <w:rPr>
          <w:lang w:val="uk-UA"/>
        </w:rPr>
        <w:t>уть</w:t>
      </w:r>
      <w:proofErr w:type="spellEnd"/>
      <w:r w:rsidR="009A1721">
        <w:t xml:space="preserve"> відповідальність</w:t>
      </w:r>
      <w:r w:rsidR="009A1721">
        <w:rPr>
          <w:lang w:val="uk-UA"/>
        </w:rPr>
        <w:t xml:space="preserve">, </w:t>
      </w:r>
      <w:proofErr w:type="spellStart"/>
      <w:r w:rsidR="009A1721">
        <w:rPr>
          <w:color w:val="000000"/>
        </w:rPr>
        <w:t>передбачену</w:t>
      </w:r>
      <w:proofErr w:type="spellEnd"/>
      <w:r w:rsidR="009A1721">
        <w:rPr>
          <w:color w:val="000000"/>
        </w:rPr>
        <w:t xml:space="preserve"> законами та </w:t>
      </w:r>
      <w:proofErr w:type="spellStart"/>
      <w:r w:rsidR="009A1721">
        <w:rPr>
          <w:color w:val="000000"/>
        </w:rPr>
        <w:t>цим</w:t>
      </w:r>
      <w:proofErr w:type="spellEnd"/>
      <w:r w:rsidR="009A1721">
        <w:rPr>
          <w:color w:val="000000"/>
        </w:rPr>
        <w:t xml:space="preserve"> Договором</w:t>
      </w:r>
      <w:r w:rsidR="009A1721">
        <w:rPr>
          <w:color w:val="000000"/>
          <w:lang w:val="uk-UA"/>
        </w:rPr>
        <w:t>.</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5</w:t>
      </w:r>
      <w:r w:rsidR="009A1721">
        <w:rPr>
          <w:color w:val="000000"/>
          <w:lang w:val="uk-UA"/>
        </w:rPr>
        <w:t xml:space="preserve">.2. У разі невиконання або несвоєчасного виконання зобов'язань при закупівлі товарів (робіт або послуг) за бюджетні кошти Постачальник сплачує Замовнику штрафні санкції  у розмірі </w:t>
      </w:r>
      <w:r w:rsidR="009A1721">
        <w:rPr>
          <w:color w:val="000000"/>
          <w:u w:val="single"/>
          <w:lang w:val="uk-UA"/>
        </w:rPr>
        <w:t xml:space="preserve">подвійної облікової ставки НБУ  від суми непоставленої в </w:t>
      </w:r>
      <w:proofErr w:type="spellStart"/>
      <w:r w:rsidR="009A1721">
        <w:rPr>
          <w:color w:val="000000"/>
          <w:u w:val="single"/>
          <w:lang w:val="uk-UA"/>
        </w:rPr>
        <w:t>срок</w:t>
      </w:r>
      <w:proofErr w:type="spellEnd"/>
      <w:r w:rsidR="009A1721">
        <w:rPr>
          <w:color w:val="000000"/>
          <w:u w:val="single"/>
          <w:lang w:val="uk-UA"/>
        </w:rPr>
        <w:t xml:space="preserve"> продукції</w:t>
      </w:r>
      <w:r w:rsidR="009A1721">
        <w:rPr>
          <w:color w:val="000000"/>
          <w:lang w:val="uk-UA"/>
        </w:rPr>
        <w:t xml:space="preserve">,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9A1721" w:rsidRDefault="000240F6" w:rsidP="009A1721">
      <w:pPr>
        <w:tabs>
          <w:tab w:val="left" w:pos="0"/>
        </w:tabs>
        <w:jc w:val="both"/>
        <w:rPr>
          <w:lang w:val="uk-UA"/>
        </w:rPr>
      </w:pPr>
      <w:r>
        <w:rPr>
          <w:lang w:val="uk-UA"/>
        </w:rPr>
        <w:t>5</w:t>
      </w:r>
      <w:r w:rsidR="009A1721">
        <w:t xml:space="preserve">.3. </w:t>
      </w:r>
      <w:proofErr w:type="spellStart"/>
      <w:r w:rsidR="009A1721">
        <w:t>Види</w:t>
      </w:r>
      <w:proofErr w:type="spellEnd"/>
      <w:r w:rsidR="009A1721">
        <w:t xml:space="preserve"> </w:t>
      </w:r>
      <w:proofErr w:type="spellStart"/>
      <w:r w:rsidR="009A1721">
        <w:t>порушень</w:t>
      </w:r>
      <w:proofErr w:type="spellEnd"/>
      <w:r w:rsidR="009A1721">
        <w:t xml:space="preserve"> та </w:t>
      </w:r>
      <w:proofErr w:type="spellStart"/>
      <w:r w:rsidR="009A1721">
        <w:t>санкції</w:t>
      </w:r>
      <w:proofErr w:type="spellEnd"/>
      <w:r w:rsidR="009A1721">
        <w:t xml:space="preserve"> за них, </w:t>
      </w:r>
      <w:proofErr w:type="spellStart"/>
      <w:r w:rsidR="009A1721">
        <w:t>установлені</w:t>
      </w:r>
      <w:proofErr w:type="spellEnd"/>
      <w:r w:rsidR="009A1721">
        <w:t xml:space="preserve"> Договором:</w:t>
      </w:r>
      <w:r w:rsidR="009A1721">
        <w:rPr>
          <w:lang w:val="uk-UA"/>
        </w:rPr>
        <w:t xml:space="preserve"> за постачання Товарів неналежної якості </w:t>
      </w:r>
      <w:r w:rsidR="009A1721">
        <w:rPr>
          <w:color w:val="000000"/>
          <w:lang w:val="uk-UA"/>
        </w:rPr>
        <w:t>Постачальник</w:t>
      </w:r>
      <w:r w:rsidR="009A1721">
        <w:rPr>
          <w:lang w:val="uk-UA"/>
        </w:rPr>
        <w:t xml:space="preserve"> сплачує Замовнику штраф у розмі</w:t>
      </w:r>
      <w:proofErr w:type="gramStart"/>
      <w:r w:rsidR="009A1721">
        <w:rPr>
          <w:lang w:val="uk-UA"/>
        </w:rPr>
        <w:t>р</w:t>
      </w:r>
      <w:proofErr w:type="gramEnd"/>
      <w:r w:rsidR="009A1721">
        <w:rPr>
          <w:lang w:val="uk-UA"/>
        </w:rPr>
        <w:t xml:space="preserve">і 20%  від вартості поставленого неякісного Товару, при цьому власними силами та засобами замінює неякісний Товар протягом 20 </w:t>
      </w:r>
      <w:r w:rsidR="009A1721">
        <w:rPr>
          <w:u w:val="single"/>
          <w:lang w:val="uk-UA"/>
        </w:rPr>
        <w:t>днів з моменту виявлення дефектів</w:t>
      </w:r>
    </w:p>
    <w:p w:rsidR="009A1721" w:rsidRDefault="009A1721" w:rsidP="009A1721">
      <w:pPr>
        <w:tabs>
          <w:tab w:val="left" w:pos="0"/>
        </w:tabs>
        <w:jc w:val="center"/>
        <w:rPr>
          <w:b/>
          <w:lang w:val="uk-UA"/>
        </w:rPr>
      </w:pPr>
    </w:p>
    <w:p w:rsidR="009A1721" w:rsidRDefault="000240F6" w:rsidP="009A1721">
      <w:pPr>
        <w:tabs>
          <w:tab w:val="left" w:pos="0"/>
        </w:tabs>
        <w:jc w:val="center"/>
        <w:rPr>
          <w:b/>
          <w:lang w:val="uk-UA"/>
        </w:rPr>
      </w:pPr>
      <w:r>
        <w:rPr>
          <w:b/>
          <w:lang w:val="uk-UA"/>
        </w:rPr>
        <w:t>6</w:t>
      </w:r>
      <w:r w:rsidR="009A1721">
        <w:rPr>
          <w:b/>
          <w:lang w:val="uk-UA"/>
        </w:rPr>
        <w:t>. ОБСТАВИНИ НЕПЕРЕБОРНОЇ СИЛИ</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w:t>
      </w:r>
      <w:r w:rsidR="009A1721">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721" w:rsidRPr="00062794"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w:t>
      </w:r>
      <w:r w:rsidR="009A1721" w:rsidRPr="00062794">
        <w:rPr>
          <w:lang w:val="uk-UA"/>
        </w:rPr>
        <w:t xml:space="preserve">.2. Сторона, що не може виконувати зобов'язання за цим Договором унаслідок дії обставин непереборної сили, повинна </w:t>
      </w:r>
      <w:r w:rsidR="009A1721">
        <w:rPr>
          <w:lang w:val="uk-UA"/>
        </w:rPr>
        <w:t xml:space="preserve">не пізніше ніж </w:t>
      </w:r>
      <w:r w:rsidR="009A1721" w:rsidRPr="00062794">
        <w:rPr>
          <w:lang w:val="uk-UA"/>
        </w:rPr>
        <w:t xml:space="preserve">протягом </w:t>
      </w:r>
      <w:r w:rsidR="009A1721">
        <w:rPr>
          <w:lang w:val="uk-UA"/>
        </w:rPr>
        <w:t>15 (п'ятнадцяти) календарних</w:t>
      </w:r>
      <w:r w:rsidR="009A1721" w:rsidRPr="00062794">
        <w:rPr>
          <w:lang w:val="uk-UA"/>
        </w:rPr>
        <w:t xml:space="preserve"> днів з моменту їх виникнення повідомити про це іншу Сторону у письмовій формі.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6</w:t>
      </w:r>
      <w:r w:rsidR="009A1721">
        <w:t xml:space="preserve">.3. </w:t>
      </w:r>
      <w:proofErr w:type="spellStart"/>
      <w:r w:rsidR="009A1721">
        <w:t>Доказом</w:t>
      </w:r>
      <w:proofErr w:type="spellEnd"/>
      <w:r w:rsidR="009A1721">
        <w:t xml:space="preserve"> </w:t>
      </w:r>
      <w:proofErr w:type="spellStart"/>
      <w:r w:rsidR="009A1721">
        <w:t>виникнення</w:t>
      </w:r>
      <w:proofErr w:type="spellEnd"/>
      <w:r w:rsidR="009A1721">
        <w:t xml:space="preserve"> </w:t>
      </w:r>
      <w:proofErr w:type="spellStart"/>
      <w:r w:rsidR="009A1721">
        <w:t>обставин</w:t>
      </w:r>
      <w:proofErr w:type="spellEnd"/>
      <w:r w:rsidR="009A1721">
        <w:t xml:space="preserve"> </w:t>
      </w:r>
      <w:proofErr w:type="spellStart"/>
      <w:r w:rsidR="009A1721">
        <w:t>непереборної</w:t>
      </w:r>
      <w:proofErr w:type="spellEnd"/>
      <w:r w:rsidR="009A1721">
        <w:t xml:space="preserve"> </w:t>
      </w:r>
      <w:proofErr w:type="spellStart"/>
      <w:r w:rsidR="009A1721">
        <w:t>сили</w:t>
      </w:r>
      <w:proofErr w:type="spellEnd"/>
      <w:r w:rsidR="009A1721">
        <w:t xml:space="preserve"> та строку </w:t>
      </w:r>
      <w:proofErr w:type="spellStart"/>
      <w:r w:rsidR="009A1721">
        <w:t>їх</w:t>
      </w:r>
      <w:proofErr w:type="spellEnd"/>
      <w:r w:rsidR="009A1721">
        <w:t xml:space="preserve"> </w:t>
      </w:r>
      <w:proofErr w:type="spellStart"/>
      <w:r w:rsidR="009A1721">
        <w:t>дії</w:t>
      </w:r>
      <w:proofErr w:type="spellEnd"/>
      <w:r w:rsidR="009A1721">
        <w:t xml:space="preserve"> є </w:t>
      </w:r>
      <w:proofErr w:type="spellStart"/>
      <w:r w:rsidR="009A1721">
        <w:t>відповідні</w:t>
      </w:r>
      <w:proofErr w:type="spellEnd"/>
      <w:r w:rsidR="009A1721">
        <w:t xml:space="preserve"> </w:t>
      </w:r>
      <w:proofErr w:type="spellStart"/>
      <w:r w:rsidR="009A1721">
        <w:t>документи</w:t>
      </w:r>
      <w:proofErr w:type="spellEnd"/>
      <w:r w:rsidR="009A1721">
        <w:t xml:space="preserve">, які </w:t>
      </w:r>
      <w:proofErr w:type="spellStart"/>
      <w:r w:rsidR="009A1721">
        <w:t>видаються</w:t>
      </w:r>
      <w:proofErr w:type="spellEnd"/>
      <w:r w:rsidR="009A1721">
        <w:t xml:space="preserve">  </w:t>
      </w:r>
      <w:r w:rsidR="009A1721">
        <w:rPr>
          <w:lang w:val="uk-UA"/>
        </w:rPr>
        <w:t>відповідним уповноваженим органом</w:t>
      </w:r>
      <w:r w:rsidR="009A1721">
        <w:t>.</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6</w:t>
      </w:r>
      <w:r w:rsidR="009A1721">
        <w:t xml:space="preserve">.4. </w:t>
      </w:r>
      <w:proofErr w:type="gramStart"/>
      <w:r w:rsidR="009A1721">
        <w:t>У</w:t>
      </w:r>
      <w:proofErr w:type="gramEnd"/>
      <w:r w:rsidR="009A1721">
        <w:t xml:space="preserve"> </w:t>
      </w:r>
      <w:proofErr w:type="spellStart"/>
      <w:proofErr w:type="gramStart"/>
      <w:r w:rsidR="009A1721">
        <w:t>раз</w:t>
      </w:r>
      <w:proofErr w:type="gramEnd"/>
      <w:r w:rsidR="009A1721">
        <w:t>і</w:t>
      </w:r>
      <w:proofErr w:type="spellEnd"/>
      <w:r w:rsidR="009A1721">
        <w:t xml:space="preserve"> коли строк </w:t>
      </w:r>
      <w:proofErr w:type="spellStart"/>
      <w:r w:rsidR="009A1721">
        <w:t>дії</w:t>
      </w:r>
      <w:proofErr w:type="spellEnd"/>
      <w:r w:rsidR="009A1721">
        <w:t xml:space="preserve"> </w:t>
      </w:r>
      <w:proofErr w:type="spellStart"/>
      <w:r w:rsidR="009A1721">
        <w:t>обставин</w:t>
      </w:r>
      <w:proofErr w:type="spellEnd"/>
      <w:r w:rsidR="009A1721">
        <w:t xml:space="preserve"> </w:t>
      </w:r>
      <w:proofErr w:type="spellStart"/>
      <w:r w:rsidR="009A1721">
        <w:t>непереборної</w:t>
      </w:r>
      <w:proofErr w:type="spellEnd"/>
      <w:r w:rsidR="009A1721">
        <w:t xml:space="preserve"> </w:t>
      </w:r>
      <w:proofErr w:type="spellStart"/>
      <w:r w:rsidR="009A1721">
        <w:t>сили</w:t>
      </w:r>
      <w:proofErr w:type="spellEnd"/>
      <w:r w:rsidR="009A1721">
        <w:t xml:space="preserve"> </w:t>
      </w:r>
      <w:proofErr w:type="spellStart"/>
      <w:r w:rsidR="009A1721">
        <w:t>продовжується</w:t>
      </w:r>
      <w:proofErr w:type="spellEnd"/>
      <w:r w:rsidR="009A1721">
        <w:t xml:space="preserve"> </w:t>
      </w:r>
      <w:proofErr w:type="spellStart"/>
      <w:r w:rsidR="009A1721">
        <w:t>більше</w:t>
      </w:r>
      <w:proofErr w:type="spellEnd"/>
      <w:r w:rsidR="009A1721">
        <w:t xml:space="preserve"> </w:t>
      </w:r>
      <w:proofErr w:type="spellStart"/>
      <w:r w:rsidR="009A1721">
        <w:t>ніж</w:t>
      </w:r>
      <w:proofErr w:type="spellEnd"/>
      <w:r w:rsidR="009A1721">
        <w:t xml:space="preserve"> </w:t>
      </w:r>
      <w:r w:rsidR="009A1721">
        <w:rPr>
          <w:lang w:val="uk-UA"/>
        </w:rPr>
        <w:t>15</w:t>
      </w:r>
      <w:r w:rsidR="009A1721">
        <w:t xml:space="preserve"> </w:t>
      </w:r>
      <w:proofErr w:type="spellStart"/>
      <w:r w:rsidR="009A1721">
        <w:t>днів</w:t>
      </w:r>
      <w:proofErr w:type="spellEnd"/>
      <w:r w:rsidR="009A1721">
        <w:t xml:space="preserve">, </w:t>
      </w:r>
      <w:proofErr w:type="spellStart"/>
      <w:r w:rsidR="009A1721">
        <w:t>кожна</w:t>
      </w:r>
      <w:proofErr w:type="spellEnd"/>
      <w:r w:rsidR="009A1721">
        <w:t xml:space="preserve"> </w:t>
      </w:r>
      <w:proofErr w:type="spellStart"/>
      <w:r w:rsidR="009A1721">
        <w:t>із</w:t>
      </w:r>
      <w:proofErr w:type="spellEnd"/>
      <w:r w:rsidR="009A1721">
        <w:t xml:space="preserve"> </w:t>
      </w:r>
      <w:proofErr w:type="spellStart"/>
      <w:r w:rsidR="009A1721">
        <w:t>Сторін</w:t>
      </w:r>
      <w:proofErr w:type="spellEnd"/>
      <w:r w:rsidR="009A1721">
        <w:t xml:space="preserve"> в </w:t>
      </w:r>
      <w:proofErr w:type="spellStart"/>
      <w:r w:rsidR="009A1721">
        <w:t>установленому</w:t>
      </w:r>
      <w:proofErr w:type="spellEnd"/>
      <w:r w:rsidR="009A1721">
        <w:t xml:space="preserve"> порядку </w:t>
      </w:r>
      <w:proofErr w:type="spellStart"/>
      <w:r w:rsidR="009A1721">
        <w:t>має</w:t>
      </w:r>
      <w:proofErr w:type="spellEnd"/>
      <w:r w:rsidR="009A1721">
        <w:t xml:space="preserve"> право </w:t>
      </w:r>
      <w:proofErr w:type="spellStart"/>
      <w:r w:rsidR="009A1721">
        <w:t>розірвати</w:t>
      </w:r>
      <w:proofErr w:type="spellEnd"/>
      <w:r w:rsidR="009A1721">
        <w:t xml:space="preserve"> </w:t>
      </w:r>
      <w:proofErr w:type="spellStart"/>
      <w:r w:rsidR="009A1721">
        <w:t>цей</w:t>
      </w:r>
      <w:proofErr w:type="spellEnd"/>
      <w:r w:rsidR="009A1721">
        <w:t xml:space="preserve"> </w:t>
      </w:r>
      <w:proofErr w:type="spellStart"/>
      <w:r w:rsidR="009A1721">
        <w:t>Договір</w:t>
      </w:r>
      <w:proofErr w:type="spellEnd"/>
      <w:r w:rsidR="009A1721">
        <w:t xml:space="preserve">. У </w:t>
      </w:r>
      <w:proofErr w:type="spellStart"/>
      <w:r w:rsidR="009A1721">
        <w:t>разі</w:t>
      </w:r>
      <w:proofErr w:type="spellEnd"/>
      <w:r w:rsidR="009A1721">
        <w:t xml:space="preserve"> </w:t>
      </w:r>
      <w:proofErr w:type="spellStart"/>
      <w:r w:rsidR="009A1721">
        <w:t>попередньої</w:t>
      </w:r>
      <w:proofErr w:type="spellEnd"/>
      <w:r w:rsidR="009A1721">
        <w:t xml:space="preserve"> оплати </w:t>
      </w:r>
      <w:r w:rsidR="009A1721">
        <w:rPr>
          <w:color w:val="000000"/>
          <w:lang w:val="uk-UA"/>
        </w:rPr>
        <w:t>Постачальник</w:t>
      </w:r>
      <w:r w:rsidR="009A1721">
        <w:rPr>
          <w:lang w:val="uk-UA"/>
        </w:rPr>
        <w:t xml:space="preserve"> </w:t>
      </w:r>
      <w:proofErr w:type="spellStart"/>
      <w:r w:rsidR="009A1721">
        <w:t>повертає</w:t>
      </w:r>
      <w:proofErr w:type="spellEnd"/>
      <w:r w:rsidR="009A1721">
        <w:t xml:space="preserve"> </w:t>
      </w:r>
      <w:proofErr w:type="spellStart"/>
      <w:r w:rsidR="009A1721">
        <w:t>Замовнику</w:t>
      </w:r>
      <w:proofErr w:type="spellEnd"/>
      <w:r w:rsidR="009A1721">
        <w:t xml:space="preserve"> </w:t>
      </w:r>
      <w:proofErr w:type="spellStart"/>
      <w:r w:rsidR="009A1721">
        <w:t>кошти</w:t>
      </w:r>
      <w:proofErr w:type="spellEnd"/>
      <w:r w:rsidR="009A1721">
        <w:t xml:space="preserve"> </w:t>
      </w:r>
      <w:proofErr w:type="spellStart"/>
      <w:r w:rsidR="009A1721">
        <w:t>протягом</w:t>
      </w:r>
      <w:proofErr w:type="spellEnd"/>
      <w:r w:rsidR="009A1721">
        <w:t xml:space="preserve"> </w:t>
      </w:r>
      <w:proofErr w:type="spellStart"/>
      <w:r w:rsidR="009A1721">
        <w:t>трьох</w:t>
      </w:r>
      <w:proofErr w:type="spellEnd"/>
      <w:r w:rsidR="009A1721">
        <w:t xml:space="preserve"> </w:t>
      </w:r>
      <w:proofErr w:type="spellStart"/>
      <w:r w:rsidR="009A1721">
        <w:t>днів</w:t>
      </w:r>
      <w:proofErr w:type="spellEnd"/>
      <w:r w:rsidR="009A1721">
        <w:t xml:space="preserve"> з дня </w:t>
      </w:r>
      <w:proofErr w:type="spellStart"/>
      <w:r w:rsidR="009A1721">
        <w:t>розірвання</w:t>
      </w:r>
      <w:proofErr w:type="spellEnd"/>
      <w:r w:rsidR="009A1721">
        <w:t xml:space="preserve"> </w:t>
      </w:r>
      <w:proofErr w:type="spellStart"/>
      <w:r w:rsidR="009A1721">
        <w:t>цього</w:t>
      </w:r>
      <w:proofErr w:type="spellEnd"/>
      <w:r w:rsidR="009A1721">
        <w:t xml:space="preserve"> Договору.</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7</w:t>
      </w:r>
      <w:r w:rsidR="009A1721">
        <w:rPr>
          <w:b/>
          <w:lang w:val="uk-UA"/>
        </w:rPr>
        <w:t>. ВИРІШЕННЯ СПОРІВ</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w:t>
      </w:r>
      <w:r w:rsidR="009A1721">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7</w:t>
      </w:r>
      <w:r w:rsidR="009A1721">
        <w:rPr>
          <w:color w:val="000000"/>
        </w:rPr>
        <w:t xml:space="preserve">.2. </w:t>
      </w:r>
      <w:proofErr w:type="gramStart"/>
      <w:r w:rsidR="009A1721">
        <w:rPr>
          <w:color w:val="000000"/>
        </w:rPr>
        <w:t xml:space="preserve">У </w:t>
      </w:r>
      <w:proofErr w:type="spellStart"/>
      <w:r w:rsidR="009A1721">
        <w:rPr>
          <w:color w:val="000000"/>
        </w:rPr>
        <w:t>разі</w:t>
      </w:r>
      <w:proofErr w:type="spellEnd"/>
      <w:r w:rsidR="009A1721">
        <w:rPr>
          <w:color w:val="000000"/>
        </w:rPr>
        <w:t xml:space="preserve"> </w:t>
      </w:r>
      <w:proofErr w:type="spellStart"/>
      <w:r w:rsidR="009A1721">
        <w:rPr>
          <w:color w:val="000000"/>
        </w:rPr>
        <w:t>недосягнення</w:t>
      </w:r>
      <w:proofErr w:type="spellEnd"/>
      <w:r w:rsidR="009A1721">
        <w:rPr>
          <w:color w:val="000000"/>
        </w:rPr>
        <w:t xml:space="preserve"> Сторонами </w:t>
      </w:r>
      <w:proofErr w:type="spellStart"/>
      <w:r w:rsidR="009A1721">
        <w:rPr>
          <w:color w:val="000000"/>
        </w:rPr>
        <w:t>згоди</w:t>
      </w:r>
      <w:proofErr w:type="spellEnd"/>
      <w:r w:rsidR="009A1721">
        <w:rPr>
          <w:color w:val="000000"/>
        </w:rPr>
        <w:t xml:space="preserve"> спори (</w:t>
      </w:r>
      <w:proofErr w:type="spellStart"/>
      <w:r w:rsidR="009A1721">
        <w:rPr>
          <w:color w:val="000000"/>
        </w:rPr>
        <w:t>розбіжності</w:t>
      </w:r>
      <w:proofErr w:type="spellEnd"/>
      <w:r w:rsidR="009A1721">
        <w:rPr>
          <w:color w:val="000000"/>
        </w:rPr>
        <w:t xml:space="preserve">) </w:t>
      </w:r>
      <w:proofErr w:type="spellStart"/>
      <w:r w:rsidR="009A1721">
        <w:rPr>
          <w:color w:val="000000"/>
        </w:rPr>
        <w:t>вирішуються</w:t>
      </w:r>
      <w:proofErr w:type="spellEnd"/>
      <w:r w:rsidR="009A1721">
        <w:rPr>
          <w:color w:val="000000"/>
        </w:rPr>
        <w:t xml:space="preserve"> у судовому порядку</w:t>
      </w:r>
      <w:proofErr w:type="gramEnd"/>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8</w:t>
      </w:r>
      <w:r w:rsidR="009A1721">
        <w:rPr>
          <w:b/>
        </w:rPr>
        <w:t>. СТРОК ДІЇ ДОГОВОРУ</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lang w:val="uk-UA"/>
        </w:rPr>
        <w:t>8</w:t>
      </w:r>
      <w:r w:rsidR="009A1721">
        <w:t xml:space="preserve">.1. </w:t>
      </w:r>
      <w:r w:rsidR="009A1721">
        <w:rPr>
          <w:lang w:val="uk-UA"/>
        </w:rPr>
        <w:t>Цей д</w:t>
      </w:r>
      <w:proofErr w:type="spellStart"/>
      <w:r w:rsidR="009A1721">
        <w:t>оговір</w:t>
      </w:r>
      <w:proofErr w:type="spellEnd"/>
      <w:r w:rsidR="009A1721">
        <w:t xml:space="preserve"> </w:t>
      </w:r>
      <w:proofErr w:type="spellStart"/>
      <w:r w:rsidR="009A1721">
        <w:t>набирає</w:t>
      </w:r>
      <w:proofErr w:type="spellEnd"/>
      <w:r w:rsidR="009A1721">
        <w:t xml:space="preserve"> </w:t>
      </w:r>
      <w:proofErr w:type="spellStart"/>
      <w:r w:rsidR="009A1721">
        <w:t>чинності</w:t>
      </w:r>
      <w:proofErr w:type="spellEnd"/>
      <w:r w:rsidR="009A1721">
        <w:t xml:space="preserve"> з </w:t>
      </w:r>
      <w:r w:rsidR="009A1721">
        <w:rPr>
          <w:lang w:val="uk-UA"/>
        </w:rPr>
        <w:t xml:space="preserve">дня підписання </w:t>
      </w:r>
      <w:r w:rsidR="009A1721">
        <w:rPr>
          <w:b/>
        </w:rPr>
        <w:t xml:space="preserve">і </w:t>
      </w:r>
      <w:proofErr w:type="spellStart"/>
      <w:r w:rsidR="009A1721">
        <w:rPr>
          <w:b/>
        </w:rPr>
        <w:t>діє</w:t>
      </w:r>
      <w:proofErr w:type="spellEnd"/>
      <w:r w:rsidR="009A1721">
        <w:rPr>
          <w:b/>
        </w:rPr>
        <w:t xml:space="preserve"> </w:t>
      </w:r>
      <w:r w:rsidR="009A1721">
        <w:rPr>
          <w:b/>
          <w:lang w:val="uk-UA"/>
        </w:rPr>
        <w:t>по 31 грудня 202</w:t>
      </w:r>
      <w:r w:rsidR="008A3A73">
        <w:rPr>
          <w:b/>
          <w:lang w:val="uk-UA"/>
        </w:rPr>
        <w:t>3</w:t>
      </w:r>
      <w:r w:rsidR="009A1721">
        <w:rPr>
          <w:b/>
          <w:lang w:val="uk-UA"/>
        </w:rPr>
        <w:t xml:space="preserve"> року, в частині поставки товару відповідно до 3.7.</w:t>
      </w:r>
      <w:r w:rsidR="008A3A73">
        <w:rPr>
          <w:b/>
          <w:lang w:val="uk-UA"/>
        </w:rPr>
        <w:t>, а в частині розрахунків до повного виконання</w:t>
      </w:r>
      <w:r w:rsidR="009A1721">
        <w:rPr>
          <w:b/>
        </w:rPr>
        <w:t>.</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w:t>
      </w:r>
      <w:r w:rsidR="009A1721">
        <w:t xml:space="preserve">.2. </w:t>
      </w:r>
      <w:r w:rsidR="009A1721">
        <w:rPr>
          <w:lang w:val="uk-UA"/>
        </w:rPr>
        <w:t>Цей</w:t>
      </w:r>
      <w:r w:rsidR="009A1721">
        <w:t xml:space="preserve"> </w:t>
      </w:r>
      <w:proofErr w:type="spellStart"/>
      <w:r w:rsidR="009A1721">
        <w:t>Договір</w:t>
      </w:r>
      <w:proofErr w:type="spellEnd"/>
      <w:r w:rsidR="009A1721">
        <w:t xml:space="preserve"> </w:t>
      </w:r>
      <w:proofErr w:type="spellStart"/>
      <w:r w:rsidR="009A1721">
        <w:t>складено</w:t>
      </w:r>
      <w:proofErr w:type="spellEnd"/>
      <w:r w:rsidR="009A1721">
        <w:t xml:space="preserve"> у </w:t>
      </w:r>
      <w:proofErr w:type="spellStart"/>
      <w:r w:rsidR="009A1721">
        <w:t>двох</w:t>
      </w:r>
      <w:proofErr w:type="spellEnd"/>
      <w:r w:rsidR="009A1721">
        <w:t xml:space="preserve"> </w:t>
      </w:r>
      <w:proofErr w:type="spellStart"/>
      <w:r w:rsidR="009A1721">
        <w:t>примірниках</w:t>
      </w:r>
      <w:proofErr w:type="spellEnd"/>
      <w:r w:rsidR="009A1721">
        <w:t xml:space="preserve">, які </w:t>
      </w:r>
      <w:proofErr w:type="spellStart"/>
      <w:r w:rsidR="009A1721">
        <w:t>мають</w:t>
      </w:r>
      <w:proofErr w:type="spellEnd"/>
      <w:r w:rsidR="009A1721">
        <w:t xml:space="preserve"> </w:t>
      </w:r>
      <w:proofErr w:type="spellStart"/>
      <w:r w:rsidR="009A1721">
        <w:t>однакову</w:t>
      </w:r>
      <w:proofErr w:type="spellEnd"/>
      <w:r w:rsidR="009A1721">
        <w:t xml:space="preserve"> </w:t>
      </w:r>
      <w:proofErr w:type="spellStart"/>
      <w:r w:rsidR="009A1721">
        <w:t>юридичну</w:t>
      </w:r>
      <w:proofErr w:type="spellEnd"/>
      <w:r w:rsidR="009A1721">
        <w:t xml:space="preserve"> силу. </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9</w:t>
      </w:r>
      <w:r w:rsidR="009A1721">
        <w:rPr>
          <w:b/>
        </w:rPr>
        <w:t>. ІНШІ УМОВИ</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eastAsia="ru-RU"/>
        </w:rPr>
        <w:t>9</w:t>
      </w:r>
      <w:r w:rsidR="009A1721">
        <w:rPr>
          <w:lang w:val="uk-UA" w:eastAsia="ru-RU"/>
        </w:rPr>
        <w:t xml:space="preserve">.1. </w:t>
      </w:r>
      <w:proofErr w:type="spellStart"/>
      <w:r w:rsidR="009A1721">
        <w:t>Істотними</w:t>
      </w:r>
      <w:proofErr w:type="spellEnd"/>
      <w:r w:rsidR="009A1721">
        <w:t xml:space="preserve"> </w:t>
      </w:r>
      <w:proofErr w:type="spellStart"/>
      <w:r w:rsidR="009A1721">
        <w:t>умовами</w:t>
      </w:r>
      <w:proofErr w:type="spellEnd"/>
      <w:r w:rsidR="009A1721">
        <w:t xml:space="preserve"> </w:t>
      </w:r>
      <w:proofErr w:type="spellStart"/>
      <w:r w:rsidR="009A1721">
        <w:t>цього</w:t>
      </w:r>
      <w:proofErr w:type="spellEnd"/>
      <w:r w:rsidR="009A1721">
        <w:t xml:space="preserve"> договору про </w:t>
      </w:r>
      <w:proofErr w:type="spellStart"/>
      <w:r w:rsidR="009A1721">
        <w:t>закупівлю</w:t>
      </w:r>
      <w:proofErr w:type="spellEnd"/>
      <w:r w:rsidR="009A1721">
        <w:t xml:space="preserve"> є предмет (</w:t>
      </w:r>
      <w:proofErr w:type="spellStart"/>
      <w:r w:rsidR="009A1721">
        <w:t>найменування</w:t>
      </w:r>
      <w:proofErr w:type="spellEnd"/>
      <w:r w:rsidR="009A1721">
        <w:t xml:space="preserve">, </w:t>
      </w:r>
      <w:proofErr w:type="spellStart"/>
      <w:r w:rsidR="009A1721">
        <w:t>кількість</w:t>
      </w:r>
      <w:proofErr w:type="spellEnd"/>
      <w:r w:rsidR="009A1721">
        <w:t xml:space="preserve">, </w:t>
      </w:r>
      <w:proofErr w:type="spellStart"/>
      <w:r w:rsidR="009A1721">
        <w:t>якість</w:t>
      </w:r>
      <w:proofErr w:type="spellEnd"/>
      <w:r w:rsidR="009A1721">
        <w:t xml:space="preserve">), </w:t>
      </w:r>
      <w:proofErr w:type="spellStart"/>
      <w:r w:rsidR="009A1721">
        <w:t>ціна</w:t>
      </w:r>
      <w:proofErr w:type="spellEnd"/>
      <w:r w:rsidR="009A1721">
        <w:t xml:space="preserve"> та строк </w:t>
      </w:r>
      <w:proofErr w:type="spellStart"/>
      <w:r w:rsidR="009A1721">
        <w:t>дії</w:t>
      </w:r>
      <w:proofErr w:type="spellEnd"/>
      <w:r w:rsidR="009A1721">
        <w:t xml:space="preserve"> договору про </w:t>
      </w:r>
      <w:proofErr w:type="spellStart"/>
      <w:r w:rsidR="009A1721">
        <w:t>закупівлю</w:t>
      </w:r>
      <w:proofErr w:type="spellEnd"/>
      <w:r w:rsidR="009A1721">
        <w:t xml:space="preserve">. </w:t>
      </w:r>
      <w:proofErr w:type="spellStart"/>
      <w:r w:rsidR="009A1721">
        <w:t>Інші</w:t>
      </w:r>
      <w:proofErr w:type="spellEnd"/>
      <w:r w:rsidR="009A1721">
        <w:t xml:space="preserve"> умови договору про </w:t>
      </w:r>
      <w:proofErr w:type="spellStart"/>
      <w:r w:rsidR="009A1721">
        <w:t>закупівлю</w:t>
      </w:r>
      <w:proofErr w:type="spellEnd"/>
      <w:r w:rsidR="009A1721">
        <w:t xml:space="preserve"> </w:t>
      </w:r>
      <w:proofErr w:type="spellStart"/>
      <w:r w:rsidR="009A1721">
        <w:t>істотними</w:t>
      </w:r>
      <w:proofErr w:type="spellEnd"/>
      <w:r w:rsidR="009A1721">
        <w:t xml:space="preserve"> не є та </w:t>
      </w:r>
      <w:proofErr w:type="spellStart"/>
      <w:r w:rsidR="009A1721">
        <w:t>можуть</w:t>
      </w:r>
      <w:proofErr w:type="spellEnd"/>
      <w:r w:rsidR="009A1721">
        <w:t xml:space="preserve"> </w:t>
      </w:r>
      <w:proofErr w:type="spellStart"/>
      <w:r w:rsidR="009A1721">
        <w:t>змінюватися</w:t>
      </w:r>
      <w:proofErr w:type="spellEnd"/>
      <w:r w:rsidR="009A1721">
        <w:t xml:space="preserve"> </w:t>
      </w:r>
      <w:proofErr w:type="spellStart"/>
      <w:r w:rsidR="009A1721">
        <w:t>відповідно</w:t>
      </w:r>
      <w:proofErr w:type="spellEnd"/>
      <w:r w:rsidR="009A1721">
        <w:t xml:space="preserve"> до норм </w:t>
      </w:r>
      <w:proofErr w:type="spellStart"/>
      <w:r w:rsidR="009A1721">
        <w:t>Господарського</w:t>
      </w:r>
      <w:proofErr w:type="spellEnd"/>
      <w:r w:rsidR="009A1721">
        <w:t xml:space="preserve"> та </w:t>
      </w:r>
      <w:proofErr w:type="spellStart"/>
      <w:r w:rsidR="009A1721">
        <w:t>Цивільного</w:t>
      </w:r>
      <w:proofErr w:type="spellEnd"/>
      <w:r w:rsidR="009A1721">
        <w:t xml:space="preserve"> </w:t>
      </w:r>
      <w:proofErr w:type="spellStart"/>
      <w:r w:rsidR="009A1721">
        <w:t>кодексі</w:t>
      </w:r>
      <w:proofErr w:type="gramStart"/>
      <w:r w:rsidR="009A1721">
        <w:t>в</w:t>
      </w:r>
      <w:proofErr w:type="spellEnd"/>
      <w:proofErr w:type="gramEnd"/>
      <w:r w:rsidR="009A1721">
        <w:t>.</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Істотні</w:t>
      </w:r>
      <w:proofErr w:type="spellEnd"/>
      <w:r>
        <w:t xml:space="preserve"> умови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hd w:val="clear" w:color="auto" w:fill="D9D9D9"/>
        </w:rPr>
      </w:pPr>
      <w:r>
        <w:t xml:space="preserve">1) </w:t>
      </w:r>
      <w:proofErr w:type="spellStart"/>
      <w:r>
        <w:t>зменшення</w:t>
      </w:r>
      <w:proofErr w:type="spellEnd"/>
      <w:r>
        <w:t xml:space="preserve"> </w:t>
      </w:r>
      <w:proofErr w:type="spellStart"/>
      <w:r>
        <w:t>обсягів</w:t>
      </w:r>
      <w:proofErr w:type="spellEnd"/>
      <w:r>
        <w:t xml:space="preserve"> закупі</w:t>
      </w:r>
      <w:proofErr w:type="gramStart"/>
      <w:r>
        <w:t>вл</w:t>
      </w:r>
      <w:proofErr w:type="gramEnd"/>
      <w:r>
        <w:t xml:space="preserve">і, </w:t>
      </w:r>
      <w:proofErr w:type="spellStart"/>
      <w:r>
        <w:t>зокрема</w:t>
      </w:r>
      <w:proofErr w:type="spellEnd"/>
      <w:r>
        <w:t xml:space="preserve"> з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 xml:space="preserve">. </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highlight w:val="white"/>
        </w:rPr>
        <w:lastRenderedPageBreak/>
        <w:t xml:space="preserve">2) </w:t>
      </w:r>
      <w:proofErr w:type="spellStart"/>
      <w:r>
        <w:rPr>
          <w:highlight w:val="white"/>
        </w:rPr>
        <w:t>погодження</w:t>
      </w:r>
      <w:proofErr w:type="spellEnd"/>
      <w:r>
        <w:rPr>
          <w:highlight w:val="white"/>
        </w:rPr>
        <w:t xml:space="preserve"> </w:t>
      </w:r>
      <w:proofErr w:type="spellStart"/>
      <w:r>
        <w:rPr>
          <w:highlight w:val="white"/>
        </w:rPr>
        <w:t>зміни</w:t>
      </w:r>
      <w:proofErr w:type="spellEnd"/>
      <w:r>
        <w:rPr>
          <w:highlight w:val="white"/>
        </w:rPr>
        <w:t xml:space="preserve"> </w:t>
      </w:r>
      <w:proofErr w:type="spellStart"/>
      <w:proofErr w:type="gramStart"/>
      <w:r>
        <w:rPr>
          <w:highlight w:val="white"/>
        </w:rPr>
        <w:t>ц</w:t>
      </w:r>
      <w:proofErr w:type="gramEnd"/>
      <w:r>
        <w:rPr>
          <w:highlight w:val="white"/>
        </w:rPr>
        <w:t>іни</w:t>
      </w:r>
      <w:proofErr w:type="spellEnd"/>
      <w:r>
        <w:rPr>
          <w:highlight w:val="white"/>
        </w:rPr>
        <w:t xml:space="preserve"> за </w:t>
      </w:r>
      <w:proofErr w:type="spellStart"/>
      <w:r>
        <w:rPr>
          <w:highlight w:val="white"/>
        </w:rPr>
        <w:t>одиницю</w:t>
      </w:r>
      <w:proofErr w:type="spellEnd"/>
      <w:r>
        <w:rPr>
          <w:highlight w:val="white"/>
        </w:rPr>
        <w:t xml:space="preserve"> товару в </w:t>
      </w:r>
      <w:proofErr w:type="spellStart"/>
      <w:r>
        <w:rPr>
          <w:highlight w:val="white"/>
        </w:rPr>
        <w:t>договорі</w:t>
      </w:r>
      <w:proofErr w:type="spellEnd"/>
      <w:r>
        <w:rPr>
          <w:highlight w:val="white"/>
        </w:rPr>
        <w:t xml:space="preserve"> про </w:t>
      </w:r>
      <w:proofErr w:type="spellStart"/>
      <w:r>
        <w:rPr>
          <w:highlight w:val="white"/>
        </w:rPr>
        <w:t>закупівлю</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коливання</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w:t>
      </w:r>
      <w:proofErr w:type="spellStart"/>
      <w:r>
        <w:rPr>
          <w:highlight w:val="white"/>
        </w:rPr>
        <w:t>що</w:t>
      </w:r>
      <w:proofErr w:type="spellEnd"/>
      <w:r>
        <w:rPr>
          <w:highlight w:val="white"/>
        </w:rPr>
        <w:t xml:space="preserve"> </w:t>
      </w:r>
      <w:proofErr w:type="spellStart"/>
      <w:r>
        <w:rPr>
          <w:highlight w:val="white"/>
        </w:rPr>
        <w:t>відбулося</w:t>
      </w:r>
      <w:proofErr w:type="spellEnd"/>
      <w:r>
        <w:rPr>
          <w:highlight w:val="white"/>
        </w:rPr>
        <w:t xml:space="preserve"> з моменту </w:t>
      </w:r>
      <w:proofErr w:type="spellStart"/>
      <w:r>
        <w:rPr>
          <w:highlight w:val="white"/>
        </w:rPr>
        <w:t>укладення</w:t>
      </w:r>
      <w:proofErr w:type="spellEnd"/>
      <w:r>
        <w:rPr>
          <w:highlight w:val="white"/>
        </w:rPr>
        <w:t xml:space="preserve"> договору про </w:t>
      </w:r>
      <w:proofErr w:type="spellStart"/>
      <w:r>
        <w:rPr>
          <w:highlight w:val="white"/>
        </w:rPr>
        <w:t>закупівлю</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останнього</w:t>
      </w:r>
      <w:proofErr w:type="spellEnd"/>
      <w:r>
        <w:rPr>
          <w:highlight w:val="white"/>
        </w:rPr>
        <w:t xml:space="preserve"> </w:t>
      </w:r>
      <w:proofErr w:type="spellStart"/>
      <w:r>
        <w:rPr>
          <w:highlight w:val="white"/>
        </w:rPr>
        <w:t>внесення</w:t>
      </w:r>
      <w:proofErr w:type="spellEnd"/>
      <w:r>
        <w:rPr>
          <w:highlight w:val="white"/>
        </w:rPr>
        <w:t xml:space="preserve"> </w:t>
      </w:r>
      <w:proofErr w:type="spellStart"/>
      <w:r>
        <w:rPr>
          <w:highlight w:val="white"/>
        </w:rPr>
        <w:t>змін</w:t>
      </w:r>
      <w:proofErr w:type="spellEnd"/>
      <w:r>
        <w:rPr>
          <w:highlight w:val="white"/>
        </w:rPr>
        <w:t xml:space="preserve"> до договору про </w:t>
      </w:r>
      <w:proofErr w:type="spellStart"/>
      <w:r>
        <w:rPr>
          <w:highlight w:val="white"/>
        </w:rPr>
        <w:t>закупівлю</w:t>
      </w:r>
      <w:proofErr w:type="spellEnd"/>
      <w:r>
        <w:rPr>
          <w:highlight w:val="white"/>
        </w:rPr>
        <w:t xml:space="preserve"> в </w:t>
      </w:r>
      <w:proofErr w:type="spellStart"/>
      <w:r>
        <w:rPr>
          <w:highlight w:val="white"/>
        </w:rPr>
        <w:t>частині</w:t>
      </w:r>
      <w:proofErr w:type="spellEnd"/>
      <w:r>
        <w:rPr>
          <w:highlight w:val="white"/>
        </w:rPr>
        <w:t xml:space="preserve"> </w:t>
      </w:r>
      <w:proofErr w:type="spellStart"/>
      <w:r>
        <w:rPr>
          <w:highlight w:val="white"/>
        </w:rPr>
        <w:t>зміни</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w:t>
      </w:r>
      <w:proofErr w:type="spellStart"/>
      <w:r>
        <w:rPr>
          <w:highlight w:val="white"/>
        </w:rPr>
        <w:t>Зміна</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здійснюється </w:t>
      </w:r>
      <w:proofErr w:type="spellStart"/>
      <w:r>
        <w:rPr>
          <w:highlight w:val="white"/>
        </w:rPr>
        <w:t>пропорційно</w:t>
      </w:r>
      <w:proofErr w:type="spellEnd"/>
      <w:r>
        <w:rPr>
          <w:highlight w:val="white"/>
        </w:rPr>
        <w:t xml:space="preserve"> </w:t>
      </w:r>
      <w:proofErr w:type="spellStart"/>
      <w:r>
        <w:rPr>
          <w:highlight w:val="white"/>
        </w:rPr>
        <w:t>коливанню</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w:t>
      </w:r>
      <w:proofErr w:type="spellStart"/>
      <w:r>
        <w:rPr>
          <w:highlight w:val="white"/>
        </w:rPr>
        <w:t>відсоток</w:t>
      </w:r>
      <w:proofErr w:type="spellEnd"/>
      <w:r>
        <w:rPr>
          <w:highlight w:val="white"/>
        </w:rPr>
        <w:t xml:space="preserve"> </w:t>
      </w:r>
      <w:proofErr w:type="spellStart"/>
      <w:r>
        <w:rPr>
          <w:highlight w:val="white"/>
        </w:rPr>
        <w:t>збільшення</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не </w:t>
      </w:r>
      <w:proofErr w:type="spellStart"/>
      <w:r>
        <w:rPr>
          <w:highlight w:val="white"/>
        </w:rPr>
        <w:t>може</w:t>
      </w:r>
      <w:proofErr w:type="spellEnd"/>
      <w:r>
        <w:rPr>
          <w:highlight w:val="white"/>
        </w:rPr>
        <w:t xml:space="preserve"> перевищувати </w:t>
      </w:r>
      <w:proofErr w:type="spellStart"/>
      <w:r>
        <w:rPr>
          <w:highlight w:val="white"/>
        </w:rPr>
        <w:t>відсоток</w:t>
      </w:r>
      <w:proofErr w:type="spellEnd"/>
      <w:r>
        <w:rPr>
          <w:highlight w:val="white"/>
        </w:rPr>
        <w:t xml:space="preserve"> </w:t>
      </w:r>
      <w:proofErr w:type="spellStart"/>
      <w:r>
        <w:rPr>
          <w:highlight w:val="white"/>
        </w:rPr>
        <w:t>коливання</w:t>
      </w:r>
      <w:proofErr w:type="spellEnd"/>
      <w:r>
        <w:rPr>
          <w:highlight w:val="white"/>
        </w:rPr>
        <w:t xml:space="preserve"> (</w:t>
      </w:r>
      <w:proofErr w:type="spellStart"/>
      <w:r>
        <w:rPr>
          <w:highlight w:val="white"/>
        </w:rPr>
        <w:t>збільшення</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за умови документального </w:t>
      </w:r>
      <w:proofErr w:type="spellStart"/>
      <w:proofErr w:type="gramStart"/>
      <w:r>
        <w:rPr>
          <w:highlight w:val="white"/>
        </w:rPr>
        <w:t>п</w:t>
      </w:r>
      <w:proofErr w:type="gramEnd"/>
      <w:r>
        <w:rPr>
          <w:highlight w:val="white"/>
        </w:rPr>
        <w:t>ідтвердження</w:t>
      </w:r>
      <w:proofErr w:type="spellEnd"/>
      <w:r>
        <w:rPr>
          <w:highlight w:val="white"/>
        </w:rPr>
        <w:t xml:space="preserve"> такого </w:t>
      </w:r>
      <w:proofErr w:type="spellStart"/>
      <w:r>
        <w:rPr>
          <w:highlight w:val="white"/>
        </w:rPr>
        <w:t>коливання</w:t>
      </w:r>
      <w:proofErr w:type="spellEnd"/>
      <w:r>
        <w:rPr>
          <w:highlight w:val="white"/>
        </w:rPr>
        <w:t xml:space="preserve"> та не повинна </w:t>
      </w:r>
      <w:proofErr w:type="spellStart"/>
      <w:r>
        <w:rPr>
          <w:highlight w:val="white"/>
        </w:rPr>
        <w:t>призвести</w:t>
      </w:r>
      <w:proofErr w:type="spellEnd"/>
      <w:r>
        <w:rPr>
          <w:highlight w:val="white"/>
        </w:rPr>
        <w:t xml:space="preserve"> до </w:t>
      </w:r>
      <w:proofErr w:type="spellStart"/>
      <w:r>
        <w:rPr>
          <w:highlight w:val="white"/>
        </w:rPr>
        <w:t>збільшення</w:t>
      </w:r>
      <w:proofErr w:type="spellEnd"/>
      <w:r>
        <w:rPr>
          <w:highlight w:val="white"/>
        </w:rPr>
        <w:t xml:space="preserve"> </w:t>
      </w:r>
      <w:proofErr w:type="spellStart"/>
      <w:r>
        <w:rPr>
          <w:highlight w:val="white"/>
        </w:rPr>
        <w:t>суми</w:t>
      </w:r>
      <w:proofErr w:type="spellEnd"/>
      <w:r>
        <w:rPr>
          <w:highlight w:val="white"/>
        </w:rPr>
        <w:t xml:space="preserve">, </w:t>
      </w:r>
      <w:proofErr w:type="spellStart"/>
      <w:r>
        <w:rPr>
          <w:highlight w:val="white"/>
        </w:rPr>
        <w:t>визначеної</w:t>
      </w:r>
      <w:proofErr w:type="spellEnd"/>
      <w:r>
        <w:rPr>
          <w:highlight w:val="white"/>
        </w:rPr>
        <w:t xml:space="preserve"> в </w:t>
      </w:r>
      <w:proofErr w:type="spellStart"/>
      <w:r>
        <w:rPr>
          <w:highlight w:val="white"/>
        </w:rPr>
        <w:t>договорі</w:t>
      </w:r>
      <w:proofErr w:type="spellEnd"/>
      <w:r>
        <w:rPr>
          <w:highlight w:val="white"/>
        </w:rPr>
        <w:t xml:space="preserve"> </w:t>
      </w:r>
      <w:proofErr w:type="gramStart"/>
      <w:r>
        <w:rPr>
          <w:highlight w:val="white"/>
        </w:rPr>
        <w:t>про</w:t>
      </w:r>
      <w:proofErr w:type="gramEnd"/>
      <w:r>
        <w:rPr>
          <w:highlight w:val="white"/>
        </w:rPr>
        <w:t xml:space="preserve"> </w:t>
      </w:r>
      <w:proofErr w:type="spellStart"/>
      <w:r>
        <w:rPr>
          <w:highlight w:val="white"/>
        </w:rPr>
        <w:t>закупівлю</w:t>
      </w:r>
      <w:proofErr w:type="spellEnd"/>
      <w:r>
        <w:rPr>
          <w:highlight w:val="white"/>
        </w:rPr>
        <w:t xml:space="preserve"> на момент </w:t>
      </w:r>
      <w:proofErr w:type="spellStart"/>
      <w:r>
        <w:rPr>
          <w:highlight w:val="white"/>
        </w:rPr>
        <w:t>його</w:t>
      </w:r>
      <w:proofErr w:type="spellEnd"/>
      <w:r>
        <w:rPr>
          <w:highlight w:val="white"/>
        </w:rPr>
        <w:t xml:space="preserve"> </w:t>
      </w:r>
      <w:proofErr w:type="spellStart"/>
      <w:r>
        <w:rPr>
          <w:highlight w:val="white"/>
        </w:rPr>
        <w:t>укладення</w:t>
      </w:r>
      <w:proofErr w:type="spellEnd"/>
      <w:r>
        <w:rPr>
          <w:highlight w:val="white"/>
        </w:rPr>
        <w:t xml:space="preserve">. </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lang w:val="uk-UA"/>
        </w:rPr>
      </w:pPr>
      <w:r>
        <w:t xml:space="preserve">3) </w:t>
      </w:r>
      <w:proofErr w:type="spellStart"/>
      <w:r>
        <w:t>покращення</w:t>
      </w:r>
      <w:proofErr w:type="spellEnd"/>
      <w:r>
        <w:t xml:space="preserve"> </w:t>
      </w:r>
      <w:proofErr w:type="spellStart"/>
      <w:r>
        <w:t>якості</w:t>
      </w:r>
      <w:proofErr w:type="spellEnd"/>
      <w:r>
        <w:t xml:space="preserve"> предмета закупі</w:t>
      </w:r>
      <w:proofErr w:type="gramStart"/>
      <w:r>
        <w:t>вл</w:t>
      </w:r>
      <w:proofErr w:type="gramEnd"/>
      <w:r>
        <w:t xml:space="preserve">і за умови,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rPr>
          <w:i/>
        </w:rPr>
        <w:t xml:space="preserve">. </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rPr>
          <w:i/>
        </w:rPr>
        <w:t>передачі</w:t>
      </w:r>
      <w:proofErr w:type="spellEnd"/>
      <w:r>
        <w:rPr>
          <w:i/>
        </w:rPr>
        <w:t xml:space="preserve"> товару, </w:t>
      </w:r>
      <w:r>
        <w:t xml:space="preserve">у </w:t>
      </w:r>
      <w:proofErr w:type="spellStart"/>
      <w:r>
        <w:t>разі</w:t>
      </w:r>
      <w:proofErr w:type="spellEnd"/>
      <w:r>
        <w:t xml:space="preserve"> </w:t>
      </w:r>
      <w:proofErr w:type="spellStart"/>
      <w:r>
        <w:t>виникнення</w:t>
      </w:r>
      <w:proofErr w:type="spellEnd"/>
      <w:r>
        <w:t xml:space="preserve"> документально </w:t>
      </w:r>
      <w:proofErr w:type="spellStart"/>
      <w:proofErr w:type="gramStart"/>
      <w:r>
        <w:t>п</w:t>
      </w:r>
      <w:proofErr w:type="gramEnd"/>
      <w:r>
        <w:t>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умови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t xml:space="preserve">5)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rPr>
          <w:i/>
        </w:rPr>
        <w:t>товарів</w:t>
      </w:r>
      <w:proofErr w:type="spellEnd"/>
      <w:r>
        <w:rPr>
          <w:i/>
        </w:rPr>
        <w:t xml:space="preserve">, </w:t>
      </w:r>
      <w:r>
        <w:t xml:space="preserve"> у тому </w:t>
      </w:r>
      <w:proofErr w:type="spellStart"/>
      <w:proofErr w:type="gramStart"/>
      <w:r>
        <w:t>числі</w:t>
      </w:r>
      <w:proofErr w:type="spellEnd"/>
      <w:r>
        <w:t xml:space="preserve"> у</w:t>
      </w:r>
      <w:proofErr w:type="gramEnd"/>
      <w:r>
        <w:t xml:space="preserve">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товару на ринку. </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rPr>
          <w:lang w:val="uk-UA"/>
        </w:rPr>
        <w:t xml:space="preserve">, </w:t>
      </w:r>
      <w:r>
        <w:t>ARGUS</w:t>
      </w:r>
      <w:r>
        <w:rPr>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FF0000"/>
          <w:lang w:val="uk-UA"/>
        </w:rPr>
      </w:pPr>
      <w:r>
        <w:rPr>
          <w:i/>
        </w:rPr>
        <w:t xml:space="preserve">8) </w:t>
      </w:r>
      <w:proofErr w:type="spellStart"/>
      <w:r>
        <w:rPr>
          <w:i/>
        </w:rPr>
        <w:t>зміни</w:t>
      </w:r>
      <w:proofErr w:type="spellEnd"/>
      <w:r>
        <w:rPr>
          <w:i/>
        </w:rPr>
        <w:t xml:space="preserve"> умов у </w:t>
      </w:r>
      <w:proofErr w:type="spellStart"/>
      <w:r>
        <w:rPr>
          <w:i/>
        </w:rPr>
        <w:t>зв’язку</w:t>
      </w:r>
      <w:proofErr w:type="spellEnd"/>
      <w:r>
        <w:rPr>
          <w:i/>
        </w:rPr>
        <w:t xml:space="preserve"> </w:t>
      </w:r>
      <w:proofErr w:type="spellStart"/>
      <w:r>
        <w:rPr>
          <w:i/>
        </w:rPr>
        <w:t>із</w:t>
      </w:r>
      <w:proofErr w:type="spellEnd"/>
      <w:r>
        <w:rPr>
          <w:i/>
        </w:rPr>
        <w:t xml:space="preserve"> </w:t>
      </w:r>
      <w:proofErr w:type="spellStart"/>
      <w:r>
        <w:rPr>
          <w:i/>
        </w:rPr>
        <w:t>застосуванням</w:t>
      </w:r>
      <w:proofErr w:type="spellEnd"/>
      <w:r>
        <w:rPr>
          <w:i/>
        </w:rPr>
        <w:t xml:space="preserve"> </w:t>
      </w:r>
      <w:proofErr w:type="spellStart"/>
      <w:r>
        <w:rPr>
          <w:i/>
        </w:rPr>
        <w:t>положень</w:t>
      </w:r>
      <w:proofErr w:type="spellEnd"/>
      <w:r>
        <w:rPr>
          <w:i/>
        </w:rPr>
        <w:t xml:space="preserve"> </w:t>
      </w:r>
      <w:proofErr w:type="spellStart"/>
      <w:r>
        <w:rPr>
          <w:i/>
        </w:rPr>
        <w:t>частини</w:t>
      </w:r>
      <w:proofErr w:type="spellEnd"/>
      <w:r>
        <w:rPr>
          <w:i/>
        </w:rPr>
        <w:t xml:space="preserve"> </w:t>
      </w:r>
      <w:proofErr w:type="spellStart"/>
      <w:r>
        <w:rPr>
          <w:i/>
        </w:rPr>
        <w:t>шостої</w:t>
      </w:r>
      <w:proofErr w:type="spellEnd"/>
      <w:r>
        <w:rPr>
          <w:i/>
        </w:rPr>
        <w:t xml:space="preserve"> </w:t>
      </w:r>
      <w:proofErr w:type="spellStart"/>
      <w:r>
        <w:rPr>
          <w:i/>
        </w:rPr>
        <w:t>статті</w:t>
      </w:r>
      <w:proofErr w:type="spellEnd"/>
      <w:r>
        <w:rPr>
          <w:i/>
        </w:rPr>
        <w:t xml:space="preserve"> 41 Закону,</w:t>
      </w:r>
      <w:r>
        <w:rPr>
          <w:i/>
          <w:color w:val="4A86E8"/>
        </w:rPr>
        <w:t xml:space="preserve"> </w:t>
      </w:r>
      <w:r>
        <w:t xml:space="preserve">а </w:t>
      </w:r>
      <w:proofErr w:type="spellStart"/>
      <w:r>
        <w:t>саме</w:t>
      </w:r>
      <w:proofErr w:type="spellEnd"/>
      <w:r>
        <w:t xml:space="preserve"> </w:t>
      </w:r>
      <w:proofErr w:type="spellStart"/>
      <w:r>
        <w:t>дія</w:t>
      </w:r>
      <w:proofErr w:type="spellEnd"/>
      <w:r>
        <w:t xml:space="preserve"> договору про </w:t>
      </w:r>
      <w:proofErr w:type="spellStart"/>
      <w:r>
        <w:t>закупівлю</w:t>
      </w:r>
      <w:proofErr w:type="spellEnd"/>
      <w:r>
        <w:t xml:space="preserve"> </w:t>
      </w:r>
      <w:proofErr w:type="spellStart"/>
      <w:r>
        <w:t>може</w:t>
      </w:r>
      <w:proofErr w:type="spellEnd"/>
      <w:r>
        <w:t xml:space="preserve"> бути </w:t>
      </w:r>
      <w:proofErr w:type="spellStart"/>
      <w:r>
        <w:t>продовжена</w:t>
      </w:r>
      <w:proofErr w:type="spellEnd"/>
      <w:r>
        <w:t xml:space="preserve"> на строк, </w:t>
      </w:r>
      <w:proofErr w:type="spellStart"/>
      <w:r>
        <w:t>достатній</w:t>
      </w:r>
      <w:proofErr w:type="spellEnd"/>
      <w:r>
        <w:t xml:space="preserve"> для </w:t>
      </w:r>
      <w:proofErr w:type="spellStart"/>
      <w:r>
        <w:t>проведення</w:t>
      </w:r>
      <w:proofErr w:type="spellEnd"/>
      <w:r>
        <w:t xml:space="preserve"> </w:t>
      </w:r>
      <w:proofErr w:type="spellStart"/>
      <w:r>
        <w:t>процедури</w:t>
      </w:r>
      <w:proofErr w:type="spellEnd"/>
      <w:r>
        <w:t xml:space="preserve"> закупі</w:t>
      </w:r>
      <w:proofErr w:type="gramStart"/>
      <w:r>
        <w:t>вл</w:t>
      </w:r>
      <w:proofErr w:type="gramEnd"/>
      <w:r>
        <w:t xml:space="preserve">і на початку </w:t>
      </w:r>
      <w:proofErr w:type="spellStart"/>
      <w:r>
        <w:t>наступного</w:t>
      </w:r>
      <w:proofErr w:type="spellEnd"/>
      <w:r>
        <w:t xml:space="preserve"> року в </w:t>
      </w:r>
      <w:proofErr w:type="spellStart"/>
      <w:r>
        <w:t>обсязі</w:t>
      </w:r>
      <w:proofErr w:type="spellEnd"/>
      <w:r>
        <w:t xml:space="preserve">, </w:t>
      </w:r>
      <w:proofErr w:type="spellStart"/>
      <w:r>
        <w:t>що</w:t>
      </w:r>
      <w:proofErr w:type="spellEnd"/>
      <w:r>
        <w:t xml:space="preserve"> не </w:t>
      </w:r>
      <w:proofErr w:type="spellStart"/>
      <w:r>
        <w:t>перевищує</w:t>
      </w:r>
      <w:proofErr w:type="spellEnd"/>
      <w:r>
        <w:t xml:space="preserve"> 20 </w:t>
      </w:r>
      <w:proofErr w:type="spellStart"/>
      <w:r>
        <w:t>відсотків</w:t>
      </w:r>
      <w:proofErr w:type="spellEnd"/>
      <w:r>
        <w:t xml:space="preserve"> </w:t>
      </w:r>
      <w:proofErr w:type="spellStart"/>
      <w:r>
        <w:t>суми</w:t>
      </w:r>
      <w:proofErr w:type="spellEnd"/>
      <w:r>
        <w:t xml:space="preserve">, </w:t>
      </w:r>
      <w:proofErr w:type="spellStart"/>
      <w:r>
        <w:t>визначеної</w:t>
      </w:r>
      <w:proofErr w:type="spellEnd"/>
      <w:r>
        <w:t xml:space="preserve"> в початковому </w:t>
      </w:r>
      <w:proofErr w:type="spellStart"/>
      <w:r>
        <w:t>договорі</w:t>
      </w:r>
      <w:proofErr w:type="spellEnd"/>
      <w:r>
        <w:t xml:space="preserve"> про </w:t>
      </w:r>
      <w:proofErr w:type="spellStart"/>
      <w:r>
        <w:t>закупівлю</w:t>
      </w:r>
      <w:proofErr w:type="spellEnd"/>
      <w:r>
        <w:t xml:space="preserve">, </w:t>
      </w:r>
      <w:proofErr w:type="spellStart"/>
      <w:r>
        <w:t>укладеному</w:t>
      </w:r>
      <w:proofErr w:type="spellEnd"/>
      <w:r>
        <w:t xml:space="preserve"> в </w:t>
      </w:r>
      <w:proofErr w:type="spellStart"/>
      <w:r>
        <w:t>попередньому</w:t>
      </w:r>
      <w:proofErr w:type="spellEnd"/>
      <w:r>
        <w:t xml:space="preserve"> </w:t>
      </w:r>
      <w:proofErr w:type="spellStart"/>
      <w:r>
        <w:t>році</w:t>
      </w:r>
      <w:proofErr w:type="spellEnd"/>
      <w:r>
        <w:t xml:space="preserve">, </w:t>
      </w:r>
      <w:proofErr w:type="spellStart"/>
      <w:r>
        <w:t>якщо</w:t>
      </w:r>
      <w:proofErr w:type="spellEnd"/>
      <w:r>
        <w:t xml:space="preserve"> </w:t>
      </w:r>
      <w:proofErr w:type="spellStart"/>
      <w:r>
        <w:t>видатки</w:t>
      </w:r>
      <w:proofErr w:type="spellEnd"/>
      <w:r>
        <w:t xml:space="preserve"> на </w:t>
      </w:r>
      <w:proofErr w:type="spellStart"/>
      <w:r>
        <w:t>досягнення</w:t>
      </w:r>
      <w:proofErr w:type="spellEnd"/>
      <w:r>
        <w:t xml:space="preserve"> </w:t>
      </w:r>
      <w:proofErr w:type="spellStart"/>
      <w:r>
        <w:t>цієї</w:t>
      </w:r>
      <w:proofErr w:type="spellEnd"/>
      <w:r>
        <w:t xml:space="preserve"> </w:t>
      </w:r>
      <w:proofErr w:type="spellStart"/>
      <w:r>
        <w:t>цілі</w:t>
      </w:r>
      <w:proofErr w:type="spellEnd"/>
      <w:r>
        <w:t xml:space="preserve"> </w:t>
      </w:r>
      <w:proofErr w:type="spellStart"/>
      <w:r>
        <w:t>затверджено</w:t>
      </w:r>
      <w:proofErr w:type="spellEnd"/>
      <w:r>
        <w:t xml:space="preserve"> в </w:t>
      </w:r>
      <w:proofErr w:type="spellStart"/>
      <w:r>
        <w:t>установленому</w:t>
      </w:r>
      <w:proofErr w:type="spellEnd"/>
      <w:r>
        <w:t xml:space="preserve"> </w:t>
      </w:r>
      <w:proofErr w:type="spellStart"/>
      <w:r>
        <w:t>порядк</w:t>
      </w:r>
      <w:proofErr w:type="spellEnd"/>
      <w:r>
        <w:rPr>
          <w:lang w:val="uk-UA"/>
        </w:rPr>
        <w:t>у.</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ru-RU"/>
        </w:rPr>
      </w:pPr>
      <w:r>
        <w:rPr>
          <w:lang w:val="uk-UA" w:eastAsia="ru-RU"/>
        </w:rPr>
        <w:t>9</w:t>
      </w:r>
      <w:r w:rsidR="009A1721">
        <w:rPr>
          <w:lang w:val="uk-UA" w:eastAsia="ru-RU"/>
        </w:rPr>
        <w:t>.2. В разі зміни реквізитів підприємства, фактичної адреси, інших змін, які можуть перешкодити виконанню зобов’язань по даному Договору, Сторони зобов’язані письмово повідомити одна одну не пізніше ніж за 15 календарних днів до вступу в силу таких змін.</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9</w:t>
      </w:r>
      <w:r w:rsidR="009A1721">
        <w:t xml:space="preserve">.3. У </w:t>
      </w:r>
      <w:proofErr w:type="spellStart"/>
      <w:r w:rsidR="009A1721">
        <w:t>всьому</w:t>
      </w:r>
      <w:proofErr w:type="spellEnd"/>
      <w:r w:rsidR="009A1721">
        <w:t xml:space="preserve"> </w:t>
      </w:r>
      <w:proofErr w:type="spellStart"/>
      <w:r w:rsidR="009A1721">
        <w:t>іншому</w:t>
      </w:r>
      <w:proofErr w:type="spellEnd"/>
      <w:r w:rsidR="009A1721">
        <w:t xml:space="preserve">, не </w:t>
      </w:r>
      <w:proofErr w:type="spellStart"/>
      <w:r w:rsidR="009A1721">
        <w:t>передбаченому</w:t>
      </w:r>
      <w:proofErr w:type="spellEnd"/>
      <w:r w:rsidR="009A1721">
        <w:t xml:space="preserve"> </w:t>
      </w:r>
      <w:proofErr w:type="spellStart"/>
      <w:r w:rsidR="009A1721">
        <w:t>умовами</w:t>
      </w:r>
      <w:proofErr w:type="spellEnd"/>
      <w:r w:rsidR="009A1721">
        <w:t xml:space="preserve"> </w:t>
      </w:r>
      <w:proofErr w:type="spellStart"/>
      <w:r w:rsidR="009A1721">
        <w:t>даного</w:t>
      </w:r>
      <w:proofErr w:type="spellEnd"/>
      <w:r w:rsidR="009A1721">
        <w:t xml:space="preserve"> договору, </w:t>
      </w:r>
      <w:proofErr w:type="spellStart"/>
      <w:r w:rsidR="009A1721">
        <w:t>відносини</w:t>
      </w:r>
      <w:proofErr w:type="spellEnd"/>
      <w:r w:rsidR="009A1721">
        <w:t xml:space="preserve"> </w:t>
      </w:r>
      <w:proofErr w:type="spellStart"/>
      <w:r w:rsidR="009A1721">
        <w:t>Сторін</w:t>
      </w:r>
      <w:proofErr w:type="spellEnd"/>
      <w:r w:rsidR="009A1721">
        <w:t xml:space="preserve"> </w:t>
      </w:r>
      <w:proofErr w:type="spellStart"/>
      <w:r w:rsidR="009A1721">
        <w:t>регулюються</w:t>
      </w:r>
      <w:proofErr w:type="spellEnd"/>
      <w:r w:rsidR="009A1721">
        <w:t xml:space="preserve"> нормами </w:t>
      </w:r>
      <w:proofErr w:type="gramStart"/>
      <w:r w:rsidR="009A1721">
        <w:t>чинного</w:t>
      </w:r>
      <w:proofErr w:type="gramEnd"/>
      <w:r w:rsidR="009A1721">
        <w:t xml:space="preserve"> </w:t>
      </w:r>
      <w:proofErr w:type="spellStart"/>
      <w:r w:rsidR="009A1721">
        <w:t>законодавства</w:t>
      </w:r>
      <w:proofErr w:type="spellEnd"/>
      <w:r w:rsidR="009A1721">
        <w:t xml:space="preserve"> України. </w:t>
      </w: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w:t>
      </w:r>
      <w:r w:rsidR="009A1721">
        <w:t xml:space="preserve">.4. </w:t>
      </w:r>
      <w:r w:rsidR="009A1721">
        <w:rPr>
          <w:lang w:val="uk-UA"/>
        </w:rPr>
        <w:t>Замовник  являється  не прибутковою  організацією</w:t>
      </w:r>
      <w:r w:rsidR="009A1721">
        <w:t>.</w:t>
      </w:r>
    </w:p>
    <w:p w:rsidR="009A1721" w:rsidRDefault="009A1721"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A1721" w:rsidRDefault="000240F6" w:rsidP="009A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10</w:t>
      </w:r>
      <w:r w:rsidR="009A1721">
        <w:rPr>
          <w:b/>
        </w:rPr>
        <w:t xml:space="preserve">. ДОДАТКИ </w:t>
      </w:r>
      <w:proofErr w:type="gramStart"/>
      <w:r w:rsidR="009A1721">
        <w:rPr>
          <w:b/>
        </w:rPr>
        <w:t>ДО</w:t>
      </w:r>
      <w:proofErr w:type="gramEnd"/>
      <w:r w:rsidR="009A1721">
        <w:rPr>
          <w:b/>
        </w:rPr>
        <w:t xml:space="preserve"> ДОГОВОРУ</w:t>
      </w:r>
    </w:p>
    <w:p w:rsidR="009A1721" w:rsidRDefault="009A1721" w:rsidP="009A1721">
      <w:pPr>
        <w:tabs>
          <w:tab w:val="left" w:pos="3630"/>
        </w:tabs>
        <w:rPr>
          <w:lang w:val="uk-UA"/>
        </w:rPr>
      </w:pPr>
    </w:p>
    <w:p w:rsidR="009A1721" w:rsidRDefault="000240F6" w:rsidP="009A1721">
      <w:pPr>
        <w:tabs>
          <w:tab w:val="left" w:pos="3630"/>
        </w:tabs>
        <w:rPr>
          <w:lang w:val="uk-UA"/>
        </w:rPr>
      </w:pPr>
      <w:r>
        <w:rPr>
          <w:lang w:val="uk-UA"/>
        </w:rPr>
        <w:t>10</w:t>
      </w:r>
      <w:r w:rsidR="009A1721">
        <w:rPr>
          <w:lang w:val="uk-UA"/>
        </w:rPr>
        <w:t>.1. Невід'ємною частиною цього Договору  є Додаток  №1,</w:t>
      </w:r>
    </w:p>
    <w:p w:rsidR="00D33A3B" w:rsidRPr="009A1721" w:rsidRDefault="00D33A3B" w:rsidP="00D33A3B">
      <w:pPr>
        <w:ind w:firstLine="709"/>
        <w:rPr>
          <w:b/>
          <w:lang w:val="uk-UA"/>
        </w:rPr>
      </w:pPr>
    </w:p>
    <w:p w:rsidR="00D33A3B" w:rsidRPr="00F734A4" w:rsidRDefault="00D33A3B" w:rsidP="00D33A3B">
      <w:pPr>
        <w:ind w:firstLine="709"/>
        <w:rPr>
          <w:b/>
        </w:rPr>
      </w:pPr>
      <w:r w:rsidRPr="00F734A4">
        <w:rPr>
          <w:b/>
        </w:rPr>
        <w:t>1</w:t>
      </w:r>
      <w:r w:rsidR="000240F6">
        <w:rPr>
          <w:b/>
          <w:lang w:val="uk-UA"/>
        </w:rPr>
        <w:t>1</w:t>
      </w:r>
      <w:r w:rsidRPr="00F734A4">
        <w:rPr>
          <w:b/>
        </w:rPr>
        <w:t>. МІСЦЕЗНАХОДЖЕННЯ ТА БАНКІВСЬКІ РЕКВІЗИТИ СТОРІН</w:t>
      </w:r>
    </w:p>
    <w:tbl>
      <w:tblPr>
        <w:tblW w:w="0" w:type="auto"/>
        <w:tblInd w:w="-15" w:type="dxa"/>
        <w:tblBorders>
          <w:insideH w:val="single" w:sz="4" w:space="0" w:color="000000"/>
        </w:tblBorders>
        <w:tblLayout w:type="fixed"/>
        <w:tblLook w:val="0000" w:firstRow="0" w:lastRow="0" w:firstColumn="0" w:lastColumn="0" w:noHBand="0" w:noVBand="0"/>
      </w:tblPr>
      <w:tblGrid>
        <w:gridCol w:w="4924"/>
        <w:gridCol w:w="4954"/>
      </w:tblGrid>
      <w:tr w:rsidR="00D33A3B" w:rsidRPr="00F734A4" w:rsidTr="00CD605E">
        <w:tc>
          <w:tcPr>
            <w:tcW w:w="4924" w:type="dxa"/>
          </w:tcPr>
          <w:p w:rsidR="00D33A3B" w:rsidRPr="00EF014C" w:rsidRDefault="00EF014C" w:rsidP="00CD605E">
            <w:pPr>
              <w:ind w:firstLine="15"/>
              <w:jc w:val="both"/>
              <w:rPr>
                <w:b/>
                <w:lang w:val="uk-UA"/>
              </w:rPr>
            </w:pPr>
            <w:r w:rsidRPr="00EF014C">
              <w:rPr>
                <w:b/>
                <w:lang w:val="uk-UA"/>
              </w:rPr>
              <w:t>ЗАМОВНИК</w:t>
            </w:r>
          </w:p>
          <w:p w:rsidR="00D33A3B" w:rsidRDefault="00D33A3B" w:rsidP="00CD605E">
            <w:pPr>
              <w:ind w:firstLine="15"/>
              <w:jc w:val="both"/>
              <w:rPr>
                <w:b/>
                <w:bCs/>
                <w:color w:val="000000"/>
                <w:lang w:eastAsia="ru-RU"/>
              </w:rPr>
            </w:pPr>
            <w:proofErr w:type="spellStart"/>
            <w:r w:rsidRPr="004C5294">
              <w:rPr>
                <w:b/>
                <w:bCs/>
                <w:color w:val="000000"/>
                <w:lang w:eastAsia="ru-RU"/>
              </w:rPr>
              <w:t>Грицівська</w:t>
            </w:r>
            <w:proofErr w:type="spellEnd"/>
            <w:r w:rsidRPr="004C5294">
              <w:rPr>
                <w:b/>
                <w:bCs/>
                <w:color w:val="000000"/>
                <w:lang w:eastAsia="ru-RU"/>
              </w:rPr>
              <w:t xml:space="preserve"> </w:t>
            </w:r>
            <w:proofErr w:type="spellStart"/>
            <w:r w:rsidRPr="004C5294">
              <w:rPr>
                <w:b/>
                <w:bCs/>
                <w:color w:val="000000"/>
                <w:lang w:eastAsia="ru-RU"/>
              </w:rPr>
              <w:t>селищна</w:t>
            </w:r>
            <w:proofErr w:type="spellEnd"/>
            <w:r w:rsidRPr="004C5294">
              <w:rPr>
                <w:b/>
                <w:bCs/>
                <w:color w:val="000000"/>
                <w:lang w:eastAsia="ru-RU"/>
              </w:rPr>
              <w:t xml:space="preserve"> рада   </w:t>
            </w:r>
          </w:p>
          <w:p w:rsidR="00D33A3B" w:rsidRDefault="00D33A3B" w:rsidP="00CD605E">
            <w:pPr>
              <w:ind w:firstLine="15"/>
              <w:jc w:val="both"/>
              <w:rPr>
                <w:color w:val="000000"/>
                <w:lang w:eastAsia="ru-RU"/>
              </w:rPr>
            </w:pPr>
            <w:r w:rsidRPr="004C5294">
              <w:rPr>
                <w:color w:val="000000"/>
                <w:lang w:eastAsia="ru-RU"/>
              </w:rPr>
              <w:t xml:space="preserve">30455,Хмельницька обл. </w:t>
            </w:r>
            <w:proofErr w:type="spellStart"/>
            <w:r w:rsidRPr="004C5294">
              <w:rPr>
                <w:color w:val="000000"/>
                <w:lang w:eastAsia="ru-RU"/>
              </w:rPr>
              <w:t>Шепетівський</w:t>
            </w:r>
            <w:proofErr w:type="spellEnd"/>
            <w:r w:rsidRPr="004C5294">
              <w:rPr>
                <w:color w:val="000000"/>
                <w:lang w:eastAsia="ru-RU"/>
              </w:rPr>
              <w:t xml:space="preserve"> р-н,   </w:t>
            </w:r>
          </w:p>
          <w:p w:rsidR="00D33A3B" w:rsidRDefault="00D33A3B" w:rsidP="00CD605E">
            <w:pPr>
              <w:ind w:firstLine="15"/>
              <w:jc w:val="both"/>
              <w:rPr>
                <w:color w:val="000000"/>
                <w:lang w:eastAsia="ru-RU"/>
              </w:rPr>
            </w:pPr>
            <w:proofErr w:type="spellStart"/>
            <w:r w:rsidRPr="004C5294">
              <w:rPr>
                <w:color w:val="000000"/>
                <w:lang w:eastAsia="ru-RU"/>
              </w:rPr>
              <w:t>смт</w:t>
            </w:r>
            <w:proofErr w:type="spellEnd"/>
            <w:r w:rsidRPr="004C5294">
              <w:rPr>
                <w:color w:val="000000"/>
                <w:lang w:eastAsia="ru-RU"/>
              </w:rPr>
              <w:t xml:space="preserve">. </w:t>
            </w:r>
            <w:proofErr w:type="spellStart"/>
            <w:r w:rsidRPr="004C5294">
              <w:rPr>
                <w:color w:val="000000"/>
                <w:lang w:eastAsia="ru-RU"/>
              </w:rPr>
              <w:t>Гриців</w:t>
            </w:r>
            <w:proofErr w:type="spellEnd"/>
            <w:r w:rsidRPr="004C5294">
              <w:rPr>
                <w:color w:val="000000"/>
                <w:lang w:eastAsia="ru-RU"/>
              </w:rPr>
              <w:t xml:space="preserve">, </w:t>
            </w:r>
            <w:proofErr w:type="spellStart"/>
            <w:r w:rsidRPr="004C5294">
              <w:rPr>
                <w:color w:val="000000"/>
                <w:lang w:eastAsia="ru-RU"/>
              </w:rPr>
              <w:t>вул</w:t>
            </w:r>
            <w:proofErr w:type="gramStart"/>
            <w:r w:rsidRPr="004C5294">
              <w:rPr>
                <w:color w:val="000000"/>
                <w:lang w:eastAsia="ru-RU"/>
              </w:rPr>
              <w:t>.Ш</w:t>
            </w:r>
            <w:proofErr w:type="gramEnd"/>
            <w:r w:rsidRPr="004C5294">
              <w:rPr>
                <w:color w:val="000000"/>
                <w:lang w:eastAsia="ru-RU"/>
              </w:rPr>
              <w:t>евченка</w:t>
            </w:r>
            <w:proofErr w:type="spellEnd"/>
            <w:r w:rsidRPr="004C5294">
              <w:rPr>
                <w:color w:val="000000"/>
                <w:lang w:eastAsia="ru-RU"/>
              </w:rPr>
              <w:t>, 2           </w:t>
            </w:r>
          </w:p>
          <w:p w:rsidR="00D33A3B" w:rsidRDefault="00D33A3B" w:rsidP="00CD605E">
            <w:pPr>
              <w:ind w:firstLine="15"/>
              <w:jc w:val="both"/>
              <w:rPr>
                <w:color w:val="000000"/>
                <w:lang w:eastAsia="ru-RU"/>
              </w:rPr>
            </w:pPr>
            <w:r w:rsidRPr="004C5294">
              <w:rPr>
                <w:color w:val="000000"/>
                <w:lang w:eastAsia="ru-RU"/>
              </w:rPr>
              <w:t>код ЄДРПОУ 04402563</w:t>
            </w:r>
          </w:p>
          <w:p w:rsidR="00D33A3B" w:rsidRDefault="00D33A3B" w:rsidP="00CD605E">
            <w:pPr>
              <w:ind w:firstLine="15"/>
              <w:jc w:val="both"/>
              <w:rPr>
                <w:color w:val="000000"/>
                <w:lang w:eastAsia="ru-RU"/>
              </w:rPr>
            </w:pPr>
            <w:proofErr w:type="gramStart"/>
            <w:r>
              <w:rPr>
                <w:color w:val="000000"/>
                <w:lang w:eastAsia="ru-RU"/>
              </w:rPr>
              <w:t>р</w:t>
            </w:r>
            <w:proofErr w:type="gramEnd"/>
            <w:r>
              <w:rPr>
                <w:color w:val="000000"/>
                <w:lang w:eastAsia="ru-RU"/>
              </w:rPr>
              <w:t>/р</w:t>
            </w:r>
          </w:p>
          <w:p w:rsidR="00D33A3B" w:rsidRDefault="00D33A3B" w:rsidP="00CD605E">
            <w:pPr>
              <w:ind w:firstLine="15"/>
              <w:jc w:val="both"/>
              <w:rPr>
                <w:color w:val="000000"/>
                <w:lang w:eastAsia="ru-RU"/>
              </w:rPr>
            </w:pPr>
            <w:r>
              <w:rPr>
                <w:rStyle w:val="docdata"/>
                <w:rFonts w:eastAsia="Calibri"/>
                <w:color w:val="000000"/>
              </w:rPr>
              <w:t xml:space="preserve">ДКСУ м. </w:t>
            </w:r>
            <w:proofErr w:type="spellStart"/>
            <w:r>
              <w:rPr>
                <w:rStyle w:val="docdata"/>
                <w:rFonts w:eastAsia="Calibri"/>
                <w:color w:val="000000"/>
              </w:rPr>
              <w:t>Киї</w:t>
            </w:r>
            <w:proofErr w:type="gramStart"/>
            <w:r>
              <w:rPr>
                <w:rStyle w:val="docdata"/>
                <w:rFonts w:eastAsia="Calibri"/>
                <w:color w:val="000000"/>
              </w:rPr>
              <w:t>в</w:t>
            </w:r>
            <w:proofErr w:type="spellEnd"/>
            <w:proofErr w:type="gramEnd"/>
            <w:r w:rsidRPr="004C5294">
              <w:rPr>
                <w:color w:val="000000"/>
                <w:lang w:eastAsia="ru-RU"/>
              </w:rPr>
              <w:t>.,</w:t>
            </w:r>
          </w:p>
          <w:p w:rsidR="00D33A3B" w:rsidRDefault="00D33A3B" w:rsidP="00CD605E">
            <w:pPr>
              <w:ind w:firstLine="15"/>
              <w:jc w:val="both"/>
              <w:rPr>
                <w:color w:val="000000"/>
                <w:lang w:eastAsia="ru-RU"/>
              </w:rPr>
            </w:pPr>
            <w:r w:rsidRPr="004C5294">
              <w:rPr>
                <w:color w:val="000000"/>
                <w:lang w:eastAsia="ru-RU"/>
              </w:rPr>
              <w:t>тел. (03840)3-43-41 </w:t>
            </w:r>
          </w:p>
          <w:p w:rsidR="00D33A3B" w:rsidRDefault="00D33A3B" w:rsidP="00CD605E">
            <w:pPr>
              <w:jc w:val="both"/>
              <w:rPr>
                <w:color w:val="000000"/>
                <w:lang w:eastAsia="ru-RU"/>
              </w:rPr>
            </w:pPr>
            <w:proofErr w:type="spellStart"/>
            <w:r>
              <w:rPr>
                <w:b/>
                <w:bCs/>
                <w:color w:val="000000"/>
                <w:lang w:eastAsia="ru-RU"/>
              </w:rPr>
              <w:t>Грицівський</w:t>
            </w:r>
            <w:proofErr w:type="spellEnd"/>
            <w:r>
              <w:rPr>
                <w:b/>
                <w:bCs/>
                <w:color w:val="000000"/>
                <w:lang w:eastAsia="ru-RU"/>
              </w:rPr>
              <w:t xml:space="preserve"> </w:t>
            </w:r>
            <w:proofErr w:type="spellStart"/>
            <w:r>
              <w:rPr>
                <w:b/>
                <w:bCs/>
                <w:color w:val="000000"/>
                <w:lang w:eastAsia="ru-RU"/>
              </w:rPr>
              <w:t>селищний</w:t>
            </w:r>
            <w:proofErr w:type="spellEnd"/>
            <w:r>
              <w:rPr>
                <w:b/>
                <w:bCs/>
                <w:color w:val="000000"/>
                <w:lang w:eastAsia="ru-RU"/>
              </w:rPr>
              <w:t xml:space="preserve"> голова</w:t>
            </w:r>
          </w:p>
          <w:p w:rsidR="00D33A3B" w:rsidRPr="00F734A4" w:rsidRDefault="00D33A3B" w:rsidP="00BA276E">
            <w:pPr>
              <w:ind w:firstLine="15"/>
              <w:jc w:val="both"/>
            </w:pPr>
            <w:r w:rsidRPr="004C5294">
              <w:rPr>
                <w:b/>
                <w:bCs/>
                <w:color w:val="000000"/>
                <w:lang w:eastAsia="ru-RU"/>
              </w:rPr>
              <w:t>__________________ </w:t>
            </w:r>
            <w:r>
              <w:rPr>
                <w:b/>
                <w:bCs/>
                <w:color w:val="000000"/>
                <w:lang w:eastAsia="ru-RU"/>
              </w:rPr>
              <w:t>Марина ПОЛІЩУК</w:t>
            </w:r>
            <w:r w:rsidRPr="004C5294">
              <w:rPr>
                <w:b/>
                <w:bCs/>
                <w:color w:val="000000"/>
                <w:lang w:eastAsia="ru-RU"/>
              </w:rPr>
              <w:t>    </w:t>
            </w:r>
          </w:p>
        </w:tc>
        <w:tc>
          <w:tcPr>
            <w:tcW w:w="4954" w:type="dxa"/>
          </w:tcPr>
          <w:p w:rsidR="00D33A3B" w:rsidRPr="00EF014C" w:rsidRDefault="00D33A3B" w:rsidP="00D33A3B">
            <w:pPr>
              <w:pStyle w:val="3"/>
              <w:keepNext w:val="0"/>
              <w:numPr>
                <w:ilvl w:val="2"/>
                <w:numId w:val="2"/>
              </w:numPr>
              <w:tabs>
                <w:tab w:val="left" w:pos="179"/>
                <w:tab w:val="left" w:pos="358"/>
              </w:tabs>
              <w:spacing w:before="0" w:after="0"/>
              <w:ind w:left="179"/>
              <w:rPr>
                <w:rFonts w:ascii="Times New Roman" w:hAnsi="Times New Roman"/>
                <w:sz w:val="24"/>
                <w:szCs w:val="24"/>
              </w:rPr>
            </w:pPr>
            <w:r w:rsidRPr="00EF014C">
              <w:rPr>
                <w:rFonts w:ascii="Times New Roman" w:hAnsi="Times New Roman"/>
                <w:sz w:val="24"/>
                <w:szCs w:val="24"/>
              </w:rPr>
              <w:t>ПОСТАЧАЛЬНИК</w:t>
            </w:r>
          </w:p>
        </w:tc>
      </w:tr>
    </w:tbl>
    <w:p w:rsidR="00D33A3B" w:rsidRPr="00C1349C" w:rsidRDefault="00D33A3B" w:rsidP="00BA276E">
      <w:pPr>
        <w:ind w:left="4395"/>
        <w:rPr>
          <w:rFonts w:eastAsia="Calibri"/>
          <w:b/>
          <w:color w:val="000000"/>
          <w:lang w:eastAsia="ar-SA"/>
        </w:rPr>
      </w:pPr>
      <w:r w:rsidRPr="004C5294">
        <w:rPr>
          <w:lang w:eastAsia="ru-RU"/>
        </w:rPr>
        <w:lastRenderedPageBreak/>
        <w:t> </w:t>
      </w:r>
      <w:proofErr w:type="spellStart"/>
      <w:r w:rsidRPr="00C1349C">
        <w:rPr>
          <w:rFonts w:eastAsia="Calibri"/>
          <w:b/>
          <w:color w:val="000000"/>
          <w:lang w:eastAsia="ar-SA"/>
        </w:rPr>
        <w:t>Додаток</w:t>
      </w:r>
      <w:proofErr w:type="spellEnd"/>
      <w:r w:rsidRPr="00C1349C">
        <w:rPr>
          <w:rFonts w:eastAsia="Calibri"/>
          <w:b/>
          <w:color w:val="000000"/>
          <w:lang w:eastAsia="ar-SA"/>
        </w:rPr>
        <w:t xml:space="preserve"> № 1</w:t>
      </w:r>
    </w:p>
    <w:p w:rsidR="00D33A3B" w:rsidRPr="00C1349C" w:rsidRDefault="00D33A3B" w:rsidP="00BA276E">
      <w:pPr>
        <w:spacing w:line="283" w:lineRule="exact"/>
        <w:ind w:left="4395"/>
        <w:rPr>
          <w:rFonts w:eastAsia="Calibri"/>
          <w:b/>
          <w:color w:val="000000"/>
          <w:lang w:eastAsia="ar-SA"/>
        </w:rPr>
      </w:pPr>
      <w:proofErr w:type="gramStart"/>
      <w:r w:rsidRPr="00C1349C">
        <w:rPr>
          <w:rFonts w:eastAsia="Calibri"/>
          <w:b/>
          <w:color w:val="000000"/>
          <w:lang w:eastAsia="ar-SA"/>
        </w:rPr>
        <w:t>до</w:t>
      </w:r>
      <w:proofErr w:type="gramEnd"/>
      <w:r w:rsidRPr="00C1349C">
        <w:rPr>
          <w:rFonts w:eastAsia="Calibri"/>
          <w:b/>
          <w:color w:val="000000"/>
          <w:lang w:eastAsia="ar-SA"/>
        </w:rPr>
        <w:t xml:space="preserve"> Договору № _____</w:t>
      </w:r>
      <w:proofErr w:type="spellStart"/>
      <w:r w:rsidRPr="00C1349C">
        <w:rPr>
          <w:rFonts w:eastAsia="Calibri"/>
          <w:b/>
          <w:color w:val="000000"/>
          <w:lang w:eastAsia="ar-SA"/>
        </w:rPr>
        <w:t>від</w:t>
      </w:r>
      <w:proofErr w:type="spellEnd"/>
      <w:r w:rsidRPr="00C1349C">
        <w:rPr>
          <w:rFonts w:eastAsia="Calibri"/>
          <w:b/>
          <w:color w:val="000000"/>
          <w:lang w:eastAsia="ar-SA"/>
        </w:rPr>
        <w:t xml:space="preserve">    </w:t>
      </w:r>
      <w:r w:rsidRPr="00C1349C">
        <w:rPr>
          <w:rFonts w:eastAsia="Calibri"/>
          <w:b/>
          <w:color w:val="000000"/>
          <w:u w:val="single"/>
          <w:lang w:eastAsia="ar-SA"/>
        </w:rPr>
        <w:t>_______</w:t>
      </w:r>
      <w:r w:rsidRPr="00C1349C">
        <w:rPr>
          <w:rFonts w:eastAsia="Calibri"/>
          <w:b/>
          <w:color w:val="000000"/>
          <w:lang w:eastAsia="ar-SA"/>
        </w:rPr>
        <w:t xml:space="preserve"> 202</w:t>
      </w:r>
      <w:r w:rsidR="00BA276E">
        <w:rPr>
          <w:rFonts w:eastAsia="Calibri"/>
          <w:b/>
          <w:color w:val="000000"/>
          <w:lang w:val="uk-UA" w:eastAsia="ar-SA"/>
        </w:rPr>
        <w:t>3</w:t>
      </w:r>
      <w:r w:rsidR="003A4014">
        <w:rPr>
          <w:rFonts w:eastAsia="Calibri"/>
          <w:b/>
          <w:color w:val="000000"/>
          <w:lang w:val="uk-UA" w:eastAsia="ar-SA"/>
        </w:rPr>
        <w:t xml:space="preserve"> </w:t>
      </w:r>
      <w:r w:rsidRPr="00C1349C">
        <w:rPr>
          <w:rFonts w:eastAsia="Calibri"/>
          <w:b/>
          <w:color w:val="000000"/>
          <w:lang w:eastAsia="ar-SA"/>
        </w:rPr>
        <w:t>року</w:t>
      </w:r>
    </w:p>
    <w:p w:rsidR="00D33A3B" w:rsidRPr="00C1349C" w:rsidRDefault="00D33A3B" w:rsidP="00D33A3B">
      <w:pPr>
        <w:spacing w:line="283" w:lineRule="exact"/>
        <w:ind w:firstLine="709"/>
        <w:jc w:val="center"/>
        <w:rPr>
          <w:rFonts w:eastAsia="Calibri"/>
          <w:b/>
          <w:color w:val="000000"/>
          <w:lang w:eastAsia="ar-SA"/>
        </w:rPr>
      </w:pPr>
      <w:r w:rsidRPr="00C1349C">
        <w:rPr>
          <w:rFonts w:eastAsia="Calibri"/>
          <w:b/>
          <w:bCs/>
          <w:color w:val="000000"/>
          <w:lang w:eastAsia="ar-SA"/>
        </w:rPr>
        <w:t xml:space="preserve">СПЕЦИФІКАЦІЯ </w:t>
      </w:r>
      <w:r w:rsidRPr="00C1349C">
        <w:rPr>
          <w:rFonts w:eastAsia="Calibri"/>
          <w:b/>
          <w:color w:val="000000"/>
          <w:lang w:eastAsia="ar-SA"/>
        </w:rPr>
        <w:t xml:space="preserve"> </w:t>
      </w:r>
      <w:proofErr w:type="gramStart"/>
      <w:r w:rsidRPr="00C1349C">
        <w:rPr>
          <w:rFonts w:eastAsia="Calibri"/>
          <w:b/>
          <w:color w:val="000000"/>
          <w:lang w:eastAsia="ar-SA"/>
        </w:rPr>
        <w:t>НА</w:t>
      </w:r>
      <w:proofErr w:type="gramEnd"/>
      <w:r w:rsidRPr="00C1349C">
        <w:rPr>
          <w:rFonts w:eastAsia="Calibri"/>
          <w:b/>
          <w:color w:val="000000"/>
          <w:lang w:eastAsia="ar-SA"/>
        </w:rPr>
        <w:t xml:space="preserve"> ЗАКУПІВЛЮ </w:t>
      </w:r>
    </w:p>
    <w:p w:rsidR="00D33A3B" w:rsidRPr="006256F1" w:rsidRDefault="009934BC" w:rsidP="00D33A3B">
      <w:pPr>
        <w:keepNext/>
        <w:spacing w:line="276" w:lineRule="auto"/>
        <w:jc w:val="center"/>
        <w:rPr>
          <w:rFonts w:eastAsia="Calibri"/>
          <w:b/>
          <w:bCs/>
          <w:color w:val="000000"/>
          <w:kern w:val="1"/>
          <w:lang w:eastAsia="ar-SA"/>
        </w:rPr>
      </w:pPr>
      <w:proofErr w:type="spellStart"/>
      <w:r w:rsidRPr="009934BC">
        <w:rPr>
          <w:rFonts w:eastAsia="Calibri"/>
          <w:b/>
          <w:bCs/>
          <w:color w:val="000000"/>
          <w:kern w:val="1"/>
          <w:sz w:val="28"/>
          <w:lang w:eastAsia="ar-SA"/>
        </w:rPr>
        <w:t>Дизельний</w:t>
      </w:r>
      <w:proofErr w:type="spellEnd"/>
      <w:r w:rsidRPr="009934BC">
        <w:rPr>
          <w:rFonts w:eastAsia="Calibri"/>
          <w:b/>
          <w:bCs/>
          <w:color w:val="000000"/>
          <w:kern w:val="1"/>
          <w:sz w:val="28"/>
          <w:lang w:eastAsia="ar-SA"/>
        </w:rPr>
        <w:t xml:space="preserve"> генератор, </w:t>
      </w:r>
      <w:proofErr w:type="spellStart"/>
      <w:r w:rsidRPr="009934BC">
        <w:rPr>
          <w:rFonts w:eastAsia="Calibri"/>
          <w:b/>
          <w:bCs/>
          <w:color w:val="000000"/>
          <w:kern w:val="1"/>
          <w:sz w:val="28"/>
          <w:lang w:eastAsia="ar-SA"/>
        </w:rPr>
        <w:t>бензиновий</w:t>
      </w:r>
      <w:proofErr w:type="spellEnd"/>
      <w:r w:rsidRPr="009934BC">
        <w:rPr>
          <w:rFonts w:eastAsia="Calibri"/>
          <w:b/>
          <w:bCs/>
          <w:color w:val="000000"/>
          <w:kern w:val="1"/>
          <w:sz w:val="28"/>
          <w:lang w:eastAsia="ar-SA"/>
        </w:rPr>
        <w:t xml:space="preserve"> генератор (ДК 021:2015 код 31120000-3 – </w:t>
      </w:r>
      <w:proofErr w:type="spellStart"/>
      <w:r w:rsidRPr="009934BC">
        <w:rPr>
          <w:rFonts w:eastAsia="Calibri"/>
          <w:b/>
          <w:bCs/>
          <w:color w:val="000000"/>
          <w:kern w:val="1"/>
          <w:sz w:val="28"/>
          <w:lang w:eastAsia="ar-SA"/>
        </w:rPr>
        <w:t>Генератори</w:t>
      </w:r>
      <w:proofErr w:type="spellEnd"/>
      <w:r w:rsidRPr="009934BC">
        <w:rPr>
          <w:rFonts w:eastAsia="Calibri"/>
          <w:b/>
          <w:bCs/>
          <w:color w:val="000000"/>
          <w:kern w:val="1"/>
          <w:sz w:val="28"/>
          <w:lang w:eastAsia="ar-SA"/>
        </w:rPr>
        <w:t>)</w:t>
      </w:r>
    </w:p>
    <w:tbl>
      <w:tblPr>
        <w:tblW w:w="48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6"/>
        <w:gridCol w:w="2683"/>
        <w:gridCol w:w="1841"/>
        <w:gridCol w:w="1339"/>
        <w:gridCol w:w="1377"/>
        <w:gridCol w:w="1348"/>
      </w:tblGrid>
      <w:tr w:rsidR="00D33A3B" w:rsidTr="00CD605E">
        <w:trPr>
          <w:trHeight w:val="1382"/>
        </w:trPr>
        <w:tc>
          <w:tcPr>
            <w:tcW w:w="355" w:type="pct"/>
            <w:tcBorders>
              <w:top w:val="single" w:sz="6" w:space="0" w:color="auto"/>
              <w:left w:val="single" w:sz="6" w:space="0" w:color="auto"/>
              <w:bottom w:val="single" w:sz="6" w:space="0" w:color="auto"/>
              <w:right w:val="single" w:sz="6" w:space="0" w:color="auto"/>
            </w:tcBorders>
            <w:vAlign w:val="center"/>
            <w:hideMark/>
          </w:tcPr>
          <w:p w:rsidR="00D33A3B" w:rsidRPr="002B05BB" w:rsidRDefault="00D33A3B" w:rsidP="00CD605E">
            <w:pPr>
              <w:rPr>
                <w:bCs/>
              </w:rPr>
            </w:pPr>
            <w:r w:rsidRPr="002B05BB">
              <w:rPr>
                <w:bCs/>
                <w:sz w:val="22"/>
                <w:szCs w:val="22"/>
              </w:rPr>
              <w:t xml:space="preserve">№ </w:t>
            </w:r>
          </w:p>
        </w:tc>
        <w:tc>
          <w:tcPr>
            <w:tcW w:w="1451" w:type="pct"/>
            <w:tcBorders>
              <w:top w:val="single" w:sz="6" w:space="0" w:color="auto"/>
              <w:left w:val="single" w:sz="6" w:space="0" w:color="auto"/>
              <w:bottom w:val="single" w:sz="6" w:space="0" w:color="auto"/>
              <w:right w:val="single" w:sz="6" w:space="0" w:color="auto"/>
            </w:tcBorders>
            <w:vAlign w:val="center"/>
            <w:hideMark/>
          </w:tcPr>
          <w:p w:rsidR="00D33A3B" w:rsidRPr="002B05BB" w:rsidRDefault="00D33A3B" w:rsidP="00CD605E">
            <w:pPr>
              <w:jc w:val="center"/>
              <w:rPr>
                <w:bCs/>
              </w:rPr>
            </w:pPr>
            <w:proofErr w:type="spellStart"/>
            <w:r w:rsidRPr="002B05BB">
              <w:rPr>
                <w:sz w:val="22"/>
                <w:szCs w:val="22"/>
              </w:rPr>
              <w:t>Найменування</w:t>
            </w:r>
            <w:proofErr w:type="spellEnd"/>
            <w:r w:rsidRPr="002B05BB">
              <w:rPr>
                <w:sz w:val="22"/>
                <w:szCs w:val="22"/>
              </w:rPr>
              <w:t xml:space="preserve"> товару</w:t>
            </w:r>
          </w:p>
        </w:tc>
        <w:tc>
          <w:tcPr>
            <w:tcW w:w="996" w:type="pct"/>
            <w:tcBorders>
              <w:top w:val="single" w:sz="6" w:space="0" w:color="auto"/>
              <w:left w:val="single" w:sz="6" w:space="0" w:color="auto"/>
              <w:bottom w:val="single" w:sz="6" w:space="0" w:color="auto"/>
              <w:right w:val="single" w:sz="6" w:space="0" w:color="auto"/>
            </w:tcBorders>
            <w:vAlign w:val="center"/>
            <w:hideMark/>
          </w:tcPr>
          <w:p w:rsidR="00D33A3B" w:rsidRPr="002B05BB" w:rsidRDefault="00D33A3B" w:rsidP="00CD605E">
            <w:pPr>
              <w:jc w:val="center"/>
            </w:pPr>
            <w:proofErr w:type="spellStart"/>
            <w:r w:rsidRPr="002B05BB">
              <w:rPr>
                <w:sz w:val="22"/>
                <w:szCs w:val="22"/>
              </w:rPr>
              <w:t>Одиниця</w:t>
            </w:r>
            <w:proofErr w:type="spellEnd"/>
            <w:r w:rsidRPr="002B05BB">
              <w:rPr>
                <w:sz w:val="22"/>
                <w:szCs w:val="22"/>
              </w:rPr>
              <w:t xml:space="preserve"> </w:t>
            </w:r>
            <w:proofErr w:type="spellStart"/>
            <w:r w:rsidRPr="002B05BB">
              <w:rPr>
                <w:sz w:val="22"/>
                <w:szCs w:val="22"/>
              </w:rPr>
              <w:t>виміру</w:t>
            </w:r>
            <w:proofErr w:type="spellEnd"/>
          </w:p>
        </w:tc>
        <w:tc>
          <w:tcPr>
            <w:tcW w:w="724" w:type="pct"/>
            <w:tcBorders>
              <w:top w:val="single" w:sz="6" w:space="0" w:color="auto"/>
              <w:left w:val="single" w:sz="6" w:space="0" w:color="auto"/>
              <w:bottom w:val="single" w:sz="6" w:space="0" w:color="auto"/>
              <w:right w:val="single" w:sz="6" w:space="0" w:color="auto"/>
            </w:tcBorders>
            <w:vAlign w:val="center"/>
            <w:hideMark/>
          </w:tcPr>
          <w:p w:rsidR="00D33A3B" w:rsidRPr="002B05BB" w:rsidRDefault="00D33A3B" w:rsidP="00CD605E">
            <w:pPr>
              <w:jc w:val="center"/>
            </w:pPr>
            <w:proofErr w:type="spellStart"/>
            <w:r w:rsidRPr="002B05BB">
              <w:rPr>
                <w:sz w:val="22"/>
                <w:szCs w:val="22"/>
              </w:rPr>
              <w:t>Кількість</w:t>
            </w:r>
            <w:proofErr w:type="spellEnd"/>
          </w:p>
          <w:p w:rsidR="00D33A3B" w:rsidRPr="002B05BB" w:rsidRDefault="00D33A3B" w:rsidP="00CD605E">
            <w:pPr>
              <w:jc w:val="center"/>
            </w:pPr>
            <w:r w:rsidRPr="002B05BB">
              <w:rPr>
                <w:sz w:val="22"/>
                <w:szCs w:val="22"/>
              </w:rPr>
              <w:t>товару,</w:t>
            </w:r>
          </w:p>
          <w:p w:rsidR="00D33A3B" w:rsidRPr="002B05BB" w:rsidRDefault="00D33A3B" w:rsidP="00CD605E">
            <w:pPr>
              <w:jc w:val="center"/>
            </w:pPr>
            <w:r w:rsidRPr="002B05BB">
              <w:rPr>
                <w:sz w:val="22"/>
                <w:szCs w:val="22"/>
              </w:rPr>
              <w:t>од.</w:t>
            </w:r>
          </w:p>
        </w:tc>
        <w:tc>
          <w:tcPr>
            <w:tcW w:w="745" w:type="pct"/>
            <w:tcBorders>
              <w:top w:val="single" w:sz="6" w:space="0" w:color="auto"/>
              <w:left w:val="single" w:sz="6" w:space="0" w:color="auto"/>
              <w:bottom w:val="single" w:sz="6" w:space="0" w:color="auto"/>
              <w:right w:val="single" w:sz="6" w:space="0" w:color="auto"/>
            </w:tcBorders>
            <w:vAlign w:val="center"/>
            <w:hideMark/>
          </w:tcPr>
          <w:p w:rsidR="00D33A3B" w:rsidRPr="002B05BB" w:rsidRDefault="00D33A3B" w:rsidP="00CD605E">
            <w:pPr>
              <w:jc w:val="center"/>
            </w:pPr>
            <w:proofErr w:type="spellStart"/>
            <w:proofErr w:type="gramStart"/>
            <w:r w:rsidRPr="002B05BB">
              <w:rPr>
                <w:sz w:val="22"/>
                <w:szCs w:val="22"/>
              </w:rPr>
              <w:t>Ц</w:t>
            </w:r>
            <w:proofErr w:type="gramEnd"/>
            <w:r w:rsidRPr="002B05BB">
              <w:rPr>
                <w:sz w:val="22"/>
                <w:szCs w:val="22"/>
              </w:rPr>
              <w:t>іна</w:t>
            </w:r>
            <w:proofErr w:type="spellEnd"/>
            <w:r w:rsidRPr="002B05BB">
              <w:rPr>
                <w:sz w:val="22"/>
                <w:szCs w:val="22"/>
              </w:rPr>
              <w:t xml:space="preserve"> за </w:t>
            </w:r>
            <w:proofErr w:type="spellStart"/>
            <w:r w:rsidRPr="002B05BB">
              <w:rPr>
                <w:sz w:val="22"/>
                <w:szCs w:val="22"/>
              </w:rPr>
              <w:t>одиницю</w:t>
            </w:r>
            <w:proofErr w:type="spellEnd"/>
            <w:r w:rsidRPr="002B05BB">
              <w:rPr>
                <w:sz w:val="22"/>
                <w:szCs w:val="22"/>
              </w:rPr>
              <w:t>,</w:t>
            </w:r>
          </w:p>
          <w:p w:rsidR="00D33A3B" w:rsidRPr="002B05BB" w:rsidRDefault="00D33A3B" w:rsidP="00CD605E">
            <w:pPr>
              <w:jc w:val="center"/>
            </w:pPr>
            <w:r>
              <w:rPr>
                <w:sz w:val="22"/>
                <w:szCs w:val="22"/>
              </w:rPr>
              <w:t xml:space="preserve">грн. </w:t>
            </w:r>
            <w:r w:rsidRPr="002B05BB">
              <w:rPr>
                <w:sz w:val="22"/>
                <w:szCs w:val="22"/>
              </w:rPr>
              <w:t>з</w:t>
            </w:r>
            <w:r w:rsidR="00EF014C">
              <w:rPr>
                <w:sz w:val="22"/>
                <w:szCs w:val="22"/>
                <w:lang w:val="uk-UA"/>
              </w:rPr>
              <w:t>/без</w:t>
            </w:r>
            <w:r w:rsidRPr="002B05BB">
              <w:rPr>
                <w:sz w:val="22"/>
                <w:szCs w:val="22"/>
              </w:rPr>
              <w:t xml:space="preserve"> ПДВ*</w:t>
            </w:r>
          </w:p>
        </w:tc>
        <w:tc>
          <w:tcPr>
            <w:tcW w:w="729" w:type="pct"/>
            <w:tcBorders>
              <w:top w:val="single" w:sz="6" w:space="0" w:color="auto"/>
              <w:left w:val="single" w:sz="6" w:space="0" w:color="auto"/>
              <w:bottom w:val="single" w:sz="6" w:space="0" w:color="auto"/>
              <w:right w:val="single" w:sz="6" w:space="0" w:color="auto"/>
            </w:tcBorders>
            <w:vAlign w:val="center"/>
            <w:hideMark/>
          </w:tcPr>
          <w:p w:rsidR="00D33A3B" w:rsidRPr="002B05BB" w:rsidRDefault="00D33A3B" w:rsidP="00CD605E">
            <w:pPr>
              <w:jc w:val="center"/>
            </w:pPr>
            <w:proofErr w:type="spellStart"/>
            <w:r w:rsidRPr="002B05BB">
              <w:rPr>
                <w:sz w:val="22"/>
                <w:szCs w:val="22"/>
              </w:rPr>
              <w:t>Загальна</w:t>
            </w:r>
            <w:proofErr w:type="spellEnd"/>
            <w:r w:rsidRPr="002B05BB">
              <w:rPr>
                <w:sz w:val="22"/>
                <w:szCs w:val="22"/>
              </w:rPr>
              <w:t xml:space="preserve"> </w:t>
            </w:r>
            <w:proofErr w:type="spellStart"/>
            <w:r w:rsidRPr="002B05BB">
              <w:rPr>
                <w:sz w:val="22"/>
                <w:szCs w:val="22"/>
              </w:rPr>
              <w:t>вартість</w:t>
            </w:r>
            <w:proofErr w:type="spellEnd"/>
            <w:r w:rsidRPr="002B05BB">
              <w:rPr>
                <w:sz w:val="22"/>
                <w:szCs w:val="22"/>
              </w:rPr>
              <w:t xml:space="preserve"> товару,</w:t>
            </w:r>
          </w:p>
          <w:p w:rsidR="00D33A3B" w:rsidRPr="002B05BB" w:rsidRDefault="00D33A3B" w:rsidP="00CD605E">
            <w:pPr>
              <w:jc w:val="center"/>
            </w:pPr>
            <w:r>
              <w:rPr>
                <w:sz w:val="22"/>
                <w:szCs w:val="22"/>
              </w:rPr>
              <w:t xml:space="preserve">грн. </w:t>
            </w:r>
            <w:r w:rsidRPr="002B05BB">
              <w:rPr>
                <w:sz w:val="22"/>
                <w:szCs w:val="22"/>
              </w:rPr>
              <w:t>з</w:t>
            </w:r>
            <w:r w:rsidR="00EF014C">
              <w:rPr>
                <w:sz w:val="22"/>
                <w:szCs w:val="22"/>
                <w:lang w:val="uk-UA"/>
              </w:rPr>
              <w:t>/без</w:t>
            </w:r>
            <w:r w:rsidRPr="002B05BB">
              <w:rPr>
                <w:sz w:val="22"/>
                <w:szCs w:val="22"/>
              </w:rPr>
              <w:t xml:space="preserve"> ПДВ</w:t>
            </w:r>
          </w:p>
        </w:tc>
      </w:tr>
      <w:tr w:rsidR="00D33A3B" w:rsidTr="00CD605E">
        <w:trPr>
          <w:trHeight w:val="309"/>
        </w:trPr>
        <w:tc>
          <w:tcPr>
            <w:tcW w:w="355" w:type="pct"/>
            <w:tcBorders>
              <w:top w:val="single" w:sz="6" w:space="0" w:color="auto"/>
              <w:left w:val="single" w:sz="6" w:space="0" w:color="auto"/>
              <w:bottom w:val="single" w:sz="4" w:space="0" w:color="auto"/>
              <w:right w:val="single" w:sz="6" w:space="0" w:color="auto"/>
            </w:tcBorders>
            <w:hideMark/>
          </w:tcPr>
          <w:p w:rsidR="00D33A3B" w:rsidRPr="00875783" w:rsidRDefault="00D33A3B" w:rsidP="00CD605E">
            <w:r w:rsidRPr="00875783">
              <w:t>1</w:t>
            </w:r>
          </w:p>
        </w:tc>
        <w:tc>
          <w:tcPr>
            <w:tcW w:w="1451" w:type="pct"/>
            <w:tcBorders>
              <w:top w:val="single" w:sz="6" w:space="0" w:color="auto"/>
              <w:left w:val="single" w:sz="6" w:space="0" w:color="auto"/>
              <w:bottom w:val="single" w:sz="4" w:space="0" w:color="auto"/>
              <w:right w:val="single" w:sz="6" w:space="0" w:color="auto"/>
            </w:tcBorders>
            <w:hideMark/>
          </w:tcPr>
          <w:p w:rsidR="00D33A3B" w:rsidRPr="00EF014C" w:rsidRDefault="00D33A3B" w:rsidP="00CD605E">
            <w:pPr>
              <w:rPr>
                <w:lang w:val="uk-UA"/>
              </w:rPr>
            </w:pPr>
          </w:p>
        </w:tc>
        <w:tc>
          <w:tcPr>
            <w:tcW w:w="996" w:type="pct"/>
            <w:tcBorders>
              <w:top w:val="single" w:sz="6" w:space="0" w:color="auto"/>
              <w:left w:val="single" w:sz="6" w:space="0" w:color="auto"/>
              <w:bottom w:val="single" w:sz="4" w:space="0" w:color="auto"/>
              <w:right w:val="single" w:sz="6" w:space="0" w:color="auto"/>
            </w:tcBorders>
            <w:hideMark/>
          </w:tcPr>
          <w:p w:rsidR="00D33A3B" w:rsidRPr="00875783" w:rsidRDefault="00D33A3B" w:rsidP="00CD605E">
            <w:r>
              <w:t>шт.</w:t>
            </w:r>
          </w:p>
        </w:tc>
        <w:tc>
          <w:tcPr>
            <w:tcW w:w="724" w:type="pct"/>
            <w:tcBorders>
              <w:top w:val="single" w:sz="6" w:space="0" w:color="auto"/>
              <w:left w:val="single" w:sz="6" w:space="0" w:color="auto"/>
              <w:bottom w:val="single" w:sz="4" w:space="0" w:color="auto"/>
              <w:right w:val="single" w:sz="6" w:space="0" w:color="auto"/>
            </w:tcBorders>
            <w:hideMark/>
          </w:tcPr>
          <w:p w:rsidR="00D33A3B" w:rsidRPr="00BA276E" w:rsidRDefault="00BA276E" w:rsidP="00CD605E">
            <w:pPr>
              <w:rPr>
                <w:lang w:val="uk-UA"/>
              </w:rPr>
            </w:pPr>
            <w:r>
              <w:rPr>
                <w:lang w:val="uk-UA"/>
              </w:rPr>
              <w:t>1</w:t>
            </w:r>
          </w:p>
        </w:tc>
        <w:tc>
          <w:tcPr>
            <w:tcW w:w="745" w:type="pct"/>
            <w:tcBorders>
              <w:top w:val="single" w:sz="6" w:space="0" w:color="auto"/>
              <w:left w:val="single" w:sz="6" w:space="0" w:color="auto"/>
              <w:bottom w:val="single" w:sz="4" w:space="0" w:color="auto"/>
              <w:right w:val="single" w:sz="6" w:space="0" w:color="auto"/>
            </w:tcBorders>
          </w:tcPr>
          <w:p w:rsidR="00D33A3B" w:rsidRPr="002B05BB" w:rsidRDefault="00D33A3B" w:rsidP="00CD605E">
            <w:pPr>
              <w:jc w:val="center"/>
            </w:pPr>
          </w:p>
        </w:tc>
        <w:tc>
          <w:tcPr>
            <w:tcW w:w="729" w:type="pct"/>
            <w:tcBorders>
              <w:top w:val="single" w:sz="6" w:space="0" w:color="auto"/>
              <w:left w:val="single" w:sz="6" w:space="0" w:color="auto"/>
              <w:bottom w:val="single" w:sz="4" w:space="0" w:color="auto"/>
              <w:right w:val="single" w:sz="6" w:space="0" w:color="auto"/>
            </w:tcBorders>
          </w:tcPr>
          <w:p w:rsidR="00D33A3B" w:rsidRPr="002B05BB" w:rsidRDefault="00D33A3B" w:rsidP="00CD605E">
            <w:pPr>
              <w:jc w:val="both"/>
            </w:pPr>
          </w:p>
        </w:tc>
      </w:tr>
      <w:tr w:rsidR="00BA276E" w:rsidTr="00CD605E">
        <w:trPr>
          <w:trHeight w:val="309"/>
        </w:trPr>
        <w:tc>
          <w:tcPr>
            <w:tcW w:w="355" w:type="pct"/>
            <w:tcBorders>
              <w:top w:val="single" w:sz="6" w:space="0" w:color="auto"/>
              <w:left w:val="single" w:sz="6" w:space="0" w:color="auto"/>
              <w:bottom w:val="single" w:sz="4" w:space="0" w:color="auto"/>
              <w:right w:val="single" w:sz="6" w:space="0" w:color="auto"/>
            </w:tcBorders>
          </w:tcPr>
          <w:p w:rsidR="00BA276E" w:rsidRPr="00DE2D52" w:rsidRDefault="00DE2D52" w:rsidP="00CD605E">
            <w:pPr>
              <w:rPr>
                <w:lang w:val="uk-UA"/>
              </w:rPr>
            </w:pPr>
            <w:r>
              <w:rPr>
                <w:lang w:val="uk-UA"/>
              </w:rPr>
              <w:t>2</w:t>
            </w:r>
          </w:p>
        </w:tc>
        <w:tc>
          <w:tcPr>
            <w:tcW w:w="1451" w:type="pct"/>
            <w:tcBorders>
              <w:top w:val="single" w:sz="6" w:space="0" w:color="auto"/>
              <w:left w:val="single" w:sz="6" w:space="0" w:color="auto"/>
              <w:bottom w:val="single" w:sz="4" w:space="0" w:color="auto"/>
              <w:right w:val="single" w:sz="6" w:space="0" w:color="auto"/>
            </w:tcBorders>
          </w:tcPr>
          <w:p w:rsidR="00BA276E" w:rsidRPr="00EF014C" w:rsidRDefault="00BA276E" w:rsidP="00CD605E">
            <w:pPr>
              <w:rPr>
                <w:lang w:val="uk-UA"/>
              </w:rPr>
            </w:pPr>
          </w:p>
        </w:tc>
        <w:tc>
          <w:tcPr>
            <w:tcW w:w="996" w:type="pct"/>
            <w:tcBorders>
              <w:top w:val="single" w:sz="6" w:space="0" w:color="auto"/>
              <w:left w:val="single" w:sz="6" w:space="0" w:color="auto"/>
              <w:bottom w:val="single" w:sz="4" w:space="0" w:color="auto"/>
              <w:right w:val="single" w:sz="6" w:space="0" w:color="auto"/>
            </w:tcBorders>
          </w:tcPr>
          <w:p w:rsidR="00BA276E" w:rsidRDefault="00BA276E" w:rsidP="00CD605E">
            <w:r>
              <w:t>шт.</w:t>
            </w:r>
          </w:p>
        </w:tc>
        <w:tc>
          <w:tcPr>
            <w:tcW w:w="724" w:type="pct"/>
            <w:tcBorders>
              <w:top w:val="single" w:sz="6" w:space="0" w:color="auto"/>
              <w:left w:val="single" w:sz="6" w:space="0" w:color="auto"/>
              <w:bottom w:val="single" w:sz="4" w:space="0" w:color="auto"/>
              <w:right w:val="single" w:sz="6" w:space="0" w:color="auto"/>
            </w:tcBorders>
          </w:tcPr>
          <w:p w:rsidR="00BA276E" w:rsidRPr="00BA276E" w:rsidRDefault="00BA276E" w:rsidP="00CD605E">
            <w:pPr>
              <w:rPr>
                <w:lang w:val="uk-UA"/>
              </w:rPr>
            </w:pPr>
            <w:r>
              <w:rPr>
                <w:lang w:val="uk-UA"/>
              </w:rPr>
              <w:t>1</w:t>
            </w:r>
          </w:p>
        </w:tc>
        <w:tc>
          <w:tcPr>
            <w:tcW w:w="745" w:type="pct"/>
            <w:tcBorders>
              <w:top w:val="single" w:sz="6" w:space="0" w:color="auto"/>
              <w:left w:val="single" w:sz="6" w:space="0" w:color="auto"/>
              <w:bottom w:val="single" w:sz="4" w:space="0" w:color="auto"/>
              <w:right w:val="single" w:sz="6" w:space="0" w:color="auto"/>
            </w:tcBorders>
          </w:tcPr>
          <w:p w:rsidR="00BA276E" w:rsidRPr="002B05BB" w:rsidRDefault="00BA276E" w:rsidP="00CD605E">
            <w:pPr>
              <w:jc w:val="center"/>
            </w:pPr>
          </w:p>
        </w:tc>
        <w:tc>
          <w:tcPr>
            <w:tcW w:w="729" w:type="pct"/>
            <w:tcBorders>
              <w:top w:val="single" w:sz="6" w:space="0" w:color="auto"/>
              <w:left w:val="single" w:sz="6" w:space="0" w:color="auto"/>
              <w:bottom w:val="single" w:sz="4" w:space="0" w:color="auto"/>
              <w:right w:val="single" w:sz="6" w:space="0" w:color="auto"/>
            </w:tcBorders>
          </w:tcPr>
          <w:p w:rsidR="00BA276E" w:rsidRPr="002B05BB" w:rsidRDefault="00BA276E" w:rsidP="00CD605E">
            <w:pPr>
              <w:jc w:val="both"/>
            </w:pPr>
          </w:p>
        </w:tc>
      </w:tr>
      <w:tr w:rsidR="00D33A3B" w:rsidTr="00CD605E">
        <w:trPr>
          <w:trHeight w:val="304"/>
        </w:trPr>
        <w:tc>
          <w:tcPr>
            <w:tcW w:w="4271" w:type="pct"/>
            <w:gridSpan w:val="5"/>
            <w:tcBorders>
              <w:top w:val="single" w:sz="6" w:space="0" w:color="auto"/>
              <w:left w:val="single" w:sz="6" w:space="0" w:color="auto"/>
              <w:bottom w:val="single" w:sz="6" w:space="0" w:color="auto"/>
              <w:right w:val="single" w:sz="4" w:space="0" w:color="auto"/>
            </w:tcBorders>
            <w:hideMark/>
          </w:tcPr>
          <w:p w:rsidR="00D33A3B" w:rsidRPr="002B05BB" w:rsidRDefault="00D33A3B" w:rsidP="00CD605E">
            <w:pPr>
              <w:jc w:val="both"/>
              <w:rPr>
                <w:color w:val="000000"/>
              </w:rPr>
            </w:pPr>
            <w:proofErr w:type="spellStart"/>
            <w:r w:rsidRPr="002B05BB">
              <w:rPr>
                <w:sz w:val="22"/>
                <w:szCs w:val="22"/>
              </w:rPr>
              <w:t>Загальна</w:t>
            </w:r>
            <w:proofErr w:type="spellEnd"/>
            <w:r w:rsidRPr="002B05BB">
              <w:rPr>
                <w:sz w:val="22"/>
                <w:szCs w:val="22"/>
              </w:rPr>
              <w:t xml:space="preserve"> </w:t>
            </w:r>
            <w:proofErr w:type="spellStart"/>
            <w:r w:rsidRPr="002B05BB">
              <w:rPr>
                <w:sz w:val="22"/>
                <w:szCs w:val="22"/>
              </w:rPr>
              <w:t>вартість</w:t>
            </w:r>
            <w:proofErr w:type="spellEnd"/>
            <w:r w:rsidRPr="002B05BB">
              <w:rPr>
                <w:sz w:val="22"/>
                <w:szCs w:val="22"/>
              </w:rPr>
              <w:t xml:space="preserve"> </w:t>
            </w:r>
            <w:r>
              <w:rPr>
                <w:sz w:val="22"/>
                <w:szCs w:val="22"/>
              </w:rPr>
              <w:t>предмета закупі</w:t>
            </w:r>
            <w:proofErr w:type="gramStart"/>
            <w:r>
              <w:rPr>
                <w:sz w:val="22"/>
                <w:szCs w:val="22"/>
              </w:rPr>
              <w:t>вл</w:t>
            </w:r>
            <w:proofErr w:type="gramEnd"/>
            <w:r>
              <w:rPr>
                <w:sz w:val="22"/>
                <w:szCs w:val="22"/>
              </w:rPr>
              <w:t xml:space="preserve">і, грн. </w:t>
            </w:r>
            <w:r w:rsidRPr="002B05BB">
              <w:rPr>
                <w:sz w:val="22"/>
                <w:szCs w:val="22"/>
              </w:rPr>
              <w:t>з</w:t>
            </w:r>
            <w:r w:rsidR="00EF014C">
              <w:rPr>
                <w:sz w:val="22"/>
                <w:szCs w:val="22"/>
                <w:lang w:val="uk-UA"/>
              </w:rPr>
              <w:t>/без</w:t>
            </w:r>
            <w:r w:rsidRPr="002B05BB">
              <w:rPr>
                <w:sz w:val="22"/>
                <w:szCs w:val="22"/>
              </w:rPr>
              <w:t xml:space="preserve"> ПДВ</w:t>
            </w:r>
          </w:p>
        </w:tc>
        <w:tc>
          <w:tcPr>
            <w:tcW w:w="729" w:type="pct"/>
            <w:tcBorders>
              <w:top w:val="single" w:sz="6" w:space="0" w:color="auto"/>
              <w:left w:val="single" w:sz="4" w:space="0" w:color="auto"/>
              <w:bottom w:val="single" w:sz="6" w:space="0" w:color="auto"/>
              <w:right w:val="single" w:sz="4" w:space="0" w:color="auto"/>
            </w:tcBorders>
          </w:tcPr>
          <w:p w:rsidR="00D33A3B" w:rsidRPr="002B05BB" w:rsidRDefault="00D33A3B" w:rsidP="00CD605E">
            <w:pPr>
              <w:jc w:val="both"/>
              <w:rPr>
                <w:color w:val="000000"/>
              </w:rPr>
            </w:pPr>
          </w:p>
        </w:tc>
      </w:tr>
      <w:tr w:rsidR="00D33A3B" w:rsidTr="00CD605E">
        <w:trPr>
          <w:trHeight w:val="304"/>
        </w:trPr>
        <w:tc>
          <w:tcPr>
            <w:tcW w:w="4271" w:type="pct"/>
            <w:gridSpan w:val="5"/>
            <w:tcBorders>
              <w:top w:val="single" w:sz="6" w:space="0" w:color="auto"/>
              <w:left w:val="single" w:sz="6" w:space="0" w:color="auto"/>
              <w:bottom w:val="single" w:sz="6" w:space="0" w:color="auto"/>
              <w:right w:val="single" w:sz="4" w:space="0" w:color="auto"/>
            </w:tcBorders>
            <w:hideMark/>
          </w:tcPr>
          <w:p w:rsidR="00D33A3B" w:rsidRPr="002B05BB" w:rsidRDefault="00D33A3B" w:rsidP="00CD605E">
            <w:pPr>
              <w:jc w:val="both"/>
            </w:pPr>
            <w:r>
              <w:rPr>
                <w:color w:val="000000"/>
                <w:sz w:val="22"/>
                <w:szCs w:val="22"/>
              </w:rPr>
              <w:t>В т. ч</w:t>
            </w:r>
            <w:r w:rsidRPr="002B05BB">
              <w:rPr>
                <w:color w:val="000000"/>
                <w:sz w:val="22"/>
                <w:szCs w:val="22"/>
              </w:rPr>
              <w:t xml:space="preserve"> </w:t>
            </w:r>
            <w:r w:rsidR="00EF014C">
              <w:rPr>
                <w:color w:val="000000"/>
                <w:sz w:val="22"/>
                <w:szCs w:val="22"/>
                <w:lang w:val="uk-UA"/>
              </w:rPr>
              <w:t xml:space="preserve">з/без </w:t>
            </w:r>
            <w:r w:rsidRPr="002B05BB">
              <w:rPr>
                <w:color w:val="000000"/>
                <w:sz w:val="22"/>
                <w:szCs w:val="22"/>
              </w:rPr>
              <w:t>ПДВ</w:t>
            </w:r>
            <w:r w:rsidRPr="002B05BB">
              <w:rPr>
                <w:sz w:val="22"/>
                <w:szCs w:val="22"/>
              </w:rPr>
              <w:t>*</w:t>
            </w:r>
            <w:r w:rsidRPr="002B05BB">
              <w:rPr>
                <w:color w:val="000000"/>
                <w:sz w:val="22"/>
                <w:szCs w:val="22"/>
              </w:rPr>
              <w:t xml:space="preserve">, грн. </w:t>
            </w:r>
          </w:p>
        </w:tc>
        <w:tc>
          <w:tcPr>
            <w:tcW w:w="729" w:type="pct"/>
            <w:tcBorders>
              <w:top w:val="single" w:sz="6" w:space="0" w:color="auto"/>
              <w:left w:val="single" w:sz="4" w:space="0" w:color="auto"/>
              <w:bottom w:val="single" w:sz="6" w:space="0" w:color="auto"/>
              <w:right w:val="single" w:sz="4" w:space="0" w:color="auto"/>
            </w:tcBorders>
          </w:tcPr>
          <w:p w:rsidR="00D33A3B" w:rsidRPr="002B05BB" w:rsidRDefault="00D33A3B" w:rsidP="00CD605E">
            <w:pPr>
              <w:jc w:val="both"/>
            </w:pPr>
          </w:p>
        </w:tc>
      </w:tr>
    </w:tbl>
    <w:p w:rsidR="00D33A3B" w:rsidRPr="00C1349C" w:rsidRDefault="00D33A3B" w:rsidP="00D33A3B">
      <w:pPr>
        <w:keepNext/>
        <w:spacing w:line="276" w:lineRule="auto"/>
        <w:jc w:val="center"/>
        <w:rPr>
          <w:rFonts w:eastAsia="Calibri"/>
          <w:bCs/>
          <w:color w:val="000000"/>
          <w:kern w:val="1"/>
          <w:lang w:eastAsia="ar-SA"/>
        </w:rPr>
      </w:pPr>
    </w:p>
    <w:tbl>
      <w:tblPr>
        <w:tblW w:w="9878" w:type="dxa"/>
        <w:tblInd w:w="-15" w:type="dxa"/>
        <w:tblBorders>
          <w:insideH w:val="single" w:sz="4" w:space="0" w:color="000000"/>
        </w:tblBorders>
        <w:tblLayout w:type="fixed"/>
        <w:tblLook w:val="0000" w:firstRow="0" w:lastRow="0" w:firstColumn="0" w:lastColumn="0" w:noHBand="0" w:noVBand="0"/>
      </w:tblPr>
      <w:tblGrid>
        <w:gridCol w:w="4924"/>
        <w:gridCol w:w="4954"/>
      </w:tblGrid>
      <w:tr w:rsidR="00EF014C" w:rsidRPr="00F734A4" w:rsidTr="00EF014C">
        <w:tc>
          <w:tcPr>
            <w:tcW w:w="4924" w:type="dxa"/>
          </w:tcPr>
          <w:p w:rsidR="00EF014C" w:rsidRPr="00EF014C" w:rsidRDefault="00EF014C" w:rsidP="00CD605E">
            <w:pPr>
              <w:ind w:firstLine="15"/>
              <w:jc w:val="both"/>
              <w:rPr>
                <w:b/>
                <w:lang w:val="uk-UA"/>
              </w:rPr>
            </w:pPr>
            <w:r w:rsidRPr="00EF014C">
              <w:rPr>
                <w:b/>
                <w:lang w:val="uk-UA"/>
              </w:rPr>
              <w:t>ЗАМОВНИК</w:t>
            </w:r>
          </w:p>
          <w:p w:rsidR="00EF014C" w:rsidRDefault="00EF014C" w:rsidP="00CD605E">
            <w:pPr>
              <w:ind w:firstLine="15"/>
              <w:jc w:val="both"/>
              <w:rPr>
                <w:b/>
                <w:bCs/>
                <w:color w:val="000000"/>
                <w:lang w:eastAsia="ru-RU"/>
              </w:rPr>
            </w:pPr>
            <w:proofErr w:type="spellStart"/>
            <w:r w:rsidRPr="004C5294">
              <w:rPr>
                <w:b/>
                <w:bCs/>
                <w:color w:val="000000"/>
                <w:lang w:eastAsia="ru-RU"/>
              </w:rPr>
              <w:t>Грицівська</w:t>
            </w:r>
            <w:proofErr w:type="spellEnd"/>
            <w:r w:rsidRPr="004C5294">
              <w:rPr>
                <w:b/>
                <w:bCs/>
                <w:color w:val="000000"/>
                <w:lang w:eastAsia="ru-RU"/>
              </w:rPr>
              <w:t xml:space="preserve"> </w:t>
            </w:r>
            <w:proofErr w:type="spellStart"/>
            <w:r w:rsidRPr="004C5294">
              <w:rPr>
                <w:b/>
                <w:bCs/>
                <w:color w:val="000000"/>
                <w:lang w:eastAsia="ru-RU"/>
              </w:rPr>
              <w:t>селищна</w:t>
            </w:r>
            <w:proofErr w:type="spellEnd"/>
            <w:r w:rsidRPr="004C5294">
              <w:rPr>
                <w:b/>
                <w:bCs/>
                <w:color w:val="000000"/>
                <w:lang w:eastAsia="ru-RU"/>
              </w:rPr>
              <w:t xml:space="preserve"> рада   </w:t>
            </w:r>
          </w:p>
          <w:p w:rsidR="00EF014C" w:rsidRDefault="00EF014C" w:rsidP="00CD605E">
            <w:pPr>
              <w:ind w:firstLine="15"/>
              <w:jc w:val="both"/>
              <w:rPr>
                <w:color w:val="000000"/>
                <w:lang w:eastAsia="ru-RU"/>
              </w:rPr>
            </w:pPr>
            <w:r w:rsidRPr="004C5294">
              <w:rPr>
                <w:color w:val="000000"/>
                <w:lang w:eastAsia="ru-RU"/>
              </w:rPr>
              <w:t xml:space="preserve">30455,Хмельницька обл. </w:t>
            </w:r>
            <w:proofErr w:type="spellStart"/>
            <w:r w:rsidRPr="004C5294">
              <w:rPr>
                <w:color w:val="000000"/>
                <w:lang w:eastAsia="ru-RU"/>
              </w:rPr>
              <w:t>Шепетівський</w:t>
            </w:r>
            <w:proofErr w:type="spellEnd"/>
            <w:r w:rsidRPr="004C5294">
              <w:rPr>
                <w:color w:val="000000"/>
                <w:lang w:eastAsia="ru-RU"/>
              </w:rPr>
              <w:t xml:space="preserve"> р-н,   </w:t>
            </w:r>
          </w:p>
          <w:p w:rsidR="00EF014C" w:rsidRDefault="00EF014C" w:rsidP="00CD605E">
            <w:pPr>
              <w:ind w:firstLine="15"/>
              <w:jc w:val="both"/>
              <w:rPr>
                <w:color w:val="000000"/>
                <w:lang w:eastAsia="ru-RU"/>
              </w:rPr>
            </w:pPr>
            <w:proofErr w:type="spellStart"/>
            <w:r w:rsidRPr="004C5294">
              <w:rPr>
                <w:color w:val="000000"/>
                <w:lang w:eastAsia="ru-RU"/>
              </w:rPr>
              <w:t>смт</w:t>
            </w:r>
            <w:proofErr w:type="spellEnd"/>
            <w:r w:rsidRPr="004C5294">
              <w:rPr>
                <w:color w:val="000000"/>
                <w:lang w:eastAsia="ru-RU"/>
              </w:rPr>
              <w:t xml:space="preserve">. </w:t>
            </w:r>
            <w:proofErr w:type="spellStart"/>
            <w:r w:rsidRPr="004C5294">
              <w:rPr>
                <w:color w:val="000000"/>
                <w:lang w:eastAsia="ru-RU"/>
              </w:rPr>
              <w:t>Гриців</w:t>
            </w:r>
            <w:proofErr w:type="spellEnd"/>
            <w:r w:rsidRPr="004C5294">
              <w:rPr>
                <w:color w:val="000000"/>
                <w:lang w:eastAsia="ru-RU"/>
              </w:rPr>
              <w:t xml:space="preserve">, </w:t>
            </w:r>
            <w:proofErr w:type="spellStart"/>
            <w:r w:rsidRPr="004C5294">
              <w:rPr>
                <w:color w:val="000000"/>
                <w:lang w:eastAsia="ru-RU"/>
              </w:rPr>
              <w:t>вул</w:t>
            </w:r>
            <w:proofErr w:type="gramStart"/>
            <w:r w:rsidRPr="004C5294">
              <w:rPr>
                <w:color w:val="000000"/>
                <w:lang w:eastAsia="ru-RU"/>
              </w:rPr>
              <w:t>.Ш</w:t>
            </w:r>
            <w:proofErr w:type="gramEnd"/>
            <w:r w:rsidRPr="004C5294">
              <w:rPr>
                <w:color w:val="000000"/>
                <w:lang w:eastAsia="ru-RU"/>
              </w:rPr>
              <w:t>евченка</w:t>
            </w:r>
            <w:proofErr w:type="spellEnd"/>
            <w:r w:rsidRPr="004C5294">
              <w:rPr>
                <w:color w:val="000000"/>
                <w:lang w:eastAsia="ru-RU"/>
              </w:rPr>
              <w:t>, 2           </w:t>
            </w:r>
          </w:p>
          <w:p w:rsidR="00EF014C" w:rsidRDefault="00EF014C" w:rsidP="00CD605E">
            <w:pPr>
              <w:ind w:firstLine="15"/>
              <w:jc w:val="both"/>
              <w:rPr>
                <w:color w:val="000000"/>
                <w:lang w:eastAsia="ru-RU"/>
              </w:rPr>
            </w:pPr>
            <w:r w:rsidRPr="004C5294">
              <w:rPr>
                <w:color w:val="000000"/>
                <w:lang w:eastAsia="ru-RU"/>
              </w:rPr>
              <w:t>код ЄДРПОУ 04402563</w:t>
            </w:r>
          </w:p>
          <w:p w:rsidR="00EF014C" w:rsidRDefault="00EF014C" w:rsidP="00CD605E">
            <w:pPr>
              <w:ind w:firstLine="15"/>
              <w:jc w:val="both"/>
              <w:rPr>
                <w:color w:val="000000"/>
                <w:lang w:eastAsia="ru-RU"/>
              </w:rPr>
            </w:pPr>
            <w:proofErr w:type="gramStart"/>
            <w:r>
              <w:rPr>
                <w:color w:val="000000"/>
                <w:lang w:eastAsia="ru-RU"/>
              </w:rPr>
              <w:t>р</w:t>
            </w:r>
            <w:proofErr w:type="gramEnd"/>
            <w:r>
              <w:rPr>
                <w:color w:val="000000"/>
                <w:lang w:eastAsia="ru-RU"/>
              </w:rPr>
              <w:t>/р</w:t>
            </w:r>
          </w:p>
          <w:p w:rsidR="00EF014C" w:rsidRDefault="00EF014C" w:rsidP="00CD605E">
            <w:pPr>
              <w:ind w:firstLine="15"/>
              <w:jc w:val="both"/>
              <w:rPr>
                <w:color w:val="000000"/>
                <w:lang w:eastAsia="ru-RU"/>
              </w:rPr>
            </w:pPr>
            <w:r>
              <w:rPr>
                <w:rStyle w:val="docdata"/>
                <w:rFonts w:eastAsia="Calibri"/>
                <w:color w:val="000000"/>
              </w:rPr>
              <w:t xml:space="preserve">ДКСУ м. </w:t>
            </w:r>
            <w:proofErr w:type="spellStart"/>
            <w:r>
              <w:rPr>
                <w:rStyle w:val="docdata"/>
                <w:rFonts w:eastAsia="Calibri"/>
                <w:color w:val="000000"/>
              </w:rPr>
              <w:t>Киї</w:t>
            </w:r>
            <w:proofErr w:type="gramStart"/>
            <w:r>
              <w:rPr>
                <w:rStyle w:val="docdata"/>
                <w:rFonts w:eastAsia="Calibri"/>
                <w:color w:val="000000"/>
              </w:rPr>
              <w:t>в</w:t>
            </w:r>
            <w:proofErr w:type="spellEnd"/>
            <w:proofErr w:type="gramEnd"/>
            <w:r w:rsidRPr="004C5294">
              <w:rPr>
                <w:color w:val="000000"/>
                <w:lang w:eastAsia="ru-RU"/>
              </w:rPr>
              <w:t>.,</w:t>
            </w:r>
          </w:p>
          <w:p w:rsidR="00EF014C" w:rsidRDefault="00EF014C" w:rsidP="00CD605E">
            <w:pPr>
              <w:ind w:firstLine="15"/>
              <w:jc w:val="both"/>
              <w:rPr>
                <w:color w:val="000000"/>
                <w:lang w:eastAsia="ru-RU"/>
              </w:rPr>
            </w:pPr>
            <w:r w:rsidRPr="004C5294">
              <w:rPr>
                <w:color w:val="000000"/>
                <w:lang w:eastAsia="ru-RU"/>
              </w:rPr>
              <w:t>тел. (03840)3-43-41 </w:t>
            </w:r>
          </w:p>
          <w:p w:rsidR="00EF014C" w:rsidRDefault="00EF014C" w:rsidP="00CD605E">
            <w:pPr>
              <w:jc w:val="both"/>
              <w:rPr>
                <w:color w:val="000000"/>
                <w:lang w:eastAsia="ru-RU"/>
              </w:rPr>
            </w:pPr>
            <w:proofErr w:type="spellStart"/>
            <w:r>
              <w:rPr>
                <w:b/>
                <w:bCs/>
                <w:color w:val="000000"/>
                <w:lang w:eastAsia="ru-RU"/>
              </w:rPr>
              <w:t>Грицівський</w:t>
            </w:r>
            <w:proofErr w:type="spellEnd"/>
            <w:r>
              <w:rPr>
                <w:b/>
                <w:bCs/>
                <w:color w:val="000000"/>
                <w:lang w:eastAsia="ru-RU"/>
              </w:rPr>
              <w:t xml:space="preserve"> </w:t>
            </w:r>
            <w:proofErr w:type="spellStart"/>
            <w:r>
              <w:rPr>
                <w:b/>
                <w:bCs/>
                <w:color w:val="000000"/>
                <w:lang w:eastAsia="ru-RU"/>
              </w:rPr>
              <w:t>селищний</w:t>
            </w:r>
            <w:proofErr w:type="spellEnd"/>
            <w:r>
              <w:rPr>
                <w:b/>
                <w:bCs/>
                <w:color w:val="000000"/>
                <w:lang w:eastAsia="ru-RU"/>
              </w:rPr>
              <w:t xml:space="preserve"> голова</w:t>
            </w:r>
          </w:p>
          <w:p w:rsidR="00EF014C" w:rsidRPr="00F734A4" w:rsidRDefault="00EF014C" w:rsidP="00CD605E">
            <w:pPr>
              <w:ind w:firstLine="15"/>
              <w:jc w:val="both"/>
            </w:pPr>
            <w:r w:rsidRPr="004C5294">
              <w:rPr>
                <w:b/>
                <w:bCs/>
                <w:color w:val="000000"/>
                <w:lang w:eastAsia="ru-RU"/>
              </w:rPr>
              <w:t>__________________ </w:t>
            </w:r>
            <w:r>
              <w:rPr>
                <w:b/>
                <w:bCs/>
                <w:color w:val="000000"/>
                <w:lang w:eastAsia="ru-RU"/>
              </w:rPr>
              <w:t>Марина ПОЛІЩУК</w:t>
            </w:r>
            <w:r w:rsidRPr="004C5294">
              <w:rPr>
                <w:b/>
                <w:bCs/>
                <w:color w:val="000000"/>
                <w:lang w:eastAsia="ru-RU"/>
              </w:rPr>
              <w:t xml:space="preserve">     </w:t>
            </w:r>
          </w:p>
        </w:tc>
        <w:tc>
          <w:tcPr>
            <w:tcW w:w="4954" w:type="dxa"/>
          </w:tcPr>
          <w:p w:rsidR="00EF014C" w:rsidRPr="00EF014C" w:rsidRDefault="00EF014C" w:rsidP="00CD605E">
            <w:pPr>
              <w:pStyle w:val="3"/>
              <w:keepNext w:val="0"/>
              <w:numPr>
                <w:ilvl w:val="2"/>
                <w:numId w:val="2"/>
              </w:numPr>
              <w:tabs>
                <w:tab w:val="left" w:pos="179"/>
                <w:tab w:val="left" w:pos="358"/>
              </w:tabs>
              <w:spacing w:before="0" w:after="0"/>
              <w:ind w:left="179"/>
              <w:rPr>
                <w:rFonts w:ascii="Times New Roman" w:hAnsi="Times New Roman"/>
                <w:sz w:val="24"/>
                <w:szCs w:val="24"/>
              </w:rPr>
            </w:pPr>
            <w:r w:rsidRPr="00EF014C">
              <w:rPr>
                <w:rFonts w:ascii="Times New Roman" w:hAnsi="Times New Roman"/>
                <w:sz w:val="24"/>
                <w:szCs w:val="24"/>
              </w:rPr>
              <w:t>ПОСТАЧАЛЬНИК</w:t>
            </w:r>
          </w:p>
        </w:tc>
      </w:tr>
    </w:tbl>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p w:rsidR="00D33A3B" w:rsidRDefault="00D33A3B" w:rsidP="00062794">
      <w:pPr>
        <w:ind w:firstLine="709"/>
        <w:jc w:val="center"/>
        <w:rPr>
          <w:b/>
          <w:lang w:val="uk-UA"/>
        </w:rPr>
      </w:pPr>
    </w:p>
    <w:sectPr w:rsidR="00D33A3B" w:rsidSect="0006279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C844CD7"/>
    <w:multiLevelType w:val="hybridMultilevel"/>
    <w:tmpl w:val="56EC02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D7"/>
    <w:rsid w:val="00012203"/>
    <w:rsid w:val="000240F6"/>
    <w:rsid w:val="00062794"/>
    <w:rsid w:val="001821D7"/>
    <w:rsid w:val="00293FF0"/>
    <w:rsid w:val="0030296B"/>
    <w:rsid w:val="003A4014"/>
    <w:rsid w:val="00447AF2"/>
    <w:rsid w:val="004A2029"/>
    <w:rsid w:val="00647458"/>
    <w:rsid w:val="0070574B"/>
    <w:rsid w:val="00794CB8"/>
    <w:rsid w:val="007A01E5"/>
    <w:rsid w:val="008A3A73"/>
    <w:rsid w:val="009934BC"/>
    <w:rsid w:val="009A1721"/>
    <w:rsid w:val="009B2924"/>
    <w:rsid w:val="00A66BD5"/>
    <w:rsid w:val="00BA276E"/>
    <w:rsid w:val="00BE523F"/>
    <w:rsid w:val="00C07A86"/>
    <w:rsid w:val="00CD3092"/>
    <w:rsid w:val="00D33A3B"/>
    <w:rsid w:val="00DE2D52"/>
    <w:rsid w:val="00E920C9"/>
    <w:rsid w:val="00EF014C"/>
    <w:rsid w:val="00F14920"/>
    <w:rsid w:val="00F4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3B"/>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1"/>
    <w:qFormat/>
    <w:rsid w:val="00D33A3B"/>
    <w:pPr>
      <w:keepNext/>
      <w:suppressAutoHyphens/>
      <w:spacing w:before="240" w:after="60"/>
      <w:outlineLvl w:val="2"/>
    </w:pPr>
    <w:rPr>
      <w:rFonts w:ascii="Cambria" w:hAnsi="Cambria"/>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link w:val="HTML0"/>
    <w:semiHidden/>
    <w:locked/>
    <w:rsid w:val="00062794"/>
    <w:rPr>
      <w:rFonts w:ascii="Courier New" w:hAnsi="Courier New" w:cs="Courier New"/>
      <w:color w:val="000000"/>
      <w:sz w:val="23"/>
      <w:szCs w:val="23"/>
    </w:rPr>
  </w:style>
  <w:style w:type="paragraph" w:styleId="HTML0">
    <w:name w:val="HTML Preformatted"/>
    <w:aliases w:val="Знак"/>
    <w:basedOn w:val="a"/>
    <w:link w:val="HTML"/>
    <w:semiHidden/>
    <w:unhideWhenUsed/>
    <w:rsid w:val="0006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3"/>
      <w:szCs w:val="23"/>
      <w:lang w:eastAsia="en-US"/>
    </w:rPr>
  </w:style>
  <w:style w:type="character" w:customStyle="1" w:styleId="HTML1">
    <w:name w:val="Стандартный HTML Знак1"/>
    <w:basedOn w:val="a0"/>
    <w:uiPriority w:val="99"/>
    <w:semiHidden/>
    <w:rsid w:val="00062794"/>
    <w:rPr>
      <w:rFonts w:ascii="Consolas" w:eastAsia="Times New Roman" w:hAnsi="Consolas" w:cs="Consolas"/>
      <w:sz w:val="20"/>
      <w:szCs w:val="20"/>
      <w:lang w:eastAsia="uk-UA"/>
    </w:rPr>
  </w:style>
  <w:style w:type="character" w:customStyle="1" w:styleId="a3">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4"/>
    <w:uiPriority w:val="99"/>
    <w:semiHidden/>
    <w:locked/>
    <w:rsid w:val="00062794"/>
    <w:rPr>
      <w:rFonts w:ascii="Times New Roman" w:eastAsia="Times New Roman" w:hAnsi="Times New Roman" w:cs="Times New Roman"/>
      <w:sz w:val="24"/>
      <w:szCs w:val="24"/>
    </w:rPr>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Знак Знак Зн"/>
    <w:basedOn w:val="a"/>
    <w:link w:val="a3"/>
    <w:uiPriority w:val="99"/>
    <w:semiHidden/>
    <w:unhideWhenUsed/>
    <w:qFormat/>
    <w:rsid w:val="00062794"/>
    <w:pPr>
      <w:ind w:left="720"/>
      <w:contextualSpacing/>
    </w:pPr>
    <w:rPr>
      <w:lang w:eastAsia="en-US"/>
    </w:rPr>
  </w:style>
  <w:style w:type="character" w:customStyle="1" w:styleId="docdata">
    <w:name w:val="docdata"/>
    <w:aliases w:val="docy,v5,1928,baiaagaaboqcaaadwquaaaxpbqaaaaaaaaaaaaaaaaaaaaaaaaaaaaaaaaaaaaaaaaaaaaaaaaaaaaaaaaaaaaaaaaaaaaaaaaaaaaaaaaaaaaaaaaaaaaaaaaaaaaaaaaaaaaaaaaaaaaaaaaaaaaaaaaaaaaaaaaaaaaaaaaaaaaaaaaaaaaaaaaaaaaaaaaaaaaaaaaaaaaaaaaaaaaaaaaaaaaaaaaaaaaaa"/>
    <w:basedOn w:val="a0"/>
    <w:rsid w:val="0030296B"/>
  </w:style>
  <w:style w:type="character" w:customStyle="1" w:styleId="30">
    <w:name w:val="Заголовок 3 Знак"/>
    <w:basedOn w:val="a0"/>
    <w:uiPriority w:val="9"/>
    <w:semiHidden/>
    <w:rsid w:val="00D33A3B"/>
    <w:rPr>
      <w:rFonts w:asciiTheme="majorHAnsi" w:eastAsiaTheme="majorEastAsia" w:hAnsiTheme="majorHAnsi" w:cstheme="majorBidi"/>
      <w:b/>
      <w:bCs/>
      <w:color w:val="4F81BD" w:themeColor="accent1"/>
      <w:sz w:val="24"/>
      <w:szCs w:val="24"/>
      <w:lang w:eastAsia="uk-UA"/>
    </w:rPr>
  </w:style>
  <w:style w:type="character" w:customStyle="1" w:styleId="31">
    <w:name w:val="Заголовок 3 Знак1"/>
    <w:link w:val="3"/>
    <w:rsid w:val="00D33A3B"/>
    <w:rPr>
      <w:rFonts w:ascii="Cambria" w:eastAsia="Times New Roman" w:hAnsi="Cambria" w:cs="Times New Roman"/>
      <w:b/>
      <w:bCs/>
      <w:sz w:val="26"/>
      <w:szCs w:val="26"/>
      <w:lang w:val="uk-UA" w:eastAsia="zh-CN"/>
    </w:rPr>
  </w:style>
  <w:style w:type="paragraph" w:customStyle="1" w:styleId="1">
    <w:name w:val="Абзац списка1"/>
    <w:basedOn w:val="a"/>
    <w:rsid w:val="00D33A3B"/>
    <w:pPr>
      <w:suppressAutoHyphens/>
      <w:spacing w:after="200" w:line="276" w:lineRule="auto"/>
      <w:ind w:left="720"/>
    </w:pPr>
    <w:rPr>
      <w:rFonts w:ascii="Calibri" w:hAnsi="Calibri" w:cs="Calibri"/>
      <w:sz w:val="22"/>
      <w:szCs w:val="2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3B"/>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1"/>
    <w:qFormat/>
    <w:rsid w:val="00D33A3B"/>
    <w:pPr>
      <w:keepNext/>
      <w:suppressAutoHyphens/>
      <w:spacing w:before="240" w:after="60"/>
      <w:outlineLvl w:val="2"/>
    </w:pPr>
    <w:rPr>
      <w:rFonts w:ascii="Cambria" w:hAnsi="Cambria"/>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link w:val="HTML0"/>
    <w:semiHidden/>
    <w:locked/>
    <w:rsid w:val="00062794"/>
    <w:rPr>
      <w:rFonts w:ascii="Courier New" w:hAnsi="Courier New" w:cs="Courier New"/>
      <w:color w:val="000000"/>
      <w:sz w:val="23"/>
      <w:szCs w:val="23"/>
    </w:rPr>
  </w:style>
  <w:style w:type="paragraph" w:styleId="HTML0">
    <w:name w:val="HTML Preformatted"/>
    <w:aliases w:val="Знак"/>
    <w:basedOn w:val="a"/>
    <w:link w:val="HTML"/>
    <w:semiHidden/>
    <w:unhideWhenUsed/>
    <w:rsid w:val="0006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3"/>
      <w:szCs w:val="23"/>
      <w:lang w:eastAsia="en-US"/>
    </w:rPr>
  </w:style>
  <w:style w:type="character" w:customStyle="1" w:styleId="HTML1">
    <w:name w:val="Стандартный HTML Знак1"/>
    <w:basedOn w:val="a0"/>
    <w:uiPriority w:val="99"/>
    <w:semiHidden/>
    <w:rsid w:val="00062794"/>
    <w:rPr>
      <w:rFonts w:ascii="Consolas" w:eastAsia="Times New Roman" w:hAnsi="Consolas" w:cs="Consolas"/>
      <w:sz w:val="20"/>
      <w:szCs w:val="20"/>
      <w:lang w:eastAsia="uk-UA"/>
    </w:rPr>
  </w:style>
  <w:style w:type="character" w:customStyle="1" w:styleId="a3">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4"/>
    <w:uiPriority w:val="99"/>
    <w:semiHidden/>
    <w:locked/>
    <w:rsid w:val="00062794"/>
    <w:rPr>
      <w:rFonts w:ascii="Times New Roman" w:eastAsia="Times New Roman" w:hAnsi="Times New Roman" w:cs="Times New Roman"/>
      <w:sz w:val="24"/>
      <w:szCs w:val="24"/>
    </w:rPr>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Знак Знак Зн"/>
    <w:basedOn w:val="a"/>
    <w:link w:val="a3"/>
    <w:uiPriority w:val="99"/>
    <w:semiHidden/>
    <w:unhideWhenUsed/>
    <w:qFormat/>
    <w:rsid w:val="00062794"/>
    <w:pPr>
      <w:ind w:left="720"/>
      <w:contextualSpacing/>
    </w:pPr>
    <w:rPr>
      <w:lang w:eastAsia="en-US"/>
    </w:rPr>
  </w:style>
  <w:style w:type="character" w:customStyle="1" w:styleId="docdata">
    <w:name w:val="docdata"/>
    <w:aliases w:val="docy,v5,1928,baiaagaaboqcaaadwquaaaxpbqaaaaaaaaaaaaaaaaaaaaaaaaaaaaaaaaaaaaaaaaaaaaaaaaaaaaaaaaaaaaaaaaaaaaaaaaaaaaaaaaaaaaaaaaaaaaaaaaaaaaaaaaaaaaaaaaaaaaaaaaaaaaaaaaaaaaaaaaaaaaaaaaaaaaaaaaaaaaaaaaaaaaaaaaaaaaaaaaaaaaaaaaaaaaaaaaaaaaaaaaaaaaaa"/>
    <w:basedOn w:val="a0"/>
    <w:rsid w:val="0030296B"/>
  </w:style>
  <w:style w:type="character" w:customStyle="1" w:styleId="30">
    <w:name w:val="Заголовок 3 Знак"/>
    <w:basedOn w:val="a0"/>
    <w:uiPriority w:val="9"/>
    <w:semiHidden/>
    <w:rsid w:val="00D33A3B"/>
    <w:rPr>
      <w:rFonts w:asciiTheme="majorHAnsi" w:eastAsiaTheme="majorEastAsia" w:hAnsiTheme="majorHAnsi" w:cstheme="majorBidi"/>
      <w:b/>
      <w:bCs/>
      <w:color w:val="4F81BD" w:themeColor="accent1"/>
      <w:sz w:val="24"/>
      <w:szCs w:val="24"/>
      <w:lang w:eastAsia="uk-UA"/>
    </w:rPr>
  </w:style>
  <w:style w:type="character" w:customStyle="1" w:styleId="31">
    <w:name w:val="Заголовок 3 Знак1"/>
    <w:link w:val="3"/>
    <w:rsid w:val="00D33A3B"/>
    <w:rPr>
      <w:rFonts w:ascii="Cambria" w:eastAsia="Times New Roman" w:hAnsi="Cambria" w:cs="Times New Roman"/>
      <w:b/>
      <w:bCs/>
      <w:sz w:val="26"/>
      <w:szCs w:val="26"/>
      <w:lang w:val="uk-UA" w:eastAsia="zh-CN"/>
    </w:rPr>
  </w:style>
  <w:style w:type="paragraph" w:customStyle="1" w:styleId="1">
    <w:name w:val="Абзац списка1"/>
    <w:basedOn w:val="a"/>
    <w:rsid w:val="00D33A3B"/>
    <w:pPr>
      <w:suppressAutoHyphens/>
      <w:spacing w:after="200" w:line="276" w:lineRule="auto"/>
      <w:ind w:left="720"/>
    </w:pPr>
    <w:rPr>
      <w:rFonts w:ascii="Calibri" w:hAnsi="Calibri" w:cs="Calibri"/>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115A-52EA-4AA5-83E1-15F66F3B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8570p</cp:lastModifiedBy>
  <cp:revision>58</cp:revision>
  <dcterms:created xsi:type="dcterms:W3CDTF">2022-11-04T08:21:00Z</dcterms:created>
  <dcterms:modified xsi:type="dcterms:W3CDTF">2023-03-03T12:05:00Z</dcterms:modified>
</cp:coreProperties>
</file>