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2B" w:rsidRDefault="004A032B" w:rsidP="004A032B">
      <w:pPr>
        <w:jc w:val="center"/>
        <w:rPr>
          <w:rFonts w:ascii="Times New Roman" w:hAnsi="Times New Roman" w:cs="Times New Roman"/>
          <w:b/>
          <w:sz w:val="28"/>
          <w:szCs w:val="28"/>
        </w:rPr>
      </w:pPr>
    </w:p>
    <w:p w:rsidR="004A032B" w:rsidRPr="004A032B" w:rsidRDefault="004A032B" w:rsidP="004A032B">
      <w:pPr>
        <w:jc w:val="center"/>
        <w:rPr>
          <w:rFonts w:ascii="Times New Roman" w:hAnsi="Times New Roman" w:cs="Times New Roman"/>
          <w:b/>
          <w:sz w:val="28"/>
          <w:szCs w:val="28"/>
        </w:rPr>
      </w:pPr>
      <w:r w:rsidRPr="004A032B">
        <w:rPr>
          <w:rFonts w:ascii="Times New Roman" w:hAnsi="Times New Roman" w:cs="Times New Roman"/>
          <w:b/>
          <w:sz w:val="28"/>
          <w:szCs w:val="28"/>
        </w:rPr>
        <w:t>ВИКОНАВЧИЙ КОМІТЕТ ЖМЕРИНСЬКОЇ МІСЬКОЇ РАДИ</w:t>
      </w:r>
    </w:p>
    <w:p w:rsidR="004A032B" w:rsidRDefault="004A032B"/>
    <w:p w:rsidR="004A032B" w:rsidRDefault="004A032B"/>
    <w:p w:rsidR="004A032B" w:rsidRPr="004A032B" w:rsidRDefault="004A032B" w:rsidP="004A032B">
      <w:pPr>
        <w:ind w:left="5387"/>
        <w:rPr>
          <w:rFonts w:ascii="Times New Roman" w:hAnsi="Times New Roman" w:cs="Times New Roman"/>
          <w:sz w:val="28"/>
          <w:szCs w:val="28"/>
        </w:rPr>
      </w:pPr>
      <w:r w:rsidRPr="004A032B">
        <w:rPr>
          <w:rFonts w:ascii="Times New Roman" w:hAnsi="Times New Roman" w:cs="Times New Roman"/>
          <w:sz w:val="28"/>
          <w:szCs w:val="28"/>
        </w:rPr>
        <w:t>Затверджено</w:t>
      </w:r>
      <w:r>
        <w:rPr>
          <w:rFonts w:ascii="Times New Roman" w:hAnsi="Times New Roman" w:cs="Times New Roman"/>
          <w:sz w:val="28"/>
          <w:szCs w:val="28"/>
        </w:rPr>
        <w:t xml:space="preserve"> рішенням уповноваженої особи від </w:t>
      </w:r>
      <w:r w:rsidR="009E5312">
        <w:rPr>
          <w:rFonts w:ascii="Times New Roman" w:hAnsi="Times New Roman" w:cs="Times New Roman"/>
          <w:sz w:val="28"/>
          <w:szCs w:val="28"/>
        </w:rPr>
        <w:t>13.12.</w:t>
      </w:r>
      <w:r>
        <w:rPr>
          <w:rFonts w:ascii="Times New Roman" w:hAnsi="Times New Roman" w:cs="Times New Roman"/>
          <w:sz w:val="28"/>
          <w:szCs w:val="28"/>
        </w:rPr>
        <w:t xml:space="preserve"> 2023р. №</w:t>
      </w:r>
      <w:r w:rsidR="009E5312">
        <w:rPr>
          <w:rFonts w:ascii="Times New Roman" w:hAnsi="Times New Roman" w:cs="Times New Roman"/>
          <w:sz w:val="28"/>
          <w:szCs w:val="28"/>
        </w:rPr>
        <w:t>79</w:t>
      </w:r>
    </w:p>
    <w:tbl>
      <w:tblPr>
        <w:tblW w:w="5405" w:type="pct"/>
        <w:tblLook w:val="04A0" w:firstRow="1" w:lastRow="0" w:firstColumn="1" w:lastColumn="0" w:noHBand="0" w:noVBand="1"/>
      </w:tblPr>
      <w:tblGrid>
        <w:gridCol w:w="3439"/>
        <w:gridCol w:w="7440"/>
      </w:tblGrid>
      <w:tr w:rsidR="00D941DC" w:rsidRPr="00E247C8" w:rsidTr="004A032B">
        <w:tc>
          <w:tcPr>
            <w:tcW w:w="3533" w:type="dxa"/>
          </w:tcPr>
          <w:p w:rsidR="00D941DC" w:rsidRPr="00E247C8" w:rsidRDefault="00D941DC" w:rsidP="004A032B">
            <w:pPr>
              <w:spacing w:after="0" w:line="240" w:lineRule="auto"/>
              <w:rPr>
                <w:rFonts w:ascii="Times New Roman" w:eastAsia="Times New Roman" w:hAnsi="Times New Roman" w:cs="Times New Roman"/>
                <w:b/>
                <w:bCs/>
                <w:sz w:val="24"/>
                <w:szCs w:val="24"/>
              </w:rPr>
            </w:pPr>
          </w:p>
        </w:tc>
        <w:tc>
          <w:tcPr>
            <w:tcW w:w="7652" w:type="dxa"/>
          </w:tcPr>
          <w:p w:rsidR="00D941DC" w:rsidRPr="00E247C8" w:rsidRDefault="00D941DC" w:rsidP="004D5121">
            <w:pPr>
              <w:spacing w:after="0" w:line="240" w:lineRule="auto"/>
              <w:rPr>
                <w:rFonts w:ascii="Times New Roman" w:eastAsia="Times New Roman" w:hAnsi="Times New Roman" w:cs="Times New Roman"/>
                <w:b/>
                <w:bCs/>
                <w:sz w:val="24"/>
                <w:szCs w:val="24"/>
              </w:rPr>
            </w:pPr>
          </w:p>
        </w:tc>
      </w:tr>
    </w:tbl>
    <w:p w:rsidR="00D941DC" w:rsidRPr="00E247C8" w:rsidRDefault="00D941DC" w:rsidP="004D5121">
      <w:pPr>
        <w:spacing w:after="0" w:line="240" w:lineRule="auto"/>
        <w:ind w:left="320"/>
        <w:jc w:val="center"/>
        <w:rPr>
          <w:rFonts w:ascii="Times New Roman" w:hAnsi="Times New Roman" w:cs="Times New Roman"/>
          <w:b/>
          <w:bCs/>
          <w:sz w:val="24"/>
          <w:szCs w:val="24"/>
        </w:rPr>
      </w:pPr>
    </w:p>
    <w:p w:rsidR="00D941DC" w:rsidRPr="00E247C8"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E247C8"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E247C8" w:rsidRDefault="00A900D8" w:rsidP="004D5121">
      <w:pPr>
        <w:suppressAutoHyphens w:val="0"/>
        <w:spacing w:after="0" w:line="240" w:lineRule="auto"/>
        <w:jc w:val="center"/>
        <w:rPr>
          <w:rFonts w:ascii="Times New Roman" w:eastAsia="Times New Roman" w:hAnsi="Times New Roman" w:cs="Times New Roman"/>
          <w:sz w:val="24"/>
          <w:szCs w:val="24"/>
        </w:rPr>
      </w:pPr>
      <w:r w:rsidRPr="00E247C8">
        <w:rPr>
          <w:rFonts w:ascii="Times New Roman" w:eastAsia="Times New Roman" w:hAnsi="Times New Roman" w:cs="Times New Roman"/>
          <w:b/>
          <w:sz w:val="24"/>
          <w:szCs w:val="24"/>
        </w:rPr>
        <w:t>ТЕНДЕРНА ДОКУМЕНТАЦІЯ</w:t>
      </w:r>
    </w:p>
    <w:p w:rsidR="00A900D8" w:rsidRPr="00E247C8" w:rsidRDefault="00A900D8" w:rsidP="004D5121">
      <w:pPr>
        <w:suppressAutoHyphens w:val="0"/>
        <w:spacing w:after="0" w:line="240" w:lineRule="auto"/>
        <w:jc w:val="center"/>
        <w:rPr>
          <w:rFonts w:ascii="Times New Roman" w:eastAsia="Times New Roman" w:hAnsi="Times New Roman" w:cs="Times New Roman"/>
          <w:sz w:val="24"/>
          <w:szCs w:val="24"/>
        </w:rPr>
      </w:pPr>
      <w:r w:rsidRPr="00E247C8">
        <w:rPr>
          <w:rFonts w:ascii="Times New Roman" w:eastAsia="Times New Roman" w:hAnsi="Times New Roman" w:cs="Times New Roman"/>
          <w:sz w:val="24"/>
          <w:szCs w:val="24"/>
        </w:rPr>
        <w:t>по процедурі</w:t>
      </w:r>
      <w:r w:rsidRPr="00E247C8">
        <w:rPr>
          <w:rFonts w:ascii="Times New Roman" w:eastAsia="Times New Roman" w:hAnsi="Times New Roman" w:cs="Times New Roman"/>
          <w:b/>
          <w:sz w:val="24"/>
          <w:szCs w:val="24"/>
        </w:rPr>
        <w:t xml:space="preserve"> ВІДКРИТІ ТОРГИ (з особливостями)</w:t>
      </w:r>
    </w:p>
    <w:p w:rsidR="00D941DC" w:rsidRPr="00E247C8" w:rsidRDefault="00561424" w:rsidP="004D5121">
      <w:pPr>
        <w:spacing w:after="0" w:line="240" w:lineRule="auto"/>
        <w:jc w:val="center"/>
        <w:rPr>
          <w:rFonts w:ascii="Times New Roman" w:hAnsi="Times New Roman" w:cs="Times New Roman"/>
          <w:sz w:val="24"/>
          <w:szCs w:val="24"/>
        </w:rPr>
      </w:pPr>
      <w:r w:rsidRPr="00E247C8">
        <w:rPr>
          <w:rFonts w:ascii="Times New Roman" w:hAnsi="Times New Roman" w:cs="Times New Roman"/>
          <w:sz w:val="24"/>
          <w:szCs w:val="24"/>
        </w:rPr>
        <w:t>на закупівлю</w:t>
      </w:r>
    </w:p>
    <w:p w:rsidR="00D941DC" w:rsidRPr="00E247C8" w:rsidRDefault="00D941DC" w:rsidP="004D5121">
      <w:pPr>
        <w:spacing w:after="0" w:line="240" w:lineRule="auto"/>
        <w:jc w:val="center"/>
        <w:rPr>
          <w:rFonts w:ascii="Times New Roman" w:eastAsia="Times New Roman" w:hAnsi="Times New Roman" w:cs="Times New Roman"/>
          <w:sz w:val="24"/>
          <w:szCs w:val="24"/>
        </w:rPr>
      </w:pPr>
    </w:p>
    <w:p w:rsidR="00F62895" w:rsidRPr="00F71328" w:rsidRDefault="00F62895" w:rsidP="00F62895">
      <w:pPr>
        <w:spacing w:after="0" w:line="240" w:lineRule="auto"/>
        <w:jc w:val="center"/>
        <w:rPr>
          <w:rFonts w:ascii="Times New Roman" w:eastAsia="Times New Roman" w:hAnsi="Times New Roman" w:cs="Times New Roman"/>
          <w:sz w:val="24"/>
          <w:szCs w:val="24"/>
        </w:rPr>
      </w:pPr>
      <w:bookmarkStart w:id="0" w:name="n48"/>
      <w:bookmarkEnd w:id="0"/>
      <w:r w:rsidRPr="00E247C8">
        <w:rPr>
          <w:rFonts w:ascii="Times New Roman" w:eastAsia="Times New Roman" w:hAnsi="Times New Roman" w:cs="Times New Roman"/>
          <w:sz w:val="24"/>
          <w:szCs w:val="24"/>
        </w:rPr>
        <w:t>Активна електрична енергія</w:t>
      </w:r>
      <w:r w:rsidR="00F71328">
        <w:rPr>
          <w:rFonts w:ascii="Times New Roman" w:eastAsia="Times New Roman" w:hAnsi="Times New Roman" w:cs="Times New Roman"/>
          <w:sz w:val="24"/>
          <w:szCs w:val="24"/>
        </w:rPr>
        <w:t xml:space="preserve">, </w:t>
      </w:r>
    </w:p>
    <w:p w:rsidR="0031537D" w:rsidRPr="00E247C8" w:rsidRDefault="00F62895" w:rsidP="00F62895">
      <w:pPr>
        <w:spacing w:after="0" w:line="240" w:lineRule="auto"/>
        <w:jc w:val="center"/>
        <w:rPr>
          <w:rFonts w:ascii="Times New Roman" w:eastAsia="Times New Roman" w:hAnsi="Times New Roman" w:cs="Times New Roman"/>
          <w:bCs/>
          <w:sz w:val="24"/>
          <w:szCs w:val="24"/>
          <w:lang w:eastAsia="zh-CN"/>
        </w:rPr>
      </w:pPr>
      <w:r w:rsidRPr="00E247C8">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w:t>
      </w:r>
      <w:r w:rsidR="00B521AF" w:rsidRPr="00E247C8">
        <w:rPr>
          <w:rFonts w:ascii="Times New Roman" w:eastAsia="Times New Roman" w:hAnsi="Times New Roman" w:cs="Times New Roman"/>
          <w:sz w:val="24"/>
          <w:szCs w:val="24"/>
        </w:rPr>
        <w:t>– 09310000-5 Електрична енергія</w:t>
      </w:r>
    </w:p>
    <w:p w:rsidR="0031537D" w:rsidRPr="00E247C8"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E247C8"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E247C8"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E247C8"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E247C8"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E247C8" w:rsidRDefault="00D941DC" w:rsidP="004D5121">
      <w:pPr>
        <w:spacing w:after="0" w:line="240" w:lineRule="auto"/>
        <w:rPr>
          <w:rFonts w:ascii="Times New Roman" w:hAnsi="Times New Roman" w:cs="Times New Roman"/>
          <w:sz w:val="24"/>
          <w:szCs w:val="24"/>
        </w:rPr>
      </w:pPr>
    </w:p>
    <w:p w:rsidR="00D941DC" w:rsidRPr="00E247C8" w:rsidRDefault="00D941DC" w:rsidP="004D5121">
      <w:pPr>
        <w:spacing w:after="0" w:line="240" w:lineRule="auto"/>
        <w:rPr>
          <w:rFonts w:ascii="Times New Roman" w:hAnsi="Times New Roman" w:cs="Times New Roman"/>
          <w:sz w:val="24"/>
          <w:szCs w:val="24"/>
        </w:rPr>
      </w:pPr>
    </w:p>
    <w:p w:rsidR="00D941DC" w:rsidRPr="00E247C8" w:rsidRDefault="00D941DC" w:rsidP="004D5121">
      <w:pPr>
        <w:spacing w:after="0" w:line="240" w:lineRule="auto"/>
        <w:rPr>
          <w:rFonts w:ascii="Times New Roman" w:hAnsi="Times New Roman" w:cs="Times New Roman"/>
          <w:sz w:val="24"/>
          <w:szCs w:val="24"/>
        </w:rPr>
      </w:pPr>
    </w:p>
    <w:p w:rsidR="00D941DC" w:rsidRPr="00E247C8" w:rsidRDefault="00D941DC" w:rsidP="004D5121">
      <w:pPr>
        <w:spacing w:after="0" w:line="240" w:lineRule="auto"/>
        <w:rPr>
          <w:rFonts w:ascii="Times New Roman" w:hAnsi="Times New Roman" w:cs="Times New Roman"/>
          <w:sz w:val="24"/>
          <w:szCs w:val="24"/>
        </w:rPr>
      </w:pPr>
    </w:p>
    <w:p w:rsidR="00D941DC" w:rsidRPr="00E247C8" w:rsidRDefault="00D941DC"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B521AF" w:rsidRPr="00E247C8" w:rsidRDefault="00B521AF" w:rsidP="004D5121">
      <w:pPr>
        <w:spacing w:after="0" w:line="240" w:lineRule="auto"/>
        <w:rPr>
          <w:rFonts w:ascii="Times New Roman" w:hAnsi="Times New Roman" w:cs="Times New Roman"/>
          <w:sz w:val="24"/>
          <w:szCs w:val="24"/>
        </w:rPr>
      </w:pPr>
    </w:p>
    <w:p w:rsidR="00D941DC" w:rsidRPr="00E247C8" w:rsidRDefault="00D941DC" w:rsidP="004D5121">
      <w:pPr>
        <w:spacing w:after="0" w:line="240" w:lineRule="auto"/>
        <w:rPr>
          <w:rFonts w:ascii="Times New Roman" w:hAnsi="Times New Roman" w:cs="Times New Roman"/>
          <w:sz w:val="24"/>
          <w:szCs w:val="24"/>
        </w:rPr>
      </w:pPr>
    </w:p>
    <w:p w:rsidR="00D941DC" w:rsidRDefault="00D941DC" w:rsidP="004D5121">
      <w:pPr>
        <w:spacing w:after="0" w:line="240" w:lineRule="auto"/>
        <w:rPr>
          <w:rFonts w:ascii="Times New Roman" w:hAnsi="Times New Roman" w:cs="Times New Roman"/>
          <w:sz w:val="24"/>
          <w:szCs w:val="24"/>
        </w:rPr>
      </w:pPr>
    </w:p>
    <w:p w:rsidR="004A032B" w:rsidRDefault="004A032B" w:rsidP="004D5121">
      <w:pPr>
        <w:spacing w:after="0" w:line="240" w:lineRule="auto"/>
        <w:rPr>
          <w:rFonts w:ascii="Times New Roman" w:hAnsi="Times New Roman" w:cs="Times New Roman"/>
          <w:sz w:val="24"/>
          <w:szCs w:val="24"/>
        </w:rPr>
      </w:pPr>
    </w:p>
    <w:p w:rsidR="004A032B" w:rsidRDefault="004A032B" w:rsidP="004D5121">
      <w:pPr>
        <w:spacing w:after="0" w:line="240" w:lineRule="auto"/>
        <w:rPr>
          <w:rFonts w:ascii="Times New Roman" w:hAnsi="Times New Roman" w:cs="Times New Roman"/>
          <w:sz w:val="24"/>
          <w:szCs w:val="24"/>
        </w:rPr>
      </w:pPr>
    </w:p>
    <w:p w:rsidR="004A032B" w:rsidRDefault="004A032B" w:rsidP="004D5121">
      <w:pPr>
        <w:spacing w:after="0" w:line="240" w:lineRule="auto"/>
        <w:rPr>
          <w:rFonts w:ascii="Times New Roman" w:hAnsi="Times New Roman" w:cs="Times New Roman"/>
          <w:sz w:val="24"/>
          <w:szCs w:val="24"/>
        </w:rPr>
      </w:pPr>
    </w:p>
    <w:p w:rsidR="004A032B" w:rsidRPr="00E247C8" w:rsidRDefault="004A032B" w:rsidP="004D5121">
      <w:pPr>
        <w:spacing w:after="0" w:line="240" w:lineRule="auto"/>
        <w:rPr>
          <w:rFonts w:ascii="Times New Roman" w:hAnsi="Times New Roman" w:cs="Times New Roman"/>
          <w:sz w:val="24"/>
          <w:szCs w:val="24"/>
        </w:rPr>
      </w:pPr>
    </w:p>
    <w:p w:rsidR="00631842" w:rsidRPr="00E247C8" w:rsidRDefault="00631842" w:rsidP="004D5121">
      <w:pPr>
        <w:spacing w:after="0" w:line="240" w:lineRule="auto"/>
        <w:rPr>
          <w:rFonts w:ascii="Times New Roman" w:hAnsi="Times New Roman" w:cs="Times New Roman"/>
          <w:sz w:val="24"/>
          <w:szCs w:val="24"/>
        </w:rPr>
      </w:pPr>
    </w:p>
    <w:p w:rsidR="00D941DC" w:rsidRPr="00E247C8" w:rsidRDefault="004A032B" w:rsidP="004D5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Жмеринка</w:t>
      </w:r>
      <w:r w:rsidR="008428A5" w:rsidRPr="00E247C8">
        <w:rPr>
          <w:rFonts w:ascii="Times New Roman" w:hAnsi="Times New Roman" w:cs="Times New Roman"/>
          <w:b/>
          <w:sz w:val="24"/>
          <w:szCs w:val="24"/>
        </w:rPr>
        <w:t xml:space="preserve"> 2023</w:t>
      </w:r>
    </w:p>
    <w:p w:rsidR="00D941DC" w:rsidRPr="00E247C8" w:rsidRDefault="00561424" w:rsidP="007F785A">
      <w:pPr>
        <w:spacing w:after="0" w:line="240" w:lineRule="auto"/>
        <w:jc w:val="center"/>
        <w:rPr>
          <w:rFonts w:ascii="Times New Roman" w:eastAsia="SimSun" w:hAnsi="Times New Roman" w:cs="Times New Roman"/>
          <w:b/>
          <w:lang w:eastAsia="zh-CN"/>
        </w:rPr>
      </w:pPr>
      <w:r w:rsidRPr="00E247C8">
        <w:rPr>
          <w:rFonts w:ascii="Times New Roman" w:hAnsi="Times New Roman" w:cs="Times New Roman"/>
          <w:sz w:val="24"/>
          <w:szCs w:val="24"/>
        </w:rPr>
        <w:br w:type="page"/>
      </w:r>
    </w:p>
    <w:p w:rsidR="005B47F9" w:rsidRPr="00E247C8" w:rsidRDefault="005B47F9" w:rsidP="00E247C8">
      <w:pPr>
        <w:spacing w:after="0" w:line="240" w:lineRule="auto"/>
        <w:jc w:val="center"/>
        <w:rPr>
          <w:rFonts w:ascii="Times New Roman" w:eastAsia="SimSun" w:hAnsi="Times New Roman" w:cs="Times New Roman"/>
          <w:b/>
          <w:lang w:eastAsia="zh-CN"/>
        </w:rPr>
      </w:pPr>
    </w:p>
    <w:tbl>
      <w:tblPr>
        <w:tblStyle w:val="afff2"/>
        <w:tblW w:w="10593" w:type="dxa"/>
        <w:tblInd w:w="-289" w:type="dxa"/>
        <w:tblLook w:val="04A0" w:firstRow="1" w:lastRow="0" w:firstColumn="1" w:lastColumn="0" w:noHBand="0" w:noVBand="1"/>
      </w:tblPr>
      <w:tblGrid>
        <w:gridCol w:w="546"/>
        <w:gridCol w:w="3225"/>
        <w:gridCol w:w="6822"/>
      </w:tblGrid>
      <w:tr w:rsidR="00D941DC" w:rsidRPr="00E247C8" w:rsidTr="00807980">
        <w:tc>
          <w:tcPr>
            <w:tcW w:w="10593" w:type="dxa"/>
            <w:gridSpan w:val="3"/>
            <w:shd w:val="pct5" w:color="auto" w:fill="auto"/>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РОЗДІЛ 1</w:t>
            </w:r>
          </w:p>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«ЗАГАЛЬНІ ПОЛОЖЕННЯ»</w:t>
            </w:r>
          </w:p>
        </w:tc>
      </w:tr>
      <w:tr w:rsidR="00D941DC" w:rsidRPr="00E247C8" w:rsidTr="00807980">
        <w:tc>
          <w:tcPr>
            <w:tcW w:w="546" w:type="dxa"/>
            <w:shd w:val="pct5" w:color="auto" w:fill="auto"/>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1</w:t>
            </w:r>
          </w:p>
        </w:tc>
        <w:tc>
          <w:tcPr>
            <w:tcW w:w="3225" w:type="dxa"/>
            <w:shd w:val="pct5" w:color="auto" w:fill="auto"/>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w:t>
            </w:r>
          </w:p>
        </w:tc>
        <w:tc>
          <w:tcPr>
            <w:tcW w:w="6822" w:type="dxa"/>
            <w:shd w:val="pct5" w:color="auto" w:fill="auto"/>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3</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1.</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Терміни, які вживаються в тендерній документації</w:t>
            </w:r>
          </w:p>
        </w:tc>
        <w:tc>
          <w:tcPr>
            <w:tcW w:w="6822" w:type="dxa"/>
          </w:tcPr>
          <w:p w:rsidR="00147575" w:rsidRPr="00E247C8" w:rsidRDefault="00147575" w:rsidP="00E247C8">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rPr>
            </w:pPr>
            <w:r w:rsidRPr="00E247C8">
              <w:rPr>
                <w:rFonts w:ascii="Times New Roman" w:eastAsia="Times New Roman" w:hAnsi="Times New Roman" w:cs="Times New Roman"/>
                <w:color w:val="000000"/>
              </w:rPr>
              <w:t xml:space="preserve">Тендерну документацію розроблено відповідно до вимог </w:t>
            </w:r>
            <w:hyperlink r:id="rId9">
              <w:r w:rsidRPr="00E247C8">
                <w:rPr>
                  <w:rFonts w:ascii="Times New Roman" w:eastAsia="Times New Roman" w:hAnsi="Times New Roman" w:cs="Times New Roman"/>
                  <w:color w:val="000000"/>
                </w:rPr>
                <w:t>Закону</w:t>
              </w:r>
            </w:hyperlink>
            <w:r w:rsidRPr="00E247C8">
              <w:rPr>
                <w:rFonts w:ascii="Times New Roman" w:eastAsia="Times New Roman" w:hAnsi="Times New Roman" w:cs="Times New Roman"/>
                <w:color w:val="000000"/>
              </w:rPr>
              <w:t xml:space="preserve"> України «Про публічні закупівлі» (далі – </w:t>
            </w:r>
            <w:r w:rsidRPr="00E247C8">
              <w:rPr>
                <w:rFonts w:ascii="Times New Roman" w:eastAsia="Times New Roman" w:hAnsi="Times New Roman" w:cs="Times New Roman"/>
                <w:b/>
                <w:i/>
                <w:color w:val="000000"/>
              </w:rPr>
              <w:t>Закон</w:t>
            </w:r>
            <w:r w:rsidRPr="00E247C8">
              <w:rPr>
                <w:rFonts w:ascii="Times New Roman" w:eastAsia="Times New Roman" w:hAnsi="Times New Roman" w:cs="Times New Roman"/>
                <w:color w:val="000000"/>
              </w:rPr>
              <w:t xml:space="preserve">), </w:t>
            </w:r>
            <w:r w:rsidRPr="00E247C8">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E247C8">
              <w:rPr>
                <w:rFonts w:ascii="Times New Roman" w:eastAsia="Times New Roman" w:hAnsi="Times New Roman" w:cs="Times New Roman"/>
                <w:color w:val="000000"/>
                <w:highlight w:val="white"/>
              </w:rPr>
              <w:t xml:space="preserve"> </w:t>
            </w:r>
            <w:r w:rsidRPr="00E247C8">
              <w:rPr>
                <w:rFonts w:ascii="Times New Roman" w:eastAsia="Times New Roman" w:hAnsi="Times New Roman" w:cs="Times New Roman"/>
                <w:highlight w:val="white"/>
              </w:rPr>
              <w:t>(із змінами й доповненнями</w:t>
            </w:r>
            <w:r w:rsidRPr="00E247C8">
              <w:rPr>
                <w:rFonts w:ascii="Times New Roman" w:eastAsia="Times New Roman" w:hAnsi="Times New Roman" w:cs="Times New Roman"/>
              </w:rPr>
              <w:t xml:space="preserve">) </w:t>
            </w:r>
            <w:r w:rsidRPr="00E247C8">
              <w:rPr>
                <w:rFonts w:ascii="Times New Roman" w:eastAsia="Times New Roman" w:hAnsi="Times New Roman" w:cs="Times New Roman"/>
                <w:color w:val="000000"/>
              </w:rPr>
              <w:t xml:space="preserve">(далі — </w:t>
            </w:r>
            <w:r w:rsidRPr="00E247C8">
              <w:rPr>
                <w:rFonts w:ascii="Times New Roman" w:eastAsia="Times New Roman" w:hAnsi="Times New Roman" w:cs="Times New Roman"/>
                <w:b/>
                <w:i/>
                <w:color w:val="000000"/>
              </w:rPr>
              <w:t>Особливості</w:t>
            </w:r>
            <w:r w:rsidRPr="00E247C8">
              <w:rPr>
                <w:rFonts w:ascii="Times New Roman" w:eastAsia="Times New Roman" w:hAnsi="Times New Roman" w:cs="Times New Roman"/>
                <w:color w:val="000000"/>
              </w:rPr>
              <w:t>)</w:t>
            </w:r>
            <w:r w:rsidRPr="00E247C8">
              <w:rPr>
                <w:rFonts w:ascii="Times New Roman" w:eastAsia="Times New Roman" w:hAnsi="Times New Roman" w:cs="Times New Roman"/>
              </w:rPr>
              <w:t>,</w:t>
            </w:r>
            <w:r w:rsidRPr="00E247C8">
              <w:rPr>
                <w:rFonts w:ascii="Times New Roman" w:eastAsia="Times New Roman" w:hAnsi="Times New Roman" w:cs="Times New Roman"/>
                <w:color w:val="000000"/>
              </w:rPr>
              <w:t xml:space="preserve"> Закону України «Про ринок електричної енергії», </w:t>
            </w:r>
            <w:r w:rsidRPr="00E247C8">
              <w:rPr>
                <w:rFonts w:ascii="Times New Roman" w:eastAsia="Times New Roman" w:hAnsi="Times New Roman" w:cs="Times New Roman"/>
              </w:rPr>
              <w:t>п</w:t>
            </w:r>
            <w:r w:rsidRPr="00E247C8">
              <w:rPr>
                <w:rFonts w:ascii="Times New Roman" w:eastAsia="Times New Roman" w:hAnsi="Times New Roman" w:cs="Times New Roman"/>
                <w:color w:val="000000"/>
              </w:rPr>
              <w:t>останови НКРЕКП від 14.03.2018 № 312 «Про затвердження Правил роздрібного ринку</w:t>
            </w:r>
            <w:r w:rsidRPr="00E247C8">
              <w:rPr>
                <w:rFonts w:ascii="Times New Roman" w:eastAsia="Times New Roman" w:hAnsi="Times New Roman" w:cs="Times New Roman"/>
              </w:rPr>
              <w:t xml:space="preserve"> </w:t>
            </w:r>
            <w:r w:rsidRPr="00E247C8">
              <w:rPr>
                <w:rFonts w:ascii="Times New Roman" w:eastAsia="Times New Roman" w:hAnsi="Times New Roman" w:cs="Times New Roman"/>
                <w:color w:val="000000"/>
              </w:rPr>
              <w:t xml:space="preserve">електричної енергії», </w:t>
            </w:r>
            <w:r w:rsidRPr="00E247C8">
              <w:rPr>
                <w:rFonts w:ascii="Times New Roman" w:eastAsia="Times New Roman" w:hAnsi="Times New Roman" w:cs="Times New Roman"/>
              </w:rPr>
              <w:t>п</w:t>
            </w:r>
            <w:r w:rsidRPr="00E247C8">
              <w:rPr>
                <w:rFonts w:ascii="Times New Roman" w:eastAsia="Times New Roman" w:hAnsi="Times New Roman" w:cs="Times New Roman"/>
                <w:color w:val="000000"/>
              </w:rPr>
              <w:t xml:space="preserve">останови НКРЕКП від 14.03.2018 № 309 «Про затвердження Кодексу системи передачі», </w:t>
            </w:r>
            <w:r w:rsidRPr="00E247C8">
              <w:rPr>
                <w:rFonts w:ascii="Times New Roman" w:eastAsia="Times New Roman" w:hAnsi="Times New Roman" w:cs="Times New Roman"/>
              </w:rPr>
              <w:t>п</w:t>
            </w:r>
            <w:r w:rsidRPr="00E247C8">
              <w:rPr>
                <w:rFonts w:ascii="Times New Roman" w:eastAsia="Times New Roman" w:hAnsi="Times New Roman" w:cs="Times New Roman"/>
                <w:color w:val="000000"/>
              </w:rPr>
              <w:t>останови НКРЕКП від 14.03.2018 № 307 «Про затвердження Правил ринку»,</w:t>
            </w:r>
            <w:r w:rsidRPr="00E247C8">
              <w:rPr>
                <w:rFonts w:ascii="Times New Roman" w:eastAsia="Times New Roman" w:hAnsi="Times New Roman" w:cs="Times New Roman"/>
                <w:color w:val="FF0000"/>
              </w:rPr>
              <w:t xml:space="preserve"> </w:t>
            </w:r>
            <w:r w:rsidRPr="00E247C8">
              <w:rPr>
                <w:rFonts w:ascii="Times New Roman" w:eastAsia="Times New Roman" w:hAnsi="Times New Roman" w:cs="Times New Roman"/>
              </w:rPr>
              <w:t>п</w:t>
            </w:r>
            <w:r w:rsidRPr="00E247C8">
              <w:rPr>
                <w:rFonts w:ascii="Times New Roman" w:eastAsia="Times New Roman" w:hAnsi="Times New Roman" w:cs="Times New Roman"/>
                <w:color w:val="000000"/>
              </w:rPr>
              <w:t>останов</w:t>
            </w:r>
            <w:r w:rsidRPr="00E247C8">
              <w:rPr>
                <w:rFonts w:ascii="Times New Roman" w:eastAsia="Times New Roman" w:hAnsi="Times New Roman" w:cs="Times New Roman"/>
              </w:rPr>
              <w:t>и</w:t>
            </w:r>
            <w:r w:rsidRPr="00E247C8">
              <w:rPr>
                <w:rFonts w:ascii="Times New Roman" w:eastAsia="Times New Roman" w:hAnsi="Times New Roman" w:cs="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E247C8">
              <w:rPr>
                <w:rFonts w:ascii="Times New Roman" w:eastAsia="Times New Roman" w:hAnsi="Times New Roman" w:cs="Times New Roman"/>
              </w:rPr>
              <w:t>п</w:t>
            </w:r>
            <w:r w:rsidRPr="00E247C8">
              <w:rPr>
                <w:rFonts w:ascii="Times New Roman" w:eastAsia="Times New Roman" w:hAnsi="Times New Roman" w:cs="Times New Roman"/>
                <w:color w:val="000000"/>
              </w:rPr>
              <w:t>останови НКРЕКП</w:t>
            </w:r>
            <w:r w:rsidRPr="00E247C8">
              <w:rPr>
                <w:rFonts w:ascii="Times New Roman" w:eastAsia="Times New Roman" w:hAnsi="Times New Roman" w:cs="Times New Roman"/>
              </w:rPr>
              <w:t xml:space="preserve"> </w:t>
            </w:r>
            <w:r w:rsidRPr="00E247C8">
              <w:rPr>
                <w:rFonts w:ascii="Times New Roman" w:eastAsia="Times New Roman" w:hAnsi="Times New Roman" w:cs="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D941DC" w:rsidRPr="00E247C8" w:rsidRDefault="00147575" w:rsidP="00E247C8">
            <w:pPr>
              <w:pStyle w:val="aff8"/>
              <w:spacing w:after="0" w:line="240" w:lineRule="auto"/>
              <w:ind w:left="-5" w:firstLine="284"/>
              <w:jc w:val="both"/>
              <w:rPr>
                <w:rFonts w:ascii="Times New Roman" w:eastAsia="SimSun" w:hAnsi="Times New Roman" w:cs="Times New Roman"/>
                <w:lang w:eastAsia="zh-CN"/>
              </w:rPr>
            </w:pPr>
            <w:r w:rsidRPr="00E247C8">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E247C8">
              <w:rPr>
                <w:rFonts w:ascii="Times New Roman" w:eastAsia="Times New Roman" w:hAnsi="Times New Roman" w:cs="Times New Roman"/>
                <w:b/>
                <w:i/>
                <w:color w:val="000000"/>
              </w:rPr>
              <w:t>Законі</w:t>
            </w:r>
            <w:r w:rsidRPr="00E247C8">
              <w:rPr>
                <w:rFonts w:ascii="Times New Roman" w:eastAsia="Times New Roman" w:hAnsi="Times New Roman" w:cs="Times New Roman"/>
                <w:color w:val="000000"/>
              </w:rPr>
              <w:t xml:space="preserve">,  </w:t>
            </w:r>
            <w:r w:rsidRPr="00E247C8">
              <w:rPr>
                <w:rFonts w:ascii="Times New Roman" w:eastAsia="Times New Roman" w:hAnsi="Times New Roman" w:cs="Times New Roman"/>
                <w:b/>
                <w:i/>
                <w:color w:val="000000"/>
              </w:rPr>
              <w:t>Особливостях</w:t>
            </w:r>
            <w:r w:rsidRPr="00E247C8">
              <w:rPr>
                <w:rFonts w:ascii="Times New Roman" w:eastAsia="Times New Roman" w:hAnsi="Times New Roman" w:cs="Times New Roman"/>
                <w:color w:val="000000"/>
              </w:rPr>
              <w:t xml:space="preserve"> та інших вищенаведених нормативних актах.</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замовника торгів</w:t>
            </w:r>
          </w:p>
        </w:tc>
        <w:tc>
          <w:tcPr>
            <w:tcW w:w="6822" w:type="dxa"/>
          </w:tcPr>
          <w:p w:rsidR="00D941DC" w:rsidRPr="00E247C8" w:rsidRDefault="00D941DC" w:rsidP="00E247C8">
            <w:pPr>
              <w:spacing w:after="0" w:line="240" w:lineRule="auto"/>
              <w:ind w:left="143" w:firstLine="284"/>
              <w:rPr>
                <w:rFonts w:ascii="Times New Roman" w:eastAsia="SimSun" w:hAnsi="Times New Roman" w:cs="Times New Roman"/>
                <w:lang w:eastAsia="zh-CN"/>
              </w:rPr>
            </w:pP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2.1.</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Times New Roman" w:hAnsi="Times New Roman" w:cs="Times New Roman"/>
              </w:rPr>
              <w:t>Повне найменування</w:t>
            </w:r>
          </w:p>
        </w:tc>
        <w:tc>
          <w:tcPr>
            <w:tcW w:w="6822" w:type="dxa"/>
          </w:tcPr>
          <w:p w:rsidR="00D941DC" w:rsidRPr="00E247C8" w:rsidRDefault="004A032B" w:rsidP="00E247C8">
            <w:pPr>
              <w:spacing w:after="0" w:line="240" w:lineRule="auto"/>
              <w:ind w:left="143" w:firstLine="284"/>
              <w:rPr>
                <w:rFonts w:ascii="Times New Roman" w:eastAsia="SimSun" w:hAnsi="Times New Roman" w:cs="Times New Roman"/>
                <w:lang w:eastAsia="zh-CN"/>
              </w:rPr>
            </w:pPr>
            <w:r>
              <w:rPr>
                <w:rFonts w:ascii="Times New Roman" w:eastAsia="SimSun" w:hAnsi="Times New Roman" w:cs="Times New Roman"/>
              </w:rPr>
              <w:t>Виконавчий комітет Жмеринської міської ради</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2.2.</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Times New Roman" w:hAnsi="Times New Roman" w:cs="Times New Roman"/>
              </w:rPr>
              <w:t>Місцезнаходження</w:t>
            </w:r>
          </w:p>
        </w:tc>
        <w:tc>
          <w:tcPr>
            <w:tcW w:w="6822" w:type="dxa"/>
          </w:tcPr>
          <w:p w:rsidR="00D941DC" w:rsidRPr="00E247C8" w:rsidRDefault="004A032B" w:rsidP="00E247C8">
            <w:pPr>
              <w:spacing w:after="0" w:line="240" w:lineRule="auto"/>
              <w:ind w:left="143" w:firstLine="284"/>
              <w:rPr>
                <w:rFonts w:ascii="Times New Roman" w:eastAsia="SimSun" w:hAnsi="Times New Roman" w:cs="Times New Roman"/>
                <w:b/>
                <w:lang w:eastAsia="zh-CN"/>
              </w:rPr>
            </w:pPr>
            <w:r>
              <w:rPr>
                <w:rFonts w:ascii="Times New Roman" w:eastAsia="SimSun" w:hAnsi="Times New Roman" w:cs="Times New Roman"/>
                <w:lang w:eastAsia="zh-CN"/>
              </w:rPr>
              <w:t>23100, Вінницька обл., Жмеринський р-н, м.Жмеринка, вул. Центральна, 4</w:t>
            </w:r>
          </w:p>
        </w:tc>
      </w:tr>
      <w:tr w:rsidR="00D941DC" w:rsidRPr="00E247C8" w:rsidTr="00807980">
        <w:trPr>
          <w:trHeight w:val="2313"/>
        </w:trPr>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2.3.</w:t>
            </w:r>
          </w:p>
        </w:tc>
        <w:tc>
          <w:tcPr>
            <w:tcW w:w="3225" w:type="dxa"/>
          </w:tcPr>
          <w:p w:rsidR="00D941DC" w:rsidRPr="00E247C8" w:rsidRDefault="00561424" w:rsidP="00E247C8">
            <w:pPr>
              <w:spacing w:after="0" w:line="240" w:lineRule="auto"/>
              <w:jc w:val="center"/>
              <w:rPr>
                <w:rFonts w:ascii="Times New Roman" w:eastAsia="SimSun" w:hAnsi="Times New Roman" w:cs="Times New Roman"/>
                <w:lang w:eastAsia="zh-CN"/>
              </w:rPr>
            </w:pPr>
            <w:r w:rsidRPr="00E247C8">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822" w:type="dxa"/>
          </w:tcPr>
          <w:p w:rsidR="00450AC6" w:rsidRPr="00450AC6" w:rsidRDefault="00450AC6" w:rsidP="00450AC6">
            <w:pPr>
              <w:snapToGrid w:val="0"/>
              <w:spacing w:after="0" w:line="240" w:lineRule="auto"/>
              <w:ind w:left="-5" w:firstLine="284"/>
              <w:jc w:val="both"/>
              <w:rPr>
                <w:rFonts w:ascii="Times New Roman" w:hAnsi="Times New Roman" w:cs="Times New Roman"/>
                <w:kern w:val="1"/>
              </w:rPr>
            </w:pPr>
            <w:r w:rsidRPr="00450AC6">
              <w:rPr>
                <w:rFonts w:ascii="Times New Roman" w:hAnsi="Times New Roman" w:cs="Times New Roman"/>
                <w:kern w:val="1"/>
              </w:rPr>
              <w:t>Трач Наталя Василівна</w:t>
            </w:r>
          </w:p>
          <w:p w:rsidR="00450AC6" w:rsidRPr="00450AC6" w:rsidRDefault="00450AC6" w:rsidP="00450AC6">
            <w:pPr>
              <w:snapToGrid w:val="0"/>
              <w:spacing w:after="0" w:line="240" w:lineRule="auto"/>
              <w:ind w:left="-5" w:firstLine="284"/>
              <w:jc w:val="both"/>
              <w:rPr>
                <w:rFonts w:ascii="Times New Roman" w:hAnsi="Times New Roman" w:cs="Times New Roman"/>
                <w:kern w:val="1"/>
              </w:rPr>
            </w:pPr>
            <w:r w:rsidRPr="00450AC6">
              <w:rPr>
                <w:rFonts w:ascii="Times New Roman" w:hAnsi="Times New Roman" w:cs="Times New Roman"/>
                <w:kern w:val="1"/>
              </w:rPr>
              <w:t>Посада: головний спеціаліст відділу стратегії розвитку громади управління економіки та розвитку інфраструктури, уповноважена особа</w:t>
            </w:r>
          </w:p>
          <w:p w:rsidR="00450AC6" w:rsidRPr="00450AC6" w:rsidRDefault="00450AC6" w:rsidP="00450AC6">
            <w:pPr>
              <w:snapToGrid w:val="0"/>
              <w:spacing w:after="0" w:line="240" w:lineRule="auto"/>
              <w:ind w:left="-5" w:firstLine="284"/>
              <w:jc w:val="both"/>
              <w:rPr>
                <w:rFonts w:ascii="Times New Roman" w:hAnsi="Times New Roman" w:cs="Times New Roman"/>
                <w:kern w:val="1"/>
              </w:rPr>
            </w:pPr>
            <w:r w:rsidRPr="00450AC6">
              <w:rPr>
                <w:rFonts w:ascii="Times New Roman" w:hAnsi="Times New Roman" w:cs="Times New Roman"/>
                <w:kern w:val="1"/>
              </w:rPr>
              <w:t>Телефон: + 380433250100</w:t>
            </w:r>
          </w:p>
          <w:p w:rsidR="00450AC6" w:rsidRPr="00450AC6" w:rsidRDefault="00450AC6" w:rsidP="00450AC6">
            <w:pPr>
              <w:snapToGrid w:val="0"/>
              <w:spacing w:after="0" w:line="240" w:lineRule="auto"/>
              <w:ind w:left="-5" w:firstLine="284"/>
              <w:jc w:val="both"/>
              <w:rPr>
                <w:rFonts w:ascii="Times New Roman" w:hAnsi="Times New Roman" w:cs="Times New Roman"/>
                <w:kern w:val="1"/>
              </w:rPr>
            </w:pPr>
            <w:r w:rsidRPr="00450AC6">
              <w:rPr>
                <w:rFonts w:ascii="Times New Roman" w:hAnsi="Times New Roman" w:cs="Times New Roman"/>
                <w:kern w:val="1"/>
              </w:rPr>
              <w:t>E-mail: econ_zhm@ukr.net</w:t>
            </w:r>
          </w:p>
          <w:p w:rsidR="00D941DC" w:rsidRPr="00E247C8" w:rsidRDefault="00450AC6" w:rsidP="00450AC6">
            <w:pPr>
              <w:spacing w:after="0" w:line="240" w:lineRule="auto"/>
              <w:ind w:left="-5" w:firstLine="284"/>
              <w:jc w:val="both"/>
              <w:rPr>
                <w:rFonts w:ascii="Times New Roman" w:eastAsia="SimSun" w:hAnsi="Times New Roman" w:cs="Times New Roman"/>
                <w:b/>
                <w:lang w:eastAsia="zh-CN"/>
              </w:rPr>
            </w:pPr>
            <w:r w:rsidRPr="00450AC6">
              <w:rPr>
                <w:rFonts w:ascii="Times New Roman" w:hAnsi="Times New Roman" w:cs="Times New Roman"/>
                <w:kern w:val="1"/>
              </w:rPr>
              <w:t>Місцезнаходження:</w:t>
            </w:r>
            <w:r w:rsidRPr="00450AC6">
              <w:rPr>
                <w:rFonts w:ascii="Times New Roman" w:hAnsi="Times New Roman" w:cs="Times New Roman"/>
                <w:kern w:val="1"/>
              </w:rPr>
              <w:tab/>
              <w:t>23100, Вінницька обл., Жмеринський р-н, м.Жмеринка, вул. Центральна, 4</w:t>
            </w:r>
          </w:p>
        </w:tc>
      </w:tr>
      <w:tr w:rsidR="00D941DC" w:rsidRPr="00E247C8" w:rsidTr="00807980">
        <w:tc>
          <w:tcPr>
            <w:tcW w:w="546" w:type="dxa"/>
          </w:tcPr>
          <w:p w:rsidR="00D941DC" w:rsidRPr="00E247C8" w:rsidRDefault="00561424" w:rsidP="00E247C8">
            <w:pPr>
              <w:spacing w:after="0" w:line="240" w:lineRule="auto"/>
              <w:jc w:val="center"/>
              <w:rPr>
                <w:rFonts w:ascii="Times New Roman" w:hAnsi="Times New Roman" w:cs="Times New Roman"/>
                <w:b/>
              </w:rPr>
            </w:pPr>
            <w:r w:rsidRPr="00E247C8">
              <w:rPr>
                <w:rFonts w:ascii="Times New Roman" w:eastAsia="Times New Roman" w:hAnsi="Times New Roman" w:cs="Times New Roman"/>
                <w:b/>
              </w:rPr>
              <w:t>3.</w:t>
            </w:r>
          </w:p>
        </w:tc>
        <w:tc>
          <w:tcPr>
            <w:tcW w:w="3225" w:type="dxa"/>
          </w:tcPr>
          <w:p w:rsidR="00D941DC" w:rsidRPr="00E247C8" w:rsidRDefault="00561424" w:rsidP="00E247C8">
            <w:pPr>
              <w:spacing w:after="0" w:line="240" w:lineRule="auto"/>
              <w:jc w:val="center"/>
              <w:rPr>
                <w:rFonts w:ascii="Times New Roman" w:hAnsi="Times New Roman" w:cs="Times New Roman"/>
                <w:b/>
              </w:rPr>
            </w:pPr>
            <w:r w:rsidRPr="00E247C8">
              <w:rPr>
                <w:rFonts w:ascii="Times New Roman" w:eastAsia="Times New Roman" w:hAnsi="Times New Roman" w:cs="Times New Roman"/>
                <w:b/>
              </w:rPr>
              <w:t>Процедура закупівлі</w:t>
            </w:r>
          </w:p>
        </w:tc>
        <w:tc>
          <w:tcPr>
            <w:tcW w:w="6822" w:type="dxa"/>
          </w:tcPr>
          <w:p w:rsidR="00D941DC" w:rsidRPr="00E247C8" w:rsidRDefault="00561424" w:rsidP="00E247C8">
            <w:pPr>
              <w:spacing w:after="0" w:line="240" w:lineRule="auto"/>
              <w:ind w:left="143" w:firstLine="284"/>
              <w:rPr>
                <w:rFonts w:ascii="Times New Roman" w:hAnsi="Times New Roman" w:cs="Times New Roman"/>
              </w:rPr>
            </w:pPr>
            <w:r w:rsidRPr="00E247C8">
              <w:rPr>
                <w:rFonts w:ascii="Times New Roman" w:eastAsia="Times New Roman" w:hAnsi="Times New Roman" w:cs="Times New Roman"/>
              </w:rPr>
              <w:t xml:space="preserve"> Відкриті торги </w:t>
            </w:r>
            <w:r w:rsidR="00F71328">
              <w:rPr>
                <w:rFonts w:ascii="Times New Roman" w:eastAsia="Times New Roman" w:hAnsi="Times New Roman" w:cs="Times New Roman"/>
              </w:rPr>
              <w:t>(</w:t>
            </w:r>
            <w:r w:rsidR="00F209AD" w:rsidRPr="00E247C8">
              <w:rPr>
                <w:rFonts w:ascii="Times New Roman" w:eastAsia="Times New Roman" w:hAnsi="Times New Roman" w:cs="Times New Roman"/>
              </w:rPr>
              <w:t>з особливостями</w:t>
            </w:r>
            <w:r w:rsidR="00F71328">
              <w:rPr>
                <w:rFonts w:ascii="Times New Roman" w:eastAsia="Times New Roman" w:hAnsi="Times New Roman" w:cs="Times New Roman"/>
              </w:rPr>
              <w:t>)</w:t>
            </w:r>
          </w:p>
        </w:tc>
      </w:tr>
      <w:tr w:rsidR="00D941DC" w:rsidRPr="00E247C8" w:rsidTr="00807980">
        <w:trPr>
          <w:trHeight w:val="652"/>
        </w:trPr>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предмет закупівлі</w:t>
            </w:r>
          </w:p>
        </w:tc>
        <w:tc>
          <w:tcPr>
            <w:tcW w:w="6822" w:type="dxa"/>
          </w:tcPr>
          <w:p w:rsidR="00D941DC" w:rsidRPr="00E247C8" w:rsidRDefault="00D941DC" w:rsidP="00E247C8">
            <w:pPr>
              <w:spacing w:after="0" w:line="240" w:lineRule="auto"/>
              <w:ind w:left="143" w:firstLine="284"/>
              <w:jc w:val="both"/>
              <w:rPr>
                <w:rFonts w:ascii="Times New Roman" w:eastAsia="SimSun" w:hAnsi="Times New Roman" w:cs="Times New Roman"/>
                <w:b/>
                <w:lang w:eastAsia="zh-CN"/>
              </w:rPr>
            </w:pPr>
          </w:p>
        </w:tc>
      </w:tr>
      <w:tr w:rsidR="00D941DC" w:rsidRPr="00E247C8" w:rsidTr="00807980">
        <w:trPr>
          <w:trHeight w:val="1180"/>
        </w:trPr>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4.1.</w:t>
            </w:r>
          </w:p>
        </w:tc>
        <w:tc>
          <w:tcPr>
            <w:tcW w:w="3225" w:type="dxa"/>
          </w:tcPr>
          <w:p w:rsidR="00D941DC" w:rsidRPr="00E247C8" w:rsidRDefault="00561424" w:rsidP="00E247C8">
            <w:pPr>
              <w:spacing w:after="0" w:line="240" w:lineRule="auto"/>
              <w:jc w:val="center"/>
              <w:rPr>
                <w:rFonts w:ascii="Times New Roman" w:eastAsia="SimSun" w:hAnsi="Times New Roman" w:cs="Times New Roman"/>
                <w:lang w:eastAsia="zh-CN"/>
              </w:rPr>
            </w:pPr>
            <w:r w:rsidRPr="00E247C8">
              <w:rPr>
                <w:rFonts w:ascii="Times New Roman" w:eastAsia="SimSun" w:hAnsi="Times New Roman" w:cs="Times New Roman"/>
                <w:lang w:eastAsia="zh-CN"/>
              </w:rPr>
              <w:t>Назва предмета закупівлі</w:t>
            </w:r>
          </w:p>
        </w:tc>
        <w:tc>
          <w:tcPr>
            <w:tcW w:w="6822" w:type="dxa"/>
          </w:tcPr>
          <w:p w:rsidR="00D941DC" w:rsidRPr="00E247C8" w:rsidRDefault="00F62895" w:rsidP="00E247C8">
            <w:pPr>
              <w:spacing w:after="0" w:line="240" w:lineRule="auto"/>
              <w:ind w:left="-5" w:firstLine="284"/>
              <w:jc w:val="both"/>
              <w:rPr>
                <w:rFonts w:ascii="Times New Roman" w:eastAsia="SimSun" w:hAnsi="Times New Roman" w:cs="Times New Roman"/>
                <w:b/>
                <w:lang w:eastAsia="zh-CN"/>
              </w:rPr>
            </w:pPr>
            <w:r w:rsidRPr="00E247C8">
              <w:rPr>
                <w:rFonts w:ascii="Times New Roman" w:eastAsia="Times New Roman" w:hAnsi="Times New Roman" w:cs="Times New Roman"/>
              </w:rPr>
              <w:t>Активна електрична енергія, код національного класифікатора України ДК 021:2015 «Єдиний закупівельний словник» – 09310000-5 Електрична енергія</w:t>
            </w:r>
          </w:p>
        </w:tc>
      </w:tr>
      <w:tr w:rsidR="00D941DC" w:rsidRPr="00E247C8" w:rsidTr="00807980">
        <w:trPr>
          <w:trHeight w:val="1136"/>
        </w:trPr>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4.2.</w:t>
            </w:r>
          </w:p>
        </w:tc>
        <w:tc>
          <w:tcPr>
            <w:tcW w:w="3225" w:type="dxa"/>
          </w:tcPr>
          <w:p w:rsidR="00D941DC" w:rsidRPr="00E247C8" w:rsidRDefault="00561424" w:rsidP="00E247C8">
            <w:pPr>
              <w:spacing w:after="0" w:line="240" w:lineRule="auto"/>
              <w:jc w:val="center"/>
              <w:rPr>
                <w:rFonts w:ascii="Times New Roman" w:eastAsia="SimSun" w:hAnsi="Times New Roman" w:cs="Times New Roman"/>
                <w:lang w:eastAsia="zh-CN"/>
              </w:rPr>
            </w:pPr>
            <w:r w:rsidRPr="00E247C8">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822" w:type="dxa"/>
          </w:tcPr>
          <w:p w:rsidR="00D941DC" w:rsidRPr="00E247C8" w:rsidRDefault="00561424"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Поділ на лоти не передбачено.</w:t>
            </w:r>
          </w:p>
          <w:p w:rsidR="00D941DC" w:rsidRPr="00E247C8" w:rsidRDefault="00561424"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Закупівля здійснюється щодо предмету закупівлі в цілому.</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4.3.</w:t>
            </w:r>
          </w:p>
        </w:tc>
        <w:tc>
          <w:tcPr>
            <w:tcW w:w="3225" w:type="dxa"/>
          </w:tcPr>
          <w:p w:rsidR="00D941DC" w:rsidRPr="00E247C8" w:rsidRDefault="00561424" w:rsidP="00E247C8">
            <w:pPr>
              <w:spacing w:after="0" w:line="240" w:lineRule="auto"/>
              <w:jc w:val="center"/>
              <w:rPr>
                <w:rFonts w:ascii="Times New Roman" w:eastAsia="SimSun" w:hAnsi="Times New Roman" w:cs="Times New Roman"/>
                <w:lang w:eastAsia="zh-CN"/>
              </w:rPr>
            </w:pPr>
            <w:r w:rsidRPr="00E247C8">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822" w:type="dxa"/>
            <w:shd w:val="clear" w:color="auto" w:fill="auto"/>
          </w:tcPr>
          <w:p w:rsidR="00753B07" w:rsidRPr="00E247C8" w:rsidRDefault="00753B07" w:rsidP="00E247C8">
            <w:pPr>
              <w:spacing w:after="0" w:line="240" w:lineRule="auto"/>
              <w:ind w:right="-81" w:firstLine="284"/>
              <w:jc w:val="both"/>
              <w:rPr>
                <w:rFonts w:ascii="Times New Roman" w:eastAsia="Times New Roman" w:hAnsi="Times New Roman" w:cs="Times New Roman"/>
                <w:bCs/>
                <w:u w:val="single"/>
                <w:lang w:eastAsia="ru-RU"/>
              </w:rPr>
            </w:pPr>
            <w:r w:rsidRPr="00E247C8">
              <w:rPr>
                <w:rFonts w:ascii="Times New Roman" w:eastAsia="Times New Roman" w:hAnsi="Times New Roman" w:cs="Times New Roman"/>
                <w:bCs/>
                <w:u w:val="single"/>
                <w:lang w:eastAsia="ru-RU"/>
              </w:rPr>
              <w:t xml:space="preserve">Місце поставки Товару: </w:t>
            </w:r>
            <w:r w:rsidR="00213041" w:rsidRPr="00213041">
              <w:rPr>
                <w:rFonts w:ascii="Times New Roman" w:eastAsia="SimSun" w:hAnsi="Times New Roman" w:cs="Times New Roman"/>
                <w:lang w:eastAsia="zh-CN"/>
              </w:rPr>
              <w:t>23100, Україна, Вінницька область, Жмеринський район, Жмеринська міська територіальна громада, Виконавчий комітет Жмеринської міської ради, межа балансової належності електроустановок замовника</w:t>
            </w:r>
          </w:p>
          <w:p w:rsidR="00D941DC" w:rsidRPr="00E247C8" w:rsidRDefault="00753B07" w:rsidP="007F785A">
            <w:pPr>
              <w:spacing w:after="0" w:line="240" w:lineRule="auto"/>
              <w:ind w:right="-81" w:firstLine="284"/>
              <w:jc w:val="both"/>
              <w:rPr>
                <w:rFonts w:ascii="Times New Roman" w:eastAsia="Times New Roman" w:hAnsi="Times New Roman" w:cs="Times New Roman"/>
                <w:bCs/>
                <w:u w:val="single"/>
                <w:lang w:eastAsia="ru-RU"/>
              </w:rPr>
            </w:pPr>
            <w:r w:rsidRPr="00E247C8">
              <w:rPr>
                <w:rFonts w:ascii="Times New Roman" w:eastAsia="Times New Roman" w:hAnsi="Times New Roman" w:cs="Times New Roman"/>
                <w:bCs/>
                <w:u w:val="single"/>
                <w:lang w:eastAsia="ru-RU"/>
              </w:rPr>
              <w:t xml:space="preserve">Обсяг поставки Товару </w:t>
            </w:r>
            <w:r w:rsidRPr="00E247C8">
              <w:rPr>
                <w:rFonts w:ascii="Times New Roman" w:eastAsia="Times New Roman" w:hAnsi="Times New Roman" w:cs="Times New Roman"/>
                <w:bCs/>
                <w:lang w:eastAsia="ru-RU"/>
              </w:rPr>
              <w:t xml:space="preserve">– </w:t>
            </w:r>
            <w:r w:rsidR="007F785A">
              <w:rPr>
                <w:rFonts w:ascii="Times New Roman" w:eastAsia="Times New Roman" w:hAnsi="Times New Roman" w:cs="Times New Roman"/>
                <w:bCs/>
                <w:lang w:eastAsia="ru-RU"/>
              </w:rPr>
              <w:t>792</w:t>
            </w:r>
            <w:r w:rsidR="00213041" w:rsidRPr="00213041">
              <w:rPr>
                <w:rFonts w:ascii="Times New Roman" w:eastAsia="SimSun" w:hAnsi="Times New Roman" w:cs="Times New Roman"/>
                <w:lang w:eastAsia="zh-CN"/>
              </w:rPr>
              <w:t>00 кВт./год;</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4.4.</w:t>
            </w:r>
          </w:p>
        </w:tc>
        <w:tc>
          <w:tcPr>
            <w:tcW w:w="3225" w:type="dxa"/>
          </w:tcPr>
          <w:p w:rsidR="00D941DC" w:rsidRPr="00E247C8" w:rsidRDefault="00561424" w:rsidP="00E247C8">
            <w:pPr>
              <w:spacing w:after="0" w:line="240" w:lineRule="auto"/>
              <w:jc w:val="center"/>
              <w:rPr>
                <w:rFonts w:ascii="Times New Roman" w:eastAsia="SimSun" w:hAnsi="Times New Roman" w:cs="Times New Roman"/>
                <w:lang w:eastAsia="zh-CN"/>
              </w:rPr>
            </w:pPr>
            <w:r w:rsidRPr="00E247C8">
              <w:rPr>
                <w:rFonts w:ascii="Times New Roman" w:eastAsia="SimSun" w:hAnsi="Times New Roman" w:cs="Times New Roman"/>
                <w:lang w:eastAsia="zh-CN"/>
              </w:rPr>
              <w:t>Строк поставки товарів (надання послуг, виконання робіт)</w:t>
            </w:r>
          </w:p>
        </w:tc>
        <w:tc>
          <w:tcPr>
            <w:tcW w:w="6822" w:type="dxa"/>
            <w:shd w:val="clear" w:color="auto" w:fill="auto"/>
          </w:tcPr>
          <w:p w:rsidR="00D941DC" w:rsidRPr="00E247C8" w:rsidRDefault="00A17973" w:rsidP="00E247C8">
            <w:pPr>
              <w:tabs>
                <w:tab w:val="left" w:pos="1134"/>
              </w:tabs>
              <w:spacing w:after="0" w:line="240" w:lineRule="auto"/>
              <w:ind w:firstLine="279"/>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lang w:eastAsia="ja-JP"/>
              </w:rPr>
              <w:t>Січень - грудень</w:t>
            </w:r>
            <w:r w:rsidR="00B810D0" w:rsidRPr="00E247C8">
              <w:rPr>
                <w:rFonts w:ascii="Times New Roman" w:eastAsia="Times New Roman" w:hAnsi="Times New Roman" w:cs="Times New Roman"/>
                <w:lang w:eastAsia="ja-JP"/>
              </w:rPr>
              <w:t xml:space="preserve"> 2024</w:t>
            </w:r>
            <w:r w:rsidR="00213041">
              <w:rPr>
                <w:rFonts w:ascii="Times New Roman" w:eastAsia="Times New Roman" w:hAnsi="Times New Roman" w:cs="Times New Roman"/>
                <w:lang w:eastAsia="ja-JP"/>
              </w:rPr>
              <w:t xml:space="preserve"> року</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5.</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Недискримінація учасників</w:t>
            </w:r>
          </w:p>
        </w:tc>
        <w:tc>
          <w:tcPr>
            <w:tcW w:w="6822" w:type="dxa"/>
          </w:tcPr>
          <w:p w:rsidR="00D941DC"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6.</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822" w:type="dxa"/>
          </w:tcPr>
          <w:p w:rsidR="00D941DC" w:rsidRPr="00E247C8" w:rsidRDefault="0092102E" w:rsidP="00E247C8">
            <w:pPr>
              <w:spacing w:after="0" w:line="240" w:lineRule="auto"/>
              <w:ind w:left="-5" w:firstLine="284"/>
              <w:jc w:val="both"/>
              <w:rPr>
                <w:rFonts w:ascii="Times New Roman" w:eastAsia="SimSun" w:hAnsi="Times New Roman" w:cs="Times New Roman"/>
                <w:lang w:val="ru-RU" w:eastAsia="zh-CN"/>
              </w:rPr>
            </w:pPr>
            <w:r w:rsidRPr="00E247C8">
              <w:rPr>
                <w:rFonts w:ascii="Times New Roman" w:eastAsia="SimSun" w:hAnsi="Times New Roman" w:cs="Times New Roman"/>
                <w:lang w:eastAsia="zh-CN"/>
              </w:rPr>
              <w:t>Валютою тендерної пропозиції є гривня. У разі якщо учасником про</w:t>
            </w:r>
            <w:r w:rsidR="000D3EF7" w:rsidRPr="00E247C8">
              <w:rPr>
                <w:rFonts w:ascii="Times New Roman" w:eastAsia="SimSun" w:hAnsi="Times New Roman" w:cs="Times New Roman"/>
                <w:lang w:eastAsia="zh-CN"/>
              </w:rPr>
              <w:t xml:space="preserve">цедури закупівлі є нерезидент, </w:t>
            </w:r>
            <w:r w:rsidRPr="00E247C8">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E247C8" w:rsidTr="00807980">
        <w:tc>
          <w:tcPr>
            <w:tcW w:w="546"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7.</w:t>
            </w:r>
          </w:p>
        </w:tc>
        <w:tc>
          <w:tcPr>
            <w:tcW w:w="3225" w:type="dxa"/>
          </w:tcPr>
          <w:p w:rsidR="00D941DC" w:rsidRPr="00E247C8" w:rsidRDefault="00561424"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822" w:type="dxa"/>
          </w:tcPr>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Мова тендерної пропозиції – українська.</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Виключення:</w:t>
            </w:r>
          </w:p>
          <w:p w:rsidR="0092102E" w:rsidRPr="00E247C8" w:rsidRDefault="0092102E"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E247C8" w:rsidRDefault="0092102E" w:rsidP="00E247C8">
            <w:pPr>
              <w:spacing w:after="0" w:line="240" w:lineRule="auto"/>
              <w:ind w:left="-5" w:firstLine="284"/>
              <w:jc w:val="both"/>
              <w:rPr>
                <w:rFonts w:ascii="Times New Roman" w:eastAsia="SimSun" w:hAnsi="Times New Roman" w:cs="Times New Roman"/>
                <w:b/>
                <w:lang w:eastAsia="zh-CN"/>
              </w:rPr>
            </w:pPr>
            <w:r w:rsidRPr="00E247C8">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E247C8" w:rsidTr="00807980">
        <w:tc>
          <w:tcPr>
            <w:tcW w:w="10593" w:type="dxa"/>
            <w:gridSpan w:val="3"/>
            <w:shd w:val="pct5" w:color="auto" w:fill="auto"/>
          </w:tcPr>
          <w:p w:rsidR="00D941DC" w:rsidRPr="00E247C8" w:rsidRDefault="00561424" w:rsidP="00E247C8">
            <w:pPr>
              <w:spacing w:after="0" w:line="240" w:lineRule="auto"/>
              <w:ind w:left="143" w:firstLine="284"/>
              <w:jc w:val="center"/>
              <w:rPr>
                <w:rFonts w:ascii="Times New Roman" w:eastAsia="SimSun" w:hAnsi="Times New Roman" w:cs="Times New Roman"/>
                <w:b/>
                <w:caps/>
                <w:lang w:eastAsia="zh-CN"/>
              </w:rPr>
            </w:pPr>
            <w:r w:rsidRPr="00E247C8">
              <w:rPr>
                <w:rFonts w:ascii="Times New Roman" w:eastAsia="SimSun" w:hAnsi="Times New Roman" w:cs="Times New Roman"/>
                <w:b/>
                <w:caps/>
                <w:lang w:eastAsia="zh-CN"/>
              </w:rPr>
              <w:t xml:space="preserve">Розділ 2 </w:t>
            </w:r>
          </w:p>
          <w:p w:rsidR="00D941DC" w:rsidRPr="00E247C8" w:rsidRDefault="00561424" w:rsidP="00E247C8">
            <w:pPr>
              <w:spacing w:after="0" w:line="240" w:lineRule="auto"/>
              <w:ind w:left="143" w:firstLine="284"/>
              <w:jc w:val="center"/>
              <w:rPr>
                <w:rFonts w:ascii="Times New Roman" w:eastAsia="SimSun" w:hAnsi="Times New Roman" w:cs="Times New Roman"/>
                <w:b/>
                <w:caps/>
                <w:lang w:eastAsia="zh-CN"/>
              </w:rPr>
            </w:pPr>
            <w:r w:rsidRPr="00E247C8">
              <w:rPr>
                <w:rFonts w:ascii="Times New Roman" w:eastAsia="SimSun" w:hAnsi="Times New Roman" w:cs="Times New Roman"/>
                <w:b/>
                <w:caps/>
                <w:lang w:eastAsia="zh-CN"/>
              </w:rPr>
              <w:t xml:space="preserve">«Порядок Внесення змін та надання роз’яснень </w:t>
            </w:r>
          </w:p>
          <w:p w:rsidR="00D941DC" w:rsidRPr="00E247C8" w:rsidRDefault="00561424" w:rsidP="00E247C8">
            <w:pPr>
              <w:spacing w:after="0" w:line="240" w:lineRule="auto"/>
              <w:ind w:left="143" w:firstLine="284"/>
              <w:jc w:val="center"/>
              <w:rPr>
                <w:rFonts w:ascii="Times New Roman" w:eastAsia="SimSun" w:hAnsi="Times New Roman" w:cs="Times New Roman"/>
                <w:b/>
                <w:caps/>
                <w:lang w:eastAsia="zh-CN"/>
              </w:rPr>
            </w:pPr>
            <w:r w:rsidRPr="00E247C8">
              <w:rPr>
                <w:rFonts w:ascii="Times New Roman" w:eastAsia="SimSun" w:hAnsi="Times New Roman" w:cs="Times New Roman"/>
                <w:b/>
                <w:caps/>
                <w:lang w:eastAsia="zh-CN"/>
              </w:rPr>
              <w:t>до тендерної документації»</w:t>
            </w:r>
          </w:p>
        </w:tc>
      </w:tr>
      <w:tr w:rsidR="0092102E" w:rsidRPr="00E247C8" w:rsidTr="00807980">
        <w:tc>
          <w:tcPr>
            <w:tcW w:w="546"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1.</w:t>
            </w:r>
          </w:p>
        </w:tc>
        <w:tc>
          <w:tcPr>
            <w:tcW w:w="3225"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Процедура надання роз’яснень щодо тендерної документації</w:t>
            </w:r>
          </w:p>
        </w:tc>
        <w:tc>
          <w:tcPr>
            <w:tcW w:w="6822" w:type="dxa"/>
          </w:tcPr>
          <w:p w:rsidR="00A465FF" w:rsidRPr="00E247C8" w:rsidRDefault="00A465FF" w:rsidP="00E247C8">
            <w:pPr>
              <w:widowControl w:val="0"/>
              <w:suppressAutoHyphens w:val="0"/>
              <w:spacing w:after="0" w:line="240" w:lineRule="auto"/>
              <w:ind w:firstLine="421"/>
              <w:jc w:val="both"/>
              <w:rPr>
                <w:rFonts w:ascii="Times New Roman" w:eastAsia="Times New Roman" w:hAnsi="Times New Roman" w:cs="Times New Roman"/>
              </w:rPr>
            </w:pPr>
            <w:r w:rsidRPr="00E247C8">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65FF" w:rsidRPr="00E247C8" w:rsidRDefault="00A465FF" w:rsidP="00E247C8">
            <w:pPr>
              <w:widowControl w:val="0"/>
              <w:suppressAutoHyphens w:val="0"/>
              <w:spacing w:after="0" w:line="240" w:lineRule="auto"/>
              <w:ind w:firstLine="421"/>
              <w:jc w:val="both"/>
              <w:rPr>
                <w:rFonts w:ascii="Times New Roman" w:eastAsia="Times New Roman" w:hAnsi="Times New Roman" w:cs="Times New Roman"/>
              </w:rPr>
            </w:pPr>
            <w:r w:rsidRPr="00E247C8">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65FF" w:rsidRPr="00E247C8" w:rsidRDefault="00A465FF" w:rsidP="00E247C8">
            <w:pPr>
              <w:widowControl w:val="0"/>
              <w:suppressAutoHyphens w:val="0"/>
              <w:spacing w:after="0" w:line="240" w:lineRule="auto"/>
              <w:ind w:firstLine="421"/>
              <w:jc w:val="both"/>
              <w:rPr>
                <w:rFonts w:ascii="Times New Roman" w:eastAsia="Times New Roman" w:hAnsi="Times New Roman" w:cs="Times New Roman"/>
              </w:rPr>
            </w:pPr>
            <w:r w:rsidRPr="00E247C8">
              <w:rPr>
                <w:rFonts w:ascii="Times New Roman" w:eastAsia="Times New Roman" w:hAnsi="Times New Roman" w:cs="Times New Roman"/>
              </w:rPr>
              <w:t xml:space="preserve">Замовник повинен </w:t>
            </w:r>
            <w:r w:rsidRPr="00E247C8">
              <w:rPr>
                <w:rFonts w:ascii="Times New Roman" w:eastAsia="Times New Roman" w:hAnsi="Times New Roman" w:cs="Times New Roman"/>
                <w:b/>
                <w:i/>
              </w:rPr>
              <w:t>протягом трьох днів</w:t>
            </w:r>
            <w:r w:rsidRPr="00E247C8">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A465FF" w:rsidRPr="00E247C8" w:rsidRDefault="00A465FF" w:rsidP="00E247C8">
            <w:pPr>
              <w:widowControl w:val="0"/>
              <w:suppressAutoHyphens w:val="0"/>
              <w:spacing w:after="0" w:line="240" w:lineRule="auto"/>
              <w:ind w:firstLine="421"/>
              <w:jc w:val="both"/>
              <w:rPr>
                <w:rFonts w:ascii="Times New Roman" w:eastAsia="Times New Roman" w:hAnsi="Times New Roman" w:cs="Times New Roman"/>
              </w:rPr>
            </w:pPr>
            <w:r w:rsidRPr="00E247C8">
              <w:rPr>
                <w:rFonts w:ascii="Times New Roman" w:eastAsia="Times New Roman" w:hAnsi="Times New Roman" w:cs="Times New Roman"/>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E247C8" w:rsidRDefault="00A465FF" w:rsidP="00E247C8">
            <w:pPr>
              <w:spacing w:after="0" w:line="240" w:lineRule="auto"/>
              <w:ind w:firstLine="421"/>
              <w:jc w:val="both"/>
              <w:rPr>
                <w:rFonts w:ascii="Times New Roman" w:hAnsi="Times New Roman" w:cs="Times New Roman"/>
              </w:rPr>
            </w:pPr>
            <w:r w:rsidRPr="00E247C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E247C8">
              <w:rPr>
                <w:rFonts w:ascii="Times New Roman" w:eastAsia="Times New Roman" w:hAnsi="Times New Roman" w:cs="Times New Roman"/>
                <w:i/>
              </w:rPr>
              <w:t xml:space="preserve"> </w:t>
            </w:r>
            <w:r w:rsidRPr="00E247C8">
              <w:rPr>
                <w:rFonts w:ascii="Times New Roman" w:eastAsia="Times New Roman" w:hAnsi="Times New Roman" w:cs="Times New Roman"/>
                <w:b/>
                <w:i/>
              </w:rPr>
              <w:t>не менш як на чотири дні.</w:t>
            </w:r>
          </w:p>
        </w:tc>
      </w:tr>
      <w:tr w:rsidR="0092102E" w:rsidRPr="00E247C8" w:rsidTr="00807980">
        <w:tc>
          <w:tcPr>
            <w:tcW w:w="546"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2.</w:t>
            </w:r>
          </w:p>
        </w:tc>
        <w:tc>
          <w:tcPr>
            <w:tcW w:w="3225"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Внесення змін до тендерної документації</w:t>
            </w:r>
          </w:p>
        </w:tc>
        <w:tc>
          <w:tcPr>
            <w:tcW w:w="6822" w:type="dxa"/>
          </w:tcPr>
          <w:p w:rsidR="00A465FF" w:rsidRPr="00E247C8" w:rsidRDefault="00A465FF" w:rsidP="00E247C8">
            <w:pPr>
              <w:widowControl w:val="0"/>
              <w:spacing w:after="0" w:line="240" w:lineRule="auto"/>
              <w:ind w:left="-5" w:firstLine="426"/>
              <w:jc w:val="both"/>
              <w:rPr>
                <w:rFonts w:ascii="Times New Roman" w:hAnsi="Times New Roman" w:cs="Times New Roman"/>
              </w:rPr>
            </w:pPr>
            <w:r w:rsidRPr="00E247C8">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E247C8">
                <w:rPr>
                  <w:rStyle w:val="afff3"/>
                  <w:rFonts w:ascii="Times New Roman" w:hAnsi="Times New Roman" w:cs="Times New Roman"/>
                </w:rPr>
                <w:t>статті 8</w:t>
              </w:r>
            </w:hyperlink>
            <w:r w:rsidRPr="00E247C8">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65FF" w:rsidRPr="00E247C8" w:rsidRDefault="00A465FF" w:rsidP="00E247C8">
            <w:pPr>
              <w:spacing w:after="0" w:line="240" w:lineRule="auto"/>
              <w:ind w:firstLine="421"/>
              <w:jc w:val="both"/>
              <w:rPr>
                <w:rFonts w:ascii="Times New Roman" w:hAnsi="Times New Roman" w:cs="Times New Roman"/>
              </w:rPr>
            </w:pPr>
            <w:r w:rsidRPr="00E247C8">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247C8">
              <w:rPr>
                <w:rFonts w:ascii="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247C8">
              <w:rPr>
                <w:rFonts w:ascii="Times New Roman" w:hAnsi="Times New Roman" w:cs="Times New Roman"/>
                <w:i/>
              </w:rPr>
              <w:t xml:space="preserve"> </w:t>
            </w:r>
            <w:r w:rsidRPr="00E247C8">
              <w:rPr>
                <w:rFonts w:ascii="Times New Roman" w:hAnsi="Times New Roman" w:cs="Times New Roman"/>
                <w:b/>
                <w:i/>
              </w:rPr>
              <w:t>Замовник разом із змінами до тендерної документації в окремому документі оприлюднює перелік змін</w:t>
            </w:r>
            <w:r w:rsidRPr="00E247C8">
              <w:rPr>
                <w:rFonts w:ascii="Times New Roman" w:hAnsi="Times New Roman" w:cs="Times New Roman"/>
              </w:rPr>
              <w:t>, що вносяться.</w:t>
            </w:r>
          </w:p>
          <w:p w:rsidR="00FD2C2E" w:rsidRPr="00E247C8" w:rsidRDefault="00A465FF" w:rsidP="00E247C8">
            <w:pPr>
              <w:spacing w:after="0" w:line="240" w:lineRule="auto"/>
              <w:ind w:firstLine="421"/>
              <w:jc w:val="both"/>
              <w:rPr>
                <w:rFonts w:ascii="Times New Roman" w:hAnsi="Times New Roman" w:cs="Times New Roman"/>
              </w:rPr>
            </w:pPr>
            <w:r w:rsidRPr="00E247C8">
              <w:rPr>
                <w:rFonts w:ascii="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102E" w:rsidRPr="00E247C8" w:rsidTr="00807980">
        <w:tc>
          <w:tcPr>
            <w:tcW w:w="10593" w:type="dxa"/>
            <w:gridSpan w:val="3"/>
            <w:shd w:val="pct5" w:color="auto" w:fill="auto"/>
          </w:tcPr>
          <w:p w:rsidR="0092102E" w:rsidRPr="00E247C8" w:rsidRDefault="0092102E" w:rsidP="00E247C8">
            <w:pPr>
              <w:spacing w:after="0" w:line="240" w:lineRule="auto"/>
              <w:ind w:left="143" w:firstLine="284"/>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РОЗДІЛ 3</w:t>
            </w:r>
          </w:p>
          <w:p w:rsidR="0092102E" w:rsidRPr="00E247C8" w:rsidRDefault="0092102E" w:rsidP="00E247C8">
            <w:pPr>
              <w:spacing w:after="0" w:line="240" w:lineRule="auto"/>
              <w:ind w:left="143" w:firstLine="284"/>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«ІНСТРУКЦІЯ З ПІДГОТОВКИ ТЕНДЕРНОЇ ПРОПОЗИЦІЇ»</w:t>
            </w:r>
          </w:p>
        </w:tc>
      </w:tr>
      <w:tr w:rsidR="0092102E" w:rsidRPr="00E247C8" w:rsidTr="00807980">
        <w:tc>
          <w:tcPr>
            <w:tcW w:w="546"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1.</w:t>
            </w:r>
          </w:p>
        </w:tc>
        <w:tc>
          <w:tcPr>
            <w:tcW w:w="3225"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Зміст і спосіб подання тендерної пропозиції</w:t>
            </w:r>
          </w:p>
        </w:tc>
        <w:tc>
          <w:tcPr>
            <w:tcW w:w="6822" w:type="dxa"/>
          </w:tcPr>
          <w:p w:rsidR="00B810D0" w:rsidRPr="00E247C8" w:rsidRDefault="00B810D0" w:rsidP="00E247C8">
            <w:pPr>
              <w:spacing w:after="0" w:line="240" w:lineRule="auto"/>
              <w:ind w:left="-5" w:firstLine="284"/>
              <w:jc w:val="both"/>
              <w:rPr>
                <w:rFonts w:ascii="Times New Roman" w:eastAsia="SimSun" w:hAnsi="Times New Roman" w:cs="Times New Roman"/>
                <w:i/>
                <w:lang w:eastAsia="zh-CN"/>
              </w:rPr>
            </w:pPr>
            <w:r w:rsidRPr="00E247C8">
              <w:rPr>
                <w:rFonts w:ascii="Times New Roman" w:eastAsia="SimSun" w:hAnsi="Times New Roman" w:cs="Times New Roman"/>
                <w:i/>
                <w:lang w:eastAsia="zh-C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rsidR="00FC3700" w:rsidRPr="00E247C8" w:rsidRDefault="00B810D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 </w:t>
            </w:r>
            <w:r w:rsidR="00FC3700" w:rsidRPr="00E247C8">
              <w:rPr>
                <w:rFonts w:ascii="Times New Roman" w:eastAsia="SimSun" w:hAnsi="Times New Roman" w:cs="Times New Roman"/>
                <w:lang w:eastAsia="zh-CN"/>
              </w:rPr>
              <w:t>інформацією, що підтверджує відповідність учасника кваліфікаційному критері</w:t>
            </w:r>
            <w:r w:rsidR="00FC3700">
              <w:rPr>
                <w:rFonts w:ascii="Times New Roman" w:eastAsia="SimSun" w:hAnsi="Times New Roman" w:cs="Times New Roman"/>
                <w:lang w:eastAsia="zh-CN"/>
              </w:rPr>
              <w:t>ю</w:t>
            </w:r>
            <w:r w:rsidR="00FC3700" w:rsidRPr="00E247C8">
              <w:rPr>
                <w:rFonts w:ascii="Times New Roman" w:eastAsia="SimSun" w:hAnsi="Times New Roman" w:cs="Times New Roman"/>
                <w:lang w:eastAsia="zh-CN"/>
              </w:rPr>
              <w:t xml:space="preserve"> – згідно Додатку 1 до цієї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інформацією щодо відсутності підстав, установлених у пункті 47 Особливостей – згідно Додатку 2 до цієї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згідно з Додатком 2 до цієї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Додатку 3 до цієї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проєкт договору про закупівлю викладений Замовником в окремому файлі - Додаток 4 до тендерної документації, без заповнення його пунктів, що підтверджує згоду з умовами договору – згідно з Додатком 4 до цієї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lastRenderedPageBreak/>
              <w:t>- розрахунок цінової пропозиції за формою Додатку 5 до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C3700" w:rsidRPr="00E247C8" w:rsidRDefault="00FC3700" w:rsidP="00FC3700">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3.1.3. 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Документи, що складаються безпосередньо учасником як власником документу, повинні бути датовані не раніше дати оголошення про закупівлю, 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Вимоги до оформлювання документів».</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У випадках, коли в тендерній документації наявна вимога замовника щодо надання документу, це означає, що замовник вимагає надання скан-копії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w:t>
            </w:r>
            <w:r w:rsidRPr="00E247C8">
              <w:rPr>
                <w:rFonts w:ascii="Times New Roman" w:eastAsia="SimSun" w:hAnsi="Times New Roman" w:cs="Times New Roman"/>
                <w:lang w:eastAsia="zh-CN"/>
              </w:rPr>
              <w:lastRenderedPageBreak/>
              <w:t>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w:t>
            </w:r>
            <w:r w:rsidR="00807980">
              <w:rPr>
                <w:rFonts w:ascii="Times New Roman" w:eastAsia="SimSun" w:hAnsi="Times New Roman" w:cs="Times New Roman"/>
                <w:lang w:eastAsia="zh-CN"/>
              </w:rPr>
              <w:t xml:space="preserve">оригіналу чи </w:t>
            </w:r>
            <w:r w:rsidRPr="00E247C8">
              <w:rPr>
                <w:rFonts w:ascii="Times New Roman" w:eastAsia="SimSun" w:hAnsi="Times New Roman" w:cs="Times New Roman"/>
                <w:lang w:eastAsia="zh-CN"/>
              </w:rPr>
              <w:t>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3.1.5. Опис та приклади формальних несуттєвих помилок.</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Опис формальних помилок:</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w:t>
            </w:r>
            <w:r w:rsidRPr="00E247C8">
              <w:rPr>
                <w:rFonts w:ascii="Times New Roman" w:eastAsia="SimSun" w:hAnsi="Times New Roman" w:cs="Times New Roman"/>
                <w:lang w:eastAsia="zh-CN"/>
              </w:rPr>
              <w:tab/>
              <w:t>Інформація / документ, подана учасником процедури закупівлі у складі тендерної пропозиції, містить помилку (помилки) у частині:</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уживання великої літери;</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уживання розділових знаків та відмінювання слів у реченні;</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використання слова або мовного звороту, запозичених з іншої мови;</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застосування правил переносу частини слова з рядка в рядок;</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w:t>
            </w:r>
            <w:r w:rsidRPr="00E247C8">
              <w:rPr>
                <w:rFonts w:ascii="Times New Roman" w:eastAsia="SimSun" w:hAnsi="Times New Roman" w:cs="Times New Roman"/>
                <w:lang w:eastAsia="zh-CN"/>
              </w:rPr>
              <w:tab/>
              <w:t>написання слів разом та/або окремо, та/або через дефіс;</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w:t>
            </w:r>
            <w:r w:rsidRPr="00E247C8">
              <w:rPr>
                <w:rFonts w:ascii="Times New Roman" w:eastAsia="SimSun" w:hAnsi="Times New Roman" w:cs="Times New Roman"/>
                <w:lang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w:t>
            </w:r>
            <w:r w:rsidRPr="00E247C8">
              <w:rPr>
                <w:rFonts w:ascii="Times New Roman" w:eastAsia="SimSun" w:hAnsi="Times New Roman" w:cs="Times New Roman"/>
                <w:lang w:eastAsia="zh-CN"/>
              </w:rPr>
              <w:tab/>
              <w:t xml:space="preserve">Невірна назва документа (документів), що подається учасником процедури закупівлі у складі тендерної пропозиції, зміст </w:t>
            </w:r>
            <w:r w:rsidRPr="00E247C8">
              <w:rPr>
                <w:rFonts w:ascii="Times New Roman" w:eastAsia="SimSun" w:hAnsi="Times New Roman" w:cs="Times New Roman"/>
                <w:lang w:eastAsia="zh-CN"/>
              </w:rPr>
              <w:lastRenderedPageBreak/>
              <w:t>якого відповідає вимогам, визначеним замовником у тендерній документації.</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w:t>
            </w:r>
            <w:r w:rsidRPr="00E247C8">
              <w:rPr>
                <w:rFonts w:ascii="Times New Roman" w:eastAsia="SimSun" w:hAnsi="Times New Roman" w:cs="Times New Roman"/>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5.</w:t>
            </w:r>
            <w:r w:rsidRPr="00E247C8">
              <w:rPr>
                <w:rFonts w:ascii="Times New Roman" w:eastAsia="SimSun" w:hAnsi="Times New Roman" w:cs="Times New Roman"/>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6.</w:t>
            </w:r>
            <w:r w:rsidRPr="00E247C8">
              <w:rPr>
                <w:rFonts w:ascii="Times New Roman" w:eastAsia="SimSun" w:hAnsi="Times New Roman" w:cs="Times New Roman"/>
                <w:lang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7.</w:t>
            </w:r>
            <w:r w:rsidRPr="00E247C8">
              <w:rPr>
                <w:rFonts w:ascii="Times New Roman" w:eastAsia="SimSun" w:hAnsi="Times New Roman" w:cs="Times New Roman"/>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8.</w:t>
            </w:r>
            <w:r w:rsidRPr="00E247C8">
              <w:rPr>
                <w:rFonts w:ascii="Times New Roman" w:eastAsia="SimSun" w:hAnsi="Times New Roman" w:cs="Times New Roman"/>
                <w:lang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9.</w:t>
            </w:r>
            <w:r w:rsidRPr="00E247C8">
              <w:rPr>
                <w:rFonts w:ascii="Times New Roman" w:eastAsia="SimSun" w:hAnsi="Times New Roman" w:cs="Times New Roman"/>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10.</w:t>
            </w:r>
            <w:r w:rsidRPr="00E247C8">
              <w:rPr>
                <w:rFonts w:ascii="Times New Roman" w:eastAsia="SimSun" w:hAnsi="Times New Roman" w:cs="Times New Roman"/>
                <w:lang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11.</w:t>
            </w:r>
            <w:r w:rsidRPr="00E247C8">
              <w:rPr>
                <w:rFonts w:ascii="Times New Roman" w:eastAsia="SimSun" w:hAnsi="Times New Roman" w:cs="Times New Roman"/>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12.</w:t>
            </w:r>
            <w:r w:rsidRPr="00E247C8">
              <w:rPr>
                <w:rFonts w:ascii="Times New Roman" w:eastAsia="SimSun" w:hAnsi="Times New Roman" w:cs="Times New Roman"/>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Приклади формальних помилок:</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«м.київ» замість «м.Київ»;</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«поряд -ок» замість «поря – док»;</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«ненадається» замість «не надається»»;</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«______________» замість «14.08.2020 №320/13/14-01»</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 учасник розмістив (завантажив) документ у форматі «JPG» замість документа у форматі «pdf» (PortableDocumentFormat)».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3.1.6. Відповідно до частини третьої статті 12 Закону під час використання електронної системи закупівель з метою подання </w:t>
            </w:r>
            <w:r w:rsidRPr="00E247C8">
              <w:rPr>
                <w:rFonts w:ascii="Times New Roman" w:eastAsia="SimSun" w:hAnsi="Times New Roman" w:cs="Times New Roman"/>
                <w:lang w:eastAsia="zh-CN"/>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 документи мають бути чіткими та розбірливими для читання;</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3) якщо тендерна пропозиція містить і скановані, і електронні документи, потрібно накласти УЕП або КЕП на тендерну пропозицію в цілому </w:t>
            </w:r>
            <w:r w:rsidR="007F785A">
              <w:rPr>
                <w:rFonts w:ascii="Times New Roman" w:eastAsia="SimSun" w:hAnsi="Times New Roman" w:cs="Times New Roman"/>
                <w:lang w:eastAsia="zh-CN"/>
              </w:rPr>
              <w:t>або</w:t>
            </w:r>
            <w:r w:rsidRPr="00E247C8">
              <w:rPr>
                <w:rFonts w:ascii="Times New Roman" w:eastAsia="SimSun" w:hAnsi="Times New Roman" w:cs="Times New Roman"/>
                <w:lang w:eastAsia="zh-CN"/>
              </w:rPr>
              <w:t xml:space="preserve"> на кожен електронний документ окремо.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Винятки: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B810D0" w:rsidRPr="00E247C8" w:rsidRDefault="00B810D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3.1.7. Кожен учасник має право подати тільки одну тендерну пропозицію.</w:t>
            </w:r>
          </w:p>
          <w:p w:rsidR="0092102E" w:rsidRPr="00E247C8" w:rsidRDefault="00B810D0" w:rsidP="00E247C8">
            <w:pPr>
              <w:spacing w:after="0" w:line="240" w:lineRule="auto"/>
              <w:ind w:left="-5" w:firstLine="284"/>
              <w:jc w:val="both"/>
              <w:rPr>
                <w:rFonts w:ascii="Times New Roman" w:eastAsia="Calibri" w:hAnsi="Times New Roman" w:cs="Times New Roman"/>
                <w:lang w:eastAsia="en-US"/>
              </w:rPr>
            </w:pPr>
            <w:r w:rsidRPr="00E247C8">
              <w:rPr>
                <w:rFonts w:ascii="Times New Roman" w:eastAsia="SimSun" w:hAnsi="Times New Roman" w:cs="Times New Roman"/>
                <w:lang w:eastAsia="zh-C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та його пропозицію буде відхилено на підставі підпункту 2 пункту 44 Особливостей.</w:t>
            </w:r>
          </w:p>
        </w:tc>
      </w:tr>
      <w:tr w:rsidR="0092102E" w:rsidRPr="00E247C8" w:rsidTr="00807980">
        <w:tc>
          <w:tcPr>
            <w:tcW w:w="546"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2.</w:t>
            </w:r>
          </w:p>
        </w:tc>
        <w:tc>
          <w:tcPr>
            <w:tcW w:w="3225"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Забезпечення тендерної пропозиції</w:t>
            </w:r>
          </w:p>
        </w:tc>
        <w:tc>
          <w:tcPr>
            <w:tcW w:w="6822" w:type="dxa"/>
            <w:vAlign w:val="center"/>
          </w:tcPr>
          <w:p w:rsidR="0092102E" w:rsidRPr="00E247C8" w:rsidRDefault="00955DFD" w:rsidP="00E247C8">
            <w:pPr>
              <w:keepNext/>
              <w:keepLines/>
              <w:spacing w:after="0" w:line="240" w:lineRule="auto"/>
              <w:ind w:left="-5" w:right="120" w:firstLine="284"/>
              <w:contextualSpacing/>
              <w:jc w:val="both"/>
              <w:rPr>
                <w:rFonts w:ascii="Times New Roman" w:hAnsi="Times New Roman" w:cs="Times New Roman"/>
                <w:bCs/>
                <w:iCs/>
                <w:highlight w:val="yellow"/>
              </w:rPr>
            </w:pPr>
            <w:r w:rsidRPr="00E247C8">
              <w:rPr>
                <w:rFonts w:ascii="Times New Roman" w:hAnsi="Times New Roman" w:cs="Times New Roman"/>
                <w:bCs/>
                <w:iCs/>
              </w:rPr>
              <w:t xml:space="preserve">Не </w:t>
            </w:r>
            <w:r w:rsidR="00DE72F4" w:rsidRPr="00E247C8">
              <w:rPr>
                <w:rFonts w:ascii="Times New Roman" w:hAnsi="Times New Roman" w:cs="Times New Roman"/>
                <w:bCs/>
                <w:iCs/>
              </w:rPr>
              <w:t>вимагається</w:t>
            </w:r>
          </w:p>
        </w:tc>
      </w:tr>
      <w:tr w:rsidR="0092102E" w:rsidRPr="00E247C8" w:rsidTr="00807980">
        <w:tc>
          <w:tcPr>
            <w:tcW w:w="546"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3.</w:t>
            </w:r>
          </w:p>
        </w:tc>
        <w:tc>
          <w:tcPr>
            <w:tcW w:w="3225" w:type="dxa"/>
          </w:tcPr>
          <w:p w:rsidR="0092102E" w:rsidRPr="00E247C8" w:rsidRDefault="0092102E"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822" w:type="dxa"/>
          </w:tcPr>
          <w:p w:rsidR="009841C7" w:rsidRPr="00E247C8" w:rsidRDefault="00BB56ED" w:rsidP="00E247C8">
            <w:pPr>
              <w:spacing w:after="0" w:line="240" w:lineRule="auto"/>
              <w:ind w:firstLine="284"/>
              <w:jc w:val="both"/>
              <w:rPr>
                <w:rFonts w:ascii="Times New Roman" w:eastAsia="Calibri" w:hAnsi="Times New Roman" w:cs="Times New Roman"/>
                <w:highlight w:val="yellow"/>
                <w:lang w:val="en-US" w:eastAsia="en-US"/>
              </w:rPr>
            </w:pPr>
            <w:r w:rsidRPr="00E247C8">
              <w:rPr>
                <w:rFonts w:ascii="Times New Roman" w:eastAsia="Calibri" w:hAnsi="Times New Roman" w:cs="Times New Roman"/>
                <w:lang w:eastAsia="en-US"/>
              </w:rPr>
              <w:t>Не застосовується</w:t>
            </w:r>
          </w:p>
        </w:tc>
      </w:tr>
      <w:tr w:rsidR="00453745" w:rsidRPr="00E247C8" w:rsidTr="00807980">
        <w:tc>
          <w:tcPr>
            <w:tcW w:w="546"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w:t>
            </w:r>
          </w:p>
        </w:tc>
        <w:tc>
          <w:tcPr>
            <w:tcW w:w="3225"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822" w:type="dxa"/>
            <w:vAlign w:val="center"/>
          </w:tcPr>
          <w:p w:rsidR="003D5156" w:rsidRPr="00E247C8" w:rsidRDefault="00453745" w:rsidP="00E247C8">
            <w:pPr>
              <w:spacing w:after="0" w:line="240" w:lineRule="auto"/>
              <w:ind w:firstLine="284"/>
              <w:jc w:val="both"/>
              <w:rPr>
                <w:rFonts w:ascii="Times New Roman" w:hAnsi="Times New Roman" w:cs="Times New Roman"/>
              </w:rPr>
            </w:pPr>
            <w:r w:rsidRPr="00E247C8">
              <w:rPr>
                <w:rFonts w:ascii="Times New Roman" w:hAnsi="Times New Roman" w:cs="Times New Roman"/>
              </w:rPr>
              <w:t xml:space="preserve">Тендерні пропозиції вважаються дійсними </w:t>
            </w:r>
            <w:r w:rsidRPr="00E247C8">
              <w:rPr>
                <w:rFonts w:ascii="Times New Roman" w:hAnsi="Times New Roman" w:cs="Times New Roman"/>
                <w:b/>
                <w:bCs/>
                <w:i/>
                <w:iCs/>
                <w:u w:val="single"/>
              </w:rPr>
              <w:t xml:space="preserve">протягом </w:t>
            </w:r>
            <w:r w:rsidR="0016621E" w:rsidRPr="00E247C8">
              <w:rPr>
                <w:rFonts w:ascii="Times New Roman" w:hAnsi="Times New Roman" w:cs="Times New Roman"/>
                <w:b/>
                <w:bCs/>
                <w:i/>
                <w:iCs/>
                <w:u w:val="single"/>
                <w:lang w:val="ru-RU"/>
              </w:rPr>
              <w:t>90</w:t>
            </w:r>
            <w:r w:rsidRPr="00E247C8">
              <w:rPr>
                <w:rFonts w:ascii="Times New Roman" w:hAnsi="Times New Roman" w:cs="Times New Roman"/>
                <w:b/>
                <w:bCs/>
                <w:i/>
                <w:iCs/>
                <w:u w:val="single"/>
              </w:rPr>
              <w:t xml:space="preserve"> (</w:t>
            </w:r>
            <w:r w:rsidR="0016621E" w:rsidRPr="00E247C8">
              <w:rPr>
                <w:rFonts w:ascii="Times New Roman" w:hAnsi="Times New Roman" w:cs="Times New Roman"/>
                <w:b/>
                <w:bCs/>
                <w:i/>
                <w:iCs/>
                <w:u w:val="single"/>
                <w:lang w:val="ru-RU"/>
              </w:rPr>
              <w:t>дев'яносто</w:t>
            </w:r>
            <w:r w:rsidRPr="00E247C8">
              <w:rPr>
                <w:rFonts w:ascii="Times New Roman" w:hAnsi="Times New Roman" w:cs="Times New Roman"/>
                <w:b/>
                <w:bCs/>
                <w:i/>
                <w:iCs/>
                <w:u w:val="single"/>
              </w:rPr>
              <w:t>) днів</w:t>
            </w:r>
            <w:r w:rsidRPr="00E247C8">
              <w:rPr>
                <w:rFonts w:ascii="Times New Roman" w:hAnsi="Times New Roman" w:cs="Times New Roman"/>
              </w:rPr>
              <w:t xml:space="preserve"> із дати кінцевого строку подання тендерних пропозицій. </w:t>
            </w:r>
          </w:p>
          <w:p w:rsidR="00453745" w:rsidRPr="00E247C8" w:rsidRDefault="00453745" w:rsidP="00E247C8">
            <w:pPr>
              <w:spacing w:after="0" w:line="240" w:lineRule="auto"/>
              <w:ind w:firstLine="284"/>
              <w:jc w:val="both"/>
              <w:rPr>
                <w:rFonts w:ascii="Times New Roman" w:hAnsi="Times New Roman" w:cs="Times New Roman"/>
              </w:rPr>
            </w:pPr>
            <w:r w:rsidRPr="00E247C8">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E247C8" w:rsidRDefault="00453745" w:rsidP="00E247C8">
            <w:pPr>
              <w:spacing w:after="0" w:line="240" w:lineRule="auto"/>
              <w:ind w:firstLine="284"/>
              <w:jc w:val="both"/>
              <w:rPr>
                <w:rFonts w:ascii="Times New Roman" w:hAnsi="Times New Roman" w:cs="Times New Roman"/>
              </w:rPr>
            </w:pPr>
            <w:r w:rsidRPr="00E247C8">
              <w:rPr>
                <w:rFonts w:ascii="Times New Roman" w:hAnsi="Times New Roman" w:cs="Times New Roman"/>
              </w:rPr>
              <w:t xml:space="preserve">Учасник процедури закупівлі </w:t>
            </w:r>
            <w:r w:rsidRPr="00E247C8">
              <w:rPr>
                <w:rFonts w:ascii="Times New Roman" w:hAnsi="Times New Roman" w:cs="Times New Roman"/>
                <w:b/>
                <w:bCs/>
                <w:i/>
                <w:iCs/>
              </w:rPr>
              <w:t>має право:</w:t>
            </w:r>
          </w:p>
          <w:p w:rsidR="00453745" w:rsidRPr="00E247C8" w:rsidRDefault="00453745" w:rsidP="00E247C8">
            <w:pPr>
              <w:numPr>
                <w:ilvl w:val="0"/>
                <w:numId w:val="3"/>
              </w:numPr>
              <w:spacing w:after="0" w:line="240" w:lineRule="auto"/>
              <w:ind w:left="0" w:firstLine="284"/>
              <w:jc w:val="both"/>
              <w:rPr>
                <w:rFonts w:ascii="Times New Roman" w:hAnsi="Times New Roman" w:cs="Times New Roman"/>
              </w:rPr>
            </w:pPr>
            <w:r w:rsidRPr="00E247C8">
              <w:rPr>
                <w:rFonts w:ascii="Times New Roman" w:hAnsi="Times New Roman" w:cs="Times New Roman"/>
              </w:rPr>
              <w:t>відхилити таку вимогу, не втрачаючи при цьому наданого ним забезпечення тендерної пропозиції;</w:t>
            </w:r>
          </w:p>
          <w:p w:rsidR="00453745" w:rsidRPr="00E247C8" w:rsidRDefault="00453745" w:rsidP="00E247C8">
            <w:pPr>
              <w:numPr>
                <w:ilvl w:val="0"/>
                <w:numId w:val="2"/>
              </w:numPr>
              <w:spacing w:after="0" w:line="240" w:lineRule="auto"/>
              <w:ind w:left="0" w:firstLine="284"/>
              <w:jc w:val="both"/>
              <w:rPr>
                <w:rFonts w:ascii="Times New Roman" w:hAnsi="Times New Roman" w:cs="Times New Roman"/>
              </w:rPr>
            </w:pPr>
            <w:r w:rsidRPr="00E247C8">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E247C8" w:rsidRDefault="004F2265" w:rsidP="00E247C8">
            <w:pPr>
              <w:spacing w:after="0" w:line="240" w:lineRule="auto"/>
              <w:ind w:firstLine="421"/>
              <w:jc w:val="both"/>
              <w:rPr>
                <w:rFonts w:ascii="Times New Roman" w:hAnsi="Times New Roman" w:cs="Times New Roman"/>
              </w:rPr>
            </w:pPr>
            <w:r w:rsidRPr="00E247C8">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E247C8" w:rsidTr="00807980">
        <w:tc>
          <w:tcPr>
            <w:tcW w:w="546"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5.</w:t>
            </w:r>
          </w:p>
        </w:tc>
        <w:tc>
          <w:tcPr>
            <w:tcW w:w="3225" w:type="dxa"/>
          </w:tcPr>
          <w:p w:rsidR="00453745" w:rsidRPr="00E247C8" w:rsidRDefault="00257189" w:rsidP="00E247C8">
            <w:pPr>
              <w:spacing w:after="0" w:line="240" w:lineRule="auto"/>
              <w:jc w:val="center"/>
              <w:rPr>
                <w:rFonts w:ascii="Times New Roman" w:eastAsia="SimSun" w:hAnsi="Times New Roman" w:cs="Times New Roman"/>
                <w:b/>
                <w:lang w:eastAsia="zh-CN"/>
              </w:rPr>
            </w:pPr>
            <w:r w:rsidRPr="00E247C8">
              <w:rPr>
                <w:rFonts w:ascii="Times New Roman" w:eastAsia="Times New Roman" w:hAnsi="Times New Roman" w:cs="Times New Roman"/>
                <w:b/>
              </w:rPr>
              <w:t xml:space="preserve">Кваліфікаційні критерії до учасників та вимоги, згідно  з </w:t>
            </w:r>
            <w:r w:rsidRPr="00E247C8">
              <w:rPr>
                <w:rFonts w:ascii="Times New Roman" w:eastAsia="Times New Roman" w:hAnsi="Times New Roman" w:cs="Times New Roman"/>
                <w:b/>
              </w:rPr>
              <w:lastRenderedPageBreak/>
              <w:t xml:space="preserve">пунктом 28  та пунктом </w:t>
            </w:r>
            <w:r w:rsidRPr="00E247C8">
              <w:rPr>
                <w:rFonts w:ascii="Times New Roman" w:eastAsia="Times New Roman" w:hAnsi="Times New Roman" w:cs="Times New Roman"/>
                <w:b/>
                <w:highlight w:val="white"/>
              </w:rPr>
              <w:t xml:space="preserve">47 </w:t>
            </w:r>
            <w:r w:rsidRPr="00E247C8">
              <w:rPr>
                <w:rFonts w:ascii="Times New Roman" w:eastAsia="Times New Roman" w:hAnsi="Times New Roman" w:cs="Times New Roman"/>
                <w:b/>
              </w:rPr>
              <w:t xml:space="preserve"> Особливостей</w:t>
            </w:r>
          </w:p>
        </w:tc>
        <w:tc>
          <w:tcPr>
            <w:tcW w:w="6822" w:type="dxa"/>
          </w:tcPr>
          <w:p w:rsidR="00E371B9" w:rsidRPr="00E371B9" w:rsidRDefault="00CF3656" w:rsidP="00E371B9">
            <w:pPr>
              <w:spacing w:after="0" w:line="240" w:lineRule="auto"/>
              <w:ind w:left="-5" w:firstLine="284"/>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 xml:space="preserve">5.1. </w:t>
            </w:r>
            <w:r w:rsidR="00EB2373" w:rsidRPr="00E371B9">
              <w:rPr>
                <w:rFonts w:ascii="Times New Roman" w:eastAsia="SimSun" w:hAnsi="Times New Roman" w:cs="Times New Roman"/>
                <w:lang w:eastAsia="zh-CN"/>
              </w:rPr>
              <w:t>Замовник відповідно до статті 16 Закону</w:t>
            </w:r>
            <w:r w:rsidR="00E371B9">
              <w:rPr>
                <w:rFonts w:ascii="Times New Roman" w:eastAsia="SimSun" w:hAnsi="Times New Roman" w:cs="Times New Roman"/>
                <w:lang w:eastAsia="zh-CN"/>
              </w:rPr>
              <w:t xml:space="preserve"> наступну</w:t>
            </w:r>
            <w:r>
              <w:rPr>
                <w:rFonts w:ascii="Times New Roman" w:eastAsia="SimSun" w:hAnsi="Times New Roman" w:cs="Times New Roman"/>
                <w:lang w:eastAsia="zh-CN"/>
              </w:rPr>
              <w:t xml:space="preserve"> кваліфікаційну</w:t>
            </w:r>
            <w:r w:rsidR="00E371B9">
              <w:rPr>
                <w:rFonts w:ascii="Times New Roman" w:eastAsia="SimSun" w:hAnsi="Times New Roman" w:cs="Times New Roman"/>
                <w:lang w:eastAsia="zh-CN"/>
              </w:rPr>
              <w:t xml:space="preserve"> вимогу: наявність документально підтвердженого </w:t>
            </w:r>
            <w:r w:rsidR="00E371B9">
              <w:rPr>
                <w:rFonts w:ascii="Times New Roman" w:eastAsia="SimSun" w:hAnsi="Times New Roman" w:cs="Times New Roman"/>
                <w:lang w:eastAsia="zh-CN"/>
              </w:rPr>
              <w:lastRenderedPageBreak/>
              <w:t>досвіду виконання аналогічного за предметом закупівлі договору</w:t>
            </w:r>
            <w:r>
              <w:rPr>
                <w:rFonts w:ascii="Times New Roman" w:eastAsia="SimSun" w:hAnsi="Times New Roman" w:cs="Times New Roman"/>
                <w:lang w:eastAsia="zh-CN"/>
              </w:rPr>
              <w:t xml:space="preserve">. На </w:t>
            </w:r>
            <w:r w:rsidR="00E371B9">
              <w:rPr>
                <w:rFonts w:ascii="Times New Roman" w:eastAsia="SimSun" w:hAnsi="Times New Roman" w:cs="Times New Roman"/>
                <w:lang w:eastAsia="zh-CN"/>
              </w:rPr>
              <w:t xml:space="preserve">підтвердження відповідності учасника </w:t>
            </w:r>
            <w:r w:rsidR="00EB2373" w:rsidRPr="00E371B9">
              <w:rPr>
                <w:rFonts w:ascii="Times New Roman" w:eastAsia="SimSun" w:hAnsi="Times New Roman" w:cs="Times New Roman"/>
                <w:lang w:eastAsia="zh-CN"/>
              </w:rPr>
              <w:t xml:space="preserve"> </w:t>
            </w:r>
            <w:r>
              <w:rPr>
                <w:rFonts w:ascii="Times New Roman" w:eastAsia="SimSun" w:hAnsi="Times New Roman" w:cs="Times New Roman"/>
                <w:lang w:eastAsia="zh-CN"/>
              </w:rPr>
              <w:t>вказаній вимозі, учасник має надати д</w:t>
            </w:r>
            <w:r w:rsidR="00E371B9" w:rsidRPr="00E371B9">
              <w:rPr>
                <w:rFonts w:ascii="Times New Roman" w:eastAsia="SimSun" w:hAnsi="Times New Roman" w:cs="Times New Roman"/>
                <w:lang w:eastAsia="zh-CN"/>
              </w:rPr>
              <w:t>овідк</w:t>
            </w:r>
            <w:r>
              <w:rPr>
                <w:rFonts w:ascii="Times New Roman" w:eastAsia="SimSun" w:hAnsi="Times New Roman" w:cs="Times New Roman"/>
                <w:lang w:eastAsia="zh-CN"/>
              </w:rPr>
              <w:t>у</w:t>
            </w:r>
            <w:r w:rsidR="00E371B9" w:rsidRPr="00E371B9">
              <w:rPr>
                <w:rFonts w:ascii="Times New Roman" w:eastAsia="SimSun" w:hAnsi="Times New Roman" w:cs="Times New Roman"/>
                <w:lang w:eastAsia="zh-CN"/>
              </w:rPr>
              <w:t xml:space="preserve"> в довільній формі про досвід виконання аналогічного договору*,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E371B9" w:rsidRPr="00E371B9" w:rsidRDefault="00E371B9" w:rsidP="00E371B9">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 xml:space="preserve">- сканований договір, що наведений в довідці із додатками та документами, що підтверджують його виконання (має передаватися у PDF-форматі, сканований з оригіналу документа в кольоровому зображенні); </w:t>
            </w:r>
          </w:p>
          <w:p w:rsidR="00E371B9" w:rsidRPr="00E371B9" w:rsidRDefault="00E371B9" w:rsidP="00E371B9">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 Під аналогічним договором розуміється договір аналогічний предмету закупівлі.</w:t>
            </w:r>
          </w:p>
          <w:p w:rsidR="00E371B9" w:rsidRPr="00E371B9" w:rsidRDefault="00E371B9" w:rsidP="00E371B9">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rsidR="00E371B9" w:rsidRPr="00E371B9" w:rsidRDefault="00E371B9" w:rsidP="00E371B9">
            <w:pPr>
              <w:spacing w:after="0" w:line="240" w:lineRule="auto"/>
              <w:ind w:left="-5" w:firstLine="284"/>
              <w:jc w:val="both"/>
              <w:rPr>
                <w:rFonts w:ascii="Times New Roman" w:eastAsia="SimSun" w:hAnsi="Times New Roman" w:cs="Times New Roman"/>
                <w:lang w:eastAsia="zh-CN"/>
              </w:rPr>
            </w:pPr>
          </w:p>
          <w:p w:rsidR="00EB2373" w:rsidRPr="00E371B9" w:rsidRDefault="00E371B9" w:rsidP="00E371B9">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2373" w:rsidRPr="00CF3656" w:rsidRDefault="00CF3656" w:rsidP="00E247C8">
            <w:pPr>
              <w:spacing w:after="0" w:line="240" w:lineRule="auto"/>
              <w:ind w:left="-5" w:firstLine="284"/>
              <w:jc w:val="both"/>
              <w:rPr>
                <w:rFonts w:ascii="Times New Roman" w:eastAsia="SimSun" w:hAnsi="Times New Roman" w:cs="Times New Roman"/>
                <w:lang w:eastAsia="zh-CN"/>
              </w:rPr>
            </w:pPr>
            <w:r w:rsidRPr="00CF3656">
              <w:rPr>
                <w:rFonts w:ascii="Times New Roman" w:eastAsia="SimSun" w:hAnsi="Times New Roman" w:cs="Times New Roman"/>
                <w:lang w:eastAsia="zh-CN"/>
              </w:rPr>
              <w:t xml:space="preserve">5.2. </w:t>
            </w:r>
            <w:r w:rsidR="00EB2373" w:rsidRPr="00CF3656">
              <w:rPr>
                <w:rFonts w:ascii="Times New Roman" w:eastAsia="SimSun" w:hAnsi="Times New Roman" w:cs="Times New Roman"/>
                <w:lang w:eastAsia="zh-CN"/>
              </w:rPr>
              <w:t>Підстави, визначені пунктом 47</w:t>
            </w:r>
            <w:r w:rsidR="00213041" w:rsidRPr="00CF3656">
              <w:rPr>
                <w:rFonts w:ascii="Times New Roman" w:eastAsia="SimSun" w:hAnsi="Times New Roman" w:cs="Times New Roman"/>
                <w:lang w:eastAsia="zh-CN"/>
              </w:rPr>
              <w:t xml:space="preserve"> </w:t>
            </w:r>
            <w:r w:rsidR="00EB2373" w:rsidRPr="00CF3656">
              <w:rPr>
                <w:rFonts w:ascii="Times New Roman" w:eastAsia="SimSun" w:hAnsi="Times New Roman" w:cs="Times New Roman"/>
                <w:lang w:eastAsia="zh-CN"/>
              </w:rPr>
              <w:t>Особливостей.</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2373" w:rsidRPr="00E371B9" w:rsidRDefault="00EB2373" w:rsidP="00E247C8">
            <w:pPr>
              <w:spacing w:after="0" w:line="240" w:lineRule="auto"/>
              <w:ind w:left="-5" w:firstLine="284"/>
              <w:jc w:val="both"/>
              <w:rPr>
                <w:rFonts w:ascii="Times New Roman" w:eastAsia="SimSun" w:hAnsi="Times New Roman" w:cs="Times New Roman"/>
                <w:lang w:eastAsia="zh-CN"/>
              </w:rPr>
            </w:pPr>
            <w:r w:rsidRPr="00E371B9">
              <w:rPr>
                <w:rFonts w:ascii="Times New Roman" w:eastAsia="SimSun" w:hAnsi="Times New Roman" w:cs="Times New Roman"/>
                <w:lang w:eastAsia="zh-C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3745" w:rsidRDefault="00BD3522" w:rsidP="00E247C8">
            <w:pPr>
              <w:spacing w:after="0" w:line="240" w:lineRule="auto"/>
              <w:ind w:left="-5" w:firstLine="284"/>
              <w:jc w:val="both"/>
              <w:rPr>
                <w:rFonts w:ascii="Times New Roman" w:eastAsia="SimSun" w:hAnsi="Times New Roman" w:cs="Times New Roman"/>
                <w:lang w:eastAsia="zh-CN"/>
              </w:rPr>
            </w:pPr>
            <w:r>
              <w:rPr>
                <w:rFonts w:ascii="Times New Roman" w:eastAsia="SimSun" w:hAnsi="Times New Roman" w:cs="Times New Roman"/>
                <w:lang w:eastAsia="zh-CN"/>
              </w:rPr>
              <w:t xml:space="preserve">5.3. </w:t>
            </w:r>
            <w:r w:rsidR="00EB2373" w:rsidRPr="00E371B9">
              <w:rPr>
                <w:rFonts w:ascii="Times New Roman" w:eastAsia="SimSun" w:hAnsi="Times New Roman" w:cs="Times New Roman"/>
                <w:lang w:eastAsia="zh-C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F3656" w:rsidRPr="00BD3522" w:rsidRDefault="00CF3656" w:rsidP="00CF3656">
            <w:pPr>
              <w:suppressAutoHyphens w:val="0"/>
              <w:spacing w:after="0" w:line="240" w:lineRule="auto"/>
              <w:ind w:firstLine="567"/>
              <w:jc w:val="both"/>
              <w:rPr>
                <w:rFonts w:ascii="Times New Roman" w:eastAsia="Times New Roman" w:hAnsi="Times New Roman" w:cs="Times New Roman"/>
                <w:sz w:val="23"/>
                <w:szCs w:val="23"/>
              </w:rPr>
            </w:pPr>
            <w:r w:rsidRPr="00BD3522">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3656" w:rsidRPr="00B45BD8" w:rsidRDefault="00CF3656" w:rsidP="00CF3656">
            <w:pPr>
              <w:suppressAutoHyphens w:val="0"/>
              <w:spacing w:after="0"/>
              <w:ind w:firstLine="567"/>
              <w:jc w:val="both"/>
              <w:rPr>
                <w:rFonts w:ascii="Times New Roman" w:eastAsia="Times New Roman" w:hAnsi="Times New Roman" w:cs="Times New Roman"/>
                <w:sz w:val="23"/>
                <w:szCs w:val="23"/>
              </w:rPr>
            </w:pPr>
            <w:r w:rsidRPr="00B45BD8">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(крім підпунктів 1 і </w:t>
            </w:r>
            <w:r w:rsidRPr="00B45BD8">
              <w:rPr>
                <w:rFonts w:ascii="Times New Roman" w:eastAsia="Times New Roman" w:hAnsi="Times New Roman" w:cs="Times New Roman"/>
                <w:sz w:val="23"/>
                <w:szCs w:val="23"/>
              </w:rPr>
              <w:lastRenderedPageBreak/>
              <w:t>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F3656" w:rsidRPr="00B45BD8" w:rsidRDefault="00CF3656" w:rsidP="00CF3656">
            <w:pPr>
              <w:suppressAutoHyphens w:val="0"/>
              <w:spacing w:after="0"/>
              <w:ind w:firstLine="567"/>
              <w:jc w:val="both"/>
              <w:rPr>
                <w:rFonts w:ascii="Times New Roman" w:eastAsia="Times New Roman" w:hAnsi="Times New Roman" w:cs="Times New Roman"/>
                <w:sz w:val="23"/>
                <w:szCs w:val="23"/>
              </w:rPr>
            </w:pPr>
            <w:r w:rsidRPr="00B45BD8">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F3656" w:rsidRPr="00036EE6" w:rsidRDefault="00CF3656" w:rsidP="00CF365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3"/>
                <w:szCs w:val="23"/>
                <w:lang w:val="ru-RU"/>
              </w:rPr>
            </w:pPr>
            <w:proofErr w:type="gramStart"/>
            <w:r w:rsidRPr="00036EE6">
              <w:rPr>
                <w:rFonts w:ascii="Times New Roman" w:eastAsia="Times New Roman" w:hAnsi="Times New Roman" w:cs="Times New Roman"/>
                <w:sz w:val="23"/>
                <w:szCs w:val="23"/>
                <w:lang w:val="ru-RU"/>
              </w:rPr>
              <w:t>Учасник  повинен</w:t>
            </w:r>
            <w:proofErr w:type="gramEnd"/>
            <w:r w:rsidRPr="00036EE6">
              <w:rPr>
                <w:rFonts w:ascii="Times New Roman" w:eastAsia="Times New Roman" w:hAnsi="Times New Roman" w:cs="Times New Roman"/>
                <w:sz w:val="23"/>
                <w:szCs w:val="23"/>
                <w:lang w:val="ru-RU"/>
              </w:rPr>
              <w:t xml:space="preserve"> надати </w:t>
            </w:r>
            <w:r w:rsidRPr="00036EE6">
              <w:rPr>
                <w:rFonts w:ascii="Times New Roman" w:eastAsia="Times New Roman" w:hAnsi="Times New Roman" w:cs="Times New Roman"/>
                <w:b/>
                <w:sz w:val="23"/>
                <w:szCs w:val="23"/>
                <w:lang w:val="ru-RU"/>
              </w:rPr>
              <w:t>довідку у довільній формі</w:t>
            </w:r>
            <w:r w:rsidRPr="00036EE6">
              <w:rPr>
                <w:rFonts w:ascii="Times New Roman" w:eastAsia="Times New Roman" w:hAnsi="Times New Roman" w:cs="Times New Roman"/>
                <w:sz w:val="23"/>
                <w:szCs w:val="23"/>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656" w:rsidRPr="00BD3522" w:rsidRDefault="00BD3522" w:rsidP="00BD3522">
            <w:pPr>
              <w:suppressAutoHyphens w:val="0"/>
              <w:spacing w:after="80"/>
              <w:ind w:firstLine="320"/>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highlight w:val="white"/>
                <w:lang w:val="ru-RU"/>
              </w:rPr>
              <w:t xml:space="preserve">  </w:t>
            </w:r>
            <w:r w:rsidRPr="00BD3522">
              <w:rPr>
                <w:rFonts w:ascii="Times New Roman" w:eastAsia="Times New Roman" w:hAnsi="Times New Roman" w:cs="Times New Roman"/>
                <w:sz w:val="23"/>
                <w:szCs w:val="23"/>
                <w:highlight w:val="white"/>
                <w:lang w:val="ru-RU"/>
              </w:rPr>
              <w:t>5.4.</w:t>
            </w:r>
            <w:r>
              <w:rPr>
                <w:rFonts w:ascii="Times New Roman" w:eastAsia="Times New Roman" w:hAnsi="Times New Roman" w:cs="Times New Roman"/>
                <w:sz w:val="23"/>
                <w:szCs w:val="23"/>
                <w:highlight w:val="white"/>
                <w:lang w:val="ru-RU"/>
              </w:rPr>
              <w:t xml:space="preserve"> </w:t>
            </w:r>
            <w:r w:rsidR="00CF3656" w:rsidRPr="00BD3522">
              <w:rPr>
                <w:rFonts w:ascii="Times New Roman" w:eastAsia="Times New Roman" w:hAnsi="Times New Roman" w:cs="Times New Roman"/>
                <w:sz w:val="23"/>
                <w:szCs w:val="23"/>
                <w:lang w:val="ru-RU"/>
              </w:rPr>
              <w:t xml:space="preserve">Перелік документів та </w:t>
            </w:r>
            <w:proofErr w:type="gramStart"/>
            <w:r w:rsidR="00CF3656" w:rsidRPr="00BD3522">
              <w:rPr>
                <w:rFonts w:ascii="Times New Roman" w:eastAsia="Times New Roman" w:hAnsi="Times New Roman" w:cs="Times New Roman"/>
                <w:sz w:val="23"/>
                <w:szCs w:val="23"/>
                <w:lang w:val="ru-RU"/>
              </w:rPr>
              <w:t>інформації  для</w:t>
            </w:r>
            <w:proofErr w:type="gramEnd"/>
            <w:r w:rsidR="00CF3656" w:rsidRPr="00BD3522">
              <w:rPr>
                <w:rFonts w:ascii="Times New Roman" w:eastAsia="Times New Roman" w:hAnsi="Times New Roman" w:cs="Times New Roman"/>
                <w:sz w:val="23"/>
                <w:szCs w:val="23"/>
                <w:lang w:val="ru-RU"/>
              </w:rPr>
              <w:t xml:space="preserve"> підтвердження відповідності ПЕРЕМОЖЦЯ вимогам, визначеним у пункті 47 Особливостей.</w:t>
            </w:r>
          </w:p>
          <w:p w:rsidR="00CF3656" w:rsidRPr="00036EE6" w:rsidRDefault="00CF3656" w:rsidP="00CF365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C053E" w:rsidRPr="00CC053E" w:rsidRDefault="00CC053E" w:rsidP="00CC053E">
            <w:pPr>
              <w:pStyle w:val="aff8"/>
              <w:suppressAutoHyphens w:val="0"/>
              <w:spacing w:after="0" w:line="240" w:lineRule="auto"/>
              <w:ind w:left="178"/>
              <w:jc w:val="both"/>
              <w:rPr>
                <w:rFonts w:ascii="Times New Roman" w:eastAsia="Times New Roman" w:hAnsi="Times New Roman" w:cs="Times New Roman"/>
                <w:color w:val="000000"/>
                <w:sz w:val="23"/>
                <w:szCs w:val="23"/>
                <w:lang w:val="ru-RU"/>
              </w:rPr>
            </w:pPr>
            <w:r w:rsidRPr="00CC053E">
              <w:rPr>
                <w:rFonts w:ascii="Times New Roman" w:eastAsia="Times New Roman" w:hAnsi="Times New Roman" w:cs="Times New Roman"/>
                <w:color w:val="000000"/>
                <w:sz w:val="23"/>
                <w:szCs w:val="23"/>
                <w:lang w:val="ru-RU"/>
              </w:rPr>
              <w:t>5.4.1.</w:t>
            </w:r>
            <w:r>
              <w:rPr>
                <w:rFonts w:ascii="Times New Roman" w:eastAsia="Times New Roman" w:hAnsi="Times New Roman" w:cs="Times New Roman"/>
                <w:b/>
                <w:color w:val="000000"/>
                <w:sz w:val="23"/>
                <w:szCs w:val="23"/>
                <w:lang w:val="ru-RU"/>
              </w:rPr>
              <w:t xml:space="preserve"> </w:t>
            </w:r>
            <w:r w:rsidRPr="00CC053E">
              <w:rPr>
                <w:rFonts w:ascii="Times New Roman" w:eastAsia="Times New Roman" w:hAnsi="Times New Roman" w:cs="Times New Roman"/>
                <w:color w:val="000000"/>
                <w:sz w:val="23"/>
                <w:szCs w:val="23"/>
                <w:lang w:val="ru-RU"/>
              </w:rPr>
              <w:t>Переможець торгів на виконання вимоги згідно підпункт</w:t>
            </w:r>
            <w:r>
              <w:rPr>
                <w:rFonts w:ascii="Times New Roman" w:eastAsia="Times New Roman" w:hAnsi="Times New Roman" w:cs="Times New Roman"/>
                <w:color w:val="000000"/>
                <w:sz w:val="23"/>
                <w:szCs w:val="23"/>
                <w:lang w:val="ru-RU"/>
              </w:rPr>
              <w:t>у</w:t>
            </w:r>
            <w:r w:rsidRPr="00CC053E">
              <w:rPr>
                <w:rFonts w:ascii="Times New Roman" w:eastAsia="Times New Roman" w:hAnsi="Times New Roman" w:cs="Times New Roman"/>
                <w:color w:val="000000"/>
                <w:sz w:val="23"/>
                <w:szCs w:val="23"/>
                <w:lang w:val="ru-RU"/>
              </w:rPr>
              <w:t xml:space="preserve"> 3 пункт 47 </w:t>
            </w:r>
            <w:proofErr w:type="gramStart"/>
            <w:r w:rsidRPr="00CC053E">
              <w:rPr>
                <w:rFonts w:ascii="Times New Roman" w:eastAsia="Times New Roman" w:hAnsi="Times New Roman" w:cs="Times New Roman"/>
                <w:color w:val="000000"/>
                <w:sz w:val="23"/>
                <w:szCs w:val="23"/>
                <w:lang w:val="ru-RU"/>
              </w:rPr>
              <w:t xml:space="preserve">Особливостей </w:t>
            </w:r>
            <w:r>
              <w:rPr>
                <w:rFonts w:ascii="Times New Roman" w:eastAsia="Times New Roman" w:hAnsi="Times New Roman" w:cs="Times New Roman"/>
                <w:color w:val="000000"/>
                <w:sz w:val="23"/>
                <w:szCs w:val="23"/>
                <w:lang w:val="ru-RU"/>
              </w:rPr>
              <w:t>:</w:t>
            </w:r>
            <w:proofErr w:type="gramEnd"/>
            <w:r>
              <w:rPr>
                <w:rFonts w:ascii="Times New Roman" w:eastAsia="Times New Roman" w:hAnsi="Times New Roman" w:cs="Times New Roman"/>
                <w:color w:val="000000"/>
                <w:sz w:val="23"/>
                <w:szCs w:val="23"/>
                <w:lang w:val="ru-RU"/>
              </w:rPr>
              <w:t xml:space="preserve"> «</w:t>
            </w:r>
            <w:r w:rsidRPr="00CC053E">
              <w:rPr>
                <w:rFonts w:ascii="Times New Roman" w:eastAsia="Times New Roman" w:hAnsi="Times New Roman" w:cs="Times New Roman"/>
                <w:i/>
                <w:color w:val="000000"/>
                <w:sz w:val="23"/>
                <w:szCs w:val="23"/>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i/>
                <w:color w:val="000000"/>
                <w:sz w:val="23"/>
                <w:szCs w:val="23"/>
                <w:lang w:val="ru-RU"/>
              </w:rPr>
              <w:t>»</w:t>
            </w:r>
          </w:p>
          <w:p w:rsidR="00CC053E" w:rsidRPr="00CC053E" w:rsidRDefault="00CC053E" w:rsidP="00CC053E">
            <w:pPr>
              <w:pStyle w:val="aff8"/>
              <w:suppressAutoHyphens w:val="0"/>
              <w:spacing w:after="0" w:line="240" w:lineRule="auto"/>
              <w:ind w:left="178"/>
              <w:jc w:val="both"/>
              <w:rPr>
                <w:rFonts w:ascii="Times New Roman" w:eastAsia="Times New Roman" w:hAnsi="Times New Roman" w:cs="Times New Roman"/>
                <w:color w:val="000000"/>
                <w:sz w:val="23"/>
                <w:szCs w:val="23"/>
                <w:lang w:val="ru-RU"/>
              </w:rPr>
            </w:pPr>
            <w:r w:rsidRPr="00CC053E">
              <w:rPr>
                <w:rFonts w:ascii="Times New Roman" w:eastAsia="Times New Roman" w:hAnsi="Times New Roman" w:cs="Times New Roman"/>
                <w:color w:val="000000"/>
                <w:sz w:val="23"/>
                <w:szCs w:val="23"/>
                <w:lang w:val="ru-RU"/>
              </w:rPr>
              <w:t>повинен надати таку інформацію:</w:t>
            </w:r>
          </w:p>
          <w:p w:rsidR="00CF3656" w:rsidRDefault="00CC053E" w:rsidP="00CC053E">
            <w:pPr>
              <w:pStyle w:val="aff8"/>
              <w:suppressAutoHyphens w:val="0"/>
              <w:spacing w:after="0" w:line="240" w:lineRule="auto"/>
              <w:ind w:left="178"/>
              <w:jc w:val="both"/>
              <w:rPr>
                <w:rFonts w:ascii="Times New Roman" w:eastAsia="Times New Roman" w:hAnsi="Times New Roman" w:cs="Times New Roman"/>
                <w:color w:val="000000"/>
                <w:sz w:val="23"/>
                <w:szCs w:val="23"/>
                <w:lang w:val="ru-RU"/>
              </w:rPr>
            </w:pPr>
            <w:r w:rsidRPr="00CC053E">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ru-RU"/>
              </w:rPr>
              <w:t xml:space="preserve">- </w:t>
            </w:r>
            <w:r w:rsidRPr="00CC053E">
              <w:rPr>
                <w:rFonts w:ascii="Times New Roman" w:eastAsia="Times New Roman" w:hAnsi="Times New Roman" w:cs="Times New Roman"/>
                <w:color w:val="000000"/>
                <w:sz w:val="23"/>
                <w:szCs w:val="23"/>
                <w:lang w:val="ru-RU"/>
              </w:rPr>
              <w:t>Інформаційн</w:t>
            </w:r>
            <w:r>
              <w:rPr>
                <w:rFonts w:ascii="Times New Roman" w:eastAsia="Times New Roman" w:hAnsi="Times New Roman" w:cs="Times New Roman"/>
                <w:color w:val="000000"/>
                <w:sz w:val="23"/>
                <w:szCs w:val="23"/>
                <w:lang w:val="ru-RU"/>
              </w:rPr>
              <w:t>у</w:t>
            </w:r>
            <w:r w:rsidRPr="00CC053E">
              <w:rPr>
                <w:rFonts w:ascii="Times New Roman" w:eastAsia="Times New Roman" w:hAnsi="Times New Roman" w:cs="Times New Roman"/>
                <w:color w:val="000000"/>
                <w:sz w:val="23"/>
                <w:szCs w:val="23"/>
                <w:lang w:val="ru-RU"/>
              </w:rPr>
              <w:t xml:space="preserve"> довідк</w:t>
            </w:r>
            <w:r>
              <w:rPr>
                <w:rFonts w:ascii="Times New Roman" w:eastAsia="Times New Roman" w:hAnsi="Times New Roman" w:cs="Times New Roman"/>
                <w:color w:val="000000"/>
                <w:sz w:val="23"/>
                <w:szCs w:val="23"/>
                <w:lang w:val="ru-RU"/>
              </w:rPr>
              <w:t>у</w:t>
            </w:r>
            <w:r w:rsidRPr="00CC053E">
              <w:rPr>
                <w:rFonts w:ascii="Times New Roman" w:eastAsia="Times New Roman" w:hAnsi="Times New Roman" w:cs="Times New Roman"/>
                <w:color w:val="000000"/>
                <w:sz w:val="23"/>
                <w:szCs w:val="23"/>
                <w:lang w:val="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C053E" w:rsidRPr="00B42503" w:rsidRDefault="00CC053E" w:rsidP="00B42503">
            <w:pPr>
              <w:pStyle w:val="aff8"/>
              <w:suppressAutoHyphens w:val="0"/>
              <w:spacing w:after="0" w:line="240" w:lineRule="auto"/>
              <w:ind w:left="178"/>
              <w:jc w:val="both"/>
              <w:rPr>
                <w:rFonts w:ascii="Times New Roman" w:eastAsia="SimSun" w:hAnsi="Times New Roman" w:cs="Times New Roman"/>
                <w:lang w:val="ru-RU" w:eastAsia="zh-CN"/>
              </w:rPr>
            </w:pPr>
            <w:r>
              <w:rPr>
                <w:rFonts w:ascii="Times New Roman" w:eastAsia="Times New Roman" w:hAnsi="Times New Roman" w:cs="Times New Roman"/>
                <w:color w:val="000000"/>
                <w:sz w:val="23"/>
                <w:szCs w:val="23"/>
                <w:lang w:val="ru-RU"/>
              </w:rPr>
              <w:t>5.4.2. Н</w:t>
            </w:r>
            <w:r w:rsidRPr="00CC053E">
              <w:rPr>
                <w:rFonts w:ascii="Times New Roman" w:eastAsia="Times New Roman" w:hAnsi="Times New Roman" w:cs="Times New Roman"/>
                <w:color w:val="000000"/>
                <w:sz w:val="23"/>
                <w:szCs w:val="23"/>
                <w:lang w:val="ru-RU"/>
              </w:rPr>
              <w:t>а виконання вимог згідно підпункт</w:t>
            </w:r>
            <w:r w:rsidR="00B42503">
              <w:rPr>
                <w:rFonts w:ascii="Times New Roman" w:eastAsia="Times New Roman" w:hAnsi="Times New Roman" w:cs="Times New Roman"/>
                <w:color w:val="000000"/>
                <w:sz w:val="23"/>
                <w:szCs w:val="23"/>
                <w:lang w:val="ru-RU"/>
              </w:rPr>
              <w:t>ів</w:t>
            </w:r>
            <w:r w:rsidRPr="00CC053E">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ru-RU"/>
              </w:rPr>
              <w:t>5</w:t>
            </w:r>
            <w:r w:rsidR="00B42503">
              <w:rPr>
                <w:rFonts w:ascii="Times New Roman" w:eastAsia="Times New Roman" w:hAnsi="Times New Roman" w:cs="Times New Roman"/>
                <w:color w:val="000000"/>
                <w:sz w:val="23"/>
                <w:szCs w:val="23"/>
                <w:lang w:val="ru-RU"/>
              </w:rPr>
              <w:t xml:space="preserve"> , 6</w:t>
            </w:r>
            <w:r w:rsidRPr="00CC053E">
              <w:rPr>
                <w:rFonts w:ascii="Times New Roman" w:eastAsia="Times New Roman" w:hAnsi="Times New Roman" w:cs="Times New Roman"/>
                <w:color w:val="000000"/>
                <w:sz w:val="23"/>
                <w:szCs w:val="23"/>
                <w:lang w:val="ru-RU"/>
              </w:rPr>
              <w:t xml:space="preserve"> пункт</w:t>
            </w:r>
            <w:r w:rsidR="00B42503">
              <w:rPr>
                <w:rFonts w:ascii="Times New Roman" w:eastAsia="Times New Roman" w:hAnsi="Times New Roman" w:cs="Times New Roman"/>
                <w:color w:val="000000"/>
                <w:sz w:val="23"/>
                <w:szCs w:val="23"/>
                <w:lang w:val="ru-RU"/>
              </w:rPr>
              <w:t>у</w:t>
            </w:r>
            <w:r w:rsidRPr="00CC053E">
              <w:rPr>
                <w:rFonts w:ascii="Times New Roman" w:eastAsia="Times New Roman" w:hAnsi="Times New Roman" w:cs="Times New Roman"/>
                <w:color w:val="000000"/>
                <w:sz w:val="23"/>
                <w:szCs w:val="23"/>
                <w:lang w:val="ru-RU"/>
              </w:rPr>
              <w:t xml:space="preserve"> 47 Особливостей </w:t>
            </w:r>
            <w:r w:rsidRPr="00CC053E">
              <w:rPr>
                <w:rFonts w:ascii="Times New Roman" w:eastAsia="SimSun" w:hAnsi="Times New Roman" w:cs="Times New Roman"/>
                <w:i/>
                <w:lang w:val="ru-RU"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42503">
              <w:rPr>
                <w:rFonts w:ascii="Times New Roman" w:eastAsia="SimSun" w:hAnsi="Times New Roman" w:cs="Times New Roman"/>
                <w:i/>
                <w:lang w:val="ru-RU" w:eastAsia="zh-CN"/>
              </w:rPr>
              <w:t>, «</w:t>
            </w:r>
            <w:r w:rsidR="00B42503" w:rsidRPr="00B42503">
              <w:rPr>
                <w:rFonts w:ascii="Times New Roman" w:eastAsia="SimSun" w:hAnsi="Times New Roman" w:cs="Times New Roman"/>
                <w:i/>
                <w:lang w:val="ru-RU"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42503">
              <w:rPr>
                <w:rFonts w:ascii="Times New Roman" w:eastAsia="SimSun" w:hAnsi="Times New Roman" w:cs="Times New Roman"/>
                <w:i/>
                <w:lang w:val="ru-RU" w:eastAsia="zh-CN"/>
              </w:rPr>
              <w:t>»</w:t>
            </w:r>
            <w:r w:rsidR="00B42503" w:rsidRPr="00B42503">
              <w:rPr>
                <w:rFonts w:ascii="Times New Roman" w:eastAsia="SimSun" w:hAnsi="Times New Roman" w:cs="Times New Roman"/>
                <w:i/>
                <w:lang w:val="ru-RU" w:eastAsia="zh-CN"/>
              </w:rPr>
              <w:t>;</w:t>
            </w:r>
            <w:r>
              <w:rPr>
                <w:rFonts w:ascii="Times New Roman" w:eastAsia="SimSun" w:hAnsi="Times New Roman" w:cs="Times New Roman"/>
                <w:i/>
                <w:lang w:val="ru-RU" w:eastAsia="zh-CN"/>
              </w:rPr>
              <w:t xml:space="preserve"> </w:t>
            </w:r>
            <w:r>
              <w:rPr>
                <w:rFonts w:ascii="Times New Roman" w:eastAsia="SimSun" w:hAnsi="Times New Roman" w:cs="Times New Roman"/>
                <w:lang w:val="ru-RU" w:eastAsia="zh-CN"/>
              </w:rPr>
              <w:t xml:space="preserve">та </w:t>
            </w:r>
            <w:r w:rsidRPr="00CC053E">
              <w:rPr>
                <w:rFonts w:ascii="Times New Roman" w:eastAsia="SimSun" w:hAnsi="Times New Roman" w:cs="Times New Roman"/>
                <w:lang w:val="ru-RU" w:eastAsia="zh-CN"/>
              </w:rPr>
              <w:t>підпункт</w:t>
            </w:r>
            <w:r w:rsidR="00B42503">
              <w:rPr>
                <w:rFonts w:ascii="Times New Roman" w:eastAsia="SimSun" w:hAnsi="Times New Roman" w:cs="Times New Roman"/>
                <w:lang w:val="ru-RU" w:eastAsia="zh-CN"/>
              </w:rPr>
              <w:t>у</w:t>
            </w:r>
            <w:r w:rsidRPr="00CC053E">
              <w:rPr>
                <w:rFonts w:ascii="Times New Roman" w:eastAsia="SimSun" w:hAnsi="Times New Roman" w:cs="Times New Roman"/>
                <w:lang w:val="ru-RU" w:eastAsia="zh-CN"/>
              </w:rPr>
              <w:t xml:space="preserve"> 12 пункт</w:t>
            </w:r>
            <w:r w:rsidR="00B42503">
              <w:rPr>
                <w:rFonts w:ascii="Times New Roman" w:eastAsia="SimSun" w:hAnsi="Times New Roman" w:cs="Times New Roman"/>
                <w:lang w:val="ru-RU" w:eastAsia="zh-CN"/>
              </w:rPr>
              <w:t>у</w:t>
            </w:r>
            <w:r w:rsidRPr="00CC053E">
              <w:rPr>
                <w:rFonts w:ascii="Times New Roman" w:eastAsia="SimSun" w:hAnsi="Times New Roman" w:cs="Times New Roman"/>
                <w:lang w:val="ru-RU" w:eastAsia="zh-CN"/>
              </w:rPr>
              <w:t xml:space="preserve"> 47 Особливостей</w:t>
            </w:r>
            <w:r w:rsidR="00B42503">
              <w:rPr>
                <w:rFonts w:ascii="Times New Roman" w:eastAsia="SimSun" w:hAnsi="Times New Roman" w:cs="Times New Roman"/>
                <w:lang w:val="ru-RU" w:eastAsia="zh-CN"/>
              </w:rPr>
              <w:t xml:space="preserve"> «</w:t>
            </w:r>
            <w:r w:rsidRPr="00B42503">
              <w:rPr>
                <w:rFonts w:ascii="Times New Roman" w:eastAsia="SimSun" w:hAnsi="Times New Roman" w:cs="Times New Roman"/>
                <w:i/>
                <w:lang w:val="ru-RU" w:eastAsia="zh-CN"/>
              </w:rPr>
              <w:t xml:space="preserve">Керівника учасника процедури закупівлі, фізичну особу, яка є учасником процедури закупівлі, було </w:t>
            </w:r>
            <w:r w:rsidRPr="00B42503">
              <w:rPr>
                <w:rFonts w:ascii="Times New Roman" w:eastAsia="SimSun" w:hAnsi="Times New Roman" w:cs="Times New Roman"/>
                <w:i/>
                <w:lang w:val="ru-RU" w:eastAsia="zh-CN"/>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42503">
              <w:rPr>
                <w:rFonts w:ascii="Times New Roman" w:eastAsia="SimSun" w:hAnsi="Times New Roman" w:cs="Times New Roman"/>
                <w:lang w:val="ru-RU" w:eastAsia="zh-CN"/>
              </w:rPr>
              <w:t xml:space="preserve">» переможець має надати: </w:t>
            </w:r>
            <w:r w:rsidR="00B42503" w:rsidRPr="00B42503">
              <w:rPr>
                <w:rFonts w:ascii="Times New Roman" w:eastAsia="Times New Roman" w:hAnsi="Times New Roman" w:cs="Times New Roman"/>
                <w:sz w:val="23"/>
                <w:szCs w:val="23"/>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p w:rsidR="00B42503" w:rsidRPr="00CF3656" w:rsidRDefault="00B42503" w:rsidP="00AE2E75">
            <w:pPr>
              <w:spacing w:after="0" w:line="240" w:lineRule="auto"/>
              <w:ind w:left="-5" w:firstLine="97"/>
              <w:jc w:val="both"/>
              <w:rPr>
                <w:rFonts w:ascii="Times New Roman" w:eastAsia="SimSun" w:hAnsi="Times New Roman" w:cs="Times New Roman"/>
                <w:lang w:val="ru-RU" w:eastAsia="zh-CN"/>
              </w:rPr>
            </w:pPr>
            <w:r>
              <w:rPr>
                <w:rFonts w:ascii="Times New Roman" w:eastAsia="SimSun" w:hAnsi="Times New Roman" w:cs="Times New Roman"/>
                <w:lang w:val="ru-RU" w:eastAsia="zh-CN"/>
              </w:rPr>
              <w:t xml:space="preserve">5.4.3. </w:t>
            </w:r>
            <w:r>
              <w:rPr>
                <w:rFonts w:ascii="Times New Roman" w:eastAsia="Times New Roman" w:hAnsi="Times New Roman" w:cs="Times New Roman"/>
                <w:color w:val="000000"/>
                <w:sz w:val="23"/>
                <w:szCs w:val="23"/>
                <w:lang w:val="ru-RU"/>
              </w:rPr>
              <w:t>Н</w:t>
            </w:r>
            <w:r w:rsidRPr="00CC053E">
              <w:rPr>
                <w:rFonts w:ascii="Times New Roman" w:eastAsia="Times New Roman" w:hAnsi="Times New Roman" w:cs="Times New Roman"/>
                <w:color w:val="000000"/>
                <w:sz w:val="23"/>
                <w:szCs w:val="23"/>
                <w:lang w:val="ru-RU"/>
              </w:rPr>
              <w:t xml:space="preserve">а виконання вимоги згідно </w:t>
            </w:r>
            <w:r w:rsidRPr="00B42503">
              <w:rPr>
                <w:rFonts w:ascii="Times New Roman" w:eastAsia="SimSun" w:hAnsi="Times New Roman" w:cs="Times New Roman"/>
                <w:lang w:val="ru-RU" w:eastAsia="zh-CN"/>
              </w:rPr>
              <w:t>абзац</w:t>
            </w:r>
            <w:r w:rsidR="00AE2E75">
              <w:rPr>
                <w:rFonts w:ascii="Times New Roman" w:eastAsia="SimSun" w:hAnsi="Times New Roman" w:cs="Times New Roman"/>
                <w:lang w:val="ru-RU" w:eastAsia="zh-CN"/>
              </w:rPr>
              <w:t>у</w:t>
            </w:r>
            <w:r w:rsidRPr="00B42503">
              <w:rPr>
                <w:rFonts w:ascii="Times New Roman" w:eastAsia="SimSun" w:hAnsi="Times New Roman" w:cs="Times New Roman"/>
                <w:lang w:val="ru-RU" w:eastAsia="zh-CN"/>
              </w:rPr>
              <w:t xml:space="preserve"> 14 пункт</w:t>
            </w:r>
            <w:r w:rsidR="00AE2E75">
              <w:rPr>
                <w:rFonts w:ascii="Times New Roman" w:eastAsia="SimSun" w:hAnsi="Times New Roman" w:cs="Times New Roman"/>
                <w:lang w:val="ru-RU" w:eastAsia="zh-CN"/>
              </w:rPr>
              <w:t>у</w:t>
            </w:r>
            <w:r w:rsidRPr="00B42503">
              <w:rPr>
                <w:rFonts w:ascii="Times New Roman" w:eastAsia="SimSun" w:hAnsi="Times New Roman" w:cs="Times New Roman"/>
                <w:lang w:val="ru-RU" w:eastAsia="zh-CN"/>
              </w:rPr>
              <w:t xml:space="preserve"> 47 Особливостей</w:t>
            </w:r>
            <w:r>
              <w:rPr>
                <w:rFonts w:ascii="Times New Roman" w:eastAsia="Times New Roman" w:hAnsi="Times New Roman" w:cs="Times New Roman"/>
                <w:color w:val="000000"/>
                <w:sz w:val="23"/>
                <w:szCs w:val="23"/>
                <w:lang w:val="ru-RU"/>
              </w:rPr>
              <w:t>:</w:t>
            </w:r>
            <w:r w:rsidR="00AE2E75">
              <w:rPr>
                <w:rFonts w:ascii="Times New Roman" w:eastAsia="Times New Roman" w:hAnsi="Times New Roman" w:cs="Times New Roman"/>
                <w:color w:val="000000"/>
                <w:sz w:val="23"/>
                <w:szCs w:val="23"/>
                <w:lang w:val="ru-RU"/>
              </w:rPr>
              <w:t xml:space="preserve"> </w:t>
            </w:r>
            <w:r>
              <w:rPr>
                <w:rFonts w:ascii="Times New Roman" w:eastAsia="SimSun" w:hAnsi="Times New Roman" w:cs="Times New Roman"/>
                <w:lang w:val="ru-RU" w:eastAsia="zh-CN"/>
              </w:rPr>
              <w:t>«</w:t>
            </w:r>
            <w:r w:rsidRPr="00AE2E75">
              <w:rPr>
                <w:rFonts w:ascii="Times New Roman" w:eastAsia="SimSun" w:hAnsi="Times New Roman" w:cs="Times New Roman"/>
                <w:i/>
                <w:lang w:val="ru-RU" w:eastAsia="zh-C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w:t>
            </w:r>
            <w:r w:rsidR="00B36EDA" w:rsidRPr="00AE2E75">
              <w:rPr>
                <w:rFonts w:ascii="Times New Roman" w:eastAsia="SimSun" w:hAnsi="Times New Roman" w:cs="Times New Roman"/>
                <w:i/>
                <w:lang w:val="ru-RU" w:eastAsia="zh-CN"/>
              </w:rPr>
              <w:t>ви в участі у відкритих торгах</w:t>
            </w:r>
            <w:r w:rsidR="00B36EDA">
              <w:rPr>
                <w:rFonts w:ascii="Times New Roman" w:eastAsia="SimSun" w:hAnsi="Times New Roman" w:cs="Times New Roman"/>
                <w:lang w:val="ru-RU" w:eastAsia="zh-CN"/>
              </w:rPr>
              <w:t>.» - переможець має надати д</w:t>
            </w:r>
            <w:r w:rsidRPr="00B42503">
              <w:rPr>
                <w:rFonts w:ascii="Times New Roman" w:eastAsia="SimSun" w:hAnsi="Times New Roman" w:cs="Times New Roman"/>
                <w:lang w:val="ru-RU" w:eastAsia="zh-CN"/>
              </w:rPr>
              <w:t>овідк</w:t>
            </w:r>
            <w:r w:rsidR="00B36EDA">
              <w:rPr>
                <w:rFonts w:ascii="Times New Roman" w:eastAsia="SimSun" w:hAnsi="Times New Roman" w:cs="Times New Roman"/>
                <w:lang w:val="ru-RU" w:eastAsia="zh-CN"/>
              </w:rPr>
              <w:t>у</w:t>
            </w:r>
            <w:r w:rsidRPr="00B42503">
              <w:rPr>
                <w:rFonts w:ascii="Times New Roman" w:eastAsia="SimSun" w:hAnsi="Times New Roman" w:cs="Times New Roman"/>
                <w:lang w:val="ru-RU" w:eastAsia="zh-CN"/>
              </w:rPr>
              <w:t xml:space="preserve">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w:t>
            </w:r>
            <w:r w:rsidR="00AE2E75">
              <w:rPr>
                <w:rFonts w:ascii="Times New Roman" w:eastAsia="SimSun" w:hAnsi="Times New Roman" w:cs="Times New Roman"/>
                <w:lang w:val="ru-RU" w:eastAsia="zh-CN"/>
              </w:rPr>
              <w:t>у</w:t>
            </w:r>
            <w:r w:rsidRPr="00B42503">
              <w:rPr>
                <w:rFonts w:ascii="Times New Roman" w:eastAsia="SimSun" w:hAnsi="Times New Roman" w:cs="Times New Roman"/>
                <w:lang w:val="ru-RU" w:eastAsia="zh-CN"/>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453745" w:rsidRPr="00E247C8" w:rsidTr="00807980">
        <w:tc>
          <w:tcPr>
            <w:tcW w:w="546"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6.</w:t>
            </w:r>
          </w:p>
        </w:tc>
        <w:tc>
          <w:tcPr>
            <w:tcW w:w="3225"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2" w:type="dxa"/>
          </w:tcPr>
          <w:p w:rsidR="00B36EDA" w:rsidRPr="00B36EDA" w:rsidRDefault="00B36EDA" w:rsidP="00B36EDA">
            <w:pPr>
              <w:spacing w:after="0" w:line="240" w:lineRule="auto"/>
              <w:ind w:left="-5" w:firstLine="284"/>
              <w:jc w:val="both"/>
              <w:rPr>
                <w:rStyle w:val="apple-converted-space"/>
                <w:rFonts w:ascii="Times New Roman" w:hAnsi="Times New Roman" w:cs="Times New Roman"/>
              </w:rPr>
            </w:pPr>
            <w:r>
              <w:rPr>
                <w:rStyle w:val="apple-converted-space"/>
                <w:rFonts w:ascii="Times New Roman" w:hAnsi="Times New Roman" w:cs="Times New Roman"/>
              </w:rPr>
              <w:t>6</w:t>
            </w:r>
            <w:r w:rsidRPr="00B36EDA">
              <w:rPr>
                <w:rStyle w:val="apple-converted-space"/>
                <w:rFonts w:ascii="Times New Roman" w:hAnsi="Times New Roman" w:cs="Times New Roman"/>
              </w:rPr>
              <w:t>.1. Умови постачання електричної енергії замовнику повинні відповідати наступним нормативно-правовим актам:</w:t>
            </w:r>
          </w:p>
          <w:p w:rsidR="00B36EDA" w:rsidRPr="00B36EDA" w:rsidRDefault="00B36EDA" w:rsidP="00B36EDA">
            <w:pPr>
              <w:spacing w:after="0" w:line="240" w:lineRule="auto"/>
              <w:ind w:left="-5" w:firstLine="284"/>
              <w:jc w:val="both"/>
              <w:rPr>
                <w:rStyle w:val="apple-converted-space"/>
                <w:rFonts w:ascii="Times New Roman" w:hAnsi="Times New Roman" w:cs="Times New Roman"/>
              </w:rPr>
            </w:pPr>
            <w:r w:rsidRPr="00B36EDA">
              <w:rPr>
                <w:rStyle w:val="apple-converted-space"/>
                <w:rFonts w:ascii="Times New Roman" w:hAnsi="Times New Roman" w:cs="Times New Roman"/>
              </w:rPr>
              <w:t>- Закону України «Про ринок електричної енергії»;</w:t>
            </w:r>
          </w:p>
          <w:p w:rsidR="00B36EDA" w:rsidRPr="00B36EDA" w:rsidRDefault="00B36EDA" w:rsidP="00B36EDA">
            <w:pPr>
              <w:spacing w:after="0" w:line="240" w:lineRule="auto"/>
              <w:ind w:left="-5" w:firstLine="284"/>
              <w:jc w:val="both"/>
              <w:rPr>
                <w:rStyle w:val="apple-converted-space"/>
                <w:rFonts w:ascii="Times New Roman" w:hAnsi="Times New Roman" w:cs="Times New Roman"/>
              </w:rPr>
            </w:pPr>
            <w:r w:rsidRPr="00B36EDA">
              <w:rPr>
                <w:rStyle w:val="apple-converted-space"/>
                <w:rFonts w:ascii="Times New Roman" w:hAnsi="Times New Roman" w:cs="Times New Roman"/>
              </w:rPr>
              <w:t>- Правилам роздрібного ринку електричної енергії (затверджені постановою НКРЕКП від 14.03.2018 р. № 312).</w:t>
            </w:r>
          </w:p>
          <w:p w:rsidR="00B36EDA" w:rsidRPr="00B36EDA" w:rsidRDefault="00B36EDA" w:rsidP="00B36EDA">
            <w:pPr>
              <w:spacing w:after="0" w:line="240" w:lineRule="auto"/>
              <w:ind w:left="-5" w:firstLine="284"/>
              <w:jc w:val="both"/>
              <w:rPr>
                <w:rStyle w:val="apple-converted-space"/>
                <w:rFonts w:ascii="Times New Roman" w:hAnsi="Times New Roman" w:cs="Times New Roman"/>
              </w:rPr>
            </w:pPr>
            <w:r w:rsidRPr="00B36EDA">
              <w:rPr>
                <w:rStyle w:val="apple-converted-space"/>
                <w:rFonts w:ascii="Times New Roman" w:hAnsi="Times New Roman" w:cs="Times New Roman"/>
              </w:rPr>
              <w:t>- іншим нормативно-правовим актам, прийнятим на виконання Закону України «Про ринок електричної енергії».</w:t>
            </w:r>
          </w:p>
          <w:p w:rsidR="00B36EDA" w:rsidRPr="00B36EDA" w:rsidRDefault="00B36EDA" w:rsidP="00B36EDA">
            <w:pPr>
              <w:spacing w:after="0" w:line="240" w:lineRule="auto"/>
              <w:ind w:left="-5" w:firstLine="284"/>
              <w:jc w:val="both"/>
              <w:rPr>
                <w:rStyle w:val="apple-converted-space"/>
                <w:rFonts w:ascii="Times New Roman" w:hAnsi="Times New Roman" w:cs="Times New Roman"/>
              </w:rPr>
            </w:pPr>
            <w:r>
              <w:rPr>
                <w:rStyle w:val="apple-converted-space"/>
                <w:rFonts w:ascii="Times New Roman" w:hAnsi="Times New Roman" w:cs="Times New Roman"/>
              </w:rPr>
              <w:t>6</w:t>
            </w:r>
            <w:r w:rsidRPr="00B36EDA">
              <w:rPr>
                <w:rStyle w:val="apple-converted-space"/>
                <w:rFonts w:ascii="Times New Roman" w:hAnsi="Times New Roman" w:cs="Times New Roman"/>
              </w:rPr>
              <w:t>.2. Технічна специфікація щодо предмету закупівлі:</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118"/>
            </w:tblGrid>
            <w:tr w:rsidR="00B36EDA" w:rsidRPr="00F96587" w:rsidTr="00A51A15">
              <w:tc>
                <w:tcPr>
                  <w:tcW w:w="3362" w:type="dxa"/>
                  <w:tcBorders>
                    <w:top w:val="single" w:sz="4" w:space="0" w:color="auto"/>
                    <w:left w:val="single" w:sz="4" w:space="0" w:color="auto"/>
                    <w:bottom w:val="single" w:sz="4" w:space="0" w:color="auto"/>
                    <w:right w:val="single" w:sz="4" w:space="0" w:color="auto"/>
                  </w:tcBorders>
                  <w:hideMark/>
                </w:tcPr>
                <w:p w:rsidR="00B36EDA" w:rsidRPr="00F96587" w:rsidRDefault="00B36EDA" w:rsidP="00B36EDA">
                  <w:pPr>
                    <w:spacing w:after="0" w:line="240" w:lineRule="auto"/>
                    <w:jc w:val="both"/>
                    <w:textAlignment w:val="baseline"/>
                    <w:rPr>
                      <w:rFonts w:ascii="Times New Roman" w:eastAsia="Times New Roman" w:hAnsi="Times New Roman"/>
                      <w:sz w:val="24"/>
                      <w:szCs w:val="24"/>
                    </w:rPr>
                  </w:pPr>
                  <w:r w:rsidRPr="00F96587">
                    <w:rPr>
                      <w:rFonts w:ascii="Times New Roman" w:eastAsia="Times New Roman" w:hAnsi="Times New Roman"/>
                      <w:sz w:val="24"/>
                      <w:szCs w:val="24"/>
                    </w:rPr>
                    <w:t>Найменування товару</w:t>
                  </w:r>
                </w:p>
              </w:tc>
              <w:tc>
                <w:tcPr>
                  <w:tcW w:w="3118" w:type="dxa"/>
                  <w:tcBorders>
                    <w:top w:val="single" w:sz="4" w:space="0" w:color="auto"/>
                    <w:left w:val="single" w:sz="4" w:space="0" w:color="auto"/>
                    <w:bottom w:val="single" w:sz="4" w:space="0" w:color="auto"/>
                    <w:right w:val="single" w:sz="4" w:space="0" w:color="auto"/>
                  </w:tcBorders>
                  <w:hideMark/>
                </w:tcPr>
                <w:p w:rsidR="00B36EDA" w:rsidRPr="00F96587" w:rsidRDefault="00B36EDA" w:rsidP="00B36EDA">
                  <w:pPr>
                    <w:spacing w:after="0" w:line="240" w:lineRule="auto"/>
                    <w:jc w:val="both"/>
                    <w:textAlignment w:val="baseline"/>
                    <w:rPr>
                      <w:rFonts w:ascii="Times New Roman" w:eastAsia="Times New Roman" w:hAnsi="Times New Roman"/>
                      <w:sz w:val="24"/>
                      <w:szCs w:val="24"/>
                    </w:rPr>
                  </w:pPr>
                  <w:r w:rsidRPr="00F96587">
                    <w:rPr>
                      <w:rFonts w:ascii="Times New Roman" w:eastAsia="Times New Roman" w:hAnsi="Times New Roman"/>
                      <w:sz w:val="24"/>
                      <w:szCs w:val="24"/>
                    </w:rPr>
                    <w:t>Кількість, кВт/год</w:t>
                  </w:r>
                </w:p>
              </w:tc>
            </w:tr>
            <w:tr w:rsidR="00B36EDA" w:rsidRPr="00F96587" w:rsidTr="00A51A15">
              <w:trPr>
                <w:trHeight w:val="1695"/>
              </w:trPr>
              <w:tc>
                <w:tcPr>
                  <w:tcW w:w="3362" w:type="dxa"/>
                  <w:tcBorders>
                    <w:top w:val="single" w:sz="4" w:space="0" w:color="auto"/>
                    <w:left w:val="single" w:sz="4" w:space="0" w:color="auto"/>
                    <w:bottom w:val="single" w:sz="4" w:space="0" w:color="auto"/>
                    <w:right w:val="single" w:sz="4" w:space="0" w:color="auto"/>
                  </w:tcBorders>
                  <w:hideMark/>
                </w:tcPr>
                <w:p w:rsidR="00B36EDA" w:rsidRPr="00F96587" w:rsidRDefault="00B36EDA" w:rsidP="00B36EDA">
                  <w:pPr>
                    <w:spacing w:after="0" w:line="240" w:lineRule="auto"/>
                    <w:jc w:val="both"/>
                    <w:textAlignment w:val="baseline"/>
                    <w:rPr>
                      <w:rFonts w:ascii="Times New Roman" w:eastAsia="Times New Roman" w:hAnsi="Times New Roman"/>
                      <w:sz w:val="24"/>
                      <w:szCs w:val="24"/>
                    </w:rPr>
                  </w:pPr>
                  <w:r w:rsidRPr="00F96587">
                    <w:rPr>
                      <w:rFonts w:ascii="Times New Roman" w:eastAsia="Times New Roman" w:hAnsi="Times New Roman"/>
                      <w:sz w:val="24"/>
                      <w:szCs w:val="24"/>
                    </w:rPr>
                    <w:t>Електрична енергія (з урахуванням затвердженого у встановленому законодавством порядку тарифу на послуги з передачі електричної енергії)</w:t>
                  </w:r>
                </w:p>
              </w:tc>
              <w:tc>
                <w:tcPr>
                  <w:tcW w:w="3118" w:type="dxa"/>
                  <w:tcBorders>
                    <w:top w:val="single" w:sz="4" w:space="0" w:color="auto"/>
                    <w:left w:val="single" w:sz="4" w:space="0" w:color="auto"/>
                    <w:bottom w:val="single" w:sz="4" w:space="0" w:color="auto"/>
                    <w:right w:val="single" w:sz="4" w:space="0" w:color="auto"/>
                  </w:tcBorders>
                  <w:hideMark/>
                </w:tcPr>
                <w:p w:rsidR="00B36EDA" w:rsidRPr="00F96587" w:rsidRDefault="00B36EDA" w:rsidP="00B36EDA">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79200</w:t>
                  </w:r>
                </w:p>
              </w:tc>
            </w:tr>
          </w:tbl>
          <w:p w:rsidR="00B36EDA" w:rsidRPr="00B36EDA" w:rsidRDefault="00B36EDA" w:rsidP="00B36EDA">
            <w:pPr>
              <w:spacing w:after="0" w:line="240" w:lineRule="auto"/>
              <w:ind w:left="-5" w:firstLine="284"/>
              <w:jc w:val="both"/>
              <w:rPr>
                <w:rStyle w:val="apple-converted-space"/>
                <w:rFonts w:ascii="Times New Roman" w:hAnsi="Times New Roman" w:cs="Times New Roman"/>
              </w:rPr>
            </w:pPr>
            <w:r>
              <w:rPr>
                <w:rStyle w:val="apple-converted-space"/>
                <w:rFonts w:ascii="Times New Roman" w:hAnsi="Times New Roman" w:cs="Times New Roman"/>
              </w:rPr>
              <w:t>6</w:t>
            </w:r>
            <w:r w:rsidRPr="00B36EDA">
              <w:rPr>
                <w:rStyle w:val="apple-converted-space"/>
                <w:rFonts w:ascii="Times New Roman" w:hAnsi="Times New Roman" w:cs="Times New Roman"/>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w:t>
            </w:r>
            <w:r w:rsidRPr="00B36EDA">
              <w:rPr>
                <w:rStyle w:val="apple-converted-space"/>
                <w:rFonts w:ascii="Times New Roman" w:hAnsi="Times New Roman" w:cs="Times New Roman"/>
              </w:rPr>
              <w:lastRenderedPageBreak/>
              <w:t>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36EDA" w:rsidRDefault="00B36EDA" w:rsidP="00B36EDA">
            <w:pPr>
              <w:spacing w:after="0" w:line="240" w:lineRule="auto"/>
              <w:ind w:left="-5" w:firstLine="284"/>
              <w:jc w:val="both"/>
              <w:rPr>
                <w:rStyle w:val="apple-converted-space"/>
                <w:rFonts w:ascii="Times New Roman" w:hAnsi="Times New Roman" w:cs="Times New Roman"/>
              </w:rPr>
            </w:pPr>
            <w:r>
              <w:rPr>
                <w:rStyle w:val="apple-converted-space"/>
                <w:rFonts w:ascii="Times New Roman" w:hAnsi="Times New Roman" w:cs="Times New Roman"/>
              </w:rPr>
              <w:t>6</w:t>
            </w:r>
            <w:r w:rsidRPr="00B36EDA">
              <w:rPr>
                <w:rStyle w:val="apple-converted-space"/>
                <w:rFonts w:ascii="Times New Roman" w:hAnsi="Times New Roman" w:cs="Times New Roman"/>
              </w:rPr>
              <w:t xml:space="preserve">.4.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r w:rsidR="00453745" w:rsidRPr="00BD3522">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w:t>
            </w:r>
          </w:p>
          <w:p w:rsidR="00A51A15" w:rsidRPr="00036EE6" w:rsidRDefault="00A51A15" w:rsidP="00A51A15">
            <w:pPr>
              <w:suppressAutoHyphens w:val="0"/>
              <w:spacing w:after="0" w:line="240" w:lineRule="auto"/>
              <w:ind w:firstLine="234"/>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 xml:space="preserve">6.5. </w:t>
            </w:r>
            <w:r w:rsidRPr="00036EE6">
              <w:rPr>
                <w:rFonts w:ascii="Times New Roman" w:eastAsia="Calibri" w:hAnsi="Times New Roman" w:cs="Times New Roman"/>
                <w:sz w:val="23"/>
                <w:szCs w:val="23"/>
                <w:lang w:eastAsia="en-US"/>
              </w:rPr>
              <w:t>Термін постачання електричної енергії з 01.01.2024 по 31.12.2024</w:t>
            </w:r>
            <w:r w:rsidRPr="00036EE6">
              <w:rPr>
                <w:rFonts w:ascii="Times New Roman" w:eastAsia="Calibri" w:hAnsi="Times New Roman" w:cs="Times New Roman"/>
                <w:sz w:val="23"/>
                <w:szCs w:val="23"/>
                <w:lang w:val="ru-RU" w:eastAsia="en-US"/>
              </w:rPr>
              <w:t xml:space="preserve"> </w:t>
            </w:r>
            <w:r w:rsidRPr="00036EE6">
              <w:rPr>
                <w:rFonts w:ascii="Times New Roman" w:eastAsia="Calibri" w:hAnsi="Times New Roman" w:cs="Times New Roman"/>
                <w:sz w:val="23"/>
                <w:szCs w:val="23"/>
                <w:lang w:eastAsia="en-US"/>
              </w:rPr>
              <w:t>включно.</w:t>
            </w:r>
          </w:p>
          <w:p w:rsidR="00A51A15" w:rsidRPr="00036EE6" w:rsidRDefault="00A51A15" w:rsidP="00A51A15">
            <w:pPr>
              <w:suppressAutoHyphens w:val="0"/>
              <w:spacing w:after="0" w:line="240" w:lineRule="auto"/>
              <w:ind w:firstLine="709"/>
              <w:jc w:val="both"/>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Режим постачання - цілодобово.</w:t>
            </w:r>
          </w:p>
          <w:p w:rsidR="00A51A15" w:rsidRPr="00036EE6" w:rsidRDefault="00A51A15" w:rsidP="00A51A15">
            <w:pPr>
              <w:suppressAutoHyphens w:val="0"/>
              <w:spacing w:after="0" w:line="240" w:lineRule="auto"/>
              <w:ind w:firstLine="709"/>
              <w:jc w:val="both"/>
              <w:rPr>
                <w:rFonts w:ascii="Times New Roman" w:eastAsia="Calibri" w:hAnsi="Times New Roman" w:cs="Times New Roman"/>
                <w:sz w:val="23"/>
                <w:szCs w:val="23"/>
                <w:lang w:eastAsia="en-US"/>
              </w:rPr>
            </w:pPr>
            <w:r w:rsidRPr="00AE2E75">
              <w:rPr>
                <w:rFonts w:ascii="Times New Roman" w:eastAsia="Calibri" w:hAnsi="Times New Roman" w:cs="Times New Roman"/>
                <w:sz w:val="23"/>
                <w:szCs w:val="23"/>
                <w:lang w:eastAsia="en-US"/>
              </w:rPr>
              <w:t xml:space="preserve">Адреса постачання </w:t>
            </w:r>
            <w:r w:rsidR="00AE2E75" w:rsidRPr="00AE2E75">
              <w:rPr>
                <w:rFonts w:ascii="Times New Roman" w:eastAsia="Calibri" w:hAnsi="Times New Roman" w:cs="Times New Roman"/>
                <w:sz w:val="23"/>
                <w:szCs w:val="23"/>
                <w:lang w:eastAsia="en-US"/>
              </w:rPr>
              <w:t>–</w:t>
            </w:r>
            <w:r w:rsidRPr="00AE2E75">
              <w:rPr>
                <w:rFonts w:ascii="Times New Roman" w:eastAsia="Calibri" w:hAnsi="Times New Roman" w:cs="Times New Roman"/>
                <w:sz w:val="23"/>
                <w:szCs w:val="23"/>
                <w:lang w:eastAsia="en-US"/>
              </w:rPr>
              <w:t xml:space="preserve"> </w:t>
            </w:r>
            <w:r w:rsidR="00AE2E75" w:rsidRPr="00AE2E75">
              <w:rPr>
                <w:rFonts w:ascii="Times New Roman" w:eastAsia="Calibri" w:hAnsi="Times New Roman" w:cs="Times New Roman"/>
                <w:sz w:val="23"/>
                <w:szCs w:val="23"/>
                <w:lang w:eastAsia="en-US"/>
              </w:rPr>
              <w:t xml:space="preserve">межа балансової належності електроустановок </w:t>
            </w:r>
            <w:r w:rsidR="00B209BF">
              <w:rPr>
                <w:rFonts w:ascii="Times New Roman" w:eastAsia="Calibri" w:hAnsi="Times New Roman" w:cs="Times New Roman"/>
                <w:sz w:val="23"/>
                <w:szCs w:val="23"/>
                <w:lang w:eastAsia="en-US"/>
              </w:rPr>
              <w:t>виконавчого комітету Жмеринської міської ради (адміністративні примішення виконкому, старостинських округів, гаражу)</w:t>
            </w:r>
            <w:r w:rsidRPr="00AE2E75">
              <w:rPr>
                <w:rFonts w:ascii="Times New Roman" w:eastAsia="Calibri" w:hAnsi="Times New Roman" w:cs="Times New Roman"/>
                <w:sz w:val="23"/>
                <w:szCs w:val="23"/>
                <w:lang w:eastAsia="en-US"/>
              </w:rPr>
              <w:t>.</w:t>
            </w:r>
          </w:p>
          <w:p w:rsidR="00A51A15" w:rsidRPr="00036EE6" w:rsidRDefault="00A51A15" w:rsidP="00A51A15">
            <w:pPr>
              <w:suppressAutoHyphens w:val="0"/>
              <w:spacing w:after="0" w:line="240" w:lineRule="auto"/>
              <w:ind w:firstLine="709"/>
              <w:jc w:val="both"/>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Клас споживача (за ступенем напруги) - 2 клас.</w:t>
            </w:r>
          </w:p>
          <w:p w:rsidR="00A51A15" w:rsidRPr="00036EE6" w:rsidRDefault="00A51A15" w:rsidP="00A51A15">
            <w:pPr>
              <w:suppressAutoHyphens w:val="0"/>
              <w:spacing w:after="0" w:line="240" w:lineRule="auto"/>
              <w:contextualSpacing/>
              <w:jc w:val="center"/>
              <w:rPr>
                <w:rFonts w:ascii="Times New Roman" w:eastAsia="Arial" w:hAnsi="Times New Roman" w:cs="Times New Roman"/>
                <w:b/>
                <w:bCs/>
                <w:sz w:val="23"/>
                <w:szCs w:val="23"/>
                <w:lang w:eastAsia="en-US"/>
              </w:rPr>
            </w:pPr>
            <w:r w:rsidRPr="00036EE6">
              <w:rPr>
                <w:rFonts w:ascii="Times New Roman" w:eastAsia="Arial" w:hAnsi="Times New Roman" w:cs="Times New Roman"/>
                <w:b/>
                <w:bCs/>
                <w:sz w:val="23"/>
                <w:szCs w:val="23"/>
                <w:lang w:eastAsia="en-US"/>
              </w:rPr>
              <w:t>Обсяги очікуваного споживання електричної енергії на січень - грудень 2024 року, кВт*год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87"/>
              <w:gridCol w:w="487"/>
              <w:gridCol w:w="487"/>
              <w:gridCol w:w="487"/>
              <w:gridCol w:w="487"/>
              <w:gridCol w:w="487"/>
              <w:gridCol w:w="487"/>
              <w:gridCol w:w="487"/>
              <w:gridCol w:w="487"/>
              <w:gridCol w:w="487"/>
              <w:gridCol w:w="487"/>
              <w:gridCol w:w="752"/>
            </w:tblGrid>
            <w:tr w:rsidR="00A51A15" w:rsidRPr="00036EE6" w:rsidTr="00A51A15">
              <w:trPr>
                <w:cantSplit/>
                <w:trHeight w:val="1260"/>
                <w:tblHeader/>
                <w:jc w:val="center"/>
              </w:trPr>
              <w:tc>
                <w:tcPr>
                  <w:tcW w:w="470" w:type="pct"/>
                  <w:tcBorders>
                    <w:top w:val="single" w:sz="4" w:space="0" w:color="auto"/>
                    <w:left w:val="single" w:sz="4" w:space="0" w:color="auto"/>
                    <w:bottom w:val="single" w:sz="4" w:space="0" w:color="auto"/>
                    <w:right w:val="single" w:sz="4" w:space="0" w:color="auto"/>
                  </w:tcBorders>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січень</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лютий</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березень</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квітень</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травень</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червень</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липень</w:t>
                  </w:r>
                </w:p>
              </w:tc>
              <w:tc>
                <w:tcPr>
                  <w:tcW w:w="44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серпень</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вересень</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жовтень</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листопад</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грудень</w:t>
                  </w:r>
                </w:p>
              </w:tc>
              <w:tc>
                <w:tcPr>
                  <w:tcW w:w="582"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всього</w:t>
                  </w:r>
                </w:p>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на рік</w:t>
                  </w:r>
                </w:p>
              </w:tc>
            </w:tr>
            <w:tr w:rsidR="00A51A15" w:rsidRPr="00036EE6" w:rsidTr="00A51A15">
              <w:trPr>
                <w:cantSplit/>
                <w:trHeight w:val="1134"/>
                <w:jc w:val="center"/>
              </w:trPr>
              <w:tc>
                <w:tcPr>
                  <w:tcW w:w="470" w:type="pct"/>
                  <w:tcBorders>
                    <w:top w:val="single" w:sz="4" w:space="0" w:color="auto"/>
                    <w:left w:val="single" w:sz="4" w:space="0" w:color="auto"/>
                    <w:bottom w:val="single" w:sz="4" w:space="0" w:color="auto"/>
                    <w:right w:val="single" w:sz="4" w:space="0" w:color="auto"/>
                  </w:tcBorders>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825</w:t>
                  </w:r>
                  <w:r w:rsidRPr="00036EE6">
                    <w:rPr>
                      <w:rFonts w:ascii="Times New Roman" w:eastAsia="Arial" w:hAnsi="Times New Roman" w:cs="Times New Roman"/>
                      <w:sz w:val="23"/>
                      <w:szCs w:val="23"/>
                    </w:rPr>
                    <w:t>0</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825</w:t>
                  </w:r>
                  <w:r w:rsidRPr="00036EE6">
                    <w:rPr>
                      <w:rFonts w:ascii="Times New Roman" w:eastAsia="Arial" w:hAnsi="Times New Roman" w:cs="Times New Roman"/>
                      <w:sz w:val="23"/>
                      <w:szCs w:val="23"/>
                    </w:rPr>
                    <w:t>0</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765</w:t>
                  </w:r>
                  <w:r w:rsidRPr="00036EE6">
                    <w:rPr>
                      <w:rFonts w:ascii="Times New Roman" w:eastAsia="Arial" w:hAnsi="Times New Roman" w:cs="Times New Roman"/>
                      <w:sz w:val="23"/>
                      <w:szCs w:val="23"/>
                    </w:rPr>
                    <w:t>0</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721</w:t>
                  </w:r>
                  <w:r w:rsidRPr="00036EE6">
                    <w:rPr>
                      <w:rFonts w:ascii="Times New Roman" w:eastAsia="Arial" w:hAnsi="Times New Roman" w:cs="Times New Roman"/>
                      <w:sz w:val="23"/>
                      <w:szCs w:val="23"/>
                    </w:rPr>
                    <w:t>0</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559</w:t>
                  </w:r>
                  <w:r w:rsidRPr="00036EE6">
                    <w:rPr>
                      <w:rFonts w:ascii="Times New Roman" w:eastAsia="Arial" w:hAnsi="Times New Roman" w:cs="Times New Roman"/>
                      <w:sz w:val="23"/>
                      <w:szCs w:val="23"/>
                    </w:rPr>
                    <w:t>0</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501</w:t>
                  </w:r>
                  <w:r w:rsidRPr="00036EE6">
                    <w:rPr>
                      <w:rFonts w:ascii="Times New Roman" w:eastAsia="Arial" w:hAnsi="Times New Roman" w:cs="Times New Roman"/>
                      <w:sz w:val="23"/>
                      <w:szCs w:val="23"/>
                    </w:rPr>
                    <w:t>0</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501</w:t>
                  </w:r>
                  <w:r w:rsidRPr="00036EE6">
                    <w:rPr>
                      <w:rFonts w:ascii="Times New Roman" w:eastAsia="Arial" w:hAnsi="Times New Roman" w:cs="Times New Roman"/>
                      <w:sz w:val="23"/>
                      <w:szCs w:val="23"/>
                    </w:rPr>
                    <w:t>0</w:t>
                  </w:r>
                </w:p>
              </w:tc>
              <w:tc>
                <w:tcPr>
                  <w:tcW w:w="4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501</w:t>
                  </w:r>
                  <w:r w:rsidRPr="00036EE6">
                    <w:rPr>
                      <w:rFonts w:ascii="Times New Roman" w:eastAsia="Arial" w:hAnsi="Times New Roman" w:cs="Times New Roman"/>
                      <w:sz w:val="23"/>
                      <w:szCs w:val="23"/>
                    </w:rPr>
                    <w:t>0</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557</w:t>
                  </w:r>
                  <w:r w:rsidRPr="00036EE6">
                    <w:rPr>
                      <w:rFonts w:ascii="Times New Roman" w:eastAsia="Arial" w:hAnsi="Times New Roman" w:cs="Times New Roman"/>
                      <w:sz w:val="23"/>
                      <w:szCs w:val="23"/>
                    </w:rPr>
                    <w:t>0</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655</w:t>
                  </w:r>
                  <w:r w:rsidRPr="00036EE6">
                    <w:rPr>
                      <w:rFonts w:ascii="Times New Roman" w:eastAsia="Arial" w:hAnsi="Times New Roman" w:cs="Times New Roman"/>
                      <w:sz w:val="23"/>
                      <w:szCs w:val="23"/>
                    </w:rPr>
                    <w:t>0</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735</w:t>
                  </w:r>
                  <w:r w:rsidRPr="00036EE6">
                    <w:rPr>
                      <w:rFonts w:ascii="Times New Roman" w:eastAsia="Arial" w:hAnsi="Times New Roman" w:cs="Times New Roman"/>
                      <w:sz w:val="23"/>
                      <w:szCs w:val="23"/>
                    </w:rPr>
                    <w:t>0</w:t>
                  </w:r>
                </w:p>
              </w:tc>
              <w:tc>
                <w:tcPr>
                  <w:tcW w:w="39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775</w:t>
                  </w:r>
                  <w:r w:rsidRPr="00036EE6">
                    <w:rPr>
                      <w:rFonts w:ascii="Times New Roman" w:eastAsia="Arial" w:hAnsi="Times New Roman" w:cs="Times New Roman"/>
                      <w:sz w:val="23"/>
                      <w:szCs w:val="23"/>
                    </w:rPr>
                    <w:t>0</w:t>
                  </w:r>
                </w:p>
              </w:tc>
              <w:tc>
                <w:tcPr>
                  <w:tcW w:w="5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1A15" w:rsidRPr="00036EE6" w:rsidRDefault="00A51A15" w:rsidP="00A51A15">
                  <w:pPr>
                    <w:suppressAutoHyphens w:val="0"/>
                    <w:spacing w:after="0" w:line="240" w:lineRule="auto"/>
                    <w:ind w:left="113" w:right="113"/>
                    <w:contextualSpacing/>
                    <w:jc w:val="center"/>
                    <w:rPr>
                      <w:rFonts w:ascii="Times New Roman" w:eastAsia="Arial" w:hAnsi="Times New Roman" w:cs="Times New Roman"/>
                      <w:b/>
                      <w:sz w:val="23"/>
                      <w:szCs w:val="23"/>
                    </w:rPr>
                  </w:pPr>
                  <w:r>
                    <w:rPr>
                      <w:rFonts w:ascii="Times New Roman" w:eastAsia="Arial" w:hAnsi="Times New Roman" w:cs="Times New Roman"/>
                      <w:b/>
                      <w:sz w:val="23"/>
                      <w:szCs w:val="23"/>
                    </w:rPr>
                    <w:t>7920</w:t>
                  </w:r>
                  <w:r w:rsidRPr="00036EE6">
                    <w:rPr>
                      <w:rFonts w:ascii="Times New Roman" w:eastAsia="Arial" w:hAnsi="Times New Roman" w:cs="Times New Roman"/>
                      <w:b/>
                      <w:sz w:val="23"/>
                      <w:szCs w:val="23"/>
                    </w:rPr>
                    <w:t>0</w:t>
                  </w:r>
                </w:p>
              </w:tc>
            </w:tr>
          </w:tbl>
          <w:p w:rsidR="00453745" w:rsidRPr="00BD3522" w:rsidRDefault="00453745" w:rsidP="00B209BF">
            <w:pPr>
              <w:spacing w:after="0" w:line="240" w:lineRule="auto"/>
              <w:jc w:val="both"/>
              <w:rPr>
                <w:rFonts w:ascii="Times New Roman" w:eastAsia="SimSun" w:hAnsi="Times New Roman" w:cs="Times New Roman"/>
                <w:lang w:eastAsia="zh-CN"/>
              </w:rPr>
            </w:pPr>
          </w:p>
        </w:tc>
      </w:tr>
      <w:tr w:rsidR="00453745" w:rsidRPr="00E247C8" w:rsidTr="00807980">
        <w:tc>
          <w:tcPr>
            <w:tcW w:w="546"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7.</w:t>
            </w:r>
          </w:p>
        </w:tc>
        <w:tc>
          <w:tcPr>
            <w:tcW w:w="3225"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2" w:type="dxa"/>
          </w:tcPr>
          <w:p w:rsidR="00453745" w:rsidRPr="00E247C8" w:rsidRDefault="00453745" w:rsidP="00E247C8">
            <w:pPr>
              <w:spacing w:after="0" w:line="240" w:lineRule="auto"/>
              <w:ind w:left="143"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Не </w:t>
            </w:r>
            <w:r w:rsidR="006B4013" w:rsidRPr="00E247C8">
              <w:rPr>
                <w:rFonts w:ascii="Times New Roman" w:eastAsia="SimSun" w:hAnsi="Times New Roman" w:cs="Times New Roman"/>
                <w:lang w:eastAsia="zh-CN"/>
              </w:rPr>
              <w:t>передбачено</w:t>
            </w:r>
          </w:p>
        </w:tc>
      </w:tr>
      <w:tr w:rsidR="00453745" w:rsidRPr="00E247C8" w:rsidTr="00807980">
        <w:tc>
          <w:tcPr>
            <w:tcW w:w="546"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8.</w:t>
            </w:r>
          </w:p>
        </w:tc>
        <w:tc>
          <w:tcPr>
            <w:tcW w:w="3225" w:type="dxa"/>
          </w:tcPr>
          <w:p w:rsidR="00453745" w:rsidRPr="00E247C8" w:rsidRDefault="00453745"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822" w:type="dxa"/>
          </w:tcPr>
          <w:p w:rsidR="00453745" w:rsidRPr="00E247C8" w:rsidRDefault="000047F0"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передбачено</w:t>
            </w:r>
          </w:p>
        </w:tc>
      </w:tr>
      <w:tr w:rsidR="004E3C5F" w:rsidRPr="00E247C8" w:rsidTr="00807980">
        <w:tc>
          <w:tcPr>
            <w:tcW w:w="546"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9.</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Унесення змін або відкликання тендерної пропозиції учасником</w:t>
            </w:r>
          </w:p>
        </w:tc>
        <w:tc>
          <w:tcPr>
            <w:tcW w:w="6822" w:type="dxa"/>
            <w:vAlign w:val="center"/>
          </w:tcPr>
          <w:p w:rsidR="004E3C5F" w:rsidRPr="00E247C8" w:rsidRDefault="006B4013"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3C5F" w:rsidRPr="00E247C8" w:rsidTr="00807980">
        <w:tc>
          <w:tcPr>
            <w:tcW w:w="10593" w:type="dxa"/>
            <w:gridSpan w:val="3"/>
            <w:shd w:val="pct5" w:color="auto" w:fill="auto"/>
          </w:tcPr>
          <w:p w:rsidR="004E3C5F" w:rsidRPr="00E247C8" w:rsidRDefault="004E3C5F" w:rsidP="00E247C8">
            <w:pPr>
              <w:spacing w:after="0" w:line="240" w:lineRule="auto"/>
              <w:ind w:left="143" w:firstLine="284"/>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РОЗДІЛ 4</w:t>
            </w:r>
          </w:p>
          <w:p w:rsidR="004E3C5F" w:rsidRPr="00E247C8" w:rsidRDefault="004E3C5F" w:rsidP="00E247C8">
            <w:pPr>
              <w:spacing w:after="0" w:line="240" w:lineRule="auto"/>
              <w:ind w:left="143" w:firstLine="284"/>
              <w:jc w:val="center"/>
              <w:rPr>
                <w:rFonts w:ascii="Times New Roman" w:eastAsia="SimSun" w:hAnsi="Times New Roman" w:cs="Times New Roman"/>
                <w:lang w:eastAsia="zh-CN"/>
              </w:rPr>
            </w:pPr>
            <w:r w:rsidRPr="00E247C8">
              <w:rPr>
                <w:rFonts w:ascii="Times New Roman" w:eastAsia="SimSun" w:hAnsi="Times New Roman" w:cs="Times New Roman"/>
                <w:b/>
                <w:lang w:eastAsia="zh-CN"/>
              </w:rPr>
              <w:t>«ПОДАННЯ ТА РОЗКРИТТЯ ТЕНДЕРНОЇ ПРОПОЗИЦІЇ»</w:t>
            </w:r>
          </w:p>
        </w:tc>
      </w:tr>
      <w:tr w:rsidR="004E3C5F" w:rsidRPr="00E247C8" w:rsidTr="00807980">
        <w:tc>
          <w:tcPr>
            <w:tcW w:w="546"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1.</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Кінцевий строк подання тендерної пропозиції</w:t>
            </w:r>
          </w:p>
        </w:tc>
        <w:tc>
          <w:tcPr>
            <w:tcW w:w="6822" w:type="dxa"/>
            <w:vAlign w:val="center"/>
          </w:tcPr>
          <w:p w:rsidR="004E3C5F" w:rsidRPr="00E247C8" w:rsidRDefault="004E3C5F" w:rsidP="00B209BF">
            <w:pPr>
              <w:spacing w:after="0" w:line="240" w:lineRule="auto"/>
              <w:ind w:left="-5" w:firstLine="284"/>
              <w:jc w:val="both"/>
              <w:rPr>
                <w:rFonts w:ascii="Times New Roman" w:hAnsi="Times New Roman" w:cs="Times New Roman"/>
              </w:rPr>
            </w:pPr>
            <w:r w:rsidRPr="00E247C8">
              <w:rPr>
                <w:rFonts w:ascii="Times New Roman" w:hAnsi="Times New Roman" w:cs="Times New Roman"/>
              </w:rPr>
              <w:t>1.1. Кінцевий строк по</w:t>
            </w:r>
            <w:r w:rsidR="001D61BA" w:rsidRPr="00E247C8">
              <w:rPr>
                <w:rFonts w:ascii="Times New Roman" w:hAnsi="Times New Roman" w:cs="Times New Roman"/>
              </w:rPr>
              <w:t>дання тендерних пропози</w:t>
            </w:r>
            <w:r w:rsidR="00B1359E">
              <w:rPr>
                <w:rFonts w:ascii="Times New Roman" w:hAnsi="Times New Roman" w:cs="Times New Roman"/>
              </w:rPr>
              <w:t>цій</w:t>
            </w:r>
            <w:r w:rsidR="00B209BF">
              <w:rPr>
                <w:rFonts w:ascii="Times New Roman" w:hAnsi="Times New Roman" w:cs="Times New Roman"/>
              </w:rPr>
              <w:t xml:space="preserve"> </w:t>
            </w:r>
            <w:r w:rsidR="00B209BF">
              <w:rPr>
                <w:rFonts w:ascii="Times New Roman" w:hAnsi="Times New Roman" w:cs="Times New Roman"/>
                <w:lang w:val="ru-RU"/>
              </w:rPr>
              <w:t>згідно електронного оголошення</w:t>
            </w:r>
          </w:p>
          <w:p w:rsidR="004E3C5F" w:rsidRPr="00E247C8" w:rsidRDefault="004E3C5F"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1.2. Отримана тендерна пропозиція автоматично вноситься до реєстру отриманих тендерних пропозицій.</w:t>
            </w:r>
          </w:p>
          <w:p w:rsidR="004E3C5F" w:rsidRPr="00E247C8" w:rsidRDefault="004E3C5F"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E247C8" w:rsidRDefault="004E3C5F"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E247C8" w:rsidTr="00807980">
        <w:tc>
          <w:tcPr>
            <w:tcW w:w="546" w:type="dxa"/>
          </w:tcPr>
          <w:p w:rsidR="004E3C5F" w:rsidRPr="00E247C8" w:rsidRDefault="00162E3D"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Дата та час розкриття тендерної пропозиції</w:t>
            </w:r>
          </w:p>
        </w:tc>
        <w:tc>
          <w:tcPr>
            <w:tcW w:w="6822" w:type="dxa"/>
            <w:vAlign w:val="center"/>
          </w:tcPr>
          <w:p w:rsidR="008E1F14" w:rsidRPr="00E247C8" w:rsidRDefault="008E1F14"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1F14" w:rsidRPr="00E247C8" w:rsidRDefault="008E1F14"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1F14" w:rsidRPr="00E247C8" w:rsidRDefault="008E1F14"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E3C5F" w:rsidRPr="00E247C8" w:rsidRDefault="008E1F14" w:rsidP="00E247C8">
            <w:pPr>
              <w:spacing w:after="0" w:line="240" w:lineRule="auto"/>
              <w:ind w:left="-5" w:firstLine="284"/>
              <w:jc w:val="both"/>
              <w:rPr>
                <w:rFonts w:ascii="Times New Roman" w:hAnsi="Times New Roman" w:cs="Times New Roman"/>
              </w:rPr>
            </w:pPr>
            <w:r w:rsidRPr="00E247C8">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07980" w:rsidRPr="00E247C8" w:rsidTr="00807980">
        <w:tc>
          <w:tcPr>
            <w:tcW w:w="10593" w:type="dxa"/>
            <w:gridSpan w:val="3"/>
            <w:shd w:val="pct5" w:color="auto" w:fill="auto"/>
          </w:tcPr>
          <w:p w:rsidR="00807980" w:rsidRPr="00E247C8" w:rsidRDefault="00807980" w:rsidP="00E247C8">
            <w:pPr>
              <w:spacing w:after="0" w:line="240" w:lineRule="auto"/>
              <w:ind w:left="143" w:firstLine="284"/>
              <w:jc w:val="center"/>
              <w:rPr>
                <w:rFonts w:ascii="Times New Roman" w:eastAsia="SimSun" w:hAnsi="Times New Roman" w:cs="Times New Roman"/>
                <w:b/>
                <w:lang w:eastAsia="zh-CN"/>
              </w:rPr>
            </w:pPr>
          </w:p>
        </w:tc>
      </w:tr>
      <w:tr w:rsidR="004E3C5F" w:rsidRPr="00E247C8" w:rsidTr="00807980">
        <w:tc>
          <w:tcPr>
            <w:tcW w:w="10593" w:type="dxa"/>
            <w:gridSpan w:val="3"/>
            <w:shd w:val="pct5" w:color="auto" w:fill="auto"/>
          </w:tcPr>
          <w:p w:rsidR="004E3C5F" w:rsidRPr="00E247C8" w:rsidRDefault="004E3C5F" w:rsidP="00E247C8">
            <w:pPr>
              <w:spacing w:after="0" w:line="240" w:lineRule="auto"/>
              <w:ind w:left="143" w:firstLine="284"/>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РОЗДІЛ 5</w:t>
            </w:r>
          </w:p>
          <w:p w:rsidR="004E3C5F" w:rsidRPr="00E247C8" w:rsidRDefault="004E3C5F" w:rsidP="00E247C8">
            <w:pPr>
              <w:spacing w:after="0" w:line="240" w:lineRule="auto"/>
              <w:ind w:left="143" w:firstLine="284"/>
              <w:jc w:val="center"/>
              <w:rPr>
                <w:rFonts w:ascii="Times New Roman" w:eastAsia="SimSun" w:hAnsi="Times New Roman" w:cs="Times New Roman"/>
                <w:lang w:eastAsia="zh-CN"/>
              </w:rPr>
            </w:pPr>
            <w:r w:rsidRPr="00E247C8">
              <w:rPr>
                <w:rFonts w:ascii="Times New Roman" w:eastAsia="SimSun" w:hAnsi="Times New Roman" w:cs="Times New Roman"/>
                <w:b/>
                <w:lang w:eastAsia="zh-CN"/>
              </w:rPr>
              <w:t>«ОЦІНКА ТЕНДЕРНОЇ ПРОПОЗИЦІЇ»</w:t>
            </w:r>
          </w:p>
        </w:tc>
      </w:tr>
      <w:tr w:rsidR="004E3C5F" w:rsidRPr="00E247C8" w:rsidTr="00807980">
        <w:trPr>
          <w:trHeight w:val="1931"/>
        </w:trPr>
        <w:tc>
          <w:tcPr>
            <w:tcW w:w="546" w:type="dxa"/>
          </w:tcPr>
          <w:p w:rsidR="004E3C5F" w:rsidRPr="00E247C8" w:rsidRDefault="00807980" w:rsidP="00E247C8">
            <w:pPr>
              <w:spacing w:after="0" w:line="240" w:lineRule="auto"/>
              <w:jc w:val="center"/>
              <w:rPr>
                <w:rFonts w:ascii="Times New Roman" w:eastAsia="SimSun" w:hAnsi="Times New Roman" w:cs="Times New Roman"/>
                <w:b/>
                <w:lang w:eastAsia="zh-CN"/>
              </w:rPr>
            </w:pPr>
            <w:r>
              <w:lastRenderedPageBreak/>
              <w:br w:type="page"/>
            </w:r>
            <w:r w:rsidR="00D20962" w:rsidRPr="00E247C8">
              <w:rPr>
                <w:rFonts w:ascii="Times New Roman" w:eastAsia="SimSun" w:hAnsi="Times New Roman" w:cs="Times New Roman"/>
                <w:b/>
                <w:lang w:eastAsia="zh-CN"/>
              </w:rPr>
              <w:t>5</w:t>
            </w:r>
            <w:r w:rsidR="004E3C5F" w:rsidRPr="00E247C8">
              <w:rPr>
                <w:rFonts w:ascii="Times New Roman" w:eastAsia="SimSun" w:hAnsi="Times New Roman" w:cs="Times New Roman"/>
                <w:b/>
                <w:lang w:eastAsia="zh-CN"/>
              </w:rPr>
              <w:t>.</w:t>
            </w:r>
            <w:r>
              <w:rPr>
                <w:rFonts w:ascii="Times New Roman" w:eastAsia="SimSun" w:hAnsi="Times New Roman" w:cs="Times New Roman"/>
                <w:b/>
                <w:lang w:eastAsia="zh-CN"/>
              </w:rPr>
              <w:t>1.</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822" w:type="dxa"/>
            <w:vAlign w:val="center"/>
          </w:tcPr>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Критерії та методика оцінки визначаються відповідно до статті 29 Закону.</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5.1.2. Перелік критеріїв та методика оцінки тендерної пропозиції із зазначенням питомої ваги критерію:</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(у разі якщо подано дві і більше тендерних пропозицій).</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5.1.6. Оцінка тендерних пропозицій здійснюється на основі критерію „Ціна”. Питома вага – 100 %.</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Оцінка здійснюється щодо предмета закупівлі в цілому.</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Учасник визначає цін</w:t>
            </w:r>
            <w:r w:rsidR="00B209BF">
              <w:rPr>
                <w:rFonts w:ascii="Times New Roman" w:eastAsia="Times New Roman" w:hAnsi="Times New Roman" w:cs="Times New Roman"/>
                <w:color w:val="000000"/>
                <w:lang w:eastAsia="ru-RU"/>
              </w:rPr>
              <w:t>у</w:t>
            </w:r>
            <w:r w:rsidRPr="00E247C8">
              <w:rPr>
                <w:rFonts w:ascii="Times New Roman" w:eastAsia="Times New Roman" w:hAnsi="Times New Roman" w:cs="Times New Roman"/>
                <w:color w:val="000000"/>
                <w:lang w:eastAsia="ru-RU"/>
              </w:rPr>
              <w:t xml:space="preserve">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w:t>
            </w:r>
            <w:r w:rsidRPr="00E247C8">
              <w:rPr>
                <w:rFonts w:ascii="Times New Roman" w:eastAsia="Times New Roman" w:hAnsi="Times New Roman" w:cs="Times New Roman"/>
                <w:color w:val="000000"/>
                <w:lang w:eastAsia="ru-RU"/>
              </w:rPr>
              <w:lastRenderedPageBreak/>
              <w:t>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 xml:space="preserve">5.1.7. Розмір мінімального кроку пониження ціни під час електронного аукціону – </w:t>
            </w:r>
            <w:r w:rsidR="00B209BF">
              <w:rPr>
                <w:rFonts w:ascii="Times New Roman" w:eastAsia="Times New Roman" w:hAnsi="Times New Roman" w:cs="Times New Roman"/>
                <w:color w:val="000000"/>
                <w:lang w:eastAsia="ru-RU"/>
              </w:rPr>
              <w:t>0,5</w:t>
            </w:r>
            <w:r w:rsidRPr="00E247C8">
              <w:rPr>
                <w:rFonts w:ascii="Times New Roman" w:eastAsia="Times New Roman" w:hAnsi="Times New Roman" w:cs="Times New Roman"/>
                <w:color w:val="000000"/>
                <w:lang w:eastAsia="ru-RU"/>
              </w:rPr>
              <w:t xml:space="preserve"> %.</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8E1F14" w:rsidRPr="00E247C8" w:rsidRDefault="008E1F14" w:rsidP="00E247C8">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247C8">
              <w:rPr>
                <w:rFonts w:ascii="Times New Roman" w:eastAsia="Times New Roman" w:hAnsi="Times New Roman" w:cs="Times New Roman"/>
                <w:color w:val="000000"/>
                <w:lang w:eastAsia="ru-RU"/>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3C5F" w:rsidRPr="00E247C8" w:rsidRDefault="008E1F14" w:rsidP="00E247C8">
            <w:pPr>
              <w:keepNext/>
              <w:keepLines/>
              <w:spacing w:after="0" w:line="240" w:lineRule="auto"/>
              <w:ind w:firstLine="284"/>
              <w:contextualSpacing/>
              <w:jc w:val="both"/>
              <w:rPr>
                <w:rFonts w:ascii="Times New Roman" w:hAnsi="Times New Roman" w:cs="Times New Roman"/>
              </w:rPr>
            </w:pPr>
            <w:r w:rsidRPr="00E247C8">
              <w:rPr>
                <w:rFonts w:ascii="Times New Roman" w:eastAsia="Times New Roman"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3C5F" w:rsidRPr="00E247C8" w:rsidTr="00807980">
        <w:tc>
          <w:tcPr>
            <w:tcW w:w="546" w:type="dxa"/>
          </w:tcPr>
          <w:p w:rsidR="004E3C5F" w:rsidRPr="00E247C8" w:rsidRDefault="00807980" w:rsidP="00E247C8">
            <w:pPr>
              <w:spacing w:after="0" w:line="240" w:lineRule="auto"/>
              <w:jc w:val="center"/>
              <w:rPr>
                <w:rFonts w:ascii="Times New Roman" w:eastAsia="SimSun" w:hAnsi="Times New Roman" w:cs="Times New Roman"/>
                <w:b/>
                <w:lang w:eastAsia="zh-CN"/>
              </w:rPr>
            </w:pPr>
            <w:r>
              <w:rPr>
                <w:rFonts w:ascii="Times New Roman" w:eastAsia="SimSun" w:hAnsi="Times New Roman" w:cs="Times New Roman"/>
                <w:b/>
                <w:lang w:eastAsia="zh-CN"/>
              </w:rPr>
              <w:lastRenderedPageBreak/>
              <w:t>5.2</w:t>
            </w:r>
            <w:r w:rsidR="004E3C5F" w:rsidRPr="00E247C8">
              <w:rPr>
                <w:rFonts w:ascii="Times New Roman" w:eastAsia="SimSun" w:hAnsi="Times New Roman" w:cs="Times New Roman"/>
                <w:b/>
                <w:lang w:eastAsia="zh-CN"/>
              </w:rPr>
              <w:t>.</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Інша інформація</w:t>
            </w:r>
          </w:p>
        </w:tc>
        <w:tc>
          <w:tcPr>
            <w:tcW w:w="6822" w:type="dxa"/>
            <w:vAlign w:val="center"/>
          </w:tcPr>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5.2.1. Вартість тендерної пропозиції та всі інші ціни повинні бути чітко визначені.</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Інші умови тендерної документації:</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1. Учасники відповідають за зміст своїх тендерних пропозицій та повинні дотримуватись норм чинного законодавства України.</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E247C8">
              <w:rPr>
                <w:rFonts w:ascii="Times New Roman" w:hAnsi="Times New Roman" w:cs="Times New Roman"/>
                <w:iCs/>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5.  Учасники торгів — нерезиденти для виконання вимог щодо подання документів</w:t>
            </w:r>
            <w:r w:rsidR="00CA2A51">
              <w:rPr>
                <w:rFonts w:ascii="Times New Roman" w:hAnsi="Times New Roman" w:cs="Times New Roman"/>
                <w:iCs/>
              </w:rPr>
              <w:t xml:space="preserve"> на підтвердження кваліфікаційних критеріїв</w:t>
            </w:r>
            <w:r w:rsidRPr="00E247C8">
              <w:rPr>
                <w:rFonts w:ascii="Times New Roman" w:hAnsi="Times New Roman" w:cs="Times New Roman"/>
                <w:iCs/>
              </w:rPr>
              <w:t xml:space="preserve"> подають  у складі своєї пропозиції документи, передбачені законодавством країн, де вони зареєстровані.</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7. Документи, видані державними органами, повинні відповідати вимогам нормативних актів, відповідно до яких такі документи видані.</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до цієї тендерної документації.</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10.</w:t>
            </w:r>
            <w:r w:rsidR="00CA2A51">
              <w:rPr>
                <w:rFonts w:ascii="Times New Roman" w:hAnsi="Times New Roman" w:cs="Times New Roman"/>
                <w:iCs/>
              </w:rPr>
              <w:t xml:space="preserve"> </w:t>
            </w:r>
            <w:r w:rsidRPr="00E247C8">
              <w:rPr>
                <w:rFonts w:ascii="Times New Roman" w:hAnsi="Times New Roman" w:cs="Times New Roman"/>
                <w:iCs/>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11. Тендерна пропозиція учасника може містити документи з водяними знаками.</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w:t>
            </w:r>
            <w:r w:rsidRPr="00E247C8">
              <w:rPr>
                <w:rFonts w:ascii="Times New Roman" w:hAnsi="Times New Roman" w:cs="Times New Roman"/>
                <w:i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w:t>
            </w:r>
            <w:r w:rsidRPr="00E247C8">
              <w:rPr>
                <w:rFonts w:ascii="Times New Roman" w:hAnsi="Times New Roman" w:cs="Times New Roman"/>
                <w:iCs/>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E247C8">
              <w:rPr>
                <w:rFonts w:ascii="Times New Roman" w:hAnsi="Times New Roman" w:cs="Times New Roman"/>
                <w:iCs/>
              </w:rPr>
              <w:lastRenderedPageBreak/>
              <w:t>територію України в митному режимі імпорту товарів з Російської Федерації;</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w:t>
            </w:r>
            <w:r w:rsidRPr="00E247C8">
              <w:rPr>
                <w:rFonts w:ascii="Times New Roman" w:hAnsi="Times New Roman" w:cs="Times New Roman"/>
                <w:iCs/>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hAnsi="Times New Roman" w:cs="Times New Roman"/>
                <w:iC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020AD" w:rsidRPr="00E247C8" w:rsidRDefault="00C020AD" w:rsidP="00E247C8">
            <w:pPr>
              <w:spacing w:after="0" w:line="240" w:lineRule="auto"/>
              <w:ind w:left="-5" w:firstLine="284"/>
              <w:jc w:val="both"/>
              <w:rPr>
                <w:rFonts w:ascii="Times New Roman" w:hAnsi="Times New Roman" w:cs="Times New Roman"/>
                <w:iCs/>
              </w:rPr>
            </w:pPr>
            <w:r w:rsidRPr="00E247C8">
              <w:rPr>
                <w:rFonts w:ascii="Times New Roman" w:eastAsia="Times New Roman" w:hAnsi="Times New Roman" w:cs="Times New Roman"/>
                <w:color w:val="000000"/>
              </w:rPr>
              <w:t xml:space="preserve">13. Фактом подання тендерної пропозиції учасник підтверджує, що він не </w:t>
            </w:r>
            <w:r w:rsidRPr="00E247C8">
              <w:rPr>
                <w:rFonts w:ascii="Times New Roman" w:eastAsia="Times New Roman" w:hAnsi="Times New Roman" w:cs="Times New Roman"/>
              </w:rPr>
              <w:t>перебуває</w:t>
            </w:r>
            <w:r w:rsidRPr="00E247C8">
              <w:rPr>
                <w:rFonts w:ascii="Times New Roman" w:eastAsia="Times New Roman" w:hAnsi="Times New Roman" w:cs="Times New Roman"/>
                <w:color w:val="000000"/>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E247C8">
              <w:rPr>
                <w:rFonts w:ascii="Times New Roman" w:eastAsia="Times New Roman" w:hAnsi="Times New Roman" w:cs="Times New Roman"/>
              </w:rPr>
              <w:t>„</w:t>
            </w:r>
            <w:r w:rsidRPr="00E247C8">
              <w:rPr>
                <w:rFonts w:ascii="Times New Roman" w:eastAsia="Times New Roman" w:hAnsi="Times New Roman" w:cs="Times New Roman"/>
                <w:color w:val="000000"/>
              </w:rPr>
              <w:t xml:space="preserve">УКРЕНЕРГО“», та/або інших </w:t>
            </w:r>
            <w:r w:rsidRPr="00E247C8">
              <w:rPr>
                <w:rFonts w:ascii="Times New Roman" w:eastAsia="Times New Roman" w:hAnsi="Times New Roman" w:cs="Times New Roman"/>
              </w:rPr>
              <w:t>відкритих джерелах інформації.</w:t>
            </w:r>
          </w:p>
        </w:tc>
      </w:tr>
      <w:tr w:rsidR="004E3C5F" w:rsidRPr="00E247C8" w:rsidTr="00807980">
        <w:tc>
          <w:tcPr>
            <w:tcW w:w="546" w:type="dxa"/>
          </w:tcPr>
          <w:p w:rsidR="004E3C5F" w:rsidRPr="00E247C8" w:rsidRDefault="00807980" w:rsidP="00E247C8">
            <w:pPr>
              <w:spacing w:after="0" w:line="240" w:lineRule="auto"/>
              <w:jc w:val="center"/>
              <w:rPr>
                <w:rFonts w:ascii="Times New Roman" w:eastAsia="SimSun" w:hAnsi="Times New Roman" w:cs="Times New Roman"/>
                <w:b/>
                <w:lang w:eastAsia="zh-CN"/>
              </w:rPr>
            </w:pPr>
            <w:r>
              <w:rPr>
                <w:rFonts w:ascii="Times New Roman" w:eastAsia="SimSun" w:hAnsi="Times New Roman" w:cs="Times New Roman"/>
                <w:b/>
                <w:lang w:eastAsia="zh-CN"/>
              </w:rPr>
              <w:lastRenderedPageBreak/>
              <w:t>5.</w:t>
            </w:r>
            <w:r w:rsidR="004E3C5F" w:rsidRPr="00E247C8">
              <w:rPr>
                <w:rFonts w:ascii="Times New Roman" w:eastAsia="SimSun" w:hAnsi="Times New Roman" w:cs="Times New Roman"/>
                <w:b/>
                <w:lang w:eastAsia="zh-CN"/>
              </w:rPr>
              <w:t>3.</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Відхилення тендерних пропозицій</w:t>
            </w:r>
          </w:p>
        </w:tc>
        <w:tc>
          <w:tcPr>
            <w:tcW w:w="6822" w:type="dxa"/>
          </w:tcPr>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Замовник відхиляє тендерну пропозицію із зазначенням аргументації в електронній системі закупівель у разі, коли:</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 учасник процедури закупівлі:</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підпадає під підстави, встановлені пунктом 47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надав забезпечення тендерної пропозиції, якщо таке забезпечення вимагалося замовником;</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визначив конфіденційною інформацію, що не може бути визначена як конфіденційна відповідно до вимог пункту 40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E247C8">
              <w:rPr>
                <w:rFonts w:ascii="Times New Roman" w:eastAsia="SimSun" w:hAnsi="Times New Roman" w:cs="Times New Roman"/>
                <w:lang w:eastAsia="zh-CN"/>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 тендерна пропозиція:</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є такою, строк дії якої закінчився;</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відповідає вимогам, установленим у тендерній документації відповідно до абзацу першого частини третьої статті 22 Закону;</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 переможець процедури закупівлі:</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не надав забезпечення виконання договору про закупівлю, якщо таке забезпечення вимагалося замовником;</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Замовник може відхилити тендерну пропозицію із зазначенням аргументації в електронній системі закупівель у разі, коли:</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3F40"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Інформація про відхилення тендерної пропозиції, у тому числі підстави такого відхилення (з посиланням на відповідні положення </w:t>
            </w:r>
            <w:r w:rsidRPr="00E247C8">
              <w:rPr>
                <w:rFonts w:ascii="Times New Roman" w:eastAsia="SimSun" w:hAnsi="Times New Roman" w:cs="Times New Roman"/>
                <w:lang w:eastAsia="zh-CN"/>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3C5F" w:rsidRPr="00E247C8" w:rsidRDefault="00423F40" w:rsidP="00E247C8">
            <w:pPr>
              <w:spacing w:after="0" w:line="240" w:lineRule="auto"/>
              <w:ind w:left="-5"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E247C8" w:rsidTr="00807980">
        <w:tc>
          <w:tcPr>
            <w:tcW w:w="10593" w:type="dxa"/>
            <w:gridSpan w:val="3"/>
            <w:vAlign w:val="center"/>
          </w:tcPr>
          <w:p w:rsidR="004E3C5F" w:rsidRPr="00E247C8" w:rsidRDefault="004E3C5F" w:rsidP="00E247C8">
            <w:pPr>
              <w:shd w:val="pct5" w:color="auto" w:fill="auto"/>
              <w:spacing w:after="0" w:line="240" w:lineRule="auto"/>
              <w:ind w:left="143" w:firstLine="284"/>
              <w:jc w:val="center"/>
              <w:rPr>
                <w:rFonts w:ascii="Times New Roman" w:hAnsi="Times New Roman" w:cs="Times New Roman"/>
                <w:b/>
              </w:rPr>
            </w:pPr>
            <w:r w:rsidRPr="00E247C8">
              <w:rPr>
                <w:rFonts w:ascii="Times New Roman" w:eastAsia="Times New Roman" w:hAnsi="Times New Roman" w:cs="Times New Roman"/>
                <w:b/>
              </w:rPr>
              <w:lastRenderedPageBreak/>
              <w:t>РОЗДІЛ 6</w:t>
            </w:r>
          </w:p>
          <w:p w:rsidR="004E3C5F" w:rsidRPr="00E247C8" w:rsidRDefault="004E3C5F" w:rsidP="00E247C8">
            <w:pPr>
              <w:shd w:val="pct5" w:color="auto" w:fill="auto"/>
              <w:spacing w:after="0" w:line="240" w:lineRule="auto"/>
              <w:ind w:left="143" w:firstLine="284"/>
              <w:jc w:val="center"/>
              <w:rPr>
                <w:rFonts w:ascii="Times New Roman" w:hAnsi="Times New Roman" w:cs="Times New Roman"/>
                <w:b/>
              </w:rPr>
            </w:pPr>
            <w:r w:rsidRPr="00E247C8">
              <w:rPr>
                <w:rFonts w:ascii="Times New Roman" w:eastAsia="Times New Roman" w:hAnsi="Times New Roman" w:cs="Times New Roman"/>
                <w:b/>
              </w:rPr>
              <w:t>«РЕЗУЛЬТАТИ ТЕНДЕРУ ТА УКЛАДАННЯ ДОГОВОРУ ПРО ЗАКУПІВЛЮ»</w:t>
            </w:r>
          </w:p>
        </w:tc>
      </w:tr>
      <w:tr w:rsidR="00270D23" w:rsidRPr="00E247C8" w:rsidTr="00807980">
        <w:tc>
          <w:tcPr>
            <w:tcW w:w="546" w:type="dxa"/>
          </w:tcPr>
          <w:p w:rsidR="00270D23" w:rsidRPr="00E247C8" w:rsidRDefault="00270D2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1.</w:t>
            </w:r>
          </w:p>
        </w:tc>
        <w:tc>
          <w:tcPr>
            <w:tcW w:w="3225" w:type="dxa"/>
          </w:tcPr>
          <w:p w:rsidR="00270D23" w:rsidRPr="00E247C8" w:rsidRDefault="00270D2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Відміна замовником тендеру чи визнання його таким, що не відбувся</w:t>
            </w:r>
          </w:p>
        </w:tc>
        <w:tc>
          <w:tcPr>
            <w:tcW w:w="6822" w:type="dxa"/>
          </w:tcPr>
          <w:p w:rsidR="00270D23" w:rsidRPr="00E247C8" w:rsidRDefault="00270D23" w:rsidP="00E247C8">
            <w:pPr>
              <w:spacing w:after="0" w:line="240" w:lineRule="auto"/>
              <w:ind w:firstLine="284"/>
              <w:jc w:val="both"/>
              <w:rPr>
                <w:rFonts w:ascii="Times New Roman" w:eastAsia="SimSun" w:hAnsi="Times New Roman" w:cs="Times New Roman"/>
                <w:b/>
                <w:lang w:eastAsia="zh-CN"/>
              </w:rPr>
            </w:pPr>
            <w:r w:rsidRPr="00E247C8">
              <w:rPr>
                <w:rFonts w:ascii="Times New Roman" w:eastAsia="SimSun" w:hAnsi="Times New Roman" w:cs="Times New Roman"/>
                <w:b/>
                <w:lang w:eastAsia="zh-CN"/>
              </w:rPr>
              <w:t>Замовник відміняє відкриті торги у разі:</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 відсутності подальшої потреби в закупівлі товарів, робіт чи послуг;</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 скорочення обсягу видатків на здійснення закупівлі товарів, робіт чи послуг;</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У разі відміни відкритих торгів замовник </w:t>
            </w:r>
            <w:r w:rsidRPr="00E247C8">
              <w:rPr>
                <w:rFonts w:ascii="Times New Roman" w:eastAsia="SimSun" w:hAnsi="Times New Roman" w:cs="Times New Roman"/>
                <w:b/>
                <w:i/>
                <w:lang w:eastAsia="zh-CN"/>
              </w:rPr>
              <w:t>протягом одного робочого дня</w:t>
            </w:r>
            <w:r w:rsidRPr="00E247C8">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rsidR="00270D23" w:rsidRPr="00E247C8" w:rsidRDefault="00270D23" w:rsidP="00E247C8">
            <w:pPr>
              <w:spacing w:after="0" w:line="240" w:lineRule="auto"/>
              <w:ind w:firstLine="284"/>
              <w:jc w:val="both"/>
              <w:rPr>
                <w:rFonts w:ascii="Times New Roman" w:eastAsia="SimSun" w:hAnsi="Times New Roman" w:cs="Times New Roman"/>
                <w:b/>
                <w:lang w:eastAsia="zh-CN"/>
              </w:rPr>
            </w:pPr>
            <w:r w:rsidRPr="00E247C8">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Відкриті торги можуть бути відмінені частково (за лотом).</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0D23" w:rsidRPr="00E247C8" w:rsidTr="00807980">
        <w:tc>
          <w:tcPr>
            <w:tcW w:w="546" w:type="dxa"/>
          </w:tcPr>
          <w:p w:rsidR="00270D23" w:rsidRPr="00E247C8" w:rsidRDefault="00270D2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2.</w:t>
            </w:r>
          </w:p>
        </w:tc>
        <w:tc>
          <w:tcPr>
            <w:tcW w:w="3225" w:type="dxa"/>
          </w:tcPr>
          <w:p w:rsidR="00270D23" w:rsidRPr="00E247C8" w:rsidRDefault="00270D2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Строк укладання договору</w:t>
            </w:r>
            <w:r w:rsidR="00CA2A51">
              <w:rPr>
                <w:rFonts w:ascii="Times New Roman" w:eastAsia="SimSun" w:hAnsi="Times New Roman" w:cs="Times New Roman"/>
                <w:b/>
                <w:lang w:eastAsia="zh-CN"/>
              </w:rPr>
              <w:t xml:space="preserve"> про закупівлю</w:t>
            </w:r>
          </w:p>
        </w:tc>
        <w:tc>
          <w:tcPr>
            <w:tcW w:w="6822" w:type="dxa"/>
          </w:tcPr>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7C8">
              <w:rPr>
                <w:rFonts w:ascii="Times New Roman" w:eastAsia="SimSun" w:hAnsi="Times New Roman" w:cs="Times New Roman"/>
                <w:b/>
                <w:i/>
                <w:lang w:eastAsia="zh-CN"/>
              </w:rPr>
              <w:t>не пізніше ніж через 15 днів</w:t>
            </w:r>
            <w:r w:rsidRPr="00E247C8">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47C8">
              <w:rPr>
                <w:rFonts w:ascii="Times New Roman" w:eastAsia="SimSun" w:hAnsi="Times New Roman" w:cs="Times New Roman"/>
                <w:b/>
                <w:i/>
                <w:lang w:eastAsia="zh-CN"/>
              </w:rPr>
              <w:t>може бути продовжений до 60 днів.</w:t>
            </w:r>
            <w:r w:rsidRPr="00E247C8">
              <w:rPr>
                <w:rFonts w:ascii="Times New Roman" w:eastAsia="SimSun" w:hAnsi="Times New Roman" w:cs="Times New Roman"/>
                <w:lang w:eastAsia="zh-CN"/>
              </w:rPr>
              <w:t xml:space="preserve"> </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lastRenderedPageBreak/>
              <w:t xml:space="preserve">З метою забезпечення права на оскарження рішень замовника до органу оскарження договір про закупівлю </w:t>
            </w:r>
            <w:r w:rsidRPr="00E247C8">
              <w:rPr>
                <w:rFonts w:ascii="Times New Roman" w:eastAsia="SimSun" w:hAnsi="Times New Roman" w:cs="Times New Roman"/>
                <w:b/>
                <w:i/>
                <w:lang w:eastAsia="zh-CN"/>
              </w:rPr>
              <w:t>не може бути укладено раніше ніж через п’ять днів</w:t>
            </w:r>
            <w:r w:rsidRPr="00E247C8">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270D23" w:rsidRPr="00E247C8" w:rsidTr="00807980">
        <w:tc>
          <w:tcPr>
            <w:tcW w:w="546" w:type="dxa"/>
          </w:tcPr>
          <w:p w:rsidR="00270D23" w:rsidRPr="00E247C8" w:rsidRDefault="00270D2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 xml:space="preserve">3. </w:t>
            </w:r>
          </w:p>
        </w:tc>
        <w:tc>
          <w:tcPr>
            <w:tcW w:w="3225" w:type="dxa"/>
          </w:tcPr>
          <w:p w:rsidR="00270D23" w:rsidRPr="00E247C8" w:rsidRDefault="00270D2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Проєкт договору про закупівлю</w:t>
            </w:r>
          </w:p>
        </w:tc>
        <w:tc>
          <w:tcPr>
            <w:tcW w:w="6822" w:type="dxa"/>
          </w:tcPr>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 xml:space="preserve">3.1. Проєкт Договору про закупівлю викладено в                 </w:t>
            </w:r>
            <w:r w:rsidRPr="00CA2A51">
              <w:rPr>
                <w:rFonts w:ascii="Times New Roman" w:eastAsia="SimSun" w:hAnsi="Times New Roman" w:cs="Times New Roman"/>
                <w:b/>
                <w:i/>
                <w:highlight w:val="yellow"/>
                <w:lang w:eastAsia="zh-CN"/>
              </w:rPr>
              <w:t>Додатку 4</w:t>
            </w:r>
            <w:r w:rsidRPr="00CA2A51">
              <w:rPr>
                <w:rFonts w:ascii="Times New Roman" w:eastAsia="SimSun" w:hAnsi="Times New Roman" w:cs="Times New Roman"/>
                <w:highlight w:val="yellow"/>
                <w:lang w:eastAsia="zh-CN"/>
              </w:rPr>
              <w:t xml:space="preserve"> до цієї тендерної документації.</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b/>
                <w:i/>
                <w:lang w:eastAsia="zh-CN"/>
              </w:rPr>
              <w:t>Переможець</w:t>
            </w:r>
            <w:r w:rsidRPr="00E247C8">
              <w:rPr>
                <w:rFonts w:ascii="Times New Roman" w:eastAsia="SimSun" w:hAnsi="Times New Roman" w:cs="Times New Roman"/>
                <w:lang w:eastAsia="zh-CN"/>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70D23" w:rsidRPr="00E247C8" w:rsidRDefault="00270D2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4E3C5F" w:rsidRPr="00E247C8" w:rsidTr="00807980">
        <w:tc>
          <w:tcPr>
            <w:tcW w:w="546"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4.</w:t>
            </w:r>
          </w:p>
        </w:tc>
        <w:tc>
          <w:tcPr>
            <w:tcW w:w="3225" w:type="dxa"/>
          </w:tcPr>
          <w:p w:rsidR="004E3C5F" w:rsidRPr="00E247C8" w:rsidRDefault="001A4897" w:rsidP="00E247C8">
            <w:pPr>
              <w:spacing w:after="0" w:line="240" w:lineRule="auto"/>
              <w:jc w:val="center"/>
              <w:rPr>
                <w:rFonts w:ascii="Times New Roman" w:eastAsia="SimSun" w:hAnsi="Times New Roman" w:cs="Times New Roman"/>
                <w:b/>
                <w:lang w:eastAsia="zh-CN"/>
              </w:rPr>
            </w:pPr>
            <w:r w:rsidRPr="00E247C8">
              <w:rPr>
                <w:rFonts w:ascii="Times New Roman" w:hAnsi="Times New Roman" w:cs="Times New Roman"/>
                <w:b/>
                <w:bCs/>
              </w:rPr>
              <w:t>Умови договору про закупівлю</w:t>
            </w:r>
          </w:p>
        </w:tc>
        <w:tc>
          <w:tcPr>
            <w:tcW w:w="6822" w:type="dxa"/>
          </w:tcPr>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4.3. Умови договору про закупівлю не повинні відрізнятися від змісту тендерної пропозиції переможця процедури закупівл у тому числі за результатом електронного аукціону, 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w:t>
            </w:r>
            <w:r w:rsidR="002F3D64">
              <w:rPr>
                <w:rFonts w:ascii="Times New Roman" w:eastAsia="SimSun" w:hAnsi="Times New Roman" w:cs="Times New Roman"/>
                <w:lang w:eastAsia="zh-CN"/>
              </w:rPr>
              <w:t xml:space="preserve"> одиниці виміру товару</w:t>
            </w:r>
            <w:r w:rsidRPr="00E247C8">
              <w:rPr>
                <w:rFonts w:ascii="Times New Roman" w:eastAsia="SimSun" w:hAnsi="Times New Roman" w:cs="Times New Roman"/>
                <w:lang w:eastAsia="zh-CN"/>
              </w:rPr>
              <w:t>.</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1) зменшення обсягів закупівлі, зокрема з урахуванням фактичного обсягу видатків замовника;</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5) погодження зміни ціни в договорі про закупівлю в бік зменшення (без зміни кількості (обсягу) та якості товарів, робіт і послуг);</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4603"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1D30" w:rsidRPr="00E247C8" w:rsidRDefault="006E4603" w:rsidP="00E247C8">
            <w:pPr>
              <w:spacing w:after="0" w:line="240" w:lineRule="auto"/>
              <w:ind w:firstLine="284"/>
              <w:jc w:val="both"/>
              <w:rPr>
                <w:rFonts w:ascii="Times New Roman" w:eastAsia="SimSun" w:hAnsi="Times New Roman" w:cs="Times New Roman"/>
                <w:lang w:eastAsia="zh-CN"/>
              </w:rPr>
            </w:pPr>
            <w:r w:rsidRPr="00E247C8">
              <w:rPr>
                <w:rFonts w:ascii="Times New Roman" w:eastAsia="SimSun" w:hAnsi="Times New Roman" w:cs="Times New Roman"/>
                <w:lang w:eastAsia="zh-CN"/>
              </w:rPr>
              <w:t>8) зміни умов у зв’язку із застосуванням положень частини шостої статті 41 Закону.</w:t>
            </w:r>
          </w:p>
        </w:tc>
      </w:tr>
      <w:tr w:rsidR="006E4603" w:rsidRPr="00E247C8" w:rsidTr="00807980">
        <w:tc>
          <w:tcPr>
            <w:tcW w:w="546" w:type="dxa"/>
          </w:tcPr>
          <w:p w:rsidR="006E4603" w:rsidRPr="00E247C8" w:rsidRDefault="006E460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lastRenderedPageBreak/>
              <w:t>5.</w:t>
            </w:r>
          </w:p>
        </w:tc>
        <w:tc>
          <w:tcPr>
            <w:tcW w:w="3225" w:type="dxa"/>
          </w:tcPr>
          <w:p w:rsidR="006E4603" w:rsidRPr="00E247C8" w:rsidRDefault="006E4603"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822" w:type="dxa"/>
          </w:tcPr>
          <w:p w:rsidR="006E4603" w:rsidRPr="00E247C8" w:rsidRDefault="006E4603" w:rsidP="00E247C8">
            <w:pPr>
              <w:spacing w:after="0" w:line="240" w:lineRule="auto"/>
              <w:ind w:firstLine="279"/>
              <w:jc w:val="both"/>
              <w:rPr>
                <w:rFonts w:ascii="Times New Roman" w:eastAsia="SimSun" w:hAnsi="Times New Roman" w:cs="Times New Roman"/>
                <w:lang w:eastAsia="zh-CN"/>
              </w:rPr>
            </w:pPr>
            <w:r w:rsidRPr="00E247C8">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E247C8" w:rsidTr="00807980">
        <w:tc>
          <w:tcPr>
            <w:tcW w:w="546"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6.</w:t>
            </w:r>
          </w:p>
        </w:tc>
        <w:tc>
          <w:tcPr>
            <w:tcW w:w="3225" w:type="dxa"/>
          </w:tcPr>
          <w:p w:rsidR="004E3C5F" w:rsidRPr="00E247C8" w:rsidRDefault="004E3C5F" w:rsidP="00E247C8">
            <w:pPr>
              <w:spacing w:after="0" w:line="240" w:lineRule="auto"/>
              <w:jc w:val="center"/>
              <w:rPr>
                <w:rFonts w:ascii="Times New Roman" w:eastAsia="SimSun" w:hAnsi="Times New Roman" w:cs="Times New Roman"/>
                <w:b/>
                <w:lang w:eastAsia="zh-CN"/>
              </w:rPr>
            </w:pPr>
            <w:r w:rsidRPr="00E247C8">
              <w:rPr>
                <w:rFonts w:ascii="Times New Roman" w:eastAsia="SimSun" w:hAnsi="Times New Roman" w:cs="Times New Roman"/>
                <w:b/>
                <w:lang w:eastAsia="zh-CN"/>
              </w:rPr>
              <w:t>Забезпечення виконання договору про закупівлю</w:t>
            </w:r>
          </w:p>
        </w:tc>
        <w:tc>
          <w:tcPr>
            <w:tcW w:w="6822" w:type="dxa"/>
          </w:tcPr>
          <w:p w:rsidR="003E0436" w:rsidRPr="00E247C8" w:rsidRDefault="00E17ED6" w:rsidP="00E247C8">
            <w:pPr>
              <w:spacing w:after="0" w:line="240" w:lineRule="auto"/>
              <w:ind w:firstLine="284"/>
              <w:jc w:val="both"/>
              <w:rPr>
                <w:rFonts w:ascii="Times New Roman" w:eastAsia="SimSun" w:hAnsi="Times New Roman" w:cs="Times New Roman"/>
                <w:lang w:eastAsia="zh-CN"/>
              </w:rPr>
            </w:pPr>
            <w:r w:rsidRPr="00E247C8">
              <w:rPr>
                <w:rFonts w:ascii="Times New Roman" w:eastAsia="Times New Roman" w:hAnsi="Times New Roman" w:cs="Times New Roman"/>
              </w:rPr>
              <w:t>Забезпечення виконання договору про закупівлю не вимагається.</w:t>
            </w:r>
          </w:p>
        </w:tc>
      </w:tr>
    </w:tbl>
    <w:p w:rsidR="001A4897" w:rsidRPr="00FB1E82" w:rsidRDefault="00561424" w:rsidP="007A1EB0">
      <w:pPr>
        <w:spacing w:after="0" w:line="240" w:lineRule="auto"/>
        <w:jc w:val="right"/>
        <w:rPr>
          <w:rFonts w:ascii="Times New Roman" w:eastAsia="Calibri" w:hAnsi="Times New Roman" w:cs="Times New Roman"/>
          <w:i/>
          <w:iCs/>
          <w:sz w:val="24"/>
          <w:szCs w:val="24"/>
          <w:lang w:eastAsia="en-US"/>
        </w:rPr>
      </w:pPr>
      <w:r w:rsidRPr="00FB1E82">
        <w:rPr>
          <w:rFonts w:ascii="Times New Roman" w:hAnsi="Times New Roman" w:cs="Times New Roman"/>
          <w:sz w:val="24"/>
          <w:szCs w:val="24"/>
        </w:rPr>
        <w:br w:type="page"/>
      </w:r>
    </w:p>
    <w:p w:rsidR="001A4897" w:rsidRPr="00FB1E82" w:rsidRDefault="001A4897" w:rsidP="004D5121">
      <w:pPr>
        <w:spacing w:after="0" w:line="240" w:lineRule="auto"/>
        <w:jc w:val="right"/>
        <w:rPr>
          <w:rFonts w:ascii="Times New Roman" w:eastAsia="Calibri" w:hAnsi="Times New Roman" w:cs="Times New Roman"/>
          <w:sz w:val="24"/>
          <w:szCs w:val="24"/>
          <w:lang w:eastAsia="en-US"/>
        </w:rPr>
      </w:pPr>
    </w:p>
    <w:p w:rsidR="00393316" w:rsidRPr="00036EE6" w:rsidRDefault="00393316" w:rsidP="00393316">
      <w:pPr>
        <w:suppressAutoHyphens w:val="0"/>
        <w:spacing w:after="0" w:line="240" w:lineRule="auto"/>
        <w:jc w:val="right"/>
        <w:rPr>
          <w:rFonts w:ascii="Times New Roman" w:eastAsia="Calibri" w:hAnsi="Times New Roman" w:cs="Times New Roman"/>
          <w:i/>
          <w:sz w:val="23"/>
          <w:szCs w:val="23"/>
          <w:lang w:eastAsia="en-US"/>
        </w:rPr>
      </w:pPr>
      <w:r w:rsidRPr="00036EE6">
        <w:rPr>
          <w:rFonts w:ascii="Times New Roman" w:eastAsia="Calibri" w:hAnsi="Times New Roman" w:cs="Times New Roman"/>
          <w:b/>
          <w:bCs/>
          <w:i/>
          <w:sz w:val="23"/>
          <w:szCs w:val="23"/>
          <w:lang w:eastAsia="en-US"/>
        </w:rPr>
        <w:t>ДОДАТОК 1</w:t>
      </w:r>
    </w:p>
    <w:p w:rsidR="00393316" w:rsidRPr="00036EE6" w:rsidRDefault="00393316" w:rsidP="00393316">
      <w:pPr>
        <w:suppressAutoHyphens w:val="0"/>
        <w:spacing w:after="0" w:line="240" w:lineRule="auto"/>
        <w:jc w:val="right"/>
        <w:rPr>
          <w:rFonts w:ascii="Times New Roman" w:eastAsia="Calibri" w:hAnsi="Times New Roman" w:cs="Times New Roman"/>
          <w:i/>
          <w:iCs/>
          <w:sz w:val="23"/>
          <w:szCs w:val="23"/>
          <w:lang w:eastAsia="en-US"/>
        </w:rPr>
      </w:pPr>
      <w:r w:rsidRPr="00036EE6">
        <w:rPr>
          <w:rFonts w:ascii="Times New Roman" w:eastAsia="Calibri" w:hAnsi="Times New Roman" w:cs="Times New Roman"/>
          <w:i/>
          <w:iCs/>
          <w:sz w:val="23"/>
          <w:szCs w:val="23"/>
          <w:lang w:eastAsia="en-US"/>
        </w:rPr>
        <w:t>до тендерної документації</w:t>
      </w:r>
    </w:p>
    <w:p w:rsidR="00393316" w:rsidRPr="00036EE6" w:rsidRDefault="00393316" w:rsidP="00393316">
      <w:pPr>
        <w:suppressAutoHyphens w:val="0"/>
        <w:spacing w:after="0" w:line="240" w:lineRule="auto"/>
        <w:jc w:val="right"/>
        <w:rPr>
          <w:rFonts w:ascii="Times New Roman" w:eastAsia="Calibri" w:hAnsi="Times New Roman" w:cs="Times New Roman"/>
          <w:sz w:val="23"/>
          <w:szCs w:val="23"/>
          <w:lang w:eastAsia="en-US"/>
        </w:rPr>
      </w:pPr>
    </w:p>
    <w:p w:rsidR="00393316" w:rsidRPr="00036EE6" w:rsidRDefault="00393316" w:rsidP="00393316">
      <w:pPr>
        <w:suppressAutoHyphens w:val="0"/>
        <w:spacing w:after="0" w:line="240" w:lineRule="auto"/>
        <w:ind w:firstLine="708"/>
        <w:jc w:val="center"/>
        <w:rPr>
          <w:rFonts w:ascii="Times New Roman" w:eastAsia="Calibri" w:hAnsi="Times New Roman" w:cs="Times New Roman"/>
          <w:b/>
          <w:bCs/>
          <w:sz w:val="23"/>
          <w:szCs w:val="23"/>
          <w:lang w:eastAsia="en-US"/>
        </w:rPr>
      </w:pPr>
      <w:r w:rsidRPr="00036EE6">
        <w:rPr>
          <w:rFonts w:ascii="Times New Roman" w:eastAsia="Calibri" w:hAnsi="Times New Roman" w:cs="Times New Roman"/>
          <w:b/>
          <w:bCs/>
          <w:sz w:val="23"/>
          <w:szCs w:val="23"/>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338" w:type="dxa"/>
        <w:jc w:val="center"/>
        <w:tblLook w:val="04A0" w:firstRow="1" w:lastRow="0" w:firstColumn="1" w:lastColumn="0" w:noHBand="0" w:noVBand="1"/>
      </w:tblPr>
      <w:tblGrid>
        <w:gridCol w:w="544"/>
        <w:gridCol w:w="2565"/>
        <w:gridCol w:w="7229"/>
      </w:tblGrid>
      <w:tr w:rsidR="00393316" w:rsidRPr="00036EE6" w:rsidTr="00B45BD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3316" w:rsidRPr="00036EE6" w:rsidRDefault="00393316" w:rsidP="00B45BD8">
            <w:pPr>
              <w:suppressAutoHyphens w:val="0"/>
              <w:spacing w:after="0" w:line="240" w:lineRule="auto"/>
              <w:rPr>
                <w:rFonts w:ascii="Times New Roman" w:eastAsia="Calibri" w:hAnsi="Times New Roman" w:cs="Times New Roman"/>
                <w:b/>
                <w:bCs/>
                <w:sz w:val="23"/>
                <w:szCs w:val="23"/>
                <w:lang w:eastAsia="en-US"/>
              </w:rPr>
            </w:pPr>
            <w:r w:rsidRPr="00036EE6">
              <w:rPr>
                <w:rFonts w:ascii="Times New Roman" w:eastAsia="Calibri" w:hAnsi="Times New Roman" w:cs="Times New Roman"/>
                <w:b/>
                <w:bCs/>
                <w:sz w:val="23"/>
                <w:szCs w:val="23"/>
                <w:lang w:eastAsia="en-US"/>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3316" w:rsidRPr="00036EE6" w:rsidRDefault="00393316" w:rsidP="00B45BD8">
            <w:pPr>
              <w:suppressAutoHyphens w:val="0"/>
              <w:spacing w:after="0" w:line="240" w:lineRule="auto"/>
              <w:rPr>
                <w:rFonts w:ascii="Times New Roman" w:eastAsia="Calibri" w:hAnsi="Times New Roman" w:cs="Times New Roman"/>
                <w:b/>
                <w:bCs/>
                <w:sz w:val="23"/>
                <w:szCs w:val="23"/>
                <w:lang w:eastAsia="en-US"/>
              </w:rPr>
            </w:pPr>
            <w:r w:rsidRPr="00036EE6">
              <w:rPr>
                <w:rFonts w:ascii="Times New Roman" w:eastAsia="Calibri" w:hAnsi="Times New Roman" w:cs="Times New Roman"/>
                <w:b/>
                <w:bCs/>
                <w:sz w:val="23"/>
                <w:szCs w:val="23"/>
                <w:lang w:eastAsia="en-US"/>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3316" w:rsidRPr="00036EE6" w:rsidRDefault="00393316" w:rsidP="00B45BD8">
            <w:pPr>
              <w:suppressAutoHyphens w:val="0"/>
              <w:spacing w:after="0" w:line="240" w:lineRule="auto"/>
              <w:rPr>
                <w:rFonts w:ascii="Times New Roman" w:eastAsia="Calibri" w:hAnsi="Times New Roman" w:cs="Times New Roman"/>
                <w:b/>
                <w:bCs/>
                <w:sz w:val="23"/>
                <w:szCs w:val="23"/>
                <w:lang w:eastAsia="en-US"/>
              </w:rPr>
            </w:pPr>
            <w:r w:rsidRPr="00036EE6">
              <w:rPr>
                <w:rFonts w:ascii="Times New Roman" w:eastAsia="Calibri" w:hAnsi="Times New Roman" w:cs="Times New Roman"/>
                <w:b/>
                <w:bCs/>
                <w:sz w:val="23"/>
                <w:szCs w:val="23"/>
                <w:lang w:eastAsia="en-US"/>
              </w:rPr>
              <w:t>Документи та інформація, які підтверджують відповідність Учасни</w:t>
            </w:r>
            <w:bookmarkStart w:id="1" w:name="_GoBack"/>
            <w:bookmarkEnd w:id="1"/>
            <w:r w:rsidRPr="00036EE6">
              <w:rPr>
                <w:rFonts w:ascii="Times New Roman" w:eastAsia="Calibri" w:hAnsi="Times New Roman" w:cs="Times New Roman"/>
                <w:b/>
                <w:bCs/>
                <w:sz w:val="23"/>
                <w:szCs w:val="23"/>
                <w:lang w:eastAsia="en-US"/>
              </w:rPr>
              <w:t>ка кваліфікаційним критеріям**</w:t>
            </w:r>
          </w:p>
        </w:tc>
      </w:tr>
      <w:tr w:rsidR="00393316" w:rsidRPr="00036EE6" w:rsidTr="00B45BD8">
        <w:trPr>
          <w:trHeight w:val="1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316" w:rsidRPr="00036EE6" w:rsidRDefault="00393316" w:rsidP="00B45BD8">
            <w:pPr>
              <w:suppressAutoHyphens w:val="0"/>
              <w:spacing w:after="0" w:line="240" w:lineRule="auto"/>
              <w:rPr>
                <w:rFonts w:ascii="Times New Roman" w:eastAsia="Calibri" w:hAnsi="Times New Roman" w:cs="Times New Roman"/>
                <w:b/>
                <w:bCs/>
                <w:sz w:val="23"/>
                <w:szCs w:val="23"/>
                <w:lang w:eastAsia="en-US"/>
              </w:rPr>
            </w:pPr>
            <w:r w:rsidRPr="00036EE6">
              <w:rPr>
                <w:rFonts w:ascii="Times New Roman" w:eastAsia="Calibri" w:hAnsi="Times New Roman" w:cs="Times New Roman"/>
                <w:b/>
                <w:bCs/>
                <w:sz w:val="23"/>
                <w:szCs w:val="23"/>
                <w:lang w:eastAsia="en-US"/>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316" w:rsidRPr="00036EE6" w:rsidRDefault="00393316" w:rsidP="00B45BD8">
            <w:pPr>
              <w:suppressAutoHyphens w:val="0"/>
              <w:spacing w:after="0" w:line="240" w:lineRule="auto"/>
              <w:rPr>
                <w:rFonts w:ascii="Times New Roman" w:eastAsia="Calibri" w:hAnsi="Times New Roman" w:cs="Times New Roman"/>
                <w:b/>
                <w:bCs/>
                <w:sz w:val="23"/>
                <w:szCs w:val="23"/>
                <w:lang w:eastAsia="en-US"/>
              </w:rPr>
            </w:pPr>
            <w:r w:rsidRPr="00036EE6">
              <w:rPr>
                <w:rFonts w:ascii="Times New Roman" w:eastAsia="Calibri" w:hAnsi="Times New Roman" w:cs="Times New Roman"/>
                <w:b/>
                <w:bCs/>
                <w:sz w:val="23"/>
                <w:szCs w:val="23"/>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316" w:rsidRPr="00036EE6" w:rsidRDefault="00393316" w:rsidP="00B45BD8">
            <w:pPr>
              <w:suppressAutoHyphens w:val="0"/>
              <w:spacing w:after="0" w:line="240" w:lineRule="auto"/>
              <w:ind w:firstLine="709"/>
              <w:jc w:val="both"/>
              <w:rPr>
                <w:rFonts w:ascii="Times New Roman" w:eastAsia="Calibri" w:hAnsi="Times New Roman" w:cs="Times New Roman"/>
                <w:sz w:val="23"/>
                <w:szCs w:val="23"/>
              </w:rPr>
            </w:pPr>
            <w:r w:rsidRPr="00036EE6">
              <w:rPr>
                <w:rFonts w:ascii="Times New Roman" w:eastAsia="Calibri" w:hAnsi="Times New Roman" w:cs="Times New Roman"/>
                <w:sz w:val="23"/>
                <w:szCs w:val="23"/>
              </w:rPr>
              <w:t xml:space="preserve">Довідка в довільній формі про досвід виконання аналогічного договору*,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393316" w:rsidRPr="00036EE6" w:rsidRDefault="00393316" w:rsidP="00B45BD8">
            <w:pPr>
              <w:suppressAutoHyphens w:val="0"/>
              <w:spacing w:after="0" w:line="240" w:lineRule="auto"/>
              <w:ind w:firstLine="709"/>
              <w:jc w:val="both"/>
              <w:rPr>
                <w:rFonts w:ascii="Times New Roman" w:eastAsia="Calibri" w:hAnsi="Times New Roman" w:cs="Times New Roman"/>
                <w:sz w:val="23"/>
                <w:szCs w:val="23"/>
              </w:rPr>
            </w:pPr>
            <w:r w:rsidRPr="00036EE6">
              <w:rPr>
                <w:rFonts w:ascii="Times New Roman" w:eastAsia="Calibri" w:hAnsi="Times New Roman" w:cs="Times New Roman"/>
                <w:sz w:val="23"/>
                <w:szCs w:val="23"/>
              </w:rPr>
              <w:t xml:space="preserve">- сканований договір, що наведений в довідці із додатками та документами, що підтверджують його виконання (має передаватися у PDF-форматі, сканований з оригіналу документа в кольоровому зображенні); </w:t>
            </w:r>
          </w:p>
          <w:p w:rsidR="00393316" w:rsidRPr="00036EE6" w:rsidRDefault="00393316" w:rsidP="00B45BD8">
            <w:pPr>
              <w:suppressAutoHyphens w:val="0"/>
              <w:spacing w:after="0" w:line="240" w:lineRule="auto"/>
              <w:ind w:firstLine="709"/>
              <w:jc w:val="both"/>
              <w:rPr>
                <w:rFonts w:ascii="Times New Roman" w:eastAsia="Calibri" w:hAnsi="Times New Roman" w:cs="Times New Roman"/>
                <w:sz w:val="23"/>
                <w:szCs w:val="23"/>
              </w:rPr>
            </w:pPr>
            <w:r w:rsidRPr="00036EE6">
              <w:rPr>
                <w:rFonts w:ascii="Times New Roman" w:eastAsia="Calibri" w:hAnsi="Times New Roman" w:cs="Times New Roman"/>
                <w:sz w:val="23"/>
                <w:szCs w:val="23"/>
              </w:rPr>
              <w:t>* Під аналогічним договором розуміється договір аналогічний предмету закупівлі.</w:t>
            </w:r>
          </w:p>
          <w:p w:rsidR="00393316" w:rsidRPr="00036EE6" w:rsidRDefault="00393316" w:rsidP="00B45BD8">
            <w:pPr>
              <w:suppressAutoHyphens w:val="0"/>
              <w:spacing w:after="0" w:line="240" w:lineRule="auto"/>
              <w:ind w:firstLine="615"/>
              <w:jc w:val="both"/>
              <w:rPr>
                <w:rFonts w:ascii="Times New Roman" w:eastAsia="Calibri" w:hAnsi="Times New Roman" w:cs="Times New Roman"/>
                <w:i/>
                <w:sz w:val="23"/>
                <w:szCs w:val="23"/>
                <w:lang w:eastAsia="en-US"/>
              </w:rPr>
            </w:pPr>
            <w:r w:rsidRPr="00036EE6">
              <w:rPr>
                <w:rFonts w:ascii="Times New Roman" w:eastAsia="Calibri" w:hAnsi="Times New Roman" w:cs="Times New Roman"/>
                <w:i/>
                <w:sz w:val="23"/>
                <w:szCs w:val="23"/>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tc>
      </w:tr>
    </w:tbl>
    <w:p w:rsidR="00393316" w:rsidRPr="00036EE6" w:rsidRDefault="00393316" w:rsidP="00393316">
      <w:pPr>
        <w:suppressAutoHyphens w:val="0"/>
        <w:spacing w:after="0" w:line="240" w:lineRule="auto"/>
        <w:jc w:val="both"/>
        <w:rPr>
          <w:rFonts w:ascii="Times New Roman" w:eastAsia="Calibri" w:hAnsi="Times New Roman" w:cs="Times New Roman"/>
          <w:i/>
          <w:iCs/>
          <w:sz w:val="23"/>
          <w:szCs w:val="23"/>
          <w:lang w:eastAsia="en-US"/>
        </w:rPr>
      </w:pPr>
    </w:p>
    <w:p w:rsidR="00393316" w:rsidRPr="00036EE6" w:rsidRDefault="00393316" w:rsidP="00393316">
      <w:pPr>
        <w:suppressAutoHyphens w:val="0"/>
        <w:spacing w:after="0" w:line="240" w:lineRule="auto"/>
        <w:jc w:val="both"/>
        <w:rPr>
          <w:rFonts w:ascii="Times New Roman" w:eastAsia="Calibri" w:hAnsi="Times New Roman" w:cs="Times New Roman"/>
          <w:i/>
          <w:iCs/>
          <w:sz w:val="23"/>
          <w:szCs w:val="23"/>
          <w:lang w:eastAsia="en-US"/>
        </w:rPr>
      </w:pPr>
      <w:r w:rsidRPr="00036EE6">
        <w:rPr>
          <w:rFonts w:ascii="Times New Roman" w:eastAsia="Calibri" w:hAnsi="Times New Roman" w:cs="Times New Roman"/>
          <w:i/>
          <w:iCs/>
          <w:sz w:val="23"/>
          <w:szCs w:val="23"/>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3316" w:rsidRPr="00FB1E82" w:rsidRDefault="00393316" w:rsidP="00393316">
      <w:pPr>
        <w:spacing w:after="0" w:line="240" w:lineRule="auto"/>
        <w:jc w:val="right"/>
        <w:rPr>
          <w:rFonts w:ascii="Times New Roman" w:eastAsia="Calibri" w:hAnsi="Times New Roman" w:cs="Times New Roman"/>
          <w:sz w:val="24"/>
          <w:szCs w:val="24"/>
          <w:lang w:eastAsia="en-US"/>
        </w:rPr>
      </w:pPr>
      <w:r w:rsidRPr="00036EE6">
        <w:rPr>
          <w:rFonts w:ascii="Times New Roman" w:eastAsia="Calibri" w:hAnsi="Times New Roman" w:cs="Times New Roman"/>
          <w:sz w:val="23"/>
          <w:szCs w:val="23"/>
          <w:lang w:eastAsia="en-US"/>
        </w:rPr>
        <w:br w:type="page"/>
      </w:r>
    </w:p>
    <w:p w:rsidR="00393316" w:rsidRPr="00036EE6" w:rsidRDefault="00393316" w:rsidP="00393316">
      <w:pPr>
        <w:spacing w:after="0" w:line="240" w:lineRule="auto"/>
        <w:jc w:val="right"/>
        <w:rPr>
          <w:rFonts w:ascii="Times New Roman" w:eastAsia="Calibri" w:hAnsi="Times New Roman" w:cs="Times New Roman"/>
          <w:sz w:val="23"/>
          <w:szCs w:val="23"/>
          <w:lang w:val="ru-RU" w:eastAsia="en-US"/>
        </w:rPr>
      </w:pPr>
      <w:r w:rsidRPr="00036EE6">
        <w:rPr>
          <w:rFonts w:ascii="Times New Roman" w:eastAsia="Calibri" w:hAnsi="Times New Roman" w:cs="Times New Roman"/>
          <w:b/>
          <w:bCs/>
          <w:sz w:val="23"/>
          <w:szCs w:val="23"/>
          <w:lang w:eastAsia="en-US"/>
        </w:rPr>
        <w:lastRenderedPageBreak/>
        <w:t>ДОДАТОК 2</w:t>
      </w:r>
    </w:p>
    <w:p w:rsidR="00393316" w:rsidRPr="00036EE6" w:rsidRDefault="00393316" w:rsidP="00393316">
      <w:pPr>
        <w:spacing w:after="0" w:line="240" w:lineRule="auto"/>
        <w:jc w:val="right"/>
        <w:rPr>
          <w:rFonts w:ascii="Times New Roman" w:eastAsia="Calibri" w:hAnsi="Times New Roman" w:cs="Times New Roman"/>
          <w:i/>
          <w:iCs/>
          <w:sz w:val="23"/>
          <w:szCs w:val="23"/>
          <w:lang w:eastAsia="en-US"/>
        </w:rPr>
      </w:pPr>
      <w:r w:rsidRPr="00036EE6">
        <w:rPr>
          <w:rFonts w:ascii="Times New Roman" w:eastAsia="Calibri" w:hAnsi="Times New Roman" w:cs="Times New Roman"/>
          <w:i/>
          <w:iCs/>
          <w:sz w:val="23"/>
          <w:szCs w:val="23"/>
          <w:lang w:eastAsia="en-US"/>
        </w:rPr>
        <w:t>до тендерної документації</w:t>
      </w:r>
    </w:p>
    <w:p w:rsidR="00393316" w:rsidRPr="00036EE6" w:rsidRDefault="00393316" w:rsidP="00393316">
      <w:pPr>
        <w:spacing w:after="0" w:line="240" w:lineRule="auto"/>
        <w:jc w:val="right"/>
        <w:rPr>
          <w:rFonts w:ascii="Times New Roman" w:eastAsia="Calibri" w:hAnsi="Times New Roman" w:cs="Times New Roman"/>
          <w:i/>
          <w:iCs/>
          <w:sz w:val="23"/>
          <w:szCs w:val="23"/>
          <w:lang w:eastAsia="en-US"/>
        </w:rPr>
      </w:pPr>
    </w:p>
    <w:p w:rsidR="00393316" w:rsidRPr="00036EE6" w:rsidRDefault="00393316" w:rsidP="00393316">
      <w:pPr>
        <w:suppressAutoHyphens w:val="0"/>
        <w:spacing w:before="20" w:after="20" w:line="240" w:lineRule="auto"/>
        <w:jc w:val="both"/>
        <w:rPr>
          <w:rFonts w:ascii="Times New Roman" w:eastAsia="Times New Roman" w:hAnsi="Times New Roman" w:cs="Times New Roman"/>
          <w:sz w:val="23"/>
          <w:szCs w:val="23"/>
          <w:lang w:val="ru-RU"/>
        </w:rPr>
      </w:pPr>
      <w:bookmarkStart w:id="2" w:name="_Hlk37754101"/>
      <w:r w:rsidRPr="00036EE6">
        <w:rPr>
          <w:rFonts w:ascii="Times New Roman" w:eastAsia="Times New Roman" w:hAnsi="Times New Roman" w:cs="Times New Roman"/>
          <w:b/>
          <w:sz w:val="23"/>
          <w:szCs w:val="23"/>
          <w:lang w:val="ru-RU"/>
        </w:rPr>
        <w:t xml:space="preserve">1. Підтвердження відповідності УЧАСНИКА </w:t>
      </w:r>
      <w:r w:rsidRPr="00036EE6">
        <w:rPr>
          <w:rFonts w:ascii="Times New Roman" w:eastAsia="Times New Roman" w:hAnsi="Times New Roman" w:cs="Times New Roman"/>
          <w:sz w:val="23"/>
          <w:szCs w:val="23"/>
          <w:lang w:val="ru-RU"/>
        </w:rPr>
        <w:t xml:space="preserve">(в тому числі для об’єднання учасників, як учасника процедури </w:t>
      </w:r>
      <w:proofErr w:type="gramStart"/>
      <w:r w:rsidRPr="00036EE6">
        <w:rPr>
          <w:rFonts w:ascii="Times New Roman" w:eastAsia="Times New Roman" w:hAnsi="Times New Roman" w:cs="Times New Roman"/>
          <w:sz w:val="23"/>
          <w:szCs w:val="23"/>
          <w:lang w:val="ru-RU"/>
        </w:rPr>
        <w:t>закупівлі)  вимогам</w:t>
      </w:r>
      <w:proofErr w:type="gramEnd"/>
      <w:r w:rsidRPr="00036EE6">
        <w:rPr>
          <w:rFonts w:ascii="Times New Roman" w:eastAsia="Times New Roman" w:hAnsi="Times New Roman" w:cs="Times New Roman"/>
          <w:sz w:val="23"/>
          <w:szCs w:val="23"/>
          <w:lang w:val="ru-RU"/>
        </w:rPr>
        <w:t>, визначеним у пункті 47 Особливостей.</w:t>
      </w:r>
    </w:p>
    <w:p w:rsidR="00393316" w:rsidRPr="00036EE6" w:rsidRDefault="00393316" w:rsidP="00393316">
      <w:pPr>
        <w:suppressAutoHyphens w:val="0"/>
        <w:spacing w:after="0" w:line="240" w:lineRule="auto"/>
        <w:ind w:firstLine="567"/>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36EE6">
        <w:rPr>
          <w:rFonts w:ascii="Times New Roman" w:eastAsia="Times New Roman" w:hAnsi="Times New Roman" w:cs="Times New Roman"/>
          <w:sz w:val="23"/>
          <w:szCs w:val="23"/>
          <w:lang w:val="ru-RU"/>
        </w:rPr>
        <w:t>до абзацу</w:t>
      </w:r>
      <w:proofErr w:type="gramEnd"/>
      <w:r w:rsidRPr="00036EE6">
        <w:rPr>
          <w:rFonts w:ascii="Times New Roman" w:eastAsia="Times New Roman" w:hAnsi="Times New Roman" w:cs="Times New Roman"/>
          <w:sz w:val="23"/>
          <w:szCs w:val="23"/>
          <w:lang w:val="ru-RU"/>
        </w:rPr>
        <w:t xml:space="preserve"> шістнадцятого пункту 47 Особливостей.</w:t>
      </w:r>
    </w:p>
    <w:p w:rsidR="00393316" w:rsidRPr="00036EE6" w:rsidRDefault="00393316" w:rsidP="00393316">
      <w:pPr>
        <w:suppressAutoHyphens w:val="0"/>
        <w:spacing w:after="0"/>
        <w:ind w:firstLine="567"/>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Учасник процедури закупівлі підтверджує відсутність підстав, зазначених в пункті 47 </w:t>
      </w:r>
      <w:proofErr w:type="gramStart"/>
      <w:r w:rsidRPr="00036EE6">
        <w:rPr>
          <w:rFonts w:ascii="Times New Roman" w:eastAsia="Times New Roman" w:hAnsi="Times New Roman" w:cs="Times New Roman"/>
          <w:sz w:val="23"/>
          <w:szCs w:val="23"/>
          <w:lang w:val="ru-RU"/>
        </w:rPr>
        <w:t>Особливостей  (</w:t>
      </w:r>
      <w:proofErr w:type="gramEnd"/>
      <w:r w:rsidRPr="00036EE6">
        <w:rPr>
          <w:rFonts w:ascii="Times New Roman" w:eastAsia="Times New Roman" w:hAnsi="Times New Roman" w:cs="Times New Roman"/>
          <w:sz w:val="23"/>
          <w:szCs w:val="23"/>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3316" w:rsidRPr="00036EE6" w:rsidRDefault="00393316" w:rsidP="00393316">
      <w:pPr>
        <w:suppressAutoHyphens w:val="0"/>
        <w:spacing w:after="0"/>
        <w:ind w:firstLine="567"/>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3316" w:rsidRPr="00036EE6" w:rsidRDefault="00393316" w:rsidP="0039331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3"/>
          <w:szCs w:val="23"/>
          <w:lang w:val="ru-RU"/>
        </w:rPr>
      </w:pPr>
      <w:proofErr w:type="gramStart"/>
      <w:r w:rsidRPr="00036EE6">
        <w:rPr>
          <w:rFonts w:ascii="Times New Roman" w:eastAsia="Times New Roman" w:hAnsi="Times New Roman" w:cs="Times New Roman"/>
          <w:sz w:val="23"/>
          <w:szCs w:val="23"/>
          <w:lang w:val="ru-RU"/>
        </w:rPr>
        <w:t>Учасник  повинен</w:t>
      </w:r>
      <w:proofErr w:type="gramEnd"/>
      <w:r w:rsidRPr="00036EE6">
        <w:rPr>
          <w:rFonts w:ascii="Times New Roman" w:eastAsia="Times New Roman" w:hAnsi="Times New Roman" w:cs="Times New Roman"/>
          <w:sz w:val="23"/>
          <w:szCs w:val="23"/>
          <w:lang w:val="ru-RU"/>
        </w:rPr>
        <w:t xml:space="preserve"> надати </w:t>
      </w:r>
      <w:r w:rsidRPr="00036EE6">
        <w:rPr>
          <w:rFonts w:ascii="Times New Roman" w:eastAsia="Times New Roman" w:hAnsi="Times New Roman" w:cs="Times New Roman"/>
          <w:b/>
          <w:sz w:val="23"/>
          <w:szCs w:val="23"/>
          <w:lang w:val="ru-RU"/>
        </w:rPr>
        <w:t>довідку у довільній формі</w:t>
      </w:r>
      <w:r w:rsidRPr="00036EE6">
        <w:rPr>
          <w:rFonts w:ascii="Times New Roman" w:eastAsia="Times New Roman" w:hAnsi="Times New Roman" w:cs="Times New Roman"/>
          <w:sz w:val="23"/>
          <w:szCs w:val="23"/>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316" w:rsidRPr="00036EE6" w:rsidRDefault="00393316" w:rsidP="0039331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6EE6">
        <w:rPr>
          <w:rFonts w:ascii="Times New Roman" w:eastAsia="Times New Roman" w:hAnsi="Times New Roman" w:cs="Times New Roman"/>
          <w:i/>
          <w:sz w:val="23"/>
          <w:szCs w:val="23"/>
          <w:lang w:val="ru-RU"/>
        </w:rPr>
        <w:t>(у разі застосування таких критеріїв до учасника процедури закупівлі)</w:t>
      </w:r>
      <w:r w:rsidRPr="00036EE6">
        <w:rPr>
          <w:rFonts w:ascii="Times New Roman" w:eastAsia="Times New Roman" w:hAnsi="Times New Roman" w:cs="Times New Roman"/>
          <w:sz w:val="23"/>
          <w:szCs w:val="23"/>
          <w:lang w:val="ru-RU"/>
        </w:rPr>
        <w:t>, замовник перевіряє таких суб’єктів господарювання щодо відсутність підстав, визначених пунктом 47 Особливостей.</w:t>
      </w:r>
    </w:p>
    <w:p w:rsidR="00393316" w:rsidRPr="00036EE6" w:rsidRDefault="00393316" w:rsidP="00393316">
      <w:pPr>
        <w:suppressAutoHyphens w:val="0"/>
        <w:spacing w:after="80"/>
        <w:jc w:val="both"/>
        <w:rPr>
          <w:rFonts w:ascii="Times New Roman" w:eastAsia="Times New Roman" w:hAnsi="Times New Roman" w:cs="Times New Roman"/>
          <w:i/>
          <w:sz w:val="23"/>
          <w:szCs w:val="23"/>
          <w:highlight w:val="white"/>
          <w:lang w:val="ru-RU"/>
        </w:rPr>
      </w:pPr>
    </w:p>
    <w:p w:rsidR="00393316" w:rsidRPr="00036EE6" w:rsidRDefault="00393316" w:rsidP="00393316">
      <w:pPr>
        <w:pBdr>
          <w:top w:val="nil"/>
          <w:left w:val="nil"/>
          <w:bottom w:val="nil"/>
          <w:right w:val="nil"/>
          <w:between w:val="nil"/>
        </w:pBd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 xml:space="preserve">2. Перелік документів та </w:t>
      </w:r>
      <w:proofErr w:type="gramStart"/>
      <w:r w:rsidRPr="00036EE6">
        <w:rPr>
          <w:rFonts w:ascii="Times New Roman" w:eastAsia="Times New Roman" w:hAnsi="Times New Roman" w:cs="Times New Roman"/>
          <w:b/>
          <w:sz w:val="23"/>
          <w:szCs w:val="23"/>
          <w:lang w:val="ru-RU"/>
        </w:rPr>
        <w:t>інформації  для</w:t>
      </w:r>
      <w:proofErr w:type="gramEnd"/>
      <w:r w:rsidRPr="00036EE6">
        <w:rPr>
          <w:rFonts w:ascii="Times New Roman" w:eastAsia="Times New Roman" w:hAnsi="Times New Roman" w:cs="Times New Roman"/>
          <w:b/>
          <w:sz w:val="23"/>
          <w:szCs w:val="23"/>
          <w:lang w:val="ru-RU"/>
        </w:rPr>
        <w:t xml:space="preserve"> підтвердження відповідності ПЕРЕМОЖЦЯ вимогам, визначеним у пункті 47 Особливостей.</w:t>
      </w:r>
    </w:p>
    <w:p w:rsidR="00393316" w:rsidRPr="00036EE6" w:rsidRDefault="00393316" w:rsidP="0039331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3316" w:rsidRPr="00036EE6" w:rsidRDefault="00393316" w:rsidP="0039331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3"/>
          <w:szCs w:val="23"/>
          <w:lang w:val="ru-RU"/>
        </w:rPr>
      </w:pPr>
    </w:p>
    <w:p w:rsidR="00393316" w:rsidRPr="00036EE6" w:rsidRDefault="00393316" w:rsidP="00393316">
      <w:pPr>
        <w:spacing w:after="0" w:line="240" w:lineRule="auto"/>
        <w:jc w:val="center"/>
        <w:rPr>
          <w:rFonts w:ascii="Times New Roman" w:eastAsia="Times New Roman" w:hAnsi="Times New Roman" w:cs="Times New Roman"/>
          <w:b/>
          <w:bCs/>
          <w:sz w:val="23"/>
          <w:szCs w:val="23"/>
          <w:lang w:val="ru-RU" w:eastAsia="ru-RU"/>
        </w:rPr>
      </w:pPr>
    </w:p>
    <w:bookmarkEnd w:id="2"/>
    <w:p w:rsidR="00393316" w:rsidRPr="00036EE6" w:rsidRDefault="00393316" w:rsidP="00393316">
      <w:pPr>
        <w:pStyle w:val="aff8"/>
        <w:numPr>
          <w:ilvl w:val="1"/>
          <w:numId w:val="76"/>
        </w:numPr>
        <w:suppressAutoHyphens w:val="0"/>
        <w:spacing w:after="0" w:line="240" w:lineRule="auto"/>
        <w:ind w:left="0" w:firstLine="0"/>
        <w:rPr>
          <w:rFonts w:ascii="Times New Roman" w:eastAsia="Times New Roman" w:hAnsi="Times New Roman" w:cs="Times New Roman"/>
          <w:b/>
          <w:color w:val="000000"/>
          <w:sz w:val="23"/>
          <w:szCs w:val="23"/>
          <w:lang w:val="ru-RU"/>
        </w:rPr>
      </w:pPr>
      <w:r w:rsidRPr="00036EE6">
        <w:rPr>
          <w:rFonts w:ascii="Times New Roman" w:eastAsia="Times New Roman" w:hAnsi="Times New Roman" w:cs="Times New Roman"/>
          <w:b/>
          <w:color w:val="000000"/>
          <w:sz w:val="23"/>
          <w:szCs w:val="23"/>
          <w:lang w:val="ru-RU"/>
        </w:rPr>
        <w:t xml:space="preserve">Документи, які </w:t>
      </w:r>
      <w:proofErr w:type="gramStart"/>
      <w:r w:rsidRPr="00036EE6">
        <w:rPr>
          <w:rFonts w:ascii="Times New Roman" w:eastAsia="Times New Roman" w:hAnsi="Times New Roman" w:cs="Times New Roman"/>
          <w:b/>
          <w:color w:val="000000"/>
          <w:sz w:val="23"/>
          <w:szCs w:val="23"/>
          <w:lang w:val="ru-RU"/>
        </w:rPr>
        <w:t>надаються  ПЕРЕМОЖЦЕМ</w:t>
      </w:r>
      <w:proofErr w:type="gramEnd"/>
      <w:r w:rsidRPr="00036EE6">
        <w:rPr>
          <w:rFonts w:ascii="Times New Roman" w:eastAsia="Times New Roman" w:hAnsi="Times New Roman" w:cs="Times New Roman"/>
          <w:b/>
          <w:color w:val="000000"/>
          <w:sz w:val="23"/>
          <w:szCs w:val="23"/>
          <w:lang w:val="ru-RU"/>
        </w:rPr>
        <w:t xml:space="preserve"> (юридичною особою):</w:t>
      </w:r>
    </w:p>
    <w:p w:rsidR="00393316" w:rsidRPr="00036EE6" w:rsidRDefault="00393316" w:rsidP="00393316">
      <w:pPr>
        <w:pStyle w:val="aff8"/>
        <w:suppressAutoHyphens w:val="0"/>
        <w:spacing w:after="0" w:line="240" w:lineRule="auto"/>
        <w:ind w:left="0"/>
        <w:rPr>
          <w:rFonts w:ascii="Times New Roman" w:eastAsia="Times New Roman" w:hAnsi="Times New Roman" w:cs="Times New Roman"/>
          <w:b/>
          <w:color w:val="000000"/>
          <w:sz w:val="23"/>
          <w:szCs w:val="23"/>
          <w:lang w:val="ru-RU"/>
        </w:rPr>
      </w:pPr>
    </w:p>
    <w:tbl>
      <w:tblPr>
        <w:tblW w:w="10438" w:type="dxa"/>
        <w:tblInd w:w="-100" w:type="dxa"/>
        <w:tblLayout w:type="fixed"/>
        <w:tblLook w:val="0400" w:firstRow="0" w:lastRow="0" w:firstColumn="0" w:lastColumn="0" w:noHBand="0" w:noVBand="1"/>
      </w:tblPr>
      <w:tblGrid>
        <w:gridCol w:w="765"/>
        <w:gridCol w:w="4350"/>
        <w:gridCol w:w="5323"/>
      </w:tblGrid>
      <w:tr w:rsidR="00393316" w:rsidRPr="00036EE6" w:rsidTr="00B45B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w:t>
            </w:r>
          </w:p>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Вимоги згідно п. 47 Особливостей</w:t>
            </w:r>
          </w:p>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393316" w:rsidRPr="00036EE6" w:rsidTr="00B45B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36EE6">
              <w:rPr>
                <w:rFonts w:ascii="Times New Roman" w:eastAsia="Times New Roman" w:hAnsi="Times New Roman" w:cs="Times New Roman"/>
                <w:sz w:val="23"/>
                <w:szCs w:val="23"/>
                <w:lang w:val="ru-RU"/>
              </w:rPr>
              <w:t>законом  до</w:t>
            </w:r>
            <w:proofErr w:type="gramEnd"/>
            <w:r w:rsidRPr="00036EE6">
              <w:rPr>
                <w:rFonts w:ascii="Times New Roman" w:eastAsia="Times New Roman" w:hAnsi="Times New Roman" w:cs="Times New Roman"/>
                <w:sz w:val="23"/>
                <w:szCs w:val="23"/>
                <w:lang w:val="ru-RU"/>
              </w:rPr>
              <w:t xml:space="preserve"> відповідальності за вчинення корупційного правопорушення або правопорушення, пов’язаного з корупцією.</w:t>
            </w:r>
          </w:p>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lastRenderedPageBreak/>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036EE6">
              <w:rPr>
                <w:rFonts w:ascii="Times New Roman" w:eastAsia="Times New Roman" w:hAnsi="Times New Roman" w:cs="Times New Roman"/>
                <w:b/>
                <w:sz w:val="23"/>
                <w:szCs w:val="23"/>
                <w:lang w:val="ru-RU"/>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3316" w:rsidRPr="00036EE6" w:rsidTr="00B45B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316" w:rsidRPr="00036EE6" w:rsidRDefault="00393316" w:rsidP="00B45BD8">
            <w:pPr>
              <w:suppressAutoHyphens w:val="0"/>
              <w:spacing w:after="0" w:line="240" w:lineRule="auto"/>
              <w:ind w:right="140"/>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p>
          <w:p w:rsidR="00393316" w:rsidRPr="00036EE6" w:rsidRDefault="00393316" w:rsidP="00B45BD8">
            <w:pP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Документ повинен бути не більше тридцятиденної давнини від дати подання документа.</w:t>
            </w:r>
            <w:r w:rsidRPr="00036EE6">
              <w:rPr>
                <w:rFonts w:ascii="Times New Roman" w:eastAsia="Times New Roman" w:hAnsi="Times New Roman" w:cs="Times New Roman"/>
                <w:sz w:val="23"/>
                <w:szCs w:val="23"/>
                <w:lang w:val="ru-RU"/>
              </w:rPr>
              <w:t> </w:t>
            </w:r>
          </w:p>
        </w:tc>
      </w:tr>
      <w:tr w:rsidR="00393316" w:rsidRPr="00036EE6" w:rsidTr="00B45B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sz w:val="23"/>
                <w:szCs w:val="23"/>
                <w:lang w:val="ru-RU"/>
              </w:rPr>
            </w:pPr>
          </w:p>
        </w:tc>
      </w:tr>
      <w:tr w:rsidR="00393316" w:rsidRPr="00036EE6" w:rsidTr="00B45B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316" w:rsidRPr="00036EE6" w:rsidRDefault="00393316" w:rsidP="00B45BD8">
            <w:pPr>
              <w:pBdr>
                <w:top w:val="nil"/>
                <w:left w:val="nil"/>
                <w:bottom w:val="nil"/>
                <w:right w:val="nil"/>
                <w:between w:val="nil"/>
              </w:pBd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pBdr>
                <w:top w:val="nil"/>
                <w:left w:val="nil"/>
                <w:bottom w:val="nil"/>
                <w:right w:val="nil"/>
                <w:between w:val="nil"/>
              </w:pBdr>
              <w:suppressAutoHyphens w:val="0"/>
              <w:spacing w:after="348"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Довідка в довільній формі</w:t>
            </w:r>
            <w:r w:rsidRPr="00036EE6">
              <w:rPr>
                <w:rFonts w:ascii="Times New Roman" w:eastAsia="Times New Roman" w:hAnsi="Times New Roman" w:cs="Times New Roman"/>
                <w:sz w:val="23"/>
                <w:szCs w:val="23"/>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316" w:rsidRPr="00036EE6" w:rsidRDefault="00393316" w:rsidP="00393316">
      <w:pPr>
        <w:suppressAutoHyphens w:val="0"/>
        <w:spacing w:after="0" w:line="240" w:lineRule="auto"/>
        <w:rPr>
          <w:rFonts w:ascii="Times New Roman" w:eastAsia="Times New Roman" w:hAnsi="Times New Roman" w:cs="Times New Roman"/>
          <w:b/>
          <w:sz w:val="23"/>
          <w:szCs w:val="23"/>
          <w:lang w:val="ru-RU"/>
        </w:rPr>
      </w:pPr>
    </w:p>
    <w:p w:rsidR="00393316" w:rsidRPr="00036EE6" w:rsidRDefault="00393316" w:rsidP="00393316">
      <w:pPr>
        <w:suppressAutoHyphens w:val="0"/>
        <w:spacing w:before="240"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393316" w:rsidRPr="00036EE6" w:rsidTr="00B45B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w:t>
            </w:r>
          </w:p>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Вимоги згідно пункту 47 Особливостей</w:t>
            </w:r>
          </w:p>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93316" w:rsidRPr="00036EE6" w:rsidTr="00B45B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36EE6">
              <w:rPr>
                <w:rFonts w:ascii="Times New Roman" w:eastAsia="Times New Roman" w:hAnsi="Times New Roman" w:cs="Times New Roman"/>
                <w:sz w:val="23"/>
                <w:szCs w:val="23"/>
                <w:lang w:val="ru-RU"/>
              </w:rPr>
              <w:t>законом  до</w:t>
            </w:r>
            <w:proofErr w:type="gramEnd"/>
            <w:r w:rsidRPr="00036EE6">
              <w:rPr>
                <w:rFonts w:ascii="Times New Roman" w:eastAsia="Times New Roman" w:hAnsi="Times New Roman" w:cs="Times New Roman"/>
                <w:sz w:val="23"/>
                <w:szCs w:val="23"/>
                <w:lang w:val="ru-RU"/>
              </w:rPr>
              <w:t xml:space="preserve"> відповідальності за вчинення корупційного правопорушення або правопорушення, пов’язаного з корупцією.</w:t>
            </w:r>
          </w:p>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6EE6">
              <w:rPr>
                <w:rFonts w:ascii="Times New Roman" w:eastAsia="Times New Roman" w:hAnsi="Times New Roman" w:cs="Times New Roman"/>
                <w:sz w:val="23"/>
                <w:szCs w:val="23"/>
                <w:lang w:val="ru-RU"/>
              </w:rPr>
              <w:t>керівника</w:t>
            </w:r>
            <w:r w:rsidRPr="00036EE6">
              <w:rPr>
                <w:rFonts w:ascii="Times New Roman" w:eastAsia="Times New Roman" w:hAnsi="Times New Roman" w:cs="Times New Roman"/>
                <w:b/>
                <w:sz w:val="23"/>
                <w:szCs w:val="23"/>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3316" w:rsidRPr="00036EE6" w:rsidTr="00B45BD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3316" w:rsidRPr="00036EE6" w:rsidRDefault="00393316" w:rsidP="00B45BD8">
            <w:pPr>
              <w:suppressAutoHyphens w:val="0"/>
              <w:spacing w:after="0" w:line="240" w:lineRule="auto"/>
              <w:jc w:val="both"/>
              <w:rPr>
                <w:rFonts w:ascii="Times New Roman" w:eastAsia="Times New Roman" w:hAnsi="Times New Roman" w:cs="Times New Roman"/>
                <w:b/>
                <w:sz w:val="23"/>
                <w:szCs w:val="23"/>
                <w:lang w:val="ru-RU"/>
              </w:rPr>
            </w:pPr>
          </w:p>
          <w:p w:rsidR="00393316" w:rsidRPr="00036EE6" w:rsidRDefault="00393316" w:rsidP="00B45BD8">
            <w:pP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Документ повинен бути не більше тридцятиденної давнини від дати подання документа.</w:t>
            </w:r>
            <w:r w:rsidRPr="00036EE6">
              <w:rPr>
                <w:rFonts w:ascii="Times New Roman" w:eastAsia="Times New Roman" w:hAnsi="Times New Roman" w:cs="Times New Roman"/>
                <w:sz w:val="23"/>
                <w:szCs w:val="23"/>
                <w:lang w:val="ru-RU"/>
              </w:rPr>
              <w:t> </w:t>
            </w:r>
          </w:p>
        </w:tc>
      </w:tr>
      <w:tr w:rsidR="00393316" w:rsidRPr="00036EE6" w:rsidTr="00B45BD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16" w:rsidRPr="00036EE6" w:rsidRDefault="00393316" w:rsidP="00B45BD8">
            <w:pP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b/>
                <w:sz w:val="23"/>
                <w:szCs w:val="23"/>
                <w:lang w:val="ru-RU"/>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316" w:rsidRPr="00036EE6" w:rsidRDefault="00393316" w:rsidP="00B45BD8">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sz w:val="23"/>
                <w:szCs w:val="23"/>
                <w:lang w:val="ru-RU"/>
              </w:rPr>
            </w:pPr>
          </w:p>
        </w:tc>
      </w:tr>
      <w:tr w:rsidR="00393316" w:rsidRPr="00036EE6" w:rsidTr="00B45B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suppressAutoHyphens w:val="0"/>
              <w:spacing w:after="0" w:line="240" w:lineRule="auto"/>
              <w:jc w:val="center"/>
              <w:rPr>
                <w:rFonts w:ascii="Times New Roman" w:eastAsia="Times New Roman" w:hAnsi="Times New Roman" w:cs="Times New Roman"/>
                <w:b/>
                <w:sz w:val="23"/>
                <w:szCs w:val="23"/>
                <w:lang w:val="ru-RU"/>
              </w:rPr>
            </w:pPr>
            <w:r w:rsidRPr="00036EE6">
              <w:rPr>
                <w:rFonts w:ascii="Times New Roman" w:eastAsia="Times New Roman" w:hAnsi="Times New Roman" w:cs="Times New Roman"/>
                <w:b/>
                <w:sz w:val="23"/>
                <w:szCs w:val="23"/>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3"/>
                <w:szCs w:val="23"/>
                <w:lang w:val="ru-RU"/>
              </w:rPr>
            </w:pPr>
            <w:r w:rsidRPr="00036EE6">
              <w:rPr>
                <w:rFonts w:ascii="Times New Roman" w:eastAsia="Times New Roman" w:hAnsi="Times New Roman" w:cs="Times New Roman"/>
                <w:sz w:val="23"/>
                <w:szCs w:val="23"/>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316" w:rsidRPr="00036EE6" w:rsidRDefault="00393316" w:rsidP="00B45BD8">
            <w:pPr>
              <w:pBdr>
                <w:top w:val="nil"/>
                <w:left w:val="nil"/>
                <w:bottom w:val="nil"/>
                <w:right w:val="nil"/>
                <w:between w:val="nil"/>
              </w:pBdr>
              <w:suppressAutoHyphens w:val="0"/>
              <w:spacing w:after="0" w:line="240" w:lineRule="auto"/>
              <w:jc w:val="both"/>
              <w:rPr>
                <w:rFonts w:ascii="Times New Roman" w:eastAsia="Times New Roman" w:hAnsi="Times New Roman" w:cs="Times New Roman"/>
                <w:b/>
                <w:sz w:val="23"/>
                <w:szCs w:val="23"/>
                <w:highlight w:val="yellow"/>
                <w:lang w:val="ru-RU"/>
              </w:rPr>
            </w:pPr>
            <w:r w:rsidRPr="00036EE6">
              <w:rPr>
                <w:rFonts w:ascii="Times New Roman" w:eastAsia="Times New Roman" w:hAnsi="Times New Roman" w:cs="Times New Roman"/>
                <w:b/>
                <w:sz w:val="23"/>
                <w:szCs w:val="23"/>
                <w:lang w:val="ru-RU"/>
              </w:rPr>
              <w:t>(абзац 14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16" w:rsidRPr="00036EE6" w:rsidRDefault="00393316" w:rsidP="00B45BD8">
            <w:pPr>
              <w:pBdr>
                <w:top w:val="nil"/>
                <w:left w:val="nil"/>
                <w:bottom w:val="nil"/>
                <w:right w:val="nil"/>
                <w:between w:val="nil"/>
              </w:pBdr>
              <w:suppressAutoHyphens w:val="0"/>
              <w:spacing w:after="348" w:line="240" w:lineRule="auto"/>
              <w:jc w:val="both"/>
              <w:rPr>
                <w:rFonts w:ascii="Times New Roman" w:eastAsia="Times New Roman" w:hAnsi="Times New Roman" w:cs="Times New Roman"/>
                <w:sz w:val="23"/>
                <w:szCs w:val="23"/>
                <w:highlight w:val="yellow"/>
                <w:lang w:val="ru-RU"/>
              </w:rPr>
            </w:pPr>
            <w:r w:rsidRPr="00036EE6">
              <w:rPr>
                <w:rFonts w:ascii="Times New Roman" w:eastAsia="Times New Roman" w:hAnsi="Times New Roman" w:cs="Times New Roman"/>
                <w:b/>
                <w:sz w:val="23"/>
                <w:szCs w:val="23"/>
                <w:lang w:val="ru-RU"/>
              </w:rPr>
              <w:t>Довідка в довільній формі</w:t>
            </w:r>
            <w:r w:rsidRPr="00036EE6">
              <w:rPr>
                <w:rFonts w:ascii="Times New Roman" w:eastAsia="Times New Roman" w:hAnsi="Times New Roman" w:cs="Times New Roman"/>
                <w:sz w:val="23"/>
                <w:szCs w:val="23"/>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316" w:rsidRPr="00036EE6" w:rsidRDefault="00393316" w:rsidP="00393316">
      <w:pPr>
        <w:shd w:val="clear" w:color="auto" w:fill="FFFFFF"/>
        <w:spacing w:after="0" w:line="240" w:lineRule="auto"/>
        <w:rPr>
          <w:rFonts w:ascii="Times New Roman" w:eastAsia="Times New Roman" w:hAnsi="Times New Roman" w:cs="Times New Roman"/>
          <w:b/>
          <w:bCs/>
          <w:color w:val="000000"/>
          <w:sz w:val="23"/>
          <w:szCs w:val="23"/>
          <w:lang w:eastAsia="ru-RU"/>
        </w:rPr>
      </w:pPr>
    </w:p>
    <w:p w:rsidR="00393316" w:rsidRPr="00036EE6" w:rsidRDefault="00393316" w:rsidP="00393316">
      <w:pPr>
        <w:shd w:val="clear" w:color="auto" w:fill="FFFFFF"/>
        <w:spacing w:after="0" w:line="240" w:lineRule="auto"/>
        <w:jc w:val="center"/>
        <w:rPr>
          <w:rFonts w:ascii="Times New Roman" w:eastAsia="Times New Roman" w:hAnsi="Times New Roman" w:cs="Times New Roman"/>
          <w:b/>
          <w:bCs/>
          <w:color w:val="000000"/>
          <w:sz w:val="23"/>
          <w:szCs w:val="23"/>
          <w:lang w:eastAsia="ru-RU"/>
        </w:rPr>
      </w:pPr>
      <w:r w:rsidRPr="00036EE6">
        <w:rPr>
          <w:rFonts w:ascii="Times New Roman" w:eastAsia="Times New Roman" w:hAnsi="Times New Roman" w:cs="Times New Roman"/>
          <w:b/>
          <w:bCs/>
          <w:color w:val="000000"/>
          <w:sz w:val="23"/>
          <w:szCs w:val="23"/>
          <w:lang w:eastAsia="ru-RU"/>
        </w:rPr>
        <w:t>4. Інша інформація встановлена відповідно до законодавства (для УЧАСНИКІВ - юридичних осіб, фізичних осіб та фізичних осіб-підприємців).</w:t>
      </w:r>
    </w:p>
    <w:p w:rsidR="00D941DC" w:rsidRPr="00393316" w:rsidRDefault="00D941DC" w:rsidP="004D5121">
      <w:pPr>
        <w:widowControl w:val="0"/>
        <w:tabs>
          <w:tab w:val="left" w:pos="1080"/>
        </w:tabs>
        <w:spacing w:after="0" w:line="240" w:lineRule="auto"/>
        <w:jc w:val="center"/>
        <w:rPr>
          <w:rFonts w:ascii="Times New Roman" w:hAnsi="Times New Roman" w:cs="Times New Roman"/>
          <w:b/>
          <w:bCs/>
          <w:i/>
          <w:sz w:val="23"/>
          <w:szCs w:val="23"/>
        </w:rPr>
      </w:pPr>
    </w:p>
    <w:tbl>
      <w:tblPr>
        <w:tblW w:w="5000" w:type="pct"/>
        <w:tblLook w:val="04A0" w:firstRow="1" w:lastRow="0" w:firstColumn="1" w:lastColumn="0" w:noHBand="0" w:noVBand="1"/>
      </w:tblPr>
      <w:tblGrid>
        <w:gridCol w:w="829"/>
        <w:gridCol w:w="9219"/>
      </w:tblGrid>
      <w:tr w:rsidR="00D941DC" w:rsidRPr="00036EE6" w:rsidTr="00393316">
        <w:trPr>
          <w:trHeight w:val="20"/>
        </w:trPr>
        <w:tc>
          <w:tcPr>
            <w:tcW w:w="10048"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036EE6" w:rsidRDefault="00561424" w:rsidP="004D5121">
            <w:pPr>
              <w:spacing w:after="0" w:line="240" w:lineRule="auto"/>
              <w:contextualSpacing/>
              <w:jc w:val="center"/>
              <w:rPr>
                <w:rFonts w:ascii="Times New Roman" w:eastAsia="Calibri" w:hAnsi="Times New Roman" w:cs="Times New Roman"/>
                <w:b/>
                <w:sz w:val="23"/>
                <w:szCs w:val="23"/>
              </w:rPr>
            </w:pPr>
            <w:r w:rsidRPr="00036EE6">
              <w:rPr>
                <w:rFonts w:ascii="Times New Roman" w:eastAsia="Calibri" w:hAnsi="Times New Roman" w:cs="Times New Roman"/>
                <w:b/>
                <w:sz w:val="23"/>
                <w:szCs w:val="23"/>
              </w:rPr>
              <w:t>ІНШІ ДОКУМЕНТИ</w:t>
            </w:r>
            <w:r w:rsidR="002F3D64">
              <w:rPr>
                <w:rFonts w:ascii="Times New Roman" w:eastAsia="Calibri" w:hAnsi="Times New Roman" w:cs="Times New Roman"/>
                <w:b/>
                <w:sz w:val="23"/>
                <w:szCs w:val="23"/>
              </w:rPr>
              <w:t xml:space="preserve">, ЯКІ ВИМАГАЮТЬСЯ </w:t>
            </w:r>
            <w:r w:rsidRPr="00036EE6">
              <w:rPr>
                <w:rFonts w:ascii="Times New Roman" w:eastAsia="Calibri" w:hAnsi="Times New Roman" w:cs="Times New Roman"/>
                <w:b/>
                <w:sz w:val="23"/>
                <w:szCs w:val="23"/>
              </w:rPr>
              <w:t xml:space="preserve"> ВІД УЧАСНИКА:</w:t>
            </w:r>
          </w:p>
        </w:tc>
      </w:tr>
      <w:tr w:rsidR="00D941DC" w:rsidRPr="00036EE6" w:rsidTr="00393316">
        <w:trPr>
          <w:trHeight w:val="20"/>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jc w:val="center"/>
              <w:rPr>
                <w:rFonts w:ascii="Times New Roman" w:eastAsia="Calibri" w:hAnsi="Times New Roman" w:cs="Times New Roman"/>
                <w:b/>
                <w:sz w:val="23"/>
                <w:szCs w:val="23"/>
              </w:rPr>
            </w:pPr>
            <w:r w:rsidRPr="00036EE6">
              <w:rPr>
                <w:rFonts w:ascii="Times New Roman" w:eastAsia="Calibri" w:hAnsi="Times New Roman" w:cs="Times New Roman"/>
                <w:b/>
                <w:sz w:val="23"/>
                <w:szCs w:val="23"/>
              </w:rPr>
              <w:t>№ п/п</w:t>
            </w:r>
          </w:p>
        </w:tc>
        <w:tc>
          <w:tcPr>
            <w:tcW w:w="921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contextualSpacing/>
              <w:jc w:val="center"/>
              <w:rPr>
                <w:rFonts w:ascii="Times New Roman" w:eastAsia="Calibri" w:hAnsi="Times New Roman" w:cs="Times New Roman"/>
                <w:b/>
                <w:sz w:val="23"/>
                <w:szCs w:val="23"/>
              </w:rPr>
            </w:pPr>
            <w:r w:rsidRPr="00036EE6">
              <w:rPr>
                <w:rFonts w:ascii="Times New Roman" w:eastAsia="Calibri" w:hAnsi="Times New Roman" w:cs="Times New Roman"/>
                <w:b/>
                <w:sz w:val="23"/>
                <w:szCs w:val="23"/>
              </w:rPr>
              <w:t>НАЗВА ДОКУМЕНТА</w:t>
            </w:r>
          </w:p>
        </w:tc>
      </w:tr>
      <w:tr w:rsidR="00D941DC" w:rsidRPr="00036EE6" w:rsidTr="00393316">
        <w:trPr>
          <w:trHeight w:val="4208"/>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lastRenderedPageBreak/>
              <w:t>1.</w:t>
            </w:r>
          </w:p>
        </w:tc>
        <w:tc>
          <w:tcPr>
            <w:tcW w:w="921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contextualSpacing/>
              <w:jc w:val="both"/>
              <w:rPr>
                <w:rFonts w:ascii="Times New Roman" w:eastAsia="Calibri" w:hAnsi="Times New Roman" w:cs="Times New Roman"/>
                <w:sz w:val="23"/>
                <w:szCs w:val="23"/>
              </w:rPr>
            </w:pPr>
            <w:r w:rsidRPr="00036EE6">
              <w:rPr>
                <w:rFonts w:ascii="Times New Roman" w:eastAsia="Calibri" w:hAnsi="Times New Roman" w:cs="Times New Roman"/>
                <w:sz w:val="23"/>
                <w:szCs w:val="23"/>
              </w:rPr>
              <w:t>Оригінал або належним чином засвідчена копія статуту;</w:t>
            </w:r>
          </w:p>
          <w:p w:rsidR="00D941DC" w:rsidRPr="00036EE6" w:rsidRDefault="00561424" w:rsidP="004D5121">
            <w:pPr>
              <w:spacing w:after="0" w:line="240" w:lineRule="auto"/>
              <w:contextualSpacing/>
              <w:jc w:val="both"/>
              <w:rPr>
                <w:rFonts w:ascii="Times New Roman" w:eastAsia="Calibri" w:hAnsi="Times New Roman" w:cs="Times New Roman"/>
                <w:sz w:val="23"/>
                <w:szCs w:val="23"/>
              </w:rPr>
            </w:pPr>
            <w:r w:rsidRPr="00036EE6">
              <w:rPr>
                <w:rFonts w:ascii="Times New Roman" w:eastAsia="Calibri" w:hAnsi="Times New Roman" w:cs="Times New Roman"/>
                <w:sz w:val="23"/>
                <w:szCs w:val="23"/>
              </w:rPr>
              <w:t xml:space="preserve">в разі, якщо статут знаходиться у вільному доступі на порталі електронних сервісів Міністерства юстиції України, </w:t>
            </w:r>
            <w:r w:rsidRPr="00036EE6">
              <w:rPr>
                <w:rFonts w:ascii="Times New Roman" w:eastAsia="Calibri" w:hAnsi="Times New Roman" w:cs="Times New Roman"/>
                <w:sz w:val="23"/>
                <w:szCs w:val="23"/>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036EE6">
              <w:rPr>
                <w:rFonts w:ascii="Times New Roman" w:eastAsia="Calibri" w:hAnsi="Times New Roman" w:cs="Times New Roman"/>
                <w:sz w:val="23"/>
                <w:szCs w:val="23"/>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036EE6">
              <w:rPr>
                <w:rFonts w:ascii="Times New Roman" w:hAnsi="Times New Roman" w:cs="Times New Roman"/>
                <w:sz w:val="23"/>
                <w:szCs w:val="23"/>
                <w:shd w:val="clear" w:color="auto" w:fill="FFFFFF"/>
              </w:rPr>
              <w:t>–</w:t>
            </w:r>
            <w:r w:rsidRPr="00036EE6">
              <w:rPr>
                <w:rFonts w:ascii="Times New Roman" w:eastAsia="Calibri" w:hAnsi="Times New Roman" w:cs="Times New Roman"/>
                <w:sz w:val="23"/>
                <w:szCs w:val="23"/>
              </w:rPr>
              <w:t xml:space="preserve"> </w:t>
            </w:r>
            <w:r w:rsidRPr="00036EE6">
              <w:rPr>
                <w:rFonts w:ascii="Times New Roman" w:eastAsia="Calibri" w:hAnsi="Times New Roman" w:cs="Times New Roman"/>
                <w:i/>
                <w:sz w:val="23"/>
                <w:szCs w:val="23"/>
              </w:rPr>
              <w:t>для юридичних осіб</w:t>
            </w:r>
            <w:r w:rsidRPr="00036EE6">
              <w:rPr>
                <w:rFonts w:ascii="Times New Roman" w:eastAsia="Calibri" w:hAnsi="Times New Roman" w:cs="Times New Roman"/>
                <w:sz w:val="23"/>
                <w:szCs w:val="23"/>
              </w:rPr>
              <w:t>.</w:t>
            </w:r>
          </w:p>
          <w:p w:rsidR="00D941DC" w:rsidRPr="00036EE6" w:rsidRDefault="00561424" w:rsidP="004D5121">
            <w:pPr>
              <w:spacing w:after="0" w:line="240" w:lineRule="auto"/>
              <w:contextualSpacing/>
              <w:jc w:val="both"/>
              <w:rPr>
                <w:rFonts w:ascii="Times New Roman" w:eastAsia="Calibri" w:hAnsi="Times New Roman" w:cs="Times New Roman"/>
                <w:sz w:val="23"/>
                <w:szCs w:val="23"/>
              </w:rPr>
            </w:pPr>
            <w:r w:rsidRPr="00036EE6">
              <w:rPr>
                <w:rFonts w:ascii="Times New Roman" w:hAnsi="Times New Roman" w:cs="Times New Roman"/>
                <w:sz w:val="23"/>
                <w:szCs w:val="23"/>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036EE6">
              <w:rPr>
                <w:rFonts w:ascii="Times New Roman" w:hAnsi="Times New Roman" w:cs="Times New Roman"/>
                <w:i/>
                <w:iCs/>
                <w:sz w:val="23"/>
                <w:szCs w:val="23"/>
                <w:shd w:val="clear" w:color="auto" w:fill="FFFFFF"/>
              </w:rPr>
              <w:t>(модельний статут при цьому не надається) - для юридичних осіб.</w:t>
            </w:r>
          </w:p>
        </w:tc>
      </w:tr>
      <w:tr w:rsidR="00D941DC" w:rsidRPr="00036EE6" w:rsidTr="00393316">
        <w:trPr>
          <w:trHeight w:val="544"/>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t>2.</w:t>
            </w:r>
          </w:p>
        </w:tc>
        <w:tc>
          <w:tcPr>
            <w:tcW w:w="9219" w:type="dxa"/>
            <w:tcBorders>
              <w:top w:val="inset" w:sz="6" w:space="0" w:color="000000"/>
              <w:left w:val="inset" w:sz="6" w:space="0" w:color="000000"/>
              <w:bottom w:val="inset" w:sz="6" w:space="0" w:color="000000"/>
              <w:right w:val="inset" w:sz="6" w:space="0" w:color="000000"/>
            </w:tcBorders>
            <w:vAlign w:val="center"/>
          </w:tcPr>
          <w:p w:rsidR="00153B1D" w:rsidRPr="00036EE6" w:rsidRDefault="00153B1D" w:rsidP="004D5121">
            <w:pPr>
              <w:spacing w:after="0" w:line="240" w:lineRule="auto"/>
              <w:ind w:left="140" w:right="120" w:hanging="20"/>
              <w:jc w:val="both"/>
              <w:rPr>
                <w:rFonts w:ascii="Times New Roman" w:eastAsia="Times New Roman" w:hAnsi="Times New Roman" w:cs="Times New Roman"/>
                <w:color w:val="000000"/>
                <w:sz w:val="23"/>
                <w:szCs w:val="23"/>
                <w:lang w:eastAsia="ru-RU"/>
              </w:rPr>
            </w:pPr>
            <w:r w:rsidRPr="00036EE6">
              <w:rPr>
                <w:rFonts w:ascii="Times New Roman" w:eastAsia="Times New Roman" w:hAnsi="Times New Roman" w:cs="Times New Roman"/>
                <w:color w:val="000000"/>
                <w:sz w:val="23"/>
                <w:szCs w:val="23"/>
                <w:lang w:eastAsia="ru-RU"/>
              </w:rPr>
              <w:t>Для фіз</w:t>
            </w:r>
            <w:r w:rsidR="008679F2" w:rsidRPr="00036EE6">
              <w:rPr>
                <w:rFonts w:ascii="Times New Roman" w:eastAsia="Times New Roman" w:hAnsi="Times New Roman" w:cs="Times New Roman"/>
                <w:color w:val="000000"/>
                <w:sz w:val="23"/>
                <w:szCs w:val="23"/>
                <w:lang w:eastAsia="ru-RU"/>
              </w:rPr>
              <w:t xml:space="preserve">ичних осіб, </w:t>
            </w:r>
            <w:r w:rsidRPr="00036EE6">
              <w:rPr>
                <w:rFonts w:ascii="Times New Roman" w:eastAsia="Times New Roman" w:hAnsi="Times New Roman" w:cs="Times New Roman"/>
                <w:color w:val="000000"/>
                <w:sz w:val="23"/>
                <w:szCs w:val="23"/>
                <w:lang w:eastAsia="ru-RU"/>
              </w:rPr>
              <w:t>фізичних осіб- підприємців:</w:t>
            </w:r>
          </w:p>
          <w:p w:rsidR="00153B1D" w:rsidRPr="00036EE6" w:rsidRDefault="00153B1D" w:rsidP="004D5121">
            <w:pPr>
              <w:spacing w:after="0" w:line="240" w:lineRule="auto"/>
              <w:ind w:left="140" w:right="120" w:hanging="20"/>
              <w:jc w:val="both"/>
              <w:rPr>
                <w:rFonts w:ascii="Times New Roman" w:eastAsia="Times New Roman" w:hAnsi="Times New Roman" w:cs="Times New Roman"/>
                <w:color w:val="000000"/>
                <w:sz w:val="23"/>
                <w:szCs w:val="23"/>
                <w:lang w:eastAsia="ru-RU"/>
              </w:rPr>
            </w:pPr>
            <w:r w:rsidRPr="00036EE6">
              <w:rPr>
                <w:rFonts w:ascii="Times New Roman" w:eastAsia="Times New Roman" w:hAnsi="Times New Roman" w:cs="Times New Roman"/>
                <w:color w:val="000000"/>
                <w:sz w:val="23"/>
                <w:szCs w:val="23"/>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036EE6">
              <w:rPr>
                <w:rFonts w:ascii="Times New Roman" w:eastAsia="Times New Roman" w:hAnsi="Times New Roman" w:cs="Times New Roman"/>
                <w:color w:val="000000"/>
                <w:sz w:val="23"/>
                <w:szCs w:val="23"/>
                <w:lang w:eastAsia="ru-RU"/>
              </w:rPr>
              <w:t xml:space="preserve">спорта з відповідною відміткою </w:t>
            </w:r>
            <w:r w:rsidRPr="00036EE6">
              <w:rPr>
                <w:rFonts w:ascii="Times New Roman" w:eastAsia="Times New Roman" w:hAnsi="Times New Roman" w:cs="Times New Roman"/>
                <w:color w:val="000000"/>
                <w:sz w:val="23"/>
                <w:szCs w:val="23"/>
                <w:lang w:eastAsia="ru-RU"/>
              </w:rPr>
              <w:t>або лист-пояснення із зазначенням законодавчих підстав ненадання документу.</w:t>
            </w:r>
          </w:p>
          <w:p w:rsidR="00153B1D" w:rsidRPr="00036EE6" w:rsidRDefault="00153B1D" w:rsidP="004D5121">
            <w:pPr>
              <w:spacing w:after="0" w:line="240" w:lineRule="auto"/>
              <w:ind w:left="140" w:right="120" w:hanging="20"/>
              <w:jc w:val="both"/>
              <w:rPr>
                <w:rFonts w:ascii="Times New Roman" w:eastAsia="Times New Roman" w:hAnsi="Times New Roman" w:cs="Times New Roman"/>
                <w:color w:val="000000"/>
                <w:sz w:val="23"/>
                <w:szCs w:val="23"/>
                <w:lang w:eastAsia="ru-RU"/>
              </w:rPr>
            </w:pPr>
            <w:r w:rsidRPr="00036EE6">
              <w:rPr>
                <w:rFonts w:ascii="Times New Roman" w:eastAsia="Times New Roman" w:hAnsi="Times New Roman" w:cs="Times New Roman"/>
                <w:color w:val="000000"/>
                <w:sz w:val="23"/>
                <w:szCs w:val="23"/>
                <w:lang w:eastAsia="ru-RU"/>
              </w:rPr>
              <w:t xml:space="preserve">та </w:t>
            </w:r>
          </w:p>
          <w:p w:rsidR="00D941DC" w:rsidRPr="00036EE6" w:rsidRDefault="00153B1D" w:rsidP="004D5121">
            <w:pPr>
              <w:spacing w:after="0" w:line="240" w:lineRule="auto"/>
              <w:contextualSpacing/>
              <w:jc w:val="both"/>
              <w:rPr>
                <w:rFonts w:ascii="Times New Roman" w:eastAsia="SimSun" w:hAnsi="Times New Roman" w:cs="Times New Roman"/>
                <w:i/>
                <w:spacing w:val="-4"/>
                <w:sz w:val="23"/>
                <w:szCs w:val="23"/>
              </w:rPr>
            </w:pPr>
            <w:r w:rsidRPr="00036EE6">
              <w:rPr>
                <w:rFonts w:ascii="Times New Roman" w:eastAsia="Times New Roman" w:hAnsi="Times New Roman" w:cs="Times New Roman"/>
                <w:color w:val="000000"/>
                <w:sz w:val="23"/>
                <w:szCs w:val="23"/>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036EE6" w:rsidTr="00393316">
        <w:trPr>
          <w:trHeight w:val="1797"/>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t>3.</w:t>
            </w:r>
          </w:p>
        </w:tc>
        <w:tc>
          <w:tcPr>
            <w:tcW w:w="921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pStyle w:val="1f"/>
              <w:widowControl w:val="0"/>
              <w:snapToGrid w:val="0"/>
              <w:spacing w:line="240" w:lineRule="auto"/>
              <w:ind w:left="1" w:right="113" w:firstLine="12"/>
              <w:contextualSpacing/>
              <w:jc w:val="both"/>
              <w:rPr>
                <w:rFonts w:ascii="Times New Roman" w:eastAsia="SimSun" w:hAnsi="Times New Roman" w:cs="Times New Roman"/>
                <w:color w:val="auto"/>
                <w:sz w:val="23"/>
                <w:szCs w:val="23"/>
                <w:lang w:val="uk-UA"/>
              </w:rPr>
            </w:pPr>
            <w:r w:rsidRPr="00036EE6">
              <w:rPr>
                <w:rFonts w:ascii="Times New Roman" w:eastAsia="Times New Roman" w:hAnsi="Times New Roman" w:cs="Times New Roman"/>
                <w:sz w:val="23"/>
                <w:szCs w:val="23"/>
                <w:lang w:val="uk-UA"/>
              </w:rPr>
              <w:t xml:space="preserve">Якщо пропозиція подається не керівником учасника, зазначеним у Єдиному державному реєстрі </w:t>
            </w:r>
            <w:r w:rsidRPr="00036EE6">
              <w:rPr>
                <w:rFonts w:ascii="Times New Roman" w:eastAsia="Times New Roman" w:hAnsi="Times New Roman" w:cs="Times New Roman"/>
                <w:color w:val="auto"/>
                <w:sz w:val="23"/>
                <w:szCs w:val="23"/>
                <w:lang w:val="uk-UA"/>
              </w:rPr>
              <w:t xml:space="preserve">юридичних осіб, фізичних осіб-підприємців та громадських формувань, а іншою особою, учасник надає </w:t>
            </w:r>
            <w:r w:rsidRPr="00036EE6">
              <w:rPr>
                <w:rFonts w:ascii="Times New Roman" w:eastAsia="Calibri" w:hAnsi="Times New Roman" w:cs="Times New Roman"/>
                <w:color w:val="auto"/>
                <w:sz w:val="23"/>
                <w:szCs w:val="23"/>
                <w:lang w:val="uk-UA" w:eastAsia="uk-UA"/>
              </w:rPr>
              <w:t xml:space="preserve">оригінал або належним чином засвідчену учасником копію </w:t>
            </w:r>
            <w:r w:rsidRPr="00036EE6">
              <w:rPr>
                <w:rFonts w:ascii="Times New Roman" w:eastAsia="Times New Roman" w:hAnsi="Times New Roman" w:cs="Times New Roman"/>
                <w:color w:val="auto"/>
                <w:sz w:val="23"/>
                <w:szCs w:val="23"/>
                <w:lang w:val="uk-UA"/>
              </w:rPr>
              <w:t xml:space="preserve">довіреності/доручення щодо уповноваження цієї особи та належним чином засвідчену </w:t>
            </w:r>
            <w:r w:rsidRPr="00036EE6">
              <w:rPr>
                <w:rFonts w:ascii="Times New Roman" w:eastAsia="Calibri" w:hAnsi="Times New Roman" w:cs="Times New Roman"/>
                <w:color w:val="auto"/>
                <w:sz w:val="23"/>
                <w:szCs w:val="23"/>
                <w:lang w:val="uk-UA" w:eastAsia="uk-UA"/>
              </w:rPr>
              <w:t xml:space="preserve">копію паспорта </w:t>
            </w:r>
            <w:r w:rsidRPr="00036EE6">
              <w:rPr>
                <w:rFonts w:ascii="Times New Roman" w:eastAsia="Times New Roman" w:hAnsi="Times New Roman" w:cs="Times New Roman"/>
                <w:color w:val="auto"/>
                <w:sz w:val="23"/>
                <w:szCs w:val="23"/>
                <w:lang w:val="uk-UA"/>
              </w:rPr>
              <w:t>уповноваженої особи (1-6 сторінки та сторінка із зазначенням місця проживання)</w:t>
            </w:r>
          </w:p>
        </w:tc>
      </w:tr>
      <w:tr w:rsidR="00D941DC" w:rsidRPr="00036EE6" w:rsidTr="00393316">
        <w:trPr>
          <w:trHeight w:val="1966"/>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1A4897" w:rsidP="00267875">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lang w:val="en-US"/>
              </w:rPr>
              <w:t>4</w:t>
            </w:r>
            <w:r w:rsidR="00561424" w:rsidRPr="00036EE6">
              <w:rPr>
                <w:rFonts w:ascii="Times New Roman" w:eastAsia="Calibri" w:hAnsi="Times New Roman" w:cs="Times New Roman"/>
                <w:sz w:val="23"/>
                <w:szCs w:val="23"/>
              </w:rPr>
              <w:t>.</w:t>
            </w:r>
          </w:p>
        </w:tc>
        <w:tc>
          <w:tcPr>
            <w:tcW w:w="9219"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036EE6" w:rsidRDefault="0044022D" w:rsidP="004D5121">
            <w:pPr>
              <w:pStyle w:val="1f1"/>
              <w:contextualSpacing/>
              <w:jc w:val="both"/>
              <w:rPr>
                <w:sz w:val="23"/>
                <w:szCs w:val="23"/>
                <w:lang w:val="uk-UA"/>
              </w:rPr>
            </w:pPr>
            <w:r w:rsidRPr="00036EE6">
              <w:rPr>
                <w:sz w:val="23"/>
                <w:szCs w:val="23"/>
                <w:lang w:val="uk-UA"/>
              </w:rPr>
              <w:t>Копію Ліцензії на право провадження господарської діяльності постачання електричної енергії Споживачу, та/або інформацію у довільній формі про наявність ліцензії на право провадження господарської діяльності з постачання електричної енергії споживачу, виданої НКРЕКП у встановленому порядку, із зазначенням дати й номера рішення (постанови) НКРЕКП про видачу (переоформлення) ліцензії учаснику, а також посилання на відповідну постанову на офіційному веб-сайті НКРЕКП</w:t>
            </w:r>
          </w:p>
        </w:tc>
      </w:tr>
      <w:tr w:rsidR="00D941DC" w:rsidRPr="00036EE6" w:rsidTr="00393316">
        <w:trPr>
          <w:trHeight w:val="971"/>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1A4897"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t>5</w:t>
            </w:r>
            <w:r w:rsidR="00561424" w:rsidRPr="00036EE6">
              <w:rPr>
                <w:rFonts w:ascii="Times New Roman" w:eastAsia="Calibri" w:hAnsi="Times New Roman" w:cs="Times New Roman"/>
                <w:sz w:val="23"/>
                <w:szCs w:val="23"/>
              </w:rPr>
              <w:t>.</w:t>
            </w:r>
          </w:p>
        </w:tc>
        <w:tc>
          <w:tcPr>
            <w:tcW w:w="9219" w:type="dxa"/>
            <w:tcBorders>
              <w:top w:val="inset" w:sz="6" w:space="0" w:color="000000"/>
              <w:left w:val="inset" w:sz="6" w:space="0" w:color="000000"/>
              <w:bottom w:val="inset" w:sz="6" w:space="0" w:color="000000"/>
              <w:right w:val="inset" w:sz="6" w:space="0" w:color="000000"/>
            </w:tcBorders>
            <w:vAlign w:val="center"/>
          </w:tcPr>
          <w:p w:rsidR="00D941DC" w:rsidRPr="00036EE6" w:rsidRDefault="000D3EF7" w:rsidP="004D5121">
            <w:pPr>
              <w:pStyle w:val="1f"/>
              <w:spacing w:line="240" w:lineRule="auto"/>
              <w:ind w:hanging="21"/>
              <w:jc w:val="both"/>
              <w:rPr>
                <w:rFonts w:ascii="Times New Roman" w:hAnsi="Times New Roman" w:cs="Times New Roman"/>
                <w:color w:val="auto"/>
                <w:sz w:val="23"/>
                <w:szCs w:val="23"/>
                <w:lang w:val="uk-UA"/>
              </w:rPr>
            </w:pPr>
            <w:r w:rsidRPr="00036EE6">
              <w:rPr>
                <w:rFonts w:ascii="Times New Roman" w:eastAsia="Times New Roman" w:hAnsi="Times New Roman" w:cs="Times New Roman"/>
                <w:color w:val="auto"/>
                <w:sz w:val="23"/>
                <w:szCs w:val="23"/>
                <w:lang w:val="uk-UA"/>
              </w:rPr>
              <w:t xml:space="preserve">Довідка (інформація) про </w:t>
            </w:r>
            <w:r w:rsidR="00561424" w:rsidRPr="00036EE6">
              <w:rPr>
                <w:rStyle w:val="qowt-font2-timesnewroman"/>
                <w:rFonts w:ascii="Times New Roman" w:hAnsi="Times New Roman"/>
                <w:color w:val="auto"/>
                <w:sz w:val="23"/>
                <w:szCs w:val="23"/>
                <w:lang w:val="uk-UA"/>
              </w:rPr>
              <w:t xml:space="preserve">відсутність </w:t>
            </w:r>
            <w:r w:rsidR="00561424" w:rsidRPr="00036EE6">
              <w:rPr>
                <w:rFonts w:ascii="Times New Roman" w:eastAsia="TimesNewRomanPSMT" w:hAnsi="Times New Roman" w:cs="Times New Roman"/>
                <w:color w:val="auto"/>
                <w:sz w:val="23"/>
                <w:szCs w:val="23"/>
                <w:lang w:val="uk-UA"/>
              </w:rPr>
              <w:t>застосування санкцій, передбачених статтею 236 Господарського кодексу України наступного змісту:</w:t>
            </w:r>
          </w:p>
          <w:p w:rsidR="00D941DC" w:rsidRPr="00036EE6" w:rsidRDefault="00561424" w:rsidP="004D5121">
            <w:pPr>
              <w:pStyle w:val="aff5"/>
              <w:spacing w:beforeAutospacing="0" w:after="0" w:afterAutospacing="0"/>
              <w:jc w:val="both"/>
              <w:rPr>
                <w:i/>
                <w:sz w:val="23"/>
                <w:szCs w:val="23"/>
              </w:rPr>
            </w:pPr>
            <w:r w:rsidRPr="00036EE6">
              <w:rPr>
                <w:i/>
                <w:sz w:val="23"/>
                <w:szCs w:val="23"/>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036EE6">
              <w:rPr>
                <w:rStyle w:val="qowt-font2-timesnewroman"/>
                <w:i/>
                <w:sz w:val="23"/>
                <w:szCs w:val="23"/>
              </w:rPr>
              <w:t xml:space="preserve">як </w:t>
            </w:r>
            <w:r w:rsidRPr="00036EE6">
              <w:rPr>
                <w:i/>
                <w:sz w:val="23"/>
                <w:szCs w:val="23"/>
              </w:rPr>
              <w:t>відмова від встановлення господарських відносин на майбутнє не було застосовано».</w:t>
            </w:r>
          </w:p>
          <w:p w:rsidR="00D941DC" w:rsidRPr="00036EE6" w:rsidRDefault="00561424" w:rsidP="004D5121">
            <w:pPr>
              <w:pStyle w:val="aff5"/>
              <w:spacing w:beforeAutospacing="0" w:after="0" w:afterAutospacing="0"/>
              <w:jc w:val="both"/>
              <w:rPr>
                <w:sz w:val="23"/>
                <w:szCs w:val="23"/>
              </w:rPr>
            </w:pPr>
            <w:r w:rsidRPr="00036EE6">
              <w:rPr>
                <w:sz w:val="23"/>
                <w:szCs w:val="23"/>
              </w:rPr>
              <w:t>ПРИМІТКА:</w:t>
            </w:r>
          </w:p>
          <w:p w:rsidR="00D941DC" w:rsidRPr="00036EE6" w:rsidRDefault="00561424" w:rsidP="004D5121">
            <w:pPr>
              <w:pStyle w:val="aff8"/>
              <w:spacing w:after="0" w:line="240" w:lineRule="auto"/>
              <w:ind w:left="0"/>
              <w:jc w:val="both"/>
              <w:rPr>
                <w:rFonts w:ascii="Times New Roman" w:eastAsia="TimesNewRomanPSMT" w:hAnsi="Times New Roman" w:cs="Times New Roman"/>
                <w:sz w:val="23"/>
                <w:szCs w:val="23"/>
              </w:rPr>
            </w:pPr>
            <w:r w:rsidRPr="00036EE6">
              <w:rPr>
                <w:rFonts w:ascii="Times New Roman" w:hAnsi="Times New Roman" w:cs="Times New Roman"/>
                <w:iCs/>
                <w:sz w:val="23"/>
                <w:szCs w:val="23"/>
              </w:rPr>
              <w:t>*У разі застосовування зазначеної санкції з</w:t>
            </w:r>
            <w:r w:rsidRPr="00036EE6">
              <w:rPr>
                <w:rFonts w:ascii="Times New Roman" w:hAnsi="Times New Roman" w:cs="Times New Roman"/>
                <w:sz w:val="23"/>
                <w:szCs w:val="23"/>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036EE6" w:rsidTr="00393316">
        <w:trPr>
          <w:trHeight w:val="1555"/>
        </w:trPr>
        <w:tc>
          <w:tcPr>
            <w:tcW w:w="829" w:type="dxa"/>
            <w:tcBorders>
              <w:top w:val="inset" w:sz="6" w:space="0" w:color="000000"/>
              <w:left w:val="inset" w:sz="6" w:space="0" w:color="000000"/>
              <w:bottom w:val="inset" w:sz="6" w:space="0" w:color="000000"/>
              <w:right w:val="inset" w:sz="6" w:space="0" w:color="000000"/>
            </w:tcBorders>
            <w:vAlign w:val="center"/>
          </w:tcPr>
          <w:p w:rsidR="00D941DC" w:rsidRPr="00036EE6" w:rsidRDefault="00267875"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lastRenderedPageBreak/>
              <w:t>6</w:t>
            </w:r>
            <w:r w:rsidR="00561424" w:rsidRPr="00036EE6">
              <w:rPr>
                <w:rFonts w:ascii="Times New Roman" w:eastAsia="Calibri" w:hAnsi="Times New Roman" w:cs="Times New Roman"/>
                <w:sz w:val="23"/>
                <w:szCs w:val="23"/>
              </w:rPr>
              <w:t>.</w:t>
            </w:r>
          </w:p>
        </w:tc>
        <w:tc>
          <w:tcPr>
            <w:tcW w:w="9219" w:type="dxa"/>
            <w:tcBorders>
              <w:top w:val="inset" w:sz="6" w:space="0" w:color="000000"/>
              <w:left w:val="inset" w:sz="6" w:space="0" w:color="000000"/>
              <w:bottom w:val="inset" w:sz="6" w:space="0" w:color="000000"/>
              <w:right w:val="inset" w:sz="6" w:space="0" w:color="000000"/>
            </w:tcBorders>
            <w:vAlign w:val="center"/>
          </w:tcPr>
          <w:p w:rsidR="00D941DC" w:rsidRPr="00036EE6" w:rsidRDefault="00561424" w:rsidP="004D5121">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Гарантійний  лист від учасника наступного змісту:</w:t>
            </w:r>
          </w:p>
          <w:p w:rsidR="00D941DC" w:rsidRPr="00036EE6" w:rsidRDefault="00561424" w:rsidP="004D5121">
            <w:pPr>
              <w:spacing w:after="0" w:line="240" w:lineRule="auto"/>
              <w:jc w:val="both"/>
              <w:rPr>
                <w:rFonts w:ascii="Times New Roman" w:eastAsia="Times New Roman" w:hAnsi="Times New Roman" w:cs="Times New Roman"/>
                <w:i/>
                <w:sz w:val="23"/>
                <w:szCs w:val="23"/>
              </w:rPr>
            </w:pPr>
            <w:r w:rsidRPr="00036EE6">
              <w:rPr>
                <w:rFonts w:ascii="Times New Roman" w:hAnsi="Times New Roman" w:cs="Times New Roman"/>
                <w:i/>
                <w:sz w:val="23"/>
                <w:szCs w:val="23"/>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036EE6" w:rsidTr="00393316">
        <w:trPr>
          <w:trHeight w:val="1555"/>
        </w:trPr>
        <w:tc>
          <w:tcPr>
            <w:tcW w:w="829" w:type="dxa"/>
            <w:tcBorders>
              <w:top w:val="inset" w:sz="6" w:space="0" w:color="000000"/>
              <w:left w:val="inset" w:sz="6" w:space="0" w:color="000000"/>
              <w:bottom w:val="inset" w:sz="6" w:space="0" w:color="000000"/>
              <w:right w:val="inset" w:sz="6" w:space="0" w:color="000000"/>
            </w:tcBorders>
            <w:vAlign w:val="center"/>
          </w:tcPr>
          <w:p w:rsidR="008679F2" w:rsidRPr="00036EE6" w:rsidRDefault="00267875"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t>7</w:t>
            </w:r>
            <w:r w:rsidR="001A4897" w:rsidRPr="00036EE6">
              <w:rPr>
                <w:rFonts w:ascii="Times New Roman" w:eastAsia="Calibri" w:hAnsi="Times New Roman" w:cs="Times New Roman"/>
                <w:sz w:val="23"/>
                <w:szCs w:val="23"/>
              </w:rPr>
              <w:t>.</w:t>
            </w:r>
          </w:p>
        </w:tc>
        <w:tc>
          <w:tcPr>
            <w:tcW w:w="9219" w:type="dxa"/>
            <w:tcBorders>
              <w:top w:val="inset" w:sz="6" w:space="0" w:color="000000"/>
              <w:left w:val="inset" w:sz="6" w:space="0" w:color="000000"/>
              <w:bottom w:val="inset" w:sz="6" w:space="0" w:color="000000"/>
              <w:right w:val="inset" w:sz="6" w:space="0" w:color="000000"/>
            </w:tcBorders>
            <w:vAlign w:val="center"/>
          </w:tcPr>
          <w:p w:rsidR="008679F2" w:rsidRPr="00036EE6" w:rsidRDefault="008679F2" w:rsidP="004D5121">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Гарантійний лист від учасника наступного змісту:</w:t>
            </w:r>
          </w:p>
          <w:p w:rsidR="008679F2" w:rsidRPr="00036EE6" w:rsidRDefault="008679F2" w:rsidP="004D5121">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w:t>
            </w:r>
            <w:r w:rsidRPr="00036EE6">
              <w:rPr>
                <w:rFonts w:ascii="Times New Roman" w:eastAsia="Times New Roman" w:hAnsi="Times New Roman" w:cs="Times New Roman"/>
                <w:i/>
                <w:sz w:val="23"/>
                <w:szCs w:val="23"/>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036EE6">
              <w:rPr>
                <w:rFonts w:ascii="Times New Roman" w:eastAsia="Times New Roman" w:hAnsi="Times New Roman" w:cs="Times New Roman"/>
                <w:sz w:val="23"/>
                <w:szCs w:val="23"/>
              </w:rPr>
              <w:t>»</w:t>
            </w:r>
          </w:p>
        </w:tc>
      </w:tr>
      <w:tr w:rsidR="009330B7" w:rsidRPr="00036EE6" w:rsidTr="00393316">
        <w:trPr>
          <w:trHeight w:val="1555"/>
        </w:trPr>
        <w:tc>
          <w:tcPr>
            <w:tcW w:w="829" w:type="dxa"/>
            <w:tcBorders>
              <w:top w:val="inset" w:sz="6" w:space="0" w:color="000000"/>
              <w:left w:val="inset" w:sz="6" w:space="0" w:color="000000"/>
              <w:bottom w:val="inset" w:sz="6" w:space="0" w:color="000000"/>
              <w:right w:val="inset" w:sz="6" w:space="0" w:color="000000"/>
            </w:tcBorders>
            <w:vAlign w:val="center"/>
          </w:tcPr>
          <w:p w:rsidR="009330B7" w:rsidRPr="00036EE6" w:rsidRDefault="00622632" w:rsidP="004D5121">
            <w:pPr>
              <w:spacing w:after="0" w:line="240" w:lineRule="auto"/>
              <w:jc w:val="center"/>
              <w:rPr>
                <w:rFonts w:ascii="Times New Roman" w:eastAsia="Calibri" w:hAnsi="Times New Roman" w:cs="Times New Roman"/>
                <w:sz w:val="23"/>
                <w:szCs w:val="23"/>
              </w:rPr>
            </w:pPr>
            <w:r w:rsidRPr="00036EE6">
              <w:rPr>
                <w:rFonts w:ascii="Times New Roman" w:eastAsia="Calibri" w:hAnsi="Times New Roman" w:cs="Times New Roman"/>
                <w:sz w:val="23"/>
                <w:szCs w:val="23"/>
              </w:rPr>
              <w:t>8.</w:t>
            </w:r>
          </w:p>
        </w:tc>
        <w:tc>
          <w:tcPr>
            <w:tcW w:w="9219" w:type="dxa"/>
            <w:tcBorders>
              <w:top w:val="inset" w:sz="6" w:space="0" w:color="000000"/>
              <w:left w:val="inset" w:sz="6" w:space="0" w:color="000000"/>
              <w:bottom w:val="inset" w:sz="6" w:space="0" w:color="000000"/>
              <w:right w:val="inset" w:sz="6" w:space="0" w:color="000000"/>
            </w:tcBorders>
            <w:vAlign w:val="center"/>
          </w:tcPr>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w:t>
            </w:r>
            <w:r w:rsidRPr="00036EE6">
              <w:rPr>
                <w:rFonts w:ascii="Times New Roman" w:eastAsia="Times New Roman" w:hAnsi="Times New Roman" w:cs="Times New Roman"/>
                <w:sz w:val="23"/>
                <w:szCs w:val="23"/>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або</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w:t>
            </w:r>
            <w:r w:rsidRPr="00036EE6">
              <w:rPr>
                <w:rFonts w:ascii="Times New Roman" w:eastAsia="Times New Roman" w:hAnsi="Times New Roman" w:cs="Times New Roman"/>
                <w:sz w:val="23"/>
                <w:szCs w:val="23"/>
              </w:rPr>
              <w:tab/>
              <w:t>посвідчення біженця чи документ, що підтверджує надання притулку в Україні,</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або</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w:t>
            </w:r>
            <w:r w:rsidRPr="00036EE6">
              <w:rPr>
                <w:rFonts w:ascii="Times New Roman" w:eastAsia="Times New Roman" w:hAnsi="Times New Roman" w:cs="Times New Roman"/>
                <w:sz w:val="23"/>
                <w:szCs w:val="23"/>
              </w:rPr>
              <w:tab/>
              <w:t xml:space="preserve"> посвідчення особи, яка потребує додаткового захисту в Україні,</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або</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w:t>
            </w:r>
            <w:r w:rsidRPr="00036EE6">
              <w:rPr>
                <w:rFonts w:ascii="Times New Roman" w:eastAsia="Times New Roman" w:hAnsi="Times New Roman" w:cs="Times New Roman"/>
                <w:sz w:val="23"/>
                <w:szCs w:val="23"/>
              </w:rPr>
              <w:tab/>
              <w:t>посвідчення особи, якій надано тимчасовий захист в Україні,</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або</w:t>
            </w:r>
          </w:p>
          <w:p w:rsidR="009330B7" w:rsidRPr="00036EE6" w:rsidRDefault="009330B7" w:rsidP="009330B7">
            <w:pPr>
              <w:spacing w:after="0" w:line="240" w:lineRule="auto"/>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w:t>
            </w:r>
            <w:r w:rsidRPr="00036EE6">
              <w:rPr>
                <w:rFonts w:ascii="Times New Roman" w:eastAsia="Times New Roman" w:hAnsi="Times New Roman" w:cs="Times New Roman"/>
                <w:sz w:val="23"/>
                <w:szCs w:val="23"/>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941DC" w:rsidRPr="00036EE6" w:rsidRDefault="00561424" w:rsidP="004D5121">
      <w:pPr>
        <w:spacing w:after="0" w:line="240" w:lineRule="auto"/>
        <w:ind w:left="6379"/>
        <w:jc w:val="right"/>
        <w:rPr>
          <w:rFonts w:ascii="Times New Roman" w:eastAsia="Times New Roman" w:hAnsi="Times New Roman" w:cs="Times New Roman"/>
          <w:b/>
          <w:sz w:val="23"/>
          <w:szCs w:val="23"/>
          <w:lang w:eastAsia="ru-RU"/>
        </w:rPr>
      </w:pPr>
      <w:r w:rsidRPr="00036EE6">
        <w:rPr>
          <w:rFonts w:ascii="Times New Roman" w:hAnsi="Times New Roman" w:cs="Times New Roman"/>
          <w:sz w:val="23"/>
          <w:szCs w:val="23"/>
        </w:rPr>
        <w:br w:type="page"/>
      </w:r>
      <w:r w:rsidR="003B2C76" w:rsidRPr="00036EE6">
        <w:rPr>
          <w:rFonts w:ascii="Times New Roman" w:eastAsia="Times New Roman" w:hAnsi="Times New Roman" w:cs="Times New Roman"/>
          <w:b/>
          <w:sz w:val="23"/>
          <w:szCs w:val="23"/>
          <w:lang w:eastAsia="ru-RU"/>
        </w:rPr>
        <w:lastRenderedPageBreak/>
        <w:t>ДОДАТОК 3</w:t>
      </w:r>
      <w:r w:rsidRPr="00036EE6">
        <w:rPr>
          <w:rFonts w:ascii="Times New Roman" w:eastAsia="Times New Roman" w:hAnsi="Times New Roman" w:cs="Times New Roman"/>
          <w:b/>
          <w:sz w:val="23"/>
          <w:szCs w:val="23"/>
          <w:lang w:eastAsia="ru-RU"/>
        </w:rPr>
        <w:t xml:space="preserve"> </w:t>
      </w:r>
    </w:p>
    <w:p w:rsidR="00D941DC" w:rsidRPr="00036EE6" w:rsidRDefault="00561424" w:rsidP="004D5121">
      <w:pPr>
        <w:widowControl w:val="0"/>
        <w:spacing w:after="0" w:line="240" w:lineRule="auto"/>
        <w:ind w:left="6379"/>
        <w:jc w:val="right"/>
        <w:rPr>
          <w:rFonts w:ascii="Times New Roman" w:eastAsia="Times New Roman" w:hAnsi="Times New Roman" w:cs="Times New Roman"/>
          <w:i/>
          <w:sz w:val="23"/>
          <w:szCs w:val="23"/>
          <w:lang w:eastAsia="ru-RU"/>
        </w:rPr>
      </w:pPr>
      <w:r w:rsidRPr="00036EE6">
        <w:rPr>
          <w:rFonts w:ascii="Times New Roman" w:eastAsia="Times New Roman" w:hAnsi="Times New Roman" w:cs="Times New Roman"/>
          <w:i/>
          <w:sz w:val="23"/>
          <w:szCs w:val="23"/>
          <w:lang w:eastAsia="ru-RU"/>
        </w:rPr>
        <w:t>до тендерної документації</w:t>
      </w:r>
    </w:p>
    <w:p w:rsidR="00D941DC" w:rsidRPr="00036EE6" w:rsidRDefault="00D941DC" w:rsidP="004D5121">
      <w:pPr>
        <w:spacing w:after="0" w:line="240" w:lineRule="auto"/>
        <w:jc w:val="both"/>
        <w:rPr>
          <w:rFonts w:ascii="Times New Roman" w:eastAsia="Times New Roman" w:hAnsi="Times New Roman" w:cs="Times New Roman"/>
          <w:i/>
          <w:sz w:val="23"/>
          <w:szCs w:val="23"/>
          <w:lang w:eastAsia="ar-SA"/>
        </w:rPr>
      </w:pPr>
    </w:p>
    <w:p w:rsidR="002A01E5" w:rsidRPr="00036EE6" w:rsidRDefault="008E4965" w:rsidP="004D5121">
      <w:pPr>
        <w:spacing w:after="0" w:line="240" w:lineRule="auto"/>
        <w:jc w:val="both"/>
        <w:rPr>
          <w:rFonts w:ascii="Times New Roman" w:eastAsia="Times New Roman" w:hAnsi="Times New Roman" w:cs="Times New Roman"/>
          <w:i/>
          <w:sz w:val="23"/>
          <w:szCs w:val="23"/>
          <w:lang w:eastAsia="ar-SA"/>
        </w:rPr>
      </w:pPr>
      <w:r w:rsidRPr="00036EE6">
        <w:rPr>
          <w:rFonts w:ascii="Times New Roman" w:eastAsia="Times New Roman" w:hAnsi="Times New Roman" w:cs="Times New Roman"/>
          <w:i/>
          <w:color w:val="FF0000"/>
          <w:sz w:val="23"/>
          <w:szCs w:val="23"/>
          <w:lang w:eastAsia="ar-SA"/>
        </w:rPr>
        <w:t xml:space="preserve">Примітка: </w:t>
      </w:r>
      <w:r w:rsidRPr="00036EE6">
        <w:rPr>
          <w:rFonts w:ascii="Times New Roman" w:eastAsia="Times New Roman" w:hAnsi="Times New Roman" w:cs="Times New Roman"/>
          <w:i/>
          <w:sz w:val="23"/>
          <w:szCs w:val="23"/>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036EE6">
        <w:rPr>
          <w:rFonts w:ascii="Times New Roman" w:hAnsi="Times New Roman" w:cs="Times New Roman"/>
          <w:sz w:val="23"/>
          <w:szCs w:val="23"/>
        </w:rPr>
        <w:t xml:space="preserve"> У</w:t>
      </w:r>
      <w:r w:rsidRPr="00036EE6">
        <w:rPr>
          <w:rFonts w:ascii="Times New Roman" w:eastAsia="Times New Roman" w:hAnsi="Times New Roman" w:cs="Times New Roman"/>
          <w:i/>
          <w:sz w:val="23"/>
          <w:szCs w:val="23"/>
          <w:lang w:eastAsia="ar-SA"/>
        </w:rPr>
        <w:t>часник не повинен відсту</w:t>
      </w:r>
      <w:r w:rsidR="00632D4B" w:rsidRPr="00036EE6">
        <w:rPr>
          <w:rFonts w:ascii="Times New Roman" w:eastAsia="Times New Roman" w:hAnsi="Times New Roman" w:cs="Times New Roman"/>
          <w:i/>
          <w:sz w:val="23"/>
          <w:szCs w:val="23"/>
          <w:lang w:eastAsia="ar-SA"/>
        </w:rPr>
        <w:t>пати від даної форми документу:</w:t>
      </w:r>
    </w:p>
    <w:p w:rsidR="00412E2A" w:rsidRPr="00036EE6" w:rsidRDefault="00412E2A" w:rsidP="004D5121">
      <w:pPr>
        <w:spacing w:after="0" w:line="240" w:lineRule="auto"/>
        <w:rPr>
          <w:rFonts w:ascii="Times New Roman" w:eastAsia="Times New Roman" w:hAnsi="Times New Roman" w:cs="Times New Roman"/>
          <w:b/>
          <w:bCs/>
          <w:sz w:val="23"/>
          <w:szCs w:val="23"/>
          <w:lang w:eastAsia="en-US"/>
        </w:rPr>
      </w:pPr>
    </w:p>
    <w:p w:rsidR="00393316" w:rsidRDefault="002A49F3" w:rsidP="002A49F3">
      <w:pPr>
        <w:suppressAutoHyphens w:val="0"/>
        <w:autoSpaceDE w:val="0"/>
        <w:autoSpaceDN w:val="0"/>
        <w:adjustRightInd w:val="0"/>
        <w:spacing w:after="0" w:line="240" w:lineRule="auto"/>
        <w:contextualSpacing/>
        <w:jc w:val="center"/>
        <w:rPr>
          <w:rFonts w:ascii="Times New Roman" w:eastAsia="Times New Roman" w:hAnsi="Times New Roman" w:cs="Times New Roman"/>
          <w:b/>
          <w:sz w:val="23"/>
          <w:szCs w:val="23"/>
          <w:lang w:eastAsia="ru-RU"/>
        </w:rPr>
      </w:pPr>
      <w:r w:rsidRPr="00036EE6">
        <w:rPr>
          <w:rFonts w:ascii="Times New Roman" w:eastAsia="Times New Roman" w:hAnsi="Times New Roman" w:cs="Times New Roman"/>
          <w:b/>
          <w:sz w:val="23"/>
          <w:szCs w:val="23"/>
          <w:lang w:val="x-none" w:eastAsia="ru-RU"/>
        </w:rPr>
        <w:t>Інформація про необхідні технічні, якісні та кількісні характеристики предмета закупівлі</w:t>
      </w:r>
      <w:r w:rsidR="00393316">
        <w:rPr>
          <w:rFonts w:ascii="Times New Roman" w:eastAsia="Times New Roman" w:hAnsi="Times New Roman" w:cs="Times New Roman"/>
          <w:b/>
          <w:sz w:val="23"/>
          <w:szCs w:val="23"/>
          <w:lang w:eastAsia="ru-RU"/>
        </w:rPr>
        <w:t xml:space="preserve">: </w:t>
      </w:r>
    </w:p>
    <w:p w:rsidR="002A49F3" w:rsidRPr="00393316" w:rsidRDefault="00393316" w:rsidP="002A49F3">
      <w:pPr>
        <w:suppressAutoHyphens w:val="0"/>
        <w:autoSpaceDE w:val="0"/>
        <w:autoSpaceDN w:val="0"/>
        <w:adjustRightInd w:val="0"/>
        <w:spacing w:after="0" w:line="240" w:lineRule="auto"/>
        <w:contextualSpacing/>
        <w:jc w:val="center"/>
        <w:rPr>
          <w:rFonts w:ascii="Times New Roman" w:eastAsia="Times New Roman" w:hAnsi="Times New Roman" w:cs="Times New Roman"/>
          <w:b/>
          <w:sz w:val="23"/>
          <w:szCs w:val="23"/>
          <w:lang w:val="x-none" w:eastAsia="ru-RU"/>
        </w:rPr>
      </w:pPr>
      <w:r w:rsidRPr="00393316">
        <w:rPr>
          <w:rFonts w:ascii="Times New Roman" w:eastAsia="Times New Roman" w:hAnsi="Times New Roman" w:cs="Times New Roman"/>
          <w:b/>
          <w:sz w:val="23"/>
          <w:szCs w:val="23"/>
          <w:lang w:eastAsia="ru-RU"/>
        </w:rPr>
        <w:t xml:space="preserve">Активна електрична енергія, </w:t>
      </w:r>
      <w:r w:rsidR="002A49F3" w:rsidRPr="00393316">
        <w:rPr>
          <w:rFonts w:ascii="Times New Roman" w:eastAsia="Times New Roman" w:hAnsi="Times New Roman" w:cs="Times New Roman"/>
          <w:b/>
          <w:sz w:val="23"/>
          <w:szCs w:val="23"/>
          <w:lang w:val="x-none" w:eastAsia="ru-RU"/>
        </w:rPr>
        <w:t xml:space="preserve"> </w:t>
      </w:r>
    </w:p>
    <w:p w:rsidR="002A49F3" w:rsidRPr="00393316" w:rsidRDefault="002A49F3" w:rsidP="002A49F3">
      <w:pPr>
        <w:suppressAutoHyphens w:val="0"/>
        <w:autoSpaceDE w:val="0"/>
        <w:autoSpaceDN w:val="0"/>
        <w:adjustRightInd w:val="0"/>
        <w:spacing w:after="0" w:line="240" w:lineRule="auto"/>
        <w:contextualSpacing/>
        <w:jc w:val="center"/>
        <w:rPr>
          <w:rFonts w:ascii="Times New Roman" w:eastAsia="Calibri" w:hAnsi="Times New Roman" w:cs="Times New Roman"/>
          <w:b/>
          <w:sz w:val="23"/>
          <w:szCs w:val="23"/>
          <w:lang w:eastAsia="en-US"/>
        </w:rPr>
      </w:pPr>
      <w:r w:rsidRPr="00393316">
        <w:rPr>
          <w:rFonts w:ascii="Times New Roman" w:eastAsia="SimSun" w:hAnsi="Times New Roman" w:cs="Times New Roman"/>
          <w:b/>
          <w:sz w:val="23"/>
          <w:szCs w:val="23"/>
          <w:lang w:val="x-none"/>
        </w:rPr>
        <w:t xml:space="preserve">код національного класифікатора України ДК 021:2015 «Єдиний закупівельний словник» - </w:t>
      </w:r>
      <w:r w:rsidRPr="00393316">
        <w:rPr>
          <w:rFonts w:ascii="Times New Roman" w:eastAsia="Calibri" w:hAnsi="Times New Roman" w:cs="Times New Roman"/>
          <w:b/>
          <w:sz w:val="23"/>
          <w:szCs w:val="23"/>
          <w:lang w:val="x-none" w:eastAsia="en-US"/>
        </w:rPr>
        <w:t>09310000-5 Електрична енергія</w:t>
      </w:r>
    </w:p>
    <w:p w:rsidR="009E5312" w:rsidRDefault="009E5312" w:rsidP="009E5312">
      <w:pPr>
        <w:tabs>
          <w:tab w:val="left" w:pos="3594"/>
        </w:tabs>
        <w:suppressAutoHyphens w:val="0"/>
        <w:spacing w:after="200" w:line="276" w:lineRule="auto"/>
        <w:ind w:left="567"/>
        <w:contextualSpacing/>
        <w:jc w:val="center"/>
        <w:rPr>
          <w:rFonts w:ascii="Times New Roman" w:eastAsia="Calibri" w:hAnsi="Times New Roman" w:cs="Times New Roman"/>
          <w:b/>
          <w:sz w:val="28"/>
          <w:szCs w:val="28"/>
          <w:lang w:val="ru-RU" w:eastAsia="en-US"/>
        </w:rPr>
      </w:pPr>
    </w:p>
    <w:p w:rsidR="009E5312" w:rsidRPr="009E5312" w:rsidRDefault="009E5312" w:rsidP="009E5312">
      <w:pPr>
        <w:tabs>
          <w:tab w:val="left" w:pos="3594"/>
        </w:tabs>
        <w:suppressAutoHyphens w:val="0"/>
        <w:spacing w:after="200" w:line="276" w:lineRule="auto"/>
        <w:ind w:left="567"/>
        <w:contextualSpacing/>
        <w:jc w:val="center"/>
        <w:rPr>
          <w:rFonts w:ascii="Times New Roman" w:eastAsia="Calibri" w:hAnsi="Times New Roman" w:cs="Times New Roman"/>
          <w:b/>
          <w:lang w:eastAsia="en-US"/>
        </w:rPr>
      </w:pPr>
      <w:r w:rsidRPr="009E5312">
        <w:rPr>
          <w:rFonts w:ascii="Times New Roman" w:eastAsia="Calibri" w:hAnsi="Times New Roman" w:cs="Times New Roman"/>
          <w:b/>
          <w:sz w:val="28"/>
          <w:szCs w:val="28"/>
          <w:lang w:val="ru-RU" w:eastAsia="en-US"/>
        </w:rPr>
        <w:t>Дислокація</w:t>
      </w:r>
      <w:r w:rsidRPr="009E5312">
        <w:rPr>
          <w:rFonts w:ascii="Times New Roman" w:eastAsia="Calibri" w:hAnsi="Times New Roman" w:cs="Times New Roman"/>
          <w:b/>
          <w:sz w:val="28"/>
          <w:szCs w:val="28"/>
          <w:lang w:eastAsia="en-US"/>
        </w:rPr>
        <w:t xml:space="preserve"> електроустановок</w:t>
      </w:r>
    </w:p>
    <w:tbl>
      <w:tblPr>
        <w:tblW w:w="9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533"/>
      </w:tblGrid>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val="ru-RU" w:eastAsia="ru-RU"/>
              </w:rPr>
            </w:pPr>
            <w:r w:rsidRPr="009E5312">
              <w:rPr>
                <w:rFonts w:ascii="Times New Roman" w:eastAsia="Times New Roman" w:hAnsi="Times New Roman" w:cs="Times New Roman"/>
                <w:color w:val="000000"/>
                <w:sz w:val="24"/>
                <w:szCs w:val="24"/>
                <w:lang w:val="ru-RU" w:eastAsia="ru-RU"/>
              </w:rPr>
              <w:t>Адреса об’єкта (місцезнаходження)</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b/>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ЕІС-код точки (точок) комерційного обліку</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eastAsia="ru-RU"/>
              </w:rPr>
            </w:pPr>
            <w:r w:rsidRPr="009E5312">
              <w:rPr>
                <w:rFonts w:ascii="Times New Roman" w:eastAsia="Times New Roman" w:hAnsi="Times New Roman" w:cs="Times New Roman"/>
                <w:color w:val="000000"/>
                <w:sz w:val="24"/>
                <w:szCs w:val="24"/>
                <w:lang w:val="ru-RU" w:eastAsia="ru-RU"/>
              </w:rPr>
              <w:t>м.Жмеринка, вул. Центральна, 4</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en-US" w:eastAsia="ru-RU"/>
              </w:rPr>
            </w:pPr>
            <w:r w:rsidRPr="009E5312">
              <w:rPr>
                <w:rFonts w:ascii="Times New Roman" w:eastAsia="Times New Roman" w:hAnsi="Times New Roman" w:cs="Times New Roman"/>
                <w:color w:val="000000"/>
                <w:sz w:val="24"/>
                <w:szCs w:val="24"/>
                <w:lang w:val="ru-RU" w:eastAsia="ru-RU"/>
              </w:rPr>
              <w:t>62Z9620867988607</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eastAsia="ru-RU"/>
              </w:rPr>
            </w:pPr>
            <w:r w:rsidRPr="009E5312">
              <w:rPr>
                <w:rFonts w:ascii="Times New Roman" w:eastAsia="Times New Roman" w:hAnsi="Times New Roman" w:cs="Times New Roman"/>
                <w:color w:val="000000"/>
                <w:sz w:val="24"/>
                <w:szCs w:val="24"/>
                <w:lang w:val="ru-RU" w:eastAsia="ru-RU"/>
              </w:rPr>
              <w:t>м.Жмеринка, вул. Училищна, 9</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en-US" w:eastAsia="ru-RU"/>
              </w:rPr>
            </w:pPr>
            <w:r w:rsidRPr="009E5312">
              <w:rPr>
                <w:rFonts w:ascii="Times New Roman" w:eastAsia="Times New Roman" w:hAnsi="Times New Roman" w:cs="Times New Roman"/>
                <w:color w:val="000000"/>
                <w:sz w:val="24"/>
                <w:szCs w:val="24"/>
                <w:lang w:val="ru-RU" w:eastAsia="ru-RU"/>
              </w:rPr>
              <w:t>62Z7361687207042</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м.Жмеринка, вул. Л.Полянського, 6</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en-US" w:eastAsia="ru-RU"/>
              </w:rPr>
            </w:pPr>
            <w:r w:rsidRPr="009E5312">
              <w:rPr>
                <w:rFonts w:ascii="Times New Roman" w:eastAsia="Times New Roman" w:hAnsi="Times New Roman" w:cs="Times New Roman"/>
                <w:color w:val="000000"/>
                <w:sz w:val="24"/>
                <w:szCs w:val="24"/>
                <w:lang w:val="ru-RU" w:eastAsia="ru-RU"/>
              </w:rPr>
              <w:t>62Z5261844019040</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Жмеринський р-н, с.Коростівці, вул. Шевченка, 7</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en-US" w:eastAsia="ru-RU"/>
              </w:rPr>
            </w:pPr>
            <w:r w:rsidRPr="009E5312">
              <w:rPr>
                <w:rFonts w:ascii="Times New Roman" w:eastAsia="Times New Roman" w:hAnsi="Times New Roman" w:cs="Times New Roman"/>
                <w:color w:val="000000"/>
                <w:sz w:val="24"/>
                <w:szCs w:val="24"/>
                <w:lang w:val="ru-RU" w:eastAsia="ru-RU"/>
              </w:rPr>
              <w:t>62Z9949249290855</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Жмеринський р-н, с.Рів, вул. Пушкіна, 6</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en-US" w:eastAsia="ru-RU"/>
              </w:rPr>
            </w:pPr>
            <w:r w:rsidRPr="009E5312">
              <w:rPr>
                <w:rFonts w:ascii="Times New Roman" w:eastAsia="Times New Roman" w:hAnsi="Times New Roman" w:cs="Times New Roman"/>
                <w:color w:val="000000"/>
                <w:sz w:val="24"/>
                <w:szCs w:val="24"/>
                <w:lang w:val="ru-RU" w:eastAsia="ru-RU"/>
              </w:rPr>
              <w:t>62Z1505003478667</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Жмеринський р-н, с.Леляки, вул. Центральна, 32</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eastAsia="ru-RU"/>
              </w:rPr>
            </w:pPr>
            <w:r w:rsidRPr="009E5312">
              <w:rPr>
                <w:rFonts w:ascii="Times New Roman" w:eastAsia="Times New Roman" w:hAnsi="Times New Roman" w:cs="Times New Roman"/>
                <w:color w:val="000000"/>
                <w:sz w:val="24"/>
                <w:szCs w:val="24"/>
                <w:lang w:val="ru-RU" w:eastAsia="ru-RU"/>
              </w:rPr>
              <w:t>62Z1627378422380</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Жмеринський р-н, с.Жуківці, вул. Центральна, 98</w:t>
            </w:r>
          </w:p>
        </w:tc>
        <w:tc>
          <w:tcPr>
            <w:tcW w:w="4533" w:type="dxa"/>
            <w:tcBorders>
              <w:top w:val="single" w:sz="4" w:space="0" w:color="auto"/>
              <w:left w:val="single" w:sz="4" w:space="0" w:color="auto"/>
              <w:bottom w:val="single" w:sz="4" w:space="0" w:color="auto"/>
              <w:right w:val="single" w:sz="4" w:space="0" w:color="auto"/>
            </w:tcBorders>
            <w:shd w:val="clear" w:color="auto" w:fill="FFFFFF"/>
          </w:tcPr>
          <w:p w:rsidR="009E5312" w:rsidRPr="009E5312" w:rsidRDefault="009E5312" w:rsidP="009E5312">
            <w:pPr>
              <w:suppressAutoHyphens w:val="0"/>
              <w:spacing w:after="0" w:line="256" w:lineRule="auto"/>
              <w:jc w:val="center"/>
              <w:rPr>
                <w:rFonts w:ascii="Times New Roman" w:eastAsia="Times New Roman" w:hAnsi="Times New Roman" w:cs="Times New Roman"/>
                <w:color w:val="000000"/>
                <w:sz w:val="24"/>
                <w:szCs w:val="24"/>
                <w:lang w:val="ru-RU" w:eastAsia="ru-RU"/>
              </w:rPr>
            </w:pPr>
            <w:r w:rsidRPr="009E5312">
              <w:rPr>
                <w:rFonts w:ascii="Times New Roman" w:eastAsia="Times New Roman" w:hAnsi="Times New Roman" w:cs="Times New Roman"/>
                <w:color w:val="000000"/>
                <w:sz w:val="24"/>
                <w:szCs w:val="24"/>
                <w:lang w:val="ru-RU" w:eastAsia="ru-RU"/>
              </w:rPr>
              <w:t>62Z2147028871649</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eastAsia="ru-RU"/>
              </w:rPr>
            </w:pPr>
            <w:r w:rsidRPr="009E5312">
              <w:rPr>
                <w:rFonts w:ascii="Times New Roman" w:eastAsia="Times New Roman" w:hAnsi="Times New Roman" w:cs="Times New Roman"/>
                <w:color w:val="000000"/>
                <w:sz w:val="24"/>
                <w:szCs w:val="24"/>
                <w:lang w:val="ru-RU" w:eastAsia="ru-RU"/>
              </w:rPr>
              <w:t xml:space="preserve">Жмеринський р-н, </w:t>
            </w:r>
            <w:proofErr w:type="gramStart"/>
            <w:r w:rsidRPr="009E5312">
              <w:rPr>
                <w:rFonts w:ascii="Times New Roman" w:eastAsia="Times New Roman" w:hAnsi="Times New Roman" w:cs="Times New Roman"/>
                <w:color w:val="000000"/>
                <w:sz w:val="24"/>
                <w:szCs w:val="24"/>
                <w:lang w:val="ru-RU" w:eastAsia="ru-RU"/>
              </w:rPr>
              <w:t>смт.Браїлів</w:t>
            </w:r>
            <w:proofErr w:type="gramEnd"/>
            <w:r w:rsidRPr="009E5312">
              <w:rPr>
                <w:rFonts w:ascii="Times New Roman" w:eastAsia="Times New Roman" w:hAnsi="Times New Roman" w:cs="Times New Roman"/>
                <w:color w:val="000000"/>
                <w:sz w:val="24"/>
                <w:szCs w:val="24"/>
                <w:lang w:val="ru-RU" w:eastAsia="ru-RU"/>
              </w:rPr>
              <w:t>, вул. Гагаріна, 4</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val="ru-RU" w:eastAsia="ru-RU"/>
              </w:rPr>
            </w:pPr>
            <w:r w:rsidRPr="009E5312">
              <w:rPr>
                <w:rFonts w:ascii="Times New Roman" w:eastAsia="Times New Roman" w:hAnsi="Times New Roman" w:cs="Times New Roman"/>
                <w:color w:val="000000"/>
                <w:sz w:val="24"/>
                <w:szCs w:val="24"/>
                <w:lang w:val="ru-RU" w:eastAsia="ru-RU"/>
              </w:rPr>
              <w:t>62Z6696081253287</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val="ru-RU" w:eastAsia="ru-RU"/>
              </w:rPr>
            </w:pPr>
            <w:r w:rsidRPr="009E5312">
              <w:rPr>
                <w:rFonts w:ascii="Times New Roman" w:eastAsia="Times New Roman" w:hAnsi="Times New Roman" w:cs="Times New Roman"/>
                <w:color w:val="000000"/>
                <w:sz w:val="24"/>
                <w:szCs w:val="24"/>
                <w:lang w:val="ru-RU" w:eastAsia="ru-RU"/>
              </w:rPr>
              <w:t>Жмеринський р-н, с.Біликівці, вул. Центральна, 2</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val="ru-RU" w:eastAsia="ru-RU"/>
              </w:rPr>
            </w:pPr>
            <w:r w:rsidRPr="009E5312">
              <w:rPr>
                <w:rFonts w:ascii="Times New Roman" w:eastAsia="Times New Roman" w:hAnsi="Times New Roman" w:cs="Times New Roman"/>
                <w:color w:val="000000"/>
                <w:sz w:val="24"/>
                <w:szCs w:val="24"/>
                <w:lang w:val="ru-RU" w:eastAsia="ru-RU"/>
              </w:rPr>
              <w:t>62Z1272789795098</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eastAsia="ru-RU"/>
              </w:rPr>
            </w:pPr>
            <w:r w:rsidRPr="009E5312">
              <w:rPr>
                <w:rFonts w:ascii="Times New Roman" w:eastAsia="Times New Roman" w:hAnsi="Times New Roman" w:cs="Times New Roman"/>
                <w:color w:val="000000"/>
                <w:sz w:val="24"/>
                <w:szCs w:val="24"/>
                <w:lang w:val="ru-RU" w:eastAsia="ru-RU"/>
              </w:rPr>
              <w:t>Жмеринський р-н, с.Курилівці, вул. В.Турця, 20</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val="ru-RU" w:eastAsia="ru-RU"/>
              </w:rPr>
            </w:pPr>
            <w:r w:rsidRPr="009E5312">
              <w:rPr>
                <w:rFonts w:ascii="Times New Roman" w:eastAsia="Times New Roman" w:hAnsi="Times New Roman" w:cs="Times New Roman"/>
                <w:color w:val="000000"/>
                <w:sz w:val="24"/>
                <w:szCs w:val="24"/>
                <w:lang w:val="ru-RU" w:eastAsia="ru-RU"/>
              </w:rPr>
              <w:t>62Z9632895388157</w:t>
            </w:r>
          </w:p>
        </w:tc>
      </w:tr>
      <w:tr w:rsidR="009E5312" w:rsidRPr="009E5312" w:rsidTr="0069470F">
        <w:trPr>
          <w:trHeight w:val="244"/>
        </w:trPr>
        <w:tc>
          <w:tcPr>
            <w:tcW w:w="5358"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eastAsia="ru-RU"/>
              </w:rPr>
            </w:pPr>
            <w:r w:rsidRPr="009E5312">
              <w:rPr>
                <w:rFonts w:ascii="Times New Roman" w:eastAsia="Times New Roman" w:hAnsi="Times New Roman" w:cs="Times New Roman"/>
                <w:color w:val="000000"/>
                <w:sz w:val="24"/>
                <w:szCs w:val="24"/>
                <w:lang w:val="ru-RU" w:eastAsia="ru-RU"/>
              </w:rPr>
              <w:t>Жмеринський р-н, с.Людавка, вул. Соборна, 2</w:t>
            </w:r>
          </w:p>
        </w:tc>
        <w:tc>
          <w:tcPr>
            <w:tcW w:w="4533" w:type="dxa"/>
            <w:tcBorders>
              <w:top w:val="single" w:sz="4" w:space="0" w:color="auto"/>
              <w:left w:val="single" w:sz="4" w:space="0" w:color="auto"/>
              <w:bottom w:val="single" w:sz="4" w:space="0" w:color="auto"/>
              <w:right w:val="single" w:sz="4" w:space="0" w:color="auto"/>
            </w:tcBorders>
            <w:shd w:val="clear" w:color="auto" w:fill="FFFFFF"/>
            <w:hideMark/>
          </w:tcPr>
          <w:p w:rsidR="009E5312" w:rsidRPr="009E5312" w:rsidRDefault="009E5312" w:rsidP="009E5312">
            <w:pPr>
              <w:suppressAutoHyphens w:val="0"/>
              <w:spacing w:after="0" w:line="256" w:lineRule="auto"/>
              <w:jc w:val="center"/>
              <w:rPr>
                <w:rFonts w:ascii="Times New Roman" w:eastAsia="Times New Roman" w:hAnsi="Times New Roman" w:cs="Times New Roman"/>
                <w:sz w:val="24"/>
                <w:szCs w:val="24"/>
                <w:lang w:eastAsia="ru-RU"/>
              </w:rPr>
            </w:pPr>
            <w:r w:rsidRPr="009E5312">
              <w:rPr>
                <w:rFonts w:ascii="Times New Roman" w:eastAsia="Times New Roman" w:hAnsi="Times New Roman" w:cs="Times New Roman"/>
                <w:color w:val="000000"/>
                <w:sz w:val="24"/>
                <w:szCs w:val="24"/>
                <w:lang w:val="ru-RU" w:eastAsia="ru-RU"/>
              </w:rPr>
              <w:t>62Z4668719554067</w:t>
            </w:r>
          </w:p>
        </w:tc>
      </w:tr>
    </w:tbl>
    <w:p w:rsidR="002A49F3" w:rsidRPr="00036EE6" w:rsidRDefault="002A49F3" w:rsidP="002A49F3">
      <w:pPr>
        <w:suppressAutoHyphens w:val="0"/>
        <w:spacing w:after="0" w:line="256" w:lineRule="auto"/>
        <w:jc w:val="both"/>
        <w:rPr>
          <w:rFonts w:ascii="Times New Roman" w:eastAsia="Times New Roman" w:hAnsi="Times New Roman" w:cs="Times New Roman"/>
          <w:color w:val="000000"/>
          <w:sz w:val="23"/>
          <w:szCs w:val="23"/>
          <w:lang w:eastAsia="ru-RU"/>
        </w:rPr>
      </w:pPr>
    </w:p>
    <w:p w:rsidR="002A49F3" w:rsidRPr="00036EE6" w:rsidRDefault="002A49F3" w:rsidP="002A49F3">
      <w:pPr>
        <w:suppressAutoHyphens w:val="0"/>
        <w:spacing w:after="0" w:line="256" w:lineRule="auto"/>
        <w:jc w:val="both"/>
        <w:rPr>
          <w:rFonts w:ascii="Times New Roman" w:eastAsia="Times New Roman" w:hAnsi="Times New Roman" w:cs="Times New Roman"/>
          <w:color w:val="000000"/>
          <w:sz w:val="23"/>
          <w:szCs w:val="23"/>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30"/>
        <w:gridCol w:w="992"/>
        <w:gridCol w:w="1172"/>
        <w:gridCol w:w="5557"/>
      </w:tblGrid>
      <w:tr w:rsidR="002A49F3" w:rsidRPr="00036EE6" w:rsidTr="00B91186">
        <w:trPr>
          <w:cantSplit/>
          <w:trHeight w:val="543"/>
          <w:tblHeader/>
        </w:trPr>
        <w:tc>
          <w:tcPr>
            <w:tcW w:w="464" w:type="dxa"/>
            <w:shd w:val="clear" w:color="auto" w:fill="B3B3B3"/>
            <w:vAlign w:val="center"/>
          </w:tcPr>
          <w:p w:rsidR="002A49F3" w:rsidRPr="00036EE6" w:rsidRDefault="002A49F3" w:rsidP="002A49F3">
            <w:pPr>
              <w:suppressAutoHyphens w:val="0"/>
              <w:spacing w:after="160"/>
              <w:ind w:left="-113" w:right="-113"/>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b/>
                <w:sz w:val="23"/>
                <w:szCs w:val="23"/>
                <w:lang w:eastAsia="en-US"/>
              </w:rPr>
              <w:t>№</w:t>
            </w:r>
          </w:p>
          <w:p w:rsidR="002A49F3" w:rsidRPr="00036EE6" w:rsidRDefault="002A49F3" w:rsidP="002A49F3">
            <w:pPr>
              <w:suppressAutoHyphens w:val="0"/>
              <w:spacing w:after="160"/>
              <w:ind w:left="-113" w:right="-113"/>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b/>
                <w:sz w:val="23"/>
                <w:szCs w:val="23"/>
                <w:lang w:eastAsia="en-US"/>
              </w:rPr>
              <w:t>п/п</w:t>
            </w:r>
          </w:p>
        </w:tc>
        <w:tc>
          <w:tcPr>
            <w:tcW w:w="2230" w:type="dxa"/>
            <w:shd w:val="clear" w:color="auto" w:fill="B3B3B3"/>
            <w:vAlign w:val="center"/>
          </w:tcPr>
          <w:p w:rsidR="002A49F3" w:rsidRPr="00036EE6" w:rsidRDefault="002A49F3" w:rsidP="002A49F3">
            <w:pPr>
              <w:suppressAutoHyphens w:val="0"/>
              <w:spacing w:after="160"/>
              <w:ind w:left="-113" w:right="-113"/>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b/>
                <w:sz w:val="23"/>
                <w:szCs w:val="23"/>
                <w:lang w:eastAsia="en-US"/>
              </w:rPr>
              <w:t>Найменування</w:t>
            </w:r>
            <w:r w:rsidRPr="00036EE6">
              <w:rPr>
                <w:rFonts w:ascii="Times New Roman" w:eastAsia="Calibri" w:hAnsi="Times New Roman" w:cs="Times New Roman"/>
                <w:b/>
                <w:sz w:val="23"/>
                <w:szCs w:val="23"/>
                <w:lang w:eastAsia="en-US"/>
              </w:rPr>
              <w:br/>
              <w:t>предмета закупівлі</w:t>
            </w:r>
          </w:p>
        </w:tc>
        <w:tc>
          <w:tcPr>
            <w:tcW w:w="992" w:type="dxa"/>
            <w:shd w:val="clear" w:color="auto" w:fill="B3B3B3"/>
            <w:vAlign w:val="center"/>
          </w:tcPr>
          <w:p w:rsidR="002A49F3" w:rsidRPr="00036EE6" w:rsidRDefault="002A49F3" w:rsidP="002A49F3">
            <w:pPr>
              <w:suppressAutoHyphens w:val="0"/>
              <w:spacing w:after="160"/>
              <w:ind w:left="-113" w:right="-113"/>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b/>
                <w:sz w:val="23"/>
                <w:szCs w:val="23"/>
                <w:lang w:eastAsia="en-US"/>
              </w:rPr>
              <w:t>Одиниця виміру</w:t>
            </w:r>
          </w:p>
        </w:tc>
        <w:tc>
          <w:tcPr>
            <w:tcW w:w="1172" w:type="dxa"/>
            <w:shd w:val="clear" w:color="auto" w:fill="B3B3B3"/>
            <w:vAlign w:val="center"/>
          </w:tcPr>
          <w:p w:rsidR="002A49F3" w:rsidRPr="00036EE6" w:rsidRDefault="002A49F3" w:rsidP="002A49F3">
            <w:pPr>
              <w:suppressAutoHyphens w:val="0"/>
              <w:spacing w:after="160"/>
              <w:ind w:left="-113" w:right="-113"/>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b/>
                <w:sz w:val="23"/>
                <w:szCs w:val="23"/>
                <w:lang w:eastAsia="en-US"/>
              </w:rPr>
              <w:t>Кількість</w:t>
            </w:r>
          </w:p>
        </w:tc>
        <w:tc>
          <w:tcPr>
            <w:tcW w:w="5557" w:type="dxa"/>
            <w:shd w:val="clear" w:color="auto" w:fill="B3B3B3"/>
            <w:vAlign w:val="center"/>
          </w:tcPr>
          <w:p w:rsidR="002A49F3" w:rsidRPr="00036EE6" w:rsidRDefault="002A49F3" w:rsidP="002A49F3">
            <w:pPr>
              <w:suppressAutoHyphens w:val="0"/>
              <w:spacing w:after="160"/>
              <w:ind w:left="-113" w:right="-113"/>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b/>
                <w:sz w:val="23"/>
                <w:szCs w:val="23"/>
                <w:lang w:eastAsia="en-US"/>
              </w:rPr>
              <w:t>Технічні та якісні характеристики</w:t>
            </w:r>
            <w:r w:rsidRPr="00036EE6">
              <w:rPr>
                <w:rFonts w:ascii="Times New Roman" w:eastAsia="Calibri" w:hAnsi="Times New Roman" w:cs="Times New Roman"/>
                <w:b/>
                <w:sz w:val="23"/>
                <w:szCs w:val="23"/>
                <w:lang w:eastAsia="en-US"/>
              </w:rPr>
              <w:br/>
              <w:t>предмета закупівлі</w:t>
            </w:r>
          </w:p>
        </w:tc>
      </w:tr>
      <w:tr w:rsidR="002A49F3" w:rsidRPr="00036EE6" w:rsidTr="00B91186">
        <w:trPr>
          <w:trHeight w:val="284"/>
        </w:trPr>
        <w:tc>
          <w:tcPr>
            <w:tcW w:w="464" w:type="dxa"/>
            <w:vAlign w:val="center"/>
          </w:tcPr>
          <w:p w:rsidR="002A49F3" w:rsidRPr="00036EE6" w:rsidRDefault="002A49F3" w:rsidP="002A49F3">
            <w:pPr>
              <w:suppressAutoHyphens w:val="0"/>
              <w:spacing w:before="120" w:after="120"/>
              <w:ind w:left="-85" w:right="-85"/>
              <w:jc w:val="center"/>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1.</w:t>
            </w:r>
          </w:p>
        </w:tc>
        <w:tc>
          <w:tcPr>
            <w:tcW w:w="2230" w:type="dxa"/>
            <w:vAlign w:val="center"/>
          </w:tcPr>
          <w:p w:rsidR="002A49F3" w:rsidRPr="00036EE6" w:rsidRDefault="002A49F3" w:rsidP="002A49F3">
            <w:pPr>
              <w:keepLines/>
              <w:suppressAutoHyphens w:val="0"/>
              <w:spacing w:before="120" w:after="120"/>
              <w:ind w:left="-57" w:right="-113"/>
              <w:jc w:val="center"/>
              <w:rPr>
                <w:rFonts w:ascii="Times New Roman" w:eastAsia="Calibri" w:hAnsi="Times New Roman" w:cs="Times New Roman"/>
                <w:b/>
                <w:bCs/>
                <w:sz w:val="23"/>
                <w:szCs w:val="23"/>
                <w:lang w:eastAsia="ru-RU"/>
              </w:rPr>
            </w:pPr>
            <w:r w:rsidRPr="00036EE6">
              <w:rPr>
                <w:rFonts w:ascii="Times New Roman" w:eastAsia="Calibri" w:hAnsi="Times New Roman" w:cs="Times New Roman"/>
                <w:b/>
                <w:bCs/>
                <w:sz w:val="23"/>
                <w:szCs w:val="23"/>
                <w:lang w:eastAsia="ru-RU"/>
              </w:rPr>
              <w:t xml:space="preserve">Активна електрична енергія </w:t>
            </w:r>
          </w:p>
          <w:p w:rsidR="002A49F3" w:rsidRPr="00036EE6" w:rsidRDefault="002A49F3" w:rsidP="007828D3">
            <w:pPr>
              <w:keepLines/>
              <w:suppressAutoHyphens w:val="0"/>
              <w:spacing w:before="120" w:after="120"/>
              <w:ind w:left="-57" w:right="-113"/>
              <w:jc w:val="center"/>
              <w:rPr>
                <w:rFonts w:ascii="Times New Roman" w:eastAsia="Calibri" w:hAnsi="Times New Roman" w:cs="Times New Roman"/>
                <w:bCs/>
                <w:sz w:val="23"/>
                <w:szCs w:val="23"/>
                <w:lang w:eastAsia="ru-RU"/>
              </w:rPr>
            </w:pPr>
            <w:r w:rsidRPr="00036EE6">
              <w:rPr>
                <w:rFonts w:ascii="Times New Roman" w:eastAsia="Calibri" w:hAnsi="Times New Roman" w:cs="Times New Roman"/>
                <w:bCs/>
                <w:sz w:val="23"/>
                <w:szCs w:val="23"/>
                <w:lang w:eastAsia="ru-RU"/>
              </w:rPr>
              <w:t>(код згідно ДК 021:2015: 09310000-5 – «Електрична енергія»)</w:t>
            </w:r>
          </w:p>
        </w:tc>
        <w:tc>
          <w:tcPr>
            <w:tcW w:w="992" w:type="dxa"/>
            <w:vAlign w:val="center"/>
          </w:tcPr>
          <w:p w:rsidR="002A49F3" w:rsidRPr="00036EE6" w:rsidRDefault="002A49F3" w:rsidP="002A49F3">
            <w:pPr>
              <w:keepLines/>
              <w:suppressAutoHyphens w:val="0"/>
              <w:spacing w:before="120" w:after="120"/>
              <w:ind w:left="-57" w:right="-57"/>
              <w:jc w:val="center"/>
              <w:rPr>
                <w:rFonts w:ascii="Times New Roman" w:eastAsia="Calibri" w:hAnsi="Times New Roman" w:cs="Times New Roman"/>
                <w:b/>
                <w:sz w:val="23"/>
                <w:szCs w:val="23"/>
                <w:lang w:eastAsia="en-US"/>
              </w:rPr>
            </w:pPr>
            <w:r w:rsidRPr="00036EE6">
              <w:rPr>
                <w:rFonts w:ascii="Times New Roman" w:eastAsia="Calibri" w:hAnsi="Times New Roman" w:cs="Times New Roman"/>
                <w:sz w:val="23"/>
                <w:szCs w:val="23"/>
                <w:shd w:val="clear" w:color="auto" w:fill="FFFFFF"/>
                <w:lang w:eastAsia="en-US"/>
              </w:rPr>
              <w:t>кВт*год</w:t>
            </w:r>
          </w:p>
        </w:tc>
        <w:tc>
          <w:tcPr>
            <w:tcW w:w="1172" w:type="dxa"/>
            <w:vAlign w:val="center"/>
          </w:tcPr>
          <w:p w:rsidR="002A49F3" w:rsidRPr="00036EE6" w:rsidRDefault="00B45BD8" w:rsidP="00B45BD8">
            <w:pPr>
              <w:suppressAutoHyphens w:val="0"/>
              <w:spacing w:before="120" w:after="120"/>
              <w:ind w:left="-57" w:right="-57"/>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7</w:t>
            </w:r>
            <w:r w:rsidR="007828D3" w:rsidRPr="00036EE6">
              <w:rPr>
                <w:rFonts w:ascii="Times New Roman" w:eastAsia="Calibri" w:hAnsi="Times New Roman" w:cs="Times New Roman"/>
                <w:sz w:val="23"/>
                <w:szCs w:val="23"/>
                <w:lang w:eastAsia="en-US"/>
              </w:rPr>
              <w:t>9</w:t>
            </w:r>
            <w:r>
              <w:rPr>
                <w:rFonts w:ascii="Times New Roman" w:eastAsia="Calibri" w:hAnsi="Times New Roman" w:cs="Times New Roman"/>
                <w:sz w:val="23"/>
                <w:szCs w:val="23"/>
                <w:lang w:eastAsia="en-US"/>
              </w:rPr>
              <w:t>2</w:t>
            </w:r>
            <w:r w:rsidR="002A49F3" w:rsidRPr="00036EE6">
              <w:rPr>
                <w:rFonts w:ascii="Times New Roman" w:eastAsia="Calibri" w:hAnsi="Times New Roman" w:cs="Times New Roman"/>
                <w:sz w:val="23"/>
                <w:szCs w:val="23"/>
                <w:lang w:eastAsia="en-US"/>
              </w:rPr>
              <w:t>00</w:t>
            </w:r>
          </w:p>
        </w:tc>
        <w:tc>
          <w:tcPr>
            <w:tcW w:w="5557" w:type="dxa"/>
            <w:vAlign w:val="center"/>
          </w:tcPr>
          <w:p w:rsidR="002A49F3" w:rsidRPr="00036EE6" w:rsidRDefault="007828D3" w:rsidP="007828D3">
            <w:pPr>
              <w:suppressAutoHyphens w:val="0"/>
              <w:spacing w:before="60" w:after="60" w:line="240" w:lineRule="auto"/>
              <w:ind w:right="-57"/>
              <w:jc w:val="both"/>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Технічні та якісні характеристики електричної енергії повинні відповідати встановленим/зареєстрованим чинним нормативним актам законодавства, державним стандартам (технічним умовам), зокрема: ДСТУ EN 50160:2014,  ДСТУ 3466-96.</w:t>
            </w:r>
          </w:p>
        </w:tc>
      </w:tr>
    </w:tbl>
    <w:p w:rsidR="002A49F3" w:rsidRPr="00036EE6" w:rsidRDefault="002A49F3" w:rsidP="002A49F3">
      <w:pPr>
        <w:suppressAutoHyphens w:val="0"/>
        <w:spacing w:after="0" w:line="240" w:lineRule="auto"/>
        <w:ind w:firstLine="709"/>
        <w:jc w:val="both"/>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Термін постач</w:t>
      </w:r>
      <w:r w:rsidR="003F1D36" w:rsidRPr="00036EE6">
        <w:rPr>
          <w:rFonts w:ascii="Times New Roman" w:eastAsia="Calibri" w:hAnsi="Times New Roman" w:cs="Times New Roman"/>
          <w:sz w:val="23"/>
          <w:szCs w:val="23"/>
          <w:lang w:eastAsia="en-US"/>
        </w:rPr>
        <w:t>ання електричної енергії з 01.01.2024 по 31.12.2024</w:t>
      </w:r>
      <w:r w:rsidRPr="00036EE6">
        <w:rPr>
          <w:rFonts w:ascii="Times New Roman" w:eastAsia="Calibri" w:hAnsi="Times New Roman" w:cs="Times New Roman"/>
          <w:sz w:val="23"/>
          <w:szCs w:val="23"/>
          <w:lang w:val="ru-RU" w:eastAsia="en-US"/>
        </w:rPr>
        <w:t xml:space="preserve"> </w:t>
      </w:r>
      <w:r w:rsidRPr="00036EE6">
        <w:rPr>
          <w:rFonts w:ascii="Times New Roman" w:eastAsia="Calibri" w:hAnsi="Times New Roman" w:cs="Times New Roman"/>
          <w:sz w:val="23"/>
          <w:szCs w:val="23"/>
          <w:lang w:eastAsia="en-US"/>
        </w:rPr>
        <w:t>включно.</w:t>
      </w:r>
    </w:p>
    <w:p w:rsidR="002A49F3" w:rsidRPr="00036EE6" w:rsidRDefault="002A49F3" w:rsidP="002A49F3">
      <w:pPr>
        <w:suppressAutoHyphens w:val="0"/>
        <w:spacing w:after="0" w:line="240" w:lineRule="auto"/>
        <w:ind w:firstLine="709"/>
        <w:jc w:val="both"/>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Режим постачання - цілодобово.</w:t>
      </w:r>
    </w:p>
    <w:p w:rsidR="009E5312" w:rsidRPr="009E5312" w:rsidRDefault="009E5312" w:rsidP="009E5312">
      <w:pPr>
        <w:suppressAutoHyphens w:val="0"/>
        <w:spacing w:after="0" w:line="240" w:lineRule="auto"/>
        <w:ind w:firstLine="709"/>
        <w:jc w:val="both"/>
        <w:rPr>
          <w:rFonts w:ascii="Times New Roman" w:eastAsia="Times New Roman" w:hAnsi="Times New Roman" w:cs="Times New Roman"/>
          <w:lang w:eastAsia="ru-RU"/>
        </w:rPr>
      </w:pPr>
      <w:r w:rsidRPr="009E5312">
        <w:rPr>
          <w:rFonts w:ascii="Times New Roman" w:eastAsia="Times New Roman" w:hAnsi="Times New Roman" w:cs="Times New Roman"/>
          <w:lang w:eastAsia="ru-RU"/>
        </w:rPr>
        <w:t>Адреса постачання – Вінницька обл., Жмеринський район, м. Жмеринка, вул. Центральна, 4, Жмеринська міська територіальна громада, адміністративні приміщення виконавчого комітету, статостинських округів, гараж відповідно до дислокації установок.</w:t>
      </w:r>
    </w:p>
    <w:p w:rsidR="002A49F3" w:rsidRPr="00036EE6" w:rsidRDefault="002A49F3" w:rsidP="00C00337">
      <w:pPr>
        <w:suppressAutoHyphens w:val="0"/>
        <w:spacing w:after="0" w:line="240" w:lineRule="auto"/>
        <w:ind w:firstLine="709"/>
        <w:jc w:val="both"/>
        <w:rPr>
          <w:rFonts w:ascii="Times New Roman" w:eastAsia="Calibri" w:hAnsi="Times New Roman" w:cs="Times New Roman"/>
          <w:sz w:val="23"/>
          <w:szCs w:val="23"/>
          <w:lang w:eastAsia="en-US"/>
        </w:rPr>
      </w:pPr>
      <w:r w:rsidRPr="00036EE6">
        <w:rPr>
          <w:rFonts w:ascii="Times New Roman" w:eastAsia="Calibri" w:hAnsi="Times New Roman" w:cs="Times New Roman"/>
          <w:sz w:val="23"/>
          <w:szCs w:val="23"/>
          <w:lang w:eastAsia="en-US"/>
        </w:rPr>
        <w:t xml:space="preserve">Клас споживача </w:t>
      </w:r>
      <w:r w:rsidR="00C00337" w:rsidRPr="00036EE6">
        <w:rPr>
          <w:rFonts w:ascii="Times New Roman" w:eastAsia="Calibri" w:hAnsi="Times New Roman" w:cs="Times New Roman"/>
          <w:sz w:val="23"/>
          <w:szCs w:val="23"/>
          <w:lang w:eastAsia="en-US"/>
        </w:rPr>
        <w:t>(за ступенем напруги) - 2 клас.</w:t>
      </w:r>
    </w:p>
    <w:p w:rsidR="002A49F3" w:rsidRPr="00036EE6" w:rsidRDefault="002A49F3" w:rsidP="002A49F3">
      <w:pPr>
        <w:suppressAutoHyphens w:val="0"/>
        <w:spacing w:after="0" w:line="240" w:lineRule="auto"/>
        <w:contextualSpacing/>
        <w:jc w:val="center"/>
        <w:rPr>
          <w:rFonts w:ascii="Times New Roman" w:eastAsia="Arial" w:hAnsi="Times New Roman" w:cs="Times New Roman"/>
          <w:b/>
          <w:bCs/>
          <w:sz w:val="23"/>
          <w:szCs w:val="23"/>
          <w:lang w:eastAsia="en-US"/>
        </w:rPr>
      </w:pPr>
      <w:r w:rsidRPr="00036EE6">
        <w:rPr>
          <w:rFonts w:ascii="Times New Roman" w:eastAsia="Arial" w:hAnsi="Times New Roman" w:cs="Times New Roman"/>
          <w:b/>
          <w:bCs/>
          <w:sz w:val="23"/>
          <w:szCs w:val="23"/>
          <w:lang w:eastAsia="en-US"/>
        </w:rPr>
        <w:t>Обсяги очікуваного споживання</w:t>
      </w:r>
      <w:r w:rsidR="003F1D36" w:rsidRPr="00036EE6">
        <w:rPr>
          <w:rFonts w:ascii="Times New Roman" w:eastAsia="Arial" w:hAnsi="Times New Roman" w:cs="Times New Roman"/>
          <w:b/>
          <w:bCs/>
          <w:sz w:val="23"/>
          <w:szCs w:val="23"/>
          <w:lang w:eastAsia="en-US"/>
        </w:rPr>
        <w:t xml:space="preserve"> електричної енергії на січень - грудень 2024</w:t>
      </w:r>
      <w:r w:rsidRPr="00036EE6">
        <w:rPr>
          <w:rFonts w:ascii="Times New Roman" w:eastAsia="Arial" w:hAnsi="Times New Roman" w:cs="Times New Roman"/>
          <w:b/>
          <w:bCs/>
          <w:sz w:val="23"/>
          <w:szCs w:val="23"/>
          <w:lang w:eastAsia="en-US"/>
        </w:rPr>
        <w:t xml:space="preserve"> року</w:t>
      </w:r>
      <w:r w:rsidR="00497A20" w:rsidRPr="00036EE6">
        <w:rPr>
          <w:rFonts w:ascii="Times New Roman" w:eastAsia="Arial" w:hAnsi="Times New Roman" w:cs="Times New Roman"/>
          <w:b/>
          <w:bCs/>
          <w:sz w:val="23"/>
          <w:szCs w:val="23"/>
          <w:lang w:eastAsia="en-US"/>
        </w:rPr>
        <w:t>, кВт*год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96"/>
        <w:gridCol w:w="662"/>
        <w:gridCol w:w="607"/>
        <w:gridCol w:w="706"/>
        <w:gridCol w:w="567"/>
        <w:gridCol w:w="567"/>
        <w:gridCol w:w="639"/>
        <w:gridCol w:w="567"/>
        <w:gridCol w:w="567"/>
        <w:gridCol w:w="567"/>
        <w:gridCol w:w="567"/>
        <w:gridCol w:w="845"/>
      </w:tblGrid>
      <w:tr w:rsidR="0052783D" w:rsidRPr="00036EE6" w:rsidTr="000E0024">
        <w:trPr>
          <w:cantSplit/>
          <w:trHeight w:val="1260"/>
          <w:tblHeader/>
          <w:jc w:val="center"/>
        </w:trPr>
        <w:tc>
          <w:tcPr>
            <w:tcW w:w="683" w:type="dxa"/>
            <w:tcBorders>
              <w:top w:val="single" w:sz="4" w:space="0" w:color="auto"/>
              <w:left w:val="single" w:sz="4" w:space="0" w:color="auto"/>
              <w:bottom w:val="single" w:sz="4" w:space="0" w:color="auto"/>
              <w:right w:val="single" w:sz="4" w:space="0" w:color="auto"/>
            </w:tcBorders>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lastRenderedPageBreak/>
              <w:t>січень</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лютий</w:t>
            </w:r>
          </w:p>
        </w:tc>
        <w:tc>
          <w:tcPr>
            <w:tcW w:w="6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березень</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квітень</w:t>
            </w:r>
          </w:p>
        </w:tc>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травень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червень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липень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серпень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вересень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жовтень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листопад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грудень</w:t>
            </w:r>
          </w:p>
        </w:tc>
        <w:tc>
          <w:tcPr>
            <w:tcW w:w="84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всього</w:t>
            </w:r>
          </w:p>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sidRPr="00036EE6">
              <w:rPr>
                <w:rFonts w:ascii="Times New Roman" w:eastAsia="Arial" w:hAnsi="Times New Roman" w:cs="Times New Roman"/>
                <w:sz w:val="23"/>
                <w:szCs w:val="23"/>
              </w:rPr>
              <w:t>на рік</w:t>
            </w:r>
          </w:p>
        </w:tc>
      </w:tr>
      <w:tr w:rsidR="0052783D" w:rsidRPr="00036EE6" w:rsidTr="000E0024">
        <w:trPr>
          <w:cantSplit/>
          <w:trHeight w:val="1134"/>
          <w:jc w:val="center"/>
        </w:trPr>
        <w:tc>
          <w:tcPr>
            <w:tcW w:w="683" w:type="dxa"/>
            <w:tcBorders>
              <w:top w:val="single" w:sz="4" w:space="0" w:color="auto"/>
              <w:left w:val="single" w:sz="4" w:space="0" w:color="auto"/>
              <w:bottom w:val="single" w:sz="4" w:space="0" w:color="auto"/>
              <w:right w:val="single" w:sz="4" w:space="0" w:color="auto"/>
            </w:tcBorders>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825</w:t>
            </w:r>
            <w:r w:rsidRPr="00036EE6">
              <w:rPr>
                <w:rFonts w:ascii="Times New Roman" w:eastAsia="Arial" w:hAnsi="Times New Roman" w:cs="Times New Roman"/>
                <w:sz w:val="23"/>
                <w:szCs w:val="23"/>
              </w:rPr>
              <w:t>0</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825</w:t>
            </w:r>
            <w:r w:rsidRPr="00036EE6">
              <w:rPr>
                <w:rFonts w:ascii="Times New Roman" w:eastAsia="Arial" w:hAnsi="Times New Roman" w:cs="Times New Roman"/>
                <w:sz w:val="23"/>
                <w:szCs w:val="23"/>
              </w:rPr>
              <w:t>0</w:t>
            </w:r>
          </w:p>
        </w:tc>
        <w:tc>
          <w:tcPr>
            <w:tcW w:w="6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765</w:t>
            </w:r>
            <w:r w:rsidRPr="00036EE6">
              <w:rPr>
                <w:rFonts w:ascii="Times New Roman" w:eastAsia="Arial" w:hAnsi="Times New Roman" w:cs="Times New Roman"/>
                <w:sz w:val="23"/>
                <w:szCs w:val="23"/>
              </w:rPr>
              <w:t>0</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721</w:t>
            </w:r>
            <w:r w:rsidRPr="00036EE6">
              <w:rPr>
                <w:rFonts w:ascii="Times New Roman" w:eastAsia="Arial" w:hAnsi="Times New Roman" w:cs="Times New Roman"/>
                <w:sz w:val="23"/>
                <w:szCs w:val="23"/>
              </w:rPr>
              <w:t>0</w:t>
            </w:r>
          </w:p>
        </w:tc>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559</w:t>
            </w:r>
            <w:r w:rsidRPr="00036EE6">
              <w:rPr>
                <w:rFonts w:ascii="Times New Roman" w:eastAsia="Arial" w:hAnsi="Times New Roman" w:cs="Times New Roman"/>
                <w:sz w:val="23"/>
                <w:szCs w:val="23"/>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501</w:t>
            </w:r>
            <w:r w:rsidRPr="00036EE6">
              <w:rPr>
                <w:rFonts w:ascii="Times New Roman" w:eastAsia="Arial" w:hAnsi="Times New Roman" w:cs="Times New Roman"/>
                <w:sz w:val="23"/>
                <w:szCs w:val="23"/>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501</w:t>
            </w:r>
            <w:r w:rsidRPr="00036EE6">
              <w:rPr>
                <w:rFonts w:ascii="Times New Roman" w:eastAsia="Arial" w:hAnsi="Times New Roman" w:cs="Times New Roman"/>
                <w:sz w:val="23"/>
                <w:szCs w:val="23"/>
              </w:rPr>
              <w:t>0</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501</w:t>
            </w:r>
            <w:r w:rsidRPr="00036EE6">
              <w:rPr>
                <w:rFonts w:ascii="Times New Roman" w:eastAsia="Arial" w:hAnsi="Times New Roman" w:cs="Times New Roman"/>
                <w:sz w:val="23"/>
                <w:szCs w:val="23"/>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557</w:t>
            </w:r>
            <w:r w:rsidRPr="00036EE6">
              <w:rPr>
                <w:rFonts w:ascii="Times New Roman" w:eastAsia="Arial" w:hAnsi="Times New Roman" w:cs="Times New Roman"/>
                <w:sz w:val="23"/>
                <w:szCs w:val="23"/>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655</w:t>
            </w:r>
            <w:r w:rsidRPr="00036EE6">
              <w:rPr>
                <w:rFonts w:ascii="Times New Roman" w:eastAsia="Arial" w:hAnsi="Times New Roman" w:cs="Times New Roman"/>
                <w:sz w:val="23"/>
                <w:szCs w:val="23"/>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735</w:t>
            </w:r>
            <w:r w:rsidRPr="00036EE6">
              <w:rPr>
                <w:rFonts w:ascii="Times New Roman" w:eastAsia="Arial" w:hAnsi="Times New Roman" w:cs="Times New Roman"/>
                <w:sz w:val="23"/>
                <w:szCs w:val="23"/>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sz w:val="23"/>
                <w:szCs w:val="23"/>
              </w:rPr>
            </w:pPr>
            <w:r>
              <w:rPr>
                <w:rFonts w:ascii="Times New Roman" w:eastAsia="Arial" w:hAnsi="Times New Roman" w:cs="Times New Roman"/>
                <w:sz w:val="23"/>
                <w:szCs w:val="23"/>
              </w:rPr>
              <w:t>775</w:t>
            </w:r>
            <w:r w:rsidRPr="00036EE6">
              <w:rPr>
                <w:rFonts w:ascii="Times New Roman" w:eastAsia="Arial" w:hAnsi="Times New Roman" w:cs="Times New Roman"/>
                <w:sz w:val="23"/>
                <w:szCs w:val="23"/>
              </w:rPr>
              <w:t>0</w:t>
            </w:r>
          </w:p>
        </w:tc>
        <w:tc>
          <w:tcPr>
            <w:tcW w:w="8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2783D" w:rsidRPr="00036EE6" w:rsidRDefault="0052783D" w:rsidP="0052783D">
            <w:pPr>
              <w:suppressAutoHyphens w:val="0"/>
              <w:spacing w:after="0" w:line="240" w:lineRule="auto"/>
              <w:ind w:left="113" w:right="113"/>
              <w:contextualSpacing/>
              <w:jc w:val="center"/>
              <w:rPr>
                <w:rFonts w:ascii="Times New Roman" w:eastAsia="Arial" w:hAnsi="Times New Roman" w:cs="Times New Roman"/>
                <w:b/>
                <w:sz w:val="23"/>
                <w:szCs w:val="23"/>
              </w:rPr>
            </w:pPr>
            <w:r>
              <w:rPr>
                <w:rFonts w:ascii="Times New Roman" w:eastAsia="Arial" w:hAnsi="Times New Roman" w:cs="Times New Roman"/>
                <w:b/>
                <w:sz w:val="23"/>
                <w:szCs w:val="23"/>
              </w:rPr>
              <w:t>7920</w:t>
            </w:r>
            <w:r w:rsidRPr="00036EE6">
              <w:rPr>
                <w:rFonts w:ascii="Times New Roman" w:eastAsia="Arial" w:hAnsi="Times New Roman" w:cs="Times New Roman"/>
                <w:b/>
                <w:sz w:val="23"/>
                <w:szCs w:val="23"/>
              </w:rPr>
              <w:t>0</w:t>
            </w:r>
          </w:p>
        </w:tc>
      </w:tr>
    </w:tbl>
    <w:p w:rsidR="003F1D36" w:rsidRPr="00036EE6" w:rsidRDefault="003F1D36" w:rsidP="00C00337">
      <w:pPr>
        <w:suppressAutoHyphens w:val="0"/>
        <w:spacing w:after="0" w:line="240" w:lineRule="auto"/>
        <w:contextualSpacing/>
        <w:rPr>
          <w:rFonts w:ascii="Times New Roman" w:eastAsia="Arial" w:hAnsi="Times New Roman" w:cs="Times New Roman"/>
          <w:b/>
          <w:bCs/>
          <w:sz w:val="23"/>
          <w:szCs w:val="23"/>
          <w:lang w:eastAsia="en-US"/>
        </w:rPr>
      </w:pPr>
    </w:p>
    <w:p w:rsidR="002A49F3" w:rsidRPr="00036EE6" w:rsidRDefault="002A49F3" w:rsidP="002A49F3">
      <w:pPr>
        <w:suppressAutoHyphens w:val="0"/>
        <w:spacing w:after="0" w:line="240" w:lineRule="auto"/>
        <w:ind w:firstLine="567"/>
        <w:jc w:val="both"/>
        <w:rPr>
          <w:rFonts w:ascii="Times New Roman" w:eastAsia="Calibri" w:hAnsi="Times New Roman" w:cs="Times New Roman"/>
          <w:bCs/>
          <w:sz w:val="23"/>
          <w:szCs w:val="23"/>
          <w:lang w:eastAsia="en-US"/>
        </w:rPr>
      </w:pPr>
      <w:r w:rsidRPr="00036EE6">
        <w:rPr>
          <w:rFonts w:ascii="Times New Roman" w:eastAsia="Calibri" w:hAnsi="Times New Roman" w:cs="Times New Roman"/>
          <w:bCs/>
          <w:sz w:val="23"/>
          <w:szCs w:val="23"/>
          <w:lang w:eastAsia="en-US"/>
        </w:rPr>
        <w:t>Обсяги постачання електричної енергії можуть змінюватися в залежності від режиму роботи.</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bCs/>
          <w:sz w:val="23"/>
          <w:szCs w:val="23"/>
          <w:lang w:eastAsia="ru-RU"/>
        </w:rPr>
      </w:pPr>
      <w:r w:rsidRPr="00036EE6">
        <w:rPr>
          <w:rFonts w:ascii="Times New Roman" w:eastAsia="Times New Roman" w:hAnsi="Times New Roman" w:cs="Times New Roman"/>
          <w:bCs/>
          <w:sz w:val="23"/>
          <w:szCs w:val="23"/>
          <w:lang w:eastAsia="ru-RU"/>
        </w:rPr>
        <w:t>Обсяги постачання електричної енергії можуть змінюватися.</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lang w:eastAsia="ru-RU"/>
        </w:rPr>
      </w:pPr>
      <w:r w:rsidRPr="00036EE6">
        <w:rPr>
          <w:rFonts w:ascii="Times New Roman" w:eastAsia="Times New Roman" w:hAnsi="Times New Roman" w:cs="Times New Roman"/>
          <w:sz w:val="23"/>
          <w:szCs w:val="23"/>
          <w:lang w:eastAsia="ru-RU"/>
        </w:rPr>
        <w:t>Послуги з розподілу електричної енергії сплачуються споживачем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lang w:eastAsia="ru-RU"/>
        </w:rPr>
      </w:pPr>
      <w:r w:rsidRPr="00036EE6">
        <w:rPr>
          <w:rFonts w:ascii="Times New Roman" w:eastAsia="Times New Roman" w:hAnsi="Times New Roman" w:cs="Times New Roman"/>
          <w:sz w:val="23"/>
          <w:szCs w:val="23"/>
          <w:lang w:eastAsia="ru-RU"/>
        </w:rPr>
        <w:t>Об’єкт Споживача обладнаний приладом комерційного обліку електричної енергії, вартість електричної енергії розраховується на підставі фактичного споживання електричної енергії об’єктом Споживача.</w:t>
      </w:r>
    </w:p>
    <w:p w:rsidR="00497A20" w:rsidRPr="00036EE6" w:rsidRDefault="00497A20" w:rsidP="00C00337">
      <w:pPr>
        <w:suppressAutoHyphens w:val="0"/>
        <w:spacing w:after="0" w:line="240" w:lineRule="auto"/>
        <w:ind w:firstLine="709"/>
        <w:jc w:val="both"/>
        <w:rPr>
          <w:rFonts w:ascii="Times New Roman" w:eastAsia="Times New Roman" w:hAnsi="Times New Roman" w:cs="Times New Roman"/>
          <w:sz w:val="23"/>
          <w:szCs w:val="23"/>
          <w:lang w:eastAsia="ru-RU"/>
        </w:rPr>
      </w:pPr>
      <w:r w:rsidRPr="00036EE6">
        <w:rPr>
          <w:rFonts w:ascii="Times New Roman" w:eastAsia="Times New Roman" w:hAnsi="Times New Roman" w:cs="Times New Roman"/>
          <w:sz w:val="23"/>
          <w:szCs w:val="23"/>
          <w:lang w:eastAsia="ru-RU"/>
        </w:rPr>
        <w:t>Фактична ціна електричної енергії спожитої в розрахунковому періоді постачання за договором буде розраховуватись за механізмом визначення вартості електричної енергії відповідно до умов Додатку 2 договору про постачання електрич</w:t>
      </w:r>
      <w:r w:rsidR="000E0024" w:rsidRPr="00036EE6">
        <w:rPr>
          <w:rFonts w:ascii="Times New Roman" w:eastAsia="Times New Roman" w:hAnsi="Times New Roman" w:cs="Times New Roman"/>
          <w:sz w:val="23"/>
          <w:szCs w:val="23"/>
          <w:lang w:eastAsia="ru-RU"/>
        </w:rPr>
        <w:t>ної енергії споживачу (Додаток 4</w:t>
      </w:r>
      <w:r w:rsidRPr="00036EE6">
        <w:rPr>
          <w:rFonts w:ascii="Times New Roman" w:eastAsia="Times New Roman" w:hAnsi="Times New Roman" w:cs="Times New Roman"/>
          <w:sz w:val="23"/>
          <w:szCs w:val="23"/>
          <w:lang w:eastAsia="ru-RU"/>
        </w:rPr>
        <w:t xml:space="preserve"> до цієї документації).</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lang w:eastAsia="ru-RU"/>
        </w:rPr>
      </w:pPr>
      <w:r w:rsidRPr="00036EE6">
        <w:rPr>
          <w:rFonts w:ascii="Times New Roman" w:eastAsia="Times New Roman" w:hAnsi="Times New Roman" w:cs="Times New Roman"/>
          <w:sz w:val="23"/>
          <w:szCs w:val="23"/>
          <w:lang w:eastAsia="ru-RU"/>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497A20" w:rsidRPr="00036EE6" w:rsidRDefault="00497A20" w:rsidP="00497A20">
      <w:pPr>
        <w:keepNext/>
        <w:spacing w:after="0" w:line="240" w:lineRule="auto"/>
        <w:ind w:right="-1" w:firstLine="720"/>
        <w:jc w:val="both"/>
        <w:rPr>
          <w:rFonts w:ascii="Times New Roman" w:eastAsia="Times New Roman" w:hAnsi="Times New Roman" w:cs="Times New Roman"/>
          <w:bCs/>
          <w:sz w:val="23"/>
          <w:szCs w:val="23"/>
          <w:lang w:eastAsia="ru-RU"/>
        </w:rPr>
      </w:pPr>
      <w:r w:rsidRPr="00036EE6">
        <w:rPr>
          <w:rFonts w:ascii="Times New Roman" w:eastAsia="Times New Roman" w:hAnsi="Times New Roman" w:cs="Times New Roman"/>
          <w:bCs/>
          <w:sz w:val="23"/>
          <w:szCs w:val="23"/>
          <w:lang w:eastAsia="ar-SA"/>
        </w:rPr>
        <w:t xml:space="preserve">Відносини між Постачальниками та Споживачами електричної енергії </w:t>
      </w:r>
      <w:r w:rsidRPr="00036EE6">
        <w:rPr>
          <w:rFonts w:ascii="Times New Roman" w:eastAsia="Times New Roman" w:hAnsi="Times New Roman" w:cs="Times New Roman"/>
          <w:bCs/>
          <w:sz w:val="23"/>
          <w:szCs w:val="23"/>
          <w:lang w:eastAsia="ru-RU"/>
        </w:rPr>
        <w:t>регулюються наступними нормативно-правовими актами:</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xml:space="preserve">- Закон України «Про публічні закупівлі» № 922-VIII, </w:t>
      </w:r>
      <w:r w:rsidRPr="00036EE6">
        <w:rPr>
          <w:rFonts w:ascii="Times New Roman" w:eastAsia="Times New Roman" w:hAnsi="Times New Roman" w:cs="Times New Roman"/>
          <w:bCs/>
          <w:sz w:val="23"/>
          <w:szCs w:val="23"/>
          <w:lang w:eastAsia="ru-RU"/>
        </w:rPr>
        <w:t>(із змінами та доповненнями);</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Закон України «Про ринок електричної енергії» від 13.04.2017 № 2019-VIII;</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Постанова Національної комісії, що здійснює державне регулювання у сферах енергетики та комунальних послуг від 14.03.2018 № 310 «Про затвердження Кодексу систем розподілу»;</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Постанова Національної комісії, що здійснює державне регулювання у сферах енергетики та комунальних послуг від 14.03.2018 № 309 «Про затвердження Кодексу системи передачі»;</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Постанова Національної комісії, що здійснює державне регулювання у сферах енергетики та комунальних послуг від 14.03.2018 № 307 «Про затвердження Правил ринку»;</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sz w:val="23"/>
          <w:szCs w:val="23"/>
        </w:rPr>
      </w:pPr>
      <w:r w:rsidRPr="00036EE6">
        <w:rPr>
          <w:rFonts w:ascii="Times New Roman" w:eastAsia="Times New Roman" w:hAnsi="Times New Roman" w:cs="Times New Roman"/>
          <w:sz w:val="23"/>
          <w:szCs w:val="23"/>
        </w:rPr>
        <w:t>- Постанова Національної комісії, що здійснює державне регулювання у сферах енергетики та комунальних послуг від 27.12.2017 № 1469 «Про затвердження Ліцензійних умов провадження господарської діяльності з постачання електричної енергії»;</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bCs/>
          <w:sz w:val="23"/>
          <w:szCs w:val="23"/>
          <w:lang w:eastAsia="ru-RU"/>
        </w:rPr>
      </w:pPr>
      <w:r w:rsidRPr="00036EE6">
        <w:rPr>
          <w:rFonts w:ascii="Times New Roman" w:eastAsia="Times New Roman" w:hAnsi="Times New Roman" w:cs="Times New Roman"/>
          <w:sz w:val="23"/>
          <w:szCs w:val="23"/>
        </w:rPr>
        <w:t xml:space="preserve">- </w:t>
      </w:r>
      <w:r w:rsidRPr="00036EE6">
        <w:rPr>
          <w:rFonts w:ascii="Times New Roman" w:eastAsia="Times New Roman" w:hAnsi="Times New Roman" w:cs="Times New Roman"/>
          <w:sz w:val="23"/>
          <w:szCs w:val="23"/>
          <w:lang w:eastAsia="ru-RU"/>
        </w:rPr>
        <w:t>Іншими нормативно-правовими актами, прийнятими на виконання Закону України «Про ринок електричної енергії»</w:t>
      </w:r>
      <w:r w:rsidRPr="00036EE6">
        <w:rPr>
          <w:rFonts w:ascii="Times New Roman" w:eastAsia="Times New Roman" w:hAnsi="Times New Roman" w:cs="Times New Roman"/>
          <w:bCs/>
          <w:sz w:val="23"/>
          <w:szCs w:val="23"/>
          <w:lang w:eastAsia="ru-RU"/>
        </w:rPr>
        <w:t>.</w:t>
      </w:r>
    </w:p>
    <w:p w:rsidR="00497A20" w:rsidRPr="00036EE6" w:rsidRDefault="00497A20" w:rsidP="00497A20">
      <w:pPr>
        <w:suppressAutoHyphens w:val="0"/>
        <w:spacing w:after="0" w:line="240" w:lineRule="auto"/>
        <w:ind w:firstLine="709"/>
        <w:jc w:val="both"/>
        <w:rPr>
          <w:rFonts w:ascii="Times New Roman" w:eastAsia="Times New Roman" w:hAnsi="Times New Roman" w:cs="Times New Roman"/>
          <w:bCs/>
          <w:sz w:val="23"/>
          <w:szCs w:val="23"/>
          <w:lang w:eastAsia="ru-RU"/>
        </w:rPr>
      </w:pPr>
    </w:p>
    <w:p w:rsidR="002A49F3" w:rsidRPr="00036EE6" w:rsidRDefault="002A49F3" w:rsidP="002A49F3">
      <w:pPr>
        <w:suppressAutoHyphens w:val="0"/>
        <w:autoSpaceDE w:val="0"/>
        <w:autoSpaceDN w:val="0"/>
        <w:adjustRightInd w:val="0"/>
        <w:spacing w:after="0" w:line="240" w:lineRule="auto"/>
        <w:contextualSpacing/>
        <w:jc w:val="center"/>
        <w:rPr>
          <w:rFonts w:ascii="Times New Roman" w:eastAsia="SimSun" w:hAnsi="Times New Roman" w:cs="Times New Roman"/>
          <w:sz w:val="23"/>
          <w:szCs w:val="23"/>
        </w:rPr>
      </w:pPr>
    </w:p>
    <w:p w:rsidR="000A6519" w:rsidRPr="00036EE6" w:rsidRDefault="000A6519" w:rsidP="000A6519">
      <w:pPr>
        <w:suppressAutoHyphens w:val="0"/>
        <w:spacing w:after="0" w:line="240" w:lineRule="auto"/>
        <w:contextualSpacing/>
        <w:jc w:val="both"/>
        <w:rPr>
          <w:rFonts w:ascii="Times New Roman" w:eastAsia="Calibri" w:hAnsi="Times New Roman" w:cs="Times New Roman"/>
          <w:b/>
          <w:sz w:val="23"/>
          <w:szCs w:val="23"/>
          <w:lang w:val="ru-RU" w:eastAsia="en-US"/>
        </w:rPr>
      </w:pPr>
      <w:r w:rsidRPr="00036EE6">
        <w:rPr>
          <w:rFonts w:ascii="Times New Roman" w:eastAsia="Calibri" w:hAnsi="Times New Roman" w:cs="Times New Roman"/>
          <w:b/>
          <w:sz w:val="23"/>
          <w:szCs w:val="23"/>
          <w:lang w:val="ru-RU" w:eastAsia="en-US"/>
        </w:rPr>
        <w:t xml:space="preserve">Керівник організації – учасника </w:t>
      </w:r>
    </w:p>
    <w:p w:rsidR="000A6519" w:rsidRPr="00036EE6" w:rsidRDefault="000A6519" w:rsidP="000A6519">
      <w:pPr>
        <w:suppressAutoHyphens w:val="0"/>
        <w:spacing w:after="0" w:line="240" w:lineRule="auto"/>
        <w:contextualSpacing/>
        <w:jc w:val="both"/>
        <w:rPr>
          <w:rFonts w:ascii="Times New Roman" w:eastAsia="Calibri" w:hAnsi="Times New Roman" w:cs="Times New Roman"/>
          <w:b/>
          <w:sz w:val="23"/>
          <w:szCs w:val="23"/>
          <w:lang w:val="ru-RU" w:eastAsia="en-US"/>
        </w:rPr>
      </w:pPr>
      <w:r w:rsidRPr="00036EE6">
        <w:rPr>
          <w:rFonts w:ascii="Times New Roman" w:eastAsia="Calibri" w:hAnsi="Times New Roman" w:cs="Times New Roman"/>
          <w:b/>
          <w:sz w:val="23"/>
          <w:szCs w:val="23"/>
          <w:lang w:val="ru-RU" w:eastAsia="en-US"/>
        </w:rPr>
        <w:t>процедури закупівлі або                      _______________________             /____________________/</w:t>
      </w:r>
    </w:p>
    <w:p w:rsidR="000A6519" w:rsidRPr="00036EE6" w:rsidRDefault="000A6519" w:rsidP="000A6519">
      <w:pPr>
        <w:suppressAutoHyphens w:val="0"/>
        <w:spacing w:after="0" w:line="240" w:lineRule="auto"/>
        <w:contextualSpacing/>
        <w:jc w:val="both"/>
        <w:rPr>
          <w:rFonts w:ascii="Times New Roman" w:eastAsia="Calibri" w:hAnsi="Times New Roman" w:cs="Times New Roman"/>
          <w:i/>
          <w:sz w:val="23"/>
          <w:szCs w:val="23"/>
          <w:lang w:val="ru-RU" w:eastAsia="en-US"/>
        </w:rPr>
      </w:pPr>
      <w:r w:rsidRPr="00036EE6">
        <w:rPr>
          <w:rFonts w:ascii="Times New Roman" w:eastAsia="Calibri" w:hAnsi="Times New Roman" w:cs="Times New Roman"/>
          <w:b/>
          <w:sz w:val="23"/>
          <w:szCs w:val="23"/>
          <w:lang w:val="ru-RU" w:eastAsia="en-US"/>
        </w:rPr>
        <w:t>інша уповноважена (посадова) особа</w:t>
      </w:r>
      <w:proofErr w:type="gramStart"/>
      <w:r w:rsidRPr="00036EE6">
        <w:rPr>
          <w:rFonts w:ascii="Times New Roman" w:eastAsia="Calibri" w:hAnsi="Times New Roman" w:cs="Times New Roman"/>
          <w:sz w:val="23"/>
          <w:szCs w:val="23"/>
          <w:lang w:val="ru-RU" w:eastAsia="en-US"/>
        </w:rPr>
        <w:t xml:space="preserve">   (</w:t>
      </w:r>
      <w:proofErr w:type="gramEnd"/>
      <w:r w:rsidRPr="00036EE6">
        <w:rPr>
          <w:rFonts w:ascii="Times New Roman" w:eastAsia="Calibri" w:hAnsi="Times New Roman" w:cs="Times New Roman"/>
          <w:i/>
          <w:sz w:val="23"/>
          <w:szCs w:val="23"/>
          <w:lang w:val="ru-RU" w:eastAsia="en-US"/>
        </w:rPr>
        <w:t>підпис)       МП **                         (ініціали та прізвище)</w:t>
      </w:r>
    </w:p>
    <w:p w:rsidR="000A6519" w:rsidRPr="00036EE6" w:rsidRDefault="000A6519" w:rsidP="000A6519">
      <w:pPr>
        <w:suppressAutoHyphens w:val="0"/>
        <w:spacing w:after="160"/>
        <w:jc w:val="center"/>
        <w:rPr>
          <w:rFonts w:ascii="Times New Roman" w:eastAsia="Calibri" w:hAnsi="Times New Roman" w:cs="Times New Roman"/>
          <w:sz w:val="23"/>
          <w:szCs w:val="23"/>
          <w:lang w:val="ru-RU" w:eastAsia="en-US"/>
        </w:rPr>
      </w:pPr>
      <w:r w:rsidRPr="00036EE6">
        <w:rPr>
          <w:rFonts w:ascii="Times New Roman" w:eastAsia="Times New Roman" w:hAnsi="Times New Roman" w:cs="Times New Roman"/>
          <w:bCs/>
          <w:i/>
          <w:sz w:val="23"/>
          <w:szCs w:val="23"/>
          <w:lang w:val="ru-RU" w:eastAsia="zh-CN"/>
        </w:rPr>
        <w:t>**</w:t>
      </w:r>
      <w:r w:rsidRPr="00036EE6">
        <w:rPr>
          <w:rFonts w:ascii="Times New Roman" w:eastAsia="Times New Roman" w:hAnsi="Times New Roman" w:cs="Times New Roman"/>
          <w:i/>
          <w:sz w:val="23"/>
          <w:szCs w:val="23"/>
          <w:lang w:val="ru-RU" w:eastAsia="zh-CN"/>
        </w:rPr>
        <w:t>Ця вимога не стосується осіб, які здійснюють діяльність без печатки, згідно з чинним законодавством</w:t>
      </w:r>
    </w:p>
    <w:p w:rsidR="004E4802" w:rsidRPr="00FB1E82" w:rsidRDefault="004E4802" w:rsidP="00BA35D8">
      <w:pPr>
        <w:suppressAutoHyphens w:val="0"/>
        <w:spacing w:after="0"/>
        <w:ind w:left="5664" w:firstLine="708"/>
        <w:jc w:val="right"/>
        <w:rPr>
          <w:rFonts w:ascii="Times New Roman" w:eastAsia="Times New Roman" w:hAnsi="Times New Roman" w:cs="Times New Roman"/>
          <w:b/>
          <w:i/>
          <w:sz w:val="24"/>
          <w:szCs w:val="24"/>
        </w:rPr>
      </w:pPr>
      <w:r w:rsidRPr="00FB1E82">
        <w:rPr>
          <w:rFonts w:ascii="Times New Roman" w:eastAsia="Times New Roman" w:hAnsi="Times New Roman" w:cs="Times New Roman"/>
          <w:b/>
          <w:i/>
          <w:sz w:val="24"/>
          <w:szCs w:val="24"/>
        </w:rPr>
        <w:br w:type="page"/>
      </w:r>
    </w:p>
    <w:p w:rsidR="00BA35D8" w:rsidRPr="00F50546" w:rsidRDefault="00BA35D8" w:rsidP="00BA35D8">
      <w:pPr>
        <w:suppressAutoHyphens w:val="0"/>
        <w:spacing w:after="0"/>
        <w:ind w:left="5664" w:firstLine="708"/>
        <w:jc w:val="right"/>
        <w:rPr>
          <w:rFonts w:ascii="Times New Roman" w:eastAsia="Times New Roman" w:hAnsi="Times New Roman" w:cs="Times New Roman"/>
          <w:b/>
          <w:i/>
          <w:sz w:val="23"/>
          <w:szCs w:val="23"/>
        </w:rPr>
      </w:pPr>
      <w:r w:rsidRPr="00F50546">
        <w:rPr>
          <w:rFonts w:ascii="Times New Roman" w:eastAsia="Times New Roman" w:hAnsi="Times New Roman" w:cs="Times New Roman"/>
          <w:b/>
          <w:i/>
          <w:sz w:val="23"/>
          <w:szCs w:val="23"/>
        </w:rPr>
        <w:lastRenderedPageBreak/>
        <w:t>ДОДАТОК 5</w:t>
      </w:r>
    </w:p>
    <w:p w:rsidR="00BA35D8" w:rsidRPr="00F50546" w:rsidRDefault="00BA35D8" w:rsidP="00BA35D8">
      <w:pPr>
        <w:suppressAutoHyphens w:val="0"/>
        <w:spacing w:after="0"/>
        <w:ind w:left="5670" w:firstLine="702"/>
        <w:contextualSpacing/>
        <w:jc w:val="right"/>
        <w:rPr>
          <w:rFonts w:ascii="Times New Roman" w:eastAsia="Times New Roman" w:hAnsi="Times New Roman" w:cs="Times New Roman"/>
          <w:b/>
          <w:sz w:val="23"/>
          <w:szCs w:val="23"/>
        </w:rPr>
      </w:pPr>
      <w:r w:rsidRPr="00F50546">
        <w:rPr>
          <w:rFonts w:ascii="Times New Roman" w:eastAsia="Times New Roman" w:hAnsi="Times New Roman" w:cs="Times New Roman"/>
          <w:i/>
          <w:sz w:val="23"/>
          <w:szCs w:val="23"/>
        </w:rPr>
        <w:t>до тендерної документації</w:t>
      </w:r>
    </w:p>
    <w:p w:rsidR="00BA35D8" w:rsidRPr="00F50546" w:rsidRDefault="00BA35D8" w:rsidP="00BA35D8">
      <w:pPr>
        <w:widowControl w:val="0"/>
        <w:numPr>
          <w:ilvl w:val="0"/>
          <w:numId w:val="72"/>
        </w:numPr>
        <w:suppressAutoHyphens w:val="0"/>
        <w:autoSpaceDE w:val="0"/>
        <w:spacing w:after="0" w:line="276" w:lineRule="auto"/>
        <w:ind w:left="0" w:firstLine="0"/>
        <w:jc w:val="center"/>
        <w:rPr>
          <w:rFonts w:ascii="Times New Roman" w:eastAsia="Times New Roman" w:hAnsi="Times New Roman" w:cs="Times New Roman"/>
          <w:b/>
          <w:sz w:val="23"/>
          <w:szCs w:val="23"/>
          <w:lang w:eastAsia="ru-RU"/>
        </w:rPr>
      </w:pPr>
      <w:r w:rsidRPr="00F50546">
        <w:rPr>
          <w:rFonts w:ascii="Times New Roman" w:eastAsia="Times New Roman" w:hAnsi="Times New Roman" w:cs="Times New Roman"/>
          <w:b/>
          <w:sz w:val="23"/>
          <w:szCs w:val="23"/>
          <w:lang w:eastAsia="ru-RU"/>
        </w:rPr>
        <w:t>ФОРМА</w:t>
      </w:r>
    </w:p>
    <w:p w:rsidR="00BA35D8" w:rsidRPr="00F50546" w:rsidRDefault="00BA35D8" w:rsidP="00BA35D8">
      <w:pPr>
        <w:widowControl w:val="0"/>
        <w:numPr>
          <w:ilvl w:val="0"/>
          <w:numId w:val="72"/>
        </w:numPr>
        <w:suppressAutoHyphens w:val="0"/>
        <w:autoSpaceDE w:val="0"/>
        <w:spacing w:after="0" w:line="276" w:lineRule="auto"/>
        <w:ind w:left="0" w:firstLine="0"/>
        <w:jc w:val="center"/>
        <w:rPr>
          <w:rFonts w:ascii="Times New Roman" w:eastAsia="Times New Roman" w:hAnsi="Times New Roman" w:cs="Times New Roman"/>
          <w:b/>
          <w:sz w:val="23"/>
          <w:szCs w:val="23"/>
          <w:lang w:eastAsia="ru-RU"/>
        </w:rPr>
      </w:pPr>
      <w:r w:rsidRPr="00F50546">
        <w:rPr>
          <w:rFonts w:ascii="Times New Roman" w:eastAsia="Times New Roman" w:hAnsi="Times New Roman" w:cs="Times New Roman"/>
          <w:b/>
          <w:sz w:val="23"/>
          <w:szCs w:val="23"/>
          <w:lang w:eastAsia="ru-RU"/>
        </w:rPr>
        <w:t>«ТЕНДЕРНА ПРОПОЗИЦІЯ» *</w:t>
      </w:r>
    </w:p>
    <w:p w:rsidR="00BA35D8" w:rsidRPr="00F50546" w:rsidRDefault="00BA35D8" w:rsidP="00BA35D8">
      <w:pPr>
        <w:widowControl w:val="0"/>
        <w:numPr>
          <w:ilvl w:val="0"/>
          <w:numId w:val="72"/>
        </w:numPr>
        <w:suppressAutoHyphens w:val="0"/>
        <w:autoSpaceDE w:val="0"/>
        <w:autoSpaceDN w:val="0"/>
        <w:adjustRightInd w:val="0"/>
        <w:spacing w:after="0" w:line="276" w:lineRule="auto"/>
        <w:jc w:val="center"/>
        <w:rPr>
          <w:rFonts w:ascii="Times New Roman" w:hAnsi="Times New Roman" w:cs="Times New Roman"/>
          <w:sz w:val="23"/>
          <w:szCs w:val="23"/>
        </w:rPr>
      </w:pPr>
      <w:r w:rsidRPr="00F50546">
        <w:rPr>
          <w:rFonts w:ascii="Times New Roman" w:hAnsi="Times New Roman" w:cs="Times New Roman"/>
          <w:sz w:val="23"/>
          <w:szCs w:val="23"/>
        </w:rPr>
        <w:t>на закупівлю товару:</w:t>
      </w:r>
    </w:p>
    <w:p w:rsidR="00502CDE" w:rsidRPr="00F50546" w:rsidRDefault="00502CDE" w:rsidP="007548EA">
      <w:pPr>
        <w:widowControl w:val="0"/>
        <w:numPr>
          <w:ilvl w:val="0"/>
          <w:numId w:val="72"/>
        </w:numPr>
        <w:suppressAutoHyphens w:val="0"/>
        <w:autoSpaceDE w:val="0"/>
        <w:autoSpaceDN w:val="0"/>
        <w:adjustRightInd w:val="0"/>
        <w:spacing w:after="0" w:line="276" w:lineRule="auto"/>
        <w:jc w:val="center"/>
        <w:rPr>
          <w:rFonts w:ascii="Times New Roman" w:hAnsi="Times New Roman" w:cs="Times New Roman"/>
          <w:b/>
          <w:sz w:val="23"/>
          <w:szCs w:val="23"/>
        </w:rPr>
      </w:pPr>
      <w:r w:rsidRPr="00F50546">
        <w:rPr>
          <w:rFonts w:ascii="Times New Roman" w:hAnsi="Times New Roman" w:cs="Times New Roman"/>
          <w:b/>
          <w:sz w:val="23"/>
          <w:szCs w:val="23"/>
        </w:rPr>
        <w:t>Активна електрична енергія</w:t>
      </w:r>
    </w:p>
    <w:p w:rsidR="00502CDE" w:rsidRPr="00F50546" w:rsidRDefault="007548EA" w:rsidP="002A49F3">
      <w:pPr>
        <w:pStyle w:val="aff8"/>
        <w:widowControl w:val="0"/>
        <w:numPr>
          <w:ilvl w:val="0"/>
          <w:numId w:val="72"/>
        </w:numPr>
        <w:suppressAutoHyphens w:val="0"/>
        <w:autoSpaceDE w:val="0"/>
        <w:autoSpaceDN w:val="0"/>
        <w:adjustRightInd w:val="0"/>
        <w:spacing w:after="0" w:line="276" w:lineRule="auto"/>
        <w:jc w:val="center"/>
        <w:rPr>
          <w:rFonts w:ascii="Times New Roman" w:hAnsi="Times New Roman" w:cs="Times New Roman"/>
          <w:sz w:val="23"/>
          <w:szCs w:val="23"/>
        </w:rPr>
      </w:pPr>
      <w:r w:rsidRPr="00F50546">
        <w:rPr>
          <w:rFonts w:ascii="Times New Roman" w:hAnsi="Times New Roman" w:cs="Times New Roman"/>
          <w:sz w:val="23"/>
          <w:szCs w:val="23"/>
        </w:rPr>
        <w:t>код національного класифікатора України ДК 021:2015 «Єдиний закупівельний словник» – 09310000-5 Електрична енергія</w:t>
      </w:r>
    </w:p>
    <w:p w:rsidR="00BA35D8" w:rsidRPr="00F50546" w:rsidRDefault="00BA35D8" w:rsidP="00BA35D8">
      <w:pPr>
        <w:widowControl w:val="0"/>
        <w:numPr>
          <w:ilvl w:val="0"/>
          <w:numId w:val="72"/>
        </w:numPr>
        <w:suppressAutoHyphens w:val="0"/>
        <w:autoSpaceDE w:val="0"/>
        <w:spacing w:after="0" w:line="276" w:lineRule="auto"/>
        <w:ind w:left="0" w:firstLine="702"/>
        <w:jc w:val="both"/>
        <w:rPr>
          <w:rFonts w:ascii="Times New Roman" w:eastAsia="Times New Roman" w:hAnsi="Times New Roman" w:cs="Times New Roman"/>
          <w:sz w:val="23"/>
          <w:szCs w:val="23"/>
          <w:lang w:eastAsia="ru-RU"/>
        </w:rPr>
      </w:pPr>
    </w:p>
    <w:p w:rsidR="00BA35D8" w:rsidRPr="00F50546" w:rsidRDefault="00BA35D8" w:rsidP="00BA35D8">
      <w:pPr>
        <w:widowControl w:val="0"/>
        <w:numPr>
          <w:ilvl w:val="0"/>
          <w:numId w:val="72"/>
        </w:numPr>
        <w:suppressAutoHyphens w:val="0"/>
        <w:autoSpaceDE w:val="0"/>
        <w:spacing w:after="0" w:line="276" w:lineRule="auto"/>
        <w:ind w:left="0" w:firstLine="702"/>
        <w:jc w:val="both"/>
        <w:rPr>
          <w:rFonts w:ascii="Times New Roman" w:eastAsia="Times New Roman" w:hAnsi="Times New Roman" w:cs="Times New Roman"/>
          <w:sz w:val="23"/>
          <w:szCs w:val="23"/>
          <w:lang w:eastAsia="ru-RU"/>
        </w:rPr>
      </w:pPr>
      <w:r w:rsidRPr="00F50546">
        <w:rPr>
          <w:rFonts w:ascii="Times New Roman" w:eastAsia="Times New Roman" w:hAnsi="Times New Roman" w:cs="Times New Roman"/>
          <w:sz w:val="23"/>
          <w:szCs w:val="23"/>
          <w:lang w:eastAsia="ru-RU"/>
        </w:rPr>
        <w:t>Вивчивши тендерну документацію, цим подаємо на участь у торгах свою тендерну пропозицію:</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1.</w:t>
      </w:r>
      <w:r w:rsidRPr="00F50546">
        <w:rPr>
          <w:rFonts w:ascii="Times New Roman" w:hAnsi="Times New Roman" w:cs="Times New Roman"/>
          <w:sz w:val="23"/>
          <w:szCs w:val="23"/>
        </w:rPr>
        <w:tab/>
        <w:t>Повне найменування учасника</w:t>
      </w:r>
    </w:p>
    <w:p w:rsidR="00BA35D8" w:rsidRPr="00F50546" w:rsidRDefault="00BA35D8" w:rsidP="00BA35D8">
      <w:pPr>
        <w:widowControl w:val="0"/>
        <w:numPr>
          <w:ilvl w:val="0"/>
          <w:numId w:val="72"/>
        </w:numPr>
        <w:tabs>
          <w:tab w:val="left" w:pos="360"/>
        </w:tabs>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2.</w:t>
      </w:r>
      <w:r w:rsidRPr="00F50546">
        <w:rPr>
          <w:rFonts w:ascii="Times New Roman" w:hAnsi="Times New Roman" w:cs="Times New Roman"/>
          <w:sz w:val="23"/>
          <w:szCs w:val="23"/>
        </w:rPr>
        <w:tab/>
        <w:t>Юридична адреса (місце реєстрації)</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3.</w:t>
      </w:r>
      <w:r w:rsidRPr="00F50546">
        <w:rPr>
          <w:rFonts w:ascii="Times New Roman" w:hAnsi="Times New Roman" w:cs="Times New Roman"/>
          <w:sz w:val="23"/>
          <w:szCs w:val="23"/>
        </w:rPr>
        <w:tab/>
        <w:t>Фактична адреса (місцезнаходження)</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3"/>
          <w:szCs w:val="23"/>
        </w:rPr>
      </w:pPr>
      <w:r w:rsidRPr="00F50546">
        <w:rPr>
          <w:rFonts w:ascii="Times New Roman" w:hAnsi="Times New Roman" w:cs="Times New Roman"/>
          <w:sz w:val="23"/>
          <w:szCs w:val="23"/>
        </w:rPr>
        <w:t>4.</w:t>
      </w:r>
      <w:r w:rsidRPr="00F50546">
        <w:rPr>
          <w:rFonts w:ascii="Times New Roman" w:hAnsi="Times New Roman" w:cs="Times New Roman"/>
          <w:sz w:val="23"/>
          <w:szCs w:val="23"/>
        </w:rPr>
        <w:tab/>
        <w:t>Телефон/факс:</w:t>
      </w:r>
    </w:p>
    <w:p w:rsidR="00BA35D8" w:rsidRPr="00F50546"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5.</w:t>
      </w:r>
      <w:r w:rsidRPr="00F50546">
        <w:rPr>
          <w:rFonts w:ascii="Times New Roman" w:hAnsi="Times New Roman" w:cs="Times New Roman"/>
          <w:sz w:val="23"/>
          <w:szCs w:val="23"/>
        </w:rPr>
        <w:tab/>
        <w:t>Електронна адреса:</w:t>
      </w:r>
    </w:p>
    <w:p w:rsidR="00BA35D8" w:rsidRPr="00F50546" w:rsidRDefault="00BA35D8" w:rsidP="00BA35D8">
      <w:pPr>
        <w:widowControl w:val="0"/>
        <w:numPr>
          <w:ilvl w:val="0"/>
          <w:numId w:val="72"/>
        </w:numPr>
        <w:suppressAutoHyphens w:val="0"/>
        <w:autoSpaceDE w:val="0"/>
        <w:spacing w:after="0" w:line="276" w:lineRule="auto"/>
        <w:ind w:left="431" w:hanging="431"/>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3"/>
          <w:szCs w:val="23"/>
        </w:rPr>
      </w:pPr>
      <w:r w:rsidRPr="00F50546">
        <w:rPr>
          <w:rFonts w:ascii="Times New Roman" w:hAnsi="Times New Roman" w:cs="Times New Roman"/>
          <w:sz w:val="23"/>
          <w:szCs w:val="23"/>
        </w:rPr>
        <w:t>6.</w:t>
      </w:r>
      <w:r w:rsidRPr="00F50546">
        <w:rPr>
          <w:rFonts w:ascii="Times New Roman" w:hAnsi="Times New Roman" w:cs="Times New Roman"/>
          <w:sz w:val="23"/>
          <w:szCs w:val="23"/>
        </w:rPr>
        <w:tab/>
        <w:t xml:space="preserve">Керівництво (посада, прізвище, ім’я по батькові), </w:t>
      </w:r>
      <w:r w:rsidRPr="00F50546">
        <w:rPr>
          <w:rFonts w:ascii="Times New Roman" w:hAnsi="Times New Roman" w:cs="Times New Roman"/>
          <w:color w:val="000000"/>
          <w:sz w:val="23"/>
          <w:szCs w:val="23"/>
        </w:rPr>
        <w:t>уповноважене підписувати договір – для юридичних осіб</w:t>
      </w:r>
    </w:p>
    <w:p w:rsidR="00BA35D8" w:rsidRPr="00F50546"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3"/>
          <w:szCs w:val="23"/>
        </w:rPr>
      </w:pPr>
      <w:r w:rsidRPr="00F50546">
        <w:rPr>
          <w:rFonts w:ascii="Times New Roman" w:hAnsi="Times New Roman" w:cs="Times New Roman"/>
          <w:color w:val="000000"/>
          <w:sz w:val="23"/>
          <w:szCs w:val="23"/>
        </w:rPr>
        <w:t>____</w:t>
      </w:r>
      <w:r w:rsidRPr="00F50546">
        <w:rPr>
          <w:rFonts w:ascii="Times New Roman" w:hAnsi="Times New Roman" w:cs="Times New Roman"/>
          <w:sz w:val="23"/>
          <w:szCs w:val="23"/>
        </w:rPr>
        <w:t>____________________________________________________________________________</w:t>
      </w:r>
    </w:p>
    <w:p w:rsidR="00BA35D8" w:rsidRPr="00F50546" w:rsidRDefault="00BA35D8" w:rsidP="00BA35D8">
      <w:pPr>
        <w:widowControl w:val="0"/>
        <w:numPr>
          <w:ilvl w:val="0"/>
          <w:numId w:val="72"/>
        </w:numPr>
        <w:suppressAutoHyphens w:val="0"/>
        <w:autoSpaceDE w:val="0"/>
        <w:spacing w:after="0" w:line="276" w:lineRule="auto"/>
        <w:ind w:left="431" w:hanging="431"/>
        <w:jc w:val="both"/>
        <w:rPr>
          <w:rFonts w:ascii="Times New Roman" w:hAnsi="Times New Roman" w:cs="Times New Roman"/>
          <w:sz w:val="23"/>
          <w:szCs w:val="23"/>
        </w:rPr>
      </w:pPr>
      <w:r w:rsidRPr="00F50546">
        <w:rPr>
          <w:rFonts w:ascii="Times New Roman" w:hAnsi="Times New Roman" w:cs="Times New Roman"/>
          <w:sz w:val="23"/>
          <w:szCs w:val="23"/>
        </w:rPr>
        <w:t>7.</w:t>
      </w:r>
      <w:r w:rsidRPr="00F50546">
        <w:rPr>
          <w:rFonts w:ascii="Times New Roman" w:hAnsi="Times New Roman" w:cs="Times New Roman"/>
          <w:sz w:val="23"/>
          <w:szCs w:val="23"/>
        </w:rPr>
        <w:tab/>
        <w:t>Форма власності та юридичний статус підприємства (організації), адреса підприємства, дата утворення, місце реєстрації; спеціалізація</w:t>
      </w:r>
    </w:p>
    <w:p w:rsidR="00BA35D8" w:rsidRPr="00F50546" w:rsidRDefault="00BA35D8" w:rsidP="00BA35D8">
      <w:pPr>
        <w:widowControl w:val="0"/>
        <w:numPr>
          <w:ilvl w:val="0"/>
          <w:numId w:val="72"/>
        </w:numPr>
        <w:tabs>
          <w:tab w:val="left" w:pos="360"/>
        </w:tabs>
        <w:suppressAutoHyphens w:val="0"/>
        <w:autoSpaceDE w:val="0"/>
        <w:spacing w:after="0" w:line="276" w:lineRule="auto"/>
        <w:ind w:left="431" w:hanging="431"/>
        <w:jc w:val="both"/>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BA35D8" w:rsidP="00BA35D8">
      <w:pPr>
        <w:widowControl w:val="0"/>
        <w:numPr>
          <w:ilvl w:val="0"/>
          <w:numId w:val="73"/>
        </w:numPr>
        <w:suppressAutoHyphens w:val="0"/>
        <w:autoSpaceDE w:val="0"/>
        <w:spacing w:after="0" w:line="276" w:lineRule="auto"/>
        <w:ind w:left="426" w:hanging="426"/>
        <w:jc w:val="both"/>
        <w:rPr>
          <w:rFonts w:ascii="Times New Roman" w:hAnsi="Times New Roman" w:cs="Times New Roman"/>
          <w:color w:val="000000"/>
          <w:sz w:val="23"/>
          <w:szCs w:val="23"/>
        </w:rPr>
      </w:pPr>
      <w:r w:rsidRPr="00F50546">
        <w:rPr>
          <w:rFonts w:ascii="Times New Roman" w:hAnsi="Times New Roman" w:cs="Times New Roman"/>
          <w:color w:val="000000"/>
          <w:sz w:val="23"/>
          <w:szCs w:val="23"/>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p w:rsidR="00BA35D8" w:rsidRPr="00F50546" w:rsidRDefault="00BA35D8" w:rsidP="00BA35D8">
      <w:pPr>
        <w:widowControl w:val="0"/>
        <w:tabs>
          <w:tab w:val="left" w:pos="360"/>
        </w:tabs>
        <w:autoSpaceDE w:val="0"/>
        <w:spacing w:after="0"/>
        <w:jc w:val="both"/>
        <w:rPr>
          <w:rFonts w:ascii="Times New Roman" w:hAnsi="Times New Roman" w:cs="Times New Roman"/>
          <w:sz w:val="23"/>
          <w:szCs w:val="23"/>
        </w:rPr>
      </w:pPr>
      <w:r w:rsidRPr="00F50546">
        <w:rPr>
          <w:rFonts w:ascii="Times New Roman" w:hAnsi="Times New Roman" w:cs="Times New Roman"/>
          <w:sz w:val="23"/>
          <w:szCs w:val="23"/>
        </w:rPr>
        <w:t>________________________________________________________________________________</w:t>
      </w:r>
    </w:p>
    <w:p w:rsidR="00BA35D8" w:rsidRPr="00F50546" w:rsidRDefault="003D171A" w:rsidP="00BA35D8">
      <w:pPr>
        <w:widowControl w:val="0"/>
        <w:numPr>
          <w:ilvl w:val="0"/>
          <w:numId w:val="73"/>
        </w:numPr>
        <w:suppressAutoHyphens w:val="0"/>
        <w:autoSpaceDE w:val="0"/>
        <w:spacing w:after="0" w:line="276" w:lineRule="auto"/>
        <w:ind w:left="426" w:hanging="426"/>
        <w:jc w:val="both"/>
        <w:rPr>
          <w:rFonts w:ascii="Times New Roman" w:hAnsi="Times New Roman" w:cs="Times New Roman"/>
          <w:color w:val="000000"/>
          <w:sz w:val="23"/>
          <w:szCs w:val="23"/>
        </w:rPr>
      </w:pPr>
      <w:r w:rsidRPr="00F50546">
        <w:rPr>
          <w:rFonts w:ascii="Times New Roman" w:hAnsi="Times New Roman" w:cs="Times New Roman"/>
          <w:color w:val="000000"/>
          <w:sz w:val="23"/>
          <w:szCs w:val="23"/>
        </w:rPr>
        <w:t>Реквізити банку</w:t>
      </w:r>
      <w:r w:rsidR="00BA35D8" w:rsidRPr="00F50546">
        <w:rPr>
          <w:rFonts w:ascii="Times New Roman" w:hAnsi="Times New Roman" w:cs="Times New Roman"/>
          <w:color w:val="000000"/>
          <w:sz w:val="23"/>
          <w:szCs w:val="23"/>
        </w:rPr>
        <w:t>, в якому обслуговується учасник та номер розрахункового рахунку</w:t>
      </w:r>
    </w:p>
    <w:p w:rsidR="00BA35D8" w:rsidRPr="00F50546" w:rsidRDefault="00BA35D8" w:rsidP="00BA35D8">
      <w:pPr>
        <w:widowControl w:val="0"/>
        <w:numPr>
          <w:ilvl w:val="0"/>
          <w:numId w:val="72"/>
        </w:numPr>
        <w:tabs>
          <w:tab w:val="left" w:pos="1080"/>
        </w:tabs>
        <w:suppressAutoHyphens w:val="0"/>
        <w:autoSpaceDE w:val="0"/>
        <w:spacing w:after="0" w:line="276" w:lineRule="auto"/>
        <w:ind w:left="360"/>
        <w:jc w:val="both"/>
        <w:rPr>
          <w:rFonts w:ascii="Times New Roman" w:hAnsi="Times New Roman" w:cs="Times New Roman"/>
          <w:color w:val="000000"/>
          <w:sz w:val="23"/>
          <w:szCs w:val="23"/>
        </w:rPr>
      </w:pPr>
      <w:r w:rsidRPr="00F50546">
        <w:rPr>
          <w:rFonts w:ascii="Times New Roman" w:hAnsi="Times New Roman" w:cs="Times New Roman"/>
          <w:color w:val="000000"/>
          <w:sz w:val="23"/>
          <w:szCs w:val="23"/>
        </w:rPr>
        <w:t>________________________________________________________________________________</w:t>
      </w:r>
    </w:p>
    <w:p w:rsidR="00BA35D8" w:rsidRPr="00F50546" w:rsidRDefault="00BA35D8" w:rsidP="00BA35D8">
      <w:pPr>
        <w:widowControl w:val="0"/>
        <w:numPr>
          <w:ilvl w:val="0"/>
          <w:numId w:val="73"/>
        </w:numPr>
        <w:suppressAutoHyphens w:val="0"/>
        <w:autoSpaceDE w:val="0"/>
        <w:spacing w:after="0" w:line="276" w:lineRule="auto"/>
        <w:ind w:left="426" w:hanging="426"/>
        <w:jc w:val="both"/>
        <w:rPr>
          <w:rFonts w:ascii="Times New Roman" w:hAnsi="Times New Roman" w:cs="Times New Roman"/>
          <w:color w:val="000000"/>
          <w:sz w:val="23"/>
          <w:szCs w:val="23"/>
        </w:rPr>
      </w:pPr>
      <w:r w:rsidRPr="00F50546">
        <w:rPr>
          <w:rFonts w:ascii="Times New Roman" w:hAnsi="Times New Roman" w:cs="Times New Roman"/>
          <w:sz w:val="23"/>
          <w:szCs w:val="23"/>
        </w:rPr>
        <w:t>Платник податку: ПДВ/єдиний податок (ІПН, № свідоцтва )</w:t>
      </w:r>
    </w:p>
    <w:p w:rsidR="00BA35D8" w:rsidRPr="00F50546" w:rsidRDefault="00BA35D8" w:rsidP="00BA35D8">
      <w:pPr>
        <w:widowControl w:val="0"/>
        <w:numPr>
          <w:ilvl w:val="0"/>
          <w:numId w:val="72"/>
        </w:numPr>
        <w:tabs>
          <w:tab w:val="left" w:pos="1080"/>
        </w:tabs>
        <w:suppressAutoHyphens w:val="0"/>
        <w:autoSpaceDE w:val="0"/>
        <w:spacing w:after="0" w:line="276" w:lineRule="auto"/>
        <w:ind w:left="360"/>
        <w:jc w:val="both"/>
        <w:rPr>
          <w:rFonts w:ascii="Times New Roman" w:hAnsi="Times New Roman" w:cs="Times New Roman"/>
          <w:color w:val="000000"/>
          <w:sz w:val="23"/>
          <w:szCs w:val="23"/>
        </w:rPr>
      </w:pPr>
      <w:r w:rsidRPr="00F50546">
        <w:rPr>
          <w:rFonts w:ascii="Times New Roman" w:hAnsi="Times New Roman" w:cs="Times New Roman"/>
          <w:color w:val="000000"/>
          <w:sz w:val="23"/>
          <w:szCs w:val="23"/>
        </w:rPr>
        <w:t>________________________________________________________________________________</w:t>
      </w:r>
    </w:p>
    <w:p w:rsidR="00BA35D8" w:rsidRPr="00F50546" w:rsidRDefault="00BA35D8" w:rsidP="00BA35D8">
      <w:pPr>
        <w:widowControl w:val="0"/>
        <w:numPr>
          <w:ilvl w:val="0"/>
          <w:numId w:val="72"/>
        </w:numPr>
        <w:tabs>
          <w:tab w:val="left" w:pos="1080"/>
        </w:tabs>
        <w:suppressAutoHyphens w:val="0"/>
        <w:autoSpaceDE w:val="0"/>
        <w:spacing w:after="0" w:line="276" w:lineRule="auto"/>
        <w:ind w:left="431" w:hanging="431"/>
        <w:jc w:val="both"/>
        <w:rPr>
          <w:rFonts w:ascii="Times New Roman" w:hAnsi="Times New Roman" w:cs="Times New Roman"/>
          <w:color w:val="000000"/>
          <w:sz w:val="23"/>
          <w:szCs w:val="23"/>
        </w:rPr>
      </w:pPr>
    </w:p>
    <w:p w:rsidR="00BA35D8" w:rsidRPr="00F50546" w:rsidRDefault="00BA35D8" w:rsidP="00BA35D8">
      <w:pPr>
        <w:widowControl w:val="0"/>
        <w:autoSpaceDE w:val="0"/>
        <w:spacing w:after="0"/>
        <w:ind w:firstLine="709"/>
        <w:jc w:val="both"/>
        <w:rPr>
          <w:rFonts w:ascii="Times New Roman" w:hAnsi="Times New Roman" w:cs="Times New Roman"/>
          <w:sz w:val="23"/>
          <w:szCs w:val="23"/>
        </w:rPr>
      </w:pPr>
      <w:r w:rsidRPr="00F50546">
        <w:rPr>
          <w:rFonts w:ascii="Times New Roman" w:hAnsi="Times New Roman" w:cs="Times New Roman"/>
          <w:sz w:val="23"/>
          <w:szCs w:val="23"/>
        </w:rPr>
        <w:t>Вивчивши тендерну документацію, технічні вимоги (надалі ТВ) та ознайомившись з проектом договору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таких умовах:</w:t>
      </w:r>
    </w:p>
    <w:p w:rsidR="00BA35D8" w:rsidRPr="00F50546" w:rsidRDefault="00BA35D8" w:rsidP="00BA35D8">
      <w:pPr>
        <w:widowControl w:val="0"/>
        <w:autoSpaceDE w:val="0"/>
        <w:spacing w:after="0"/>
        <w:ind w:firstLine="709"/>
        <w:jc w:val="both"/>
        <w:rPr>
          <w:rFonts w:ascii="Times New Roman" w:hAnsi="Times New Roman" w:cs="Times New Roman"/>
          <w:sz w:val="23"/>
          <w:szCs w:val="23"/>
        </w:rPr>
      </w:pPr>
    </w:p>
    <w:tbl>
      <w:tblPr>
        <w:tblStyle w:val="77"/>
        <w:tblW w:w="10343" w:type="dxa"/>
        <w:tblLook w:val="04A0" w:firstRow="1" w:lastRow="0" w:firstColumn="1" w:lastColumn="0" w:noHBand="0" w:noVBand="1"/>
      </w:tblPr>
      <w:tblGrid>
        <w:gridCol w:w="566"/>
        <w:gridCol w:w="2638"/>
        <w:gridCol w:w="1275"/>
        <w:gridCol w:w="1523"/>
        <w:gridCol w:w="1447"/>
        <w:gridCol w:w="1101"/>
        <w:gridCol w:w="1793"/>
      </w:tblGrid>
      <w:tr w:rsidR="00BA35D8" w:rsidRPr="00F50546" w:rsidTr="00D72FB0">
        <w:tc>
          <w:tcPr>
            <w:tcW w:w="566" w:type="dxa"/>
            <w:tcBorders>
              <w:top w:val="single" w:sz="4" w:space="0" w:color="auto"/>
              <w:left w:val="single" w:sz="4" w:space="0" w:color="auto"/>
              <w:bottom w:val="single" w:sz="4" w:space="0" w:color="auto"/>
              <w:right w:val="single" w:sz="4" w:space="0" w:color="auto"/>
            </w:tcBorders>
            <w:vAlign w:val="center"/>
            <w:hideMark/>
          </w:tcPr>
          <w:p w:rsidR="00BA35D8" w:rsidRPr="00F50546" w:rsidRDefault="00BA35D8" w:rsidP="00BA35D8">
            <w:pPr>
              <w:spacing w:after="0"/>
              <w:jc w:val="center"/>
              <w:rPr>
                <w:rFonts w:ascii="Times New Roman" w:hAnsi="Times New Roman" w:cs="Times New Roman"/>
                <w:b/>
                <w:bCs/>
                <w:sz w:val="23"/>
                <w:szCs w:val="23"/>
              </w:rPr>
            </w:pPr>
            <w:r w:rsidRPr="00F50546">
              <w:rPr>
                <w:rFonts w:ascii="Times New Roman" w:hAnsi="Times New Roman" w:cs="Times New Roman"/>
                <w:b/>
                <w:bCs/>
                <w:sz w:val="23"/>
                <w:szCs w:val="23"/>
              </w:rPr>
              <w:t>№ п/п</w:t>
            </w:r>
          </w:p>
        </w:tc>
        <w:tc>
          <w:tcPr>
            <w:tcW w:w="2638" w:type="dxa"/>
            <w:tcBorders>
              <w:top w:val="single" w:sz="4" w:space="0" w:color="auto"/>
              <w:left w:val="single" w:sz="4" w:space="0" w:color="auto"/>
              <w:bottom w:val="single" w:sz="4" w:space="0" w:color="auto"/>
              <w:right w:val="single" w:sz="4" w:space="0" w:color="auto"/>
            </w:tcBorders>
            <w:vAlign w:val="center"/>
            <w:hideMark/>
          </w:tcPr>
          <w:p w:rsidR="00BA35D8" w:rsidRPr="00F50546" w:rsidRDefault="00BA35D8" w:rsidP="00BA35D8">
            <w:pPr>
              <w:spacing w:after="0"/>
              <w:ind w:left="61"/>
              <w:jc w:val="center"/>
              <w:rPr>
                <w:rFonts w:ascii="Times New Roman" w:eastAsia="Times New Roman" w:hAnsi="Times New Roman" w:cs="Times New Roman"/>
                <w:b/>
                <w:sz w:val="23"/>
                <w:szCs w:val="23"/>
                <w:lang w:eastAsia="zh-CN"/>
              </w:rPr>
            </w:pPr>
            <w:r w:rsidRPr="00F50546">
              <w:rPr>
                <w:rFonts w:ascii="Times New Roman" w:eastAsia="Times New Roman" w:hAnsi="Times New Roman" w:cs="Times New Roman"/>
                <w:b/>
                <w:sz w:val="23"/>
                <w:szCs w:val="23"/>
                <w:lang w:eastAsia="ru-RU"/>
              </w:rPr>
              <w:t>Найменування</w:t>
            </w:r>
          </w:p>
          <w:p w:rsidR="00BA35D8" w:rsidRPr="00F50546" w:rsidRDefault="00BA35D8" w:rsidP="00BA35D8">
            <w:pPr>
              <w:spacing w:after="0"/>
              <w:ind w:left="61"/>
              <w:jc w:val="center"/>
              <w:rPr>
                <w:rFonts w:ascii="Times New Roman" w:eastAsia="Times New Roman" w:hAnsi="Times New Roman" w:cs="Times New Roman"/>
                <w:b/>
                <w:sz w:val="23"/>
                <w:szCs w:val="23"/>
                <w:lang w:eastAsia="ru-RU"/>
              </w:rPr>
            </w:pPr>
            <w:r w:rsidRPr="00F50546">
              <w:rPr>
                <w:rFonts w:ascii="Times New Roman" w:eastAsia="Times New Roman" w:hAnsi="Times New Roman" w:cs="Times New Roman"/>
                <w:b/>
                <w:sz w:val="23"/>
                <w:szCs w:val="23"/>
                <w:lang w:eastAsia="ru-RU"/>
              </w:rPr>
              <w:t>предмету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35D8" w:rsidRPr="00F50546" w:rsidRDefault="00BA35D8" w:rsidP="00BA35D8">
            <w:pPr>
              <w:widowControl w:val="0"/>
              <w:autoSpaceDE w:val="0"/>
              <w:spacing w:after="0"/>
              <w:jc w:val="center"/>
              <w:rPr>
                <w:rFonts w:ascii="Times New Roman" w:hAnsi="Times New Roman" w:cs="Times New Roman"/>
                <w:b/>
                <w:sz w:val="23"/>
                <w:szCs w:val="23"/>
              </w:rPr>
            </w:pPr>
            <w:r w:rsidRPr="00F50546">
              <w:rPr>
                <w:rFonts w:ascii="Times New Roman" w:hAnsi="Times New Roman" w:cs="Times New Roman"/>
                <w:b/>
                <w:sz w:val="23"/>
                <w:szCs w:val="23"/>
              </w:rPr>
              <w:t>Кількість /обсяг</w:t>
            </w:r>
          </w:p>
        </w:tc>
        <w:tc>
          <w:tcPr>
            <w:tcW w:w="1523" w:type="dxa"/>
            <w:tcBorders>
              <w:top w:val="single" w:sz="4" w:space="0" w:color="auto"/>
              <w:left w:val="single" w:sz="4" w:space="0" w:color="auto"/>
              <w:bottom w:val="single" w:sz="4" w:space="0" w:color="auto"/>
              <w:right w:val="single" w:sz="4" w:space="0" w:color="auto"/>
            </w:tcBorders>
          </w:tcPr>
          <w:p w:rsidR="00BA35D8" w:rsidRPr="00F50546" w:rsidRDefault="00BA35D8" w:rsidP="00BA35D8">
            <w:pPr>
              <w:spacing w:after="0"/>
              <w:jc w:val="center"/>
              <w:rPr>
                <w:rFonts w:ascii="Times New Roman" w:hAnsi="Times New Roman" w:cs="Times New Roman"/>
                <w:b/>
                <w:bCs/>
                <w:sz w:val="23"/>
                <w:szCs w:val="23"/>
              </w:rPr>
            </w:pPr>
            <w:r w:rsidRPr="00F50546">
              <w:rPr>
                <w:rFonts w:ascii="Times New Roman" w:hAnsi="Times New Roman" w:cs="Times New Roman"/>
                <w:b/>
                <w:bCs/>
                <w:sz w:val="23"/>
                <w:szCs w:val="23"/>
              </w:rPr>
              <w:t>Країна походження товару</w:t>
            </w:r>
          </w:p>
        </w:tc>
        <w:tc>
          <w:tcPr>
            <w:tcW w:w="1447" w:type="dxa"/>
            <w:tcBorders>
              <w:top w:val="single" w:sz="4" w:space="0" w:color="auto"/>
              <w:left w:val="single" w:sz="4" w:space="0" w:color="auto"/>
              <w:bottom w:val="single" w:sz="4" w:space="0" w:color="auto"/>
              <w:right w:val="single" w:sz="4" w:space="0" w:color="auto"/>
            </w:tcBorders>
            <w:vAlign w:val="center"/>
            <w:hideMark/>
          </w:tcPr>
          <w:p w:rsidR="00BA35D8" w:rsidRPr="00F50546" w:rsidRDefault="00BA35D8" w:rsidP="00BA35D8">
            <w:pPr>
              <w:spacing w:after="0"/>
              <w:jc w:val="center"/>
              <w:rPr>
                <w:rFonts w:ascii="Times New Roman" w:hAnsi="Times New Roman" w:cs="Times New Roman"/>
                <w:b/>
                <w:bCs/>
                <w:sz w:val="23"/>
                <w:szCs w:val="23"/>
              </w:rPr>
            </w:pPr>
            <w:r w:rsidRPr="00F50546">
              <w:rPr>
                <w:rFonts w:ascii="Times New Roman" w:hAnsi="Times New Roman" w:cs="Times New Roman"/>
                <w:b/>
                <w:bCs/>
                <w:sz w:val="23"/>
                <w:szCs w:val="23"/>
              </w:rPr>
              <w:t>Загальна вартіст</w:t>
            </w:r>
            <w:r w:rsidR="007A73DE" w:rsidRPr="00F50546">
              <w:rPr>
                <w:rFonts w:ascii="Times New Roman" w:hAnsi="Times New Roman" w:cs="Times New Roman"/>
                <w:b/>
                <w:bCs/>
                <w:sz w:val="23"/>
                <w:szCs w:val="23"/>
              </w:rPr>
              <w:t>ь тендерної пропозиції без ПДВ*</w:t>
            </w:r>
            <w:r w:rsidRPr="00F50546">
              <w:rPr>
                <w:rFonts w:ascii="Times New Roman" w:hAnsi="Times New Roman" w:cs="Times New Roman"/>
                <w:b/>
                <w:bCs/>
                <w:sz w:val="23"/>
                <w:szCs w:val="23"/>
              </w:rPr>
              <w:t>, грн.</w:t>
            </w:r>
          </w:p>
        </w:tc>
        <w:tc>
          <w:tcPr>
            <w:tcW w:w="1101" w:type="dxa"/>
            <w:tcBorders>
              <w:top w:val="single" w:sz="4" w:space="0" w:color="auto"/>
              <w:left w:val="single" w:sz="4" w:space="0" w:color="auto"/>
              <w:bottom w:val="single" w:sz="4" w:space="0" w:color="auto"/>
              <w:right w:val="single" w:sz="4" w:space="0" w:color="auto"/>
            </w:tcBorders>
            <w:vAlign w:val="center"/>
            <w:hideMark/>
          </w:tcPr>
          <w:p w:rsidR="00BA35D8" w:rsidRPr="00F50546" w:rsidRDefault="00BA35D8" w:rsidP="00BA35D8">
            <w:pPr>
              <w:spacing w:after="0"/>
              <w:jc w:val="center"/>
              <w:rPr>
                <w:rFonts w:ascii="Times New Roman" w:hAnsi="Times New Roman" w:cs="Times New Roman"/>
                <w:b/>
                <w:bCs/>
                <w:sz w:val="23"/>
                <w:szCs w:val="23"/>
              </w:rPr>
            </w:pPr>
            <w:r w:rsidRPr="00F50546">
              <w:rPr>
                <w:rFonts w:ascii="Times New Roman" w:hAnsi="Times New Roman" w:cs="Times New Roman"/>
                <w:b/>
                <w:bCs/>
                <w:sz w:val="23"/>
                <w:szCs w:val="23"/>
              </w:rPr>
              <w:t>Розмір</w:t>
            </w:r>
          </w:p>
          <w:p w:rsidR="00BA35D8" w:rsidRPr="00F50546" w:rsidRDefault="00BA35D8" w:rsidP="00BA35D8">
            <w:pPr>
              <w:spacing w:after="0"/>
              <w:jc w:val="center"/>
              <w:rPr>
                <w:rFonts w:ascii="Times New Roman" w:hAnsi="Times New Roman" w:cs="Times New Roman"/>
                <w:b/>
                <w:bCs/>
                <w:sz w:val="23"/>
                <w:szCs w:val="23"/>
              </w:rPr>
            </w:pPr>
            <w:r w:rsidRPr="00F50546">
              <w:rPr>
                <w:rFonts w:ascii="Times New Roman" w:hAnsi="Times New Roman" w:cs="Times New Roman"/>
                <w:b/>
                <w:bCs/>
                <w:sz w:val="23"/>
                <w:szCs w:val="23"/>
              </w:rPr>
              <w:t>ПДВ</w:t>
            </w:r>
            <w:r w:rsidR="007A73DE" w:rsidRPr="00F50546">
              <w:rPr>
                <w:rFonts w:ascii="Times New Roman" w:hAnsi="Times New Roman" w:cs="Times New Roman"/>
                <w:b/>
                <w:sz w:val="23"/>
                <w:szCs w:val="23"/>
              </w:rPr>
              <w:t>*</w:t>
            </w:r>
            <w:r w:rsidRPr="00F50546">
              <w:rPr>
                <w:rFonts w:ascii="Times New Roman" w:hAnsi="Times New Roman" w:cs="Times New Roman"/>
                <w:b/>
                <w:sz w:val="23"/>
                <w:szCs w:val="23"/>
              </w:rPr>
              <w:t>, грн.</w:t>
            </w:r>
          </w:p>
        </w:tc>
        <w:tc>
          <w:tcPr>
            <w:tcW w:w="1793" w:type="dxa"/>
            <w:tcBorders>
              <w:top w:val="single" w:sz="4" w:space="0" w:color="auto"/>
              <w:left w:val="single" w:sz="4" w:space="0" w:color="auto"/>
              <w:bottom w:val="single" w:sz="4" w:space="0" w:color="auto"/>
              <w:right w:val="single" w:sz="4" w:space="0" w:color="auto"/>
            </w:tcBorders>
            <w:vAlign w:val="center"/>
            <w:hideMark/>
          </w:tcPr>
          <w:p w:rsidR="00BA35D8" w:rsidRPr="00F50546" w:rsidRDefault="00BA35D8" w:rsidP="00BA35D8">
            <w:pPr>
              <w:spacing w:after="0"/>
              <w:jc w:val="center"/>
              <w:rPr>
                <w:rFonts w:ascii="Times New Roman" w:hAnsi="Times New Roman" w:cs="Times New Roman"/>
                <w:b/>
                <w:bCs/>
                <w:sz w:val="23"/>
                <w:szCs w:val="23"/>
              </w:rPr>
            </w:pPr>
            <w:r w:rsidRPr="00F50546">
              <w:rPr>
                <w:rFonts w:ascii="Times New Roman" w:hAnsi="Times New Roman" w:cs="Times New Roman"/>
                <w:b/>
                <w:bCs/>
                <w:sz w:val="23"/>
                <w:szCs w:val="23"/>
              </w:rPr>
              <w:t>Загальна варті</w:t>
            </w:r>
            <w:r w:rsidR="007A73DE" w:rsidRPr="00F50546">
              <w:rPr>
                <w:rFonts w:ascii="Times New Roman" w:hAnsi="Times New Roman" w:cs="Times New Roman"/>
                <w:b/>
                <w:bCs/>
                <w:sz w:val="23"/>
                <w:szCs w:val="23"/>
              </w:rPr>
              <w:t>сть тендерної пропозиції з ПДВ*</w:t>
            </w:r>
            <w:r w:rsidRPr="00F50546">
              <w:rPr>
                <w:rFonts w:ascii="Times New Roman" w:hAnsi="Times New Roman" w:cs="Times New Roman"/>
                <w:b/>
                <w:bCs/>
                <w:sz w:val="23"/>
                <w:szCs w:val="23"/>
              </w:rPr>
              <w:t>, грн.</w:t>
            </w:r>
          </w:p>
        </w:tc>
      </w:tr>
      <w:tr w:rsidR="00BA35D8" w:rsidRPr="00F50546" w:rsidTr="00D72FB0">
        <w:tc>
          <w:tcPr>
            <w:tcW w:w="566" w:type="dxa"/>
            <w:tcBorders>
              <w:top w:val="single" w:sz="4" w:space="0" w:color="auto"/>
              <w:left w:val="single" w:sz="4" w:space="0" w:color="auto"/>
              <w:bottom w:val="single" w:sz="4" w:space="0" w:color="auto"/>
              <w:right w:val="single" w:sz="4" w:space="0" w:color="auto"/>
            </w:tcBorders>
            <w:hideMark/>
          </w:tcPr>
          <w:p w:rsidR="00BA35D8" w:rsidRPr="00F50546" w:rsidRDefault="00BA35D8" w:rsidP="00BA35D8">
            <w:pPr>
              <w:widowControl w:val="0"/>
              <w:autoSpaceDE w:val="0"/>
              <w:spacing w:after="200"/>
              <w:jc w:val="both"/>
              <w:rPr>
                <w:rFonts w:ascii="Times New Roman" w:hAnsi="Times New Roman" w:cs="Times New Roman"/>
                <w:sz w:val="23"/>
                <w:szCs w:val="23"/>
              </w:rPr>
            </w:pPr>
            <w:r w:rsidRPr="00F50546">
              <w:rPr>
                <w:rFonts w:ascii="Times New Roman" w:hAnsi="Times New Roman" w:cs="Times New Roman"/>
                <w:sz w:val="23"/>
                <w:szCs w:val="23"/>
              </w:rPr>
              <w:t xml:space="preserve">1. </w:t>
            </w:r>
          </w:p>
        </w:tc>
        <w:tc>
          <w:tcPr>
            <w:tcW w:w="2638" w:type="dxa"/>
            <w:tcBorders>
              <w:top w:val="single" w:sz="4" w:space="0" w:color="auto"/>
              <w:left w:val="single" w:sz="4" w:space="0" w:color="auto"/>
              <w:bottom w:val="single" w:sz="4" w:space="0" w:color="auto"/>
              <w:right w:val="single" w:sz="4" w:space="0" w:color="auto"/>
            </w:tcBorders>
            <w:hideMark/>
          </w:tcPr>
          <w:p w:rsidR="00BA35D8" w:rsidRPr="00F50546" w:rsidRDefault="0090465C" w:rsidP="00BA35D8">
            <w:pPr>
              <w:widowControl w:val="0"/>
              <w:autoSpaceDE w:val="0"/>
              <w:spacing w:after="0"/>
              <w:jc w:val="both"/>
              <w:rPr>
                <w:rFonts w:ascii="Times New Roman" w:hAnsi="Times New Roman" w:cs="Times New Roman"/>
                <w:sz w:val="23"/>
                <w:szCs w:val="23"/>
              </w:rPr>
            </w:pPr>
            <w:r w:rsidRPr="00F50546">
              <w:rPr>
                <w:rFonts w:ascii="Times New Roman" w:hAnsi="Times New Roman" w:cs="Times New Roman"/>
                <w:sz w:val="23"/>
                <w:szCs w:val="23"/>
              </w:rPr>
              <w:t>Активна е</w:t>
            </w:r>
            <w:r w:rsidR="00BA35D8" w:rsidRPr="00F50546">
              <w:rPr>
                <w:rFonts w:ascii="Times New Roman" w:hAnsi="Times New Roman" w:cs="Times New Roman"/>
                <w:sz w:val="23"/>
                <w:szCs w:val="23"/>
              </w:rPr>
              <w:t xml:space="preserve">лектрична енергія </w:t>
            </w:r>
            <w:r w:rsidRPr="00F50546">
              <w:rPr>
                <w:rFonts w:ascii="Times New Roman" w:hAnsi="Times New Roman" w:cs="Times New Roman"/>
                <w:sz w:val="23"/>
                <w:szCs w:val="23"/>
              </w:rPr>
              <w:t xml:space="preserve">код національного класифікатора України ДК 021:2015 «Єдиний закупівельний словник» </w:t>
            </w:r>
            <w:r w:rsidRPr="00F50546">
              <w:rPr>
                <w:rFonts w:ascii="Times New Roman" w:hAnsi="Times New Roman" w:cs="Times New Roman"/>
                <w:sz w:val="23"/>
                <w:szCs w:val="23"/>
              </w:rPr>
              <w:lastRenderedPageBreak/>
              <w:t>– 09310000-5 Електрична енергія</w:t>
            </w:r>
          </w:p>
        </w:tc>
        <w:tc>
          <w:tcPr>
            <w:tcW w:w="1275" w:type="dxa"/>
            <w:tcBorders>
              <w:top w:val="single" w:sz="4" w:space="0" w:color="auto"/>
              <w:left w:val="single" w:sz="4" w:space="0" w:color="auto"/>
              <w:bottom w:val="single" w:sz="4" w:space="0" w:color="auto"/>
              <w:right w:val="single" w:sz="4" w:space="0" w:color="auto"/>
            </w:tcBorders>
          </w:tcPr>
          <w:p w:rsidR="008C7272" w:rsidRDefault="008C7272" w:rsidP="00BA35D8">
            <w:pPr>
              <w:tabs>
                <w:tab w:val="left" w:pos="993"/>
              </w:tabs>
              <w:spacing w:after="0"/>
              <w:jc w:val="center"/>
              <w:rPr>
                <w:rFonts w:ascii="Times New Roman" w:hAnsi="Times New Roman" w:cs="Times New Roman"/>
                <w:color w:val="000000"/>
                <w:sz w:val="23"/>
                <w:szCs w:val="23"/>
                <w:lang w:val="ru-RU" w:eastAsia="zh-CN"/>
              </w:rPr>
            </w:pPr>
            <w:r>
              <w:rPr>
                <w:rFonts w:ascii="Times New Roman" w:hAnsi="Times New Roman" w:cs="Times New Roman"/>
                <w:color w:val="000000"/>
                <w:sz w:val="23"/>
                <w:szCs w:val="23"/>
                <w:lang w:val="ru-RU" w:eastAsia="zh-CN"/>
              </w:rPr>
              <w:lastRenderedPageBreak/>
              <w:t>79200</w:t>
            </w:r>
          </w:p>
          <w:p w:rsidR="00BA35D8" w:rsidRPr="00F50546" w:rsidRDefault="00BA35D8" w:rsidP="00BA35D8">
            <w:pPr>
              <w:tabs>
                <w:tab w:val="left" w:pos="993"/>
              </w:tabs>
              <w:spacing w:after="0"/>
              <w:jc w:val="center"/>
              <w:rPr>
                <w:rFonts w:ascii="Times New Roman" w:hAnsi="Times New Roman" w:cs="Times New Roman"/>
                <w:color w:val="000000"/>
                <w:sz w:val="23"/>
                <w:szCs w:val="23"/>
                <w:lang w:eastAsia="zh-CN"/>
              </w:rPr>
            </w:pPr>
            <w:r w:rsidRPr="00F50546">
              <w:rPr>
                <w:rFonts w:ascii="Times New Roman" w:hAnsi="Times New Roman" w:cs="Times New Roman"/>
                <w:color w:val="000000"/>
                <w:sz w:val="23"/>
                <w:szCs w:val="23"/>
                <w:lang w:eastAsia="zh-CN"/>
              </w:rPr>
              <w:t>кВт/год;</w:t>
            </w:r>
          </w:p>
          <w:p w:rsidR="00BA35D8" w:rsidRPr="00F50546" w:rsidRDefault="00BA35D8" w:rsidP="00BA35D8">
            <w:pPr>
              <w:widowControl w:val="0"/>
              <w:autoSpaceDE w:val="0"/>
              <w:spacing w:after="0"/>
              <w:jc w:val="both"/>
              <w:rPr>
                <w:rFonts w:ascii="Times New Roman" w:hAnsi="Times New Roman" w:cs="Times New Roman"/>
                <w:sz w:val="23"/>
                <w:szCs w:val="23"/>
                <w:highlight w:val="yellow"/>
              </w:rPr>
            </w:pPr>
          </w:p>
        </w:tc>
        <w:tc>
          <w:tcPr>
            <w:tcW w:w="1523" w:type="dxa"/>
            <w:tcBorders>
              <w:top w:val="single" w:sz="4" w:space="0" w:color="auto"/>
              <w:left w:val="single" w:sz="4" w:space="0" w:color="auto"/>
              <w:bottom w:val="single" w:sz="4" w:space="0" w:color="auto"/>
              <w:right w:val="single" w:sz="4" w:space="0" w:color="auto"/>
            </w:tcBorders>
          </w:tcPr>
          <w:p w:rsidR="00BA35D8" w:rsidRPr="00F50546" w:rsidRDefault="00BA35D8" w:rsidP="00BA35D8">
            <w:pPr>
              <w:widowControl w:val="0"/>
              <w:autoSpaceDE w:val="0"/>
              <w:spacing w:after="0"/>
              <w:jc w:val="both"/>
              <w:rPr>
                <w:rFonts w:ascii="Times New Roman" w:hAnsi="Times New Roman" w:cs="Times New Roman"/>
                <w:sz w:val="23"/>
                <w:szCs w:val="23"/>
              </w:rPr>
            </w:pPr>
          </w:p>
        </w:tc>
        <w:tc>
          <w:tcPr>
            <w:tcW w:w="1447" w:type="dxa"/>
            <w:tcBorders>
              <w:top w:val="single" w:sz="4" w:space="0" w:color="auto"/>
              <w:left w:val="single" w:sz="4" w:space="0" w:color="auto"/>
              <w:bottom w:val="single" w:sz="4" w:space="0" w:color="auto"/>
              <w:right w:val="single" w:sz="4" w:space="0" w:color="auto"/>
            </w:tcBorders>
          </w:tcPr>
          <w:p w:rsidR="00BA35D8" w:rsidRPr="00F50546" w:rsidRDefault="00BA35D8" w:rsidP="00BA35D8">
            <w:pPr>
              <w:widowControl w:val="0"/>
              <w:autoSpaceDE w:val="0"/>
              <w:spacing w:after="0"/>
              <w:jc w:val="both"/>
              <w:rPr>
                <w:rFonts w:ascii="Times New Roman" w:hAnsi="Times New Roman" w:cs="Times New Roman"/>
                <w:sz w:val="23"/>
                <w:szCs w:val="23"/>
              </w:rPr>
            </w:pPr>
          </w:p>
        </w:tc>
        <w:tc>
          <w:tcPr>
            <w:tcW w:w="1101" w:type="dxa"/>
            <w:tcBorders>
              <w:top w:val="single" w:sz="4" w:space="0" w:color="auto"/>
              <w:left w:val="single" w:sz="4" w:space="0" w:color="auto"/>
              <w:bottom w:val="single" w:sz="4" w:space="0" w:color="auto"/>
              <w:right w:val="single" w:sz="4" w:space="0" w:color="auto"/>
            </w:tcBorders>
          </w:tcPr>
          <w:p w:rsidR="00BA35D8" w:rsidRPr="00F50546" w:rsidRDefault="00BA35D8" w:rsidP="00BA35D8">
            <w:pPr>
              <w:widowControl w:val="0"/>
              <w:autoSpaceDE w:val="0"/>
              <w:spacing w:after="0"/>
              <w:jc w:val="both"/>
              <w:rPr>
                <w:rFonts w:ascii="Times New Roman" w:hAnsi="Times New Roman" w:cs="Times New Roman"/>
                <w:sz w:val="23"/>
                <w:szCs w:val="23"/>
              </w:rPr>
            </w:pPr>
          </w:p>
        </w:tc>
        <w:tc>
          <w:tcPr>
            <w:tcW w:w="1793" w:type="dxa"/>
            <w:tcBorders>
              <w:top w:val="single" w:sz="4" w:space="0" w:color="auto"/>
              <w:left w:val="single" w:sz="4" w:space="0" w:color="auto"/>
              <w:bottom w:val="single" w:sz="4" w:space="0" w:color="auto"/>
              <w:right w:val="single" w:sz="4" w:space="0" w:color="auto"/>
            </w:tcBorders>
          </w:tcPr>
          <w:p w:rsidR="00BA35D8" w:rsidRPr="00F50546" w:rsidRDefault="00BA35D8" w:rsidP="00BA35D8">
            <w:pPr>
              <w:widowControl w:val="0"/>
              <w:autoSpaceDE w:val="0"/>
              <w:spacing w:after="0"/>
              <w:jc w:val="both"/>
              <w:rPr>
                <w:rFonts w:ascii="Times New Roman" w:hAnsi="Times New Roman" w:cs="Times New Roman"/>
                <w:sz w:val="23"/>
                <w:szCs w:val="23"/>
              </w:rPr>
            </w:pPr>
          </w:p>
        </w:tc>
      </w:tr>
      <w:tr w:rsidR="00BA35D8" w:rsidRPr="00F50546" w:rsidTr="00D72FB0">
        <w:tc>
          <w:tcPr>
            <w:tcW w:w="566" w:type="dxa"/>
            <w:tcBorders>
              <w:top w:val="single" w:sz="4" w:space="0" w:color="auto"/>
              <w:left w:val="single" w:sz="4" w:space="0" w:color="auto"/>
              <w:bottom w:val="single" w:sz="4" w:space="0" w:color="auto"/>
              <w:right w:val="single" w:sz="4" w:space="0" w:color="auto"/>
            </w:tcBorders>
          </w:tcPr>
          <w:p w:rsidR="00BA35D8" w:rsidRPr="00F50546" w:rsidRDefault="00BA35D8" w:rsidP="00BA35D8">
            <w:pPr>
              <w:widowControl w:val="0"/>
              <w:autoSpaceDE w:val="0"/>
              <w:spacing w:after="0"/>
              <w:jc w:val="both"/>
              <w:rPr>
                <w:rFonts w:ascii="Times New Roman" w:hAnsi="Times New Roman" w:cs="Times New Roman"/>
                <w:b/>
                <w:sz w:val="23"/>
                <w:szCs w:val="23"/>
              </w:rPr>
            </w:pPr>
          </w:p>
        </w:tc>
        <w:tc>
          <w:tcPr>
            <w:tcW w:w="9777" w:type="dxa"/>
            <w:gridSpan w:val="6"/>
            <w:tcBorders>
              <w:top w:val="single" w:sz="4" w:space="0" w:color="auto"/>
              <w:left w:val="single" w:sz="4" w:space="0" w:color="auto"/>
              <w:bottom w:val="single" w:sz="4" w:space="0" w:color="auto"/>
              <w:right w:val="single" w:sz="4" w:space="0" w:color="auto"/>
            </w:tcBorders>
            <w:hideMark/>
          </w:tcPr>
          <w:p w:rsidR="00BA35D8" w:rsidRPr="00F50546" w:rsidRDefault="00BA35D8" w:rsidP="00BA35D8">
            <w:pPr>
              <w:widowControl w:val="0"/>
              <w:autoSpaceDE w:val="0"/>
              <w:spacing w:after="0"/>
              <w:jc w:val="both"/>
              <w:rPr>
                <w:rFonts w:ascii="Times New Roman" w:hAnsi="Times New Roman" w:cs="Times New Roman"/>
                <w:b/>
                <w:bCs/>
                <w:sz w:val="23"/>
                <w:szCs w:val="23"/>
              </w:rPr>
            </w:pPr>
            <w:r w:rsidRPr="00F50546">
              <w:rPr>
                <w:rFonts w:ascii="Times New Roman" w:hAnsi="Times New Roman" w:cs="Times New Roman"/>
                <w:b/>
                <w:sz w:val="23"/>
                <w:szCs w:val="23"/>
              </w:rPr>
              <w:t>Загальна вартість пропозиції:</w:t>
            </w:r>
          </w:p>
          <w:p w:rsidR="00BA35D8" w:rsidRPr="00F50546" w:rsidRDefault="00BA35D8" w:rsidP="00BA35D8">
            <w:pPr>
              <w:spacing w:after="0"/>
              <w:rPr>
                <w:rFonts w:ascii="Times New Roman" w:hAnsi="Times New Roman" w:cs="Times New Roman"/>
                <w:b/>
                <w:sz w:val="23"/>
                <w:szCs w:val="23"/>
              </w:rPr>
            </w:pPr>
            <w:r w:rsidRPr="00F50546">
              <w:rPr>
                <w:rFonts w:ascii="Times New Roman" w:hAnsi="Times New Roman" w:cs="Times New Roman"/>
                <w:b/>
                <w:bCs/>
                <w:sz w:val="23"/>
                <w:szCs w:val="23"/>
              </w:rPr>
              <w:t>разом без ПДВ**, грн.</w:t>
            </w:r>
            <w:r w:rsidRPr="00F50546">
              <w:rPr>
                <w:rFonts w:ascii="Times New Roman" w:hAnsi="Times New Roman" w:cs="Times New Roman"/>
                <w:bCs/>
                <w:sz w:val="23"/>
                <w:szCs w:val="23"/>
              </w:rPr>
              <w:t xml:space="preserve">: _________________ </w:t>
            </w:r>
            <w:r w:rsidRPr="00F50546">
              <w:rPr>
                <w:rFonts w:ascii="Times New Roman" w:hAnsi="Times New Roman" w:cs="Times New Roman"/>
                <w:sz w:val="23"/>
                <w:szCs w:val="23"/>
              </w:rPr>
              <w:t>(зазначається учасником цифрами та прописом);</w:t>
            </w:r>
          </w:p>
          <w:p w:rsidR="00BA35D8" w:rsidRPr="00F50546" w:rsidRDefault="00BA35D8" w:rsidP="00BA35D8">
            <w:pPr>
              <w:spacing w:after="0"/>
              <w:rPr>
                <w:rFonts w:ascii="Times New Roman" w:hAnsi="Times New Roman" w:cs="Times New Roman"/>
                <w:b/>
                <w:sz w:val="23"/>
                <w:szCs w:val="23"/>
              </w:rPr>
            </w:pPr>
            <w:r w:rsidRPr="00F50546">
              <w:rPr>
                <w:rFonts w:ascii="Times New Roman" w:hAnsi="Times New Roman" w:cs="Times New Roman"/>
                <w:b/>
                <w:sz w:val="23"/>
                <w:szCs w:val="23"/>
              </w:rPr>
              <w:t>розмір ПДВ**, грн.</w:t>
            </w:r>
            <w:r w:rsidRPr="00F50546">
              <w:rPr>
                <w:rFonts w:ascii="Times New Roman" w:hAnsi="Times New Roman" w:cs="Times New Roman"/>
                <w:sz w:val="23"/>
                <w:szCs w:val="23"/>
              </w:rPr>
              <w:t>: _________________ (зазначається учасником цифрами та прописом);</w:t>
            </w:r>
          </w:p>
          <w:p w:rsidR="00BA35D8" w:rsidRPr="00F50546" w:rsidRDefault="00BA35D8" w:rsidP="00BA35D8">
            <w:pPr>
              <w:widowControl w:val="0"/>
              <w:autoSpaceDE w:val="0"/>
              <w:spacing w:after="0"/>
              <w:jc w:val="both"/>
              <w:rPr>
                <w:rFonts w:ascii="Times New Roman" w:hAnsi="Times New Roman" w:cs="Times New Roman"/>
                <w:sz w:val="23"/>
                <w:szCs w:val="23"/>
              </w:rPr>
            </w:pPr>
            <w:r w:rsidRPr="00F50546">
              <w:rPr>
                <w:rFonts w:ascii="Times New Roman" w:hAnsi="Times New Roman" w:cs="Times New Roman"/>
                <w:b/>
                <w:sz w:val="23"/>
                <w:szCs w:val="23"/>
              </w:rPr>
              <w:t>всього з ПДВ**, грн.</w:t>
            </w:r>
            <w:r w:rsidRPr="00F50546">
              <w:rPr>
                <w:rFonts w:ascii="Times New Roman" w:hAnsi="Times New Roman" w:cs="Times New Roman"/>
                <w:sz w:val="23"/>
                <w:szCs w:val="23"/>
              </w:rPr>
              <w:t>: _________________ (зазначається учасником цифрами та прописом)</w:t>
            </w:r>
          </w:p>
        </w:tc>
      </w:tr>
    </w:tbl>
    <w:p w:rsidR="00E80792" w:rsidRPr="00F50546" w:rsidRDefault="00E80792" w:rsidP="00D72FB0">
      <w:pPr>
        <w:keepNext/>
        <w:keepLines/>
        <w:widowControl w:val="0"/>
        <w:suppressAutoHyphens w:val="0"/>
        <w:spacing w:after="0" w:line="240" w:lineRule="auto"/>
        <w:ind w:right="178" w:firstLine="851"/>
        <w:jc w:val="both"/>
        <w:rPr>
          <w:rFonts w:ascii="Times New Roman" w:eastAsia="Times New Roman" w:hAnsi="Times New Roman" w:cs="Times New Roman"/>
          <w:b/>
          <w:bCs/>
          <w:color w:val="000000" w:themeColor="text1"/>
          <w:sz w:val="23"/>
          <w:szCs w:val="23"/>
          <w:lang w:eastAsia="ja-JP"/>
        </w:rPr>
      </w:pPr>
    </w:p>
    <w:p w:rsidR="00BA35D8" w:rsidRPr="00F50546" w:rsidRDefault="00BA35D8" w:rsidP="00D72FB0">
      <w:pPr>
        <w:widowControl w:val="0"/>
        <w:autoSpaceDE w:val="0"/>
        <w:spacing w:after="0" w:line="240" w:lineRule="auto"/>
        <w:ind w:firstLine="709"/>
        <w:jc w:val="both"/>
        <w:rPr>
          <w:rFonts w:ascii="Times New Roman" w:hAnsi="Times New Roman" w:cs="Times New Roman"/>
          <w:sz w:val="23"/>
          <w:szCs w:val="23"/>
        </w:rPr>
      </w:pPr>
      <w:r w:rsidRPr="00F50546">
        <w:rPr>
          <w:rFonts w:ascii="Times New Roman" w:hAnsi="Times New Roman" w:cs="Times New Roman"/>
          <w:sz w:val="23"/>
          <w:szCs w:val="23"/>
        </w:rPr>
        <w:t>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визнана найбільш економічно вигідною ми беремо на себе зобов’язання виконати всі умови, передбачені Договором.</w:t>
      </w:r>
    </w:p>
    <w:p w:rsidR="00BA35D8" w:rsidRPr="00F50546" w:rsidRDefault="00BA35D8" w:rsidP="00D72FB0">
      <w:pPr>
        <w:widowControl w:val="0"/>
        <w:autoSpaceDE w:val="0"/>
        <w:spacing w:after="0" w:line="240" w:lineRule="auto"/>
        <w:ind w:firstLine="709"/>
        <w:jc w:val="both"/>
        <w:rPr>
          <w:rFonts w:ascii="Times New Roman" w:hAnsi="Times New Roman" w:cs="Times New Roman"/>
          <w:sz w:val="23"/>
          <w:szCs w:val="23"/>
        </w:rPr>
      </w:pPr>
      <w:r w:rsidRPr="00F50546">
        <w:rPr>
          <w:rFonts w:ascii="Times New Roman" w:hAnsi="Times New Roman" w:cs="Times New Roman"/>
          <w:sz w:val="23"/>
          <w:szCs w:val="23"/>
        </w:rPr>
        <w:t>Ми погоджуємося дотримуватися умов цієї пропозиції протягом 90 днів з дня розкриття тендерної пропозиції встановлених Вами. Наша пропозиція буде обов’язковою для нас і може бути акцептована Вами у будь-який час до закінчення зазначеного терміну.</w:t>
      </w:r>
    </w:p>
    <w:p w:rsidR="00BA35D8" w:rsidRPr="00F50546" w:rsidRDefault="00BA35D8" w:rsidP="00D72FB0">
      <w:pPr>
        <w:widowControl w:val="0"/>
        <w:autoSpaceDE w:val="0"/>
        <w:spacing w:after="0" w:line="240" w:lineRule="auto"/>
        <w:ind w:firstLine="709"/>
        <w:jc w:val="both"/>
        <w:rPr>
          <w:rFonts w:ascii="Times New Roman" w:hAnsi="Times New Roman" w:cs="Times New Roman"/>
          <w:sz w:val="23"/>
          <w:szCs w:val="23"/>
        </w:rPr>
      </w:pPr>
      <w:r w:rsidRPr="00F50546">
        <w:rPr>
          <w:rFonts w:ascii="Times New Roman" w:hAnsi="Times New Roman" w:cs="Times New Roman"/>
          <w:sz w:val="23"/>
          <w:szCs w:val="23"/>
        </w:rPr>
        <w:t>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A35D8" w:rsidRPr="00F50546" w:rsidRDefault="00BA35D8" w:rsidP="00D72FB0">
      <w:pPr>
        <w:widowControl w:val="0"/>
        <w:autoSpaceDE w:val="0"/>
        <w:spacing w:after="0" w:line="240" w:lineRule="auto"/>
        <w:ind w:firstLine="709"/>
        <w:jc w:val="both"/>
        <w:rPr>
          <w:rFonts w:ascii="Times New Roman" w:hAnsi="Times New Roman" w:cs="Times New Roman"/>
          <w:sz w:val="23"/>
          <w:szCs w:val="23"/>
        </w:rPr>
      </w:pPr>
      <w:r w:rsidRPr="00F50546">
        <w:rPr>
          <w:rFonts w:ascii="Times New Roman" w:hAnsi="Times New Roman" w:cs="Times New Roman"/>
          <w:sz w:val="23"/>
          <w:szCs w:val="23"/>
        </w:rPr>
        <w:t>Якщо наша пропозиція буде визнана найбільш економічною ми зобов’язуємося підписати Договір із З</w:t>
      </w:r>
      <w:r w:rsidR="00957EA6" w:rsidRPr="00F50546">
        <w:rPr>
          <w:rFonts w:ascii="Times New Roman" w:hAnsi="Times New Roman" w:cs="Times New Roman"/>
          <w:sz w:val="23"/>
          <w:szCs w:val="23"/>
        </w:rPr>
        <w:t>амовником не раніше ніж через 5</w:t>
      </w:r>
      <w:r w:rsidRPr="00F50546">
        <w:rPr>
          <w:rFonts w:ascii="Times New Roman" w:hAnsi="Times New Roman" w:cs="Times New Roman"/>
          <w:sz w:val="23"/>
          <w:szCs w:val="23"/>
        </w:rPr>
        <w:t xml:space="preserve"> днів з дня оприлюднення на веб - порталі Уповноваженого органу  повідомлення про намір укласти дого</w:t>
      </w:r>
      <w:r w:rsidR="00957EA6" w:rsidRPr="00F50546">
        <w:rPr>
          <w:rFonts w:ascii="Times New Roman" w:hAnsi="Times New Roman" w:cs="Times New Roman"/>
          <w:sz w:val="23"/>
          <w:szCs w:val="23"/>
        </w:rPr>
        <w:t>вір, але не пізніше ніж через 15</w:t>
      </w:r>
      <w:r w:rsidRPr="00F50546">
        <w:rPr>
          <w:rFonts w:ascii="Times New Roman" w:hAnsi="Times New Roman" w:cs="Times New Roman"/>
          <w:sz w:val="23"/>
          <w:szCs w:val="23"/>
        </w:rPr>
        <w:t xml:space="preserve"> днів з дня прийняття рішення про намір укладання договору.</w:t>
      </w:r>
    </w:p>
    <w:p w:rsidR="00BA35D8" w:rsidRPr="00F50546" w:rsidRDefault="00BA35D8" w:rsidP="00D72FB0">
      <w:pPr>
        <w:widowControl w:val="0"/>
        <w:autoSpaceDE w:val="0"/>
        <w:spacing w:after="0" w:line="240" w:lineRule="auto"/>
        <w:ind w:firstLine="709"/>
        <w:jc w:val="both"/>
        <w:rPr>
          <w:rFonts w:ascii="Times New Roman" w:hAnsi="Times New Roman" w:cs="Times New Roman"/>
          <w:sz w:val="23"/>
          <w:szCs w:val="23"/>
        </w:rPr>
      </w:pPr>
      <w:r w:rsidRPr="00F50546">
        <w:rPr>
          <w:rFonts w:ascii="Times New Roman" w:hAnsi="Times New Roman" w:cs="Times New Roman"/>
          <w:sz w:val="23"/>
          <w:szCs w:val="23"/>
        </w:rPr>
        <w:t>Ми погоджуємося з істотними та іншими умовами проекту д</w:t>
      </w:r>
      <w:r w:rsidR="00957EA6" w:rsidRPr="00F50546">
        <w:rPr>
          <w:rFonts w:ascii="Times New Roman" w:hAnsi="Times New Roman" w:cs="Times New Roman"/>
          <w:sz w:val="23"/>
          <w:szCs w:val="23"/>
        </w:rPr>
        <w:t>оговору, зазначеного у Додатку 4</w:t>
      </w:r>
      <w:r w:rsidRPr="00F50546">
        <w:rPr>
          <w:rFonts w:ascii="Times New Roman" w:hAnsi="Times New Roman" w:cs="Times New Roman"/>
          <w:sz w:val="23"/>
          <w:szCs w:val="23"/>
        </w:rPr>
        <w:t xml:space="preserve"> до тендерної документації.</w:t>
      </w:r>
    </w:p>
    <w:p w:rsidR="00BA35D8" w:rsidRPr="00F50546" w:rsidRDefault="00BA35D8" w:rsidP="00BA35D8">
      <w:pPr>
        <w:widowControl w:val="0"/>
        <w:numPr>
          <w:ilvl w:val="0"/>
          <w:numId w:val="72"/>
        </w:numPr>
        <w:suppressAutoHyphens w:val="0"/>
        <w:autoSpaceDE w:val="0"/>
        <w:spacing w:after="0" w:line="276" w:lineRule="auto"/>
        <w:ind w:hanging="6"/>
        <w:jc w:val="both"/>
        <w:outlineLvl w:val="0"/>
        <w:rPr>
          <w:rFonts w:ascii="Times New Roman" w:hAnsi="Times New Roman" w:cs="Times New Roman"/>
          <w:sz w:val="23"/>
          <w:szCs w:val="23"/>
        </w:rPr>
      </w:pPr>
    </w:p>
    <w:p w:rsidR="00BA35D8" w:rsidRPr="00F50546" w:rsidRDefault="00BA35D8" w:rsidP="00BA35D8">
      <w:pPr>
        <w:widowControl w:val="0"/>
        <w:numPr>
          <w:ilvl w:val="0"/>
          <w:numId w:val="72"/>
        </w:numPr>
        <w:suppressAutoHyphens w:val="0"/>
        <w:autoSpaceDE w:val="0"/>
        <w:spacing w:after="0" w:line="276" w:lineRule="auto"/>
        <w:ind w:hanging="6"/>
        <w:jc w:val="both"/>
        <w:outlineLvl w:val="0"/>
        <w:rPr>
          <w:rFonts w:ascii="Times New Roman" w:hAnsi="Times New Roman" w:cs="Times New Roman"/>
          <w:sz w:val="23"/>
          <w:szCs w:val="23"/>
        </w:rPr>
      </w:pPr>
      <w:r w:rsidRPr="00F50546">
        <w:rPr>
          <w:rFonts w:ascii="Times New Roman" w:hAnsi="Times New Roman" w:cs="Times New Roman"/>
          <w:sz w:val="23"/>
          <w:szCs w:val="23"/>
        </w:rPr>
        <w:t>Підпис</w:t>
      </w:r>
    </w:p>
    <w:p w:rsidR="00BA35D8" w:rsidRPr="00F50546" w:rsidRDefault="00BA35D8" w:rsidP="00BA35D8">
      <w:pPr>
        <w:widowControl w:val="0"/>
        <w:numPr>
          <w:ilvl w:val="0"/>
          <w:numId w:val="72"/>
        </w:numPr>
        <w:suppressAutoHyphens w:val="0"/>
        <w:autoSpaceDE w:val="0"/>
        <w:spacing w:after="0" w:line="276" w:lineRule="auto"/>
        <w:ind w:hanging="6"/>
        <w:jc w:val="both"/>
        <w:outlineLvl w:val="0"/>
        <w:rPr>
          <w:rFonts w:ascii="Times New Roman" w:hAnsi="Times New Roman" w:cs="Times New Roman"/>
          <w:sz w:val="23"/>
          <w:szCs w:val="23"/>
        </w:rPr>
      </w:pPr>
      <w:r w:rsidRPr="00F50546">
        <w:rPr>
          <w:rFonts w:ascii="Times New Roman" w:hAnsi="Times New Roman" w:cs="Times New Roman"/>
          <w:sz w:val="23"/>
          <w:szCs w:val="23"/>
        </w:rPr>
        <w:t>М.П.</w:t>
      </w:r>
      <w:bookmarkStart w:id="3" w:name="BM18"/>
      <w:bookmarkStart w:id="4" w:name="BM24"/>
      <w:bookmarkEnd w:id="3"/>
      <w:bookmarkEnd w:id="4"/>
    </w:p>
    <w:p w:rsidR="00BA35D8" w:rsidRPr="00F50546" w:rsidRDefault="00BA35D8" w:rsidP="00BA35D8">
      <w:pPr>
        <w:widowControl w:val="0"/>
        <w:numPr>
          <w:ilvl w:val="4"/>
          <w:numId w:val="72"/>
        </w:numPr>
        <w:tabs>
          <w:tab w:val="left" w:pos="4860"/>
        </w:tabs>
        <w:suppressAutoHyphens w:val="0"/>
        <w:autoSpaceDE w:val="0"/>
        <w:spacing w:after="0" w:line="276" w:lineRule="auto"/>
        <w:jc w:val="right"/>
        <w:outlineLvl w:val="4"/>
        <w:rPr>
          <w:rFonts w:ascii="Times New Roman" w:eastAsia="Arial" w:hAnsi="Times New Roman" w:cs="Times New Roman"/>
          <w:color w:val="000000"/>
          <w:sz w:val="23"/>
          <w:szCs w:val="23"/>
          <w:lang w:eastAsia="ru-RU"/>
        </w:rPr>
      </w:pPr>
    </w:p>
    <w:p w:rsidR="00BA35D8" w:rsidRPr="00F50546" w:rsidRDefault="00BA35D8" w:rsidP="00BA35D8">
      <w:pPr>
        <w:widowControl w:val="0"/>
        <w:suppressAutoHyphens w:val="0"/>
        <w:autoSpaceDE w:val="0"/>
        <w:autoSpaceDN w:val="0"/>
        <w:adjustRightInd w:val="0"/>
        <w:spacing w:after="0"/>
        <w:jc w:val="both"/>
        <w:rPr>
          <w:rFonts w:ascii="Times New Roman" w:hAnsi="Times New Roman" w:cs="Times New Roman"/>
          <w:i/>
          <w:sz w:val="23"/>
          <w:szCs w:val="23"/>
        </w:rPr>
      </w:pPr>
      <w:r w:rsidRPr="00F50546">
        <w:rPr>
          <w:rFonts w:ascii="Times New Roman" w:hAnsi="Times New Roman" w:cs="Times New Roman"/>
          <w:b/>
          <w:i/>
          <w:sz w:val="23"/>
          <w:szCs w:val="23"/>
        </w:rPr>
        <w:t xml:space="preserve">* </w:t>
      </w:r>
      <w:r w:rsidRPr="00F50546">
        <w:rPr>
          <w:rFonts w:ascii="Times New Roman" w:hAnsi="Times New Roman" w:cs="Times New Roman"/>
          <w:i/>
          <w:sz w:val="23"/>
          <w:szCs w:val="23"/>
        </w:rPr>
        <w:t>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BA35D8" w:rsidRPr="00F50546" w:rsidRDefault="00BA35D8" w:rsidP="00BA35D8">
      <w:pPr>
        <w:suppressAutoHyphens w:val="0"/>
        <w:spacing w:after="0"/>
        <w:rPr>
          <w:rFonts w:ascii="Times New Roman" w:hAnsi="Times New Roman" w:cs="Times New Roman"/>
          <w:b/>
          <w:sz w:val="23"/>
          <w:szCs w:val="23"/>
        </w:rPr>
      </w:pPr>
      <w:r w:rsidRPr="00F50546">
        <w:rPr>
          <w:rFonts w:ascii="Times New Roman" w:hAnsi="Times New Roman" w:cs="Times New Roman"/>
          <w:b/>
          <w:bCs/>
          <w:i/>
          <w:sz w:val="23"/>
          <w:szCs w:val="23"/>
        </w:rPr>
        <w:t>** П</w:t>
      </w:r>
      <w:r w:rsidRPr="00F50546">
        <w:rPr>
          <w:rFonts w:ascii="Times New Roman" w:hAnsi="Times New Roman" w:cs="Times New Roman"/>
          <w:b/>
          <w:i/>
          <w:sz w:val="23"/>
          <w:szCs w:val="23"/>
        </w:rPr>
        <w:t>ісля коми повинно бути не більше двох знаків.</w:t>
      </w:r>
    </w:p>
    <w:p w:rsidR="00BA35D8" w:rsidRPr="00F50546" w:rsidRDefault="00BA35D8" w:rsidP="00BA35D8">
      <w:pPr>
        <w:suppressAutoHyphens w:val="0"/>
        <w:spacing w:after="0"/>
        <w:ind w:left="5670"/>
        <w:jc w:val="right"/>
        <w:rPr>
          <w:rFonts w:ascii="Times New Roman" w:hAnsi="Times New Roman" w:cs="Times New Roman"/>
          <w:bCs/>
          <w:sz w:val="23"/>
          <w:szCs w:val="23"/>
        </w:rPr>
      </w:pPr>
    </w:p>
    <w:p w:rsidR="007B267A" w:rsidRPr="00F50546" w:rsidRDefault="007B267A" w:rsidP="00BA35D8">
      <w:pPr>
        <w:suppressAutoHyphens w:val="0"/>
        <w:spacing w:after="0"/>
        <w:ind w:left="5670"/>
        <w:jc w:val="right"/>
        <w:rPr>
          <w:rFonts w:ascii="Times New Roman" w:hAnsi="Times New Roman" w:cs="Times New Roman"/>
          <w:b/>
          <w:bCs/>
          <w:sz w:val="23"/>
          <w:szCs w:val="23"/>
        </w:rPr>
      </w:pPr>
      <w:r w:rsidRPr="00F50546">
        <w:rPr>
          <w:rFonts w:ascii="Times New Roman" w:hAnsi="Times New Roman" w:cs="Times New Roman"/>
          <w:b/>
          <w:bCs/>
          <w:sz w:val="23"/>
          <w:szCs w:val="23"/>
        </w:rPr>
        <w:br w:type="page"/>
      </w:r>
    </w:p>
    <w:p w:rsidR="000E5CC8" w:rsidRPr="00F50546" w:rsidRDefault="000E5CC8" w:rsidP="000E5CC8">
      <w:pPr>
        <w:keepNext/>
        <w:keepLines/>
        <w:widowControl w:val="0"/>
        <w:suppressAutoHyphens w:val="0"/>
        <w:spacing w:after="0" w:line="240" w:lineRule="auto"/>
        <w:ind w:right="178" w:firstLine="851"/>
        <w:jc w:val="both"/>
        <w:rPr>
          <w:rFonts w:ascii="Times New Roman" w:eastAsia="Times New Roman" w:hAnsi="Times New Roman" w:cs="Times New Roman"/>
          <w:b/>
          <w:bCs/>
          <w:color w:val="000000" w:themeColor="text1"/>
          <w:sz w:val="23"/>
          <w:szCs w:val="23"/>
          <w:lang w:eastAsia="ja-JP"/>
        </w:rPr>
      </w:pPr>
      <w:r w:rsidRPr="00F50546">
        <w:rPr>
          <w:rFonts w:ascii="Times New Roman" w:eastAsia="Times New Roman" w:hAnsi="Times New Roman" w:cs="Times New Roman"/>
          <w:b/>
          <w:bCs/>
          <w:color w:val="000000" w:themeColor="text1"/>
          <w:sz w:val="23"/>
          <w:szCs w:val="23"/>
          <w:lang w:eastAsia="ja-JP"/>
        </w:rPr>
        <w:lastRenderedPageBreak/>
        <w:t>Ціна товару включає витрати на сплату податків, передачу електроенергії та вартість послуг Учасника (маржу) згідно Додатку А.</w:t>
      </w:r>
    </w:p>
    <w:p w:rsidR="00E80792" w:rsidRPr="00F50546" w:rsidRDefault="00E80792" w:rsidP="00FD1ECF">
      <w:pPr>
        <w:suppressAutoHyphens w:val="0"/>
        <w:spacing w:after="0"/>
        <w:ind w:left="5670"/>
        <w:jc w:val="right"/>
        <w:rPr>
          <w:rFonts w:ascii="Times New Roman" w:eastAsia="Times New Roman" w:hAnsi="Times New Roman" w:cs="Times New Roman"/>
          <w:sz w:val="23"/>
          <w:szCs w:val="23"/>
          <w:u w:val="single"/>
          <w:lang w:eastAsia="ru-RU"/>
        </w:rPr>
      </w:pPr>
      <w:r w:rsidRPr="00F50546">
        <w:rPr>
          <w:rFonts w:ascii="Times New Roman" w:eastAsia="Times New Roman" w:hAnsi="Times New Roman" w:cs="Times New Roman"/>
          <w:b/>
          <w:bCs/>
          <w:sz w:val="23"/>
          <w:szCs w:val="23"/>
          <w:lang w:eastAsia="en-US"/>
        </w:rPr>
        <w:t>Додаток А</w:t>
      </w:r>
    </w:p>
    <w:p w:rsidR="00E80792" w:rsidRPr="00F50546" w:rsidRDefault="00E80792" w:rsidP="00E80792">
      <w:pPr>
        <w:suppressAutoHyphens w:val="0"/>
        <w:spacing w:after="0"/>
        <w:ind w:left="5670"/>
        <w:jc w:val="right"/>
        <w:rPr>
          <w:rFonts w:ascii="Times New Roman" w:eastAsia="Times New Roman" w:hAnsi="Times New Roman" w:cs="Times New Roman"/>
          <w:sz w:val="23"/>
          <w:szCs w:val="23"/>
          <w:u w:val="single"/>
          <w:lang w:eastAsia="ru-RU"/>
        </w:rPr>
      </w:pPr>
    </w:p>
    <w:p w:rsidR="00E80792" w:rsidRPr="00F50546" w:rsidRDefault="00E80792" w:rsidP="00E80792">
      <w:pPr>
        <w:suppressAutoHyphens w:val="0"/>
        <w:spacing w:after="0"/>
        <w:ind w:firstLine="709"/>
        <w:jc w:val="center"/>
        <w:rPr>
          <w:rFonts w:ascii="Times New Roman" w:eastAsia="Calibri" w:hAnsi="Times New Roman" w:cs="Times New Roman"/>
          <w:b/>
          <w:sz w:val="23"/>
          <w:szCs w:val="23"/>
          <w:lang w:eastAsia="ru-RU"/>
        </w:rPr>
      </w:pPr>
      <w:r w:rsidRPr="00F50546">
        <w:rPr>
          <w:rFonts w:ascii="Times New Roman" w:eastAsia="Calibri" w:hAnsi="Times New Roman" w:cs="Times New Roman"/>
          <w:b/>
          <w:sz w:val="23"/>
          <w:szCs w:val="23"/>
          <w:lang w:eastAsia="ru-RU"/>
        </w:rPr>
        <w:t>Перелік критеріїв та методика оцінки тендерної пропозиції</w:t>
      </w:r>
    </w:p>
    <w:p w:rsidR="00E93B89" w:rsidRPr="00F50546" w:rsidRDefault="00E93B89" w:rsidP="00E93B89">
      <w:pPr>
        <w:widowControl w:val="0"/>
        <w:shd w:val="clear" w:color="auto" w:fill="FFFFFF"/>
        <w:suppressAutoHyphens w:val="0"/>
        <w:autoSpaceDE w:val="0"/>
        <w:autoSpaceDN w:val="0"/>
        <w:adjustRightInd w:val="0"/>
        <w:spacing w:after="0" w:line="240" w:lineRule="auto"/>
        <w:ind w:left="360" w:firstLine="360"/>
        <w:jc w:val="both"/>
        <w:rPr>
          <w:rFonts w:ascii="Times New Roman" w:eastAsia="Times New Roman" w:hAnsi="Times New Roman" w:cs="Times New Roman"/>
          <w:sz w:val="23"/>
          <w:szCs w:val="23"/>
          <w:lang w:eastAsia="ru-RU"/>
        </w:rPr>
      </w:pPr>
      <w:r w:rsidRPr="00F50546">
        <w:rPr>
          <w:rFonts w:ascii="Times New Roman" w:eastAsia="Times New Roman" w:hAnsi="Times New Roman" w:cs="Times New Roman"/>
          <w:sz w:val="23"/>
          <w:szCs w:val="23"/>
          <w:lang w:eastAsia="ru-RU"/>
        </w:rPr>
        <w:t>Оцінка тендерної пропозиції здійснюється на основі наступних критеріїв:</w:t>
      </w: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Ціна.</w:t>
      </w: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Інші критерії не застосовуються.</w:t>
      </w: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Питома вага цінового критерію = 100%.</w:t>
      </w: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розраховується наступним чином:</w:t>
      </w:r>
    </w:p>
    <w:p w:rsidR="00E93B89" w:rsidRPr="00F50546" w:rsidRDefault="00B45BD8" w:rsidP="00E93B89">
      <w:pPr>
        <w:widowControl w:val="0"/>
        <w:suppressAutoHyphens w:val="0"/>
        <w:autoSpaceDE w:val="0"/>
        <w:autoSpaceDN w:val="0"/>
        <w:adjustRightInd w:val="0"/>
        <w:spacing w:before="120" w:after="120" w:line="240" w:lineRule="auto"/>
        <w:jc w:val="center"/>
        <w:rPr>
          <w:rFonts w:ascii="Times New Roman" w:eastAsia="Times New Roman" w:hAnsi="Times New Roman" w:cs="Times New Roman"/>
          <w:i/>
          <w:sz w:val="23"/>
          <w:szCs w:val="23"/>
          <w:lang w:eastAsia="x-none"/>
        </w:rPr>
      </w:pPr>
      <m:oMath>
        <m:sSub>
          <m:sSubPr>
            <m:ctrlPr>
              <w:rPr>
                <w:rFonts w:ascii="Cambria Math" w:eastAsia="Times New Roman" w:hAnsi="Cambria Math" w:cs="Times New Roman"/>
                <w:sz w:val="23"/>
                <w:szCs w:val="23"/>
                <w:lang w:eastAsia="ru-RU"/>
              </w:rPr>
            </m:ctrlPr>
          </m:sSubPr>
          <m:e>
            <m:r>
              <w:rPr>
                <w:rFonts w:ascii="Cambria Math" w:eastAsia="Times New Roman" w:hAnsi="Cambria Math" w:cs="Times New Roman"/>
                <w:sz w:val="23"/>
                <w:szCs w:val="23"/>
                <w:lang w:eastAsia="ru-RU"/>
              </w:rPr>
              <m:t>В</m:t>
            </m:r>
          </m:e>
          <m:sub>
            <m:r>
              <w:rPr>
                <w:rFonts w:ascii="Cambria Math" w:eastAsia="Times New Roman" w:hAnsi="Cambria Math" w:cs="Times New Roman"/>
                <w:sz w:val="23"/>
                <w:szCs w:val="23"/>
                <w:lang w:eastAsia="ru-RU"/>
              </w:rPr>
              <m:t>Проп</m:t>
            </m:r>
          </m:sub>
        </m:sSub>
        <m:r>
          <m:rPr>
            <m:sty m:val="p"/>
          </m:rPr>
          <w:rPr>
            <w:rFonts w:ascii="Cambria Math" w:eastAsia="Times New Roman" w:hAnsi="Cambria Math" w:cs="Times New Roman"/>
            <w:sz w:val="23"/>
            <w:szCs w:val="23"/>
            <w:lang w:eastAsia="ru-RU"/>
          </w:rPr>
          <m:t>=</m:t>
        </m:r>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(Ц</m:t>
            </m:r>
          </m:e>
          <m:sub>
            <m:r>
              <w:rPr>
                <w:rFonts w:ascii="Cambria Math" w:eastAsia="Times New Roman" w:hAnsi="Cambria Math" w:cs="Times New Roman"/>
                <w:sz w:val="23"/>
                <w:szCs w:val="23"/>
                <w:lang w:eastAsia="ru-RU"/>
              </w:rPr>
              <m:t>Зак</m:t>
            </m:r>
          </m:sub>
        </m:sSub>
        <m:r>
          <w:rPr>
            <w:rFonts w:ascii="Cambria Math" w:eastAsia="Times New Roman" w:hAnsi="Cambria Math" w:cs="Times New Roman"/>
            <w:sz w:val="23"/>
            <w:szCs w:val="23"/>
            <w:lang w:eastAsia="ru-RU"/>
          </w:rPr>
          <m:t>*(1+</m:t>
        </m:r>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М</m:t>
            </m:r>
          </m:e>
          <m:sub>
            <m:r>
              <w:rPr>
                <w:rFonts w:ascii="Cambria Math" w:eastAsia="Times New Roman" w:hAnsi="Cambria Math" w:cs="Times New Roman"/>
                <w:sz w:val="23"/>
                <w:szCs w:val="23"/>
                <w:lang w:eastAsia="ru-RU"/>
              </w:rPr>
              <m:t>Пост</m:t>
            </m:r>
          </m:sub>
        </m:sSub>
        <m:r>
          <w:rPr>
            <w:rFonts w:ascii="Cambria Math" w:eastAsia="Times New Roman" w:hAnsi="Cambria Math" w:cs="Times New Roman"/>
            <w:sz w:val="23"/>
            <w:szCs w:val="23"/>
            <w:lang w:eastAsia="ru-RU"/>
          </w:rPr>
          <m:t>/100)+</m:t>
        </m:r>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Т</m:t>
            </m:r>
          </m:e>
          <m:sub>
            <m:r>
              <w:rPr>
                <w:rFonts w:ascii="Cambria Math" w:eastAsia="Times New Roman" w:hAnsi="Cambria Math" w:cs="Times New Roman"/>
                <w:sz w:val="23"/>
                <w:szCs w:val="23"/>
                <w:lang w:eastAsia="ru-RU"/>
              </w:rPr>
              <m:t>Пер</m:t>
            </m:r>
          </m:sub>
        </m:sSub>
        <m:r>
          <m:rPr>
            <m:sty m:val="p"/>
          </m:rPr>
          <w:rPr>
            <w:rFonts w:ascii="Cambria Math" w:eastAsia="Times New Roman" w:hAnsi="Cambria Math" w:cs="Times New Roman"/>
            <w:sz w:val="23"/>
            <w:szCs w:val="23"/>
            <w:lang w:eastAsia="ru-RU"/>
          </w:rPr>
          <m:t>)</m:t>
        </m:r>
        <m:r>
          <w:rPr>
            <w:rFonts w:ascii="Cambria Math" w:eastAsia="Times New Roman" w:hAnsi="Cambria Math" w:cs="Times New Roman"/>
            <w:sz w:val="23"/>
            <w:szCs w:val="23"/>
            <w:lang w:eastAsia="ru-RU"/>
          </w:rPr>
          <m:t>*</m:t>
        </m:r>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W</m:t>
            </m:r>
          </m:e>
          <m:sub>
            <m:r>
              <w:rPr>
                <w:rFonts w:ascii="Cambria Math" w:eastAsia="Times New Roman" w:hAnsi="Cambria Math" w:cs="Times New Roman"/>
                <w:sz w:val="23"/>
                <w:szCs w:val="23"/>
                <w:lang w:eastAsia="ru-RU"/>
              </w:rPr>
              <m:t>Зак</m:t>
            </m:r>
          </m:sub>
        </m:sSub>
        <m:r>
          <w:rPr>
            <w:rFonts w:ascii="Cambria Math" w:eastAsia="Times New Roman" w:hAnsi="Cambria Math" w:cs="Times New Roman"/>
            <w:sz w:val="23"/>
            <w:szCs w:val="23"/>
            <w:lang w:eastAsia="ru-RU"/>
          </w:rPr>
          <m:t>*1,2</m:t>
        </m:r>
      </m:oMath>
      <w:r w:rsidR="00E93B89" w:rsidRPr="00F50546">
        <w:rPr>
          <w:rFonts w:ascii="Times New Roman" w:eastAsia="Times New Roman" w:hAnsi="Times New Roman" w:cs="Times New Roman"/>
          <w:i/>
          <w:sz w:val="23"/>
          <w:szCs w:val="23"/>
          <w:lang w:eastAsia="ru-RU"/>
        </w:rPr>
        <w:t xml:space="preserve"> </w:t>
      </w:r>
      <w:r w:rsidR="008C7272">
        <w:rPr>
          <w:rFonts w:ascii="Times New Roman" w:eastAsia="Times New Roman" w:hAnsi="Times New Roman" w:cs="Times New Roman"/>
          <w:sz w:val="23"/>
          <w:szCs w:val="23"/>
          <w:lang w:eastAsia="ru-RU"/>
        </w:rPr>
        <w:t>(</w:t>
      </w:r>
      <w:r w:rsidR="00E93B89" w:rsidRPr="00F50546">
        <w:rPr>
          <w:rFonts w:ascii="Times New Roman" w:eastAsia="Times New Roman" w:hAnsi="Times New Roman" w:cs="Times New Roman"/>
          <w:sz w:val="23"/>
          <w:szCs w:val="23"/>
          <w:lang w:eastAsia="ru-RU"/>
        </w:rPr>
        <w:t>грн з ПДВ</w:t>
      </w:r>
      <w:r w:rsidR="008C7272">
        <w:rPr>
          <w:rFonts w:ascii="Times New Roman" w:eastAsia="Times New Roman" w:hAnsi="Times New Roman" w:cs="Times New Roman"/>
          <w:sz w:val="23"/>
          <w:szCs w:val="23"/>
          <w:lang w:eastAsia="ru-RU"/>
        </w:rPr>
        <w:t>)</w:t>
      </w:r>
      <w:r w:rsidR="00E93B89" w:rsidRPr="00F50546">
        <w:rPr>
          <w:rFonts w:ascii="Times New Roman" w:eastAsia="Times New Roman" w:hAnsi="Times New Roman" w:cs="Times New Roman"/>
          <w:sz w:val="23"/>
          <w:szCs w:val="23"/>
          <w:lang w:eastAsia="ru-RU"/>
        </w:rPr>
        <w:t>,</w:t>
      </w:r>
    </w:p>
    <w:p w:rsidR="00E93B89" w:rsidRPr="00BD50C5"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де,</w:t>
      </w:r>
    </w:p>
    <w:p w:rsidR="00E93B89" w:rsidRPr="00BD50C5" w:rsidRDefault="00B45BD8"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m:oMath>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Ц</m:t>
            </m:r>
          </m:e>
          <m:sub>
            <m:r>
              <w:rPr>
                <w:rFonts w:ascii="Cambria Math" w:eastAsia="Times New Roman" w:hAnsi="Cambria Math" w:cs="Times New Roman"/>
                <w:sz w:val="23"/>
                <w:szCs w:val="23"/>
                <w:lang w:eastAsia="ru-RU"/>
              </w:rPr>
              <m:t>Зак</m:t>
            </m:r>
          </m:sub>
        </m:sSub>
      </m:oMath>
      <w:r w:rsidR="00E93B89" w:rsidRPr="00BD50C5">
        <w:rPr>
          <w:rFonts w:ascii="Times New Roman" w:eastAsia="Times New Roman" w:hAnsi="Times New Roman" w:cs="Times New Roman"/>
          <w:sz w:val="23"/>
          <w:szCs w:val="23"/>
          <w:lang w:eastAsia="ru-RU"/>
        </w:rPr>
        <w:t xml:space="preserve"> – базова </w:t>
      </w:r>
      <w:r w:rsidR="00E93B89" w:rsidRPr="00BD50C5">
        <w:rPr>
          <w:rFonts w:ascii="Times New Roman" w:eastAsia="Times New Roman" w:hAnsi="Times New Roman" w:cs="Times New Roman"/>
          <w:sz w:val="23"/>
          <w:szCs w:val="23"/>
          <w:lang w:eastAsia="x-none"/>
        </w:rPr>
        <w:t xml:space="preserve">закупівельна ціна електричної енергії – </w:t>
      </w:r>
      <w:r w:rsidR="008C7272" w:rsidRPr="00BD50C5">
        <w:rPr>
          <w:rFonts w:ascii="Times New Roman" w:eastAsia="Times New Roman" w:hAnsi="Times New Roman" w:cs="Times New Roman"/>
          <w:sz w:val="23"/>
          <w:szCs w:val="23"/>
          <w:lang w:eastAsia="x-none"/>
        </w:rPr>
        <w:t>4,52</w:t>
      </w:r>
      <w:r w:rsidR="00E93B89" w:rsidRPr="00BD50C5">
        <w:rPr>
          <w:rFonts w:ascii="Times New Roman" w:eastAsia="Times New Roman" w:hAnsi="Times New Roman" w:cs="Times New Roman"/>
          <w:sz w:val="23"/>
          <w:szCs w:val="23"/>
          <w:lang w:eastAsia="x-none"/>
        </w:rPr>
        <w:t xml:space="preserve"> </w:t>
      </w:r>
      <w:r w:rsidR="008C7272" w:rsidRPr="00BD50C5">
        <w:rPr>
          <w:rFonts w:ascii="Times New Roman" w:eastAsia="Times New Roman" w:hAnsi="Times New Roman" w:cs="Times New Roman"/>
          <w:sz w:val="23"/>
          <w:szCs w:val="23"/>
          <w:lang w:eastAsia="x-none"/>
        </w:rPr>
        <w:t>(</w:t>
      </w:r>
      <w:r w:rsidR="00E93B89" w:rsidRPr="00BD50C5">
        <w:rPr>
          <w:rFonts w:ascii="Times New Roman" w:eastAsia="Times New Roman" w:hAnsi="Times New Roman" w:cs="Times New Roman"/>
          <w:sz w:val="23"/>
          <w:szCs w:val="23"/>
          <w:lang w:eastAsia="x-none"/>
        </w:rPr>
        <w:t xml:space="preserve">грн </w:t>
      </w:r>
      <w:r w:rsidR="00E93B89" w:rsidRPr="00BD50C5">
        <w:rPr>
          <w:rFonts w:ascii="Times New Roman" w:eastAsia="Times New Roman" w:hAnsi="Times New Roman" w:cs="Times New Roman"/>
          <w:bCs/>
          <w:sz w:val="23"/>
          <w:szCs w:val="23"/>
          <w:lang w:eastAsia="ru-RU"/>
        </w:rPr>
        <w:t>за 1 кВт*год без ПДВ</w:t>
      </w:r>
      <w:r w:rsidR="008C7272" w:rsidRPr="00BD50C5">
        <w:rPr>
          <w:rFonts w:ascii="Times New Roman" w:eastAsia="Times New Roman" w:hAnsi="Times New Roman" w:cs="Times New Roman"/>
          <w:bCs/>
          <w:sz w:val="23"/>
          <w:szCs w:val="23"/>
          <w:lang w:eastAsia="ru-RU"/>
        </w:rPr>
        <w:t>)</w:t>
      </w:r>
      <w:r w:rsidR="00E93B89" w:rsidRPr="00BD50C5">
        <w:rPr>
          <w:rFonts w:ascii="Times New Roman" w:eastAsia="Times New Roman" w:hAnsi="Times New Roman" w:cs="Times New Roman"/>
          <w:sz w:val="23"/>
          <w:szCs w:val="23"/>
          <w:lang w:eastAsia="x-none"/>
        </w:rPr>
        <w:t xml:space="preserve">, (визначена як середньозважена ціна на РДН в об’єднаній енергосистемі України (ОЕС) за </w:t>
      </w:r>
      <w:r w:rsidR="008C7272" w:rsidRPr="00BD50C5">
        <w:rPr>
          <w:rFonts w:ascii="Times New Roman" w:eastAsia="Times New Roman" w:hAnsi="Times New Roman" w:cs="Times New Roman"/>
          <w:sz w:val="23"/>
          <w:szCs w:val="23"/>
          <w:lang w:eastAsia="x-none"/>
        </w:rPr>
        <w:t>груд</w:t>
      </w:r>
      <w:r w:rsidR="00E93B89" w:rsidRPr="00BD50C5">
        <w:rPr>
          <w:rFonts w:ascii="Times New Roman" w:eastAsia="Times New Roman" w:hAnsi="Times New Roman" w:cs="Times New Roman"/>
          <w:sz w:val="23"/>
          <w:szCs w:val="23"/>
          <w:lang w:eastAsia="x-none"/>
        </w:rPr>
        <w:t>ень 2023 року</w:t>
      </w:r>
      <w:r w:rsidR="008C7272" w:rsidRPr="00BD50C5">
        <w:rPr>
          <w:rFonts w:ascii="Times New Roman" w:eastAsia="Times New Roman" w:hAnsi="Times New Roman" w:cs="Times New Roman"/>
          <w:sz w:val="23"/>
          <w:szCs w:val="23"/>
          <w:lang w:eastAsia="x-none"/>
        </w:rPr>
        <w:t xml:space="preserve"> (станом на 11.12.2023р.)</w:t>
      </w:r>
      <w:r w:rsidR="00E93B89" w:rsidRPr="00BD50C5">
        <w:rPr>
          <w:rFonts w:ascii="Times New Roman" w:eastAsia="Times New Roman" w:hAnsi="Times New Roman" w:cs="Times New Roman"/>
          <w:sz w:val="23"/>
          <w:szCs w:val="23"/>
          <w:lang w:eastAsia="x-none"/>
        </w:rPr>
        <w:t>, за даними ДП «Оператор ринку» розміщеними на його веб-сайті www.oree.com.ua).</w:t>
      </w:r>
    </w:p>
    <w:p w:rsidR="00E93B89" w:rsidRPr="00BD50C5" w:rsidRDefault="00B45BD8"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m:oMath>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Т</m:t>
            </m:r>
          </m:e>
          <m:sub>
            <m:r>
              <w:rPr>
                <w:rFonts w:ascii="Cambria Math" w:eastAsia="Times New Roman" w:hAnsi="Cambria Math" w:cs="Times New Roman"/>
                <w:sz w:val="23"/>
                <w:szCs w:val="23"/>
                <w:lang w:eastAsia="ru-RU"/>
              </w:rPr>
              <m:t>Пер</m:t>
            </m:r>
          </m:sub>
        </m:sSub>
      </m:oMath>
      <w:r w:rsidR="00E93B89" w:rsidRPr="00BD50C5">
        <w:rPr>
          <w:rFonts w:ascii="Times New Roman" w:eastAsia="Times New Roman" w:hAnsi="Times New Roman" w:cs="Times New Roman"/>
          <w:sz w:val="23"/>
          <w:szCs w:val="23"/>
          <w:lang w:eastAsia="x-none"/>
        </w:rPr>
        <w:t xml:space="preserve"> – тариф на послугу з передачі електричної енергії з 01.0</w:t>
      </w:r>
      <w:r w:rsidR="008C7272" w:rsidRPr="00BD50C5">
        <w:rPr>
          <w:rFonts w:ascii="Times New Roman" w:eastAsia="Times New Roman" w:hAnsi="Times New Roman" w:cs="Times New Roman"/>
          <w:sz w:val="23"/>
          <w:szCs w:val="23"/>
          <w:lang w:eastAsia="x-none"/>
        </w:rPr>
        <w:t>1</w:t>
      </w:r>
      <w:r w:rsidR="00E93B89" w:rsidRPr="00BD50C5">
        <w:rPr>
          <w:rFonts w:ascii="Times New Roman" w:eastAsia="Times New Roman" w:hAnsi="Times New Roman" w:cs="Times New Roman"/>
          <w:sz w:val="23"/>
          <w:szCs w:val="23"/>
          <w:lang w:eastAsia="x-none"/>
        </w:rPr>
        <w:t>.202</w:t>
      </w:r>
      <w:r w:rsidR="008C7272" w:rsidRPr="00BD50C5">
        <w:rPr>
          <w:rFonts w:ascii="Times New Roman" w:eastAsia="Times New Roman" w:hAnsi="Times New Roman" w:cs="Times New Roman"/>
          <w:sz w:val="23"/>
          <w:szCs w:val="23"/>
          <w:lang w:eastAsia="x-none"/>
        </w:rPr>
        <w:t>4</w:t>
      </w:r>
      <w:r w:rsidR="00E93B89" w:rsidRPr="00BD50C5">
        <w:rPr>
          <w:rFonts w:ascii="Times New Roman" w:eastAsia="Times New Roman" w:hAnsi="Times New Roman" w:cs="Times New Roman"/>
          <w:sz w:val="23"/>
          <w:szCs w:val="23"/>
          <w:lang w:eastAsia="x-none"/>
        </w:rPr>
        <w:t xml:space="preserve"> опублікований на сайті НКРЕКП затверджений постановою НКРЕКП від </w:t>
      </w:r>
      <w:r w:rsidR="008C7272" w:rsidRPr="00BD50C5">
        <w:rPr>
          <w:rFonts w:ascii="Times New Roman" w:eastAsia="Times New Roman" w:hAnsi="Times New Roman" w:cs="Times New Roman"/>
          <w:sz w:val="23"/>
          <w:szCs w:val="23"/>
          <w:lang w:eastAsia="x-none"/>
        </w:rPr>
        <w:t>09</w:t>
      </w:r>
      <w:r w:rsidR="00E93B89" w:rsidRPr="00BD50C5">
        <w:rPr>
          <w:rFonts w:ascii="Times New Roman" w:eastAsia="Times New Roman" w:hAnsi="Times New Roman" w:cs="Times New Roman"/>
          <w:sz w:val="23"/>
          <w:szCs w:val="23"/>
          <w:lang w:eastAsia="x-none"/>
        </w:rPr>
        <w:t xml:space="preserve"> грудня 202</w:t>
      </w:r>
      <w:r w:rsidR="008C7272" w:rsidRPr="00BD50C5">
        <w:rPr>
          <w:rFonts w:ascii="Times New Roman" w:eastAsia="Times New Roman" w:hAnsi="Times New Roman" w:cs="Times New Roman"/>
          <w:sz w:val="23"/>
          <w:szCs w:val="23"/>
          <w:lang w:eastAsia="x-none"/>
        </w:rPr>
        <w:t>3</w:t>
      </w:r>
      <w:r w:rsidR="00E93B89" w:rsidRPr="00BD50C5">
        <w:rPr>
          <w:rFonts w:ascii="Times New Roman" w:eastAsia="Times New Roman" w:hAnsi="Times New Roman" w:cs="Times New Roman"/>
          <w:sz w:val="23"/>
          <w:szCs w:val="23"/>
          <w:lang w:eastAsia="x-none"/>
        </w:rPr>
        <w:t xml:space="preserve"> № </w:t>
      </w:r>
      <w:r w:rsidR="008C7272" w:rsidRPr="00BD50C5">
        <w:rPr>
          <w:rFonts w:ascii="Times New Roman" w:eastAsia="Times New Roman" w:hAnsi="Times New Roman" w:cs="Times New Roman"/>
          <w:sz w:val="23"/>
          <w:szCs w:val="23"/>
          <w:lang w:eastAsia="x-none"/>
        </w:rPr>
        <w:t xml:space="preserve">2322 </w:t>
      </w:r>
      <w:r w:rsidR="00E93B89" w:rsidRPr="00BD50C5">
        <w:rPr>
          <w:rFonts w:ascii="Times New Roman" w:eastAsia="Times New Roman" w:hAnsi="Times New Roman" w:cs="Times New Roman"/>
          <w:sz w:val="23"/>
          <w:szCs w:val="23"/>
          <w:lang w:eastAsia="x-none"/>
        </w:rPr>
        <w:t xml:space="preserve">– </w:t>
      </w:r>
      <w:r w:rsidR="00E93B89" w:rsidRPr="00BD50C5">
        <w:rPr>
          <w:rFonts w:ascii="Times New Roman" w:eastAsia="Times New Roman" w:hAnsi="Times New Roman" w:cs="Times New Roman"/>
          <w:bCs/>
          <w:sz w:val="23"/>
          <w:szCs w:val="23"/>
          <w:lang w:eastAsia="x-none"/>
        </w:rPr>
        <w:t>0,</w:t>
      </w:r>
      <w:r w:rsidR="008C7272" w:rsidRPr="00BD50C5">
        <w:rPr>
          <w:rFonts w:ascii="Times New Roman" w:eastAsia="Times New Roman" w:hAnsi="Times New Roman" w:cs="Times New Roman"/>
          <w:bCs/>
          <w:sz w:val="23"/>
          <w:szCs w:val="23"/>
          <w:lang w:eastAsia="x-none"/>
        </w:rPr>
        <w:t>5</w:t>
      </w:r>
      <w:r w:rsidR="00BD50C5" w:rsidRPr="00BD50C5">
        <w:rPr>
          <w:rFonts w:ascii="Times New Roman" w:eastAsia="Times New Roman" w:hAnsi="Times New Roman" w:cs="Times New Roman"/>
          <w:bCs/>
          <w:sz w:val="23"/>
          <w:szCs w:val="23"/>
          <w:lang w:eastAsia="x-none"/>
        </w:rPr>
        <w:t>3</w:t>
      </w:r>
      <w:r w:rsidR="00E93B89" w:rsidRPr="00BD50C5">
        <w:rPr>
          <w:rFonts w:ascii="Times New Roman" w:eastAsia="Times New Roman" w:hAnsi="Times New Roman" w:cs="Times New Roman"/>
          <w:sz w:val="23"/>
          <w:szCs w:val="23"/>
          <w:lang w:eastAsia="x-none"/>
        </w:rPr>
        <w:t xml:space="preserve"> </w:t>
      </w:r>
      <w:r w:rsidR="008C7272" w:rsidRPr="00BD50C5">
        <w:rPr>
          <w:rFonts w:ascii="Times New Roman" w:eastAsia="Times New Roman" w:hAnsi="Times New Roman" w:cs="Times New Roman"/>
          <w:sz w:val="23"/>
          <w:szCs w:val="23"/>
          <w:lang w:eastAsia="x-none"/>
        </w:rPr>
        <w:t>(</w:t>
      </w:r>
      <w:r w:rsidR="00E93B89" w:rsidRPr="00BD50C5">
        <w:rPr>
          <w:rFonts w:ascii="Times New Roman" w:eastAsia="Times New Roman" w:hAnsi="Times New Roman" w:cs="Times New Roman"/>
          <w:sz w:val="23"/>
          <w:szCs w:val="23"/>
          <w:lang w:eastAsia="x-none"/>
        </w:rPr>
        <w:t xml:space="preserve">грн </w:t>
      </w:r>
      <w:r w:rsidR="00E93B89" w:rsidRPr="00BD50C5">
        <w:rPr>
          <w:rFonts w:ascii="Times New Roman" w:eastAsia="Times New Roman" w:hAnsi="Times New Roman" w:cs="Times New Roman"/>
          <w:bCs/>
          <w:sz w:val="23"/>
          <w:szCs w:val="23"/>
          <w:lang w:eastAsia="ru-RU"/>
        </w:rPr>
        <w:t>за 1 кВт*год без ПДВ</w:t>
      </w:r>
      <w:r w:rsidR="008C7272" w:rsidRPr="00BD50C5">
        <w:rPr>
          <w:rFonts w:ascii="Times New Roman" w:eastAsia="Times New Roman" w:hAnsi="Times New Roman" w:cs="Times New Roman"/>
          <w:bCs/>
          <w:sz w:val="23"/>
          <w:szCs w:val="23"/>
          <w:lang w:eastAsia="ru-RU"/>
        </w:rPr>
        <w:t>)</w:t>
      </w:r>
      <w:r w:rsidR="00E93B89" w:rsidRPr="00BD50C5">
        <w:rPr>
          <w:rFonts w:ascii="Times New Roman" w:eastAsia="Times New Roman" w:hAnsi="Times New Roman" w:cs="Times New Roman"/>
          <w:sz w:val="23"/>
          <w:szCs w:val="23"/>
          <w:lang w:eastAsia="x-none"/>
        </w:rPr>
        <w:t>;</w:t>
      </w:r>
    </w:p>
    <w:p w:rsidR="00E93B89" w:rsidRPr="00BD50C5" w:rsidRDefault="00B45BD8"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m:oMath>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М</m:t>
            </m:r>
          </m:e>
          <m:sub>
            <m:r>
              <w:rPr>
                <w:rFonts w:ascii="Cambria Math" w:eastAsia="Times New Roman" w:hAnsi="Cambria Math" w:cs="Times New Roman"/>
                <w:sz w:val="23"/>
                <w:szCs w:val="23"/>
                <w:lang w:eastAsia="ru-RU"/>
              </w:rPr>
              <m:t>Пост</m:t>
            </m:r>
          </m:sub>
        </m:sSub>
      </m:oMath>
      <w:r w:rsidR="00E93B89" w:rsidRPr="00BD50C5">
        <w:rPr>
          <w:rFonts w:ascii="Times New Roman" w:eastAsia="Times New Roman" w:hAnsi="Times New Roman" w:cs="Times New Roman"/>
          <w:sz w:val="23"/>
          <w:szCs w:val="23"/>
          <w:lang w:eastAsia="ru-RU"/>
        </w:rPr>
        <w:t xml:space="preserve"> </w:t>
      </w:r>
      <w:r w:rsidR="00E93B89" w:rsidRPr="00BD50C5">
        <w:rPr>
          <w:rFonts w:ascii="Times New Roman" w:eastAsia="Times New Roman" w:hAnsi="Times New Roman" w:cs="Times New Roman"/>
          <w:sz w:val="23"/>
          <w:szCs w:val="23"/>
          <w:lang w:eastAsia="x-none"/>
        </w:rPr>
        <w:t>– маржинальний прибуток (вартість послуг) Постачальник запропонована учасником [%];</w:t>
      </w:r>
    </w:p>
    <w:p w:rsidR="00E93B89" w:rsidRPr="00BD50C5" w:rsidRDefault="00B45BD8"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m:oMath>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W</m:t>
            </m:r>
          </m:e>
          <m:sub>
            <m:r>
              <w:rPr>
                <w:rFonts w:ascii="Cambria Math" w:eastAsia="Times New Roman" w:hAnsi="Cambria Math" w:cs="Times New Roman"/>
                <w:sz w:val="23"/>
                <w:szCs w:val="23"/>
                <w:lang w:eastAsia="ru-RU"/>
              </w:rPr>
              <m:t>Зак</m:t>
            </m:r>
          </m:sub>
        </m:sSub>
      </m:oMath>
      <w:r w:rsidR="00E93B89" w:rsidRPr="00BD50C5">
        <w:rPr>
          <w:rFonts w:ascii="Times New Roman" w:eastAsia="Times New Roman" w:hAnsi="Times New Roman" w:cs="Times New Roman"/>
          <w:sz w:val="23"/>
          <w:szCs w:val="23"/>
          <w:lang w:eastAsia="ru-RU"/>
        </w:rPr>
        <w:t xml:space="preserve"> </w:t>
      </w:r>
      <w:r w:rsidR="00E93B89" w:rsidRPr="00BD50C5">
        <w:rPr>
          <w:rFonts w:ascii="Times New Roman" w:eastAsia="Times New Roman" w:hAnsi="Times New Roman" w:cs="Times New Roman"/>
          <w:sz w:val="23"/>
          <w:szCs w:val="23"/>
          <w:lang w:eastAsia="x-none"/>
        </w:rPr>
        <w:t>– плановий обсяг закупівлі електричної енергії –</w:t>
      </w:r>
      <w:r w:rsidR="00E93B89" w:rsidRPr="00BD50C5">
        <w:rPr>
          <w:rFonts w:ascii="Times New Roman" w:eastAsia="Times New Roman" w:hAnsi="Times New Roman" w:cs="Times New Roman"/>
          <w:sz w:val="23"/>
          <w:szCs w:val="23"/>
          <w:lang w:eastAsia="ru-RU"/>
        </w:rPr>
        <w:t xml:space="preserve"> </w:t>
      </w:r>
      <w:r w:rsidR="00BD50C5" w:rsidRPr="00BD50C5">
        <w:rPr>
          <w:rFonts w:ascii="Times New Roman" w:eastAsia="Times New Roman" w:hAnsi="Times New Roman" w:cs="Times New Roman"/>
          <w:sz w:val="23"/>
          <w:szCs w:val="23"/>
          <w:lang w:eastAsia="ru-RU"/>
        </w:rPr>
        <w:t>7</w:t>
      </w:r>
      <w:r w:rsidR="00E93B89" w:rsidRPr="00BD50C5">
        <w:rPr>
          <w:rFonts w:ascii="Times New Roman" w:eastAsia="Times New Roman" w:hAnsi="Times New Roman" w:cs="Times New Roman"/>
          <w:sz w:val="23"/>
          <w:szCs w:val="23"/>
          <w:lang w:eastAsia="x-none"/>
        </w:rPr>
        <w:t>9</w:t>
      </w:r>
      <w:r w:rsidR="00BD50C5" w:rsidRPr="00BD50C5">
        <w:rPr>
          <w:rFonts w:ascii="Times New Roman" w:eastAsia="Times New Roman" w:hAnsi="Times New Roman" w:cs="Times New Roman"/>
          <w:sz w:val="23"/>
          <w:szCs w:val="23"/>
          <w:lang w:eastAsia="x-none"/>
        </w:rPr>
        <w:t>2</w:t>
      </w:r>
      <w:r w:rsidR="00E93B89" w:rsidRPr="00BD50C5">
        <w:rPr>
          <w:rFonts w:ascii="Times New Roman" w:eastAsia="Times New Roman" w:hAnsi="Times New Roman" w:cs="Times New Roman"/>
          <w:sz w:val="23"/>
          <w:szCs w:val="23"/>
          <w:lang w:eastAsia="x-none"/>
        </w:rPr>
        <w:t>00,00 [кВт*год];</w:t>
      </w:r>
    </w:p>
    <w:p w:rsidR="00E93B89" w:rsidRPr="00BD50C5"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BD50C5">
        <w:rPr>
          <w:rFonts w:ascii="Times New Roman" w:eastAsia="Times New Roman" w:hAnsi="Times New Roman" w:cs="Times New Roman"/>
          <w:sz w:val="23"/>
          <w:szCs w:val="23"/>
          <w:lang w:eastAsia="x-none"/>
        </w:rPr>
        <w:t>1,2 – математичне вираження ставки податку на додану вартість (ПДВ-20 %);</w:t>
      </w:r>
    </w:p>
    <w:p w:rsidR="00E93B89" w:rsidRPr="00F50546" w:rsidRDefault="00E93B89" w:rsidP="00E93B89">
      <w:pPr>
        <w:widowControl w:val="0"/>
        <w:suppressAutoHyphens w:val="0"/>
        <w:autoSpaceDE w:val="0"/>
        <w:autoSpaceDN w:val="0"/>
        <w:adjustRightInd w:val="0"/>
        <w:spacing w:after="0" w:line="240" w:lineRule="auto"/>
        <w:jc w:val="both"/>
        <w:rPr>
          <w:rFonts w:ascii="Times New Roman" w:eastAsia="Times New Roman" w:hAnsi="Times New Roman" w:cs="Times New Roman"/>
          <w:sz w:val="23"/>
          <w:szCs w:val="23"/>
          <w:lang w:eastAsia="x-none"/>
        </w:rPr>
      </w:pPr>
    </w:p>
    <w:p w:rsidR="00E93B89" w:rsidRPr="00F50546" w:rsidRDefault="00E93B89" w:rsidP="00E93B89">
      <w:pPr>
        <w:widowControl w:val="0"/>
        <w:numPr>
          <w:ilvl w:val="0"/>
          <w:numId w:val="75"/>
        </w:numPr>
        <w:shd w:val="clear" w:color="auto" w:fill="FFFFFF"/>
        <w:suppressAutoHyphens w:val="0"/>
        <w:autoSpaceDE w:val="0"/>
        <w:autoSpaceDN w:val="0"/>
        <w:adjustRightInd w:val="0"/>
        <w:spacing w:before="120" w:after="120" w:line="240" w:lineRule="auto"/>
        <w:ind w:left="1077" w:hanging="357"/>
        <w:contextualSpacing/>
        <w:jc w:val="center"/>
        <w:outlineLvl w:val="0"/>
        <w:rPr>
          <w:rFonts w:ascii="Times New Roman" w:eastAsia="Times New Roman" w:hAnsi="Times New Roman" w:cs="Times New Roman"/>
          <w:b/>
          <w:sz w:val="23"/>
          <w:szCs w:val="23"/>
          <w:lang w:eastAsia="ru-RU"/>
        </w:rPr>
      </w:pPr>
      <w:r w:rsidRPr="00F50546">
        <w:rPr>
          <w:rFonts w:ascii="Times New Roman" w:eastAsia="Times New Roman" w:hAnsi="Times New Roman" w:cs="Times New Roman"/>
          <w:b/>
          <w:sz w:val="23"/>
          <w:szCs w:val="23"/>
          <w:lang w:eastAsia="ru-RU"/>
        </w:rPr>
        <w:t>Визначення вартості маржинального прибутку (вартість послуг)</w:t>
      </w: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Відповідно за результатами торгів маржинальний прибуток (вартість послуг) учасника розраховується за формулою:</w:t>
      </w:r>
    </w:p>
    <w:p w:rsidR="00E93B89" w:rsidRPr="00F50546" w:rsidRDefault="00B45BD8" w:rsidP="00E93B89">
      <w:pPr>
        <w:widowControl w:val="0"/>
        <w:suppressAutoHyphens w:val="0"/>
        <w:autoSpaceDE w:val="0"/>
        <w:autoSpaceDN w:val="0"/>
        <w:adjustRightInd w:val="0"/>
        <w:spacing w:before="120" w:after="120" w:line="240" w:lineRule="auto"/>
        <w:jc w:val="center"/>
        <w:rPr>
          <w:rFonts w:ascii="Times New Roman" w:eastAsia="Times New Roman" w:hAnsi="Times New Roman" w:cs="Times New Roman"/>
          <w:sz w:val="23"/>
          <w:szCs w:val="23"/>
          <w:lang w:eastAsia="ru-RU"/>
        </w:rPr>
      </w:pPr>
      <m:oMathPara>
        <m:oMath>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М</m:t>
              </m:r>
            </m:e>
            <m:sub>
              <m:r>
                <w:rPr>
                  <w:rFonts w:ascii="Cambria Math" w:eastAsia="Times New Roman" w:hAnsi="Cambria Math" w:cs="Times New Roman"/>
                  <w:sz w:val="23"/>
                  <w:szCs w:val="23"/>
                  <w:lang w:eastAsia="ru-RU"/>
                </w:rPr>
                <m:t>Пост</m:t>
              </m:r>
            </m:sub>
          </m:sSub>
          <m:r>
            <m:rPr>
              <m:sty m:val="p"/>
            </m:rPr>
            <w:rPr>
              <w:rFonts w:ascii="Cambria Math" w:eastAsia="Times New Roman" w:hAnsi="Cambria Math" w:cs="Times New Roman"/>
              <w:sz w:val="23"/>
              <w:szCs w:val="23"/>
              <w:lang w:eastAsia="ru-RU"/>
            </w:rPr>
            <m:t>=</m:t>
          </m:r>
          <m:d>
            <m:dPr>
              <m:ctrlPr>
                <w:rPr>
                  <w:rFonts w:ascii="Cambria Math" w:eastAsia="Times New Roman" w:hAnsi="Cambria Math" w:cs="Times New Roman"/>
                  <w:sz w:val="23"/>
                  <w:szCs w:val="23"/>
                  <w:lang w:eastAsia="ru-RU"/>
                </w:rPr>
              </m:ctrlPr>
            </m:dPr>
            <m:e>
              <m:f>
                <m:fPr>
                  <m:ctrlPr>
                    <w:rPr>
                      <w:rFonts w:ascii="Cambria Math" w:eastAsia="Times New Roman" w:hAnsi="Cambria Math" w:cs="Times New Roman"/>
                      <w:sz w:val="23"/>
                      <w:szCs w:val="23"/>
                      <w:lang w:eastAsia="ru-RU"/>
                    </w:rPr>
                  </m:ctrlPr>
                </m:fPr>
                <m:num>
                  <m:f>
                    <m:fPr>
                      <m:ctrlPr>
                        <w:rPr>
                          <w:rFonts w:ascii="Cambria Math" w:eastAsia="Times New Roman" w:hAnsi="Cambria Math" w:cs="Times New Roman"/>
                          <w:sz w:val="23"/>
                          <w:szCs w:val="23"/>
                          <w:lang w:eastAsia="ru-RU"/>
                        </w:rPr>
                      </m:ctrlPr>
                    </m:fPr>
                    <m:num>
                      <m:sSub>
                        <m:sSubPr>
                          <m:ctrlPr>
                            <w:rPr>
                              <w:rFonts w:ascii="Cambria Math" w:eastAsia="Times New Roman" w:hAnsi="Cambria Math" w:cs="Times New Roman"/>
                              <w:sz w:val="23"/>
                              <w:szCs w:val="23"/>
                              <w:lang w:eastAsia="ru-RU"/>
                            </w:rPr>
                          </m:ctrlPr>
                        </m:sSubPr>
                        <m:e>
                          <m:r>
                            <w:rPr>
                              <w:rFonts w:ascii="Cambria Math" w:eastAsia="Times New Roman" w:hAnsi="Cambria Math" w:cs="Times New Roman"/>
                              <w:sz w:val="23"/>
                              <w:szCs w:val="23"/>
                              <w:lang w:eastAsia="ru-RU"/>
                            </w:rPr>
                            <m:t>В</m:t>
                          </m:r>
                        </m:e>
                        <m:sub>
                          <m:r>
                            <w:rPr>
                              <w:rFonts w:ascii="Cambria Math" w:eastAsia="Times New Roman" w:hAnsi="Cambria Math" w:cs="Times New Roman"/>
                              <w:sz w:val="23"/>
                              <w:szCs w:val="23"/>
                              <w:lang w:eastAsia="ru-RU"/>
                            </w:rPr>
                            <m:t>Проп</m:t>
                          </m:r>
                        </m:sub>
                      </m:sSub>
                    </m:num>
                    <m:den>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W</m:t>
                          </m:r>
                        </m:e>
                        <m:sub>
                          <m:r>
                            <w:rPr>
                              <w:rFonts w:ascii="Cambria Math" w:eastAsia="Times New Roman" w:hAnsi="Cambria Math" w:cs="Times New Roman"/>
                              <w:sz w:val="23"/>
                              <w:szCs w:val="23"/>
                              <w:lang w:eastAsia="ru-RU"/>
                            </w:rPr>
                            <m:t>Зак</m:t>
                          </m:r>
                        </m:sub>
                      </m:sSub>
                      <m:r>
                        <w:rPr>
                          <w:rFonts w:ascii="Cambria Math" w:eastAsia="Times New Roman" w:hAnsi="Cambria Math" w:cs="Times New Roman"/>
                          <w:sz w:val="23"/>
                          <w:szCs w:val="23"/>
                          <w:lang w:eastAsia="ru-RU"/>
                        </w:rPr>
                        <m:t>*1,2</m:t>
                      </m:r>
                    </m:den>
                  </m:f>
                  <m:r>
                    <w:rPr>
                      <w:rFonts w:ascii="Cambria Math" w:eastAsia="Times New Roman" w:hAnsi="Cambria Math" w:cs="Times New Roman"/>
                      <w:sz w:val="23"/>
                      <w:szCs w:val="23"/>
                      <w:lang w:eastAsia="ru-RU"/>
                    </w:rPr>
                    <m:t>-</m:t>
                  </m:r>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Т</m:t>
                      </m:r>
                    </m:e>
                    <m:sub>
                      <m:r>
                        <w:rPr>
                          <w:rFonts w:ascii="Cambria Math" w:eastAsia="Times New Roman" w:hAnsi="Cambria Math" w:cs="Times New Roman"/>
                          <w:sz w:val="23"/>
                          <w:szCs w:val="23"/>
                          <w:lang w:eastAsia="ru-RU"/>
                        </w:rPr>
                        <m:t>Пер</m:t>
                      </m:r>
                    </m:sub>
                  </m:sSub>
                </m:num>
                <m:den>
                  <m:sSub>
                    <m:sSubPr>
                      <m:ctrlPr>
                        <w:rPr>
                          <w:rFonts w:ascii="Cambria Math" w:eastAsia="Times New Roman" w:hAnsi="Cambria Math" w:cs="Times New Roman"/>
                          <w:i/>
                          <w:sz w:val="23"/>
                          <w:szCs w:val="23"/>
                          <w:lang w:eastAsia="ru-RU"/>
                        </w:rPr>
                      </m:ctrlPr>
                    </m:sSubPr>
                    <m:e>
                      <m:r>
                        <w:rPr>
                          <w:rFonts w:ascii="Cambria Math" w:eastAsia="Times New Roman" w:hAnsi="Cambria Math" w:cs="Times New Roman"/>
                          <w:sz w:val="23"/>
                          <w:szCs w:val="23"/>
                          <w:lang w:eastAsia="ru-RU"/>
                        </w:rPr>
                        <m:t>Ц</m:t>
                      </m:r>
                    </m:e>
                    <m:sub>
                      <m:r>
                        <w:rPr>
                          <w:rFonts w:ascii="Cambria Math" w:eastAsia="Times New Roman" w:hAnsi="Cambria Math" w:cs="Times New Roman"/>
                          <w:sz w:val="23"/>
                          <w:szCs w:val="23"/>
                          <w:lang w:eastAsia="ru-RU"/>
                        </w:rPr>
                        <m:t>Зак</m:t>
                      </m:r>
                    </m:sub>
                  </m:sSub>
                </m:den>
              </m:f>
              <m:r>
                <w:rPr>
                  <w:rFonts w:ascii="Cambria Math" w:eastAsia="Times New Roman" w:hAnsi="Cambria Math" w:cs="Times New Roman"/>
                  <w:sz w:val="23"/>
                  <w:szCs w:val="23"/>
                  <w:lang w:eastAsia="ru-RU"/>
                </w:rPr>
                <m:t>-1</m:t>
              </m:r>
              <m:ctrlPr>
                <w:rPr>
                  <w:rFonts w:ascii="Cambria Math" w:eastAsia="Times New Roman" w:hAnsi="Cambria Math" w:cs="Times New Roman"/>
                  <w:i/>
                  <w:sz w:val="23"/>
                  <w:szCs w:val="23"/>
                  <w:lang w:eastAsia="ru-RU"/>
                </w:rPr>
              </m:ctrlPr>
            </m:e>
          </m:d>
          <m:r>
            <w:rPr>
              <w:rFonts w:ascii="Cambria Math" w:eastAsia="Times New Roman" w:hAnsi="Cambria Math" w:cs="Times New Roman"/>
              <w:sz w:val="23"/>
              <w:szCs w:val="23"/>
              <w:lang w:eastAsia="ru-RU"/>
            </w:rPr>
            <m:t>*100, [%]</m:t>
          </m:r>
        </m:oMath>
      </m:oMathPara>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 xml:space="preserve">Розрахований маржинальний прибуток (вартість послуг, в </w:t>
      </w:r>
      <w:r w:rsidRPr="00F50546">
        <w:rPr>
          <w:rFonts w:ascii="Times New Roman" w:eastAsia="Times New Roman" w:hAnsi="Times New Roman" w:cs="Times New Roman"/>
          <w:b/>
          <w:sz w:val="23"/>
          <w:szCs w:val="23"/>
          <w:lang w:eastAsia="x-none"/>
        </w:rPr>
        <w:t>%</w:t>
      </w:r>
      <w:r w:rsidRPr="00F50546">
        <w:rPr>
          <w:rFonts w:ascii="Times New Roman" w:eastAsia="Times New Roman" w:hAnsi="Times New Roman" w:cs="Times New Roman"/>
          <w:sz w:val="23"/>
          <w:szCs w:val="23"/>
          <w:lang w:eastAsia="x-none"/>
        </w:rPr>
        <w:t>) переможця заокруглюється за правилами математичного заокруглення до двох знаків після коми та фіксується в механізмі визначення вартості електричної енергії, положення якого наведено в Додатку 2 договору про постачання електричної енергії споживачу (Додаток </w:t>
      </w:r>
      <w:r w:rsidR="002B533C" w:rsidRPr="00F50546">
        <w:rPr>
          <w:rFonts w:ascii="Times New Roman" w:eastAsia="Times New Roman" w:hAnsi="Times New Roman" w:cs="Times New Roman"/>
          <w:sz w:val="23"/>
          <w:szCs w:val="23"/>
          <w:lang w:eastAsia="x-none"/>
        </w:rPr>
        <w:t>4</w:t>
      </w:r>
      <w:r w:rsidRPr="00F50546">
        <w:rPr>
          <w:rFonts w:ascii="Times New Roman" w:eastAsia="Times New Roman" w:hAnsi="Times New Roman" w:cs="Times New Roman"/>
          <w:sz w:val="23"/>
          <w:szCs w:val="23"/>
          <w:lang w:eastAsia="x-none"/>
        </w:rPr>
        <w:t xml:space="preserve"> до цієї документації).</w:t>
      </w:r>
    </w:p>
    <w:p w:rsidR="00E93B89" w:rsidRPr="00F50546" w:rsidRDefault="00E93B89" w:rsidP="00E93B8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lang w:eastAsia="x-none"/>
        </w:rPr>
      </w:pPr>
      <w:r w:rsidRPr="00F50546">
        <w:rPr>
          <w:rFonts w:ascii="Times New Roman" w:eastAsia="Times New Roman" w:hAnsi="Times New Roman" w:cs="Times New Roman"/>
          <w:sz w:val="23"/>
          <w:szCs w:val="23"/>
          <w:lang w:eastAsia="x-none"/>
        </w:rPr>
        <w:t>Маржа не може бути величиною від’ємною. Замовник буде відхиляти пропозиції Учасників, у яких величина маржі буде від’ємна.</w:t>
      </w:r>
    </w:p>
    <w:p w:rsidR="00BA35D8" w:rsidRPr="00F50546" w:rsidRDefault="00BA35D8" w:rsidP="00FD1ECF">
      <w:pPr>
        <w:suppressAutoHyphens w:val="0"/>
        <w:spacing w:after="0"/>
        <w:ind w:firstLine="709"/>
        <w:jc w:val="both"/>
        <w:rPr>
          <w:rFonts w:ascii="Times New Roman" w:hAnsi="Times New Roman" w:cs="Times New Roman"/>
          <w:b/>
          <w:bCs/>
          <w:sz w:val="23"/>
          <w:szCs w:val="23"/>
        </w:rPr>
      </w:pPr>
    </w:p>
    <w:sectPr w:rsidR="00BA35D8" w:rsidRPr="00F50546" w:rsidSect="004A032B">
      <w:footerReference w:type="default" r:id="rId11"/>
      <w:pgSz w:w="11906" w:h="16838"/>
      <w:pgMar w:top="765" w:right="849"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F9" w:rsidRDefault="002C39F9">
      <w:pPr>
        <w:spacing w:after="0" w:line="240" w:lineRule="auto"/>
      </w:pPr>
      <w:r>
        <w:separator/>
      </w:r>
    </w:p>
  </w:endnote>
  <w:endnote w:type="continuationSeparator" w:id="0">
    <w:p w:rsidR="002C39F9" w:rsidRDefault="002C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alibri&quot;,sans-serif">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D8" w:rsidRDefault="00B45BD8">
    <w:pPr>
      <w:pStyle w:val="aff4"/>
      <w:jc w:val="right"/>
    </w:pPr>
    <w:r>
      <w:fldChar w:fldCharType="begin"/>
    </w:r>
    <w:r>
      <w:instrText>PAGE</w:instrText>
    </w:r>
    <w:r>
      <w:fldChar w:fldCharType="separate"/>
    </w:r>
    <w:r w:rsidR="00807980">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F9" w:rsidRDefault="002C39F9">
      <w:pPr>
        <w:spacing w:after="0" w:line="240" w:lineRule="auto"/>
      </w:pPr>
      <w:r>
        <w:separator/>
      </w:r>
    </w:p>
  </w:footnote>
  <w:footnote w:type="continuationSeparator" w:id="0">
    <w:p w:rsidR="002C39F9" w:rsidRDefault="002C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5" w15:restartNumberingAfterBreak="0">
    <w:nsid w:val="04104196"/>
    <w:multiLevelType w:val="multilevel"/>
    <w:tmpl w:val="04104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4611EDC"/>
    <w:multiLevelType w:val="multilevel"/>
    <w:tmpl w:val="04611ED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7A85D3D"/>
    <w:multiLevelType w:val="multilevel"/>
    <w:tmpl w:val="07A85D3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7B3126A"/>
    <w:multiLevelType w:val="multilevel"/>
    <w:tmpl w:val="07B3126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8085698"/>
    <w:multiLevelType w:val="multilevel"/>
    <w:tmpl w:val="08085698"/>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296483E"/>
    <w:multiLevelType w:val="multilevel"/>
    <w:tmpl w:val="1296483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tentative="1">
      <w:start w:val="1"/>
      <w:numFmt w:val="bullet"/>
      <w:lvlText w:val="o"/>
      <w:lvlJc w:val="left"/>
      <w:pPr>
        <w:ind w:left="1550" w:hanging="360"/>
      </w:pPr>
      <w:rPr>
        <w:rFonts w:ascii="Courier New" w:hAnsi="Courier New" w:cs="Courier New" w:hint="default"/>
      </w:rPr>
    </w:lvl>
    <w:lvl w:ilvl="2" w:tplc="04220005" w:tentative="1">
      <w:start w:val="1"/>
      <w:numFmt w:val="bullet"/>
      <w:lvlText w:val=""/>
      <w:lvlJc w:val="left"/>
      <w:pPr>
        <w:ind w:left="2270" w:hanging="360"/>
      </w:pPr>
      <w:rPr>
        <w:rFonts w:ascii="Wingdings" w:hAnsi="Wingdings" w:hint="default"/>
      </w:rPr>
    </w:lvl>
    <w:lvl w:ilvl="3" w:tplc="04220001" w:tentative="1">
      <w:start w:val="1"/>
      <w:numFmt w:val="bullet"/>
      <w:lvlText w:val=""/>
      <w:lvlJc w:val="left"/>
      <w:pPr>
        <w:ind w:left="2990" w:hanging="360"/>
      </w:pPr>
      <w:rPr>
        <w:rFonts w:ascii="Symbol" w:hAnsi="Symbol" w:hint="default"/>
      </w:rPr>
    </w:lvl>
    <w:lvl w:ilvl="4" w:tplc="04220003" w:tentative="1">
      <w:start w:val="1"/>
      <w:numFmt w:val="bullet"/>
      <w:lvlText w:val="o"/>
      <w:lvlJc w:val="left"/>
      <w:pPr>
        <w:ind w:left="3710" w:hanging="360"/>
      </w:pPr>
      <w:rPr>
        <w:rFonts w:ascii="Courier New" w:hAnsi="Courier New" w:cs="Courier New" w:hint="default"/>
      </w:rPr>
    </w:lvl>
    <w:lvl w:ilvl="5" w:tplc="04220005" w:tentative="1">
      <w:start w:val="1"/>
      <w:numFmt w:val="bullet"/>
      <w:lvlText w:val=""/>
      <w:lvlJc w:val="left"/>
      <w:pPr>
        <w:ind w:left="4430" w:hanging="360"/>
      </w:pPr>
      <w:rPr>
        <w:rFonts w:ascii="Wingdings" w:hAnsi="Wingdings" w:hint="default"/>
      </w:rPr>
    </w:lvl>
    <w:lvl w:ilvl="6" w:tplc="04220001" w:tentative="1">
      <w:start w:val="1"/>
      <w:numFmt w:val="bullet"/>
      <w:lvlText w:val=""/>
      <w:lvlJc w:val="left"/>
      <w:pPr>
        <w:ind w:left="5150" w:hanging="360"/>
      </w:pPr>
      <w:rPr>
        <w:rFonts w:ascii="Symbol" w:hAnsi="Symbol" w:hint="default"/>
      </w:rPr>
    </w:lvl>
    <w:lvl w:ilvl="7" w:tplc="04220003" w:tentative="1">
      <w:start w:val="1"/>
      <w:numFmt w:val="bullet"/>
      <w:lvlText w:val="o"/>
      <w:lvlJc w:val="left"/>
      <w:pPr>
        <w:ind w:left="5870" w:hanging="360"/>
      </w:pPr>
      <w:rPr>
        <w:rFonts w:ascii="Courier New" w:hAnsi="Courier New" w:cs="Courier New" w:hint="default"/>
      </w:rPr>
    </w:lvl>
    <w:lvl w:ilvl="8" w:tplc="04220005" w:tentative="1">
      <w:start w:val="1"/>
      <w:numFmt w:val="bullet"/>
      <w:lvlText w:val=""/>
      <w:lvlJc w:val="left"/>
      <w:pPr>
        <w:ind w:left="6590" w:hanging="360"/>
      </w:pPr>
      <w:rPr>
        <w:rFonts w:ascii="Wingdings" w:hAnsi="Wingdings" w:hint="default"/>
      </w:rPr>
    </w:lvl>
  </w:abstractNum>
  <w:abstractNum w:abstractNumId="16" w15:restartNumberingAfterBreak="0">
    <w:nsid w:val="1309789B"/>
    <w:multiLevelType w:val="multilevel"/>
    <w:tmpl w:val="130978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4693862"/>
    <w:multiLevelType w:val="multilevel"/>
    <w:tmpl w:val="14693862"/>
    <w:lvl w:ilvl="0">
      <w:start w:val="2"/>
      <w:numFmt w:val="bullet"/>
      <w:lvlText w:val="-"/>
      <w:lvlJc w:val="left"/>
      <w:pPr>
        <w:ind w:left="1800" w:hanging="360"/>
      </w:pPr>
      <w:rPr>
        <w:rFonts w:ascii="Times New Roman" w:eastAsia="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8" w15:restartNumberingAfterBreak="0">
    <w:nsid w:val="14B04F9B"/>
    <w:multiLevelType w:val="multilevel"/>
    <w:tmpl w:val="14B04F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63401D4"/>
    <w:multiLevelType w:val="multilevel"/>
    <w:tmpl w:val="8E585796"/>
    <w:lvl w:ilvl="0">
      <w:start w:val="5"/>
      <w:numFmt w:val="decimal"/>
      <w:lvlText w:val="%1."/>
      <w:lvlJc w:val="left"/>
      <w:pPr>
        <w:ind w:left="526" w:hanging="526"/>
      </w:pPr>
      <w:rPr>
        <w:rFonts w:hint="default"/>
      </w:rPr>
    </w:lvl>
    <w:lvl w:ilvl="1">
      <w:start w:val="4"/>
      <w:numFmt w:val="decimal"/>
      <w:lvlText w:val="%1.%2."/>
      <w:lvlJc w:val="left"/>
      <w:pPr>
        <w:ind w:left="775" w:hanging="526"/>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20" w15:restartNumberingAfterBreak="0">
    <w:nsid w:val="16DA6D25"/>
    <w:multiLevelType w:val="multilevel"/>
    <w:tmpl w:val="16DA6D25"/>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75137CB"/>
    <w:multiLevelType w:val="multilevel"/>
    <w:tmpl w:val="175137C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C7314CC"/>
    <w:multiLevelType w:val="multilevel"/>
    <w:tmpl w:val="1C7314C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1C910EF5"/>
    <w:multiLevelType w:val="multilevel"/>
    <w:tmpl w:val="1C910EF5"/>
    <w:lvl w:ilvl="0">
      <w:start w:val="2"/>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5" w15:restartNumberingAfterBreak="0">
    <w:nsid w:val="1D4B028A"/>
    <w:multiLevelType w:val="multilevel"/>
    <w:tmpl w:val="1D4B02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3AA715A"/>
    <w:multiLevelType w:val="multilevel"/>
    <w:tmpl w:val="23AA715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4977805"/>
    <w:multiLevelType w:val="hybridMultilevel"/>
    <w:tmpl w:val="A7DAD01C"/>
    <w:lvl w:ilvl="0" w:tplc="3A264752">
      <w:start w:val="4"/>
      <w:numFmt w:val="bullet"/>
      <w:lvlText w:val="-"/>
      <w:lvlJc w:val="left"/>
      <w:pPr>
        <w:ind w:left="903" w:hanging="360"/>
      </w:pPr>
      <w:rPr>
        <w:rFonts w:ascii="Times New Roman" w:eastAsiaTheme="minorEastAsia" w:hAnsi="Times New Roman" w:cs="Times New Roman" w:hint="default"/>
      </w:rPr>
    </w:lvl>
    <w:lvl w:ilvl="1" w:tplc="04220003" w:tentative="1">
      <w:start w:val="1"/>
      <w:numFmt w:val="bullet"/>
      <w:lvlText w:val="o"/>
      <w:lvlJc w:val="left"/>
      <w:pPr>
        <w:ind w:left="1623" w:hanging="360"/>
      </w:pPr>
      <w:rPr>
        <w:rFonts w:ascii="Courier New" w:hAnsi="Courier New" w:cs="Courier New" w:hint="default"/>
      </w:rPr>
    </w:lvl>
    <w:lvl w:ilvl="2" w:tplc="04220005" w:tentative="1">
      <w:start w:val="1"/>
      <w:numFmt w:val="bullet"/>
      <w:lvlText w:val=""/>
      <w:lvlJc w:val="left"/>
      <w:pPr>
        <w:ind w:left="2343" w:hanging="360"/>
      </w:pPr>
      <w:rPr>
        <w:rFonts w:ascii="Wingdings" w:hAnsi="Wingdings" w:hint="default"/>
      </w:rPr>
    </w:lvl>
    <w:lvl w:ilvl="3" w:tplc="04220001" w:tentative="1">
      <w:start w:val="1"/>
      <w:numFmt w:val="bullet"/>
      <w:lvlText w:val=""/>
      <w:lvlJc w:val="left"/>
      <w:pPr>
        <w:ind w:left="3063" w:hanging="360"/>
      </w:pPr>
      <w:rPr>
        <w:rFonts w:ascii="Symbol" w:hAnsi="Symbol" w:hint="default"/>
      </w:rPr>
    </w:lvl>
    <w:lvl w:ilvl="4" w:tplc="04220003" w:tentative="1">
      <w:start w:val="1"/>
      <w:numFmt w:val="bullet"/>
      <w:lvlText w:val="o"/>
      <w:lvlJc w:val="left"/>
      <w:pPr>
        <w:ind w:left="3783" w:hanging="360"/>
      </w:pPr>
      <w:rPr>
        <w:rFonts w:ascii="Courier New" w:hAnsi="Courier New" w:cs="Courier New" w:hint="default"/>
      </w:rPr>
    </w:lvl>
    <w:lvl w:ilvl="5" w:tplc="04220005" w:tentative="1">
      <w:start w:val="1"/>
      <w:numFmt w:val="bullet"/>
      <w:lvlText w:val=""/>
      <w:lvlJc w:val="left"/>
      <w:pPr>
        <w:ind w:left="4503" w:hanging="360"/>
      </w:pPr>
      <w:rPr>
        <w:rFonts w:ascii="Wingdings" w:hAnsi="Wingdings" w:hint="default"/>
      </w:rPr>
    </w:lvl>
    <w:lvl w:ilvl="6" w:tplc="04220001" w:tentative="1">
      <w:start w:val="1"/>
      <w:numFmt w:val="bullet"/>
      <w:lvlText w:val=""/>
      <w:lvlJc w:val="left"/>
      <w:pPr>
        <w:ind w:left="5223" w:hanging="360"/>
      </w:pPr>
      <w:rPr>
        <w:rFonts w:ascii="Symbol" w:hAnsi="Symbol" w:hint="default"/>
      </w:rPr>
    </w:lvl>
    <w:lvl w:ilvl="7" w:tplc="04220003" w:tentative="1">
      <w:start w:val="1"/>
      <w:numFmt w:val="bullet"/>
      <w:lvlText w:val="o"/>
      <w:lvlJc w:val="left"/>
      <w:pPr>
        <w:ind w:left="5943" w:hanging="360"/>
      </w:pPr>
      <w:rPr>
        <w:rFonts w:ascii="Courier New" w:hAnsi="Courier New" w:cs="Courier New" w:hint="default"/>
      </w:rPr>
    </w:lvl>
    <w:lvl w:ilvl="8" w:tplc="04220005" w:tentative="1">
      <w:start w:val="1"/>
      <w:numFmt w:val="bullet"/>
      <w:lvlText w:val=""/>
      <w:lvlJc w:val="left"/>
      <w:pPr>
        <w:ind w:left="6663" w:hanging="360"/>
      </w:pPr>
      <w:rPr>
        <w:rFonts w:ascii="Wingdings" w:hAnsi="Wingdings" w:hint="default"/>
      </w:rPr>
    </w:lvl>
  </w:abstractNum>
  <w:abstractNum w:abstractNumId="28" w15:restartNumberingAfterBreak="0">
    <w:nsid w:val="24FF10EC"/>
    <w:multiLevelType w:val="multilevel"/>
    <w:tmpl w:val="24FF10E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51E1B0B"/>
    <w:multiLevelType w:val="multilevel"/>
    <w:tmpl w:val="251E1B0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5380EB3"/>
    <w:multiLevelType w:val="multilevel"/>
    <w:tmpl w:val="25380EB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2A320E32"/>
    <w:multiLevelType w:val="multilevel"/>
    <w:tmpl w:val="2A320E32"/>
    <w:lvl w:ilvl="0">
      <w:start w:val="1"/>
      <w:numFmt w:val="bullet"/>
      <w:lvlText w:val="-"/>
      <w:lvlJc w:val="left"/>
      <w:pPr>
        <w:ind w:left="720" w:hanging="360"/>
      </w:pPr>
      <w:rPr>
        <w:rFonts w:ascii="&quot;Calibri&quot;,sans-serif" w:hAnsi="&quot;Calibri&quot;,sans-serif" w:cs="&quot;Calibri&quot;,sans-serif" w:hint="default"/>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C3354D5"/>
    <w:multiLevelType w:val="hybridMultilevel"/>
    <w:tmpl w:val="5F8C0260"/>
    <w:lvl w:ilvl="0" w:tplc="81A88CAC">
      <w:start w:val="1"/>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5" w15:restartNumberingAfterBreak="0">
    <w:nsid w:val="2E32600A"/>
    <w:multiLevelType w:val="multilevel"/>
    <w:tmpl w:val="2E32600A"/>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2FD664D2"/>
    <w:multiLevelType w:val="multilevel"/>
    <w:tmpl w:val="2FD664D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7057B6C"/>
    <w:multiLevelType w:val="multilevel"/>
    <w:tmpl w:val="37057B6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381F2E56"/>
    <w:multiLevelType w:val="multilevel"/>
    <w:tmpl w:val="381F2E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2"/>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3A7F5BAC"/>
    <w:multiLevelType w:val="hybridMultilevel"/>
    <w:tmpl w:val="49A6CBB0"/>
    <w:lvl w:ilvl="0" w:tplc="85245D70">
      <w:start w:val="2"/>
      <w:numFmt w:val="bullet"/>
      <w:lvlText w:val="−"/>
      <w:lvlJc w:val="left"/>
      <w:pPr>
        <w:ind w:left="1044" w:hanging="360"/>
      </w:pPr>
      <w:rPr>
        <w:rFonts w:ascii="Times New Roman" w:eastAsia="Calibri" w:hAnsi="Times New Roman" w:cs="Times New Roman"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42" w15:restartNumberingAfterBreak="0">
    <w:nsid w:val="3BCA0303"/>
    <w:multiLevelType w:val="hybridMultilevel"/>
    <w:tmpl w:val="4BB03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406E7894"/>
    <w:multiLevelType w:val="multilevel"/>
    <w:tmpl w:val="406E78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6" w15:restartNumberingAfterBreak="0">
    <w:nsid w:val="436825AE"/>
    <w:multiLevelType w:val="multilevel"/>
    <w:tmpl w:val="436825A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52C7AB1"/>
    <w:multiLevelType w:val="multilevel"/>
    <w:tmpl w:val="452C7AB1"/>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5341A49"/>
    <w:multiLevelType w:val="multilevel"/>
    <w:tmpl w:val="45341A4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0" w15:restartNumberingAfterBreak="0">
    <w:nsid w:val="48E3703B"/>
    <w:multiLevelType w:val="multilevel"/>
    <w:tmpl w:val="48E3703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4D6605D6"/>
    <w:multiLevelType w:val="multilevel"/>
    <w:tmpl w:val="4D6605D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4EB35FC2"/>
    <w:multiLevelType w:val="multilevel"/>
    <w:tmpl w:val="4EB35FC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4FB584D"/>
    <w:multiLevelType w:val="multilevel"/>
    <w:tmpl w:val="54FB584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592F36ED"/>
    <w:multiLevelType w:val="multilevel"/>
    <w:tmpl w:val="592F36E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6" w15:restartNumberingAfterBreak="0">
    <w:nsid w:val="59990025"/>
    <w:multiLevelType w:val="multilevel"/>
    <w:tmpl w:val="59990025"/>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15:restartNumberingAfterBreak="0">
    <w:nsid w:val="59B3758A"/>
    <w:multiLevelType w:val="multilevel"/>
    <w:tmpl w:val="59B375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9C80A4B"/>
    <w:multiLevelType w:val="hybridMultilevel"/>
    <w:tmpl w:val="5F407464"/>
    <w:lvl w:ilvl="0" w:tplc="F52C4048">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AB47959"/>
    <w:multiLevelType w:val="multilevel"/>
    <w:tmpl w:val="5AB47959"/>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61"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62" w15:restartNumberingAfterBreak="0">
    <w:nsid w:val="66767EE5"/>
    <w:multiLevelType w:val="multilevel"/>
    <w:tmpl w:val="66767EE5"/>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3" w15:restartNumberingAfterBreak="0">
    <w:nsid w:val="68597BD2"/>
    <w:multiLevelType w:val="multilevel"/>
    <w:tmpl w:val="68597BD2"/>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4" w15:restartNumberingAfterBreak="0">
    <w:nsid w:val="69844C59"/>
    <w:multiLevelType w:val="multilevel"/>
    <w:tmpl w:val="69844C5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B5146DE"/>
    <w:multiLevelType w:val="hybridMultilevel"/>
    <w:tmpl w:val="E74838B8"/>
    <w:lvl w:ilvl="0" w:tplc="99BE9042">
      <w:start w:val="1"/>
      <w:numFmt w:val="bullet"/>
      <w:lvlText w:val=""/>
      <w:lvlJc w:val="left"/>
      <w:pPr>
        <w:ind w:left="510" w:hanging="430"/>
      </w:pPr>
      <w:rPr>
        <w:rFonts w:ascii="Symbol" w:hAnsi="Symbol" w:hint="default"/>
        <w:w w:val="99"/>
        <w:sz w:val="24"/>
        <w:szCs w:val="24"/>
        <w:lang w:val="uk-UA" w:eastAsia="en-US" w:bidi="ar-SA"/>
      </w:rPr>
    </w:lvl>
    <w:lvl w:ilvl="1" w:tplc="10E209C0">
      <w:numFmt w:val="bullet"/>
      <w:lvlText w:val="•"/>
      <w:lvlJc w:val="left"/>
      <w:pPr>
        <w:ind w:left="1085" w:hanging="430"/>
      </w:pPr>
      <w:rPr>
        <w:rFonts w:hint="default"/>
        <w:lang w:val="uk-UA" w:eastAsia="en-US" w:bidi="ar-SA"/>
      </w:rPr>
    </w:lvl>
    <w:lvl w:ilvl="2" w:tplc="8850D472">
      <w:numFmt w:val="bullet"/>
      <w:lvlText w:val="•"/>
      <w:lvlJc w:val="left"/>
      <w:pPr>
        <w:ind w:left="1651" w:hanging="430"/>
      </w:pPr>
      <w:rPr>
        <w:rFonts w:hint="default"/>
        <w:lang w:val="uk-UA" w:eastAsia="en-US" w:bidi="ar-SA"/>
      </w:rPr>
    </w:lvl>
    <w:lvl w:ilvl="3" w:tplc="CDB660B8">
      <w:numFmt w:val="bullet"/>
      <w:lvlText w:val="•"/>
      <w:lvlJc w:val="left"/>
      <w:pPr>
        <w:ind w:left="2217" w:hanging="430"/>
      </w:pPr>
      <w:rPr>
        <w:rFonts w:hint="default"/>
        <w:lang w:val="uk-UA" w:eastAsia="en-US" w:bidi="ar-SA"/>
      </w:rPr>
    </w:lvl>
    <w:lvl w:ilvl="4" w:tplc="F138A748">
      <w:numFmt w:val="bullet"/>
      <w:lvlText w:val="•"/>
      <w:lvlJc w:val="left"/>
      <w:pPr>
        <w:ind w:left="2783" w:hanging="430"/>
      </w:pPr>
      <w:rPr>
        <w:rFonts w:hint="default"/>
        <w:lang w:val="uk-UA" w:eastAsia="en-US" w:bidi="ar-SA"/>
      </w:rPr>
    </w:lvl>
    <w:lvl w:ilvl="5" w:tplc="FC2496FE">
      <w:numFmt w:val="bullet"/>
      <w:lvlText w:val="•"/>
      <w:lvlJc w:val="left"/>
      <w:pPr>
        <w:ind w:left="3349" w:hanging="430"/>
      </w:pPr>
      <w:rPr>
        <w:rFonts w:hint="default"/>
        <w:lang w:val="uk-UA" w:eastAsia="en-US" w:bidi="ar-SA"/>
      </w:rPr>
    </w:lvl>
    <w:lvl w:ilvl="6" w:tplc="06F8A4DA">
      <w:numFmt w:val="bullet"/>
      <w:lvlText w:val="•"/>
      <w:lvlJc w:val="left"/>
      <w:pPr>
        <w:ind w:left="3915" w:hanging="430"/>
      </w:pPr>
      <w:rPr>
        <w:rFonts w:hint="default"/>
        <w:lang w:val="uk-UA" w:eastAsia="en-US" w:bidi="ar-SA"/>
      </w:rPr>
    </w:lvl>
    <w:lvl w:ilvl="7" w:tplc="D2D00B62">
      <w:numFmt w:val="bullet"/>
      <w:lvlText w:val="•"/>
      <w:lvlJc w:val="left"/>
      <w:pPr>
        <w:ind w:left="4481" w:hanging="430"/>
      </w:pPr>
      <w:rPr>
        <w:rFonts w:hint="default"/>
        <w:lang w:val="uk-UA" w:eastAsia="en-US" w:bidi="ar-SA"/>
      </w:rPr>
    </w:lvl>
    <w:lvl w:ilvl="8" w:tplc="0E901266">
      <w:numFmt w:val="bullet"/>
      <w:lvlText w:val="•"/>
      <w:lvlJc w:val="left"/>
      <w:pPr>
        <w:ind w:left="5047" w:hanging="430"/>
      </w:pPr>
      <w:rPr>
        <w:rFonts w:hint="default"/>
        <w:lang w:val="uk-UA" w:eastAsia="en-US" w:bidi="ar-SA"/>
      </w:rPr>
    </w:lvl>
  </w:abstractNum>
  <w:abstractNum w:abstractNumId="66"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7" w15:restartNumberingAfterBreak="0">
    <w:nsid w:val="6DCD16CD"/>
    <w:multiLevelType w:val="multilevel"/>
    <w:tmpl w:val="6DCD16C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9" w15:restartNumberingAfterBreak="0">
    <w:nsid w:val="74D57056"/>
    <w:multiLevelType w:val="multilevel"/>
    <w:tmpl w:val="74D5705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71"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9E5E30"/>
    <w:multiLevelType w:val="multilevel"/>
    <w:tmpl w:val="769E5E3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786B66ED"/>
    <w:multiLevelType w:val="multilevel"/>
    <w:tmpl w:val="786B66ED"/>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15:restartNumberingAfterBreak="0">
    <w:nsid w:val="787A35A3"/>
    <w:multiLevelType w:val="multilevel"/>
    <w:tmpl w:val="787A35A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71"/>
  </w:num>
  <w:num w:numId="2">
    <w:abstractNumId w:val="7"/>
  </w:num>
  <w:num w:numId="3">
    <w:abstractNumId w:val="38"/>
  </w:num>
  <w:num w:numId="4">
    <w:abstractNumId w:val="55"/>
  </w:num>
  <w:num w:numId="5">
    <w:abstractNumId w:val="0"/>
  </w:num>
  <w:num w:numId="6">
    <w:abstractNumId w:val="60"/>
  </w:num>
  <w:num w:numId="7">
    <w:abstractNumId w:val="32"/>
  </w:num>
  <w:num w:numId="8">
    <w:abstractNumId w:val="76"/>
  </w:num>
  <w:num w:numId="9">
    <w:abstractNumId w:val="70"/>
  </w:num>
  <w:num w:numId="10">
    <w:abstractNumId w:val="12"/>
  </w:num>
  <w:num w:numId="11">
    <w:abstractNumId w:val="45"/>
  </w:num>
  <w:num w:numId="12">
    <w:abstractNumId w:val="61"/>
  </w:num>
  <w:num w:numId="13">
    <w:abstractNumId w:val="4"/>
  </w:num>
  <w:num w:numId="14">
    <w:abstractNumId w:val="13"/>
  </w:num>
  <w:num w:numId="15">
    <w:abstractNumId w:val="68"/>
  </w:num>
  <w:num w:numId="16">
    <w:abstractNumId w:val="77"/>
  </w:num>
  <w:num w:numId="17">
    <w:abstractNumId w:val="37"/>
  </w:num>
  <w:num w:numId="18">
    <w:abstractNumId w:val="8"/>
  </w:num>
  <w:num w:numId="19">
    <w:abstractNumId w:val="75"/>
  </w:num>
  <w:num w:numId="20">
    <w:abstractNumId w:val="66"/>
  </w:num>
  <w:num w:numId="21">
    <w:abstractNumId w:val="49"/>
  </w:num>
  <w:num w:numId="22">
    <w:abstractNumId w:val="24"/>
  </w:num>
  <w:num w:numId="23">
    <w:abstractNumId w:val="15"/>
  </w:num>
  <w:num w:numId="24">
    <w:abstractNumId w:val="51"/>
  </w:num>
  <w:num w:numId="25">
    <w:abstractNumId w:val="16"/>
  </w:num>
  <w:num w:numId="26">
    <w:abstractNumId w:val="48"/>
  </w:num>
  <w:num w:numId="27">
    <w:abstractNumId w:val="9"/>
  </w:num>
  <w:num w:numId="28">
    <w:abstractNumId w:val="50"/>
  </w:num>
  <w:num w:numId="29">
    <w:abstractNumId w:val="14"/>
  </w:num>
  <w:num w:numId="30">
    <w:abstractNumId w:val="36"/>
  </w:num>
  <w:num w:numId="31">
    <w:abstractNumId w:val="10"/>
  </w:num>
  <w:num w:numId="32">
    <w:abstractNumId w:val="22"/>
  </w:num>
  <w:num w:numId="33">
    <w:abstractNumId w:val="6"/>
  </w:num>
  <w:num w:numId="34">
    <w:abstractNumId w:val="5"/>
  </w:num>
  <w:num w:numId="35">
    <w:abstractNumId w:val="28"/>
  </w:num>
  <w:num w:numId="36">
    <w:abstractNumId w:val="29"/>
  </w:num>
  <w:num w:numId="37">
    <w:abstractNumId w:val="39"/>
  </w:num>
  <w:num w:numId="38">
    <w:abstractNumId w:val="21"/>
  </w:num>
  <w:num w:numId="39">
    <w:abstractNumId w:val="54"/>
  </w:num>
  <w:num w:numId="40">
    <w:abstractNumId w:val="26"/>
  </w:num>
  <w:num w:numId="41">
    <w:abstractNumId w:val="17"/>
  </w:num>
  <w:num w:numId="42">
    <w:abstractNumId w:val="53"/>
  </w:num>
  <w:num w:numId="43">
    <w:abstractNumId w:val="57"/>
  </w:num>
  <w:num w:numId="44">
    <w:abstractNumId w:val="72"/>
  </w:num>
  <w:num w:numId="45">
    <w:abstractNumId w:val="46"/>
  </w:num>
  <w:num w:numId="46">
    <w:abstractNumId w:val="52"/>
  </w:num>
  <w:num w:numId="47">
    <w:abstractNumId w:val="74"/>
  </w:num>
  <w:num w:numId="48">
    <w:abstractNumId w:val="23"/>
  </w:num>
  <w:num w:numId="49">
    <w:abstractNumId w:val="20"/>
  </w:num>
  <w:num w:numId="50">
    <w:abstractNumId w:val="18"/>
  </w:num>
  <w:num w:numId="51">
    <w:abstractNumId w:val="67"/>
  </w:num>
  <w:num w:numId="52">
    <w:abstractNumId w:val="30"/>
  </w:num>
  <w:num w:numId="53">
    <w:abstractNumId w:val="62"/>
  </w:num>
  <w:num w:numId="54">
    <w:abstractNumId w:val="33"/>
  </w:num>
  <w:num w:numId="55">
    <w:abstractNumId w:val="63"/>
  </w:num>
  <w:num w:numId="56">
    <w:abstractNumId w:val="73"/>
  </w:num>
  <w:num w:numId="57">
    <w:abstractNumId w:val="35"/>
  </w:num>
  <w:num w:numId="58">
    <w:abstractNumId w:val="59"/>
  </w:num>
  <w:num w:numId="59">
    <w:abstractNumId w:val="56"/>
  </w:num>
  <w:num w:numId="60">
    <w:abstractNumId w:val="43"/>
  </w:num>
  <w:num w:numId="61">
    <w:abstractNumId w:val="69"/>
  </w:num>
  <w:num w:numId="62">
    <w:abstractNumId w:val="25"/>
  </w:num>
  <w:num w:numId="63">
    <w:abstractNumId w:val="40"/>
  </w:num>
  <w:num w:numId="64">
    <w:abstractNumId w:val="11"/>
  </w:num>
  <w:num w:numId="65">
    <w:abstractNumId w:val="47"/>
  </w:num>
  <w:num w:numId="66">
    <w:abstractNumId w:val="64"/>
  </w:num>
  <w:num w:numId="67">
    <w:abstractNumId w:val="42"/>
  </w:num>
  <w:num w:numId="68">
    <w:abstractNumId w:val="65"/>
  </w:num>
  <w:num w:numId="69">
    <w:abstractNumId w:val="41"/>
  </w:num>
  <w:num w:numId="70">
    <w:abstractNumId w:val="27"/>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047F0"/>
    <w:rsid w:val="00010B05"/>
    <w:rsid w:val="00010F82"/>
    <w:rsid w:val="00013F8D"/>
    <w:rsid w:val="00015080"/>
    <w:rsid w:val="000179CF"/>
    <w:rsid w:val="00020D10"/>
    <w:rsid w:val="00022C04"/>
    <w:rsid w:val="00026710"/>
    <w:rsid w:val="00026FF2"/>
    <w:rsid w:val="00027619"/>
    <w:rsid w:val="00032136"/>
    <w:rsid w:val="00032B2D"/>
    <w:rsid w:val="000338D2"/>
    <w:rsid w:val="000355FA"/>
    <w:rsid w:val="000357F2"/>
    <w:rsid w:val="00036EE6"/>
    <w:rsid w:val="0004338D"/>
    <w:rsid w:val="00045C55"/>
    <w:rsid w:val="00050446"/>
    <w:rsid w:val="000524EA"/>
    <w:rsid w:val="00052F19"/>
    <w:rsid w:val="000637E8"/>
    <w:rsid w:val="00063B12"/>
    <w:rsid w:val="00064DC9"/>
    <w:rsid w:val="000653A5"/>
    <w:rsid w:val="000736F8"/>
    <w:rsid w:val="000744FF"/>
    <w:rsid w:val="00082762"/>
    <w:rsid w:val="0008286D"/>
    <w:rsid w:val="00084464"/>
    <w:rsid w:val="000962C1"/>
    <w:rsid w:val="000A0776"/>
    <w:rsid w:val="000A6519"/>
    <w:rsid w:val="000B3ACE"/>
    <w:rsid w:val="000B3B8C"/>
    <w:rsid w:val="000B41F1"/>
    <w:rsid w:val="000B43AE"/>
    <w:rsid w:val="000B7D42"/>
    <w:rsid w:val="000C0023"/>
    <w:rsid w:val="000C36A7"/>
    <w:rsid w:val="000C59F5"/>
    <w:rsid w:val="000C5B09"/>
    <w:rsid w:val="000D3EF7"/>
    <w:rsid w:val="000D5857"/>
    <w:rsid w:val="000E0024"/>
    <w:rsid w:val="000E178F"/>
    <w:rsid w:val="000E1E1F"/>
    <w:rsid w:val="000E1E81"/>
    <w:rsid w:val="000E46A9"/>
    <w:rsid w:val="000E566A"/>
    <w:rsid w:val="000E5CC8"/>
    <w:rsid w:val="000E78A1"/>
    <w:rsid w:val="000F4437"/>
    <w:rsid w:val="00100B6D"/>
    <w:rsid w:val="00102021"/>
    <w:rsid w:val="00102B53"/>
    <w:rsid w:val="001040CA"/>
    <w:rsid w:val="00106CDA"/>
    <w:rsid w:val="0011105E"/>
    <w:rsid w:val="00115B09"/>
    <w:rsid w:val="0012005A"/>
    <w:rsid w:val="001233C6"/>
    <w:rsid w:val="0012453A"/>
    <w:rsid w:val="00124C3E"/>
    <w:rsid w:val="001326F6"/>
    <w:rsid w:val="001333FC"/>
    <w:rsid w:val="00135041"/>
    <w:rsid w:val="001363B3"/>
    <w:rsid w:val="001427AD"/>
    <w:rsid w:val="0014312A"/>
    <w:rsid w:val="001431EE"/>
    <w:rsid w:val="001453CC"/>
    <w:rsid w:val="0014607F"/>
    <w:rsid w:val="001460B2"/>
    <w:rsid w:val="00147575"/>
    <w:rsid w:val="00153B1D"/>
    <w:rsid w:val="00153EAB"/>
    <w:rsid w:val="001545A7"/>
    <w:rsid w:val="0015627A"/>
    <w:rsid w:val="001568D4"/>
    <w:rsid w:val="00156BEB"/>
    <w:rsid w:val="00162E3D"/>
    <w:rsid w:val="0016332A"/>
    <w:rsid w:val="001636AA"/>
    <w:rsid w:val="0016621E"/>
    <w:rsid w:val="00167CAA"/>
    <w:rsid w:val="00173266"/>
    <w:rsid w:val="00173818"/>
    <w:rsid w:val="001740A0"/>
    <w:rsid w:val="00174CF4"/>
    <w:rsid w:val="001773EF"/>
    <w:rsid w:val="00177DF9"/>
    <w:rsid w:val="00181939"/>
    <w:rsid w:val="00190EAA"/>
    <w:rsid w:val="00192592"/>
    <w:rsid w:val="0019300A"/>
    <w:rsid w:val="001936D3"/>
    <w:rsid w:val="001943B4"/>
    <w:rsid w:val="00195C09"/>
    <w:rsid w:val="00197BF3"/>
    <w:rsid w:val="001A0A5A"/>
    <w:rsid w:val="001A4897"/>
    <w:rsid w:val="001B07E3"/>
    <w:rsid w:val="001B1266"/>
    <w:rsid w:val="001B2CB5"/>
    <w:rsid w:val="001B5349"/>
    <w:rsid w:val="001C2481"/>
    <w:rsid w:val="001D013B"/>
    <w:rsid w:val="001D19FB"/>
    <w:rsid w:val="001D599F"/>
    <w:rsid w:val="001D61BA"/>
    <w:rsid w:val="001E15EF"/>
    <w:rsid w:val="001E1BA8"/>
    <w:rsid w:val="001E3480"/>
    <w:rsid w:val="001E3C4B"/>
    <w:rsid w:val="001E5804"/>
    <w:rsid w:val="001F179F"/>
    <w:rsid w:val="001F1A02"/>
    <w:rsid w:val="001F26E7"/>
    <w:rsid w:val="001F2F3C"/>
    <w:rsid w:val="001F4118"/>
    <w:rsid w:val="001F7730"/>
    <w:rsid w:val="002029D8"/>
    <w:rsid w:val="00202F29"/>
    <w:rsid w:val="00203073"/>
    <w:rsid w:val="002110F4"/>
    <w:rsid w:val="00213041"/>
    <w:rsid w:val="0021466F"/>
    <w:rsid w:val="002263ED"/>
    <w:rsid w:val="002316D0"/>
    <w:rsid w:val="00233BAF"/>
    <w:rsid w:val="00234959"/>
    <w:rsid w:val="00244E02"/>
    <w:rsid w:val="0025472D"/>
    <w:rsid w:val="00254800"/>
    <w:rsid w:val="00257189"/>
    <w:rsid w:val="002668AE"/>
    <w:rsid w:val="00267875"/>
    <w:rsid w:val="00270D23"/>
    <w:rsid w:val="002745EA"/>
    <w:rsid w:val="002756A7"/>
    <w:rsid w:val="00280CBE"/>
    <w:rsid w:val="002811D8"/>
    <w:rsid w:val="002823EF"/>
    <w:rsid w:val="00282A84"/>
    <w:rsid w:val="00291CBF"/>
    <w:rsid w:val="0029375F"/>
    <w:rsid w:val="002A01E5"/>
    <w:rsid w:val="002A3E8A"/>
    <w:rsid w:val="002A4143"/>
    <w:rsid w:val="002A49F3"/>
    <w:rsid w:val="002B0F4E"/>
    <w:rsid w:val="002B2710"/>
    <w:rsid w:val="002B3253"/>
    <w:rsid w:val="002B533C"/>
    <w:rsid w:val="002C39F9"/>
    <w:rsid w:val="002C5D7F"/>
    <w:rsid w:val="002C656D"/>
    <w:rsid w:val="002D1AA7"/>
    <w:rsid w:val="002F1B57"/>
    <w:rsid w:val="002F35F3"/>
    <w:rsid w:val="002F3D64"/>
    <w:rsid w:val="002F5861"/>
    <w:rsid w:val="00300DEF"/>
    <w:rsid w:val="0030216D"/>
    <w:rsid w:val="00302602"/>
    <w:rsid w:val="00303613"/>
    <w:rsid w:val="003071E1"/>
    <w:rsid w:val="003100DB"/>
    <w:rsid w:val="0031037E"/>
    <w:rsid w:val="003112CB"/>
    <w:rsid w:val="0031316B"/>
    <w:rsid w:val="003133AF"/>
    <w:rsid w:val="0031537D"/>
    <w:rsid w:val="0031648C"/>
    <w:rsid w:val="00316CC4"/>
    <w:rsid w:val="003172FB"/>
    <w:rsid w:val="003225C4"/>
    <w:rsid w:val="003304E7"/>
    <w:rsid w:val="0033136F"/>
    <w:rsid w:val="003374DA"/>
    <w:rsid w:val="003378AA"/>
    <w:rsid w:val="00337F33"/>
    <w:rsid w:val="00337FA7"/>
    <w:rsid w:val="003425B7"/>
    <w:rsid w:val="003449FB"/>
    <w:rsid w:val="00344F34"/>
    <w:rsid w:val="003476A2"/>
    <w:rsid w:val="003533B1"/>
    <w:rsid w:val="003624EA"/>
    <w:rsid w:val="00364678"/>
    <w:rsid w:val="0036683E"/>
    <w:rsid w:val="003773F3"/>
    <w:rsid w:val="00380D84"/>
    <w:rsid w:val="00383D58"/>
    <w:rsid w:val="00386517"/>
    <w:rsid w:val="00387942"/>
    <w:rsid w:val="00393316"/>
    <w:rsid w:val="00393869"/>
    <w:rsid w:val="003946E9"/>
    <w:rsid w:val="003A0C2C"/>
    <w:rsid w:val="003A49D4"/>
    <w:rsid w:val="003B1454"/>
    <w:rsid w:val="003B1583"/>
    <w:rsid w:val="003B2C76"/>
    <w:rsid w:val="003C039A"/>
    <w:rsid w:val="003C27FB"/>
    <w:rsid w:val="003C6A30"/>
    <w:rsid w:val="003D1542"/>
    <w:rsid w:val="003D171A"/>
    <w:rsid w:val="003D27A1"/>
    <w:rsid w:val="003D5156"/>
    <w:rsid w:val="003E0436"/>
    <w:rsid w:val="003E308A"/>
    <w:rsid w:val="003F0B9E"/>
    <w:rsid w:val="003F1D36"/>
    <w:rsid w:val="003F307F"/>
    <w:rsid w:val="003F4531"/>
    <w:rsid w:val="003F7040"/>
    <w:rsid w:val="00402EAF"/>
    <w:rsid w:val="00403CF2"/>
    <w:rsid w:val="004046D3"/>
    <w:rsid w:val="00405F30"/>
    <w:rsid w:val="004070F0"/>
    <w:rsid w:val="00407EAE"/>
    <w:rsid w:val="00412E2A"/>
    <w:rsid w:val="00414E32"/>
    <w:rsid w:val="00415D24"/>
    <w:rsid w:val="00422A75"/>
    <w:rsid w:val="00423B36"/>
    <w:rsid w:val="00423F40"/>
    <w:rsid w:val="00424E1B"/>
    <w:rsid w:val="00433729"/>
    <w:rsid w:val="0044022D"/>
    <w:rsid w:val="0044296A"/>
    <w:rsid w:val="004507FC"/>
    <w:rsid w:val="00450AC6"/>
    <w:rsid w:val="00453745"/>
    <w:rsid w:val="004560A1"/>
    <w:rsid w:val="004600B8"/>
    <w:rsid w:val="00463095"/>
    <w:rsid w:val="00464BCD"/>
    <w:rsid w:val="00466AE2"/>
    <w:rsid w:val="004835E7"/>
    <w:rsid w:val="00490290"/>
    <w:rsid w:val="00494F14"/>
    <w:rsid w:val="00497A20"/>
    <w:rsid w:val="004A032B"/>
    <w:rsid w:val="004A1C54"/>
    <w:rsid w:val="004A5CD6"/>
    <w:rsid w:val="004A7A4E"/>
    <w:rsid w:val="004B29DF"/>
    <w:rsid w:val="004B428C"/>
    <w:rsid w:val="004B5614"/>
    <w:rsid w:val="004C0256"/>
    <w:rsid w:val="004C201A"/>
    <w:rsid w:val="004C5B7F"/>
    <w:rsid w:val="004D2CB7"/>
    <w:rsid w:val="004D5121"/>
    <w:rsid w:val="004D572F"/>
    <w:rsid w:val="004D7853"/>
    <w:rsid w:val="004E0339"/>
    <w:rsid w:val="004E3C5F"/>
    <w:rsid w:val="004E4802"/>
    <w:rsid w:val="004E4AF9"/>
    <w:rsid w:val="004F2265"/>
    <w:rsid w:val="004F4FD1"/>
    <w:rsid w:val="004F5FA7"/>
    <w:rsid w:val="004F77F7"/>
    <w:rsid w:val="005013D6"/>
    <w:rsid w:val="0050183D"/>
    <w:rsid w:val="00502CDE"/>
    <w:rsid w:val="00505993"/>
    <w:rsid w:val="005141F8"/>
    <w:rsid w:val="00515E19"/>
    <w:rsid w:val="00523BDE"/>
    <w:rsid w:val="005244DB"/>
    <w:rsid w:val="005255DD"/>
    <w:rsid w:val="0052783D"/>
    <w:rsid w:val="00531382"/>
    <w:rsid w:val="005317E8"/>
    <w:rsid w:val="00531B12"/>
    <w:rsid w:val="00534D2A"/>
    <w:rsid w:val="005360E3"/>
    <w:rsid w:val="00536CEC"/>
    <w:rsid w:val="00537800"/>
    <w:rsid w:val="00543F8C"/>
    <w:rsid w:val="00544147"/>
    <w:rsid w:val="00545BDD"/>
    <w:rsid w:val="005468F0"/>
    <w:rsid w:val="005557BE"/>
    <w:rsid w:val="00555D56"/>
    <w:rsid w:val="0056111E"/>
    <w:rsid w:val="00561424"/>
    <w:rsid w:val="005644D9"/>
    <w:rsid w:val="005661D1"/>
    <w:rsid w:val="00567199"/>
    <w:rsid w:val="00573196"/>
    <w:rsid w:val="0057325F"/>
    <w:rsid w:val="00575E5C"/>
    <w:rsid w:val="005809ED"/>
    <w:rsid w:val="00582301"/>
    <w:rsid w:val="00586103"/>
    <w:rsid w:val="0058717D"/>
    <w:rsid w:val="00591C0E"/>
    <w:rsid w:val="00591DE2"/>
    <w:rsid w:val="00594B9A"/>
    <w:rsid w:val="005A0771"/>
    <w:rsid w:val="005A238B"/>
    <w:rsid w:val="005A3BB4"/>
    <w:rsid w:val="005A4B6E"/>
    <w:rsid w:val="005A5E68"/>
    <w:rsid w:val="005A6C74"/>
    <w:rsid w:val="005A6FF9"/>
    <w:rsid w:val="005A794E"/>
    <w:rsid w:val="005B47F9"/>
    <w:rsid w:val="005B65C9"/>
    <w:rsid w:val="005B72A9"/>
    <w:rsid w:val="005C0D50"/>
    <w:rsid w:val="005C596B"/>
    <w:rsid w:val="005D0B38"/>
    <w:rsid w:val="005D0C10"/>
    <w:rsid w:val="005E0182"/>
    <w:rsid w:val="005E0BC4"/>
    <w:rsid w:val="005E3495"/>
    <w:rsid w:val="005E5C51"/>
    <w:rsid w:val="005E73DB"/>
    <w:rsid w:val="005F22A1"/>
    <w:rsid w:val="005F3328"/>
    <w:rsid w:val="006020D3"/>
    <w:rsid w:val="006022C3"/>
    <w:rsid w:val="0060656A"/>
    <w:rsid w:val="00606AC1"/>
    <w:rsid w:val="00612677"/>
    <w:rsid w:val="00616B12"/>
    <w:rsid w:val="00617048"/>
    <w:rsid w:val="00622632"/>
    <w:rsid w:val="0062375E"/>
    <w:rsid w:val="00625557"/>
    <w:rsid w:val="00631842"/>
    <w:rsid w:val="00632D4B"/>
    <w:rsid w:val="00633AA1"/>
    <w:rsid w:val="00635DFB"/>
    <w:rsid w:val="006439D0"/>
    <w:rsid w:val="00644F08"/>
    <w:rsid w:val="00646A65"/>
    <w:rsid w:val="00652C24"/>
    <w:rsid w:val="00660841"/>
    <w:rsid w:val="00660AD7"/>
    <w:rsid w:val="00662D79"/>
    <w:rsid w:val="006676B2"/>
    <w:rsid w:val="0067056F"/>
    <w:rsid w:val="00674548"/>
    <w:rsid w:val="006755D3"/>
    <w:rsid w:val="00676100"/>
    <w:rsid w:val="00677B41"/>
    <w:rsid w:val="006813E0"/>
    <w:rsid w:val="00684228"/>
    <w:rsid w:val="00692911"/>
    <w:rsid w:val="00696AD3"/>
    <w:rsid w:val="006A13BE"/>
    <w:rsid w:val="006A3F90"/>
    <w:rsid w:val="006A64D3"/>
    <w:rsid w:val="006B4013"/>
    <w:rsid w:val="006B5427"/>
    <w:rsid w:val="006B6077"/>
    <w:rsid w:val="006B62C7"/>
    <w:rsid w:val="006B6F7D"/>
    <w:rsid w:val="006B7BC4"/>
    <w:rsid w:val="006C0D2C"/>
    <w:rsid w:val="006C65E8"/>
    <w:rsid w:val="006D0382"/>
    <w:rsid w:val="006D0AB5"/>
    <w:rsid w:val="006D2A58"/>
    <w:rsid w:val="006D2AA6"/>
    <w:rsid w:val="006D33CD"/>
    <w:rsid w:val="006E451B"/>
    <w:rsid w:val="006E4603"/>
    <w:rsid w:val="006E4C51"/>
    <w:rsid w:val="006E4E6C"/>
    <w:rsid w:val="006F018D"/>
    <w:rsid w:val="006F53D9"/>
    <w:rsid w:val="006F61A9"/>
    <w:rsid w:val="0070240F"/>
    <w:rsid w:val="00704E46"/>
    <w:rsid w:val="00705857"/>
    <w:rsid w:val="00706564"/>
    <w:rsid w:val="00711530"/>
    <w:rsid w:val="00712149"/>
    <w:rsid w:val="00712B9E"/>
    <w:rsid w:val="007208F8"/>
    <w:rsid w:val="00720E28"/>
    <w:rsid w:val="00732957"/>
    <w:rsid w:val="00732F5C"/>
    <w:rsid w:val="00742C8A"/>
    <w:rsid w:val="00750A04"/>
    <w:rsid w:val="00751683"/>
    <w:rsid w:val="00753B07"/>
    <w:rsid w:val="007548EA"/>
    <w:rsid w:val="00757294"/>
    <w:rsid w:val="00764F24"/>
    <w:rsid w:val="0076608A"/>
    <w:rsid w:val="0077051D"/>
    <w:rsid w:val="00772330"/>
    <w:rsid w:val="00773334"/>
    <w:rsid w:val="00773D4E"/>
    <w:rsid w:val="00775BDB"/>
    <w:rsid w:val="0077611C"/>
    <w:rsid w:val="00776D1E"/>
    <w:rsid w:val="00777594"/>
    <w:rsid w:val="007828D3"/>
    <w:rsid w:val="00787699"/>
    <w:rsid w:val="007906EF"/>
    <w:rsid w:val="00790A79"/>
    <w:rsid w:val="00790FC8"/>
    <w:rsid w:val="0079119D"/>
    <w:rsid w:val="00791C27"/>
    <w:rsid w:val="0079297D"/>
    <w:rsid w:val="007A024C"/>
    <w:rsid w:val="007A1A65"/>
    <w:rsid w:val="007A1EB0"/>
    <w:rsid w:val="007A2BE9"/>
    <w:rsid w:val="007A5170"/>
    <w:rsid w:val="007A677A"/>
    <w:rsid w:val="007A73DE"/>
    <w:rsid w:val="007A7639"/>
    <w:rsid w:val="007B267A"/>
    <w:rsid w:val="007C0A3A"/>
    <w:rsid w:val="007C1B51"/>
    <w:rsid w:val="007C710E"/>
    <w:rsid w:val="007C7383"/>
    <w:rsid w:val="007D0AD0"/>
    <w:rsid w:val="007D170F"/>
    <w:rsid w:val="007D19AE"/>
    <w:rsid w:val="007D1BED"/>
    <w:rsid w:val="007D5F1A"/>
    <w:rsid w:val="007E2D97"/>
    <w:rsid w:val="007E5B76"/>
    <w:rsid w:val="007F0AAB"/>
    <w:rsid w:val="007F22B2"/>
    <w:rsid w:val="007F2B99"/>
    <w:rsid w:val="007F4173"/>
    <w:rsid w:val="007F50D6"/>
    <w:rsid w:val="007F6A4A"/>
    <w:rsid w:val="007F6DED"/>
    <w:rsid w:val="007F785A"/>
    <w:rsid w:val="0080674F"/>
    <w:rsid w:val="00807980"/>
    <w:rsid w:val="00811F49"/>
    <w:rsid w:val="00812423"/>
    <w:rsid w:val="0081468A"/>
    <w:rsid w:val="00815DD8"/>
    <w:rsid w:val="00815EEE"/>
    <w:rsid w:val="00817186"/>
    <w:rsid w:val="00817600"/>
    <w:rsid w:val="0082100B"/>
    <w:rsid w:val="00824906"/>
    <w:rsid w:val="00826749"/>
    <w:rsid w:val="00840AF6"/>
    <w:rsid w:val="008422B5"/>
    <w:rsid w:val="008428A5"/>
    <w:rsid w:val="00847BFE"/>
    <w:rsid w:val="00850BDF"/>
    <w:rsid w:val="00851507"/>
    <w:rsid w:val="00851662"/>
    <w:rsid w:val="00852457"/>
    <w:rsid w:val="008530D6"/>
    <w:rsid w:val="008532BA"/>
    <w:rsid w:val="008575C0"/>
    <w:rsid w:val="00857D7E"/>
    <w:rsid w:val="008647ED"/>
    <w:rsid w:val="00866DB8"/>
    <w:rsid w:val="008679F2"/>
    <w:rsid w:val="00867A47"/>
    <w:rsid w:val="00872B68"/>
    <w:rsid w:val="008730CA"/>
    <w:rsid w:val="0087486E"/>
    <w:rsid w:val="00877959"/>
    <w:rsid w:val="0088003C"/>
    <w:rsid w:val="008812B3"/>
    <w:rsid w:val="008829E7"/>
    <w:rsid w:val="00884C26"/>
    <w:rsid w:val="0089487E"/>
    <w:rsid w:val="008956FF"/>
    <w:rsid w:val="0089691F"/>
    <w:rsid w:val="008979AF"/>
    <w:rsid w:val="008A03E1"/>
    <w:rsid w:val="008A0BC2"/>
    <w:rsid w:val="008A4387"/>
    <w:rsid w:val="008A511A"/>
    <w:rsid w:val="008A5B69"/>
    <w:rsid w:val="008A6CE8"/>
    <w:rsid w:val="008B1312"/>
    <w:rsid w:val="008B14CA"/>
    <w:rsid w:val="008B1FF3"/>
    <w:rsid w:val="008B47DE"/>
    <w:rsid w:val="008C05C9"/>
    <w:rsid w:val="008C06F3"/>
    <w:rsid w:val="008C16E0"/>
    <w:rsid w:val="008C1F68"/>
    <w:rsid w:val="008C5013"/>
    <w:rsid w:val="008C58E1"/>
    <w:rsid w:val="008C7272"/>
    <w:rsid w:val="008D261F"/>
    <w:rsid w:val="008D5576"/>
    <w:rsid w:val="008E1F14"/>
    <w:rsid w:val="008E365D"/>
    <w:rsid w:val="008E4965"/>
    <w:rsid w:val="008E6061"/>
    <w:rsid w:val="008E70BD"/>
    <w:rsid w:val="008F0B8D"/>
    <w:rsid w:val="008F2CE7"/>
    <w:rsid w:val="008F2D30"/>
    <w:rsid w:val="008F3F1D"/>
    <w:rsid w:val="008F54E1"/>
    <w:rsid w:val="008F64AF"/>
    <w:rsid w:val="00900052"/>
    <w:rsid w:val="0090465C"/>
    <w:rsid w:val="00905899"/>
    <w:rsid w:val="00907701"/>
    <w:rsid w:val="00910EBF"/>
    <w:rsid w:val="009159C0"/>
    <w:rsid w:val="00916C62"/>
    <w:rsid w:val="0092102E"/>
    <w:rsid w:val="009216E9"/>
    <w:rsid w:val="00922C11"/>
    <w:rsid w:val="0092311E"/>
    <w:rsid w:val="00924686"/>
    <w:rsid w:val="00924F21"/>
    <w:rsid w:val="009330B7"/>
    <w:rsid w:val="0094439C"/>
    <w:rsid w:val="00946A58"/>
    <w:rsid w:val="009538A6"/>
    <w:rsid w:val="00955DFD"/>
    <w:rsid w:val="009569ED"/>
    <w:rsid w:val="00957EA6"/>
    <w:rsid w:val="00963DF1"/>
    <w:rsid w:val="009643B5"/>
    <w:rsid w:val="00964AFE"/>
    <w:rsid w:val="009700DC"/>
    <w:rsid w:val="00983100"/>
    <w:rsid w:val="009841C7"/>
    <w:rsid w:val="0098661C"/>
    <w:rsid w:val="00986FAD"/>
    <w:rsid w:val="00987EE0"/>
    <w:rsid w:val="00991B21"/>
    <w:rsid w:val="00994724"/>
    <w:rsid w:val="009A175C"/>
    <w:rsid w:val="009A39D5"/>
    <w:rsid w:val="009A64B1"/>
    <w:rsid w:val="009A74B5"/>
    <w:rsid w:val="009A78B8"/>
    <w:rsid w:val="009B0AFE"/>
    <w:rsid w:val="009D10DE"/>
    <w:rsid w:val="009D1F97"/>
    <w:rsid w:val="009D30A9"/>
    <w:rsid w:val="009E4E7A"/>
    <w:rsid w:val="009E523B"/>
    <w:rsid w:val="009E5312"/>
    <w:rsid w:val="009E64DE"/>
    <w:rsid w:val="009F0EDD"/>
    <w:rsid w:val="009F2654"/>
    <w:rsid w:val="009F2C54"/>
    <w:rsid w:val="009F3DDE"/>
    <w:rsid w:val="009F6860"/>
    <w:rsid w:val="009F759A"/>
    <w:rsid w:val="00A049E1"/>
    <w:rsid w:val="00A05399"/>
    <w:rsid w:val="00A05B17"/>
    <w:rsid w:val="00A11982"/>
    <w:rsid w:val="00A120F9"/>
    <w:rsid w:val="00A127FA"/>
    <w:rsid w:val="00A15832"/>
    <w:rsid w:val="00A165AC"/>
    <w:rsid w:val="00A17973"/>
    <w:rsid w:val="00A209DB"/>
    <w:rsid w:val="00A226C6"/>
    <w:rsid w:val="00A22994"/>
    <w:rsid w:val="00A22D34"/>
    <w:rsid w:val="00A24EA5"/>
    <w:rsid w:val="00A277C5"/>
    <w:rsid w:val="00A3053C"/>
    <w:rsid w:val="00A3187D"/>
    <w:rsid w:val="00A31FCA"/>
    <w:rsid w:val="00A3760E"/>
    <w:rsid w:val="00A379FE"/>
    <w:rsid w:val="00A40DD5"/>
    <w:rsid w:val="00A450B9"/>
    <w:rsid w:val="00A465FF"/>
    <w:rsid w:val="00A47274"/>
    <w:rsid w:val="00A47456"/>
    <w:rsid w:val="00A5010D"/>
    <w:rsid w:val="00A51814"/>
    <w:rsid w:val="00A51A15"/>
    <w:rsid w:val="00A56452"/>
    <w:rsid w:val="00A60B57"/>
    <w:rsid w:val="00A63BB4"/>
    <w:rsid w:val="00A80097"/>
    <w:rsid w:val="00A84559"/>
    <w:rsid w:val="00A900D8"/>
    <w:rsid w:val="00A93231"/>
    <w:rsid w:val="00A95361"/>
    <w:rsid w:val="00A9738D"/>
    <w:rsid w:val="00AA00B2"/>
    <w:rsid w:val="00AA0B00"/>
    <w:rsid w:val="00AA15DC"/>
    <w:rsid w:val="00AA3ED0"/>
    <w:rsid w:val="00AA6F44"/>
    <w:rsid w:val="00AB1D30"/>
    <w:rsid w:val="00AB7673"/>
    <w:rsid w:val="00AB776F"/>
    <w:rsid w:val="00AC0F96"/>
    <w:rsid w:val="00AC503E"/>
    <w:rsid w:val="00AC62D8"/>
    <w:rsid w:val="00AC6726"/>
    <w:rsid w:val="00AD3716"/>
    <w:rsid w:val="00AD559B"/>
    <w:rsid w:val="00AD6312"/>
    <w:rsid w:val="00AD6512"/>
    <w:rsid w:val="00AD66EC"/>
    <w:rsid w:val="00AD6B27"/>
    <w:rsid w:val="00AE10D6"/>
    <w:rsid w:val="00AE2E75"/>
    <w:rsid w:val="00AE5108"/>
    <w:rsid w:val="00AF0A62"/>
    <w:rsid w:val="00AF17AD"/>
    <w:rsid w:val="00AF4C4B"/>
    <w:rsid w:val="00AF4FBA"/>
    <w:rsid w:val="00AF54E7"/>
    <w:rsid w:val="00AF6481"/>
    <w:rsid w:val="00B00124"/>
    <w:rsid w:val="00B005ED"/>
    <w:rsid w:val="00B00675"/>
    <w:rsid w:val="00B01FBB"/>
    <w:rsid w:val="00B02114"/>
    <w:rsid w:val="00B032C5"/>
    <w:rsid w:val="00B03E70"/>
    <w:rsid w:val="00B05233"/>
    <w:rsid w:val="00B052FB"/>
    <w:rsid w:val="00B07E78"/>
    <w:rsid w:val="00B108E4"/>
    <w:rsid w:val="00B1359E"/>
    <w:rsid w:val="00B13FFB"/>
    <w:rsid w:val="00B15150"/>
    <w:rsid w:val="00B17987"/>
    <w:rsid w:val="00B209BF"/>
    <w:rsid w:val="00B213B7"/>
    <w:rsid w:val="00B22677"/>
    <w:rsid w:val="00B248E6"/>
    <w:rsid w:val="00B26339"/>
    <w:rsid w:val="00B308E9"/>
    <w:rsid w:val="00B31C1B"/>
    <w:rsid w:val="00B32DEB"/>
    <w:rsid w:val="00B335D2"/>
    <w:rsid w:val="00B36EDA"/>
    <w:rsid w:val="00B4048C"/>
    <w:rsid w:val="00B408E9"/>
    <w:rsid w:val="00B4206E"/>
    <w:rsid w:val="00B42503"/>
    <w:rsid w:val="00B445FB"/>
    <w:rsid w:val="00B45BD8"/>
    <w:rsid w:val="00B46D87"/>
    <w:rsid w:val="00B50481"/>
    <w:rsid w:val="00B521AF"/>
    <w:rsid w:val="00B54E4E"/>
    <w:rsid w:val="00B6517D"/>
    <w:rsid w:val="00B7005F"/>
    <w:rsid w:val="00B7297C"/>
    <w:rsid w:val="00B7309A"/>
    <w:rsid w:val="00B738AD"/>
    <w:rsid w:val="00B7694E"/>
    <w:rsid w:val="00B810D0"/>
    <w:rsid w:val="00B814FA"/>
    <w:rsid w:val="00B83E02"/>
    <w:rsid w:val="00B852EB"/>
    <w:rsid w:val="00B9005B"/>
    <w:rsid w:val="00B91186"/>
    <w:rsid w:val="00B95CCA"/>
    <w:rsid w:val="00BA35D8"/>
    <w:rsid w:val="00BA4D76"/>
    <w:rsid w:val="00BA5C3A"/>
    <w:rsid w:val="00BA5F2B"/>
    <w:rsid w:val="00BB5430"/>
    <w:rsid w:val="00BB56ED"/>
    <w:rsid w:val="00BB58CD"/>
    <w:rsid w:val="00BB6D35"/>
    <w:rsid w:val="00BC16D6"/>
    <w:rsid w:val="00BC1734"/>
    <w:rsid w:val="00BC19CA"/>
    <w:rsid w:val="00BD008B"/>
    <w:rsid w:val="00BD3522"/>
    <w:rsid w:val="00BD50C5"/>
    <w:rsid w:val="00BE0508"/>
    <w:rsid w:val="00BE3884"/>
    <w:rsid w:val="00BE5819"/>
    <w:rsid w:val="00BF415F"/>
    <w:rsid w:val="00BF4213"/>
    <w:rsid w:val="00C00337"/>
    <w:rsid w:val="00C01302"/>
    <w:rsid w:val="00C020AD"/>
    <w:rsid w:val="00C03F54"/>
    <w:rsid w:val="00C1140E"/>
    <w:rsid w:val="00C2353D"/>
    <w:rsid w:val="00C237D2"/>
    <w:rsid w:val="00C27D2E"/>
    <w:rsid w:val="00C30355"/>
    <w:rsid w:val="00C31ECB"/>
    <w:rsid w:val="00C32910"/>
    <w:rsid w:val="00C32DA3"/>
    <w:rsid w:val="00C37E27"/>
    <w:rsid w:val="00C37F36"/>
    <w:rsid w:val="00C4289F"/>
    <w:rsid w:val="00C45422"/>
    <w:rsid w:val="00C56894"/>
    <w:rsid w:val="00C56F9F"/>
    <w:rsid w:val="00C611CA"/>
    <w:rsid w:val="00C618B1"/>
    <w:rsid w:val="00C661F4"/>
    <w:rsid w:val="00C73020"/>
    <w:rsid w:val="00C73D57"/>
    <w:rsid w:val="00C73EAC"/>
    <w:rsid w:val="00C745B9"/>
    <w:rsid w:val="00C748A9"/>
    <w:rsid w:val="00C74A3B"/>
    <w:rsid w:val="00C76132"/>
    <w:rsid w:val="00C827F7"/>
    <w:rsid w:val="00C84427"/>
    <w:rsid w:val="00C85744"/>
    <w:rsid w:val="00C8612E"/>
    <w:rsid w:val="00C93A14"/>
    <w:rsid w:val="00C94C09"/>
    <w:rsid w:val="00C95269"/>
    <w:rsid w:val="00C95E2F"/>
    <w:rsid w:val="00C96520"/>
    <w:rsid w:val="00CA023A"/>
    <w:rsid w:val="00CA0F53"/>
    <w:rsid w:val="00CA1B22"/>
    <w:rsid w:val="00CA2A51"/>
    <w:rsid w:val="00CA613B"/>
    <w:rsid w:val="00CB2C48"/>
    <w:rsid w:val="00CB3B43"/>
    <w:rsid w:val="00CB6D1B"/>
    <w:rsid w:val="00CC053E"/>
    <w:rsid w:val="00CC199A"/>
    <w:rsid w:val="00CC234F"/>
    <w:rsid w:val="00CC4BFB"/>
    <w:rsid w:val="00CD1397"/>
    <w:rsid w:val="00CD2F54"/>
    <w:rsid w:val="00CD6E86"/>
    <w:rsid w:val="00CE29B4"/>
    <w:rsid w:val="00CE2C56"/>
    <w:rsid w:val="00CE7261"/>
    <w:rsid w:val="00CE742A"/>
    <w:rsid w:val="00CE79CE"/>
    <w:rsid w:val="00CF3656"/>
    <w:rsid w:val="00CF5859"/>
    <w:rsid w:val="00D058D8"/>
    <w:rsid w:val="00D152E2"/>
    <w:rsid w:val="00D20962"/>
    <w:rsid w:val="00D25BFE"/>
    <w:rsid w:val="00D25DE2"/>
    <w:rsid w:val="00D2652B"/>
    <w:rsid w:val="00D27207"/>
    <w:rsid w:val="00D4450C"/>
    <w:rsid w:val="00D46695"/>
    <w:rsid w:val="00D46CD0"/>
    <w:rsid w:val="00D46DDE"/>
    <w:rsid w:val="00D53A9B"/>
    <w:rsid w:val="00D5685D"/>
    <w:rsid w:val="00D608C9"/>
    <w:rsid w:val="00D60B09"/>
    <w:rsid w:val="00D60BEC"/>
    <w:rsid w:val="00D720B4"/>
    <w:rsid w:val="00D72FB0"/>
    <w:rsid w:val="00D75D05"/>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5157"/>
    <w:rsid w:val="00DD0A1D"/>
    <w:rsid w:val="00DD16BE"/>
    <w:rsid w:val="00DD501C"/>
    <w:rsid w:val="00DD5B27"/>
    <w:rsid w:val="00DD5B6F"/>
    <w:rsid w:val="00DD5D6F"/>
    <w:rsid w:val="00DD765A"/>
    <w:rsid w:val="00DE2BB8"/>
    <w:rsid w:val="00DE44CD"/>
    <w:rsid w:val="00DE5794"/>
    <w:rsid w:val="00DE72F4"/>
    <w:rsid w:val="00DF187A"/>
    <w:rsid w:val="00DF1DD0"/>
    <w:rsid w:val="00DF25B0"/>
    <w:rsid w:val="00E03CE3"/>
    <w:rsid w:val="00E15327"/>
    <w:rsid w:val="00E17ED6"/>
    <w:rsid w:val="00E21270"/>
    <w:rsid w:val="00E2443C"/>
    <w:rsid w:val="00E247C8"/>
    <w:rsid w:val="00E268B5"/>
    <w:rsid w:val="00E300F6"/>
    <w:rsid w:val="00E30400"/>
    <w:rsid w:val="00E306FD"/>
    <w:rsid w:val="00E3368D"/>
    <w:rsid w:val="00E336A1"/>
    <w:rsid w:val="00E371B9"/>
    <w:rsid w:val="00E407B5"/>
    <w:rsid w:val="00E40F29"/>
    <w:rsid w:val="00E41B56"/>
    <w:rsid w:val="00E4288E"/>
    <w:rsid w:val="00E431BB"/>
    <w:rsid w:val="00E441A9"/>
    <w:rsid w:val="00E50A76"/>
    <w:rsid w:val="00E53B07"/>
    <w:rsid w:val="00E53BAC"/>
    <w:rsid w:val="00E53FBE"/>
    <w:rsid w:val="00E5439B"/>
    <w:rsid w:val="00E7057B"/>
    <w:rsid w:val="00E719BA"/>
    <w:rsid w:val="00E76396"/>
    <w:rsid w:val="00E80792"/>
    <w:rsid w:val="00E80963"/>
    <w:rsid w:val="00E82FDE"/>
    <w:rsid w:val="00E83BE6"/>
    <w:rsid w:val="00E85657"/>
    <w:rsid w:val="00E93B89"/>
    <w:rsid w:val="00E94BC9"/>
    <w:rsid w:val="00E95774"/>
    <w:rsid w:val="00EA03FD"/>
    <w:rsid w:val="00EA1009"/>
    <w:rsid w:val="00EA3DAC"/>
    <w:rsid w:val="00EA4F2D"/>
    <w:rsid w:val="00EB2373"/>
    <w:rsid w:val="00EB559D"/>
    <w:rsid w:val="00EB75EE"/>
    <w:rsid w:val="00EB7FB5"/>
    <w:rsid w:val="00EC1A9F"/>
    <w:rsid w:val="00EC2A28"/>
    <w:rsid w:val="00EC4238"/>
    <w:rsid w:val="00EC4B82"/>
    <w:rsid w:val="00EC54C1"/>
    <w:rsid w:val="00EC6165"/>
    <w:rsid w:val="00EC6DF0"/>
    <w:rsid w:val="00ED34FE"/>
    <w:rsid w:val="00ED67AF"/>
    <w:rsid w:val="00EE22C6"/>
    <w:rsid w:val="00EE4625"/>
    <w:rsid w:val="00EE5948"/>
    <w:rsid w:val="00EE5BF7"/>
    <w:rsid w:val="00EF709F"/>
    <w:rsid w:val="00F0221A"/>
    <w:rsid w:val="00F05360"/>
    <w:rsid w:val="00F06A54"/>
    <w:rsid w:val="00F06C2E"/>
    <w:rsid w:val="00F10C96"/>
    <w:rsid w:val="00F11559"/>
    <w:rsid w:val="00F123CE"/>
    <w:rsid w:val="00F209AD"/>
    <w:rsid w:val="00F22817"/>
    <w:rsid w:val="00F24A29"/>
    <w:rsid w:val="00F24FCC"/>
    <w:rsid w:val="00F26A0E"/>
    <w:rsid w:val="00F271B7"/>
    <w:rsid w:val="00F27741"/>
    <w:rsid w:val="00F27C1E"/>
    <w:rsid w:val="00F344CD"/>
    <w:rsid w:val="00F371FE"/>
    <w:rsid w:val="00F37DD4"/>
    <w:rsid w:val="00F50546"/>
    <w:rsid w:val="00F51FE9"/>
    <w:rsid w:val="00F56CD0"/>
    <w:rsid w:val="00F57525"/>
    <w:rsid w:val="00F60CD7"/>
    <w:rsid w:val="00F621C7"/>
    <w:rsid w:val="00F62895"/>
    <w:rsid w:val="00F63C6B"/>
    <w:rsid w:val="00F70958"/>
    <w:rsid w:val="00F71328"/>
    <w:rsid w:val="00F73A57"/>
    <w:rsid w:val="00F766C6"/>
    <w:rsid w:val="00F83E4F"/>
    <w:rsid w:val="00F87B4E"/>
    <w:rsid w:val="00F87DB7"/>
    <w:rsid w:val="00F92E88"/>
    <w:rsid w:val="00F94AF3"/>
    <w:rsid w:val="00F97CF9"/>
    <w:rsid w:val="00FA2B56"/>
    <w:rsid w:val="00FA363C"/>
    <w:rsid w:val="00FA4972"/>
    <w:rsid w:val="00FA4C90"/>
    <w:rsid w:val="00FA5653"/>
    <w:rsid w:val="00FA6C24"/>
    <w:rsid w:val="00FB1E82"/>
    <w:rsid w:val="00FB460D"/>
    <w:rsid w:val="00FB6A9E"/>
    <w:rsid w:val="00FC26A4"/>
    <w:rsid w:val="00FC2BD6"/>
    <w:rsid w:val="00FC3700"/>
    <w:rsid w:val="00FD1ECF"/>
    <w:rsid w:val="00FD2C2E"/>
    <w:rsid w:val="00FD2D03"/>
    <w:rsid w:val="00FD5508"/>
    <w:rsid w:val="00FD5D68"/>
    <w:rsid w:val="00FD7F07"/>
    <w:rsid w:val="00FE10E2"/>
    <w:rsid w:val="00FE247C"/>
    <w:rsid w:val="00FE41D0"/>
    <w:rsid w:val="00FE52BF"/>
    <w:rsid w:val="00FE61E4"/>
    <w:rsid w:val="00FF2B0C"/>
    <w:rsid w:val="00FF2B2D"/>
    <w:rsid w:val="00FF4758"/>
    <w:rsid w:val="00FF4AD1"/>
    <w:rsid w:val="00FF526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A8BE"/>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51A15"/>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1"/>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1d">
    <w:name w:val="Заголовок1"/>
    <w:basedOn w:val="a6"/>
    <w:next w:val="afa"/>
    <w:qFormat/>
    <w:pPr>
      <w:keepNext/>
      <w:spacing w:before="240" w:after="120"/>
    </w:pPr>
    <w:rPr>
      <w:rFonts w:ascii="Liberation Sans" w:eastAsia="Microsoft YaHei" w:hAnsi="Liberation Sans" w:cs="Arial"/>
      <w:sz w:val="28"/>
      <w:szCs w:val="28"/>
    </w:rPr>
  </w:style>
  <w:style w:type="paragraph" w:styleId="afa">
    <w:name w:val="Body Text"/>
    <w:basedOn w:val="a6"/>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b">
    <w:name w:val="List"/>
    <w:basedOn w:val="afa"/>
    <w:uiPriority w:val="99"/>
    <w:rPr>
      <w:rFonts w:cs="Arial"/>
    </w:rPr>
  </w:style>
  <w:style w:type="paragraph" w:styleId="afc">
    <w:name w:val="caption"/>
    <w:basedOn w:val="a6"/>
    <w:next w:val="a6"/>
    <w:link w:val="afd"/>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e">
    <w:name w:val="index heading"/>
    <w:basedOn w:val="a6"/>
    <w:qFormat/>
    <w:pPr>
      <w:suppressLineNumbers/>
    </w:pPr>
    <w:rPr>
      <w:rFonts w:cs="Arial"/>
    </w:rPr>
  </w:style>
  <w:style w:type="paragraph" w:styleId="aff">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0">
    <w:name w:val="annotation text"/>
    <w:basedOn w:val="a6"/>
    <w:uiPriority w:val="99"/>
    <w:unhideWhenUsed/>
    <w:qFormat/>
    <w:rsid w:val="00255C32"/>
    <w:pPr>
      <w:spacing w:line="240" w:lineRule="auto"/>
    </w:pPr>
    <w:rPr>
      <w:sz w:val="20"/>
      <w:szCs w:val="20"/>
    </w:rPr>
  </w:style>
  <w:style w:type="paragraph" w:styleId="aff1">
    <w:name w:val="annotation subject"/>
    <w:basedOn w:val="aff0"/>
    <w:next w:val="aff0"/>
    <w:uiPriority w:val="99"/>
    <w:unhideWhenUsed/>
    <w:qFormat/>
    <w:rsid w:val="00255C32"/>
    <w:rPr>
      <w:b/>
      <w:bCs/>
    </w:rPr>
  </w:style>
  <w:style w:type="paragraph" w:customStyle="1" w:styleId="aff2">
    <w:name w:val="Верхний и нижний колонтитулы"/>
    <w:basedOn w:val="a6"/>
    <w:qFormat/>
  </w:style>
  <w:style w:type="paragraph" w:styleId="aff3">
    <w:name w:val="header"/>
    <w:basedOn w:val="a6"/>
    <w:uiPriority w:val="99"/>
    <w:unhideWhenUsed/>
    <w:qFormat/>
    <w:rsid w:val="00255C32"/>
    <w:pPr>
      <w:tabs>
        <w:tab w:val="center" w:pos="4153"/>
        <w:tab w:val="right" w:pos="8306"/>
      </w:tabs>
    </w:pPr>
  </w:style>
  <w:style w:type="paragraph" w:styleId="aff4">
    <w:name w:val="footer"/>
    <w:basedOn w:val="a6"/>
    <w:uiPriority w:val="99"/>
    <w:unhideWhenUsed/>
    <w:qFormat/>
    <w:rsid w:val="00255C32"/>
    <w:pPr>
      <w:tabs>
        <w:tab w:val="center" w:pos="4153"/>
        <w:tab w:val="right" w:pos="8306"/>
      </w:tabs>
    </w:pPr>
  </w:style>
  <w:style w:type="paragraph" w:styleId="af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6">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7">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8">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9">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a">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b">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c">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d">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e">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Оглавление 2 Знак,Основной текст 2 Знак2 Знак,Оглавление 2 Знак Знак Знак,Основной текст 2 Знак2 Знак Знак Знак,Оглавление 2 Знак Знак Знак Знак Знак,Основной текст 2 Знак2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2">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8"/>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8"/>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
    <w:name w:val="No Spacing"/>
    <w:uiPriority w:val="99"/>
    <w:qFormat/>
    <w:rsid w:val="00AB10F0"/>
    <w:rPr>
      <w:rFonts w:ascii="Calibri" w:eastAsia="Calibri" w:hAnsi="Calibri"/>
      <w:sz w:val="22"/>
      <w:szCs w:val="22"/>
      <w:lang w:eastAsia="en-US"/>
    </w:rPr>
  </w:style>
  <w:style w:type="paragraph" w:customStyle="1" w:styleId="1f3">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0">
    <w:name w:val="Plain Text"/>
    <w:basedOn w:val="a6"/>
    <w:link w:val="1f4"/>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8"/>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5">
    <w:name w:val="Абз1"/>
    <w:basedOn w:val="a6"/>
    <w:qFormat/>
    <w:rsid w:val="00A30BD7"/>
    <w:pPr>
      <w:spacing w:after="60" w:line="240" w:lineRule="auto"/>
      <w:ind w:firstLine="567"/>
      <w:jc w:val="both"/>
    </w:pPr>
    <w:rPr>
      <w:rFonts w:ascii="Arial" w:eastAsia="Calibri" w:hAnsi="Arial" w:cs="Arial"/>
    </w:rPr>
  </w:style>
  <w:style w:type="paragraph" w:customStyle="1" w:styleId="1f6">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7">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1">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8">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Оглавление 3 Знак,Оглавление 3 Знак Знак,Оглавление 3 Знак Знак Знак,Оглавление 3 Знак Знак Знак Знак,Зміст 3 Знак Знак Знак Знак Знак,Зміст 3 Знак Знак Знак Знак Знак Знак,Зміст 3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ой текст 2 Знак2,Оглавление 2 Знак Знак,Основной текст 2 Знак2 Знак Знак,Оглавление 2 Знак Знак Знак Знак,Основной текст 2 Знак2 Знак Знак Знак Знак,Оглавление 2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9">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a">
    <w:name w:val="Немає списку1"/>
    <w:uiPriority w:val="99"/>
    <w:semiHidden/>
    <w:unhideWhenUsed/>
    <w:qFormat/>
    <w:rsid w:val="00A30BD7"/>
  </w:style>
  <w:style w:type="table" w:styleId="afff2">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b">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c">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Hyperlink"/>
    <w:basedOn w:val="a7"/>
    <w:uiPriority w:val="99"/>
    <w:unhideWhenUsed/>
    <w:rsid w:val="00646A65"/>
    <w:rPr>
      <w:color w:val="0000FF" w:themeColor="hyperlink"/>
      <w:u w:val="single"/>
    </w:rPr>
  </w:style>
  <w:style w:type="character" w:customStyle="1" w:styleId="1fd">
    <w:name w:val="Выделение1"/>
    <w:basedOn w:val="a7"/>
    <w:qFormat/>
    <w:rsid w:val="004E0339"/>
    <w:rPr>
      <w:i/>
      <w:iCs/>
    </w:rPr>
  </w:style>
  <w:style w:type="paragraph" w:customStyle="1" w:styleId="1fe">
    <w:name w:val="Заголовок1"/>
    <w:basedOn w:val="a6"/>
    <w:next w:val="afa"/>
    <w:qFormat/>
    <w:rsid w:val="004E0339"/>
    <w:pPr>
      <w:keepNext/>
      <w:spacing w:before="240" w:after="120"/>
    </w:pPr>
    <w:rPr>
      <w:rFonts w:ascii="Liberation Sans" w:eastAsia="Microsoft YaHei" w:hAnsi="Liberation Sans" w:cs="Arial"/>
      <w:sz w:val="28"/>
      <w:szCs w:val="28"/>
    </w:rPr>
  </w:style>
  <w:style w:type="paragraph" w:customStyle="1" w:styleId="1ff">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4">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2"/>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2"/>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0">
    <w:name w:val="Переглянуте гіперпосилання1"/>
    <w:basedOn w:val="a7"/>
    <w:uiPriority w:val="99"/>
    <w:semiHidden/>
    <w:unhideWhenUsed/>
    <w:rsid w:val="003374DA"/>
    <w:rPr>
      <w:color w:val="954F72"/>
      <w:u w:val="single"/>
    </w:rPr>
  </w:style>
  <w:style w:type="paragraph" w:styleId="afff6">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1">
    <w:name w:val="Стиль1"/>
    <w:basedOn w:val="a6"/>
    <w:link w:val="1ff2"/>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2">
    <w:name w:val="Стиль1 Знак"/>
    <w:basedOn w:val="a7"/>
    <w:link w:val="1ff1"/>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3">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7">
    <w:name w:val="Основний"/>
    <w:basedOn w:val="affd"/>
    <w:link w:val="afff8"/>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2"/>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2"/>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2"/>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2"/>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9">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4"/>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2"/>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a">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d">
    <w:name w:val="Название объекта Знак"/>
    <w:basedOn w:val="a7"/>
    <w:link w:val="afc"/>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8"/>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8"/>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b">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8"/>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7"/>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8"/>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c">
    <w:name w:val="Назва рисунку"/>
    <w:basedOn w:val="afc"/>
    <w:link w:val="afffd"/>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e">
    <w:name w:val="А_Основний"/>
    <w:basedOn w:val="affd"/>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8"/>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
    <w:name w:val="Основний таблиця"/>
    <w:basedOn w:val="afff7"/>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8"/>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7"/>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5">
    <w:name w:val="Заголовок 1_"/>
    <w:basedOn w:val="10"/>
    <w:next w:val="afff7"/>
    <w:link w:val="1ff6"/>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7"/>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6">
    <w:name w:val="Заголовок 1_ Знак"/>
    <w:basedOn w:val="11"/>
    <w:link w:val="1ff5"/>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7"/>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0">
    <w:name w:val="footnote text"/>
    <w:basedOn w:val="a6"/>
    <w:link w:val="affff1"/>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1">
    <w:name w:val="Текст сноски Знак"/>
    <w:basedOn w:val="a7"/>
    <w:link w:val="affff0"/>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2">
    <w:name w:val="footnote reference"/>
    <w:basedOn w:val="a7"/>
    <w:uiPriority w:val="99"/>
    <w:semiHidden/>
    <w:rsid w:val="00412E2A"/>
    <w:rPr>
      <w:vertAlign w:val="superscript"/>
    </w:rPr>
  </w:style>
  <w:style w:type="character" w:styleId="affff3">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8">
    <w:name w:val="Основний Знак"/>
    <w:basedOn w:val="a7"/>
    <w:link w:val="afff7"/>
    <w:uiPriority w:val="99"/>
    <w:locked/>
    <w:rsid w:val="00412E2A"/>
    <w:rPr>
      <w:rFonts w:eastAsia="Times New Roman"/>
      <w:sz w:val="24"/>
      <w:szCs w:val="24"/>
      <w:lang w:val="en-US" w:eastAsia="ru-RU"/>
    </w:rPr>
  </w:style>
  <w:style w:type="paragraph" w:customStyle="1" w:styleId="59">
    <w:name w:val="Заголовок 5__"/>
    <w:basedOn w:val="5"/>
    <w:next w:val="afff7"/>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7"/>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c"/>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d"/>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4"/>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4">
    <w:name w:val="Список ДСТУ Знак"/>
    <w:basedOn w:val="a7"/>
    <w:link w:val="a4"/>
    <w:uiPriority w:val="99"/>
    <w:locked/>
    <w:rsid w:val="00412E2A"/>
    <w:rPr>
      <w:rFonts w:eastAsia="Times New Roman"/>
      <w:sz w:val="26"/>
      <w:szCs w:val="26"/>
      <w:lang w:eastAsia="ru-RU"/>
    </w:rPr>
  </w:style>
  <w:style w:type="paragraph" w:customStyle="1" w:styleId="affff5">
    <w:name w:val="Список ДСТУ нумер."/>
    <w:basedOn w:val="-7"/>
    <w:link w:val="affff6"/>
    <w:uiPriority w:val="99"/>
    <w:rsid w:val="00412E2A"/>
  </w:style>
  <w:style w:type="character" w:customStyle="1" w:styleId="affff6">
    <w:name w:val="Список ДСТУ нумер. Знак"/>
    <w:basedOn w:val="a7"/>
    <w:link w:val="affff5"/>
    <w:uiPriority w:val="99"/>
    <w:locked/>
    <w:rsid w:val="00412E2A"/>
    <w:rPr>
      <w:rFonts w:eastAsia="Times New Roman"/>
      <w:sz w:val="26"/>
      <w:szCs w:val="26"/>
      <w:lang w:eastAsia="ru-RU"/>
    </w:rPr>
  </w:style>
  <w:style w:type="paragraph" w:customStyle="1" w:styleId="a5">
    <w:name w:val="Список ДСТУ прод."/>
    <w:basedOn w:val="a6"/>
    <w:link w:val="affff7"/>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7"/>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7">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8">
    <w:name w:val="Placeholder Text"/>
    <w:basedOn w:val="a7"/>
    <w:uiPriority w:val="99"/>
    <w:semiHidden/>
    <w:rsid w:val="00412E2A"/>
    <w:rPr>
      <w:color w:val="808080"/>
    </w:rPr>
  </w:style>
  <w:style w:type="character" w:customStyle="1" w:styleId="afffd">
    <w:name w:val="Назва рисунку Знак"/>
    <w:basedOn w:val="af4"/>
    <w:link w:val="afffc"/>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7"/>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9">
    <w:name w:val="Умова"/>
    <w:basedOn w:val="afff7"/>
    <w:link w:val="affffa"/>
    <w:uiPriority w:val="99"/>
    <w:rsid w:val="00412E2A"/>
    <w:pPr>
      <w:spacing w:before="60" w:after="60" w:line="259" w:lineRule="auto"/>
      <w:ind w:left="0" w:firstLine="567"/>
      <w:jc w:val="both"/>
    </w:pPr>
    <w:rPr>
      <w:b/>
      <w:bCs/>
      <w:i/>
      <w:iCs/>
      <w:sz w:val="26"/>
      <w:szCs w:val="26"/>
    </w:rPr>
  </w:style>
  <w:style w:type="character" w:customStyle="1" w:styleId="affffa">
    <w:name w:val="Умова Знак"/>
    <w:basedOn w:val="afff8"/>
    <w:link w:val="affff9"/>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8">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b">
    <w:name w:val="Текст примечания Знак"/>
    <w:uiPriority w:val="99"/>
    <w:rsid w:val="00412E2A"/>
    <w:rPr>
      <w:rFonts w:ascii="Calibri" w:hAnsi="Calibri" w:cs="Calibri"/>
      <w:sz w:val="20"/>
      <w:szCs w:val="20"/>
      <w:lang w:eastAsia="uk-UA"/>
    </w:rPr>
  </w:style>
  <w:style w:type="character" w:customStyle="1" w:styleId="affffc">
    <w:name w:val="Тема примечания Знак"/>
    <w:uiPriority w:val="99"/>
    <w:semiHidden/>
    <w:rsid w:val="00412E2A"/>
    <w:rPr>
      <w:rFonts w:ascii="Calibri" w:hAnsi="Calibri" w:cs="Calibri"/>
      <w:b/>
      <w:bCs/>
      <w:sz w:val="20"/>
      <w:szCs w:val="20"/>
      <w:lang w:eastAsia="uk-UA"/>
    </w:rPr>
  </w:style>
  <w:style w:type="character" w:customStyle="1" w:styleId="1ff4">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a"/>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Текст у виносці Знак1"/>
    <w:uiPriority w:val="99"/>
    <w:semiHidden/>
    <w:rsid w:val="00412E2A"/>
    <w:rPr>
      <w:sz w:val="2"/>
      <w:szCs w:val="2"/>
      <w:lang w:val="uk-UA" w:eastAsia="ja-JP"/>
    </w:rPr>
  </w:style>
  <w:style w:type="character" w:customStyle="1" w:styleId="1ffa">
    <w:name w:val="Текст примітки Знак1"/>
    <w:uiPriority w:val="99"/>
    <w:semiHidden/>
    <w:rsid w:val="00412E2A"/>
    <w:rPr>
      <w:sz w:val="20"/>
      <w:szCs w:val="20"/>
      <w:lang w:val="uk-UA" w:eastAsia="ja-JP"/>
    </w:rPr>
  </w:style>
  <w:style w:type="character" w:customStyle="1" w:styleId="1ffb">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4">
    <w:name w:val="Текст Знак1"/>
    <w:basedOn w:val="a7"/>
    <w:link w:val="afff0"/>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c">
    <w:name w:val="Верхній колонтитул Знак1"/>
    <w:uiPriority w:val="99"/>
    <w:semiHidden/>
    <w:rsid w:val="00412E2A"/>
    <w:rPr>
      <w:sz w:val="26"/>
      <w:szCs w:val="26"/>
      <w:lang w:val="uk-UA" w:eastAsia="ja-JP"/>
    </w:rPr>
  </w:style>
  <w:style w:type="character" w:customStyle="1" w:styleId="1ffd">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0">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e">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table" w:customStyle="1" w:styleId="77">
    <w:name w:val="Сітка таблиці7"/>
    <w:basedOn w:val="a8"/>
    <w:next w:val="afff2"/>
    <w:uiPriority w:val="99"/>
    <w:qFormat/>
    <w:rsid w:val="00BA35D8"/>
    <w:pPr>
      <w:suppressAutoHyphens w:val="0"/>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82898253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6C7F9-77AB-43A9-8E42-731B9B12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34</Pages>
  <Words>14976</Words>
  <Characters>85364</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Трач Наталя</cp:lastModifiedBy>
  <cp:revision>14</cp:revision>
  <cp:lastPrinted>2022-12-01T09:30:00Z</cp:lastPrinted>
  <dcterms:created xsi:type="dcterms:W3CDTF">2023-12-04T10:11:00Z</dcterms:created>
  <dcterms:modified xsi:type="dcterms:W3CDTF">2023-12-13T10:10:00Z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