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B01" w:rsidRPr="0070718D" w:rsidRDefault="00BC6B01" w:rsidP="00BC6B01">
      <w:pPr>
        <w:pBdr>
          <w:bottom w:val="single" w:sz="12" w:space="1" w:color="auto"/>
        </w:pBdr>
        <w:spacing w:after="0"/>
        <w:jc w:val="center"/>
        <w:outlineLvl w:val="0"/>
        <w:rPr>
          <w:rFonts w:ascii="Times New Roman" w:hAnsi="Times New Roman" w:cs="Times New Roman"/>
          <w:b/>
          <w:bCs/>
          <w:sz w:val="28"/>
          <w:szCs w:val="28"/>
        </w:rPr>
      </w:pPr>
      <w:r w:rsidRPr="0070718D">
        <w:rPr>
          <w:rFonts w:ascii="Times New Roman" w:hAnsi="Times New Roman" w:cs="Times New Roman"/>
          <w:b/>
          <w:bCs/>
          <w:sz w:val="28"/>
          <w:szCs w:val="28"/>
        </w:rPr>
        <w:t>КОМУНАЛЬНЕ НЕКОМЕРЦІЙНЕ ПІДПРИЄМСТВО</w:t>
      </w:r>
    </w:p>
    <w:p w:rsidR="00BC6B01" w:rsidRPr="0070718D" w:rsidRDefault="00BC6B01" w:rsidP="00BC6B01">
      <w:pPr>
        <w:pBdr>
          <w:bottom w:val="single" w:sz="12" w:space="1" w:color="auto"/>
        </w:pBdr>
        <w:spacing w:after="0"/>
        <w:jc w:val="center"/>
        <w:outlineLvl w:val="0"/>
        <w:rPr>
          <w:rFonts w:ascii="Times New Roman" w:hAnsi="Times New Roman" w:cs="Times New Roman"/>
          <w:b/>
          <w:bCs/>
          <w:sz w:val="28"/>
          <w:szCs w:val="28"/>
        </w:rPr>
      </w:pPr>
      <w:r w:rsidRPr="0070718D">
        <w:rPr>
          <w:rFonts w:ascii="Times New Roman" w:hAnsi="Times New Roman" w:cs="Times New Roman"/>
          <w:b/>
          <w:bCs/>
          <w:sz w:val="28"/>
          <w:szCs w:val="28"/>
        </w:rPr>
        <w:t>«ТАРУТИНСЬКА ЦЕНТРАЛЬНА ЛІКАРНЯ»</w:t>
      </w:r>
    </w:p>
    <w:p w:rsidR="00BC6B01" w:rsidRPr="0070718D" w:rsidRDefault="00BC6B01" w:rsidP="00BC6B01">
      <w:pPr>
        <w:pBdr>
          <w:bottom w:val="single" w:sz="12" w:space="1" w:color="auto"/>
        </w:pBdr>
        <w:spacing w:after="0"/>
        <w:jc w:val="center"/>
        <w:outlineLvl w:val="0"/>
        <w:rPr>
          <w:rFonts w:ascii="Times New Roman" w:hAnsi="Times New Roman" w:cs="Times New Roman"/>
          <w:b/>
          <w:sz w:val="28"/>
        </w:rPr>
      </w:pPr>
      <w:r w:rsidRPr="0070718D">
        <w:rPr>
          <w:rFonts w:ascii="Times New Roman" w:hAnsi="Times New Roman" w:cs="Times New Roman"/>
          <w:b/>
          <w:bCs/>
          <w:sz w:val="28"/>
          <w:szCs w:val="28"/>
        </w:rPr>
        <w:t>ТАРУТИНСЬКОЇ СЕЛИЩНОЇ РАДИ ОДЕСЬКОЇ ОБЛАСТІ</w:t>
      </w:r>
    </w:p>
    <w:p w:rsidR="00BC6B01" w:rsidRPr="0070718D" w:rsidRDefault="00BC6B01" w:rsidP="00BC6B01">
      <w:pPr>
        <w:spacing w:after="0"/>
        <w:jc w:val="center"/>
        <w:rPr>
          <w:rFonts w:ascii="Times New Roman" w:hAnsi="Times New Roman" w:cs="Times New Roman"/>
          <w:b/>
          <w:bCs/>
          <w:sz w:val="28"/>
          <w:szCs w:val="28"/>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580"/>
      </w:tblGrid>
      <w:tr w:rsidR="00BC6B01" w:rsidRPr="0070718D" w:rsidTr="00392A49">
        <w:tc>
          <w:tcPr>
            <w:tcW w:w="5040" w:type="dxa"/>
            <w:tcBorders>
              <w:top w:val="nil"/>
              <w:left w:val="nil"/>
              <w:bottom w:val="nil"/>
              <w:right w:val="nil"/>
            </w:tcBorders>
          </w:tcPr>
          <w:p w:rsidR="00BC6B01" w:rsidRPr="0070718D" w:rsidRDefault="00BC6B01" w:rsidP="00392A49">
            <w:pPr>
              <w:spacing w:after="0"/>
              <w:rPr>
                <w:rFonts w:ascii="Times New Roman" w:hAnsi="Times New Roman" w:cs="Times New Roman"/>
                <w:b/>
                <w:bCs/>
                <w:sz w:val="28"/>
                <w:szCs w:val="28"/>
              </w:rPr>
            </w:pPr>
          </w:p>
        </w:tc>
        <w:tc>
          <w:tcPr>
            <w:tcW w:w="5580" w:type="dxa"/>
            <w:tcBorders>
              <w:top w:val="nil"/>
              <w:left w:val="nil"/>
              <w:bottom w:val="nil"/>
              <w:right w:val="nil"/>
            </w:tcBorders>
          </w:tcPr>
          <w:p w:rsidR="00BC6B01" w:rsidRPr="0070718D" w:rsidRDefault="00BC6B01" w:rsidP="00392A49">
            <w:pPr>
              <w:spacing w:after="0"/>
              <w:rPr>
                <w:rFonts w:ascii="Times New Roman" w:hAnsi="Times New Roman" w:cs="Times New Roman"/>
                <w:b/>
                <w:bCs/>
                <w:noProof/>
                <w:sz w:val="28"/>
                <w:szCs w:val="28"/>
              </w:rPr>
            </w:pPr>
            <w:r w:rsidRPr="0070718D">
              <w:rPr>
                <w:rFonts w:ascii="Times New Roman" w:hAnsi="Times New Roman" w:cs="Times New Roman"/>
                <w:b/>
                <w:bCs/>
                <w:noProof/>
                <w:sz w:val="28"/>
                <w:szCs w:val="28"/>
              </w:rPr>
              <w:t>ЗАТВЕРДЖЕНО</w:t>
            </w:r>
          </w:p>
        </w:tc>
      </w:tr>
      <w:tr w:rsidR="00BC6B01" w:rsidRPr="0070718D" w:rsidTr="00392A49">
        <w:tc>
          <w:tcPr>
            <w:tcW w:w="5040" w:type="dxa"/>
            <w:tcBorders>
              <w:top w:val="nil"/>
              <w:left w:val="nil"/>
              <w:bottom w:val="nil"/>
              <w:right w:val="nil"/>
            </w:tcBorders>
          </w:tcPr>
          <w:p w:rsidR="00BC6B01" w:rsidRPr="0070718D" w:rsidRDefault="00BC6B01" w:rsidP="00392A49">
            <w:pPr>
              <w:spacing w:after="0"/>
              <w:rPr>
                <w:rFonts w:ascii="Times New Roman" w:hAnsi="Times New Roman" w:cs="Times New Roman"/>
                <w:b/>
                <w:bCs/>
                <w:sz w:val="28"/>
                <w:szCs w:val="28"/>
              </w:rPr>
            </w:pPr>
          </w:p>
        </w:tc>
        <w:tc>
          <w:tcPr>
            <w:tcW w:w="5580" w:type="dxa"/>
            <w:tcBorders>
              <w:top w:val="nil"/>
              <w:left w:val="nil"/>
              <w:bottom w:val="nil"/>
              <w:right w:val="nil"/>
            </w:tcBorders>
          </w:tcPr>
          <w:p w:rsidR="00BC6B01" w:rsidRPr="0070718D" w:rsidRDefault="00BC6B01" w:rsidP="00392A49">
            <w:pPr>
              <w:spacing w:after="0"/>
              <w:rPr>
                <w:rFonts w:ascii="Times New Roman" w:hAnsi="Times New Roman" w:cs="Times New Roman"/>
                <w:b/>
                <w:bCs/>
                <w:sz w:val="28"/>
                <w:szCs w:val="28"/>
              </w:rPr>
            </w:pPr>
            <w:r w:rsidRPr="0070718D">
              <w:rPr>
                <w:rFonts w:ascii="Times New Roman" w:hAnsi="Times New Roman" w:cs="Times New Roman"/>
                <w:b/>
                <w:bCs/>
                <w:sz w:val="28"/>
                <w:szCs w:val="28"/>
              </w:rPr>
              <w:t xml:space="preserve">Протоколом </w:t>
            </w:r>
          </w:p>
          <w:p w:rsidR="00BC6B01" w:rsidRPr="0070718D" w:rsidRDefault="00BC6B01" w:rsidP="00392A49">
            <w:pPr>
              <w:spacing w:after="0"/>
              <w:rPr>
                <w:rFonts w:ascii="Times New Roman" w:hAnsi="Times New Roman" w:cs="Times New Roman"/>
                <w:b/>
                <w:bCs/>
                <w:sz w:val="28"/>
                <w:szCs w:val="28"/>
              </w:rPr>
            </w:pPr>
            <w:r w:rsidRPr="0070718D">
              <w:rPr>
                <w:rFonts w:ascii="Times New Roman" w:hAnsi="Times New Roman" w:cs="Times New Roman"/>
                <w:b/>
                <w:bCs/>
                <w:sz w:val="28"/>
                <w:szCs w:val="28"/>
              </w:rPr>
              <w:t>уповноваженої особи</w:t>
            </w:r>
          </w:p>
          <w:p w:rsidR="00BC6B01" w:rsidRPr="0070718D" w:rsidRDefault="00BC6B01" w:rsidP="00BC6B01">
            <w:pPr>
              <w:spacing w:after="0"/>
              <w:rPr>
                <w:rFonts w:ascii="Times New Roman" w:hAnsi="Times New Roman" w:cs="Times New Roman"/>
                <w:b/>
                <w:bCs/>
                <w:sz w:val="28"/>
                <w:szCs w:val="28"/>
              </w:rPr>
            </w:pPr>
            <w:r w:rsidRPr="0070718D">
              <w:rPr>
                <w:rFonts w:ascii="Times New Roman" w:hAnsi="Times New Roman" w:cs="Times New Roman"/>
                <w:b/>
                <w:bCs/>
                <w:sz w:val="28"/>
                <w:szCs w:val="28"/>
              </w:rPr>
              <w:t xml:space="preserve">Від  </w:t>
            </w:r>
            <w:r>
              <w:rPr>
                <w:rFonts w:ascii="Times New Roman" w:hAnsi="Times New Roman" w:cs="Times New Roman"/>
                <w:b/>
                <w:bCs/>
                <w:sz w:val="28"/>
                <w:szCs w:val="28"/>
              </w:rPr>
              <w:t>23</w:t>
            </w:r>
            <w:r w:rsidRPr="0070718D">
              <w:rPr>
                <w:rFonts w:ascii="Times New Roman" w:hAnsi="Times New Roman" w:cs="Times New Roman"/>
                <w:b/>
                <w:bCs/>
                <w:sz w:val="28"/>
                <w:szCs w:val="28"/>
              </w:rPr>
              <w:t xml:space="preserve"> </w:t>
            </w:r>
            <w:r>
              <w:rPr>
                <w:rFonts w:ascii="Times New Roman" w:hAnsi="Times New Roman" w:cs="Times New Roman"/>
                <w:b/>
                <w:bCs/>
                <w:sz w:val="28"/>
                <w:szCs w:val="28"/>
              </w:rPr>
              <w:t>листопада</w:t>
            </w:r>
            <w:r w:rsidRPr="0070718D">
              <w:rPr>
                <w:rFonts w:ascii="Times New Roman" w:hAnsi="Times New Roman" w:cs="Times New Roman"/>
                <w:b/>
                <w:bCs/>
                <w:sz w:val="28"/>
                <w:szCs w:val="28"/>
              </w:rPr>
              <w:t xml:space="preserve"> 2022 року  № 1</w:t>
            </w:r>
            <w:r>
              <w:rPr>
                <w:rFonts w:ascii="Times New Roman" w:hAnsi="Times New Roman" w:cs="Times New Roman"/>
                <w:b/>
                <w:bCs/>
                <w:sz w:val="28"/>
                <w:szCs w:val="28"/>
              </w:rPr>
              <w:t>50</w:t>
            </w:r>
          </w:p>
        </w:tc>
      </w:tr>
      <w:tr w:rsidR="00BC6B01" w:rsidRPr="0070718D" w:rsidTr="00392A49">
        <w:tc>
          <w:tcPr>
            <w:tcW w:w="5040" w:type="dxa"/>
            <w:tcBorders>
              <w:top w:val="nil"/>
              <w:left w:val="nil"/>
              <w:bottom w:val="nil"/>
              <w:right w:val="nil"/>
            </w:tcBorders>
          </w:tcPr>
          <w:p w:rsidR="00BC6B01" w:rsidRPr="0070718D" w:rsidRDefault="00BC6B01" w:rsidP="00392A49">
            <w:pPr>
              <w:spacing w:after="0"/>
              <w:rPr>
                <w:rFonts w:ascii="Times New Roman" w:hAnsi="Times New Roman" w:cs="Times New Roman"/>
                <w:b/>
                <w:bCs/>
                <w:sz w:val="28"/>
                <w:szCs w:val="28"/>
              </w:rPr>
            </w:pPr>
          </w:p>
        </w:tc>
        <w:tc>
          <w:tcPr>
            <w:tcW w:w="5580" w:type="dxa"/>
            <w:tcBorders>
              <w:top w:val="nil"/>
              <w:left w:val="nil"/>
              <w:bottom w:val="nil"/>
              <w:right w:val="nil"/>
            </w:tcBorders>
          </w:tcPr>
          <w:p w:rsidR="00BC6B01" w:rsidRPr="0070718D" w:rsidRDefault="00BC6B01" w:rsidP="00392A49">
            <w:pPr>
              <w:spacing w:after="0"/>
              <w:rPr>
                <w:rFonts w:ascii="Times New Roman" w:hAnsi="Times New Roman" w:cs="Times New Roman"/>
                <w:b/>
                <w:bCs/>
                <w:sz w:val="28"/>
                <w:szCs w:val="28"/>
              </w:rPr>
            </w:pPr>
            <w:r w:rsidRPr="0070718D">
              <w:rPr>
                <w:rFonts w:ascii="Times New Roman" w:hAnsi="Times New Roman" w:cs="Times New Roman"/>
                <w:b/>
                <w:bCs/>
                <w:sz w:val="28"/>
                <w:szCs w:val="28"/>
              </w:rPr>
              <w:t>Уповноважена особа</w:t>
            </w:r>
          </w:p>
          <w:p w:rsidR="00BC6B01" w:rsidRPr="0070718D" w:rsidRDefault="00BC6B01" w:rsidP="00392A49">
            <w:pPr>
              <w:spacing w:after="0"/>
              <w:rPr>
                <w:rFonts w:ascii="Times New Roman" w:hAnsi="Times New Roman" w:cs="Times New Roman"/>
                <w:b/>
                <w:bCs/>
                <w:sz w:val="28"/>
                <w:szCs w:val="28"/>
              </w:rPr>
            </w:pPr>
          </w:p>
        </w:tc>
      </w:tr>
      <w:tr w:rsidR="00BC6B01" w:rsidRPr="0070718D" w:rsidTr="00392A49">
        <w:trPr>
          <w:trHeight w:val="757"/>
        </w:trPr>
        <w:tc>
          <w:tcPr>
            <w:tcW w:w="5040" w:type="dxa"/>
            <w:tcBorders>
              <w:top w:val="nil"/>
              <w:left w:val="nil"/>
              <w:bottom w:val="nil"/>
              <w:right w:val="nil"/>
            </w:tcBorders>
          </w:tcPr>
          <w:p w:rsidR="00BC6B01" w:rsidRPr="0070718D" w:rsidRDefault="00BC6B01" w:rsidP="00392A49">
            <w:pPr>
              <w:spacing w:after="0"/>
              <w:rPr>
                <w:rFonts w:ascii="Times New Roman" w:hAnsi="Times New Roman" w:cs="Times New Roman"/>
                <w:b/>
                <w:bCs/>
                <w:sz w:val="28"/>
                <w:szCs w:val="28"/>
              </w:rPr>
            </w:pPr>
          </w:p>
          <w:p w:rsidR="00BC6B01" w:rsidRPr="0070718D" w:rsidRDefault="00BC6B01" w:rsidP="00392A49">
            <w:pPr>
              <w:spacing w:after="0"/>
              <w:rPr>
                <w:rFonts w:ascii="Times New Roman" w:hAnsi="Times New Roman" w:cs="Times New Roman"/>
                <w:sz w:val="28"/>
                <w:szCs w:val="28"/>
              </w:rPr>
            </w:pPr>
          </w:p>
          <w:p w:rsidR="00BC6B01" w:rsidRPr="0070718D" w:rsidRDefault="00BC6B01" w:rsidP="00392A49">
            <w:pPr>
              <w:spacing w:after="0"/>
              <w:rPr>
                <w:rFonts w:ascii="Times New Roman" w:hAnsi="Times New Roman" w:cs="Times New Roman"/>
                <w:sz w:val="28"/>
                <w:szCs w:val="28"/>
              </w:rPr>
            </w:pPr>
          </w:p>
          <w:p w:rsidR="00BC6B01" w:rsidRPr="0070718D" w:rsidRDefault="00BC6B01" w:rsidP="00392A49">
            <w:pPr>
              <w:spacing w:after="0"/>
              <w:rPr>
                <w:rFonts w:ascii="Times New Roman" w:hAnsi="Times New Roman" w:cs="Times New Roman"/>
                <w:sz w:val="28"/>
                <w:szCs w:val="28"/>
              </w:rPr>
            </w:pPr>
          </w:p>
          <w:p w:rsidR="00BC6B01" w:rsidRPr="0070718D" w:rsidRDefault="00BC6B01" w:rsidP="00392A49">
            <w:pPr>
              <w:spacing w:after="0"/>
              <w:rPr>
                <w:rFonts w:ascii="Times New Roman" w:hAnsi="Times New Roman" w:cs="Times New Roman"/>
                <w:sz w:val="28"/>
                <w:szCs w:val="28"/>
              </w:rPr>
            </w:pPr>
            <w:r w:rsidRPr="0070718D">
              <w:rPr>
                <w:rFonts w:ascii="Times New Roman" w:hAnsi="Times New Roman" w:cs="Times New Roman"/>
                <w:sz w:val="28"/>
                <w:szCs w:val="28"/>
              </w:rPr>
              <w:t xml:space="preserve">   </w:t>
            </w:r>
          </w:p>
          <w:p w:rsidR="00BC6B01" w:rsidRPr="0070718D" w:rsidRDefault="00BC6B01" w:rsidP="00392A49">
            <w:pPr>
              <w:spacing w:after="0"/>
              <w:jc w:val="right"/>
              <w:rPr>
                <w:rFonts w:ascii="Times New Roman" w:hAnsi="Times New Roman" w:cs="Times New Roman"/>
                <w:sz w:val="28"/>
                <w:szCs w:val="28"/>
              </w:rPr>
            </w:pPr>
            <w:r w:rsidRPr="0070718D">
              <w:rPr>
                <w:rFonts w:ascii="Times New Roman" w:hAnsi="Times New Roman" w:cs="Times New Roman"/>
                <w:sz w:val="28"/>
                <w:szCs w:val="28"/>
              </w:rPr>
              <w:t xml:space="preserve">                                                 </w:t>
            </w:r>
          </w:p>
        </w:tc>
        <w:tc>
          <w:tcPr>
            <w:tcW w:w="5580" w:type="dxa"/>
            <w:tcBorders>
              <w:top w:val="nil"/>
              <w:left w:val="nil"/>
              <w:bottom w:val="nil"/>
              <w:right w:val="nil"/>
            </w:tcBorders>
          </w:tcPr>
          <w:p w:rsidR="00BC6B01" w:rsidRPr="0070718D" w:rsidRDefault="00BC6B01" w:rsidP="00392A49">
            <w:pPr>
              <w:spacing w:after="0"/>
              <w:rPr>
                <w:rFonts w:ascii="Times New Roman" w:hAnsi="Times New Roman" w:cs="Times New Roman"/>
                <w:b/>
                <w:bCs/>
                <w:sz w:val="28"/>
                <w:szCs w:val="28"/>
              </w:rPr>
            </w:pPr>
            <w:r w:rsidRPr="0070718D">
              <w:rPr>
                <w:rFonts w:ascii="Times New Roman" w:hAnsi="Times New Roman" w:cs="Times New Roman"/>
                <w:b/>
                <w:bCs/>
                <w:sz w:val="28"/>
                <w:szCs w:val="28"/>
              </w:rPr>
              <w:t>_________________ Інна БУЧКОВА</w:t>
            </w:r>
          </w:p>
          <w:p w:rsidR="00BC6B01" w:rsidRPr="0070718D" w:rsidRDefault="00BC6B01" w:rsidP="00392A49">
            <w:pPr>
              <w:spacing w:after="0"/>
              <w:rPr>
                <w:rFonts w:ascii="Times New Roman" w:hAnsi="Times New Roman" w:cs="Times New Roman"/>
                <w:sz w:val="28"/>
                <w:szCs w:val="28"/>
              </w:rPr>
            </w:pPr>
          </w:p>
          <w:p w:rsidR="00BC6B01" w:rsidRPr="0070718D" w:rsidRDefault="00BC6B01" w:rsidP="00392A49">
            <w:pPr>
              <w:spacing w:after="0"/>
              <w:rPr>
                <w:rFonts w:ascii="Times New Roman" w:hAnsi="Times New Roman" w:cs="Times New Roman"/>
                <w:sz w:val="28"/>
                <w:szCs w:val="28"/>
              </w:rPr>
            </w:pPr>
          </w:p>
          <w:p w:rsidR="00BC6B01" w:rsidRPr="0070718D" w:rsidRDefault="00BC6B01" w:rsidP="00392A49">
            <w:pPr>
              <w:spacing w:after="0"/>
              <w:rPr>
                <w:rFonts w:ascii="Times New Roman" w:hAnsi="Times New Roman" w:cs="Times New Roman"/>
                <w:sz w:val="28"/>
                <w:szCs w:val="28"/>
              </w:rPr>
            </w:pPr>
          </w:p>
          <w:p w:rsidR="00BC6B01" w:rsidRPr="0070718D" w:rsidRDefault="00BC6B01" w:rsidP="00392A49">
            <w:pPr>
              <w:spacing w:after="0"/>
              <w:rPr>
                <w:rFonts w:ascii="Times New Roman" w:hAnsi="Times New Roman" w:cs="Times New Roman"/>
                <w:sz w:val="28"/>
                <w:szCs w:val="28"/>
              </w:rPr>
            </w:pPr>
          </w:p>
          <w:p w:rsidR="00BC6B01" w:rsidRPr="0070718D" w:rsidRDefault="00BC6B01" w:rsidP="00392A49">
            <w:pPr>
              <w:spacing w:after="0"/>
              <w:rPr>
                <w:rFonts w:ascii="Times New Roman" w:hAnsi="Times New Roman" w:cs="Times New Roman"/>
                <w:sz w:val="28"/>
                <w:szCs w:val="28"/>
              </w:rPr>
            </w:pPr>
          </w:p>
          <w:p w:rsidR="00BC6B01" w:rsidRPr="0070718D" w:rsidRDefault="00BC6B01" w:rsidP="00392A49">
            <w:pPr>
              <w:spacing w:after="0"/>
              <w:rPr>
                <w:rFonts w:ascii="Times New Roman" w:hAnsi="Times New Roman" w:cs="Times New Roman"/>
                <w:sz w:val="28"/>
                <w:szCs w:val="28"/>
              </w:rPr>
            </w:pPr>
          </w:p>
          <w:p w:rsidR="00BC6B01" w:rsidRPr="0070718D" w:rsidRDefault="00BC6B01" w:rsidP="00392A49">
            <w:pPr>
              <w:spacing w:after="0"/>
              <w:rPr>
                <w:rFonts w:ascii="Times New Roman" w:hAnsi="Times New Roman" w:cs="Times New Roman"/>
                <w:sz w:val="28"/>
                <w:szCs w:val="28"/>
              </w:rPr>
            </w:pPr>
          </w:p>
          <w:p w:rsidR="00BC6B01" w:rsidRPr="0070718D" w:rsidRDefault="00BC6B01" w:rsidP="00392A49">
            <w:pPr>
              <w:spacing w:after="0"/>
              <w:rPr>
                <w:rFonts w:ascii="Times New Roman" w:hAnsi="Times New Roman" w:cs="Times New Roman"/>
                <w:sz w:val="28"/>
                <w:szCs w:val="28"/>
              </w:rPr>
            </w:pPr>
          </w:p>
        </w:tc>
      </w:tr>
    </w:tbl>
    <w:p w:rsidR="00A94583" w:rsidRDefault="00A94583">
      <w:pPr>
        <w:spacing w:after="0" w:line="240" w:lineRule="auto"/>
        <w:rPr>
          <w:rFonts w:ascii="Times New Roman" w:eastAsia="Times New Roman" w:hAnsi="Times New Roman" w:cs="Times New Roman"/>
          <w:b/>
          <w:color w:val="000000"/>
          <w:sz w:val="24"/>
          <w:szCs w:val="24"/>
        </w:rPr>
      </w:pPr>
    </w:p>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rsidR="0058585C" w:rsidRDefault="00DA0171" w:rsidP="0058585C">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p>
    <w:p w:rsidR="00BC6B01" w:rsidRDefault="00BC6B01" w:rsidP="0058585C">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bCs/>
          <w:sz w:val="28"/>
          <w:szCs w:val="28"/>
        </w:rPr>
        <w:t>Електрична енергія</w:t>
      </w:r>
    </w:p>
    <w:p w:rsidR="0058585C" w:rsidRDefault="00BC6B01" w:rsidP="00BC6B01">
      <w:pPr>
        <w:spacing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color w:val="121212"/>
          <w:sz w:val="28"/>
          <w:szCs w:val="28"/>
          <w:shd w:val="clear" w:color="auto" w:fill="FAFAFA"/>
        </w:rPr>
        <w:t xml:space="preserve">                   </w:t>
      </w:r>
      <w:r w:rsidR="0058585C">
        <w:rPr>
          <w:rFonts w:ascii="Times New Roman" w:eastAsia="Times New Roman" w:hAnsi="Times New Roman" w:cs="Times New Roman"/>
          <w:color w:val="121212"/>
          <w:sz w:val="28"/>
          <w:szCs w:val="28"/>
          <w:shd w:val="clear" w:color="auto" w:fill="FAFAFA"/>
        </w:rPr>
        <w:t xml:space="preserve">за кодом </w:t>
      </w:r>
      <w:r w:rsidR="0058585C">
        <w:rPr>
          <w:rFonts w:ascii="Times New Roman" w:eastAsia="Times New Roman" w:hAnsi="Times New Roman" w:cs="Times New Roman"/>
          <w:sz w:val="28"/>
          <w:szCs w:val="28"/>
        </w:rPr>
        <w:t xml:space="preserve">ДК 021:2015 – </w:t>
      </w:r>
      <w:r w:rsidR="0058585C">
        <w:rPr>
          <w:rFonts w:ascii="Times New Roman" w:eastAsia="Times New Roman" w:hAnsi="Times New Roman" w:cs="Times New Roman"/>
          <w:bCs/>
          <w:sz w:val="28"/>
          <w:szCs w:val="28"/>
        </w:rPr>
        <w:t>09310000-5 – Електрична енергія</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C6B01" w:rsidRDefault="00BC6B01">
      <w:pPr>
        <w:spacing w:before="240" w:after="0" w:line="240" w:lineRule="auto"/>
        <w:rPr>
          <w:rFonts w:ascii="Times New Roman" w:eastAsia="Times New Roman" w:hAnsi="Times New Roman" w:cs="Times New Roman"/>
          <w:color w:val="000000"/>
          <w:sz w:val="24"/>
          <w:szCs w:val="24"/>
        </w:rPr>
      </w:pPr>
    </w:p>
    <w:p w:rsidR="00BC6B01" w:rsidRDefault="00BC6B01">
      <w:pPr>
        <w:spacing w:before="240" w:after="0" w:line="240" w:lineRule="auto"/>
        <w:rPr>
          <w:rFonts w:ascii="Times New Roman" w:eastAsia="Times New Roman" w:hAnsi="Times New Roman" w:cs="Times New Roman"/>
          <w:sz w:val="24"/>
          <w:szCs w:val="24"/>
        </w:rPr>
      </w:pPr>
    </w:p>
    <w:p w:rsidR="00BC6B01" w:rsidRPr="00CF103F" w:rsidRDefault="00DA0171" w:rsidP="00BC6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Pr>
          <w:rFonts w:ascii="Times New Roman" w:eastAsia="Times New Roman" w:hAnsi="Times New Roman" w:cs="Times New Roman"/>
          <w:color w:val="000000"/>
          <w:sz w:val="24"/>
          <w:szCs w:val="24"/>
        </w:rPr>
        <w:t> </w:t>
      </w:r>
      <w:r w:rsidR="00BC6B01">
        <w:rPr>
          <w:rFonts w:ascii="Times New Roman" w:eastAsia="Times New Roman" w:hAnsi="Times New Roman" w:cs="Times New Roman"/>
          <w:b/>
          <w:bCs/>
          <w:color w:val="000000"/>
          <w:kern w:val="3"/>
          <w:sz w:val="28"/>
          <w:szCs w:val="28"/>
          <w:lang w:eastAsia="zh-CN" w:bidi="hi-IN"/>
        </w:rPr>
        <w:t>Смт. Тарутине Одеська область</w:t>
      </w:r>
    </w:p>
    <w:p w:rsidR="00BC6B01" w:rsidRPr="00CF103F" w:rsidRDefault="00BC6B01" w:rsidP="00BC6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Pr>
          <w:rFonts w:ascii="Times New Roman" w:eastAsia="Times New Roman" w:hAnsi="Times New Roman" w:cs="Times New Roman"/>
          <w:b/>
          <w:bCs/>
          <w:color w:val="000000"/>
          <w:kern w:val="3"/>
          <w:sz w:val="28"/>
          <w:szCs w:val="28"/>
          <w:lang w:eastAsia="zh-CN" w:bidi="hi-IN"/>
        </w:rPr>
        <w:t>2022</w:t>
      </w:r>
    </w:p>
    <w:p w:rsidR="00A94583"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trPr>
          <w:trHeight w:val="416"/>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trPr>
          <w:trHeight w:val="411"/>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94583" w:rsidRPr="00D97F9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021AC4">
              <w:rPr>
                <w:rFonts w:ascii="Times New Roman" w:eastAsia="Times New Roman" w:hAnsi="Times New Roman" w:cs="Times New Roman"/>
                <w:color w:val="000000"/>
                <w:sz w:val="24"/>
                <w:szCs w:val="24"/>
              </w:rPr>
              <w:t xml:space="preserve">«Про публічні закупівлі» (далі </w:t>
            </w:r>
            <w:r w:rsidRPr="00021AC4">
              <w:rPr>
                <w:rFonts w:ascii="Times New Roman" w:eastAsia="Times New Roman" w:hAnsi="Times New Roman" w:cs="Times New Roman"/>
                <w:sz w:val="24"/>
                <w:szCs w:val="24"/>
              </w:rPr>
              <w:t>—</w:t>
            </w:r>
            <w:r w:rsidRPr="00021AC4">
              <w:rPr>
                <w:rFonts w:ascii="Times New Roman" w:eastAsia="Times New Roman" w:hAnsi="Times New Roman" w:cs="Times New Roman"/>
                <w:color w:val="000000"/>
                <w:sz w:val="24"/>
                <w:szCs w:val="24"/>
              </w:rPr>
              <w:t xml:space="preserve"> Закон)</w:t>
            </w:r>
            <w:r w:rsidR="00411239" w:rsidRPr="00021AC4">
              <w:rPr>
                <w:rFonts w:ascii="Times New Roman" w:eastAsia="Times New Roman" w:hAnsi="Times New Roman" w:cs="Times New Roman"/>
                <w:color w:val="000000"/>
                <w:sz w:val="24"/>
                <w:szCs w:val="24"/>
              </w:rPr>
              <w:t>,</w:t>
            </w:r>
            <w:r w:rsidRPr="00021AC4">
              <w:rPr>
                <w:rFonts w:ascii="Times New Roman" w:eastAsia="Times New Roman" w:hAnsi="Times New Roman" w:cs="Times New Roman"/>
                <w:sz w:val="24"/>
                <w:szCs w:val="24"/>
              </w:rPr>
              <w:t xml:space="preserve">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D97F93">
              <w:rPr>
                <w:rFonts w:ascii="Times New Roman" w:eastAsia="Times New Roman" w:hAnsi="Times New Roman" w:cs="Times New Roman"/>
                <w:sz w:val="24"/>
                <w:szCs w:val="24"/>
              </w:rPr>
              <w:t>дії правового режиму воєнного стану в Україні та протягом 90 днів з дня його припинення або скасування» (далі — Особливості)</w:t>
            </w:r>
            <w:r w:rsidR="00411239" w:rsidRPr="00D97F93">
              <w:rPr>
                <w:rFonts w:ascii="Times New Roman" w:eastAsia="Times New Roman" w:hAnsi="Times New Roman" w:cs="Times New Roman"/>
                <w:sz w:val="24"/>
                <w:szCs w:val="24"/>
              </w:rPr>
              <w:t xml:space="preserve">, </w:t>
            </w:r>
            <w:r w:rsidR="00021AC4" w:rsidRPr="00D97F93">
              <w:rPr>
                <w:rFonts w:ascii="Times New Roman" w:eastAsia="Times New Roman" w:hAnsi="Times New Roman" w:cs="Times New Roman"/>
                <w:sz w:val="24"/>
                <w:szCs w:val="24"/>
              </w:rPr>
              <w:t>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w:t>
            </w:r>
            <w:r w:rsidR="00021AC4" w:rsidRPr="00D97F93">
              <w:rPr>
                <w:rFonts w:ascii="Times New Roman" w:eastAsia="Times New Roman" w:hAnsi="Times New Roman" w:cs="Times New Roman"/>
                <w:sz w:val="24"/>
                <w:szCs w:val="24"/>
              </w:rPr>
              <w:tab/>
              <w:t>НКРЕКП від 27.12.2017 №1469 «Про затвердження Ліцензійних умов провадження господарської діяльності з постачання електричної енергії споживачу»</w:t>
            </w:r>
            <w:r w:rsidRPr="00D97F93">
              <w:rPr>
                <w:rFonts w:ascii="Times New Roman" w:eastAsia="Times New Roman" w:hAnsi="Times New Roman" w:cs="Times New Roman"/>
                <w:sz w:val="24"/>
                <w:szCs w:val="24"/>
              </w:rPr>
              <w:t>.</w:t>
            </w:r>
          </w:p>
          <w:p w:rsidR="00A94583" w:rsidRDefault="00DA0171" w:rsidP="00D97F93">
            <w:pPr>
              <w:jc w:val="both"/>
              <w:rPr>
                <w:rFonts w:ascii="Times New Roman" w:eastAsia="Times New Roman" w:hAnsi="Times New Roman" w:cs="Times New Roman"/>
                <w:sz w:val="24"/>
                <w:szCs w:val="24"/>
              </w:rPr>
            </w:pPr>
            <w:r w:rsidRPr="00D97F9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r w:rsidR="00D97F93" w:rsidRPr="00D97F93">
              <w:rPr>
                <w:rFonts w:ascii="Times New Roman" w:eastAsia="Times New Roman" w:hAnsi="Times New Roman" w:cs="Times New Roman"/>
                <w:color w:val="000000"/>
                <w:sz w:val="24"/>
                <w:szCs w:val="24"/>
              </w:rPr>
              <w:t>,</w:t>
            </w:r>
            <w:r w:rsidRPr="00D97F93">
              <w:rPr>
                <w:rFonts w:ascii="Times New Roman" w:eastAsia="Times New Roman" w:hAnsi="Times New Roman" w:cs="Times New Roman"/>
                <w:color w:val="000000"/>
                <w:sz w:val="24"/>
                <w:szCs w:val="24"/>
              </w:rPr>
              <w:t xml:space="preserve">  </w:t>
            </w:r>
            <w:r w:rsidRPr="00D97F93">
              <w:rPr>
                <w:rFonts w:ascii="Times New Roman" w:eastAsia="Times New Roman" w:hAnsi="Times New Roman" w:cs="Times New Roman"/>
                <w:sz w:val="24"/>
                <w:szCs w:val="24"/>
              </w:rPr>
              <w:t>Особливостях</w:t>
            </w:r>
            <w:r w:rsidR="00D97F93" w:rsidRPr="00D97F93">
              <w:rPr>
                <w:rFonts w:ascii="Times New Roman" w:eastAsia="Times New Roman" w:hAnsi="Times New Roman" w:cs="Times New Roman"/>
                <w:sz w:val="24"/>
                <w:szCs w:val="24"/>
              </w:rPr>
              <w:t xml:space="preserve"> та</w:t>
            </w:r>
            <w:r w:rsidR="00D97F93" w:rsidRPr="00D97F93">
              <w:rPr>
                <w:rFonts w:ascii="Times New Roman" w:hAnsi="Times New Roman"/>
                <w:sz w:val="24"/>
                <w:szCs w:val="24"/>
              </w:rPr>
              <w:t xml:space="preserve"> інших вищенаведених нормативних актах</w:t>
            </w:r>
            <w:r w:rsidRPr="00D97F93">
              <w:rPr>
                <w:rFonts w:ascii="Times New Roman" w:eastAsia="Times New Roman" w:hAnsi="Times New Roman" w:cs="Times New Roman"/>
                <w:sz w:val="24"/>
                <w:szCs w:val="24"/>
              </w:rPr>
              <w:t>.</w:t>
            </w:r>
          </w:p>
        </w:tc>
      </w:tr>
      <w:tr w:rsidR="00A94583">
        <w:trPr>
          <w:trHeight w:val="6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4583">
        <w:trPr>
          <w:trHeight w:val="28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94583" w:rsidRDefault="00BC6B01">
            <w:pPr>
              <w:jc w:val="both"/>
              <w:rPr>
                <w:rFonts w:ascii="Times New Roman" w:eastAsia="Times New Roman" w:hAnsi="Times New Roman" w:cs="Times New Roman"/>
                <w:i/>
                <w:sz w:val="24"/>
                <w:szCs w:val="24"/>
              </w:rPr>
            </w:pPr>
            <w:r w:rsidRPr="0070718D">
              <w:rPr>
                <w:rFonts w:ascii="Times New Roman" w:hAnsi="Times New Roman" w:cs="Times New Roman"/>
                <w:b/>
              </w:rPr>
              <w:t>Комунальне некомерційне підприємство «Тарутинська центральна лікарня» Тарутинської селищної ради Одеської області</w:t>
            </w:r>
          </w:p>
        </w:tc>
      </w:tr>
      <w:tr w:rsidR="00A94583">
        <w:trPr>
          <w:trHeight w:val="51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94583" w:rsidRDefault="00BC6B01">
            <w:pPr>
              <w:jc w:val="both"/>
              <w:rPr>
                <w:rFonts w:ascii="Times New Roman" w:eastAsia="Times New Roman" w:hAnsi="Times New Roman" w:cs="Times New Roman"/>
                <w:sz w:val="24"/>
                <w:szCs w:val="24"/>
              </w:rPr>
            </w:pPr>
            <w:r w:rsidRPr="0070718D">
              <w:rPr>
                <w:rFonts w:ascii="Times New Roman" w:hAnsi="Times New Roman" w:cs="Times New Roman"/>
                <w:sz w:val="24"/>
                <w:szCs w:val="24"/>
              </w:rPr>
              <w:t>68500,Одеська область, смт. Тарутине, вул. Красна 75</w:t>
            </w:r>
          </w:p>
        </w:tc>
      </w:tr>
      <w:tr w:rsidR="00A94583">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C6B01" w:rsidRDefault="00BC6B01" w:rsidP="00BC6B01">
            <w:pPr>
              <w:pStyle w:val="ad"/>
              <w:rPr>
                <w:rFonts w:ascii="Times New Roman" w:hAnsi="Times New Roman"/>
                <w:sz w:val="24"/>
                <w:szCs w:val="24"/>
              </w:rPr>
            </w:pPr>
            <w:r>
              <w:rPr>
                <w:rFonts w:ascii="Times New Roman" w:hAnsi="Times New Roman"/>
                <w:sz w:val="24"/>
                <w:szCs w:val="24"/>
              </w:rPr>
              <w:t>Бучкова Інна Василівна</w:t>
            </w:r>
            <w:r w:rsidRPr="002B54E4">
              <w:rPr>
                <w:rFonts w:ascii="Times New Roman" w:hAnsi="Times New Roman"/>
                <w:sz w:val="24"/>
                <w:szCs w:val="24"/>
              </w:rPr>
              <w:t xml:space="preserve"> – </w:t>
            </w:r>
            <w:r>
              <w:rPr>
                <w:rFonts w:ascii="Times New Roman" w:hAnsi="Times New Roman"/>
                <w:sz w:val="24"/>
                <w:szCs w:val="24"/>
              </w:rPr>
              <w:t>уповноважена особа , заступник головного лікаря з  економічних питань КНП «Тарутинська ЦЛ» ТСРОО</w:t>
            </w:r>
            <w:r w:rsidRPr="002B54E4">
              <w:rPr>
                <w:rFonts w:ascii="Times New Roman" w:hAnsi="Times New Roman"/>
                <w:sz w:val="24"/>
                <w:szCs w:val="24"/>
              </w:rPr>
              <w:t xml:space="preserve">, </w:t>
            </w:r>
          </w:p>
          <w:p w:rsidR="00BC6B01" w:rsidRPr="002B54E4" w:rsidRDefault="00BC6B01" w:rsidP="00BC6B01">
            <w:pPr>
              <w:pStyle w:val="ad"/>
              <w:rPr>
                <w:rFonts w:ascii="Times New Roman" w:hAnsi="Times New Roman"/>
                <w:sz w:val="24"/>
                <w:szCs w:val="24"/>
              </w:rPr>
            </w:pPr>
            <w:r w:rsidRPr="002B54E4">
              <w:rPr>
                <w:rFonts w:ascii="Times New Roman" w:hAnsi="Times New Roman"/>
                <w:sz w:val="24"/>
                <w:szCs w:val="24"/>
              </w:rPr>
              <w:t xml:space="preserve">Адреса: вул. </w:t>
            </w:r>
            <w:r>
              <w:rPr>
                <w:rFonts w:ascii="Times New Roman" w:hAnsi="Times New Roman"/>
                <w:sz w:val="24"/>
                <w:szCs w:val="24"/>
              </w:rPr>
              <w:t>Красна 75</w:t>
            </w:r>
            <w:r w:rsidRPr="002B54E4">
              <w:rPr>
                <w:rFonts w:ascii="Times New Roman" w:hAnsi="Times New Roman"/>
                <w:sz w:val="24"/>
                <w:szCs w:val="24"/>
              </w:rPr>
              <w:t xml:space="preserve">, </w:t>
            </w:r>
            <w:r>
              <w:rPr>
                <w:rFonts w:ascii="Times New Roman" w:hAnsi="Times New Roman"/>
                <w:sz w:val="24"/>
                <w:szCs w:val="24"/>
              </w:rPr>
              <w:t>с</w:t>
            </w:r>
            <w:r w:rsidRPr="002B54E4">
              <w:rPr>
                <w:rFonts w:ascii="Times New Roman" w:hAnsi="Times New Roman"/>
                <w:sz w:val="24"/>
                <w:szCs w:val="24"/>
              </w:rPr>
              <w:t>м</w:t>
            </w:r>
            <w:r>
              <w:rPr>
                <w:rFonts w:ascii="Times New Roman" w:hAnsi="Times New Roman"/>
                <w:sz w:val="24"/>
                <w:szCs w:val="24"/>
              </w:rPr>
              <w:t>т</w:t>
            </w:r>
            <w:r w:rsidRPr="002B54E4">
              <w:rPr>
                <w:rFonts w:ascii="Times New Roman" w:hAnsi="Times New Roman"/>
                <w:sz w:val="24"/>
                <w:szCs w:val="24"/>
              </w:rPr>
              <w:t xml:space="preserve">. </w:t>
            </w:r>
            <w:r>
              <w:rPr>
                <w:rFonts w:ascii="Times New Roman" w:hAnsi="Times New Roman"/>
                <w:sz w:val="24"/>
                <w:szCs w:val="24"/>
              </w:rPr>
              <w:t>Тарутине</w:t>
            </w:r>
            <w:r w:rsidRPr="002B54E4">
              <w:rPr>
                <w:rFonts w:ascii="Times New Roman" w:hAnsi="Times New Roman"/>
                <w:sz w:val="24"/>
                <w:szCs w:val="24"/>
              </w:rPr>
              <w:t xml:space="preserve">, </w:t>
            </w:r>
            <w:r>
              <w:rPr>
                <w:rFonts w:ascii="Times New Roman" w:hAnsi="Times New Roman"/>
                <w:sz w:val="24"/>
                <w:szCs w:val="24"/>
              </w:rPr>
              <w:t xml:space="preserve"> Одеська область</w:t>
            </w:r>
            <w:r w:rsidRPr="002B54E4">
              <w:rPr>
                <w:rFonts w:ascii="Times New Roman" w:hAnsi="Times New Roman"/>
                <w:sz w:val="24"/>
                <w:szCs w:val="24"/>
              </w:rPr>
              <w:t>,</w:t>
            </w:r>
            <w:r>
              <w:rPr>
                <w:rFonts w:ascii="Times New Roman" w:hAnsi="Times New Roman"/>
                <w:sz w:val="24"/>
                <w:szCs w:val="24"/>
              </w:rPr>
              <w:t xml:space="preserve"> 68500</w:t>
            </w:r>
          </w:p>
          <w:p w:rsidR="00BC6B01" w:rsidRDefault="00BC6B01" w:rsidP="00BC6B01">
            <w:pPr>
              <w:spacing w:before="150" w:after="150"/>
              <w:rPr>
                <w:rFonts w:ascii="Times New Roman" w:hAnsi="Times New Roman"/>
                <w:sz w:val="24"/>
                <w:szCs w:val="24"/>
              </w:rPr>
            </w:pPr>
            <w:r w:rsidRPr="002B54E4">
              <w:rPr>
                <w:rFonts w:ascii="Times New Roman" w:hAnsi="Times New Roman"/>
                <w:sz w:val="24"/>
                <w:szCs w:val="24"/>
              </w:rPr>
              <w:t>Телефон: (</w:t>
            </w:r>
            <w:r>
              <w:rPr>
                <w:rFonts w:ascii="Times New Roman" w:hAnsi="Times New Roman"/>
                <w:sz w:val="24"/>
                <w:szCs w:val="24"/>
              </w:rPr>
              <w:t>04847</w:t>
            </w:r>
            <w:r w:rsidRPr="002B54E4">
              <w:rPr>
                <w:rFonts w:ascii="Times New Roman" w:hAnsi="Times New Roman"/>
                <w:sz w:val="24"/>
                <w:szCs w:val="24"/>
              </w:rPr>
              <w:t xml:space="preserve">) </w:t>
            </w:r>
            <w:r>
              <w:rPr>
                <w:rFonts w:ascii="Times New Roman" w:hAnsi="Times New Roman"/>
                <w:sz w:val="24"/>
                <w:szCs w:val="24"/>
              </w:rPr>
              <w:t>3</w:t>
            </w:r>
            <w:r w:rsidRPr="002B54E4">
              <w:rPr>
                <w:rFonts w:ascii="Times New Roman" w:hAnsi="Times New Roman"/>
                <w:sz w:val="24"/>
                <w:szCs w:val="24"/>
              </w:rPr>
              <w:t>-</w:t>
            </w:r>
            <w:r>
              <w:rPr>
                <w:rFonts w:ascii="Times New Roman" w:hAnsi="Times New Roman"/>
                <w:sz w:val="24"/>
                <w:szCs w:val="24"/>
              </w:rPr>
              <w:t>11</w:t>
            </w:r>
            <w:r w:rsidRPr="002B54E4">
              <w:rPr>
                <w:rFonts w:ascii="Times New Roman" w:hAnsi="Times New Roman"/>
                <w:sz w:val="24"/>
                <w:szCs w:val="24"/>
              </w:rPr>
              <w:t>-</w:t>
            </w:r>
            <w:r>
              <w:rPr>
                <w:rFonts w:ascii="Times New Roman" w:hAnsi="Times New Roman"/>
                <w:sz w:val="24"/>
                <w:szCs w:val="24"/>
              </w:rPr>
              <w:t>72, +380975855695</w:t>
            </w:r>
          </w:p>
          <w:p w:rsidR="00A94583" w:rsidRDefault="00BC6B01" w:rsidP="00BC6B01">
            <w:pPr>
              <w:jc w:val="both"/>
              <w:rPr>
                <w:rFonts w:ascii="Times New Roman" w:eastAsia="Times New Roman" w:hAnsi="Times New Roman" w:cs="Times New Roman"/>
                <w:sz w:val="24"/>
                <w:szCs w:val="24"/>
              </w:rPr>
            </w:pPr>
            <w:r>
              <w:rPr>
                <w:rFonts w:ascii="Times New Roman" w:hAnsi="Times New Roman"/>
                <w:sz w:val="24"/>
                <w:szCs w:val="24"/>
              </w:rPr>
              <w:t xml:space="preserve"> </w:t>
            </w:r>
            <w:r w:rsidRPr="009C3427">
              <w:t>е</w:t>
            </w:r>
            <w:r w:rsidRPr="008A2F3D">
              <w:rPr>
                <w:rFonts w:ascii="Times New Roman" w:hAnsi="Times New Roman"/>
                <w:sz w:val="24"/>
                <w:szCs w:val="24"/>
              </w:rPr>
              <w:t>-</w:t>
            </w:r>
            <w:r w:rsidRPr="008A2F3D">
              <w:rPr>
                <w:rFonts w:ascii="Times New Roman" w:hAnsi="Times New Roman"/>
                <w:sz w:val="24"/>
                <w:szCs w:val="24"/>
                <w:lang w:val="en-US"/>
              </w:rPr>
              <w:t>mail</w:t>
            </w:r>
            <w:r w:rsidRPr="008A2F3D">
              <w:rPr>
                <w:rFonts w:ascii="Times New Roman" w:hAnsi="Times New Roman"/>
                <w:sz w:val="24"/>
                <w:szCs w:val="24"/>
              </w:rPr>
              <w:t xml:space="preserve">: </w:t>
            </w:r>
            <w:r>
              <w:rPr>
                <w:rFonts w:ascii="Times New Roman" w:hAnsi="Times New Roman"/>
                <w:sz w:val="24"/>
                <w:szCs w:val="24"/>
                <w:lang w:val="en-US"/>
              </w:rPr>
              <w:t>likar</w:t>
            </w:r>
            <w:r w:rsidRPr="008A2F3D">
              <w:rPr>
                <w:rFonts w:ascii="Times New Roman" w:hAnsi="Times New Roman"/>
                <w:sz w:val="24"/>
                <w:szCs w:val="24"/>
              </w:rPr>
              <w:t>_</w:t>
            </w:r>
            <w:r>
              <w:rPr>
                <w:rFonts w:ascii="Times New Roman" w:hAnsi="Times New Roman"/>
                <w:sz w:val="24"/>
                <w:szCs w:val="24"/>
                <w:lang w:val="en-US"/>
              </w:rPr>
              <w:t>tar</w:t>
            </w:r>
            <w:r w:rsidRPr="008A2F3D">
              <w:rPr>
                <w:rFonts w:ascii="Times New Roman" w:hAnsi="Times New Roman"/>
                <w:sz w:val="24"/>
                <w:szCs w:val="24"/>
              </w:rPr>
              <w:t>@</w:t>
            </w:r>
            <w:r>
              <w:rPr>
                <w:rFonts w:ascii="Times New Roman" w:hAnsi="Times New Roman"/>
                <w:sz w:val="24"/>
                <w:szCs w:val="24"/>
                <w:lang w:val="en-US"/>
              </w:rPr>
              <w:t>ukr</w:t>
            </w:r>
            <w:r w:rsidRPr="008A2F3D">
              <w:rPr>
                <w:rFonts w:ascii="Times New Roman" w:hAnsi="Times New Roman"/>
                <w:sz w:val="24"/>
                <w:szCs w:val="24"/>
              </w:rPr>
              <w:t>.</w:t>
            </w:r>
            <w:r>
              <w:rPr>
                <w:rFonts w:ascii="Times New Roman" w:hAnsi="Times New Roman"/>
                <w:sz w:val="24"/>
                <w:szCs w:val="24"/>
                <w:lang w:val="en-US"/>
              </w:rPr>
              <w:t>net</w:t>
            </w:r>
          </w:p>
        </w:tc>
      </w:tr>
      <w:tr w:rsidR="00A94583">
        <w:trPr>
          <w:trHeight w:val="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trPr>
          <w:trHeight w:val="24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trPr>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C6B01" w:rsidRDefault="00BC6B01" w:rsidP="00BC6B01">
            <w:pPr>
              <w:jc w:val="both"/>
              <w:rPr>
                <w:rFonts w:ascii="Times New Roman" w:hAnsi="Times New Roman" w:cs="Times New Roman"/>
                <w:b/>
              </w:rPr>
            </w:pPr>
            <w:r w:rsidRPr="0043382C">
              <w:rPr>
                <w:rFonts w:ascii="Times New Roman" w:hAnsi="Times New Roman" w:cs="Times New Roman"/>
                <w:b/>
              </w:rPr>
              <w:t xml:space="preserve">Електрична енергія </w:t>
            </w:r>
          </w:p>
          <w:p w:rsidR="00A94583" w:rsidRPr="00BC6B01" w:rsidRDefault="00BC6B01" w:rsidP="00BC6B01">
            <w:pPr>
              <w:jc w:val="both"/>
              <w:rPr>
                <w:rFonts w:ascii="Times New Roman" w:eastAsia="Times New Roman" w:hAnsi="Times New Roman" w:cs="Times New Roman"/>
                <w:b/>
                <w:sz w:val="24"/>
                <w:szCs w:val="24"/>
              </w:rPr>
            </w:pPr>
            <w:r>
              <w:rPr>
                <w:rFonts w:ascii="Times New Roman" w:hAnsi="Times New Roman" w:cs="Times New Roman"/>
                <w:b/>
              </w:rPr>
              <w:t xml:space="preserve">за </w:t>
            </w:r>
            <w:r w:rsidRPr="0043382C">
              <w:rPr>
                <w:rFonts w:ascii="Times New Roman" w:hAnsi="Times New Roman" w:cs="Times New Roman"/>
                <w:b/>
              </w:rPr>
              <w:t>код</w:t>
            </w:r>
            <w:r>
              <w:rPr>
                <w:rFonts w:ascii="Times New Roman" w:hAnsi="Times New Roman" w:cs="Times New Roman"/>
                <w:b/>
              </w:rPr>
              <w:t xml:space="preserve">ом </w:t>
            </w:r>
            <w:r w:rsidRPr="0043382C">
              <w:rPr>
                <w:rFonts w:ascii="Times New Roman" w:hAnsi="Times New Roman" w:cs="Times New Roman"/>
                <w:b/>
              </w:rPr>
              <w:t>ДК 021:2015</w:t>
            </w:r>
            <w:r>
              <w:rPr>
                <w:rFonts w:ascii="Times New Roman" w:hAnsi="Times New Roman" w:cs="Times New Roman"/>
                <w:b/>
              </w:rPr>
              <w:t xml:space="preserve"> 09310000-5 Електрична енергія</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rsidR="00BC6B01" w:rsidRDefault="00BC6B01" w:rsidP="00BC6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68500</w:t>
            </w:r>
            <w:r w:rsidRPr="000A37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Одеська область</w:t>
            </w:r>
            <w:r w:rsidRPr="000A37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смт. Тарутине, </w:t>
            </w:r>
            <w:r w:rsidRPr="000A37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вул. Красна,75</w:t>
            </w:r>
          </w:p>
          <w:p w:rsidR="00BC6B01" w:rsidRPr="00393CDE" w:rsidRDefault="00BC6B01" w:rsidP="00BC6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межа балансової належності електроустановок замовника</w:t>
            </w:r>
          </w:p>
          <w:p w:rsidR="00A94583" w:rsidRDefault="00BC6B01" w:rsidP="00BC6B01">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eastAsia="Times New Roman" w:hAnsi="Times New Roman" w:cs="Times New Roman"/>
                <w:i/>
                <w:color w:val="4A86E8"/>
                <w:sz w:val="24"/>
                <w:szCs w:val="24"/>
                <w:highlight w:val="white"/>
              </w:rPr>
            </w:pPr>
            <w:r w:rsidRPr="0043382C">
              <w:rPr>
                <w:rFonts w:ascii="Times New Roman" w:eastAsia="Times New Roman" w:hAnsi="Times New Roman" w:cs="Times New Roman"/>
                <w:position w:val="-1"/>
                <w:sz w:val="24"/>
                <w:szCs w:val="24"/>
              </w:rPr>
              <w:t>Загальна кількість кВт/год</w:t>
            </w:r>
            <w:r w:rsidRPr="00BC6B01">
              <w:rPr>
                <w:rFonts w:ascii="Times New Roman" w:eastAsia="Times New Roman" w:hAnsi="Times New Roman" w:cs="Times New Roman"/>
                <w:b/>
                <w:position w:val="-1"/>
                <w:sz w:val="24"/>
                <w:szCs w:val="24"/>
              </w:rPr>
              <w:t>: 445000</w:t>
            </w:r>
            <w:r w:rsidRPr="00C13015">
              <w:rPr>
                <w:rFonts w:ascii="Times New Roman" w:eastAsia="Times New Roman" w:hAnsi="Times New Roman" w:cs="Times New Roman"/>
                <w:b/>
                <w:position w:val="-1"/>
                <w:sz w:val="24"/>
                <w:szCs w:val="24"/>
              </w:rPr>
              <w:t xml:space="preserve"> кВт/год</w:t>
            </w:r>
          </w:p>
        </w:tc>
      </w:tr>
      <w:tr w:rsidR="00A94583">
        <w:trPr>
          <w:trHeight w:val="64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94583" w:rsidRPr="00CB6C69" w:rsidRDefault="00DA0171" w:rsidP="00BC6B01">
            <w:pPr>
              <w:widowControl w:val="0"/>
              <w:rPr>
                <w:rFonts w:ascii="Times New Roman" w:eastAsia="Times New Roman" w:hAnsi="Times New Roman" w:cs="Times New Roman"/>
                <w:b/>
                <w:sz w:val="24"/>
                <w:szCs w:val="24"/>
              </w:rPr>
            </w:pPr>
            <w:r w:rsidRPr="00CB6C69">
              <w:rPr>
                <w:rFonts w:ascii="Times New Roman" w:eastAsia="Times New Roman" w:hAnsi="Times New Roman" w:cs="Times New Roman"/>
                <w:b/>
                <w:color w:val="000000"/>
                <w:sz w:val="24"/>
                <w:szCs w:val="24"/>
              </w:rPr>
              <w:t>до  31 грудня  20</w:t>
            </w:r>
            <w:r w:rsidR="00BC6B01" w:rsidRPr="00CB6C69">
              <w:rPr>
                <w:rFonts w:ascii="Times New Roman" w:eastAsia="Times New Roman" w:hAnsi="Times New Roman" w:cs="Times New Roman"/>
                <w:b/>
                <w:color w:val="000000"/>
                <w:sz w:val="24"/>
                <w:szCs w:val="24"/>
              </w:rPr>
              <w:t>23</w:t>
            </w:r>
            <w:r w:rsidRPr="00CB6C69">
              <w:rPr>
                <w:rFonts w:ascii="Times New Roman" w:eastAsia="Times New Roman" w:hAnsi="Times New Roman" w:cs="Times New Roman"/>
                <w:b/>
                <w:color w:val="000000"/>
                <w:sz w:val="24"/>
                <w:szCs w:val="24"/>
              </w:rPr>
              <w:t xml:space="preserve"> року </w:t>
            </w:r>
          </w:p>
        </w:tc>
      </w:tr>
      <w:tr w:rsidR="00A94583">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trPr>
          <w:trHeight w:val="501"/>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trPr>
          <w:trHeight w:val="197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4583">
        <w:trPr>
          <w:trHeight w:val="480"/>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94583" w:rsidRDefault="00DA017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94583" w:rsidRPr="00445EE7"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Pr="00445EE7">
              <w:rPr>
                <w:rFonts w:ascii="Times New Roman" w:eastAsia="Times New Roman" w:hAnsi="Times New Roman" w:cs="Times New Roman"/>
                <w:sz w:val="24"/>
                <w:szCs w:val="24"/>
              </w:rPr>
              <w:lastRenderedPageBreak/>
              <w:t xml:space="preserve">установлених у статті 17 Закону, – </w:t>
            </w:r>
            <w:r w:rsidRPr="00445EE7">
              <w:rPr>
                <w:rFonts w:ascii="Times New Roman" w:eastAsia="Times New Roman" w:hAnsi="Times New Roman" w:cs="Times New Roman"/>
                <w:b/>
                <w:i/>
                <w:sz w:val="24"/>
                <w:szCs w:val="24"/>
              </w:rPr>
              <w:t>згідно з Додатком 1</w:t>
            </w:r>
            <w:r w:rsidRPr="00445EE7">
              <w:rPr>
                <w:rFonts w:ascii="Times New Roman" w:eastAsia="Times New Roman" w:hAnsi="Times New Roman" w:cs="Times New Roman"/>
                <w:sz w:val="24"/>
                <w:szCs w:val="24"/>
              </w:rPr>
              <w:t xml:space="preserve"> до цієї тендерної документації;</w:t>
            </w:r>
          </w:p>
          <w:p w:rsidR="00A94583" w:rsidRDefault="00445EE7" w:rsidP="00445EE7">
            <w:pPr>
              <w:widowControl w:val="0"/>
              <w:numPr>
                <w:ilvl w:val="0"/>
                <w:numId w:val="2"/>
              </w:numPr>
              <w:jc w:val="both"/>
              <w:rPr>
                <w:rFonts w:ascii="Times New Roman" w:eastAsia="Times New Roman" w:hAnsi="Times New Roman" w:cs="Times New Roman"/>
                <w:sz w:val="24"/>
                <w:szCs w:val="24"/>
              </w:rPr>
            </w:pPr>
            <w:r w:rsidRPr="00445EE7">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445EE7">
              <w:rPr>
                <w:rFonts w:ascii="Times New Roman" w:eastAsia="Times New Roman" w:hAnsi="Times New Roman" w:cs="Times New Roman"/>
                <w:sz w:val="24"/>
                <w:szCs w:val="24"/>
              </w:rPr>
              <w:t>;</w:t>
            </w:r>
          </w:p>
          <w:p w:rsidR="009C73E6" w:rsidRDefault="009C73E6"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445EE7" w:rsidRPr="00D0304A" w:rsidRDefault="00445EE7"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0304A" w:rsidRPr="00445EE7" w:rsidRDefault="00D0304A"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формою тендерної пропозиції </w:t>
            </w:r>
            <w:r w:rsidRPr="00445EE7">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4</w:t>
            </w:r>
          </w:p>
          <w:p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94583" w:rsidRDefault="00DA01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94583" w:rsidRDefault="00DA01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eastAsia="Times New Roman" w:hAnsi="Times New Roman" w:cs="Times New Roman"/>
                <w:sz w:val="24"/>
                <w:szCs w:val="24"/>
              </w:rPr>
              <w:lastRenderedPageBreak/>
              <w:t>(наприклад, переклад документа завізований перекладачем тощо).</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4583" w:rsidRDefault="00DA01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94583" w:rsidRDefault="00DA017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Default="00DA017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94583" w:rsidRPr="00154BA1" w:rsidRDefault="00DA0171">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154BA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документи мають бути чіткими та розбірливими для читання;</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154BA1">
              <w:rPr>
                <w:rFonts w:ascii="Times New Roman" w:eastAsia="Times New Roman" w:hAnsi="Times New Roman" w:cs="Times New Roman"/>
                <w:sz w:val="24"/>
                <w:szCs w:val="24"/>
              </w:rPr>
              <w:t>)</w:t>
            </w:r>
            <w:r w:rsidRPr="00154BA1">
              <w:rPr>
                <w:rFonts w:ascii="Times New Roman" w:eastAsia="Times New Roman" w:hAnsi="Times New Roman" w:cs="Times New Roman"/>
                <w:color w:val="000000"/>
                <w:sz w:val="24"/>
                <w:szCs w:val="24"/>
              </w:rPr>
              <w:t>;</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lastRenderedPageBreak/>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Винятки:</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A94583" w:rsidRPr="00154BA1" w:rsidRDefault="00DA0171">
            <w:pPr>
              <w:widowControl w:val="0"/>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A94583" w:rsidRPr="00154BA1" w:rsidRDefault="00DA0171">
            <w:pPr>
              <w:widowControl w:val="0"/>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54BA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94583" w:rsidRPr="00154BA1" w:rsidRDefault="00DA0171">
            <w:pPr>
              <w:widowControl w:val="0"/>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w:t>
            </w:r>
            <w:r w:rsidR="00E47EE7" w:rsidRPr="00154BA1">
              <w:rPr>
                <w:rFonts w:ascii="Times New Roman" w:eastAsia="Times New Roman" w:hAnsi="Times New Roman" w:cs="Times New Roman"/>
                <w:color w:val="000000"/>
                <w:sz w:val="24"/>
                <w:szCs w:val="24"/>
              </w:rPr>
              <w:t>КЕП</w:t>
            </w:r>
            <w:r w:rsidRPr="00154BA1">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7F5575">
              <w:rPr>
                <w:rFonts w:ascii="Times New Roman" w:eastAsia="Times New Roman" w:hAnsi="Times New Roman" w:cs="Times New Roman"/>
                <w:color w:val="000000"/>
                <w:sz w:val="24"/>
                <w:szCs w:val="24"/>
              </w:rPr>
              <w:t>Додатково надається сертифікат цифрової грамотності уповноваженої особи учасника кваліфікований електронний підпис якої накладений на пропозицію.</w:t>
            </w:r>
            <w:r w:rsidR="007F5575">
              <w:rPr>
                <w:rFonts w:ascii="Times New Roman" w:eastAsia="Times New Roman" w:hAnsi="Times New Roman" w:cs="Times New Roman"/>
                <w:color w:val="000000"/>
                <w:sz w:val="24"/>
                <w:szCs w:val="24"/>
              </w:rPr>
              <w:t xml:space="preserve"> </w:t>
            </w:r>
            <w:r w:rsidRPr="00154BA1">
              <w:rPr>
                <w:rFonts w:ascii="Times New Roman" w:eastAsia="Times New Roman" w:hAnsi="Times New Roman" w:cs="Times New Roman"/>
                <w:color w:val="000000"/>
                <w:sz w:val="24"/>
                <w:szCs w:val="24"/>
              </w:rPr>
              <w:t xml:space="preserve">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відсутності даної інформації або 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ненакладення учасником КЕП відповідно до умов тендерної документації учасник вважається таким, що</w:t>
            </w:r>
            <w:r w:rsidRPr="00154BA1">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154BA1">
              <w:rPr>
                <w:rFonts w:ascii="Times New Roman" w:eastAsia="Times New Roman" w:hAnsi="Times New Roman" w:cs="Times New Roman"/>
                <w:i/>
                <w:sz w:val="24"/>
                <w:szCs w:val="24"/>
              </w:rPr>
              <w:t>Закону</w:t>
            </w:r>
            <w:r w:rsidRPr="00154BA1">
              <w:rPr>
                <w:rFonts w:ascii="Times New Roman" w:eastAsia="Times New Roman" w:hAnsi="Times New Roman" w:cs="Times New Roman"/>
                <w:sz w:val="24"/>
                <w:szCs w:val="24"/>
              </w:rPr>
              <w:t xml:space="preserve"> </w:t>
            </w:r>
            <w:r w:rsidRPr="00154BA1">
              <w:rPr>
                <w:rFonts w:ascii="Times New Roman" w:eastAsia="Times New Roman" w:hAnsi="Times New Roman" w:cs="Times New Roman"/>
                <w:color w:val="000000"/>
                <w:sz w:val="24"/>
                <w:szCs w:val="24"/>
              </w:rPr>
              <w:t xml:space="preserve">та його пропозицію буде відхилено на підставі </w:t>
            </w:r>
            <w:r w:rsidRPr="00154BA1">
              <w:rPr>
                <w:rFonts w:ascii="Times New Roman" w:eastAsia="Times New Roman" w:hAnsi="Times New Roman" w:cs="Times New Roman"/>
                <w:sz w:val="24"/>
                <w:szCs w:val="24"/>
              </w:rPr>
              <w:t>підпункту 2</w:t>
            </w:r>
            <w:r w:rsidRPr="00154BA1">
              <w:rPr>
                <w:rFonts w:ascii="Times New Roman" w:eastAsia="Times New Roman" w:hAnsi="Times New Roman" w:cs="Times New Roman"/>
                <w:color w:val="000000"/>
                <w:sz w:val="24"/>
                <w:szCs w:val="24"/>
              </w:rPr>
              <w:t xml:space="preserve"> пункту 41 </w:t>
            </w:r>
            <w:r w:rsidRPr="00154BA1">
              <w:rPr>
                <w:rFonts w:ascii="Times New Roman" w:eastAsia="Times New Roman" w:hAnsi="Times New Roman" w:cs="Times New Roman"/>
                <w:i/>
                <w:sz w:val="24"/>
                <w:szCs w:val="24"/>
              </w:rPr>
              <w:t>Особливостей</w:t>
            </w:r>
            <w:r w:rsidRPr="00154BA1">
              <w:rPr>
                <w:rFonts w:ascii="Times New Roman" w:eastAsia="Times New Roman" w:hAnsi="Times New Roman" w:cs="Times New Roman"/>
                <w:i/>
                <w:color w:val="000000"/>
                <w:sz w:val="24"/>
                <w:szCs w:val="24"/>
              </w:rPr>
              <w:t>.</w:t>
            </w:r>
          </w:p>
          <w:p w:rsidR="00A94583" w:rsidRDefault="00DA0171">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94583" w:rsidRPr="00E47EE7" w:rsidRDefault="00DA0171">
            <w:pPr>
              <w:widowControl w:val="0"/>
              <w:jc w:val="both"/>
              <w:rPr>
                <w:rFonts w:ascii="Times New Roman" w:eastAsia="Times New Roman" w:hAnsi="Times New Roman" w:cs="Times New Roman"/>
                <w:sz w:val="24"/>
                <w:szCs w:val="24"/>
              </w:rPr>
            </w:pPr>
            <w:bookmarkStart w:id="2" w:name="_heading=h.hjqm8skarbdr" w:colFirst="0" w:colLast="0"/>
            <w:bookmarkStart w:id="3" w:name="_heading=h.ftj7vaqoric" w:colFirst="0" w:colLast="0"/>
            <w:bookmarkEnd w:id="2"/>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E47EE7">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E47EE7">
              <w:rPr>
                <w:rFonts w:ascii="Times New Roman" w:eastAsia="Times New Roman" w:hAnsi="Times New Roman" w:cs="Times New Roman"/>
                <w:i/>
                <w:sz w:val="24"/>
                <w:szCs w:val="24"/>
              </w:rPr>
              <w:t>(у разі здійснення закупівлі за лотами)</w:t>
            </w:r>
            <w:r w:rsidRPr="00E47EE7">
              <w:rPr>
                <w:rFonts w:ascii="Times New Roman" w:eastAsia="Times New Roman" w:hAnsi="Times New Roman" w:cs="Times New Roman"/>
                <w:sz w:val="24"/>
                <w:szCs w:val="24"/>
              </w:rPr>
              <w:t xml:space="preserve">. </w:t>
            </w:r>
          </w:p>
          <w:p w:rsidR="00A94583" w:rsidRDefault="00DA017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E47EE7">
              <w:rPr>
                <w:rFonts w:ascii="Times New Roman" w:eastAsia="Times New Roman" w:hAnsi="Times New Roman" w:cs="Times New Roman"/>
                <w:i/>
                <w:color w:val="000000"/>
                <w:sz w:val="20"/>
                <w:szCs w:val="20"/>
              </w:rPr>
              <w:t xml:space="preserve">(у тому числі до визначеної в тендерній документації частини предмета закупівлі (лота) </w:t>
            </w:r>
            <w:r w:rsidRPr="00E47EE7">
              <w:rPr>
                <w:rFonts w:ascii="Times New Roman" w:eastAsia="Times New Roman" w:hAnsi="Times New Roman" w:cs="Times New Roman"/>
                <w:i/>
                <w:sz w:val="20"/>
                <w:szCs w:val="20"/>
              </w:rPr>
              <w:t>(у разі здійснення закупівлі за лотами) у</w:t>
            </w:r>
            <w:r>
              <w:rPr>
                <w:rFonts w:ascii="Times New Roman" w:eastAsia="Times New Roman" w:hAnsi="Times New Roman" w:cs="Times New Roman"/>
                <w:i/>
                <w:sz w:val="20"/>
                <w:szCs w:val="20"/>
              </w:rPr>
              <w:t xml:space="preserve">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p w:rsidR="00A00BED" w:rsidRPr="00A00BED" w:rsidRDefault="00A00BED" w:rsidP="00A00BED">
            <w:pPr>
              <w:jc w:val="both"/>
              <w:rPr>
                <w:rFonts w:ascii="Times New Roman" w:eastAsia="Times New Roman" w:hAnsi="Times New Roman" w:cs="Times New Roman"/>
                <w:sz w:val="24"/>
                <w:szCs w:val="24"/>
              </w:rPr>
            </w:pPr>
            <w:r w:rsidRPr="00A00BED">
              <w:rPr>
                <w:rFonts w:ascii="Times New Roman" w:hAnsi="Times New Roman" w:cs="Times New Roman"/>
                <w:sz w:val="24"/>
                <w:szCs w:val="24"/>
                <w:lang w:eastAsia="en-US"/>
              </w:rPr>
              <w:t xml:space="preserve">Повноваження щодо підпису документів тендерної </w:t>
            </w:r>
            <w:r w:rsidRPr="00A00BED">
              <w:rPr>
                <w:rFonts w:ascii="Times New Roman" w:hAnsi="Times New Roman" w:cs="Times New Roman"/>
                <w:sz w:val="24"/>
                <w:szCs w:val="24"/>
                <w:lang w:eastAsia="en-US"/>
              </w:rPr>
              <w:lastRenderedPageBreak/>
              <w:t>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0BED" w:rsidRDefault="00A00BED" w:rsidP="00A00BED">
            <w:pPr>
              <w:widowControl w:val="0"/>
              <w:jc w:val="both"/>
              <w:rPr>
                <w:rFonts w:ascii="Times New Roman" w:hAnsi="Times New Roman" w:cs="Times New Roman"/>
                <w:sz w:val="24"/>
                <w:szCs w:val="24"/>
                <w:lang w:eastAsia="en-US"/>
              </w:rPr>
            </w:pPr>
            <w:r w:rsidRPr="00A00BED">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Pr>
                <w:rFonts w:ascii="Times New Roman" w:hAnsi="Times New Roman" w:cs="Times New Roman"/>
                <w:sz w:val="24"/>
                <w:szCs w:val="24"/>
                <w:lang w:eastAsia="en-US"/>
              </w:rPr>
              <w:t>.</w:t>
            </w:r>
          </w:p>
          <w:p w:rsidR="007A51F6" w:rsidRDefault="007A51F6" w:rsidP="004E2200">
            <w:pPr>
              <w:widowControl w:val="0"/>
              <w:ind w:hanging="2"/>
              <w:jc w:val="both"/>
              <w:rPr>
                <w:rFonts w:ascii="Times New Roman" w:eastAsia="Times New Roman" w:hAnsi="Times New Roman" w:cs="Times New Roman"/>
                <w:color w:val="000000"/>
                <w:sz w:val="24"/>
                <w:szCs w:val="24"/>
              </w:rPr>
            </w:pPr>
            <w:r>
              <w:rPr>
                <w:rFonts w:ascii="Times New Roman" w:hAnsi="Times New Roman" w:cs="Times New Roman"/>
                <w:iCs/>
                <w:sz w:val="24"/>
                <w:szCs w:val="24"/>
                <w:shd w:val="clear" w:color="auto" w:fill="FFFFFF"/>
                <w:lang w:eastAsia="en-US"/>
              </w:rPr>
              <w:t xml:space="preserve">У разі </w:t>
            </w:r>
            <w:r w:rsidRPr="007A51F6">
              <w:rPr>
                <w:rFonts w:ascii="Times New Roman" w:hAnsi="Times New Roman" w:cs="Times New Roman"/>
                <w:iCs/>
                <w:sz w:val="24"/>
                <w:szCs w:val="24"/>
                <w:shd w:val="clear" w:color="auto" w:fill="FFFFFF"/>
                <w:lang w:eastAsia="en-US"/>
              </w:rPr>
              <w:t>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tc>
      </w:tr>
      <w:tr w:rsidR="00A94583">
        <w:trPr>
          <w:trHeight w:val="91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94583" w:rsidRDefault="00296E7E" w:rsidP="00392A49">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w:t>
            </w:r>
            <w:r w:rsidR="00392A49">
              <w:rPr>
                <w:rFonts w:ascii="Times New Roman" w:hAnsi="Times New Roman" w:cs="Times New Roman"/>
                <w:sz w:val="24"/>
                <w:szCs w:val="24"/>
                <w:lang w:eastAsia="uk-UA"/>
              </w:rPr>
              <w:t>с</w:t>
            </w:r>
            <w:r>
              <w:rPr>
                <w:rFonts w:ascii="Times New Roman" w:hAnsi="Times New Roman" w:cs="Times New Roman"/>
                <w:sz w:val="24"/>
                <w:szCs w:val="24"/>
                <w:lang w:eastAsia="uk-UA"/>
              </w:rPr>
              <w:t>я</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trPr>
          <w:trHeight w:val="560"/>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rsidTr="00FD645E">
        <w:trPr>
          <w:trHeight w:val="702"/>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Pr>
                <w:rFonts w:ascii="Times New Roman" w:eastAsia="Times New Roman" w:hAnsi="Times New Roman" w:cs="Times New Roman"/>
                <w:b/>
                <w:color w:val="000000"/>
                <w:sz w:val="24"/>
                <w:szCs w:val="24"/>
              </w:rPr>
              <w:lastRenderedPageBreak/>
              <w:t>статтею 17 Закону</w:t>
            </w:r>
          </w:p>
        </w:tc>
        <w:tc>
          <w:tcPr>
            <w:tcW w:w="6420" w:type="dxa"/>
            <w:vAlign w:val="center"/>
          </w:tcPr>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w:t>
            </w:r>
            <w:r>
              <w:rPr>
                <w:rFonts w:ascii="Times New Roman" w:eastAsia="Times New Roman" w:hAnsi="Times New Roman" w:cs="Times New Roman"/>
                <w:sz w:val="24"/>
                <w:szCs w:val="24"/>
              </w:rPr>
              <w:lastRenderedPageBreak/>
              <w:t xml:space="preserve">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у встановленому законом порядку банкрутом та стосовно нього відкрита </w:t>
            </w:r>
            <w:r>
              <w:rPr>
                <w:rFonts w:ascii="Times New Roman" w:eastAsia="Times New Roman" w:hAnsi="Times New Roman" w:cs="Times New Roman"/>
                <w:sz w:val="24"/>
                <w:szCs w:val="24"/>
              </w:rPr>
              <w:lastRenderedPageBreak/>
              <w:t>ліквідаційна процедура;</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94583" w:rsidRDefault="00DA017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4583" w:rsidRDefault="00DA017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4583" w:rsidRDefault="00DA0171" w:rsidP="00FD645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94583" w:rsidTr="00D0304A">
        <w:trPr>
          <w:trHeight w:val="4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000000"/>
                <w:sz w:val="24"/>
                <w:szCs w:val="24"/>
              </w:rPr>
              <w:lastRenderedPageBreak/>
              <w:t>технічні, якісні та кількісні характеристики предмета закупівлі</w:t>
            </w:r>
          </w:p>
        </w:tc>
        <w:tc>
          <w:tcPr>
            <w:tcW w:w="6420" w:type="dxa"/>
            <w:vAlign w:val="center"/>
          </w:tcPr>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Вимоги до предмета закупівлі (технічні, якісні та кількісні </w:t>
            </w:r>
            <w:r>
              <w:rPr>
                <w:rFonts w:ascii="Times New Roman" w:eastAsia="Times New Roman" w:hAnsi="Times New Roman" w:cs="Times New Roman"/>
                <w:sz w:val="24"/>
                <w:szCs w:val="24"/>
              </w:rPr>
              <w:lastRenderedPageBreak/>
              <w:t>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A94583" w:rsidRDefault="00FD64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 надаються.</w:t>
            </w:r>
          </w:p>
        </w:tc>
      </w:tr>
      <w:tr w:rsidR="00A94583">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trPr>
          <w:trHeight w:val="44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94583" w:rsidRPr="00CB6C69" w:rsidRDefault="00DA0171">
            <w:pPr>
              <w:widowControl w:val="0"/>
              <w:ind w:left="40"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92A49" w:rsidRPr="00CB6C69">
              <w:rPr>
                <w:rFonts w:ascii="Times New Roman" w:eastAsia="Times New Roman" w:hAnsi="Times New Roman" w:cs="Times New Roman"/>
                <w:b/>
                <w:color w:val="000000"/>
                <w:sz w:val="24"/>
                <w:szCs w:val="24"/>
              </w:rPr>
              <w:t>01.12.2022 00:00</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94583" w:rsidTr="00E84D93">
        <w:trPr>
          <w:trHeight w:val="4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94583" w:rsidRDefault="00DA0171" w:rsidP="00E84D9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r w:rsidRPr="00E84D93">
              <w:rPr>
                <w:rFonts w:ascii="Times New Roman" w:eastAsia="Times New Roman" w:hAnsi="Times New Roman" w:cs="Times New Roman"/>
                <w:sz w:val="24"/>
                <w:szCs w:val="24"/>
              </w:rPr>
              <w:t>закупівель відповідно до статті 30 Закону.</w:t>
            </w:r>
          </w:p>
        </w:tc>
      </w:tr>
      <w:tr w:rsidR="00A94583">
        <w:trPr>
          <w:trHeight w:val="51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20" w:type="dxa"/>
            <w:vAlign w:val="center"/>
          </w:tcPr>
          <w:p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w:t>
            </w:r>
            <w:r>
              <w:rPr>
                <w:rFonts w:ascii="Times New Roman" w:eastAsia="Times New Roman" w:hAnsi="Times New Roman" w:cs="Times New Roman"/>
                <w:sz w:val="24"/>
                <w:szCs w:val="24"/>
              </w:rPr>
              <w:lastRenderedPageBreak/>
              <w:t>особливостей.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A94583" w:rsidRPr="00E84D93" w:rsidRDefault="00DA0171">
            <w:pPr>
              <w:widowControl w:val="0"/>
              <w:jc w:val="both"/>
              <w:rPr>
                <w:rFonts w:ascii="Times New Roman" w:eastAsia="Times New Roman" w:hAnsi="Times New Roman" w:cs="Times New Roman"/>
                <w:sz w:val="24"/>
                <w:szCs w:val="24"/>
              </w:rPr>
            </w:pPr>
            <w:r w:rsidRPr="00E84D9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94583" w:rsidRPr="00E84D93" w:rsidRDefault="00DA0171">
            <w:pPr>
              <w:widowControl w:val="0"/>
              <w:jc w:val="both"/>
              <w:rPr>
                <w:rFonts w:ascii="Times New Roman" w:eastAsia="Times New Roman" w:hAnsi="Times New Roman" w:cs="Times New Roman"/>
                <w:i/>
                <w:sz w:val="24"/>
                <w:szCs w:val="24"/>
              </w:rPr>
            </w:pPr>
            <w:r w:rsidRPr="00E84D9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84D93">
              <w:rPr>
                <w:rFonts w:ascii="Times New Roman" w:eastAsia="Times New Roman" w:hAnsi="Times New Roman" w:cs="Times New Roman"/>
                <w:i/>
                <w:sz w:val="24"/>
                <w:szCs w:val="24"/>
              </w:rPr>
              <w:t>(у разі якщо подано дві і більше тендерних пропозицій).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94583" w:rsidRPr="00E84D93" w:rsidRDefault="00DA0171">
            <w:pPr>
              <w:widowControl w:val="0"/>
              <w:jc w:val="both"/>
              <w:rPr>
                <w:rFonts w:ascii="Times New Roman" w:eastAsia="Times New Roman" w:hAnsi="Times New Roman" w:cs="Times New Roman"/>
                <w:sz w:val="24"/>
                <w:szCs w:val="24"/>
              </w:rPr>
            </w:pPr>
            <w:r w:rsidRPr="00E84D9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94583" w:rsidRPr="00E84D93" w:rsidRDefault="00DA0171">
            <w:pPr>
              <w:widowControl w:val="0"/>
              <w:jc w:val="both"/>
              <w:rPr>
                <w:rFonts w:ascii="Times New Roman" w:eastAsia="Times New Roman" w:hAnsi="Times New Roman" w:cs="Times New Roman"/>
                <w:b/>
                <w:i/>
                <w:color w:val="4A86E8"/>
                <w:sz w:val="24"/>
                <w:szCs w:val="24"/>
              </w:rPr>
            </w:pPr>
            <w:r w:rsidRPr="00E84D93">
              <w:rPr>
                <w:rFonts w:ascii="Times New Roman" w:eastAsia="Times New Roman" w:hAnsi="Times New Roman" w:cs="Times New Roman"/>
                <w:i/>
                <w:sz w:val="24"/>
                <w:szCs w:val="24"/>
              </w:rPr>
              <w:t xml:space="preserve">До розгляду </w:t>
            </w:r>
            <w:r w:rsidRPr="00E84D93">
              <w:rPr>
                <w:rFonts w:ascii="Times New Roman" w:eastAsia="Times New Roman" w:hAnsi="Times New Roman" w:cs="Times New Roman"/>
                <w:sz w:val="24"/>
                <w:szCs w:val="24"/>
              </w:rPr>
              <w:t>не приймається</w:t>
            </w:r>
            <w:r w:rsidRPr="00E84D93">
              <w:rPr>
                <w:rFonts w:ascii="Times New Roman" w:eastAsia="Times New Roman" w:hAnsi="Times New Roman" w:cs="Times New Roman"/>
                <w:i/>
                <w:sz w:val="24"/>
                <w:szCs w:val="24"/>
                <w:u w:val="single"/>
              </w:rPr>
              <w:t xml:space="preserve"> </w:t>
            </w:r>
            <w:r w:rsidRPr="00E84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A94583" w:rsidRPr="00FE7DC9" w:rsidRDefault="00DA0171">
            <w:pPr>
              <w:widowControl w:val="0"/>
              <w:jc w:val="both"/>
              <w:rPr>
                <w:rFonts w:ascii="Times New Roman" w:eastAsia="Times New Roman" w:hAnsi="Times New Roman" w:cs="Times New Roman"/>
                <w:sz w:val="24"/>
                <w:szCs w:val="24"/>
              </w:rPr>
            </w:pPr>
            <w:r w:rsidRPr="00FE7DC9">
              <w:rPr>
                <w:rFonts w:ascii="Times New Roman" w:eastAsia="Times New Roman" w:hAnsi="Times New Roman" w:cs="Times New Roman"/>
                <w:sz w:val="24"/>
                <w:szCs w:val="24"/>
              </w:rPr>
              <w:t>Оцінка здійснюється щодо предмета закупівлі в цілому.</w:t>
            </w:r>
          </w:p>
          <w:p w:rsidR="00A94583" w:rsidRPr="00FE7DC9" w:rsidRDefault="00DA0171">
            <w:pPr>
              <w:widowControl w:val="0"/>
              <w:jc w:val="both"/>
              <w:rPr>
                <w:rFonts w:ascii="Times New Roman" w:eastAsia="Times New Roman" w:hAnsi="Times New Roman" w:cs="Times New Roman"/>
                <w:sz w:val="24"/>
                <w:szCs w:val="24"/>
              </w:rPr>
            </w:pPr>
            <w:r w:rsidRPr="00FE7DC9">
              <w:rPr>
                <w:rFonts w:ascii="Times New Roman" w:eastAsia="Times New Roman" w:hAnsi="Times New Roman" w:cs="Times New Roman"/>
                <w:sz w:val="24"/>
                <w:szCs w:val="24"/>
              </w:rPr>
              <w:t>АБО</w:t>
            </w:r>
          </w:p>
          <w:p w:rsidR="00A94583" w:rsidRPr="00FE7DC9" w:rsidRDefault="00DA0171">
            <w:pPr>
              <w:widowControl w:val="0"/>
              <w:jc w:val="both"/>
              <w:rPr>
                <w:rFonts w:ascii="Times New Roman" w:eastAsia="Times New Roman" w:hAnsi="Times New Roman" w:cs="Times New Roman"/>
                <w:i/>
                <w:sz w:val="24"/>
                <w:szCs w:val="24"/>
              </w:rPr>
            </w:pPr>
            <w:r w:rsidRPr="00FE7DC9">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FE7DC9">
              <w:rPr>
                <w:rFonts w:ascii="Times New Roman" w:eastAsia="Times New Roman" w:hAnsi="Times New Roman" w:cs="Times New Roman"/>
                <w:i/>
                <w:sz w:val="24"/>
                <w:szCs w:val="24"/>
              </w:rPr>
              <w:t>( у разі закупівлі по лотах)</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w:t>
            </w:r>
            <w:r>
              <w:rPr>
                <w:rFonts w:ascii="Times New Roman" w:eastAsia="Times New Roman" w:hAnsi="Times New Roman" w:cs="Times New Roman"/>
                <w:sz w:val="24"/>
                <w:szCs w:val="24"/>
              </w:rPr>
              <w:lastRenderedPageBreak/>
              <w:t>системі закупівель відображаються значення ціни тендерної пропозиції учасника та приведеної ціни.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4E2200">
              <w:rPr>
                <w:rFonts w:ascii="Times New Roman" w:eastAsia="Times New Roman" w:hAnsi="Times New Roman" w:cs="Times New Roman"/>
                <w:sz w:val="24"/>
                <w:szCs w:val="24"/>
              </w:rPr>
              <w:t>–</w:t>
            </w:r>
            <w:r w:rsidRPr="004E2200">
              <w:rPr>
                <w:rFonts w:ascii="Times New Roman" w:eastAsia="Times New Roman" w:hAnsi="Times New Roman" w:cs="Times New Roman"/>
                <w:color w:val="FF0000"/>
                <w:sz w:val="24"/>
                <w:szCs w:val="24"/>
              </w:rPr>
              <w:t xml:space="preserve"> </w:t>
            </w:r>
            <w:r w:rsidR="004E2200" w:rsidRPr="004E2200">
              <w:rPr>
                <w:rFonts w:ascii="Times New Roman" w:eastAsia="Times New Roman" w:hAnsi="Times New Roman" w:cs="Times New Roman"/>
                <w:b/>
                <w:sz w:val="24"/>
                <w:szCs w:val="24"/>
              </w:rPr>
              <w:t>0,5</w:t>
            </w:r>
            <w:r w:rsidRPr="004E2200">
              <w:rPr>
                <w:rFonts w:ascii="Times New Roman" w:eastAsia="Times New Roman" w:hAnsi="Times New Roman" w:cs="Times New Roman"/>
                <w:b/>
                <w:sz w:val="24"/>
                <w:szCs w:val="24"/>
              </w:rPr>
              <w:t xml:space="preserve"> %</w:t>
            </w:r>
            <w:r w:rsidRPr="004E2200">
              <w:rPr>
                <w:rFonts w:ascii="Times New Roman" w:eastAsia="Times New Roman" w:hAnsi="Times New Roman" w:cs="Times New Roman"/>
                <w:sz w:val="24"/>
                <w:szCs w:val="24"/>
              </w:rPr>
              <w:t xml:space="preserve"> </w:t>
            </w:r>
          </w:p>
          <w:p w:rsidR="00A94583" w:rsidRPr="004E2200" w:rsidRDefault="004E2200">
            <w:pPr>
              <w:widowControl w:val="0"/>
              <w:jc w:val="both"/>
              <w:rPr>
                <w:rFonts w:ascii="Times New Roman" w:eastAsia="Times New Roman" w:hAnsi="Times New Roman" w:cs="Times New Roman"/>
                <w:sz w:val="24"/>
                <w:szCs w:val="24"/>
              </w:rPr>
            </w:pPr>
            <w:r w:rsidRPr="007A51F6">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7A51F6">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7A51F6">
              <w:rPr>
                <w:rFonts w:ascii="Times New Roman" w:hAnsi="Times New Roman" w:cs="Times New Roman"/>
                <w:sz w:val="24"/>
                <w:szCs w:val="24"/>
                <w:lang w:eastAsia="uk-UA"/>
              </w:rPr>
              <w:t>,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w:t>
            </w:r>
            <w:r>
              <w:rPr>
                <w:rFonts w:ascii="Times New Roman" w:hAnsi="Times New Roman" w:cs="Times New Roman"/>
                <w:sz w:val="24"/>
                <w:szCs w:val="24"/>
                <w:lang w:eastAsia="uk-UA"/>
              </w:rPr>
              <w:t xml:space="preserve"> </w:t>
            </w:r>
            <w:r w:rsidR="00DA0171">
              <w:rPr>
                <w:rFonts w:ascii="Times New Roman" w:eastAsia="Times New Roman" w:hAnsi="Times New Roman" w:cs="Times New Roman"/>
                <w:sz w:val="24"/>
                <w:szCs w:val="24"/>
              </w:rPr>
              <w:t xml:space="preserve">Учасник визначає ціни </w:t>
            </w:r>
            <w:r w:rsidR="00DA0171" w:rsidRPr="004E2200">
              <w:rPr>
                <w:rFonts w:ascii="Times New Roman" w:eastAsia="Times New Roman" w:hAnsi="Times New Roman" w:cs="Times New Roman"/>
                <w:sz w:val="24"/>
                <w:szCs w:val="24"/>
              </w:rPr>
              <w:t xml:space="preserve">на </w:t>
            </w:r>
            <w:r w:rsidR="00DA0171" w:rsidRPr="004E2200">
              <w:rPr>
                <w:rFonts w:ascii="Times New Roman" w:eastAsia="Times New Roman" w:hAnsi="Times New Roman" w:cs="Times New Roman"/>
                <w:b/>
                <w:sz w:val="24"/>
                <w:szCs w:val="24"/>
              </w:rPr>
              <w:t>товар</w:t>
            </w:r>
            <w:r w:rsidR="00DA0171" w:rsidRPr="004E2200">
              <w:rPr>
                <w:rFonts w:ascii="Times New Roman" w:eastAsia="Times New Roman" w:hAnsi="Times New Roman" w:cs="Times New Roman"/>
                <w:sz w:val="24"/>
                <w:szCs w:val="24"/>
              </w:rPr>
              <w:t xml:space="preserve">, що він пропонує </w:t>
            </w:r>
            <w:r w:rsidRPr="004E2200">
              <w:rPr>
                <w:rFonts w:ascii="Times New Roman" w:eastAsia="Times New Roman" w:hAnsi="Times New Roman" w:cs="Times New Roman"/>
                <w:b/>
                <w:sz w:val="24"/>
                <w:szCs w:val="24"/>
              </w:rPr>
              <w:t>поставити</w:t>
            </w:r>
            <w:r w:rsidR="00DA0171" w:rsidRPr="004E220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4E2200">
              <w:rPr>
                <w:rFonts w:ascii="Times New Roman" w:eastAsia="Times New Roman" w:hAnsi="Times New Roman" w:cs="Times New Roman"/>
                <w:b/>
                <w:sz w:val="24"/>
                <w:szCs w:val="24"/>
              </w:rPr>
              <w:t>товару</w:t>
            </w:r>
            <w:r w:rsidR="00DA0171" w:rsidRPr="004E2200">
              <w:rPr>
                <w:rFonts w:ascii="Times New Roman" w:eastAsia="Times New Roman" w:hAnsi="Times New Roman" w:cs="Times New Roman"/>
                <w:sz w:val="24"/>
                <w:szCs w:val="24"/>
              </w:rPr>
              <w:t xml:space="preserve"> даного виду.</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A94583" w:rsidRPr="0070308B"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0308B">
              <w:rPr>
                <w:rFonts w:ascii="Times New Roman" w:eastAsia="Times New Roman" w:hAnsi="Times New Roman" w:cs="Times New Roman"/>
                <w:sz w:val="24"/>
                <w:szCs w:val="24"/>
              </w:rPr>
              <w:t xml:space="preserve">повинен </w:t>
            </w:r>
            <w:r w:rsidRPr="0070308B">
              <w:rPr>
                <w:rFonts w:ascii="Times New Roman" w:eastAsia="Times New Roman" w:hAnsi="Times New Roman" w:cs="Times New Roman"/>
                <w:sz w:val="24"/>
                <w:szCs w:val="24"/>
              </w:rPr>
              <w:lastRenderedPageBreak/>
              <w:t xml:space="preserve">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0308B">
              <w:rPr>
                <w:rFonts w:ascii="Times New Roman" w:eastAsia="Times New Roman" w:hAnsi="Times New Roman" w:cs="Times New Roman"/>
                <w:color w:val="00B050"/>
                <w:sz w:val="24"/>
                <w:szCs w:val="24"/>
              </w:rPr>
              <w:t xml:space="preserve"> </w:t>
            </w:r>
            <w:r w:rsidRPr="0070308B">
              <w:rPr>
                <w:rFonts w:ascii="Times New Roman" w:eastAsia="Times New Roman" w:hAnsi="Times New Roman" w:cs="Times New Roman"/>
                <w:sz w:val="24"/>
                <w:szCs w:val="24"/>
              </w:rPr>
              <w:t>пропозиції.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94583" w:rsidRDefault="00DA01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A94583" w:rsidRDefault="00DA017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94583" w:rsidRDefault="00DA017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94583" w:rsidRDefault="00DA0171">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A94583" w:rsidRDefault="00DA017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A94583" w:rsidRPr="0070308B" w:rsidRDefault="00DA0171">
            <w:pPr>
              <w:widowControl w:val="0"/>
              <w:jc w:val="both"/>
              <w:rPr>
                <w:rFonts w:ascii="Times New Roman" w:eastAsia="Times New Roman" w:hAnsi="Times New Roman" w:cs="Times New Roman"/>
                <w:sz w:val="24"/>
                <w:szCs w:val="24"/>
              </w:rPr>
            </w:pPr>
            <w:r w:rsidRPr="0070308B">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94583" w:rsidRDefault="00DA0171">
            <w:pPr>
              <w:widowControl w:val="0"/>
              <w:shd w:val="clear" w:color="auto" w:fill="FFFFFF"/>
              <w:spacing w:line="228" w:lineRule="auto"/>
              <w:jc w:val="both"/>
              <w:rPr>
                <w:rFonts w:ascii="Times New Roman" w:eastAsia="Times New Roman" w:hAnsi="Times New Roman" w:cs="Times New Roman"/>
                <w:sz w:val="24"/>
                <w:szCs w:val="24"/>
                <w:highlight w:val="white"/>
              </w:rPr>
            </w:pPr>
            <w:r w:rsidRPr="0070308B">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w:t>
            </w:r>
            <w:r>
              <w:rPr>
                <w:rFonts w:ascii="Times New Roman" w:eastAsia="Times New Roman" w:hAnsi="Times New Roman" w:cs="Times New Roman"/>
                <w:sz w:val="24"/>
                <w:szCs w:val="24"/>
                <w:highlight w:val="white"/>
              </w:rPr>
              <w:lastRenderedPageBreak/>
              <w:t xml:space="preserve">документацією, </w:t>
            </w:r>
            <w:r w:rsidRPr="0070308B">
              <w:rPr>
                <w:rFonts w:ascii="Times New Roman" w:eastAsia="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w:t>
            </w:r>
            <w:r>
              <w:rPr>
                <w:rFonts w:ascii="Times New Roman" w:eastAsia="Times New Roman" w:hAnsi="Times New Roman" w:cs="Times New Roman"/>
                <w:sz w:val="24"/>
                <w:szCs w:val="24"/>
                <w:highlight w:val="white"/>
              </w:rPr>
              <w:t xml:space="preserve"> учасником процедури в його тендерній пропозиції). </w:t>
            </w:r>
          </w:p>
          <w:p w:rsidR="00A94583" w:rsidRDefault="00DA0171">
            <w:pPr>
              <w:widowControl w:val="0"/>
              <w:shd w:val="clear" w:color="auto" w:fill="FFFFFF"/>
              <w:spacing w:line="228" w:lineRule="auto"/>
              <w:jc w:val="both"/>
              <w:rPr>
                <w:rFonts w:ascii="Times New Roman" w:eastAsia="Times New Roman" w:hAnsi="Times New Roman" w:cs="Times New Roman"/>
                <w:sz w:val="24"/>
                <w:szCs w:val="24"/>
                <w:highlight w:val="white"/>
              </w:rPr>
            </w:pPr>
            <w:r w:rsidRPr="0070308B">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w:t>
            </w:r>
            <w:r w:rsidRPr="0058761B">
              <w:rPr>
                <w:rFonts w:ascii="Times New Roman" w:eastAsia="Times New Roman" w:hAnsi="Times New Roman" w:cs="Times New Roman"/>
                <w:color w:val="000000"/>
                <w:sz w:val="24"/>
                <w:szCs w:val="24"/>
              </w:rPr>
              <w:t xml:space="preserve">не включаються будь-які </w:t>
            </w:r>
            <w:r w:rsidRPr="0058761B">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w:t>
            </w:r>
            <w:r w:rsidR="0058761B" w:rsidRPr="0058761B">
              <w:rPr>
                <w:rFonts w:ascii="Times New Roman" w:eastAsia="Times New Roman" w:hAnsi="Times New Roman" w:cs="Times New Roman"/>
                <w:color w:val="000000"/>
                <w:sz w:val="24"/>
                <w:szCs w:val="24"/>
              </w:rPr>
              <w:t>кладення договору про закупівлю</w:t>
            </w:r>
            <w:r w:rsidRPr="0058761B">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w:t>
            </w:r>
            <w:r>
              <w:rPr>
                <w:rFonts w:ascii="Times New Roman" w:eastAsia="Times New Roman" w:hAnsi="Times New Roman" w:cs="Times New Roman"/>
                <w:color w:val="000000"/>
                <w:sz w:val="24"/>
                <w:szCs w:val="24"/>
              </w:rPr>
              <w:t xml:space="preserve"> (в тому числі  у разі відміни торгів чи визнання торгів такими, що не відбулися).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94583" w:rsidRPr="00AF5CB8"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sidRPr="00AF5CB8">
              <w:rPr>
                <w:rFonts w:ascii="Times New Roman" w:eastAsia="Times New Roman" w:hAnsi="Times New Roman" w:cs="Times New Roman"/>
                <w:color w:val="000000"/>
                <w:sz w:val="24"/>
                <w:szCs w:val="24"/>
              </w:rPr>
              <w:t>необхідний документ  або інформацію один раз.</w:t>
            </w:r>
          </w:p>
          <w:p w:rsidR="00A94583" w:rsidRDefault="00DA0171">
            <w:pPr>
              <w:widowControl w:val="0"/>
              <w:jc w:val="both"/>
              <w:rPr>
                <w:rFonts w:ascii="Times New Roman" w:eastAsia="Times New Roman" w:hAnsi="Times New Roman" w:cs="Times New Roman"/>
                <w:color w:val="000000"/>
                <w:sz w:val="24"/>
                <w:szCs w:val="24"/>
              </w:rPr>
            </w:pPr>
            <w:r w:rsidRPr="00AF5CB8">
              <w:rPr>
                <w:rFonts w:ascii="Times New Roman" w:eastAsia="Times New Roman" w:hAnsi="Times New Roman" w:cs="Times New Roman"/>
                <w:color w:val="000000"/>
                <w:sz w:val="24"/>
                <w:szCs w:val="24"/>
              </w:rPr>
              <w:t>1</w:t>
            </w:r>
            <w:r w:rsidR="00AF5CB8" w:rsidRPr="00AF5CB8">
              <w:rPr>
                <w:rFonts w:ascii="Times New Roman" w:eastAsia="Times New Roman" w:hAnsi="Times New Roman" w:cs="Times New Roman"/>
                <w:color w:val="000000"/>
                <w:sz w:val="24"/>
                <w:szCs w:val="24"/>
              </w:rPr>
              <w:t>0</w:t>
            </w:r>
            <w:r w:rsidRPr="00AF5CB8">
              <w:rPr>
                <w:rFonts w:ascii="Times New Roman" w:eastAsia="Times New Roman" w:hAnsi="Times New Roman" w:cs="Times New Roman"/>
                <w:color w:val="000000"/>
                <w:sz w:val="24"/>
                <w:szCs w:val="24"/>
              </w:rPr>
              <w:t xml:space="preserve">. </w:t>
            </w:r>
            <w:r w:rsidRPr="00AF5CB8">
              <w:rPr>
                <w:rFonts w:ascii="Times New Roman" w:eastAsia="Times New Roman" w:hAnsi="Times New Roman" w:cs="Times New Roman"/>
                <w:sz w:val="24"/>
                <w:szCs w:val="24"/>
              </w:rPr>
              <w:t>Тендерна п</w:t>
            </w:r>
            <w:r w:rsidRPr="00AF5CB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F5CB8" w:rsidRPr="00AF5CB8" w:rsidRDefault="00AF5C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 xml:space="preserve">Закупівля здійснюється на очікувану вартість згідно потреби </w:t>
            </w:r>
            <w:r w:rsidRPr="00392A49">
              <w:rPr>
                <w:rFonts w:ascii="Times New Roman" w:eastAsia="Times New Roman" w:hAnsi="Times New Roman" w:cs="Times New Roman"/>
                <w:sz w:val="24"/>
                <w:szCs w:val="24"/>
              </w:rPr>
              <w:t>на 20</w:t>
            </w:r>
            <w:r w:rsidR="00392A49" w:rsidRPr="00392A49">
              <w:rPr>
                <w:rFonts w:ascii="Times New Roman" w:eastAsia="Times New Roman" w:hAnsi="Times New Roman" w:cs="Times New Roman"/>
                <w:sz w:val="24"/>
                <w:szCs w:val="24"/>
              </w:rPr>
              <w:t>23</w:t>
            </w:r>
            <w:r w:rsidRPr="00392A49">
              <w:rPr>
                <w:rFonts w:ascii="Times New Roman" w:eastAsia="Times New Roman" w:hAnsi="Times New Roman" w:cs="Times New Roman"/>
                <w:sz w:val="24"/>
                <w:szCs w:val="24"/>
              </w:rPr>
              <w:t xml:space="preserve"> рік,</w:t>
            </w:r>
            <w:r>
              <w:rPr>
                <w:rFonts w:ascii="Times New Roman" w:eastAsia="Times New Roman" w:hAnsi="Times New Roman" w:cs="Times New Roman"/>
                <w:sz w:val="24"/>
                <w:szCs w:val="24"/>
              </w:rPr>
              <w:t xml:space="preserve">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sidRPr="00AF5CB8">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4583" w:rsidRDefault="00DA017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94583" w:rsidRDefault="00DA0171">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w:t>
            </w:r>
            <w:r>
              <w:rPr>
                <w:rFonts w:ascii="Times New Roman" w:eastAsia="Times New Roman" w:hAnsi="Times New Roman" w:cs="Times New Roman"/>
                <w:sz w:val="24"/>
                <w:szCs w:val="24"/>
              </w:rPr>
              <w:lastRenderedPageBreak/>
              <w:t xml:space="preserve">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94583" w:rsidRDefault="00DA017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w:t>
            </w:r>
            <w:r>
              <w:rPr>
                <w:rFonts w:ascii="Times New Roman" w:eastAsia="Times New Roman" w:hAnsi="Times New Roman" w:cs="Times New Roman"/>
                <w:sz w:val="24"/>
                <w:szCs w:val="24"/>
                <w:highlight w:val="white"/>
              </w:rPr>
              <w:lastRenderedPageBreak/>
              <w:t>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trPr>
          <w:trHeight w:val="472"/>
          <w:jc w:val="center"/>
        </w:trPr>
        <w:tc>
          <w:tcPr>
            <w:tcW w:w="9960" w:type="dxa"/>
            <w:gridSpan w:val="3"/>
            <w:vAlign w:val="center"/>
          </w:tcPr>
          <w:p w:rsidR="00392A49" w:rsidRDefault="00392A49">
            <w:pPr>
              <w:widowControl w:val="0"/>
              <w:jc w:val="center"/>
              <w:rPr>
                <w:rFonts w:ascii="Times New Roman" w:eastAsia="Times New Roman" w:hAnsi="Times New Roman" w:cs="Times New Roman"/>
                <w:b/>
                <w:color w:val="000000"/>
                <w:sz w:val="24"/>
                <w:szCs w:val="24"/>
              </w:rPr>
            </w:pPr>
          </w:p>
          <w:p w:rsidR="00A94583" w:rsidRDefault="00DA0171">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p w:rsidR="00392A49" w:rsidRDefault="00392A49">
            <w:pPr>
              <w:widowControl w:val="0"/>
              <w:jc w:val="center"/>
              <w:rPr>
                <w:rFonts w:ascii="Times New Roman" w:eastAsia="Times New Roman" w:hAnsi="Times New Roman" w:cs="Times New Roman"/>
                <w:sz w:val="24"/>
                <w:szCs w:val="24"/>
              </w:rPr>
            </w:pP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92A49" w:rsidRDefault="00392A49">
            <w:pPr>
              <w:widowControl w:val="0"/>
              <w:jc w:val="both"/>
              <w:rPr>
                <w:rFonts w:ascii="Times New Roman" w:eastAsia="Times New Roman" w:hAnsi="Times New Roman" w:cs="Times New Roman"/>
                <w:sz w:val="24"/>
                <w:szCs w:val="24"/>
              </w:rPr>
            </w:pPr>
          </w:p>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Відкриті торги автоматично відміняються електронною системою закупівель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rsidTr="00C80C90">
        <w:trPr>
          <w:trHeight w:val="84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94583" w:rsidRDefault="00DA017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94583" w:rsidRDefault="00C80C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trPr>
          <w:trHeight w:val="681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94583" w:rsidRPr="00C80C90" w:rsidRDefault="00DA0171">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94583" w:rsidRPr="00C80C90" w:rsidRDefault="00DA0171">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Істотними умовами договору про закупівлю є предмет</w:t>
            </w:r>
            <w:r w:rsidR="00C80C90">
              <w:rPr>
                <w:rFonts w:ascii="Times New Roman" w:eastAsia="Times New Roman" w:hAnsi="Times New Roman" w:cs="Times New Roman"/>
                <w:sz w:val="24"/>
                <w:szCs w:val="24"/>
              </w:rPr>
              <w:t xml:space="preserve"> </w:t>
            </w:r>
            <w:r w:rsidR="00C80C90">
              <w:rPr>
                <w:rFonts w:ascii="Times New Roman" w:hAnsi="Times New Roman" w:cs="Times New Roman"/>
                <w:b/>
                <w:sz w:val="24"/>
                <w:szCs w:val="24"/>
                <w:lang w:eastAsia="uk-UA"/>
              </w:rPr>
              <w:t>Електрична енергія</w:t>
            </w:r>
            <w:r w:rsidR="00C80C90">
              <w:rPr>
                <w:rFonts w:ascii="Times New Roman" w:hAnsi="Times New Roman" w:cs="Times New Roman"/>
                <w:sz w:val="24"/>
                <w:szCs w:val="24"/>
                <w:lang w:eastAsia="uk-UA"/>
              </w:rPr>
              <w:t xml:space="preserve"> ДК 021: 2015: 09310000-5 – Електрична енергія,</w:t>
            </w:r>
            <w:r w:rsidRPr="00C80C90">
              <w:rPr>
                <w:rFonts w:ascii="Times New Roman" w:eastAsia="Times New Roman" w:hAnsi="Times New Roman" w:cs="Times New Roman"/>
                <w:sz w:val="24"/>
                <w:szCs w:val="24"/>
              </w:rPr>
              <w:t xml:space="preserve"> кількість,  ціна</w:t>
            </w:r>
            <w:r w:rsidR="00C80C90">
              <w:rPr>
                <w:rFonts w:ascii="Times New Roman" w:eastAsia="Times New Roman" w:hAnsi="Times New Roman" w:cs="Times New Roman"/>
                <w:sz w:val="24"/>
                <w:szCs w:val="24"/>
              </w:rPr>
              <w:t xml:space="preserve">, </w:t>
            </w:r>
            <w:r w:rsidR="00C80C90" w:rsidRPr="00C80C90">
              <w:rPr>
                <w:rFonts w:ascii="Times New Roman" w:hAnsi="Times New Roman" w:cs="Times New Roman"/>
                <w:sz w:val="24"/>
                <w:szCs w:val="24"/>
                <w:lang w:eastAsia="uk-UA"/>
              </w:rPr>
              <w:t>умови оплати</w:t>
            </w:r>
            <w:r w:rsidRPr="00C80C90">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94583" w:rsidRPr="00C80C90" w:rsidRDefault="00DA0171">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визначення грошового еквівалента зобов’язання в іноземній валюті;</w:t>
            </w:r>
          </w:p>
          <w:p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Pr="004030ED" w:rsidRDefault="00392A49" w:rsidP="00392A49">
      <w:pPr>
        <w:spacing w:after="0" w:line="240" w:lineRule="auto"/>
        <w:ind w:left="5660" w:firstLine="700"/>
        <w:jc w:val="right"/>
        <w:rPr>
          <w:rFonts w:ascii="Times New Roman" w:eastAsia="Times New Roman" w:hAnsi="Times New Roman" w:cs="Times New Roman"/>
          <w:sz w:val="20"/>
          <w:szCs w:val="20"/>
        </w:rPr>
      </w:pPr>
      <w:r w:rsidRPr="004030ED">
        <w:rPr>
          <w:rFonts w:ascii="Times New Roman" w:eastAsia="Times New Roman" w:hAnsi="Times New Roman" w:cs="Times New Roman"/>
          <w:b/>
          <w:color w:val="000000"/>
          <w:sz w:val="20"/>
          <w:szCs w:val="20"/>
        </w:rPr>
        <w:lastRenderedPageBreak/>
        <w:t>ДОДАТОК 1</w:t>
      </w:r>
    </w:p>
    <w:p w:rsidR="00392A49" w:rsidRPr="004030ED" w:rsidRDefault="00392A49" w:rsidP="00392A49">
      <w:pPr>
        <w:spacing w:after="0" w:line="240" w:lineRule="auto"/>
        <w:ind w:left="5660" w:firstLine="700"/>
        <w:jc w:val="right"/>
        <w:rPr>
          <w:rFonts w:ascii="Times New Roman" w:eastAsia="Times New Roman" w:hAnsi="Times New Roman" w:cs="Times New Roman"/>
          <w:sz w:val="20"/>
          <w:szCs w:val="20"/>
        </w:rPr>
      </w:pPr>
      <w:r w:rsidRPr="004030ED">
        <w:rPr>
          <w:rFonts w:ascii="Times New Roman" w:eastAsia="Times New Roman" w:hAnsi="Times New Roman" w:cs="Times New Roman"/>
          <w:i/>
          <w:color w:val="000000"/>
          <w:sz w:val="20"/>
          <w:szCs w:val="20"/>
        </w:rPr>
        <w:t>до тендерної документації</w:t>
      </w:r>
    </w:p>
    <w:p w:rsidR="00392A49" w:rsidRPr="004030ED" w:rsidRDefault="00392A49" w:rsidP="00392A49">
      <w:pPr>
        <w:spacing w:after="0" w:line="240" w:lineRule="auto"/>
        <w:ind w:left="5660" w:firstLine="700"/>
        <w:jc w:val="both"/>
        <w:rPr>
          <w:rFonts w:ascii="Times New Roman" w:eastAsia="Times New Roman" w:hAnsi="Times New Roman" w:cs="Times New Roman"/>
          <w:sz w:val="20"/>
          <w:szCs w:val="20"/>
        </w:rPr>
      </w:pPr>
      <w:r w:rsidRPr="004030ED">
        <w:rPr>
          <w:rFonts w:ascii="Times New Roman" w:eastAsia="Times New Roman" w:hAnsi="Times New Roman" w:cs="Times New Roman"/>
          <w:i/>
          <w:color w:val="000000"/>
          <w:sz w:val="20"/>
          <w:szCs w:val="20"/>
        </w:rPr>
        <w:t> </w:t>
      </w:r>
    </w:p>
    <w:p w:rsidR="00392A49" w:rsidRPr="004030ED" w:rsidRDefault="00392A49" w:rsidP="00392A49">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4030ED">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92A49" w:rsidRPr="004030ED" w:rsidRDefault="00392A49" w:rsidP="00392A49">
      <w:pPr>
        <w:spacing w:after="0" w:line="240" w:lineRule="auto"/>
        <w:ind w:left="885"/>
        <w:jc w:val="center"/>
        <w:rPr>
          <w:rFonts w:ascii="Times New Roman" w:eastAsia="Times New Roman" w:hAnsi="Times New Roman" w:cs="Times New Roman"/>
          <w:sz w:val="20"/>
          <w:szCs w:val="20"/>
        </w:rPr>
      </w:pPr>
    </w:p>
    <w:tbl>
      <w:tblPr>
        <w:tblW w:w="10110" w:type="dxa"/>
        <w:jc w:val="center"/>
        <w:tblLayout w:type="fixed"/>
        <w:tblLook w:val="04A0" w:firstRow="1" w:lastRow="0" w:firstColumn="1" w:lastColumn="0" w:noHBand="0" w:noVBand="1"/>
      </w:tblPr>
      <w:tblGrid>
        <w:gridCol w:w="2736"/>
        <w:gridCol w:w="7374"/>
      </w:tblGrid>
      <w:tr w:rsidR="00392A49" w:rsidTr="00392A49">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rsidR="00392A49" w:rsidRDefault="00392A49" w:rsidP="00392A49">
            <w:pPr>
              <w:spacing w:line="264" w:lineRule="auto"/>
              <w:ind w:left="75" w:right="100"/>
              <w:jc w:val="center"/>
              <w:rPr>
                <w:rFonts w:ascii="Times New Roman" w:hAnsi="Times New Roman" w:cs="Times New Roman"/>
                <w:b/>
                <w:i/>
                <w:sz w:val="24"/>
                <w:szCs w:val="24"/>
                <w:lang w:eastAsia="ar-SA"/>
              </w:rPr>
            </w:pPr>
            <w:r>
              <w:rPr>
                <w:rFonts w:ascii="Times New Roman" w:hAnsi="Times New Roman" w:cs="Times New Roman"/>
                <w:b/>
                <w:i/>
                <w:sz w:val="24"/>
                <w:szCs w:val="24"/>
                <w:lang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392A49" w:rsidRDefault="00392A49" w:rsidP="00392A49">
            <w:pPr>
              <w:spacing w:line="264" w:lineRule="auto"/>
              <w:ind w:left="75" w:right="100"/>
              <w:jc w:val="center"/>
              <w:rPr>
                <w:rFonts w:ascii="Times New Roman" w:hAnsi="Times New Roman" w:cs="Times New Roman"/>
                <w:b/>
                <w:i/>
                <w:sz w:val="24"/>
                <w:szCs w:val="24"/>
                <w:lang w:eastAsia="ar-SA"/>
              </w:rPr>
            </w:pPr>
            <w:r>
              <w:rPr>
                <w:rFonts w:ascii="Times New Roman" w:hAnsi="Times New Roman" w:cs="Times New Roman"/>
                <w:b/>
                <w:i/>
                <w:sz w:val="24"/>
                <w:szCs w:val="24"/>
                <w:lang w:eastAsia="ar-SA"/>
              </w:rPr>
              <w:t>Перелік документів, що підтверджують інформацію про відповідність учасників таким критеріям.</w:t>
            </w:r>
          </w:p>
        </w:tc>
      </w:tr>
      <w:tr w:rsidR="00392A49" w:rsidTr="00392A49">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rsidR="00392A49" w:rsidRDefault="00392A49" w:rsidP="00392A49">
            <w:pPr>
              <w:spacing w:line="264" w:lineRule="auto"/>
              <w:ind w:left="75" w:right="100"/>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392A49" w:rsidRDefault="00392A49" w:rsidP="00392A49">
            <w:pPr>
              <w:spacing w:line="264" w:lineRule="auto"/>
              <w:ind w:left="75" w:right="100"/>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392A49" w:rsidTr="00392A49">
        <w:trPr>
          <w:jc w:val="center"/>
        </w:trPr>
        <w:tc>
          <w:tcPr>
            <w:tcW w:w="2736" w:type="dxa"/>
            <w:tcBorders>
              <w:top w:val="single" w:sz="4" w:space="0" w:color="000000"/>
              <w:left w:val="single" w:sz="4" w:space="0" w:color="000000"/>
              <w:bottom w:val="single" w:sz="4" w:space="0" w:color="000000"/>
              <w:right w:val="nil"/>
            </w:tcBorders>
            <w:vAlign w:val="center"/>
            <w:hideMark/>
          </w:tcPr>
          <w:p w:rsidR="00392A49" w:rsidRDefault="00392A49" w:rsidP="00392A49">
            <w:pPr>
              <w:widowControl w:val="0"/>
              <w:suppressAutoHyphens/>
              <w:autoSpaceDE w:val="0"/>
              <w:spacing w:line="264" w:lineRule="auto"/>
              <w:ind w:left="75" w:right="100"/>
              <w:jc w:val="center"/>
              <w:rPr>
                <w:rFonts w:ascii="Times New Roman" w:hAnsi="Times New Roman" w:cs="Times New Roman"/>
                <w:sz w:val="24"/>
                <w:szCs w:val="24"/>
                <w:lang w:eastAsia="ar-SA"/>
              </w:rPr>
            </w:pPr>
            <w:r>
              <w:rPr>
                <w:rFonts w:ascii="Times New Roman" w:hAnsi="Times New Roman" w:cs="Times New Roman"/>
                <w:i/>
                <w:sz w:val="24"/>
                <w:szCs w:val="24"/>
                <w:lang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rsidR="00392A49" w:rsidRDefault="00392A49" w:rsidP="00392A49">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ar-SA"/>
              </w:rPr>
              <w:t>Інформаційна д</w:t>
            </w:r>
            <w:r>
              <w:rPr>
                <w:rFonts w:ascii="Times New Roman" w:hAnsi="Times New Roman" w:cs="Times New Roman"/>
                <w:sz w:val="24"/>
                <w:szCs w:val="24"/>
                <w:lang w:eastAsia="en-US"/>
              </w:rPr>
              <w:t>овідка</w:t>
            </w:r>
            <w:r>
              <w:rPr>
                <w:rFonts w:ascii="Times New Roman" w:hAnsi="Times New Roman" w:cs="Times New Roman"/>
                <w:sz w:val="24"/>
                <w:szCs w:val="24"/>
                <w:lang w:eastAsia="ar-SA"/>
              </w:rPr>
              <w:t xml:space="preserve"> (за </w:t>
            </w:r>
            <w:r>
              <w:rPr>
                <w:rFonts w:ascii="Times New Roman" w:hAnsi="Times New Roman" w:cs="Times New Roman"/>
                <w:b/>
                <w:sz w:val="24"/>
                <w:szCs w:val="24"/>
                <w:lang w:eastAsia="ar-SA"/>
              </w:rPr>
              <w:t>формою № 1</w:t>
            </w:r>
            <w:r>
              <w:rPr>
                <w:rFonts w:ascii="Times New Roman" w:hAnsi="Times New Roman" w:cs="Times New Roman"/>
                <w:sz w:val="24"/>
                <w:szCs w:val="24"/>
                <w:lang w:eastAsia="ar-SA"/>
              </w:rPr>
              <w:t>, що додається)</w:t>
            </w:r>
            <w:r>
              <w:rPr>
                <w:rFonts w:ascii="Times New Roman" w:hAnsi="Times New Roman" w:cs="Times New Roman"/>
                <w:sz w:val="24"/>
                <w:szCs w:val="24"/>
                <w:lang w:eastAsia="en-US"/>
              </w:rPr>
              <w:t xml:space="preserve">, за підписом керівника / уповноваженої особи учасника, скріплена печаткою Учасника, з зазначенням не менше 2-х договорів на поставку аналогічного предмету </w:t>
            </w:r>
            <w:r>
              <w:rPr>
                <w:rFonts w:ascii="Times New Roman" w:hAnsi="Times New Roman" w:cs="Times New Roman"/>
                <w:b/>
                <w:sz w:val="24"/>
                <w:szCs w:val="24"/>
                <w:lang w:eastAsia="en-US"/>
              </w:rPr>
              <w:t>з</w:t>
            </w:r>
            <w:r>
              <w:rPr>
                <w:rFonts w:ascii="Times New Roman" w:hAnsi="Times New Roman" w:cs="Times New Roman"/>
                <w:sz w:val="24"/>
                <w:szCs w:val="24"/>
                <w:lang w:eastAsia="en-US"/>
              </w:rPr>
              <w:t xml:space="preserve">акупівлі </w:t>
            </w:r>
            <w:r w:rsidR="00CB6C69">
              <w:rPr>
                <w:rFonts w:ascii="Times New Roman" w:hAnsi="Times New Roman" w:cs="Times New Roman"/>
                <w:sz w:val="24"/>
                <w:szCs w:val="24"/>
                <w:lang w:eastAsia="en-US"/>
              </w:rPr>
              <w:t xml:space="preserve">Електрична енергія </w:t>
            </w:r>
            <w:r>
              <w:rPr>
                <w:rFonts w:ascii="Times New Roman" w:hAnsi="Times New Roman" w:cs="Times New Roman"/>
                <w:b/>
                <w:i/>
                <w:sz w:val="24"/>
                <w:szCs w:val="24"/>
                <w:lang w:eastAsia="en-US"/>
              </w:rPr>
              <w:t xml:space="preserve"> (ДК 021:2015 - </w:t>
            </w:r>
            <w:r>
              <w:rPr>
                <w:rFonts w:ascii="Times New Roman" w:hAnsi="Times New Roman" w:cs="Times New Roman"/>
                <w:b/>
                <w:i/>
                <w:sz w:val="24"/>
                <w:szCs w:val="24"/>
              </w:rPr>
              <w:t>09310000-5 – Електрична енергія)</w:t>
            </w:r>
            <w:r>
              <w:rPr>
                <w:rFonts w:ascii="Times New Roman" w:hAnsi="Times New Roman" w:cs="Times New Roman"/>
                <w:sz w:val="24"/>
                <w:szCs w:val="24"/>
                <w:lang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Pr>
                <w:rFonts w:ascii="Times New Roman" w:hAnsi="Times New Roman" w:cs="Times New Roman"/>
              </w:rPr>
              <w:t>актів прийняття-передачі</w:t>
            </w:r>
            <w:r>
              <w:rPr>
                <w:rFonts w:ascii="Times New Roman" w:hAnsi="Times New Roman" w:cs="Times New Roman"/>
                <w:sz w:val="24"/>
                <w:szCs w:val="24"/>
                <w:lang w:eastAsia="en-US"/>
              </w:rPr>
              <w:t>) на постачання відповідного товару.</w:t>
            </w:r>
          </w:p>
          <w:p w:rsidR="00392A49" w:rsidRDefault="00392A49" w:rsidP="00392A49">
            <w:pPr>
              <w:pStyle w:val="tbl-cod"/>
              <w:spacing w:before="0" w:beforeAutospacing="0" w:after="0" w:afterAutospacing="0"/>
              <w:jc w:val="both"/>
              <w:rPr>
                <w:i/>
                <w:sz w:val="22"/>
                <w:szCs w:val="22"/>
              </w:rPr>
            </w:pPr>
            <w:r>
              <w:rPr>
                <w:rFonts w:eastAsia="Calibri"/>
                <w:b/>
                <w:lang w:eastAsia="en-US"/>
              </w:rPr>
              <w:t>Аналогічним вважається</w:t>
            </w:r>
            <w:r>
              <w:rPr>
                <w:rFonts w:eastAsia="Calibri"/>
                <w:lang w:eastAsia="en-US"/>
              </w:rPr>
              <w:t xml:space="preserve"> договір поставки аналогічних предмету закупівлі товарів –</w:t>
            </w:r>
            <w:r w:rsidR="00CB6C69">
              <w:rPr>
                <w:rFonts w:eastAsia="Calibri"/>
                <w:lang w:eastAsia="en-US"/>
              </w:rPr>
              <w:t xml:space="preserve"> Електрична енергія</w:t>
            </w:r>
            <w:r>
              <w:rPr>
                <w:rFonts w:eastAsia="Calibri"/>
                <w:lang w:eastAsia="en-US"/>
              </w:rPr>
              <w:t xml:space="preserve"> </w:t>
            </w:r>
            <w:r>
              <w:rPr>
                <w:rFonts w:eastAsia="Calibri"/>
                <w:b/>
                <w:i/>
                <w:lang w:eastAsia="en-US"/>
              </w:rPr>
              <w:t xml:space="preserve">(ДК 021:2015 - </w:t>
            </w:r>
            <w:r>
              <w:rPr>
                <w:b/>
                <w:i/>
              </w:rPr>
              <w:t>09310000-5 – Електрична енергія)</w:t>
            </w:r>
            <w:r>
              <w:t xml:space="preserve"> </w:t>
            </w:r>
            <w:r w:rsidRPr="00E35EDA">
              <w:t>незалежно від того чи поставлялась електроенергія без/з розподілом та без/з іншими послугами.</w:t>
            </w:r>
          </w:p>
          <w:p w:rsidR="00392A49" w:rsidRDefault="00392A49" w:rsidP="00392A49">
            <w:pPr>
              <w:widowControl w:val="0"/>
              <w:shd w:val="clear" w:color="auto" w:fill="FFFFFF"/>
              <w:suppressAutoHyphens/>
              <w:autoSpaceDE w:val="0"/>
              <w:spacing w:after="0" w:line="240" w:lineRule="auto"/>
              <w:ind w:firstLine="567"/>
              <w:jc w:val="both"/>
              <w:rPr>
                <w:rFonts w:ascii="Times New Roman" w:hAnsi="Times New Roman" w:cs="Times New Roman"/>
                <w:lang w:eastAsia="en-US"/>
              </w:rPr>
            </w:pPr>
            <w:r>
              <w:rPr>
                <w:rFonts w:ascii="Times New Roman" w:hAnsi="Times New Roman" w:cs="Times New Roman"/>
                <w:lang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Pr>
                <w:rFonts w:ascii="Times New Roman" w:hAnsi="Times New Roman" w:cs="Times New Roman"/>
              </w:rPr>
              <w:t>(акти прийняття-передачі товару підписані сторонами договору тощо)</w:t>
            </w:r>
            <w:r>
              <w:rPr>
                <w:rFonts w:ascii="Times New Roman" w:hAnsi="Times New Roman" w:cs="Times New Roman"/>
                <w:lang w:eastAsia="en-US"/>
              </w:rPr>
              <w:t xml:space="preserve"> у повному обсязі, позитивний лист-відгук від контрагентів (контрагента) про виконання договорів у повному обсязі.</w:t>
            </w:r>
          </w:p>
        </w:tc>
      </w:tr>
    </w:tbl>
    <w:p w:rsidR="00392A49" w:rsidRPr="004030ED" w:rsidRDefault="00392A49" w:rsidP="00392A49">
      <w:pPr>
        <w:spacing w:before="240" w:after="0" w:line="240" w:lineRule="auto"/>
        <w:ind w:firstLine="720"/>
        <w:jc w:val="both"/>
        <w:rPr>
          <w:rFonts w:ascii="Times New Roman" w:eastAsia="Times New Roman" w:hAnsi="Times New Roman" w:cs="Times New Roman"/>
          <w:sz w:val="20"/>
          <w:szCs w:val="20"/>
        </w:rPr>
      </w:pPr>
      <w:r w:rsidRPr="004030ED">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392A49" w:rsidTr="00392A49">
        <w:trPr>
          <w:gridBefore w:val="1"/>
          <w:gridAfter w:val="1"/>
          <w:wBefore w:w="1134" w:type="dxa"/>
          <w:wAfter w:w="426" w:type="dxa"/>
          <w:jc w:val="right"/>
        </w:trPr>
        <w:tc>
          <w:tcPr>
            <w:tcW w:w="2517" w:type="dxa"/>
            <w:hideMark/>
          </w:tcPr>
          <w:p w:rsidR="00392A49" w:rsidRDefault="00392A49" w:rsidP="00392A49">
            <w:pPr>
              <w:widowControl w:val="0"/>
              <w:suppressAutoHyphens/>
              <w:spacing w:after="0" w:line="240" w:lineRule="auto"/>
              <w:ind w:left="-108"/>
              <w:jc w:val="right"/>
              <w:rPr>
                <w:rFonts w:ascii="Times New Roman" w:hAnsi="Times New Roman" w:cs="Times New Roman"/>
                <w:sz w:val="24"/>
                <w:szCs w:val="24"/>
                <w:lang w:eastAsia="ar-SA"/>
              </w:rPr>
            </w:pPr>
            <w:r>
              <w:rPr>
                <w:rFonts w:ascii="Times New Roman" w:hAnsi="Times New Roman" w:cs="Times New Roman"/>
                <w:sz w:val="24"/>
                <w:szCs w:val="24"/>
                <w:lang w:eastAsia="ar-SA"/>
              </w:rPr>
              <w:t>Зразок за формою № 1</w:t>
            </w:r>
          </w:p>
          <w:p w:rsidR="00392A49" w:rsidRDefault="00392A49" w:rsidP="00392A49">
            <w:pPr>
              <w:widowControl w:val="0"/>
              <w:suppressAutoHyphens/>
              <w:spacing w:after="0" w:line="240" w:lineRule="auto"/>
              <w:jc w:val="right"/>
              <w:rPr>
                <w:rFonts w:ascii="Times New Roman" w:hAnsi="Times New Roman" w:cs="Times New Roman"/>
                <w:sz w:val="24"/>
                <w:szCs w:val="24"/>
                <w:lang w:eastAsia="ar-SA"/>
              </w:rPr>
            </w:pPr>
            <w:r w:rsidRPr="00D435AF">
              <w:rPr>
                <w:rFonts w:ascii="Times New Roman" w:hAnsi="Times New Roman" w:cs="Times New Roman"/>
                <w:sz w:val="24"/>
                <w:szCs w:val="24"/>
              </w:rPr>
              <w:t>Н</w:t>
            </w:r>
            <w:r>
              <w:rPr>
                <w:rFonts w:ascii="Times New Roman" w:hAnsi="Times New Roman" w:cs="Times New Roman"/>
                <w:sz w:val="24"/>
                <w:szCs w:val="24"/>
              </w:rPr>
              <w:t>азва замовника</w:t>
            </w:r>
          </w:p>
        </w:tc>
      </w:tr>
      <w:tr w:rsidR="00392A49" w:rsidTr="00392A49">
        <w:tblPrEx>
          <w:jc w:val="left"/>
        </w:tblPrEx>
        <w:tc>
          <w:tcPr>
            <w:tcW w:w="4077" w:type="dxa"/>
            <w:gridSpan w:val="3"/>
          </w:tcPr>
          <w:p w:rsidR="00392A49" w:rsidRDefault="00392A49" w:rsidP="00392A49">
            <w:pPr>
              <w:widowControl w:val="0"/>
              <w:suppressAutoHyphens/>
              <w:spacing w:line="240" w:lineRule="auto"/>
              <w:jc w:val="both"/>
              <w:rPr>
                <w:rFonts w:ascii="Times New Roman" w:hAnsi="Times New Roman" w:cs="Times New Roman"/>
                <w:sz w:val="24"/>
                <w:szCs w:val="24"/>
                <w:lang w:eastAsia="ar-SA"/>
              </w:rPr>
            </w:pPr>
          </w:p>
        </w:tc>
      </w:tr>
    </w:tbl>
    <w:p w:rsidR="00392A49" w:rsidRDefault="00392A49" w:rsidP="00392A49">
      <w:pPr>
        <w:suppressAutoHyphens/>
        <w:spacing w:line="240" w:lineRule="auto"/>
        <w:jc w:val="center"/>
        <w:rPr>
          <w:rFonts w:ascii="Times New Roman" w:hAnsi="Times New Roman" w:cs="Times New Roman"/>
          <w:sz w:val="32"/>
          <w:szCs w:val="32"/>
          <w:lang w:eastAsia="ar-SA"/>
        </w:rPr>
      </w:pPr>
      <w:r>
        <w:rPr>
          <w:rFonts w:ascii="Times New Roman" w:hAnsi="Times New Roman" w:cs="Times New Roman"/>
          <w:sz w:val="32"/>
          <w:szCs w:val="32"/>
          <w:lang w:eastAsia="ar-SA"/>
        </w:rPr>
        <w:t xml:space="preserve">ІНФОРМАЦІЙНА ДОВІДКА </w:t>
      </w:r>
    </w:p>
    <w:p w:rsidR="00392A49" w:rsidRDefault="00392A49" w:rsidP="00392A49">
      <w:pPr>
        <w:pStyle w:val="10"/>
        <w:spacing w:line="240" w:lineRule="auto"/>
        <w:jc w:val="both"/>
        <w:rPr>
          <w:rFonts w:ascii="Times New Roman" w:hAnsi="Times New Roman" w:cs="Times New Roman"/>
          <w:b/>
          <w:lang w:val="uk-UA"/>
        </w:rPr>
      </w:pPr>
      <w:r>
        <w:rPr>
          <w:rFonts w:ascii="Times New Roman" w:hAnsi="Times New Roman" w:cs="Times New Roman"/>
          <w:u w:val="single"/>
          <w:lang w:val="uk-UA"/>
        </w:rPr>
        <w:t xml:space="preserve">          (Назва учасника)           </w:t>
      </w:r>
      <w:r>
        <w:rPr>
          <w:rFonts w:ascii="Times New Roman" w:hAnsi="Times New Roman" w:cs="Times New Roman"/>
          <w:lang w:val="uk-UA"/>
        </w:rPr>
        <w:t>, як учасник тендеру на закупівлю</w:t>
      </w:r>
      <w:r>
        <w:rPr>
          <w:rFonts w:ascii="Times New Roman" w:hAnsi="Times New Roman" w:cs="Times New Roman"/>
          <w:b/>
          <w:sz w:val="28"/>
          <w:szCs w:val="28"/>
          <w:lang w:val="uk-UA"/>
        </w:rPr>
        <w:t xml:space="preserve"> </w:t>
      </w:r>
      <w:r w:rsidR="00CB6C69" w:rsidRPr="00CB6C69">
        <w:rPr>
          <w:rFonts w:ascii="Times New Roman" w:hAnsi="Times New Roman" w:cs="Times New Roman"/>
          <w:b/>
          <w:sz w:val="24"/>
          <w:szCs w:val="24"/>
          <w:lang w:val="uk-UA"/>
        </w:rPr>
        <w:t>Електрична енергія</w:t>
      </w:r>
      <w:r w:rsidR="00CB6C69" w:rsidRPr="00CB6C69">
        <w:rPr>
          <w:rFonts w:ascii="Times New Roman" w:hAnsi="Times New Roman" w:cs="Times New Roman"/>
          <w:b/>
          <w:sz w:val="32"/>
          <w:szCs w:val="28"/>
          <w:lang w:val="uk-UA"/>
        </w:rPr>
        <w:t xml:space="preserve"> </w:t>
      </w:r>
      <w:r>
        <w:rPr>
          <w:rFonts w:ascii="Times New Roman" w:hAnsi="Times New Roman" w:cs="Times New Roman"/>
          <w:b/>
          <w:lang w:val="uk-UA"/>
        </w:rPr>
        <w:t xml:space="preserve">ДК 021:2015 </w:t>
      </w:r>
      <w:r>
        <w:rPr>
          <w:rFonts w:ascii="Times New Roman" w:hAnsi="Times New Roman" w:cs="Times New Roman"/>
          <w:b/>
          <w:bCs/>
          <w:iCs/>
          <w:sz w:val="24"/>
          <w:szCs w:val="24"/>
          <w:lang w:val="uk-UA"/>
        </w:rPr>
        <w:t>09310000-5 Електрична енергія</w:t>
      </w:r>
      <w:r>
        <w:rPr>
          <w:rFonts w:ascii="Times New Roman" w:hAnsi="Times New Roman" w:cs="Times New Roman"/>
          <w:b/>
          <w:lang w:val="uk-UA"/>
        </w:rPr>
        <w:t xml:space="preserve">, </w:t>
      </w:r>
      <w:r>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rsidR="00392A49" w:rsidRDefault="00392A49" w:rsidP="00392A49">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392A49" w:rsidTr="00392A49">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rsidR="00392A49" w:rsidRDefault="00392A49" w:rsidP="00392A49">
            <w:pPr>
              <w:pStyle w:val="10"/>
              <w:spacing w:line="240" w:lineRule="auto"/>
              <w:jc w:val="center"/>
              <w:rPr>
                <w:rFonts w:ascii="Times New Roman" w:hAnsi="Times New Roman" w:cs="Times New Roman"/>
                <w:lang w:val="uk-UA"/>
              </w:rPr>
            </w:pPr>
            <w:r>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rsidR="00392A49" w:rsidRDefault="00392A49" w:rsidP="00392A49">
            <w:pPr>
              <w:pStyle w:val="10"/>
              <w:spacing w:line="240" w:lineRule="auto"/>
              <w:jc w:val="center"/>
              <w:rPr>
                <w:rFonts w:ascii="Times New Roman" w:hAnsi="Times New Roman" w:cs="Times New Roman"/>
                <w:lang w:val="uk-UA"/>
              </w:rPr>
            </w:pPr>
            <w:r>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rsidR="00392A49" w:rsidRDefault="00392A49" w:rsidP="00392A49">
            <w:pPr>
              <w:pStyle w:val="10"/>
              <w:spacing w:line="240" w:lineRule="auto"/>
              <w:jc w:val="center"/>
              <w:rPr>
                <w:rFonts w:ascii="Times New Roman" w:hAnsi="Times New Roman" w:cs="Times New Roman"/>
                <w:lang w:val="uk-UA"/>
              </w:rPr>
            </w:pPr>
            <w:r>
              <w:rPr>
                <w:rFonts w:ascii="Times New Roman" w:hAnsi="Times New Roman" w:cs="Times New Roman"/>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rsidR="00392A49" w:rsidRDefault="00392A49" w:rsidP="00392A49">
            <w:pPr>
              <w:pStyle w:val="10"/>
              <w:spacing w:line="240" w:lineRule="auto"/>
              <w:jc w:val="center"/>
              <w:rPr>
                <w:rFonts w:ascii="Times New Roman" w:hAnsi="Times New Roman" w:cs="Times New Roman"/>
                <w:lang w:val="uk-UA"/>
              </w:rPr>
            </w:pPr>
            <w:r>
              <w:rPr>
                <w:rFonts w:ascii="Times New Roman" w:hAnsi="Times New Roman" w:cs="Times New Roman"/>
                <w:lang w:val="uk-UA"/>
              </w:rPr>
              <w:t>Контактні дані осіб замовника (контрагента)</w:t>
            </w:r>
          </w:p>
        </w:tc>
      </w:tr>
      <w:tr w:rsidR="00392A49" w:rsidTr="00392A49">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rsidR="00392A49" w:rsidRDefault="00392A49" w:rsidP="00392A49">
            <w:pPr>
              <w:spacing w:line="240" w:lineRule="auto"/>
              <w:rPr>
                <w:rFonts w:ascii="Times New Roman" w:eastAsia="Arial" w:hAnsi="Times New Roman" w:cs="Times New Roman"/>
                <w:color w:val="000000"/>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rsidR="00392A49" w:rsidRDefault="00392A49" w:rsidP="00392A49">
            <w:pPr>
              <w:spacing w:line="240" w:lineRule="auto"/>
              <w:rPr>
                <w:rFonts w:ascii="Times New Roman" w:eastAsia="Arial" w:hAnsi="Times New Roman" w:cs="Times New Roman"/>
                <w:color w:val="000000"/>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392A49" w:rsidRDefault="00392A49" w:rsidP="00392A49">
            <w:pPr>
              <w:spacing w:line="240" w:lineRule="auto"/>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392A49" w:rsidRDefault="00392A49" w:rsidP="00392A49">
            <w:pPr>
              <w:pStyle w:val="10"/>
              <w:spacing w:line="240" w:lineRule="auto"/>
              <w:jc w:val="center"/>
              <w:rPr>
                <w:rFonts w:ascii="Times New Roman" w:hAnsi="Times New Roman" w:cs="Times New Roman"/>
                <w:lang w:val="uk-UA"/>
              </w:rPr>
            </w:pPr>
            <w:r>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392A49" w:rsidRDefault="00392A49" w:rsidP="00392A49">
            <w:pPr>
              <w:pStyle w:val="10"/>
              <w:spacing w:line="240" w:lineRule="auto"/>
              <w:jc w:val="center"/>
              <w:rPr>
                <w:rFonts w:ascii="Times New Roman" w:hAnsi="Times New Roman" w:cs="Times New Roman"/>
                <w:lang w:val="en-US"/>
              </w:rPr>
            </w:pPr>
            <w:r>
              <w:rPr>
                <w:rFonts w:ascii="Times New Roman" w:hAnsi="Times New Roman" w:cs="Times New Roman"/>
                <w:lang w:val="uk-UA"/>
              </w:rPr>
              <w:t>Контактний номер телефону</w:t>
            </w:r>
          </w:p>
        </w:tc>
      </w:tr>
      <w:tr w:rsidR="00392A49" w:rsidTr="00392A49">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rsidR="00392A49" w:rsidRDefault="00392A49" w:rsidP="00392A49">
            <w:pPr>
              <w:pStyle w:val="10"/>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rsidR="00392A49" w:rsidRDefault="00392A49" w:rsidP="00392A49">
            <w:pPr>
              <w:pStyle w:val="10"/>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392A49" w:rsidRDefault="00392A49" w:rsidP="00392A49">
            <w:pPr>
              <w:pStyle w:val="10"/>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392A49" w:rsidRDefault="00392A49" w:rsidP="00392A49">
            <w:pPr>
              <w:pStyle w:val="1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392A49" w:rsidRDefault="00392A49" w:rsidP="00392A49">
            <w:pPr>
              <w:pStyle w:val="10"/>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392A49" w:rsidTr="00392A49">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rsidR="00392A49" w:rsidRDefault="00392A49" w:rsidP="00392A49">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rsidR="00392A49" w:rsidRDefault="00392A49" w:rsidP="00392A49">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392A49" w:rsidRDefault="00392A49" w:rsidP="00392A49">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392A49" w:rsidRDefault="00392A49" w:rsidP="00392A49">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392A49" w:rsidRDefault="00392A49" w:rsidP="00392A49">
            <w:pPr>
              <w:pStyle w:val="10"/>
              <w:spacing w:line="240" w:lineRule="auto"/>
              <w:jc w:val="center"/>
              <w:rPr>
                <w:rFonts w:ascii="Times New Roman" w:hAnsi="Times New Roman" w:cs="Times New Roman"/>
                <w:lang w:val="uk-UA"/>
              </w:rPr>
            </w:pPr>
          </w:p>
        </w:tc>
      </w:tr>
    </w:tbl>
    <w:p w:rsidR="00392A49" w:rsidRDefault="00392A49" w:rsidP="00392A49">
      <w:pPr>
        <w:suppressAutoHyphens/>
        <w:spacing w:line="240" w:lineRule="auto"/>
        <w:jc w:val="both"/>
        <w:rPr>
          <w:rFonts w:ascii="Times New Roman" w:hAnsi="Times New Roman" w:cs="Times New Roman"/>
          <w:sz w:val="24"/>
          <w:szCs w:val="24"/>
          <w:lang w:eastAsia="ar-SA"/>
        </w:rPr>
      </w:pPr>
    </w:p>
    <w:tbl>
      <w:tblPr>
        <w:tblW w:w="10605" w:type="dxa"/>
        <w:tblLayout w:type="fixed"/>
        <w:tblLook w:val="0400" w:firstRow="0" w:lastRow="0" w:firstColumn="0" w:lastColumn="0" w:noHBand="0" w:noVBand="1"/>
      </w:tblPr>
      <w:tblGrid>
        <w:gridCol w:w="3480"/>
        <w:gridCol w:w="3478"/>
        <w:gridCol w:w="3647"/>
      </w:tblGrid>
      <w:tr w:rsidR="00392A49" w:rsidTr="00392A49">
        <w:trPr>
          <w:trHeight w:val="572"/>
        </w:trPr>
        <w:tc>
          <w:tcPr>
            <w:tcW w:w="3477" w:type="dxa"/>
            <w:hideMark/>
          </w:tcPr>
          <w:p w:rsidR="00392A49" w:rsidRDefault="00392A49" w:rsidP="00392A49">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392A49" w:rsidRDefault="00392A49" w:rsidP="00392A49">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476" w:type="dxa"/>
            <w:hideMark/>
          </w:tcPr>
          <w:p w:rsidR="00392A49" w:rsidRDefault="00392A49" w:rsidP="00392A49">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392A49" w:rsidRDefault="00392A49" w:rsidP="00392A49">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645" w:type="dxa"/>
            <w:hideMark/>
          </w:tcPr>
          <w:p w:rsidR="00392A49" w:rsidRDefault="00392A49" w:rsidP="00392A49">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392A49" w:rsidRDefault="00392A49" w:rsidP="00392A49">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rsidR="00392A49" w:rsidRPr="004030ED" w:rsidRDefault="00392A49" w:rsidP="00392A49">
      <w:pP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br w:type="page"/>
      </w:r>
      <w:r w:rsidRPr="004030ED">
        <w:rPr>
          <w:rFonts w:ascii="Times New Roman" w:eastAsia="Times New Roman" w:hAnsi="Times New Roman" w:cs="Times New Roman"/>
          <w:b/>
          <w:sz w:val="20"/>
          <w:szCs w:val="20"/>
        </w:rPr>
        <w:lastRenderedPageBreak/>
        <w:t xml:space="preserve">2. </w:t>
      </w:r>
      <w:r w:rsidRPr="004030ED">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392A49" w:rsidRPr="004030ED" w:rsidRDefault="00392A49" w:rsidP="00392A49">
      <w:pPr>
        <w:spacing w:after="0" w:line="240" w:lineRule="auto"/>
        <w:jc w:val="both"/>
        <w:rPr>
          <w:rFonts w:ascii="Times New Roman" w:eastAsia="Times New Roman" w:hAnsi="Times New Roman" w:cs="Times New Roman"/>
          <w:b/>
          <w:color w:val="000000"/>
          <w:sz w:val="20"/>
          <w:szCs w:val="20"/>
        </w:rPr>
      </w:pPr>
    </w:p>
    <w:p w:rsidR="00392A49" w:rsidRPr="004030ED" w:rsidRDefault="00392A49" w:rsidP="00392A4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030ED">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92A49" w:rsidRPr="00D435AF" w:rsidRDefault="00392A49" w:rsidP="00392A4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D435AF">
        <w:rPr>
          <w:rFonts w:ascii="Times New Roman" w:eastAsia="Times New Roman" w:hAnsi="Times New Roman" w:cs="Times New Roman"/>
          <w:b/>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92A49" w:rsidRPr="004030ED" w:rsidRDefault="00392A49" w:rsidP="00392A4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030ED">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92A49" w:rsidRPr="004030ED" w:rsidRDefault="00392A49" w:rsidP="00392A49">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4030ED">
        <w:rPr>
          <w:rFonts w:ascii="Times New Roman" w:eastAsia="Times New Roman" w:hAnsi="Times New Roman" w:cs="Times New Roman"/>
          <w:b/>
          <w:sz w:val="20"/>
          <w:szCs w:val="20"/>
        </w:rPr>
        <w:t xml:space="preserve">3. </w:t>
      </w:r>
      <w:r w:rsidRPr="004030ED">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392A49" w:rsidRPr="004030ED" w:rsidRDefault="00392A49" w:rsidP="00392A49">
      <w:pPr>
        <w:spacing w:after="0" w:line="240" w:lineRule="auto"/>
        <w:jc w:val="both"/>
        <w:rPr>
          <w:rFonts w:ascii="Times New Roman" w:eastAsia="Times New Roman" w:hAnsi="Times New Roman" w:cs="Times New Roman"/>
          <w:b/>
          <w:sz w:val="20"/>
          <w:szCs w:val="20"/>
        </w:rPr>
      </w:pPr>
      <w:r w:rsidRPr="004030ED">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92A49" w:rsidRPr="004030ED" w:rsidRDefault="00392A49" w:rsidP="00392A49">
      <w:pPr>
        <w:spacing w:after="0" w:line="240" w:lineRule="auto"/>
        <w:jc w:val="both"/>
        <w:rPr>
          <w:rFonts w:ascii="Times New Roman" w:eastAsia="Times New Roman" w:hAnsi="Times New Roman" w:cs="Times New Roman"/>
          <w:color w:val="000000"/>
          <w:sz w:val="20"/>
          <w:szCs w:val="20"/>
        </w:rPr>
      </w:pPr>
      <w:r w:rsidRPr="00D435AF">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92A49" w:rsidRPr="004030ED" w:rsidRDefault="00392A49" w:rsidP="00392A49">
      <w:pPr>
        <w:spacing w:after="0" w:line="240" w:lineRule="auto"/>
        <w:rPr>
          <w:rFonts w:ascii="Times New Roman" w:eastAsia="Times New Roman" w:hAnsi="Times New Roman" w:cs="Times New Roman"/>
          <w:b/>
          <w:color w:val="000000"/>
          <w:sz w:val="20"/>
          <w:szCs w:val="20"/>
        </w:rPr>
      </w:pPr>
      <w:r w:rsidRPr="004030ED">
        <w:rPr>
          <w:rFonts w:ascii="Times New Roman" w:eastAsia="Times New Roman" w:hAnsi="Times New Roman" w:cs="Times New Roman"/>
          <w:color w:val="000000"/>
          <w:sz w:val="20"/>
          <w:szCs w:val="20"/>
        </w:rPr>
        <w:t> </w:t>
      </w:r>
      <w:r w:rsidRPr="004030ED">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92A49" w:rsidRPr="004030ED" w:rsidTr="00392A49">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after="0" w:line="240" w:lineRule="auto"/>
              <w:ind w:left="100"/>
              <w:jc w:val="center"/>
              <w:rPr>
                <w:rFonts w:ascii="Times New Roman" w:eastAsia="Times New Roman" w:hAnsi="Times New Roman" w:cs="Times New Roman"/>
                <w:sz w:val="20"/>
                <w:szCs w:val="20"/>
              </w:rPr>
            </w:pPr>
            <w:r w:rsidRPr="004030ED">
              <w:rPr>
                <w:rFonts w:ascii="Times New Roman" w:eastAsia="Times New Roman" w:hAnsi="Times New Roman" w:cs="Times New Roman"/>
                <w:b/>
                <w:color w:val="000000"/>
                <w:sz w:val="20"/>
                <w:szCs w:val="20"/>
              </w:rPr>
              <w:t>№</w:t>
            </w:r>
          </w:p>
          <w:p w:rsidR="00392A49" w:rsidRPr="004030ED" w:rsidRDefault="00392A49" w:rsidP="00392A49">
            <w:pPr>
              <w:spacing w:after="0" w:line="240" w:lineRule="auto"/>
              <w:ind w:left="100"/>
              <w:jc w:val="center"/>
              <w:rPr>
                <w:rFonts w:ascii="Times New Roman" w:eastAsia="Times New Roman" w:hAnsi="Times New Roman" w:cs="Times New Roman"/>
                <w:sz w:val="20"/>
                <w:szCs w:val="20"/>
              </w:rPr>
            </w:pPr>
            <w:r w:rsidRPr="004030ED">
              <w:rPr>
                <w:rFonts w:ascii="Times New Roman" w:eastAsia="Times New Roman" w:hAnsi="Times New Roman" w:cs="Times New Roman"/>
                <w:b/>
                <w:sz w:val="20"/>
                <w:szCs w:val="20"/>
              </w:rPr>
              <w:t>з</w:t>
            </w:r>
            <w:r w:rsidRPr="004030ED">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after="0" w:line="240" w:lineRule="auto"/>
              <w:ind w:left="100"/>
              <w:jc w:val="both"/>
              <w:rPr>
                <w:rFonts w:ascii="Times New Roman" w:eastAsia="Times New Roman" w:hAnsi="Times New Roman" w:cs="Times New Roman"/>
                <w:sz w:val="20"/>
                <w:szCs w:val="20"/>
              </w:rPr>
            </w:pPr>
            <w:r w:rsidRPr="004030ED">
              <w:rPr>
                <w:rFonts w:ascii="Times New Roman" w:eastAsia="Times New Roman" w:hAnsi="Times New Roman" w:cs="Times New Roman"/>
                <w:b/>
                <w:color w:val="000000"/>
                <w:sz w:val="20"/>
                <w:szCs w:val="20"/>
              </w:rPr>
              <w:t>Вимоги статті 17 Закону</w:t>
            </w:r>
          </w:p>
          <w:p w:rsidR="00392A49" w:rsidRPr="004030ED" w:rsidRDefault="00392A49" w:rsidP="00392A49">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after="0" w:line="240" w:lineRule="auto"/>
              <w:ind w:left="100"/>
              <w:jc w:val="both"/>
              <w:rPr>
                <w:rFonts w:ascii="Times New Roman" w:eastAsia="Times New Roman" w:hAnsi="Times New Roman" w:cs="Times New Roman"/>
                <w:sz w:val="20"/>
                <w:szCs w:val="20"/>
              </w:rPr>
            </w:pPr>
            <w:r w:rsidRPr="004030ED">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92A49" w:rsidRPr="002D4F5F" w:rsidTr="00392A4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after="0" w:line="240" w:lineRule="auto"/>
              <w:ind w:left="100"/>
              <w:jc w:val="center"/>
              <w:rPr>
                <w:rFonts w:ascii="Times New Roman" w:eastAsia="Times New Roman" w:hAnsi="Times New Roman" w:cs="Times New Roman"/>
                <w:sz w:val="20"/>
                <w:szCs w:val="20"/>
              </w:rPr>
            </w:pPr>
            <w:r w:rsidRPr="004030ED">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D435AF" w:rsidRDefault="00392A49" w:rsidP="00392A49">
            <w:pPr>
              <w:spacing w:after="0" w:line="240" w:lineRule="auto"/>
              <w:ind w:left="140" w:right="140"/>
              <w:jc w:val="both"/>
              <w:rPr>
                <w:rFonts w:ascii="Times New Roman" w:eastAsia="Times New Roman" w:hAnsi="Times New Roman" w:cs="Times New Roman"/>
                <w:sz w:val="20"/>
                <w:szCs w:val="20"/>
              </w:rPr>
            </w:pPr>
            <w:r w:rsidRPr="00D435AF">
              <w:rPr>
                <w:rFonts w:ascii="Times New Roman" w:eastAsia="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92A49" w:rsidRPr="00D435AF" w:rsidRDefault="00392A49" w:rsidP="00392A49">
            <w:pPr>
              <w:spacing w:after="0" w:line="240" w:lineRule="auto"/>
              <w:ind w:left="100"/>
              <w:jc w:val="both"/>
              <w:rPr>
                <w:rFonts w:ascii="Times New Roman" w:eastAsia="Times New Roman" w:hAnsi="Times New Roman" w:cs="Times New Roman"/>
                <w:sz w:val="20"/>
                <w:szCs w:val="20"/>
              </w:rPr>
            </w:pPr>
            <w:r w:rsidRPr="00D435AF">
              <w:rPr>
                <w:rFonts w:ascii="Times New Roman" w:eastAsia="Times New Roman" w:hAnsi="Times New Roman" w:cs="Times New Roman"/>
                <w:b/>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after="0" w:line="240" w:lineRule="auto"/>
              <w:ind w:right="140"/>
              <w:jc w:val="both"/>
              <w:rPr>
                <w:rFonts w:ascii="Times New Roman" w:eastAsia="Times New Roman" w:hAnsi="Times New Roman" w:cs="Times New Roman"/>
                <w:sz w:val="20"/>
                <w:szCs w:val="20"/>
              </w:rPr>
            </w:pPr>
            <w:r w:rsidRPr="004030ED">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92A49" w:rsidRPr="00D435AF" w:rsidTr="00392A4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D435AF" w:rsidRDefault="00392A49" w:rsidP="00392A49">
            <w:pPr>
              <w:spacing w:after="0" w:line="240" w:lineRule="auto"/>
              <w:ind w:left="140" w:right="140"/>
              <w:jc w:val="both"/>
              <w:rPr>
                <w:rFonts w:ascii="Times New Roman" w:eastAsia="Times New Roman" w:hAnsi="Times New Roman" w:cs="Times New Roman"/>
                <w:sz w:val="20"/>
                <w:szCs w:val="20"/>
              </w:rPr>
            </w:pPr>
            <w:r w:rsidRPr="00D435AF">
              <w:rPr>
                <w:rFonts w:ascii="Times New Roman" w:eastAsia="Times New Roman" w:hAnsi="Times New Roman" w:cs="Times New Roman"/>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435AF">
              <w:rPr>
                <w:rFonts w:ascii="Times New Roman" w:eastAsia="Times New Roman" w:hAnsi="Times New Roman" w:cs="Times New Roman"/>
                <w:b/>
                <w:sz w:val="20"/>
                <w:szCs w:val="20"/>
              </w:rPr>
              <w:t> (пункт 6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after="0" w:line="240" w:lineRule="auto"/>
              <w:ind w:right="140"/>
              <w:jc w:val="both"/>
              <w:rPr>
                <w:rFonts w:ascii="Times New Roman" w:eastAsia="Times New Roman" w:hAnsi="Times New Roman" w:cs="Times New Roman"/>
                <w:b/>
                <w:color w:val="000000"/>
                <w:sz w:val="20"/>
                <w:szCs w:val="20"/>
              </w:rPr>
            </w:pPr>
            <w:r w:rsidRPr="004030ED">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bCs/>
                <w:sz w:val="24"/>
                <w:szCs w:val="24"/>
              </w:rPr>
              <w:t>із КЕП</w:t>
            </w:r>
            <w:r w:rsidRPr="004030ED">
              <w:rPr>
                <w:rFonts w:ascii="Times New Roman" w:eastAsia="Times New Roman" w:hAnsi="Times New Roman" w:cs="Times New Roman"/>
                <w:b/>
                <w:color w:val="000000"/>
                <w:sz w:val="20"/>
                <w:szCs w:val="20"/>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Pr="00C815BE">
              <w:rPr>
                <w:rFonts w:ascii="Times New Roman" w:eastAsia="Times New Roman" w:hAnsi="Times New Roman" w:cs="Times New Roman"/>
                <w:b/>
                <w:color w:val="000000"/>
                <w:sz w:val="20"/>
                <w:szCs w:val="20"/>
              </w:rPr>
              <w:t>службов</w:t>
            </w:r>
            <w:r>
              <w:rPr>
                <w:rFonts w:ascii="Times New Roman" w:eastAsia="Times New Roman" w:hAnsi="Times New Roman" w:cs="Times New Roman"/>
                <w:b/>
                <w:color w:val="000000"/>
                <w:sz w:val="20"/>
                <w:szCs w:val="20"/>
              </w:rPr>
              <w:t>ої (посадової</w:t>
            </w:r>
            <w:r w:rsidRPr="00C815BE">
              <w:rPr>
                <w:rFonts w:ascii="Times New Roman" w:eastAsia="Times New Roman" w:hAnsi="Times New Roman" w:cs="Times New Roman"/>
                <w:b/>
                <w:color w:val="000000"/>
                <w:sz w:val="20"/>
                <w:szCs w:val="20"/>
              </w:rPr>
              <w:t>) особ</w:t>
            </w:r>
            <w:r>
              <w:rPr>
                <w:rFonts w:ascii="Times New Roman" w:eastAsia="Times New Roman" w:hAnsi="Times New Roman" w:cs="Times New Roman"/>
                <w:b/>
                <w:color w:val="000000"/>
                <w:sz w:val="20"/>
                <w:szCs w:val="20"/>
              </w:rPr>
              <w:t>и</w:t>
            </w:r>
            <w:r w:rsidRPr="00C815BE">
              <w:rPr>
                <w:rFonts w:ascii="Times New Roman" w:eastAsia="Times New Roman" w:hAnsi="Times New Roman" w:cs="Times New Roman"/>
                <w:b/>
                <w:color w:val="000000"/>
                <w:sz w:val="20"/>
                <w:szCs w:val="20"/>
              </w:rPr>
              <w:t xml:space="preserve"> переможця процедури закупівлі</w:t>
            </w:r>
            <w:r w:rsidRPr="004030ED">
              <w:rPr>
                <w:rFonts w:ascii="Times New Roman" w:eastAsia="Times New Roman" w:hAnsi="Times New Roman" w:cs="Times New Roman"/>
                <w:b/>
                <w:color w:val="000000"/>
                <w:sz w:val="20"/>
                <w:szCs w:val="20"/>
              </w:rPr>
              <w:t xml:space="preserve">. </w:t>
            </w:r>
            <w:r w:rsidRPr="004030ED">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w:t>
            </w:r>
          </w:p>
        </w:tc>
      </w:tr>
      <w:tr w:rsidR="00392A49" w:rsidRPr="004030ED" w:rsidTr="00392A49">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Default="00392A49" w:rsidP="00392A49">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Default="00392A49" w:rsidP="00392A49">
            <w:pPr>
              <w:spacing w:after="0" w:line="240" w:lineRule="auto"/>
              <w:ind w:left="100"/>
              <w:jc w:val="both"/>
              <w:rPr>
                <w:rFonts w:ascii="Times New Roman" w:eastAsia="Times New Roman" w:hAnsi="Times New Roman" w:cs="Times New Roman"/>
                <w:sz w:val="20"/>
                <w:szCs w:val="20"/>
                <w:highlight w:val="white"/>
              </w:rPr>
            </w:pPr>
            <w:r w:rsidRPr="00D435AF">
              <w:rPr>
                <w:rFonts w:ascii="Times New Roman" w:eastAsia="Times New Roman" w:hAnsi="Times New Roman" w:cs="Times New Roman"/>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435AF">
              <w:rPr>
                <w:rFonts w:ascii="Times New Roman" w:eastAsia="Times New Roman" w:hAnsi="Times New Roman" w:cs="Times New Roman"/>
                <w:b/>
                <w:sz w:val="20"/>
                <w:szCs w:val="20"/>
              </w:rPr>
              <w:t xml:space="preserve"> (пункт 12 частини 1 статті 17 Закону)</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392A49" w:rsidRPr="004030ED" w:rsidRDefault="00392A49" w:rsidP="00392A49">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4030ED">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bCs/>
                <w:sz w:val="24"/>
                <w:szCs w:val="24"/>
              </w:rPr>
              <w:t>із КЕП</w:t>
            </w:r>
            <w:r w:rsidRPr="004030ED">
              <w:rPr>
                <w:rFonts w:ascii="Times New Roman" w:eastAsia="Times New Roman" w:hAnsi="Times New Roman" w:cs="Times New Roman"/>
                <w:b/>
                <w:color w:val="000000"/>
                <w:sz w:val="20"/>
                <w:szCs w:val="20"/>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Pr="00C815BE">
              <w:rPr>
                <w:rFonts w:ascii="Times New Roman" w:eastAsia="Times New Roman" w:hAnsi="Times New Roman" w:cs="Times New Roman"/>
                <w:b/>
                <w:color w:val="000000"/>
                <w:sz w:val="20"/>
                <w:szCs w:val="20"/>
              </w:rPr>
              <w:t>службов</w:t>
            </w:r>
            <w:r>
              <w:rPr>
                <w:rFonts w:ascii="Times New Roman" w:eastAsia="Times New Roman" w:hAnsi="Times New Roman" w:cs="Times New Roman"/>
                <w:b/>
                <w:color w:val="000000"/>
                <w:sz w:val="20"/>
                <w:szCs w:val="20"/>
              </w:rPr>
              <w:t>ої (посадової</w:t>
            </w:r>
            <w:r w:rsidRPr="00C815BE">
              <w:rPr>
                <w:rFonts w:ascii="Times New Roman" w:eastAsia="Times New Roman" w:hAnsi="Times New Roman" w:cs="Times New Roman"/>
                <w:b/>
                <w:color w:val="000000"/>
                <w:sz w:val="20"/>
                <w:szCs w:val="20"/>
              </w:rPr>
              <w:t>) особ</w:t>
            </w:r>
            <w:r>
              <w:rPr>
                <w:rFonts w:ascii="Times New Roman" w:eastAsia="Times New Roman" w:hAnsi="Times New Roman" w:cs="Times New Roman"/>
                <w:b/>
                <w:color w:val="000000"/>
                <w:sz w:val="20"/>
                <w:szCs w:val="20"/>
              </w:rPr>
              <w:t>и</w:t>
            </w:r>
            <w:r w:rsidRPr="00C815BE">
              <w:rPr>
                <w:rFonts w:ascii="Times New Roman" w:eastAsia="Times New Roman" w:hAnsi="Times New Roman" w:cs="Times New Roman"/>
                <w:b/>
                <w:color w:val="000000"/>
                <w:sz w:val="20"/>
                <w:szCs w:val="20"/>
              </w:rPr>
              <w:t xml:space="preserve"> переможця процедури закупівлі</w:t>
            </w:r>
            <w:r w:rsidRPr="004030ED">
              <w:rPr>
                <w:rFonts w:ascii="Times New Roman" w:eastAsia="Times New Roman" w:hAnsi="Times New Roman" w:cs="Times New Roman"/>
                <w:b/>
                <w:color w:val="000000"/>
                <w:sz w:val="20"/>
                <w:szCs w:val="20"/>
              </w:rPr>
              <w:t xml:space="preserve">. </w:t>
            </w:r>
            <w:r w:rsidRPr="004030ED">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w:t>
            </w:r>
          </w:p>
        </w:tc>
      </w:tr>
      <w:tr w:rsidR="00392A49" w:rsidRPr="002D4F5F" w:rsidTr="00392A4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after="0" w:line="240" w:lineRule="auto"/>
              <w:ind w:left="100"/>
              <w:jc w:val="center"/>
              <w:rPr>
                <w:rFonts w:ascii="Times New Roman" w:eastAsia="Times New Roman" w:hAnsi="Times New Roman" w:cs="Times New Roman"/>
                <w:b/>
                <w:sz w:val="20"/>
                <w:szCs w:val="20"/>
              </w:rPr>
            </w:pPr>
            <w:r w:rsidRPr="004030ED">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after="0" w:line="240" w:lineRule="auto"/>
              <w:ind w:left="100"/>
              <w:jc w:val="both"/>
              <w:rPr>
                <w:rFonts w:ascii="Times New Roman" w:eastAsia="Times New Roman" w:hAnsi="Times New Roman" w:cs="Times New Roman"/>
                <w:sz w:val="20"/>
                <w:szCs w:val="20"/>
              </w:rPr>
            </w:pPr>
            <w:r w:rsidRPr="004030ED">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030ED">
              <w:rPr>
                <w:rFonts w:ascii="Times New Roman" w:eastAsia="Times New Roman" w:hAnsi="Times New Roman" w:cs="Times New Roman"/>
                <w:sz w:val="20"/>
                <w:szCs w:val="20"/>
              </w:rPr>
              <w:t>—</w:t>
            </w:r>
            <w:r w:rsidRPr="004030ED">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392A49" w:rsidRPr="004030ED" w:rsidRDefault="00392A49" w:rsidP="00392A49">
            <w:pPr>
              <w:spacing w:after="0" w:line="240" w:lineRule="auto"/>
              <w:ind w:left="100"/>
              <w:jc w:val="both"/>
              <w:rPr>
                <w:rFonts w:ascii="Times New Roman" w:eastAsia="Times New Roman" w:hAnsi="Times New Roman" w:cs="Times New Roman"/>
                <w:sz w:val="20"/>
                <w:szCs w:val="20"/>
              </w:rPr>
            </w:pPr>
            <w:r w:rsidRPr="004030ED">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after="0" w:line="240" w:lineRule="auto"/>
              <w:ind w:left="140" w:right="140"/>
              <w:jc w:val="both"/>
              <w:rPr>
                <w:rFonts w:ascii="Times New Roman" w:eastAsia="Times New Roman" w:hAnsi="Times New Roman" w:cs="Times New Roman"/>
                <w:sz w:val="20"/>
                <w:szCs w:val="20"/>
              </w:rPr>
            </w:pPr>
            <w:r w:rsidRPr="004030ED">
              <w:rPr>
                <w:rFonts w:ascii="Times New Roman" w:eastAsia="Times New Roman" w:hAnsi="Times New Roman" w:cs="Times New Roman"/>
                <w:b/>
                <w:color w:val="000000"/>
                <w:sz w:val="20"/>
                <w:szCs w:val="20"/>
              </w:rPr>
              <w:t>Довідка в довільній формі</w:t>
            </w:r>
            <w:r w:rsidRPr="004030ED">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92A49" w:rsidRPr="004030ED" w:rsidRDefault="00392A49" w:rsidP="00392A49">
      <w:pPr>
        <w:spacing w:after="0" w:line="240" w:lineRule="auto"/>
        <w:rPr>
          <w:rFonts w:ascii="Times New Roman" w:eastAsia="Times New Roman" w:hAnsi="Times New Roman" w:cs="Times New Roman"/>
          <w:b/>
          <w:color w:val="000000"/>
          <w:sz w:val="20"/>
          <w:szCs w:val="20"/>
        </w:rPr>
      </w:pPr>
    </w:p>
    <w:p w:rsidR="00392A49" w:rsidRPr="004030ED" w:rsidRDefault="00392A49" w:rsidP="00392A49">
      <w:pPr>
        <w:spacing w:before="240" w:after="0" w:line="240" w:lineRule="auto"/>
        <w:jc w:val="center"/>
        <w:rPr>
          <w:rFonts w:ascii="Times New Roman" w:eastAsia="Times New Roman" w:hAnsi="Times New Roman" w:cs="Times New Roman"/>
          <w:sz w:val="20"/>
          <w:szCs w:val="20"/>
        </w:rPr>
      </w:pPr>
      <w:r w:rsidRPr="004030ED">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4030ED">
        <w:rPr>
          <w:rFonts w:ascii="Times New Roman" w:eastAsia="Times New Roman" w:hAnsi="Times New Roman" w:cs="Times New Roman"/>
          <w:b/>
          <w:sz w:val="20"/>
          <w:szCs w:val="20"/>
        </w:rPr>
        <w:t xml:space="preserve"> — </w:t>
      </w:r>
      <w:r w:rsidRPr="004030ED">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92A49" w:rsidRPr="004030ED" w:rsidTr="00392A49">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after="0" w:line="240" w:lineRule="auto"/>
              <w:ind w:left="100"/>
              <w:jc w:val="center"/>
              <w:rPr>
                <w:rFonts w:ascii="Times New Roman" w:eastAsia="Times New Roman" w:hAnsi="Times New Roman" w:cs="Times New Roman"/>
                <w:sz w:val="20"/>
                <w:szCs w:val="20"/>
              </w:rPr>
            </w:pPr>
            <w:r w:rsidRPr="004030ED">
              <w:rPr>
                <w:rFonts w:ascii="Times New Roman" w:eastAsia="Times New Roman" w:hAnsi="Times New Roman" w:cs="Times New Roman"/>
                <w:b/>
                <w:color w:val="000000"/>
                <w:sz w:val="20"/>
                <w:szCs w:val="20"/>
              </w:rPr>
              <w:t>№</w:t>
            </w:r>
          </w:p>
          <w:p w:rsidR="00392A49" w:rsidRPr="004030ED" w:rsidRDefault="00392A49" w:rsidP="00392A49">
            <w:pPr>
              <w:spacing w:after="0" w:line="240" w:lineRule="auto"/>
              <w:ind w:left="100"/>
              <w:jc w:val="center"/>
              <w:rPr>
                <w:rFonts w:ascii="Times New Roman" w:eastAsia="Times New Roman" w:hAnsi="Times New Roman" w:cs="Times New Roman"/>
                <w:sz w:val="20"/>
                <w:szCs w:val="20"/>
              </w:rPr>
            </w:pPr>
            <w:r w:rsidRPr="004030ED">
              <w:rPr>
                <w:rFonts w:ascii="Times New Roman" w:eastAsia="Times New Roman" w:hAnsi="Times New Roman" w:cs="Times New Roman"/>
                <w:b/>
                <w:sz w:val="20"/>
                <w:szCs w:val="20"/>
              </w:rPr>
              <w:t>з</w:t>
            </w:r>
            <w:r w:rsidRPr="004030ED">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after="0" w:line="240" w:lineRule="auto"/>
              <w:ind w:left="100"/>
              <w:jc w:val="both"/>
              <w:rPr>
                <w:rFonts w:ascii="Times New Roman" w:eastAsia="Times New Roman" w:hAnsi="Times New Roman" w:cs="Times New Roman"/>
                <w:sz w:val="20"/>
                <w:szCs w:val="20"/>
              </w:rPr>
            </w:pPr>
            <w:r w:rsidRPr="004030ED">
              <w:rPr>
                <w:rFonts w:ascii="Times New Roman" w:eastAsia="Times New Roman" w:hAnsi="Times New Roman" w:cs="Times New Roman"/>
                <w:b/>
                <w:color w:val="000000"/>
                <w:sz w:val="20"/>
                <w:szCs w:val="20"/>
              </w:rPr>
              <w:t>Вимоги статті 17 Закону</w:t>
            </w:r>
          </w:p>
          <w:p w:rsidR="00392A49" w:rsidRPr="004030ED" w:rsidRDefault="00392A49" w:rsidP="00392A49">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after="0" w:line="240" w:lineRule="auto"/>
              <w:ind w:left="100"/>
              <w:jc w:val="both"/>
              <w:rPr>
                <w:rFonts w:ascii="Times New Roman" w:eastAsia="Times New Roman" w:hAnsi="Times New Roman" w:cs="Times New Roman"/>
                <w:sz w:val="20"/>
                <w:szCs w:val="20"/>
              </w:rPr>
            </w:pPr>
            <w:r w:rsidRPr="004030ED">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92A49" w:rsidRPr="002D4F5F" w:rsidTr="00392A4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after="0" w:line="240" w:lineRule="auto"/>
              <w:ind w:left="100"/>
              <w:jc w:val="center"/>
              <w:rPr>
                <w:rFonts w:ascii="Times New Roman" w:eastAsia="Times New Roman" w:hAnsi="Times New Roman" w:cs="Times New Roman"/>
                <w:sz w:val="20"/>
                <w:szCs w:val="20"/>
              </w:rPr>
            </w:pPr>
            <w:r w:rsidRPr="004030ED">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after="0" w:line="240" w:lineRule="auto"/>
              <w:ind w:left="140" w:right="140"/>
              <w:jc w:val="both"/>
              <w:rPr>
                <w:rFonts w:ascii="Times New Roman" w:eastAsia="Times New Roman" w:hAnsi="Times New Roman" w:cs="Times New Roman"/>
                <w:sz w:val="20"/>
                <w:szCs w:val="20"/>
              </w:rPr>
            </w:pPr>
            <w:r w:rsidRPr="004030ED">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92A49" w:rsidRPr="004030ED" w:rsidRDefault="00392A49" w:rsidP="00392A49">
            <w:pPr>
              <w:spacing w:after="0" w:line="240" w:lineRule="auto"/>
              <w:ind w:left="100"/>
              <w:jc w:val="both"/>
              <w:rPr>
                <w:rFonts w:ascii="Times New Roman" w:eastAsia="Times New Roman" w:hAnsi="Times New Roman" w:cs="Times New Roman"/>
                <w:sz w:val="20"/>
                <w:szCs w:val="20"/>
              </w:rPr>
            </w:pPr>
            <w:r w:rsidRPr="004030ED">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after="0" w:line="240" w:lineRule="auto"/>
              <w:ind w:right="140"/>
              <w:jc w:val="both"/>
              <w:rPr>
                <w:rFonts w:ascii="Times New Roman" w:eastAsia="Times New Roman" w:hAnsi="Times New Roman" w:cs="Times New Roman"/>
                <w:sz w:val="20"/>
                <w:szCs w:val="20"/>
              </w:rPr>
            </w:pPr>
            <w:r w:rsidRPr="004030ED">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92A49" w:rsidRPr="00D435AF" w:rsidTr="00392A49">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after="0" w:line="240" w:lineRule="auto"/>
              <w:ind w:left="140" w:right="140"/>
              <w:jc w:val="both"/>
              <w:rPr>
                <w:rFonts w:ascii="Times New Roman" w:eastAsia="Times New Roman" w:hAnsi="Times New Roman" w:cs="Times New Roman"/>
                <w:sz w:val="20"/>
                <w:szCs w:val="20"/>
              </w:rPr>
            </w:pPr>
            <w:r w:rsidRPr="004030ED">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92A49" w:rsidRPr="004030ED" w:rsidRDefault="00392A49" w:rsidP="00392A49">
            <w:pPr>
              <w:spacing w:after="0" w:line="240" w:lineRule="auto"/>
              <w:ind w:left="140" w:right="140"/>
              <w:jc w:val="both"/>
              <w:rPr>
                <w:rFonts w:ascii="Times New Roman" w:eastAsia="Times New Roman" w:hAnsi="Times New Roman" w:cs="Times New Roman"/>
                <w:color w:val="000000"/>
                <w:sz w:val="20"/>
                <w:szCs w:val="20"/>
              </w:rPr>
            </w:pPr>
            <w:r w:rsidRPr="004030ED">
              <w:rPr>
                <w:rFonts w:ascii="Times New Roman" w:eastAsia="Times New Roman" w:hAnsi="Times New Roman" w:cs="Times New Roman"/>
                <w:b/>
                <w:color w:val="000000"/>
                <w:sz w:val="20"/>
                <w:szCs w:val="20"/>
              </w:rPr>
              <w:t> (пункт 5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after="0" w:line="240" w:lineRule="auto"/>
              <w:ind w:right="140"/>
              <w:jc w:val="both"/>
              <w:rPr>
                <w:rFonts w:ascii="Times New Roman" w:eastAsia="Times New Roman" w:hAnsi="Times New Roman" w:cs="Times New Roman"/>
                <w:b/>
                <w:color w:val="000000"/>
                <w:sz w:val="20"/>
                <w:szCs w:val="20"/>
              </w:rPr>
            </w:pPr>
            <w:r w:rsidRPr="004030ED">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bCs/>
                <w:sz w:val="24"/>
                <w:szCs w:val="24"/>
              </w:rPr>
              <w:t>із КЕП</w:t>
            </w:r>
            <w:r w:rsidRPr="004030ED">
              <w:rPr>
                <w:rFonts w:ascii="Times New Roman" w:eastAsia="Times New Roman" w:hAnsi="Times New Roman" w:cs="Times New Roman"/>
                <w:b/>
                <w:color w:val="000000"/>
                <w:sz w:val="20"/>
                <w:szCs w:val="20"/>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030ED">
              <w:rPr>
                <w:rFonts w:ascii="Times New Roman" w:eastAsia="Times New Roman" w:hAnsi="Times New Roman" w:cs="Times New Roman"/>
                <w:color w:val="000000"/>
                <w:sz w:val="20"/>
                <w:szCs w:val="20"/>
              </w:rPr>
              <w:t xml:space="preserve">Документ повинен бути не більше </w:t>
            </w:r>
            <w:r w:rsidRPr="004030ED">
              <w:rPr>
                <w:rFonts w:ascii="Times New Roman" w:eastAsia="Times New Roman" w:hAnsi="Times New Roman" w:cs="Times New Roman"/>
                <w:color w:val="000000"/>
                <w:sz w:val="20"/>
                <w:szCs w:val="20"/>
              </w:rPr>
              <w:lastRenderedPageBreak/>
              <w:t>тридцятиденної давнини від дати подання документа</w:t>
            </w:r>
          </w:p>
        </w:tc>
      </w:tr>
      <w:tr w:rsidR="00392A49" w:rsidRPr="004030ED" w:rsidTr="00392A49">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after="0" w:line="240" w:lineRule="auto"/>
              <w:ind w:left="100"/>
              <w:jc w:val="both"/>
              <w:rPr>
                <w:rFonts w:ascii="Times New Roman" w:eastAsia="Times New Roman" w:hAnsi="Times New Roman" w:cs="Times New Roman"/>
                <w:sz w:val="20"/>
                <w:szCs w:val="20"/>
              </w:rPr>
            </w:pPr>
            <w:r w:rsidRPr="004030ED">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2A49" w:rsidRPr="004030ED" w:rsidRDefault="00392A49" w:rsidP="00392A49">
            <w:pPr>
              <w:spacing w:after="0" w:line="240" w:lineRule="auto"/>
              <w:ind w:left="100"/>
              <w:jc w:val="both"/>
              <w:rPr>
                <w:rFonts w:ascii="Times New Roman" w:eastAsia="Times New Roman" w:hAnsi="Times New Roman" w:cs="Times New Roman"/>
                <w:color w:val="000000"/>
                <w:sz w:val="20"/>
                <w:szCs w:val="20"/>
              </w:rPr>
            </w:pPr>
            <w:r w:rsidRPr="004030ED">
              <w:rPr>
                <w:rFonts w:ascii="Times New Roman" w:eastAsia="Times New Roman" w:hAnsi="Times New Roman" w:cs="Times New Roman"/>
                <w:b/>
                <w:color w:val="000000"/>
                <w:sz w:val="20"/>
                <w:szCs w:val="20"/>
              </w:rPr>
              <w:t>(пункт 12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392A49" w:rsidRPr="004030ED" w:rsidRDefault="00392A49" w:rsidP="00392A4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sidRPr="004030ED">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bCs/>
                <w:sz w:val="24"/>
                <w:szCs w:val="24"/>
              </w:rPr>
              <w:t>із КЕП</w:t>
            </w:r>
            <w:r w:rsidRPr="004030ED">
              <w:rPr>
                <w:rFonts w:ascii="Times New Roman" w:eastAsia="Times New Roman" w:hAnsi="Times New Roman" w:cs="Times New Roman"/>
                <w:b/>
                <w:color w:val="000000"/>
                <w:sz w:val="20"/>
                <w:szCs w:val="20"/>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030ED">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w:t>
            </w:r>
          </w:p>
        </w:tc>
      </w:tr>
      <w:tr w:rsidR="00392A49" w:rsidRPr="002D4F5F" w:rsidTr="00392A4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after="0" w:line="240" w:lineRule="auto"/>
              <w:ind w:left="100"/>
              <w:jc w:val="both"/>
              <w:rPr>
                <w:rFonts w:ascii="Times New Roman" w:eastAsia="Times New Roman" w:hAnsi="Times New Roman" w:cs="Times New Roman"/>
                <w:sz w:val="20"/>
                <w:szCs w:val="20"/>
              </w:rPr>
            </w:pPr>
            <w:r w:rsidRPr="004030ED">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030ED">
              <w:rPr>
                <w:rFonts w:ascii="Times New Roman" w:eastAsia="Times New Roman" w:hAnsi="Times New Roman" w:cs="Times New Roman"/>
                <w:sz w:val="20"/>
                <w:szCs w:val="20"/>
              </w:rPr>
              <w:t>—</w:t>
            </w:r>
            <w:r w:rsidRPr="004030ED">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392A49" w:rsidRPr="004030ED" w:rsidRDefault="00392A49" w:rsidP="00392A49">
            <w:pPr>
              <w:spacing w:after="0" w:line="240" w:lineRule="auto"/>
              <w:ind w:left="100"/>
              <w:jc w:val="both"/>
              <w:rPr>
                <w:rFonts w:ascii="Times New Roman" w:eastAsia="Times New Roman" w:hAnsi="Times New Roman" w:cs="Times New Roman"/>
                <w:sz w:val="20"/>
                <w:szCs w:val="20"/>
              </w:rPr>
            </w:pPr>
            <w:r w:rsidRPr="004030ED">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after="0" w:line="240" w:lineRule="auto"/>
              <w:ind w:left="140" w:right="140"/>
              <w:jc w:val="both"/>
              <w:rPr>
                <w:rFonts w:ascii="Times New Roman" w:eastAsia="Times New Roman" w:hAnsi="Times New Roman" w:cs="Times New Roman"/>
                <w:sz w:val="20"/>
                <w:szCs w:val="20"/>
              </w:rPr>
            </w:pPr>
            <w:r w:rsidRPr="004030ED">
              <w:rPr>
                <w:rFonts w:ascii="Times New Roman" w:eastAsia="Times New Roman" w:hAnsi="Times New Roman" w:cs="Times New Roman"/>
                <w:b/>
                <w:color w:val="000000"/>
                <w:sz w:val="20"/>
                <w:szCs w:val="20"/>
              </w:rPr>
              <w:t>Довідка в довільній формі</w:t>
            </w:r>
            <w:r w:rsidRPr="004030ED">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92A49" w:rsidRPr="009856E1" w:rsidRDefault="00392A49" w:rsidP="00392A49">
      <w:pPr>
        <w:shd w:val="clear" w:color="auto" w:fill="FFFFFF"/>
        <w:spacing w:before="120" w:after="0" w:line="240" w:lineRule="auto"/>
        <w:jc w:val="both"/>
        <w:rPr>
          <w:rFonts w:ascii="Times New Roman" w:eastAsia="Times New Roman" w:hAnsi="Times New Roman" w:cs="Times New Roman"/>
          <w:b/>
          <w:sz w:val="20"/>
          <w:szCs w:val="20"/>
        </w:rPr>
      </w:pPr>
      <w:r w:rsidRPr="009856E1">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92A49" w:rsidRPr="004030ED" w:rsidRDefault="00392A49" w:rsidP="00392A49">
      <w:pPr>
        <w:shd w:val="clear" w:color="auto" w:fill="FFFFFF"/>
        <w:spacing w:after="0" w:line="240" w:lineRule="auto"/>
        <w:rPr>
          <w:rFonts w:ascii="Times New Roman" w:eastAsia="Times New Roman" w:hAnsi="Times New Roman" w:cs="Times New Roman"/>
          <w:sz w:val="20"/>
          <w:szCs w:val="20"/>
        </w:rPr>
      </w:pPr>
      <w:r w:rsidRPr="004030ED">
        <w:rPr>
          <w:rFonts w:ascii="Times New Roman" w:eastAsia="Times New Roman" w:hAnsi="Times New Roman" w:cs="Times New Roman"/>
          <w:sz w:val="20"/>
          <w:szCs w:val="20"/>
        </w:rPr>
        <w:t> </w:t>
      </w:r>
    </w:p>
    <w:p w:rsidR="00392A49" w:rsidRPr="004030ED" w:rsidRDefault="00392A49" w:rsidP="00392A49">
      <w:pPr>
        <w:shd w:val="clear" w:color="auto" w:fill="FFFFFF"/>
        <w:spacing w:after="0" w:line="240" w:lineRule="auto"/>
        <w:rPr>
          <w:rFonts w:ascii="Times New Roman" w:eastAsia="Times New Roman" w:hAnsi="Times New Roman" w:cs="Times New Roman"/>
          <w:sz w:val="20"/>
          <w:szCs w:val="20"/>
        </w:rPr>
      </w:pPr>
      <w:r w:rsidRPr="004030ED">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4030ED">
        <w:rPr>
          <w:rFonts w:ascii="Times New Roman" w:eastAsia="Times New Roman" w:hAnsi="Times New Roman" w:cs="Times New Roman"/>
          <w:b/>
          <w:sz w:val="20"/>
          <w:szCs w:val="20"/>
        </w:rPr>
        <w:t>—</w:t>
      </w:r>
      <w:r w:rsidRPr="004030ED">
        <w:rPr>
          <w:rFonts w:ascii="Times New Roman" w:eastAsia="Times New Roman" w:hAnsi="Times New Roman" w:cs="Times New Roman"/>
          <w:b/>
          <w:color w:val="000000"/>
          <w:sz w:val="20"/>
          <w:szCs w:val="20"/>
        </w:rPr>
        <w:t xml:space="preserve"> юридичних осіб, фізичних осіб та фізичних осіб</w:t>
      </w:r>
      <w:r w:rsidRPr="004030ED">
        <w:rPr>
          <w:rFonts w:ascii="Times New Roman" w:eastAsia="Times New Roman" w:hAnsi="Times New Roman" w:cs="Times New Roman"/>
          <w:b/>
          <w:sz w:val="20"/>
          <w:szCs w:val="20"/>
        </w:rPr>
        <w:t xml:space="preserve"> — </w:t>
      </w:r>
      <w:r w:rsidRPr="004030ED">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84"/>
        <w:gridCol w:w="9135"/>
      </w:tblGrid>
      <w:tr w:rsidR="00392A49" w:rsidRPr="004030ED" w:rsidTr="00392A4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92A49" w:rsidRPr="004030ED" w:rsidRDefault="00392A49" w:rsidP="00392A49">
            <w:pPr>
              <w:spacing w:after="0" w:line="240" w:lineRule="auto"/>
              <w:ind w:left="100"/>
              <w:jc w:val="center"/>
              <w:rPr>
                <w:rFonts w:ascii="Times New Roman" w:eastAsia="Times New Roman" w:hAnsi="Times New Roman" w:cs="Times New Roman"/>
                <w:sz w:val="20"/>
                <w:szCs w:val="20"/>
              </w:rPr>
            </w:pPr>
            <w:r w:rsidRPr="004030ED">
              <w:rPr>
                <w:rFonts w:ascii="Times New Roman" w:eastAsia="Times New Roman" w:hAnsi="Times New Roman" w:cs="Times New Roman"/>
                <w:b/>
                <w:color w:val="000000"/>
                <w:sz w:val="20"/>
                <w:szCs w:val="20"/>
              </w:rPr>
              <w:t>Інші документи від Учасника:</w:t>
            </w:r>
          </w:p>
        </w:tc>
      </w:tr>
      <w:tr w:rsidR="00392A49" w:rsidRPr="002D4F5F" w:rsidTr="00392A49">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after="0" w:line="240" w:lineRule="auto"/>
              <w:ind w:left="100"/>
              <w:rPr>
                <w:rFonts w:ascii="Times New Roman" w:eastAsia="Times New Roman" w:hAnsi="Times New Roman" w:cs="Times New Roman"/>
                <w:sz w:val="20"/>
                <w:szCs w:val="20"/>
              </w:rPr>
            </w:pPr>
            <w:r w:rsidRPr="004030ED">
              <w:rPr>
                <w:rFonts w:ascii="Times New Roman" w:eastAsia="Times New Roman" w:hAnsi="Times New Roman" w:cs="Times New Roman"/>
                <w:b/>
                <w:color w:val="000000"/>
                <w:sz w:val="20"/>
                <w:szCs w:val="20"/>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Default="00392A49" w:rsidP="00392A49">
            <w:pPr>
              <w:spacing w:after="0" w:line="240" w:lineRule="auto"/>
              <w:jc w:val="both"/>
              <w:rPr>
                <w:rFonts w:ascii="Times New Roman" w:eastAsia="Times New Roman" w:hAnsi="Times New Roman" w:cs="Times New Roman"/>
              </w:rPr>
            </w:pPr>
            <w:r>
              <w:rPr>
                <w:rFonts w:ascii="Times New Roman" w:eastAsia="Times New Roman" w:hAnsi="Times New Roman" w:cs="Times New Roman"/>
                <w:u w:val="single"/>
              </w:rPr>
              <w:t>Для фізичних осіб,  фізичних осіб- підприємців</w:t>
            </w:r>
            <w:r>
              <w:rPr>
                <w:rFonts w:ascii="Times New Roman" w:eastAsia="Times New Roman" w:hAnsi="Times New Roman" w:cs="Times New Roman"/>
              </w:rPr>
              <w:t>:</w:t>
            </w:r>
          </w:p>
          <w:p w:rsidR="00392A49" w:rsidRDefault="00392A49" w:rsidP="00392A4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392A49" w:rsidRDefault="00392A49" w:rsidP="00392A4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та </w:t>
            </w:r>
          </w:p>
          <w:p w:rsidR="00392A49" w:rsidRDefault="00392A49" w:rsidP="00392A4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392A49" w:rsidRDefault="00392A49" w:rsidP="00392A49">
            <w:pP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Для учасників – юридичних осіб:</w:t>
            </w:r>
          </w:p>
          <w:p w:rsidR="00392A49" w:rsidRDefault="00392A49" w:rsidP="00392A4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w:t>
            </w:r>
            <w:r>
              <w:rPr>
                <w:rFonts w:ascii="Times New Roman" w:eastAsia="Times New Roman" w:hAnsi="Times New Roman" w:cs="Times New Roman"/>
              </w:rPr>
              <w:lastRenderedPageBreak/>
              <w:t>установчий акт, тощо.</w:t>
            </w:r>
          </w:p>
          <w:p w:rsidR="00392A49" w:rsidRDefault="00392A49" w:rsidP="00392A4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392A49" w:rsidRPr="004030ED" w:rsidRDefault="00392A49" w:rsidP="00392A4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392A49" w:rsidRPr="002D4F5F" w:rsidTr="00392A49">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before="240" w:after="0" w:line="240" w:lineRule="auto"/>
              <w:ind w:left="100"/>
              <w:rPr>
                <w:rFonts w:ascii="Times New Roman" w:eastAsia="Times New Roman" w:hAnsi="Times New Roman" w:cs="Times New Roman"/>
                <w:sz w:val="20"/>
                <w:szCs w:val="20"/>
              </w:rPr>
            </w:pPr>
            <w:r w:rsidRPr="004030ED">
              <w:rPr>
                <w:rFonts w:ascii="Times New Roman" w:eastAsia="Times New Roman" w:hAnsi="Times New Roman" w:cs="Times New Roman"/>
                <w:b/>
                <w:color w:val="000000"/>
                <w:sz w:val="20"/>
                <w:szCs w:val="20"/>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after="0" w:line="240" w:lineRule="auto"/>
              <w:ind w:left="100" w:right="120" w:hanging="20"/>
              <w:jc w:val="both"/>
              <w:rPr>
                <w:rFonts w:ascii="Times New Roman" w:eastAsia="Times New Roman" w:hAnsi="Times New Roman" w:cs="Times New Roman"/>
                <w:sz w:val="20"/>
                <w:szCs w:val="20"/>
              </w:rPr>
            </w:pPr>
            <w:r>
              <w:rPr>
                <w:rStyle w:val="af"/>
                <w:rFonts w:ascii="Times New Roman" w:hAnsi="Times New Roman"/>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392A49" w:rsidRPr="002D4F5F" w:rsidTr="00392A49">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before="240" w:after="0" w:line="240" w:lineRule="auto"/>
              <w:ind w:left="100"/>
              <w:rPr>
                <w:rFonts w:ascii="Times New Roman" w:eastAsia="Times New Roman" w:hAnsi="Times New Roman" w:cs="Times New Roman"/>
                <w:sz w:val="20"/>
                <w:szCs w:val="20"/>
              </w:rPr>
            </w:pPr>
            <w:r w:rsidRPr="004030ED">
              <w:rPr>
                <w:rFonts w:ascii="Times New Roman" w:eastAsia="Times New Roman" w:hAnsi="Times New Roman" w:cs="Times New Roman"/>
                <w:b/>
                <w:color w:val="000000"/>
                <w:sz w:val="20"/>
                <w:szCs w:val="20"/>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7A2DCE" w:rsidRDefault="00392A49" w:rsidP="00392A49">
            <w:pPr>
              <w:spacing w:after="0" w:line="240" w:lineRule="auto"/>
              <w:ind w:left="120" w:right="120" w:hanging="20"/>
              <w:jc w:val="both"/>
              <w:rPr>
                <w:rFonts w:ascii="Times New Roman" w:eastAsia="Times New Roman" w:hAnsi="Times New Roman" w:cs="Times New Roman"/>
              </w:rPr>
            </w:pPr>
            <w:r w:rsidRPr="007A2DCE">
              <w:rPr>
                <w:rFonts w:ascii="Times New Roman" w:eastAsia="Times New Roman" w:hAnsi="Times New Roman" w:cs="Times New Roman"/>
                <w:color w:val="00000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7A2DCE">
              <w:rPr>
                <w:rFonts w:ascii="Times New Roman" w:eastAsia="Times New Roman" w:hAnsi="Times New Roman" w:cs="Times New Roman"/>
              </w:rPr>
              <w:t xml:space="preserve"> </w:t>
            </w:r>
            <w:r w:rsidRPr="007A2DCE">
              <w:rPr>
                <w:rFonts w:ascii="Times New Roman" w:eastAsia="Times New Roman" w:hAnsi="Times New Roman" w:cs="Times New Roman"/>
                <w:color w:val="000000"/>
              </w:rPr>
              <w:t xml:space="preserve">батькові засновника та/або кінцевого бенефіціарного власника, адреса його </w:t>
            </w:r>
            <w:r w:rsidRPr="007A2DCE">
              <w:rPr>
                <w:rFonts w:ascii="Times New Roman" w:eastAsia="Times New Roman" w:hAnsi="Times New Roman" w:cs="Times New Roman"/>
              </w:rPr>
              <w:t>місця проживання</w:t>
            </w:r>
            <w:r w:rsidRPr="007A2DCE">
              <w:rPr>
                <w:rFonts w:ascii="Times New Roman" w:eastAsia="Times New Roman" w:hAnsi="Times New Roman" w:cs="Times New Roman"/>
                <w:color w:val="000000"/>
              </w:rPr>
              <w:t xml:space="preserve"> та громадянство.</w:t>
            </w:r>
          </w:p>
          <w:p w:rsidR="00392A49" w:rsidRPr="004030ED" w:rsidRDefault="00392A49" w:rsidP="00392A49">
            <w:pPr>
              <w:spacing w:after="0" w:line="240" w:lineRule="auto"/>
              <w:ind w:left="100" w:right="120" w:hanging="20"/>
              <w:jc w:val="both"/>
              <w:rPr>
                <w:rFonts w:ascii="Times New Roman" w:eastAsia="Times New Roman" w:hAnsi="Times New Roman" w:cs="Times New Roman"/>
                <w:sz w:val="20"/>
                <w:szCs w:val="20"/>
              </w:rPr>
            </w:pPr>
            <w:r w:rsidRPr="007A2DCE">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A2DCE">
              <w:rPr>
                <w:rFonts w:ascii="Times New Roman" w:eastAsia="Times New Roman" w:hAnsi="Times New Roman" w:cs="Times New Roman"/>
                <w:i/>
              </w:rPr>
              <w:t>—</w:t>
            </w:r>
            <w:r w:rsidRPr="007A2DCE">
              <w:rPr>
                <w:rFonts w:ascii="Times New Roman" w:eastAsia="Times New Roman" w:hAnsi="Times New Roman" w:cs="Times New Roman"/>
                <w:i/>
                <w:color w:val="00000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7A2DCE">
              <w:rPr>
                <w:rFonts w:ascii="Times New Roman" w:eastAsia="Times New Roman" w:hAnsi="Times New Roman" w:cs="Times New Roman"/>
                <w:i/>
              </w:rPr>
              <w:t>—</w:t>
            </w:r>
            <w:r w:rsidRPr="007A2DCE">
              <w:rPr>
                <w:rFonts w:ascii="Times New Roman" w:eastAsia="Times New Roman" w:hAnsi="Times New Roman" w:cs="Times New Roman"/>
                <w:i/>
                <w:color w:val="000000"/>
              </w:rPr>
              <w:t xml:space="preserve"> юридичними особами, які повинні мати таку інформацію в Єдиному державному реєстрі юридичних осіб, фізичних осіб </w:t>
            </w:r>
            <w:r w:rsidRPr="007A2DCE">
              <w:rPr>
                <w:rFonts w:ascii="Times New Roman" w:eastAsia="Times New Roman" w:hAnsi="Times New Roman" w:cs="Times New Roman"/>
                <w:i/>
              </w:rPr>
              <w:t>—</w:t>
            </w:r>
            <w:r w:rsidRPr="007A2DCE">
              <w:rPr>
                <w:rFonts w:ascii="Times New Roman" w:eastAsia="Times New Roman" w:hAnsi="Times New Roman" w:cs="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A2DCE">
              <w:rPr>
                <w:rFonts w:ascii="Times New Roman" w:eastAsia="Times New Roman" w:hAnsi="Times New Roman" w:cs="Times New Roman"/>
                <w:i/>
              </w:rPr>
              <w:t>—</w:t>
            </w:r>
            <w:r w:rsidRPr="007A2DCE">
              <w:rPr>
                <w:rFonts w:ascii="Times New Roman" w:eastAsia="Times New Roman" w:hAnsi="Times New Roman" w:cs="Times New Roman"/>
                <w:i/>
                <w:color w:val="000000"/>
              </w:rPr>
              <w:t xml:space="preserve"> підприємців та громадських формувань».</w:t>
            </w:r>
            <w:r w:rsidRPr="004030ED">
              <w:rPr>
                <w:rFonts w:ascii="Times New Roman" w:eastAsia="Times New Roman" w:hAnsi="Times New Roman" w:cs="Times New Roman"/>
                <w:i/>
                <w:color w:val="000000"/>
                <w:sz w:val="20"/>
                <w:szCs w:val="20"/>
              </w:rPr>
              <w:t> </w:t>
            </w:r>
          </w:p>
        </w:tc>
      </w:tr>
      <w:tr w:rsidR="00392A49" w:rsidRPr="002D4F5F" w:rsidTr="00392A49">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4030ED" w:rsidRDefault="00392A49" w:rsidP="00392A49">
            <w:pPr>
              <w:spacing w:before="240" w:after="0" w:line="240" w:lineRule="auto"/>
              <w:ind w:left="100"/>
              <w:rPr>
                <w:rFonts w:ascii="Times New Roman" w:eastAsia="Times New Roman" w:hAnsi="Times New Roman" w:cs="Times New Roman"/>
                <w:b/>
                <w:color w:val="000000"/>
                <w:sz w:val="20"/>
                <w:szCs w:val="20"/>
              </w:rPr>
            </w:pPr>
            <w:r w:rsidRPr="004030ED">
              <w:rPr>
                <w:rFonts w:ascii="Times New Roman" w:eastAsia="Times New Roman" w:hAnsi="Times New Roman" w:cs="Times New Roman"/>
                <w:b/>
                <w:sz w:val="20"/>
                <w:szCs w:val="20"/>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7A2DCE" w:rsidRDefault="00392A49" w:rsidP="00392A49">
            <w:pPr>
              <w:spacing w:after="0" w:line="240" w:lineRule="auto"/>
              <w:ind w:left="140" w:right="140"/>
              <w:jc w:val="both"/>
              <w:rPr>
                <w:rFonts w:ascii="Times New Roman" w:eastAsia="Times New Roman" w:hAnsi="Times New Roman" w:cs="Times New Roman"/>
              </w:rPr>
            </w:pPr>
            <w:r w:rsidRPr="007A2DCE">
              <w:rPr>
                <w:rFonts w:ascii="Times New Roman" w:eastAsia="Times New Roman" w:hAnsi="Times New Roman" w:cs="Times New Roman"/>
              </w:rPr>
              <w:t>Довідка (інформація) про  відсутність застосування санкцій, передбачених статтею 236 ГКУ  наступного змісту:</w:t>
            </w:r>
          </w:p>
          <w:p w:rsidR="00392A49" w:rsidRPr="007A2DCE" w:rsidRDefault="00392A49" w:rsidP="00392A49">
            <w:pPr>
              <w:spacing w:after="0" w:line="240" w:lineRule="auto"/>
              <w:ind w:left="140" w:right="140"/>
              <w:jc w:val="both"/>
              <w:rPr>
                <w:rFonts w:ascii="Times New Roman" w:eastAsia="Times New Roman" w:hAnsi="Times New Roman" w:cs="Times New Roman"/>
              </w:rPr>
            </w:pPr>
            <w:r w:rsidRPr="007A2DCE">
              <w:rPr>
                <w:rFonts w:ascii="Times New Roman" w:eastAsia="Times New Roman" w:hAnsi="Times New Roman" w:cs="Times New Roman"/>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392A49" w:rsidRPr="007A2DCE" w:rsidRDefault="00392A49" w:rsidP="00392A49">
            <w:pPr>
              <w:spacing w:after="0" w:line="240" w:lineRule="auto"/>
              <w:ind w:left="140" w:right="140"/>
              <w:jc w:val="both"/>
              <w:rPr>
                <w:rFonts w:ascii="Times New Roman" w:eastAsia="Times New Roman" w:hAnsi="Times New Roman" w:cs="Times New Roman"/>
              </w:rPr>
            </w:pPr>
            <w:r w:rsidRPr="007A2DCE">
              <w:rPr>
                <w:rFonts w:ascii="Times New Roman" w:eastAsia="Times New Roman" w:hAnsi="Times New Roman" w:cs="Times New Roman"/>
              </w:rPr>
              <w:t>Примітка:</w:t>
            </w:r>
          </w:p>
          <w:p w:rsidR="00392A49" w:rsidRPr="00827D09" w:rsidRDefault="00392A49" w:rsidP="00392A49">
            <w:pPr>
              <w:spacing w:after="0" w:line="240" w:lineRule="auto"/>
              <w:ind w:left="140" w:right="140"/>
              <w:jc w:val="both"/>
              <w:rPr>
                <w:rFonts w:ascii="Times New Roman" w:eastAsia="Times New Roman" w:hAnsi="Times New Roman" w:cs="Times New Roman"/>
                <w:color w:val="4A86E8"/>
                <w:sz w:val="20"/>
                <w:szCs w:val="20"/>
                <w:highlight w:val="yellow"/>
              </w:rPr>
            </w:pPr>
            <w:r w:rsidRPr="007A2DCE">
              <w:rPr>
                <w:rFonts w:ascii="Times New Roman" w:eastAsia="Times New Roman" w:hAnsi="Times New Roman" w:cs="Times New Roman"/>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392A49" w:rsidRPr="007A2DCE" w:rsidTr="00392A49">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7A2DCE" w:rsidRDefault="00392A49" w:rsidP="00392A49">
            <w:pPr>
              <w:spacing w:before="240" w:after="0" w:line="240" w:lineRule="auto"/>
              <w:ind w:left="100"/>
              <w:rPr>
                <w:rFonts w:ascii="Times New Roman" w:eastAsia="Times New Roman" w:hAnsi="Times New Roman" w:cs="Times New Roman"/>
                <w:b/>
              </w:rPr>
            </w:pPr>
            <w:r w:rsidRPr="007A2DCE">
              <w:rPr>
                <w:rFonts w:ascii="Times New Roman" w:eastAsia="Times New Roman" w:hAnsi="Times New Roman" w:cs="Times New Roman"/>
                <w:b/>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7A2DCE" w:rsidRDefault="00392A49" w:rsidP="00392A49">
            <w:pPr>
              <w:spacing w:after="0" w:line="240" w:lineRule="auto"/>
              <w:ind w:left="140" w:right="140"/>
              <w:jc w:val="both"/>
              <w:rPr>
                <w:rFonts w:ascii="Times New Roman" w:eastAsia="Times New Roman" w:hAnsi="Times New Roman" w:cs="Times New Roman"/>
              </w:rPr>
            </w:pPr>
            <w:r w:rsidRPr="007A2DCE">
              <w:rPr>
                <w:rFonts w:ascii="Times New Roman" w:hAnsi="Times New Roman"/>
              </w:rPr>
              <w:t>Учасники підтверджують відповідність своєї участі у тендері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392A49" w:rsidRPr="007A2DCE" w:rsidTr="00392A49">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7A2DCE" w:rsidRDefault="00392A49" w:rsidP="00392A49">
            <w:pPr>
              <w:spacing w:before="240" w:after="0" w:line="240" w:lineRule="auto"/>
              <w:ind w:left="100"/>
              <w:rPr>
                <w:rFonts w:ascii="Times New Roman" w:eastAsia="Times New Roman" w:hAnsi="Times New Roman" w:cs="Times New Roman"/>
                <w:b/>
              </w:rPr>
            </w:pPr>
            <w:r w:rsidRPr="007A2DCE">
              <w:rPr>
                <w:rFonts w:ascii="Times New Roman" w:eastAsia="Times New Roman" w:hAnsi="Times New Roman" w:cs="Times New Roman"/>
                <w:b/>
              </w:rPr>
              <w:lastRenderedPageBreak/>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7A2DCE" w:rsidRDefault="00392A49" w:rsidP="00392A49">
            <w:pPr>
              <w:spacing w:line="240" w:lineRule="auto"/>
              <w:jc w:val="both"/>
              <w:rPr>
                <w:rFonts w:ascii="Times New Roman" w:eastAsia="Arial" w:hAnsi="Times New Roman" w:cs="Times New Roman"/>
              </w:rPr>
            </w:pPr>
            <w:r w:rsidRPr="007A2DCE">
              <w:rPr>
                <w:rFonts w:ascii="Times New Roman" w:hAnsi="Times New Roman" w:cs="Times New Roman"/>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392A49" w:rsidRPr="00010E30" w:rsidTr="00392A49">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7A2DCE" w:rsidRDefault="00392A49" w:rsidP="00392A49">
            <w:pPr>
              <w:spacing w:before="240" w:after="0" w:line="240" w:lineRule="auto"/>
              <w:ind w:left="100"/>
              <w:rPr>
                <w:rFonts w:ascii="Times New Roman" w:eastAsia="Times New Roman" w:hAnsi="Times New Roman" w:cs="Times New Roman"/>
                <w:b/>
              </w:rPr>
            </w:pPr>
            <w:r w:rsidRPr="007A2DCE">
              <w:rPr>
                <w:rFonts w:ascii="Times New Roman" w:eastAsia="Times New Roman" w:hAnsi="Times New Roman" w:cs="Times New Roman"/>
                <w:b/>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7A2DCE" w:rsidRDefault="00392A49" w:rsidP="00392A49">
            <w:pPr>
              <w:spacing w:after="0" w:line="240" w:lineRule="auto"/>
              <w:jc w:val="both"/>
              <w:rPr>
                <w:rFonts w:ascii="Times New Roman" w:eastAsia="Arial" w:hAnsi="Times New Roman" w:cs="Times New Roman"/>
              </w:rPr>
            </w:pPr>
            <w:r w:rsidRPr="007A2DCE">
              <w:rPr>
                <w:rFonts w:ascii="Times New Roman" w:hAnsi="Times New Roman" w:cs="Times New Roman"/>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Pr>
                <w:rFonts w:ascii="Times New Roman" w:hAnsi="Times New Roman" w:cs="Times New Roman"/>
              </w:rPr>
              <w:t xml:space="preserve"> та настанови</w:t>
            </w:r>
            <w:r w:rsidRPr="007A2DCE">
              <w:rPr>
                <w:rFonts w:ascii="Times New Roman" w:hAnsi="Times New Roman" w:cs="Times New Roman"/>
              </w:rPr>
              <w:t xml:space="preserve"> до системи екологічного управління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392A49" w:rsidRPr="00010E30" w:rsidTr="00392A49">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7A2DCE" w:rsidRDefault="00392A49" w:rsidP="00392A49">
            <w:pPr>
              <w:spacing w:before="240" w:after="0" w:line="240" w:lineRule="auto"/>
              <w:ind w:left="100"/>
              <w:rPr>
                <w:rFonts w:ascii="Times New Roman" w:eastAsia="Times New Roman" w:hAnsi="Times New Roman" w:cs="Times New Roman"/>
                <w:b/>
              </w:rPr>
            </w:pPr>
            <w:r w:rsidRPr="007A2DCE">
              <w:rPr>
                <w:rFonts w:ascii="Times New Roman" w:eastAsia="Times New Roman" w:hAnsi="Times New Roman" w:cs="Times New Roman"/>
                <w:b/>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7A2DCE" w:rsidRDefault="00392A49" w:rsidP="00392A49">
            <w:pPr>
              <w:spacing w:after="0" w:line="240" w:lineRule="auto"/>
              <w:jc w:val="both"/>
              <w:rPr>
                <w:rFonts w:ascii="Times New Roman" w:eastAsia="Arial" w:hAnsi="Times New Roman" w:cs="Times New Roman"/>
              </w:rPr>
            </w:pPr>
            <w:r w:rsidRPr="007A2DCE">
              <w:rPr>
                <w:rFonts w:ascii="Times New Roman" w:hAnsi="Times New Roman" w:cs="Times New Roman"/>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Pr>
                <w:rFonts w:ascii="Times New Roman" w:hAnsi="Times New Roman" w:cs="Times New Roman"/>
              </w:rPr>
              <w:t xml:space="preserve"> </w:t>
            </w:r>
            <w:r w:rsidRPr="007A2DCE">
              <w:rPr>
                <w:rFonts w:ascii="Times New Roman" w:hAnsi="Times New Roman" w:cs="Times New Roman"/>
              </w:rPr>
              <w:t>та настанови щодо до застосування до системи управління охороною здоров’я та безпекою праці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392A49" w:rsidRPr="007A2DCE" w:rsidTr="00392A49">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7A2DCE" w:rsidRDefault="00392A49" w:rsidP="00392A49">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7A2DCE" w:rsidRDefault="00392A49" w:rsidP="00392A49">
            <w:pPr>
              <w:spacing w:after="0" w:line="240" w:lineRule="auto"/>
              <w:jc w:val="both"/>
              <w:rPr>
                <w:rFonts w:ascii="Times New Roman" w:eastAsia="Arial" w:hAnsi="Times New Roman" w:cs="Times New Roman"/>
              </w:rPr>
            </w:pPr>
            <w:r w:rsidRPr="007A2DCE">
              <w:rPr>
                <w:rFonts w:ascii="Times New Roman" w:hAnsi="Times New Roman" w:cs="Times New Roman"/>
              </w:rPr>
              <w:t xml:space="preserve">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rPr>
              <w:t xml:space="preserve">та настанови </w:t>
            </w:r>
            <w:r w:rsidRPr="007A2DCE">
              <w:rPr>
                <w:rFonts w:ascii="Times New Roman" w:hAnsi="Times New Roman" w:cs="Times New Roman"/>
              </w:rPr>
              <w:t xml:space="preserve">щодо використання </w:t>
            </w:r>
            <w:r>
              <w:rPr>
                <w:rFonts w:ascii="Times New Roman" w:hAnsi="Times New Roman" w:cs="Times New Roman"/>
              </w:rPr>
              <w:t xml:space="preserve">до </w:t>
            </w:r>
            <w:r w:rsidRPr="007A2DCE">
              <w:rPr>
                <w:rFonts w:ascii="Times New Roman" w:hAnsi="Times New Roman" w:cs="Times New Roman"/>
              </w:rPr>
              <w:t>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392A49" w:rsidRPr="00010E30" w:rsidTr="00392A49">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7A2DCE" w:rsidRDefault="00392A49" w:rsidP="00392A49">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7A2DCE" w:rsidRDefault="00392A49" w:rsidP="00392A49">
            <w:pPr>
              <w:spacing w:after="0" w:line="240" w:lineRule="auto"/>
              <w:jc w:val="both"/>
              <w:rPr>
                <w:rFonts w:ascii="Times New Roman" w:hAnsi="Times New Roman" w:cs="Times New Roman"/>
              </w:rPr>
            </w:pPr>
            <w:r w:rsidRPr="007A2DCE">
              <w:rPr>
                <w:rFonts w:ascii="Times New Roman" w:hAnsi="Times New Roman" w:cs="Times New Roman"/>
              </w:rPr>
              <w:t xml:space="preserve">Оригінал сертифікату відповідності вимогам </w:t>
            </w:r>
            <w:r w:rsidRPr="00010E30">
              <w:rPr>
                <w:rFonts w:ascii="Times New Roman" w:hAnsi="Times New Roman" w:cs="Times New Roman"/>
              </w:rPr>
              <w:t>ДСТУ ISO/IEC  27001:2015 (ISO/IEC 27001:2013;  Cor 1:2014, IDТ) «Інформаційні технології. Методи захисту. Системи управління інформаційною безпекою. Вимоги»</w:t>
            </w:r>
            <w:r w:rsidRPr="007A2DCE">
              <w:rPr>
                <w:rFonts w:ascii="Times New Roman" w:hAnsi="Times New Roman" w:cs="Times New Roman"/>
              </w:rPr>
              <w: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Pr>
                <w:rFonts w:ascii="Times New Roman" w:hAnsi="Times New Roman" w:cs="Times New Roman"/>
              </w:rPr>
              <w:t xml:space="preserve"> </w:t>
            </w:r>
            <w:r w:rsidRPr="007A2DCE">
              <w:rPr>
                <w:rFonts w:ascii="Times New Roman" w:hAnsi="Times New Roman" w:cs="Times New Roman"/>
              </w:rPr>
              <w:t xml:space="preserve"> до </w:t>
            </w:r>
            <w:r>
              <w:rPr>
                <w:rFonts w:ascii="Times New Roman" w:hAnsi="Times New Roman" w:cs="Times New Roman"/>
              </w:rPr>
              <w:t>і</w:t>
            </w:r>
            <w:r w:rsidRPr="00010E30">
              <w:rPr>
                <w:rFonts w:ascii="Times New Roman" w:hAnsi="Times New Roman" w:cs="Times New Roman"/>
              </w:rPr>
              <w:t>нформаційн</w:t>
            </w:r>
            <w:r>
              <w:rPr>
                <w:rFonts w:ascii="Times New Roman" w:hAnsi="Times New Roman" w:cs="Times New Roman"/>
              </w:rPr>
              <w:t>их</w:t>
            </w:r>
            <w:r w:rsidRPr="00010E30">
              <w:rPr>
                <w:rFonts w:ascii="Times New Roman" w:hAnsi="Times New Roman" w:cs="Times New Roman"/>
              </w:rPr>
              <w:t xml:space="preserve"> технологі</w:t>
            </w:r>
            <w:r>
              <w:rPr>
                <w:rFonts w:ascii="Times New Roman" w:hAnsi="Times New Roman" w:cs="Times New Roman"/>
              </w:rPr>
              <w:t>й,</w:t>
            </w:r>
            <w:r w:rsidRPr="00010E30">
              <w:rPr>
                <w:rFonts w:ascii="Times New Roman" w:hAnsi="Times New Roman" w:cs="Times New Roman"/>
              </w:rPr>
              <w:t xml:space="preserve"> </w:t>
            </w:r>
            <w:r>
              <w:rPr>
                <w:rFonts w:ascii="Times New Roman" w:hAnsi="Times New Roman" w:cs="Times New Roman"/>
              </w:rPr>
              <w:t>м</w:t>
            </w:r>
            <w:r w:rsidRPr="00010E30">
              <w:rPr>
                <w:rFonts w:ascii="Times New Roman" w:hAnsi="Times New Roman" w:cs="Times New Roman"/>
              </w:rPr>
              <w:t>етод</w:t>
            </w:r>
            <w:r>
              <w:rPr>
                <w:rFonts w:ascii="Times New Roman" w:hAnsi="Times New Roman" w:cs="Times New Roman"/>
              </w:rPr>
              <w:t>ів</w:t>
            </w:r>
            <w:r w:rsidRPr="00010E30">
              <w:rPr>
                <w:rFonts w:ascii="Times New Roman" w:hAnsi="Times New Roman" w:cs="Times New Roman"/>
              </w:rPr>
              <w:t xml:space="preserve"> захисту</w:t>
            </w:r>
            <w:r>
              <w:rPr>
                <w:rFonts w:ascii="Times New Roman" w:hAnsi="Times New Roman" w:cs="Times New Roman"/>
              </w:rPr>
              <w:t>,</w:t>
            </w:r>
            <w:r w:rsidRPr="00010E30">
              <w:rPr>
                <w:rFonts w:ascii="Times New Roman" w:hAnsi="Times New Roman" w:cs="Times New Roman"/>
              </w:rPr>
              <w:t xml:space="preserve"> </w:t>
            </w:r>
            <w:r>
              <w:rPr>
                <w:rFonts w:ascii="Times New Roman" w:hAnsi="Times New Roman" w:cs="Times New Roman"/>
              </w:rPr>
              <w:t>с</w:t>
            </w:r>
            <w:r w:rsidRPr="00010E30">
              <w:rPr>
                <w:rFonts w:ascii="Times New Roman" w:hAnsi="Times New Roman" w:cs="Times New Roman"/>
              </w:rPr>
              <w:t>истеми управління інформаційною безпекою</w:t>
            </w:r>
            <w:r w:rsidRPr="007A2DCE">
              <w:rPr>
                <w:rFonts w:ascii="Times New Roman" w:hAnsi="Times New Roman" w:cs="Times New Roman"/>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392A49" w:rsidRPr="007A2DCE" w:rsidTr="00392A49">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7A2DCE" w:rsidRDefault="00392A49" w:rsidP="00392A49">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7A2DCE" w:rsidRDefault="00392A49" w:rsidP="00392A49">
            <w:pPr>
              <w:spacing w:after="0" w:line="240" w:lineRule="auto"/>
              <w:jc w:val="both"/>
              <w:rPr>
                <w:rFonts w:ascii="Times New Roman" w:hAnsi="Times New Roman" w:cs="Times New Roman"/>
              </w:rPr>
            </w:pPr>
            <w:r w:rsidRPr="007A2DCE">
              <w:rPr>
                <w:rFonts w:ascii="Times New Roman" w:hAnsi="Times New Roman" w:cs="Times New Roman"/>
              </w:rPr>
              <w:t xml:space="preserve">Оригінал сертифікату відповідності вимогам </w:t>
            </w:r>
            <w:r w:rsidRPr="0060620A">
              <w:rPr>
                <w:rFonts w:ascii="Times New Roman" w:hAnsi="Times New Roman" w:cs="Times New Roman"/>
              </w:rPr>
              <w:t>ДСТУ ISO 37001:2018 (ISO 37001:2016, IDT) «Системи управління щодо протидії корупції. Вимоги та настанови щодо застосування»</w:t>
            </w:r>
            <w:r w:rsidRPr="007A2DCE">
              <w:rPr>
                <w:rFonts w:ascii="Times New Roman" w:hAnsi="Times New Roman" w:cs="Times New Roman"/>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rPr>
              <w:t xml:space="preserve">та настанови </w:t>
            </w:r>
            <w:r w:rsidRPr="007A2DCE">
              <w:rPr>
                <w:rFonts w:ascii="Times New Roman" w:hAnsi="Times New Roman" w:cs="Times New Roman"/>
              </w:rPr>
              <w:t xml:space="preserve">щодо </w:t>
            </w:r>
            <w:r w:rsidRPr="0060620A">
              <w:rPr>
                <w:rFonts w:ascii="Times New Roman" w:hAnsi="Times New Roman" w:cs="Times New Roman"/>
              </w:rPr>
              <w:t>застосування</w:t>
            </w:r>
            <w:r w:rsidRPr="007A2DCE">
              <w:rPr>
                <w:rFonts w:ascii="Times New Roman" w:hAnsi="Times New Roman" w:cs="Times New Roman"/>
              </w:rPr>
              <w:t xml:space="preserve"> </w:t>
            </w:r>
            <w:r>
              <w:rPr>
                <w:rFonts w:ascii="Times New Roman" w:hAnsi="Times New Roman" w:cs="Times New Roman"/>
              </w:rPr>
              <w:t xml:space="preserve">до </w:t>
            </w:r>
            <w:r w:rsidRPr="007A2DCE">
              <w:rPr>
                <w:rFonts w:ascii="Times New Roman" w:hAnsi="Times New Roman" w:cs="Times New Roman"/>
              </w:rPr>
              <w:t xml:space="preserve">системи </w:t>
            </w:r>
            <w:r w:rsidRPr="0060620A">
              <w:rPr>
                <w:rFonts w:ascii="Times New Roman" w:hAnsi="Times New Roman" w:cs="Times New Roman"/>
              </w:rPr>
              <w:t>управління щодо протидії корупції</w:t>
            </w:r>
            <w:r w:rsidRPr="007A2DCE">
              <w:rPr>
                <w:rFonts w:ascii="Times New Roman" w:hAnsi="Times New Roman" w:cs="Times New Roman"/>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392A49" w:rsidRPr="00A03E30" w:rsidTr="00392A49">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7A2DCE" w:rsidRDefault="00392A49" w:rsidP="00392A49">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12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7A2DCE" w:rsidRDefault="00392A49" w:rsidP="00392A49">
            <w:pPr>
              <w:spacing w:after="0" w:line="240" w:lineRule="auto"/>
              <w:jc w:val="both"/>
              <w:rPr>
                <w:rFonts w:ascii="Times New Roman" w:hAnsi="Times New Roman" w:cs="Times New Roman"/>
              </w:rPr>
            </w:pPr>
            <w:r w:rsidRPr="007A2DCE">
              <w:rPr>
                <w:rFonts w:ascii="Times New Roman" w:hAnsi="Times New Roman" w:cs="Times New Roman"/>
              </w:rPr>
              <w:t xml:space="preserve">Оригінал сертифікату відповідності вимогам </w:t>
            </w:r>
            <w:r w:rsidRPr="005C0212">
              <w:rPr>
                <w:rFonts w:ascii="Times New Roman" w:hAnsi="Times New Roman" w:cs="Times New Roman"/>
              </w:rPr>
              <w:t>ДСТУ ISO 28000:2008 (ISO 28000:2007, IDT) «Системи управління безпекою ланцюга  постачання. Вимоги»</w:t>
            </w:r>
            <w:r w:rsidRPr="007A2DCE">
              <w:rPr>
                <w:rFonts w:ascii="Times New Roman" w:hAnsi="Times New Roman" w:cs="Times New Roman"/>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rPr>
              <w:t xml:space="preserve">до </w:t>
            </w:r>
            <w:r w:rsidRPr="007A2DCE">
              <w:rPr>
                <w:rFonts w:ascii="Times New Roman" w:hAnsi="Times New Roman" w:cs="Times New Roman"/>
              </w:rPr>
              <w:t xml:space="preserve">системи </w:t>
            </w:r>
            <w:r w:rsidRPr="005C0212">
              <w:rPr>
                <w:rFonts w:ascii="Times New Roman" w:hAnsi="Times New Roman" w:cs="Times New Roman"/>
              </w:rPr>
              <w:t>управління безпекою ланцюга постачання</w:t>
            </w:r>
            <w:r w:rsidRPr="007A2DCE">
              <w:rPr>
                <w:rFonts w:ascii="Times New Roman" w:hAnsi="Times New Roman" w:cs="Times New Roman"/>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392A49" w:rsidRPr="009D081F" w:rsidTr="00392A49">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7A2DCE" w:rsidRDefault="00392A49" w:rsidP="00392A49">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7A2DCE" w:rsidRDefault="00392A49" w:rsidP="00392A49">
            <w:pPr>
              <w:spacing w:after="0" w:line="240" w:lineRule="auto"/>
              <w:jc w:val="both"/>
              <w:rPr>
                <w:rFonts w:ascii="Times New Roman" w:hAnsi="Times New Roman" w:cs="Times New Roman"/>
              </w:rPr>
            </w:pPr>
            <w:r w:rsidRPr="007A2DCE">
              <w:rPr>
                <w:rFonts w:ascii="Times New Roman" w:hAnsi="Times New Roman" w:cs="Times New Roman"/>
              </w:rPr>
              <w:t xml:space="preserve">Оригінал сертифікату відповідності вимогам </w:t>
            </w:r>
            <w:r w:rsidRPr="005C0212">
              <w:rPr>
                <w:rFonts w:ascii="Times New Roman" w:hAnsi="Times New Roman" w:cs="Times New Roman"/>
              </w:rPr>
              <w:t>ISO/PAS 45005:2020  «Управління охороною здоров’я та безпекою праці. Загальні рекомендації щодо безпечної роботи  під час пандемії COVID-19»</w:t>
            </w:r>
            <w:r w:rsidRPr="007A2DCE">
              <w:rPr>
                <w:rFonts w:ascii="Times New Roman" w:hAnsi="Times New Roman" w:cs="Times New Roman"/>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rPr>
              <w:t xml:space="preserve">до </w:t>
            </w:r>
            <w:r w:rsidRPr="005C0212">
              <w:rPr>
                <w:rFonts w:ascii="Times New Roman" w:hAnsi="Times New Roman" w:cs="Times New Roman"/>
              </w:rPr>
              <w:t>управління охороною здоров’я та безпекою праці</w:t>
            </w:r>
            <w:r>
              <w:rPr>
                <w:rFonts w:ascii="Times New Roman" w:hAnsi="Times New Roman" w:cs="Times New Roman"/>
              </w:rPr>
              <w:t xml:space="preserve"> та з</w:t>
            </w:r>
            <w:r w:rsidRPr="005C0212">
              <w:rPr>
                <w:rFonts w:ascii="Times New Roman" w:hAnsi="Times New Roman" w:cs="Times New Roman"/>
              </w:rPr>
              <w:t>агальні рекомендації щодо безпечної роботи  під час пандемії COVID-19</w:t>
            </w:r>
            <w:r w:rsidRPr="007A2DCE">
              <w:rPr>
                <w:rFonts w:ascii="Times New Roman" w:hAnsi="Times New Roman" w:cs="Times New Roman"/>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392A49" w:rsidRPr="007A2DCE" w:rsidTr="00392A49">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7A2DCE" w:rsidRDefault="00392A49" w:rsidP="00392A49">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7A2DCE" w:rsidRDefault="00392A49" w:rsidP="00392A49">
            <w:pPr>
              <w:spacing w:after="0" w:line="240" w:lineRule="auto"/>
              <w:jc w:val="both"/>
              <w:rPr>
                <w:rFonts w:ascii="Times New Roman" w:eastAsia="Arial" w:hAnsi="Times New Roman" w:cs="Times New Roman"/>
                <w:color w:val="000000"/>
              </w:rPr>
            </w:pPr>
            <w:r w:rsidRPr="007A2DCE">
              <w:rPr>
                <w:rFonts w:ascii="Times New Roman" w:hAnsi="Times New Roman" w:cs="Times New Roman"/>
              </w:rPr>
              <w:t>Відомості з Єдиного державного реєстру підприємств та організацій України (для учасників юридичних осіб)</w:t>
            </w:r>
          </w:p>
        </w:tc>
      </w:tr>
      <w:tr w:rsidR="00392A49" w:rsidRPr="002D4F5F" w:rsidTr="00392A49">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7A2DCE" w:rsidRDefault="00392A49" w:rsidP="00392A49">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rPr>
              <w:t>1</w:t>
            </w:r>
            <w:r>
              <w:rPr>
                <w:rFonts w:ascii="Times New Roman" w:eastAsia="Times New Roman" w:hAnsi="Times New Roman" w:cs="Times New Roman"/>
                <w:b/>
                <w:lang w:val="en-US"/>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7A2DCE" w:rsidRDefault="00392A49" w:rsidP="00392A49">
            <w:pPr>
              <w:spacing w:after="0" w:line="240" w:lineRule="auto"/>
              <w:jc w:val="both"/>
              <w:rPr>
                <w:rFonts w:ascii="Times New Roman" w:eastAsia="Arial" w:hAnsi="Times New Roman" w:cs="Times New Roman"/>
                <w:color w:val="000000"/>
              </w:rPr>
            </w:pPr>
            <w:r w:rsidRPr="007A2DCE">
              <w:rPr>
                <w:rFonts w:ascii="Times New Roman" w:hAnsi="Times New Roman" w:cs="Times New Roman"/>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 видані не раніше 2-х тижнів до дати оголошення закупівлі</w:t>
            </w:r>
          </w:p>
        </w:tc>
      </w:tr>
      <w:tr w:rsidR="00392A49" w:rsidRPr="007A2DCE" w:rsidTr="00392A49">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7A2DCE" w:rsidRDefault="00392A49" w:rsidP="00392A49">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rPr>
              <w:t>1</w:t>
            </w:r>
            <w:r>
              <w:rPr>
                <w:rFonts w:ascii="Times New Roman" w:eastAsia="Times New Roman" w:hAnsi="Times New Roman" w:cs="Times New Roman"/>
                <w:b/>
                <w:lang w:val="en-US"/>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A49" w:rsidRPr="007A2DCE" w:rsidRDefault="00392A49" w:rsidP="00392A49">
            <w:pPr>
              <w:spacing w:after="0" w:line="240" w:lineRule="auto"/>
              <w:jc w:val="both"/>
              <w:rPr>
                <w:rFonts w:ascii="Times New Roman" w:hAnsi="Times New Roman" w:cs="Times New Roman"/>
              </w:rPr>
            </w:pPr>
            <w:r w:rsidRPr="007A2DCE">
              <w:rPr>
                <w:rFonts w:ascii="Times New Roman" w:hAnsi="Times New Roman" w:cs="Times New Roman"/>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«Дефолтний»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rsidR="00392A49" w:rsidRPr="007A2DCE" w:rsidRDefault="00392A49" w:rsidP="00392A49">
      <w:pPr>
        <w:spacing w:after="0" w:line="240" w:lineRule="auto"/>
        <w:rPr>
          <w:rFonts w:ascii="Times New Roman" w:eastAsia="Times New Roman" w:hAnsi="Times New Roman" w:cs="Times New Roma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392A49" w:rsidRDefault="00392A49" w:rsidP="00392A4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392A49" w:rsidRDefault="00392A49" w:rsidP="00392A4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CB6C69" w:rsidRDefault="00392A49" w:rsidP="00CB6C69">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Pr="0040483C">
        <w:rPr>
          <w:rFonts w:ascii="Times New Roman" w:eastAsia="Times New Roman" w:hAnsi="Times New Roman" w:cs="Times New Roman"/>
          <w:b/>
          <w:i/>
          <w:color w:val="000000"/>
          <w:sz w:val="24"/>
          <w:szCs w:val="24"/>
        </w:rPr>
        <w:t xml:space="preserve"> : </w:t>
      </w:r>
    </w:p>
    <w:p w:rsidR="00392A49" w:rsidRPr="0040483C" w:rsidRDefault="00392A49" w:rsidP="00CB6C69">
      <w:pPr>
        <w:spacing w:after="0" w:line="240" w:lineRule="auto"/>
        <w:jc w:val="center"/>
        <w:rPr>
          <w:rFonts w:ascii="Times New Roman" w:eastAsia="Times New Roman" w:hAnsi="Times New Roman" w:cs="Times New Roman"/>
          <w:b/>
          <w:i/>
          <w:color w:val="000000"/>
          <w:sz w:val="24"/>
          <w:szCs w:val="24"/>
        </w:rPr>
      </w:pPr>
      <w:r w:rsidRPr="0040483C">
        <w:rPr>
          <w:rFonts w:ascii="Times New Roman" w:eastAsia="Times New Roman" w:hAnsi="Times New Roman" w:cs="Times New Roman"/>
          <w:b/>
          <w:i/>
          <w:color w:val="000000"/>
          <w:sz w:val="24"/>
          <w:szCs w:val="24"/>
        </w:rPr>
        <w:t>Електрична енергія ДК 021:2015 – 09310000-5 – Електрична енергія</w:t>
      </w:r>
    </w:p>
    <w:p w:rsidR="00392A49" w:rsidRDefault="00392A49" w:rsidP="00392A49">
      <w:pPr>
        <w:spacing w:before="240" w:after="0" w:line="240" w:lineRule="auto"/>
        <w:jc w:val="center"/>
        <w:rPr>
          <w:rFonts w:ascii="Times New Roman" w:eastAsia="Times New Roman" w:hAnsi="Times New Roman" w:cs="Times New Roman"/>
          <w:b/>
          <w:i/>
          <w:color w:val="000000"/>
          <w:sz w:val="4"/>
          <w:szCs w:val="4"/>
        </w:rPr>
      </w:pPr>
    </w:p>
    <w:p w:rsidR="00392A49" w:rsidRDefault="00392A49" w:rsidP="00392A4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392A49" w:rsidRPr="0040483C" w:rsidRDefault="00392A49" w:rsidP="00392A49">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5"/>
        <w:gridCol w:w="2578"/>
      </w:tblGrid>
      <w:tr w:rsidR="00392A49" w:rsidTr="00723114">
        <w:trPr>
          <w:trHeight w:val="501"/>
        </w:trPr>
        <w:tc>
          <w:tcPr>
            <w:tcW w:w="6365" w:type="dxa"/>
            <w:tcBorders>
              <w:top w:val="single" w:sz="4" w:space="0" w:color="auto"/>
              <w:left w:val="single" w:sz="4" w:space="0" w:color="auto"/>
              <w:bottom w:val="single" w:sz="4" w:space="0" w:color="auto"/>
              <w:right w:val="single" w:sz="4" w:space="0" w:color="auto"/>
            </w:tcBorders>
            <w:vAlign w:val="center"/>
            <w:hideMark/>
          </w:tcPr>
          <w:p w:rsidR="00392A49" w:rsidRDefault="00392A49" w:rsidP="00723114">
            <w:pPr>
              <w:spacing w:after="0"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2578" w:type="dxa"/>
            <w:tcBorders>
              <w:top w:val="single" w:sz="4" w:space="0" w:color="auto"/>
              <w:left w:val="single" w:sz="4" w:space="0" w:color="auto"/>
              <w:bottom w:val="single" w:sz="4" w:space="0" w:color="auto"/>
              <w:right w:val="single" w:sz="4" w:space="0" w:color="auto"/>
            </w:tcBorders>
            <w:vAlign w:val="center"/>
            <w:hideMark/>
          </w:tcPr>
          <w:p w:rsidR="00392A49" w:rsidRDefault="00392A49" w:rsidP="00723114">
            <w:pPr>
              <w:spacing w:after="0"/>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rsidR="00723114" w:rsidRDefault="00392A49" w:rsidP="00723114">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кВт/год.</w:t>
            </w:r>
          </w:p>
          <w:p w:rsidR="00392A49" w:rsidRDefault="00392A49" w:rsidP="00723114">
            <w:pPr>
              <w:spacing w:after="0"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(орієнтовано)</w:t>
            </w:r>
          </w:p>
        </w:tc>
      </w:tr>
      <w:tr w:rsidR="00392A49" w:rsidTr="00723114">
        <w:trPr>
          <w:trHeight w:val="840"/>
        </w:trPr>
        <w:tc>
          <w:tcPr>
            <w:tcW w:w="6365" w:type="dxa"/>
            <w:tcBorders>
              <w:top w:val="single" w:sz="4" w:space="0" w:color="auto"/>
              <w:left w:val="single" w:sz="4" w:space="0" w:color="auto"/>
              <w:bottom w:val="single" w:sz="4" w:space="0" w:color="auto"/>
              <w:right w:val="single" w:sz="4" w:space="0" w:color="auto"/>
            </w:tcBorders>
            <w:vAlign w:val="center"/>
            <w:hideMark/>
          </w:tcPr>
          <w:p w:rsidR="00723114" w:rsidRDefault="00723114" w:rsidP="00723114">
            <w:pPr>
              <w:widowControl w:val="0"/>
              <w:pBdr>
                <w:top w:val="nil"/>
                <w:left w:val="nil"/>
                <w:bottom w:val="nil"/>
                <w:right w:val="nil"/>
                <w:between w:val="nil"/>
              </w:pBdr>
              <w:suppressAutoHyphens/>
              <w:spacing w:line="240" w:lineRule="auto"/>
              <w:ind w:leftChars="-1" w:hangingChars="1" w:hanging="2"/>
              <w:jc w:val="both"/>
              <w:textDirection w:val="btLr"/>
              <w:textAlignment w:val="top"/>
              <w:outlineLvl w:val="0"/>
              <w:rPr>
                <w:rFonts w:ascii="Times New Roman" w:hAnsi="Times New Roman"/>
                <w:sz w:val="24"/>
                <w:szCs w:val="24"/>
              </w:rPr>
            </w:pPr>
            <w:r>
              <w:rPr>
                <w:rFonts w:ascii="Times New Roman" w:hAnsi="Times New Roman"/>
                <w:sz w:val="24"/>
                <w:szCs w:val="24"/>
              </w:rPr>
              <w:t xml:space="preserve">Комунальне некомерційне підприємство «Тарутинська центральна лікарня» Тарутинської селищної ради Одеської області </w:t>
            </w:r>
          </w:p>
          <w:p w:rsidR="00392A49" w:rsidRDefault="00723114" w:rsidP="00723114">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Pr>
                <w:rFonts w:ascii="Times New Roman" w:hAnsi="Times New Roman"/>
                <w:sz w:val="24"/>
                <w:szCs w:val="24"/>
              </w:rPr>
              <w:t>68500, Одеська область, смт. Тарутине, вул. Красна 75</w:t>
            </w:r>
          </w:p>
        </w:tc>
        <w:tc>
          <w:tcPr>
            <w:tcW w:w="2578" w:type="dxa"/>
            <w:tcBorders>
              <w:top w:val="single" w:sz="4" w:space="0" w:color="auto"/>
              <w:left w:val="single" w:sz="4" w:space="0" w:color="auto"/>
              <w:bottom w:val="single" w:sz="4" w:space="0" w:color="auto"/>
              <w:right w:val="single" w:sz="4" w:space="0" w:color="auto"/>
            </w:tcBorders>
            <w:vAlign w:val="center"/>
            <w:hideMark/>
          </w:tcPr>
          <w:p w:rsidR="00392A49" w:rsidRDefault="00392A49" w:rsidP="00723114">
            <w:pPr>
              <w:spacing w:line="276" w:lineRule="auto"/>
              <w:jc w:val="center"/>
              <w:rPr>
                <w:rFonts w:ascii="Times New Roman" w:eastAsia="Arial" w:hAnsi="Times New Roman" w:cs="Times New Roman"/>
                <w:sz w:val="24"/>
                <w:szCs w:val="24"/>
              </w:rPr>
            </w:pPr>
            <w:r w:rsidRPr="00392A49">
              <w:rPr>
                <w:rFonts w:ascii="Times New Roman" w:hAnsi="Times New Roman" w:cs="Times New Roman"/>
                <w:sz w:val="24"/>
                <w:szCs w:val="24"/>
              </w:rPr>
              <w:t>4</w:t>
            </w:r>
            <w:r w:rsidR="00723114">
              <w:rPr>
                <w:rFonts w:ascii="Times New Roman" w:hAnsi="Times New Roman" w:cs="Times New Roman"/>
                <w:sz w:val="24"/>
                <w:szCs w:val="24"/>
              </w:rPr>
              <w:t>4</w:t>
            </w:r>
            <w:r w:rsidRPr="00392A49">
              <w:rPr>
                <w:rFonts w:ascii="Times New Roman" w:hAnsi="Times New Roman" w:cs="Times New Roman"/>
                <w:sz w:val="24"/>
                <w:szCs w:val="24"/>
              </w:rPr>
              <w:t>5000</w:t>
            </w:r>
            <w:r>
              <w:rPr>
                <w:rFonts w:ascii="Times New Roman" w:hAnsi="Times New Roman" w:cs="Times New Roman"/>
                <w:sz w:val="24"/>
                <w:szCs w:val="24"/>
              </w:rPr>
              <w:t xml:space="preserve">  кВт/год</w:t>
            </w:r>
          </w:p>
        </w:tc>
      </w:tr>
      <w:tr w:rsidR="00392A49" w:rsidTr="00723114">
        <w:trPr>
          <w:trHeight w:val="288"/>
        </w:trPr>
        <w:tc>
          <w:tcPr>
            <w:tcW w:w="6365" w:type="dxa"/>
            <w:tcBorders>
              <w:top w:val="single" w:sz="4" w:space="0" w:color="auto"/>
              <w:left w:val="single" w:sz="4" w:space="0" w:color="auto"/>
              <w:bottom w:val="single" w:sz="4" w:space="0" w:color="auto"/>
              <w:right w:val="single" w:sz="4" w:space="0" w:color="auto"/>
            </w:tcBorders>
            <w:noWrap/>
            <w:vAlign w:val="bottom"/>
            <w:hideMark/>
          </w:tcPr>
          <w:p w:rsidR="00392A49" w:rsidRDefault="00392A49" w:rsidP="00392A49">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2578" w:type="dxa"/>
            <w:tcBorders>
              <w:top w:val="single" w:sz="4" w:space="0" w:color="auto"/>
              <w:left w:val="single" w:sz="4" w:space="0" w:color="auto"/>
              <w:bottom w:val="single" w:sz="4" w:space="0" w:color="auto"/>
              <w:right w:val="single" w:sz="4" w:space="0" w:color="auto"/>
            </w:tcBorders>
            <w:vAlign w:val="center"/>
            <w:hideMark/>
          </w:tcPr>
          <w:p w:rsidR="00392A49" w:rsidRPr="00723114" w:rsidRDefault="00723114" w:rsidP="00723114">
            <w:pPr>
              <w:spacing w:line="276" w:lineRule="auto"/>
              <w:jc w:val="center"/>
              <w:rPr>
                <w:rFonts w:ascii="Times New Roman" w:eastAsia="Arial" w:hAnsi="Times New Roman" w:cs="Times New Roman"/>
                <w:b/>
                <w:bCs/>
                <w:sz w:val="24"/>
                <w:szCs w:val="24"/>
              </w:rPr>
            </w:pPr>
            <w:r w:rsidRPr="00723114">
              <w:rPr>
                <w:rFonts w:ascii="Times New Roman" w:hAnsi="Times New Roman" w:cs="Times New Roman"/>
                <w:b/>
                <w:sz w:val="24"/>
                <w:szCs w:val="24"/>
              </w:rPr>
              <w:t>4</w:t>
            </w:r>
            <w:r>
              <w:rPr>
                <w:rFonts w:ascii="Times New Roman" w:hAnsi="Times New Roman" w:cs="Times New Roman"/>
                <w:b/>
                <w:sz w:val="24"/>
                <w:szCs w:val="24"/>
              </w:rPr>
              <w:t>4</w:t>
            </w:r>
            <w:r w:rsidRPr="00723114">
              <w:rPr>
                <w:rFonts w:ascii="Times New Roman" w:hAnsi="Times New Roman" w:cs="Times New Roman"/>
                <w:b/>
                <w:sz w:val="24"/>
                <w:szCs w:val="24"/>
              </w:rPr>
              <w:t>5000</w:t>
            </w:r>
            <w:r w:rsidR="00392A49" w:rsidRPr="00723114">
              <w:rPr>
                <w:rFonts w:ascii="Times New Roman" w:hAnsi="Times New Roman" w:cs="Times New Roman"/>
                <w:b/>
                <w:sz w:val="24"/>
                <w:szCs w:val="24"/>
              </w:rPr>
              <w:t xml:space="preserve"> кВт/год</w:t>
            </w:r>
          </w:p>
        </w:tc>
      </w:tr>
    </w:tbl>
    <w:p w:rsidR="00392A49" w:rsidRDefault="00392A49" w:rsidP="00392A49">
      <w:pPr>
        <w:spacing w:after="0" w:line="240" w:lineRule="auto"/>
        <w:rPr>
          <w:rFonts w:ascii="Times New Roman" w:eastAsia="Times New Roman" w:hAnsi="Times New Roman" w:cs="Times New Roman"/>
          <w:i/>
          <w:sz w:val="24"/>
          <w:szCs w:val="24"/>
          <w:lang w:val="ru-RU"/>
        </w:rPr>
      </w:pPr>
    </w:p>
    <w:p w:rsidR="00392A49" w:rsidRDefault="00392A49" w:rsidP="00392A49">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392A49" w:rsidRDefault="00392A49" w:rsidP="00392A4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rsidR="00392A49" w:rsidRDefault="00392A49" w:rsidP="00392A4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392A49" w:rsidRDefault="00392A49" w:rsidP="00392A4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392A49" w:rsidRDefault="00392A49" w:rsidP="00392A49">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392A49" w:rsidRDefault="00392A49" w:rsidP="00392A49">
      <w:pPr>
        <w:suppressAutoHyphens/>
        <w:spacing w:after="0" w:line="240" w:lineRule="auto"/>
        <w:jc w:val="both"/>
        <w:rPr>
          <w:rFonts w:ascii="Times New Roman" w:hAnsi="Times New Roman" w:cs="Times New Roman"/>
          <w:b/>
          <w:sz w:val="24"/>
          <w:szCs w:val="24"/>
          <w:lang w:eastAsia="zh-CN"/>
        </w:rPr>
      </w:pPr>
    </w:p>
    <w:p w:rsidR="00392A49" w:rsidRDefault="00392A49" w:rsidP="00392A49">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орієнтовно </w:t>
      </w:r>
      <w:r w:rsidRPr="00723114">
        <w:rPr>
          <w:rFonts w:ascii="Times New Roman" w:hAnsi="Times New Roman" w:cs="Times New Roman"/>
          <w:b/>
          <w:sz w:val="24"/>
          <w:szCs w:val="24"/>
          <w:lang w:eastAsia="zh-CN"/>
        </w:rPr>
        <w:t>до 31.12.20</w:t>
      </w:r>
      <w:r w:rsidR="00723114" w:rsidRPr="00723114">
        <w:rPr>
          <w:rFonts w:ascii="Times New Roman" w:hAnsi="Times New Roman" w:cs="Times New Roman"/>
          <w:b/>
          <w:sz w:val="24"/>
          <w:szCs w:val="24"/>
          <w:lang w:eastAsia="zh-CN"/>
        </w:rPr>
        <w:t>23</w:t>
      </w:r>
      <w:r w:rsidRPr="00723114">
        <w:rPr>
          <w:rFonts w:ascii="Times New Roman" w:hAnsi="Times New Roman" w:cs="Times New Roman"/>
          <w:b/>
          <w:sz w:val="24"/>
          <w:szCs w:val="24"/>
          <w:lang w:eastAsia="zh-CN"/>
        </w:rPr>
        <w:t xml:space="preserve"> року</w:t>
      </w:r>
      <w:r>
        <w:rPr>
          <w:rFonts w:ascii="Times New Roman" w:hAnsi="Times New Roman" w:cs="Times New Roman"/>
          <w:sz w:val="24"/>
          <w:szCs w:val="24"/>
          <w:lang w:eastAsia="zh-CN"/>
        </w:rPr>
        <w:t>, відповідно до отриманої письмової заяви-приєднання до договору про постачання електричної енергії споживачу.</w:t>
      </w:r>
    </w:p>
    <w:p w:rsidR="00723114" w:rsidRDefault="00392A49" w:rsidP="00723114">
      <w:pPr>
        <w:widowControl w:val="0"/>
        <w:pBdr>
          <w:top w:val="nil"/>
          <w:left w:val="nil"/>
          <w:bottom w:val="nil"/>
          <w:right w:val="nil"/>
          <w:between w:val="nil"/>
        </w:pBdr>
        <w:suppressAutoHyphens/>
        <w:spacing w:line="240" w:lineRule="auto"/>
        <w:ind w:leftChars="-1" w:hangingChars="1" w:hanging="2"/>
        <w:jc w:val="both"/>
        <w:textDirection w:val="btLr"/>
        <w:textAlignment w:val="top"/>
        <w:outlineLvl w:val="0"/>
        <w:rPr>
          <w:rFonts w:ascii="Times New Roman" w:hAnsi="Times New Roman"/>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 </w:t>
      </w:r>
      <w:r w:rsidR="00723114">
        <w:rPr>
          <w:rFonts w:ascii="Times New Roman" w:hAnsi="Times New Roman"/>
          <w:sz w:val="24"/>
          <w:szCs w:val="24"/>
        </w:rPr>
        <w:t xml:space="preserve">Комунального некомерційного підприємства «Тарутинська центральна лікарня» Тарутинської селищної ради Одеської області </w:t>
      </w:r>
    </w:p>
    <w:p w:rsidR="00392A49" w:rsidRDefault="00392A49" w:rsidP="00392A49">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rsidR="00392A49" w:rsidRDefault="00392A49" w:rsidP="00392A49">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392A49" w:rsidRDefault="00392A49" w:rsidP="00392A49">
      <w:pPr>
        <w:suppressAutoHyphens/>
        <w:spacing w:after="0" w:line="240" w:lineRule="auto"/>
        <w:jc w:val="both"/>
        <w:rPr>
          <w:rFonts w:ascii="Times New Roman" w:hAnsi="Times New Roman" w:cs="Times New Roman"/>
          <w:sz w:val="24"/>
          <w:szCs w:val="24"/>
          <w:lang w:eastAsia="zh-CN"/>
        </w:rPr>
      </w:pPr>
      <w:r>
        <w:rPr>
          <w:rFonts w:ascii="Times New Roman" w:hAnsi="Times New Roman"/>
          <w:sz w:val="24"/>
          <w:szCs w:val="24"/>
        </w:rPr>
        <w:t xml:space="preserve">З метою відповідності діяльності учасника законодавства України про охорону праці у складі тендерної пропозиції надати відповідне документальне підтвердження про наявність в учасника фахівця з охорони праці, який має відповідним чином оформлене посвідчення про </w:t>
      </w:r>
      <w:r>
        <w:rPr>
          <w:rFonts w:ascii="Times New Roman" w:hAnsi="Times New Roman"/>
          <w:sz w:val="24"/>
          <w:szCs w:val="24"/>
        </w:rPr>
        <w:lastRenderedPageBreak/>
        <w:t>проходження навчання, підтвердження знань щодо законів та нормативно-правових актів у сфері охорони праці, пожежної безпеки з наданням у складі пропозиції наказу про прийняття на роботу та/або про призначення на посаду такої особи; копій протоколів засідання уповноваженої комісії з перевірки знань, де вказаний позитивний висновок навчання фахівця з охорони праці учасника та відповідних посвідчень.</w:t>
      </w:r>
    </w:p>
    <w:p w:rsidR="00392A49" w:rsidRDefault="00392A49" w:rsidP="00392A49">
      <w:pPr>
        <w:suppressAutoHyphens/>
        <w:spacing w:after="0" w:line="240" w:lineRule="auto"/>
        <w:rPr>
          <w:rFonts w:ascii="Times New Roman" w:hAnsi="Times New Roman" w:cs="Times New Roman"/>
          <w:sz w:val="24"/>
          <w:szCs w:val="24"/>
          <w:lang w:eastAsia="zh-CN"/>
        </w:rPr>
      </w:pPr>
    </w:p>
    <w:p w:rsidR="00392A49" w:rsidRDefault="00392A49" w:rsidP="00392A49">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392A49" w:rsidRDefault="00392A49" w:rsidP="00392A49">
      <w:pPr>
        <w:suppressAutoHyphens/>
        <w:spacing w:after="0" w:line="240" w:lineRule="auto"/>
        <w:rPr>
          <w:rFonts w:ascii="Times New Roman" w:hAnsi="Times New Roman" w:cs="Times New Roman"/>
          <w:caps/>
          <w:color w:val="000000"/>
          <w:sz w:val="24"/>
          <w:szCs w:val="24"/>
          <w:lang w:eastAsia="zh-CN"/>
        </w:rPr>
      </w:pPr>
    </w:p>
    <w:p w:rsidR="00392A49" w:rsidRDefault="00392A49" w:rsidP="00392A49">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rsidR="00392A49" w:rsidRDefault="00392A49" w:rsidP="00392A49">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оплата вартості обсягу електричної енергії за розрахунковий період здійснюється протягом 5-ти банківських днів з моменту отримання рахунку на оплату та Акту прийому-передачі електричної енергії, підписаного обома Сторонами</w:t>
      </w:r>
      <w:r>
        <w:rPr>
          <w:rFonts w:ascii="Times New Roman" w:hAnsi="Times New Roman" w:cs="Times New Roman"/>
          <w:sz w:val="24"/>
          <w:szCs w:val="24"/>
          <w:lang w:eastAsia="zh-CN"/>
        </w:rPr>
        <w:t>.</w:t>
      </w:r>
    </w:p>
    <w:p w:rsidR="00392A49" w:rsidRDefault="00392A49" w:rsidP="00392A4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rsidR="00392A49" w:rsidRDefault="00392A49" w:rsidP="00392A49">
      <w:pPr>
        <w:suppressAutoHyphens/>
        <w:spacing w:after="0" w:line="240" w:lineRule="auto"/>
        <w:jc w:val="both"/>
        <w:rPr>
          <w:rFonts w:ascii="Times New Roman" w:eastAsia="Times New Roman" w:hAnsi="Times New Roman" w:cs="Times New Roman"/>
          <w:sz w:val="24"/>
          <w:szCs w:val="24"/>
          <w:lang w:eastAsia="zh-CN"/>
        </w:rPr>
      </w:pPr>
    </w:p>
    <w:p w:rsidR="00392A49" w:rsidRDefault="00392A49" w:rsidP="00392A49">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rsidR="00392A49" w:rsidRDefault="00392A49" w:rsidP="00392A49">
      <w:pPr>
        <w:suppressAutoHyphens/>
        <w:spacing w:after="0" w:line="240" w:lineRule="auto"/>
        <w:jc w:val="both"/>
        <w:rPr>
          <w:rFonts w:ascii="Times New Roman" w:hAnsi="Times New Roman" w:cs="Times New Roman"/>
          <w:sz w:val="24"/>
          <w:szCs w:val="24"/>
          <w:lang w:eastAsia="zh-CN"/>
        </w:rPr>
      </w:pPr>
    </w:p>
    <w:p w:rsidR="00392A49" w:rsidRDefault="00392A49" w:rsidP="00392A49">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rsidR="00392A49" w:rsidRDefault="00392A49" w:rsidP="00392A49">
      <w:pPr>
        <w:suppressAutoHyphens/>
        <w:spacing w:after="0" w:line="240" w:lineRule="auto"/>
        <w:jc w:val="both"/>
        <w:rPr>
          <w:rFonts w:ascii="Times New Roman" w:eastAsia="Times New Roman" w:hAnsi="Times New Roman" w:cs="Times New Roman"/>
          <w:b/>
          <w:i/>
          <w:sz w:val="24"/>
          <w:szCs w:val="24"/>
          <w:highlight w:val="yellow"/>
          <w:lang w:eastAsia="ar-SA"/>
        </w:rPr>
      </w:pPr>
    </w:p>
    <w:p w:rsidR="00392A49" w:rsidRDefault="00392A49" w:rsidP="00392A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01.12.2021 № 2454 «Про встановлення тарифу на послуги з передачі електричної енергії ПРАТ «НЕК «УКРЕНЕРГО» на 2022 рік» встановлено тариф на послуги з передачі з 01.01.2022 року в розмірі 345,64 грн./МВт*год (0,34564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0,34564  грн./кВт*год.</w:t>
      </w:r>
    </w:p>
    <w:p w:rsidR="00392A49" w:rsidRDefault="00392A49" w:rsidP="00392A49">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Pr>
          <w:rFonts w:ascii="Times New Roman" w:hAnsi="Times New Roman" w:cs="Times New Roman"/>
          <w:b/>
          <w:i/>
          <w:u w:val="single"/>
          <w:lang w:eastAsia="zh-CN"/>
        </w:rPr>
        <w:t xml:space="preserve">Довідково: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rsidR="00392A49" w:rsidRDefault="00392A49">
      <w:pPr>
        <w:widowControl w:val="0"/>
        <w:spacing w:after="0" w:line="240" w:lineRule="auto"/>
        <w:jc w:val="both"/>
        <w:rPr>
          <w:rFonts w:ascii="Times New Roman" w:eastAsia="Times New Roman" w:hAnsi="Times New Roman" w:cs="Times New Roman"/>
          <w:sz w:val="24"/>
          <w:szCs w:val="24"/>
          <w:highlight w:val="green"/>
        </w:rPr>
      </w:pPr>
    </w:p>
    <w:p w:rsidR="00723114" w:rsidRDefault="00723114" w:rsidP="00723114">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723114" w:rsidRDefault="00723114" w:rsidP="00723114">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23114" w:rsidRDefault="00723114" w:rsidP="007231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проєкт договору  надається окремим файлом до документації</w:t>
      </w:r>
    </w:p>
    <w:p w:rsidR="00723114" w:rsidRDefault="00723114">
      <w:pPr>
        <w:widowControl w:val="0"/>
        <w:spacing w:after="0" w:line="240" w:lineRule="auto"/>
        <w:jc w:val="both"/>
        <w:rPr>
          <w:rFonts w:ascii="Times New Roman" w:eastAsia="Times New Roman" w:hAnsi="Times New Roman" w:cs="Times New Roman"/>
          <w:sz w:val="24"/>
          <w:szCs w:val="24"/>
          <w:highlight w:val="green"/>
        </w:rPr>
      </w:pPr>
    </w:p>
    <w:p w:rsidR="00CB16E5" w:rsidRDefault="00CB16E5">
      <w:pPr>
        <w:widowControl w:val="0"/>
        <w:spacing w:after="0" w:line="240" w:lineRule="auto"/>
        <w:jc w:val="both"/>
        <w:rPr>
          <w:rFonts w:ascii="Times New Roman" w:eastAsia="Times New Roman" w:hAnsi="Times New Roman" w:cs="Times New Roman"/>
          <w:sz w:val="24"/>
          <w:szCs w:val="24"/>
          <w:highlight w:val="green"/>
        </w:rPr>
      </w:pPr>
    </w:p>
    <w:tbl>
      <w:tblPr>
        <w:tblpPr w:leftFromText="180" w:rightFromText="180" w:vertAnchor="text" w:horzAnchor="margin" w:tblpXSpec="right" w:tblpY="-44"/>
        <w:tblW w:w="0" w:type="auto"/>
        <w:tblLook w:val="00A0" w:firstRow="1" w:lastRow="0" w:firstColumn="1" w:lastColumn="0" w:noHBand="0" w:noVBand="0"/>
      </w:tblPr>
      <w:tblGrid>
        <w:gridCol w:w="3715"/>
      </w:tblGrid>
      <w:tr w:rsidR="00723114" w:rsidTr="00812EC7">
        <w:tc>
          <w:tcPr>
            <w:tcW w:w="3715" w:type="dxa"/>
          </w:tcPr>
          <w:p w:rsidR="00723114" w:rsidRDefault="00723114" w:rsidP="00723114">
            <w:pPr>
              <w:widowControl w:val="0"/>
              <w:suppressAutoHyphens/>
              <w:autoSpaceDE w:val="0"/>
              <w:spacing w:after="0" w:line="264" w:lineRule="auto"/>
              <w:jc w:val="right"/>
              <w:rPr>
                <w:rFonts w:ascii="Times New Roman" w:hAnsi="Times New Roman" w:cs="Times New Roman"/>
                <w:b/>
                <w:sz w:val="24"/>
                <w:szCs w:val="24"/>
                <w:lang w:eastAsia="ar-SA"/>
              </w:rPr>
            </w:pPr>
            <w:bookmarkStart w:id="6" w:name="_GoBack"/>
            <w:r>
              <w:rPr>
                <w:rFonts w:ascii="Times New Roman" w:hAnsi="Times New Roman" w:cs="Times New Roman"/>
                <w:b/>
                <w:sz w:val="24"/>
                <w:szCs w:val="24"/>
                <w:lang w:eastAsia="ar-SA"/>
              </w:rPr>
              <w:lastRenderedPageBreak/>
              <w:t>ДОДАТОК № 4</w:t>
            </w:r>
          </w:p>
          <w:p w:rsidR="00723114" w:rsidRDefault="00723114" w:rsidP="00723114">
            <w:pPr>
              <w:widowControl w:val="0"/>
              <w:suppressAutoHyphens/>
              <w:autoSpaceDE w:val="0"/>
              <w:spacing w:after="0" w:line="264" w:lineRule="auto"/>
              <w:jc w:val="right"/>
              <w:rPr>
                <w:rFonts w:ascii="Times New Roman" w:hAnsi="Times New Roman" w:cs="Times New Roman"/>
                <w:b/>
                <w:sz w:val="24"/>
                <w:szCs w:val="24"/>
                <w:lang w:eastAsia="ar-SA"/>
              </w:rPr>
            </w:pPr>
            <w:r>
              <w:rPr>
                <w:rFonts w:ascii="Times New Roman" w:hAnsi="Times New Roman" w:cs="Times New Roman"/>
                <w:b/>
                <w:sz w:val="24"/>
                <w:szCs w:val="24"/>
                <w:lang w:eastAsia="ar-SA"/>
              </w:rPr>
              <w:t>до тендерної документації</w:t>
            </w:r>
          </w:p>
          <w:p w:rsidR="00723114" w:rsidRDefault="00723114" w:rsidP="00723114">
            <w:pPr>
              <w:widowControl w:val="0"/>
              <w:suppressAutoHyphens/>
              <w:autoSpaceDE w:val="0"/>
              <w:spacing w:after="0" w:line="264" w:lineRule="auto"/>
              <w:jc w:val="center"/>
              <w:rPr>
                <w:rFonts w:ascii="Times New Roman" w:hAnsi="Times New Roman" w:cs="Times New Roman"/>
                <w:b/>
                <w:sz w:val="24"/>
                <w:szCs w:val="24"/>
                <w:lang w:eastAsia="ar-SA"/>
              </w:rPr>
            </w:pPr>
          </w:p>
        </w:tc>
      </w:tr>
    </w:tbl>
    <w:p w:rsidR="00723114" w:rsidRDefault="00723114" w:rsidP="00723114">
      <w:pPr>
        <w:spacing w:after="0"/>
        <w:jc w:val="center"/>
        <w:outlineLvl w:val="0"/>
        <w:rPr>
          <w:rFonts w:ascii="Times New Roman" w:hAnsi="Times New Roman" w:cs="Times New Roman"/>
          <w:b/>
          <w:bCs/>
        </w:rPr>
      </w:pPr>
    </w:p>
    <w:p w:rsidR="00723114" w:rsidRDefault="00723114" w:rsidP="00723114">
      <w:pPr>
        <w:spacing w:after="0"/>
        <w:jc w:val="center"/>
        <w:outlineLvl w:val="0"/>
        <w:rPr>
          <w:rFonts w:ascii="Times New Roman" w:hAnsi="Times New Roman" w:cs="Times New Roman"/>
          <w:b/>
          <w:bCs/>
        </w:rPr>
      </w:pPr>
    </w:p>
    <w:p w:rsidR="00723114" w:rsidRDefault="00723114" w:rsidP="00723114">
      <w:pPr>
        <w:spacing w:after="0"/>
        <w:jc w:val="center"/>
        <w:outlineLvl w:val="0"/>
        <w:rPr>
          <w:rFonts w:ascii="Times New Roman" w:hAnsi="Times New Roman" w:cs="Times New Roman"/>
          <w:b/>
          <w:bCs/>
        </w:rPr>
      </w:pPr>
    </w:p>
    <w:p w:rsidR="00723114" w:rsidRDefault="00723114" w:rsidP="00723114">
      <w:pPr>
        <w:spacing w:after="0" w:line="240" w:lineRule="auto"/>
        <w:jc w:val="center"/>
        <w:outlineLvl w:val="0"/>
        <w:rPr>
          <w:rFonts w:ascii="Times New Roman" w:hAnsi="Times New Roman" w:cs="Times New Roman"/>
          <w:iCs/>
          <w:sz w:val="24"/>
          <w:szCs w:val="24"/>
          <w:u w:val="single"/>
        </w:rPr>
      </w:pPr>
      <w:r w:rsidRPr="00723114">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723114">
        <w:rPr>
          <w:rFonts w:ascii="Times New Roman" w:hAnsi="Times New Roman" w:cs="Times New Roman"/>
          <w:iCs/>
          <w:sz w:val="24"/>
          <w:szCs w:val="24"/>
        </w:rPr>
        <w:t xml:space="preserve">  Т</w:t>
      </w:r>
      <w:r>
        <w:rPr>
          <w:rFonts w:ascii="Times New Roman" w:hAnsi="Times New Roman" w:cs="Times New Roman"/>
          <w:iCs/>
          <w:sz w:val="24"/>
          <w:szCs w:val="24"/>
          <w:u w:val="single"/>
        </w:rPr>
        <w:t>ендерна форма «Пропозиція» подається у вигляді наведеному нижче. Учасник не повинен відступати від даної форми.</w:t>
      </w:r>
    </w:p>
    <w:p w:rsidR="00723114" w:rsidRDefault="00723114" w:rsidP="00723114">
      <w:pPr>
        <w:spacing w:line="240" w:lineRule="auto"/>
        <w:jc w:val="center"/>
        <w:outlineLvl w:val="0"/>
        <w:rPr>
          <w:rFonts w:ascii="Times New Roman" w:hAnsi="Times New Roman" w:cs="Times New Roman"/>
          <w:iCs/>
          <w:sz w:val="24"/>
          <w:szCs w:val="24"/>
          <w:u w:val="single"/>
        </w:rPr>
      </w:pPr>
    </w:p>
    <w:p w:rsidR="00723114" w:rsidRDefault="00723114" w:rsidP="00723114">
      <w:pPr>
        <w:spacing w:line="240" w:lineRule="auto"/>
        <w:jc w:val="center"/>
        <w:outlineLvl w:val="0"/>
        <w:rPr>
          <w:rFonts w:ascii="Times New Roman" w:hAnsi="Times New Roman" w:cs="Times New Roman"/>
          <w:b/>
          <w:iCs/>
          <w:sz w:val="28"/>
          <w:szCs w:val="28"/>
        </w:rPr>
      </w:pPr>
      <w:r>
        <w:rPr>
          <w:rFonts w:ascii="Times New Roman" w:hAnsi="Times New Roman" w:cs="Times New Roman"/>
          <w:b/>
          <w:iCs/>
          <w:sz w:val="28"/>
          <w:szCs w:val="28"/>
        </w:rPr>
        <w:t>Тендерна форма «Пропозиція»</w:t>
      </w:r>
    </w:p>
    <w:p w:rsidR="00723114" w:rsidRDefault="00723114" w:rsidP="00723114">
      <w:pPr>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(форма, яка подається Учасником на фірмовому бланку)</w:t>
      </w:r>
    </w:p>
    <w:p w:rsidR="00723114" w:rsidRDefault="00723114" w:rsidP="00723114">
      <w:pPr>
        <w:spacing w:line="240" w:lineRule="auto"/>
        <w:ind w:firstLine="709"/>
        <w:jc w:val="both"/>
        <w:rPr>
          <w:rFonts w:ascii="Times New Roman" w:hAnsi="Times New Roman" w:cs="Times New Roman"/>
          <w:sz w:val="24"/>
          <w:szCs w:val="24"/>
        </w:rPr>
      </w:pPr>
    </w:p>
    <w:p w:rsidR="00723114" w:rsidRPr="00B761C6" w:rsidRDefault="00723114" w:rsidP="00723114">
      <w:pPr>
        <w:spacing w:line="240" w:lineRule="auto"/>
        <w:ind w:firstLine="709"/>
        <w:jc w:val="both"/>
        <w:rPr>
          <w:rFonts w:ascii="Times New Roman" w:hAnsi="Times New Roman" w:cs="Times New Roman"/>
          <w:i/>
        </w:rPr>
      </w:pPr>
      <w:r w:rsidRPr="00B761C6">
        <w:rPr>
          <w:rFonts w:ascii="Times New Roman" w:hAnsi="Times New Roman" w:cs="Times New Roman"/>
        </w:rPr>
        <w:t>Ми, (назва Учасника), ______________________________________________ надаємо свою пропозицію щодо участі у відкритих торгах на закупівлю</w:t>
      </w:r>
      <w:r>
        <w:rPr>
          <w:rFonts w:ascii="Times New Roman" w:hAnsi="Times New Roman" w:cs="Times New Roman"/>
        </w:rPr>
        <w:t xml:space="preserve"> </w:t>
      </w:r>
      <w:r w:rsidRPr="00723114">
        <w:rPr>
          <w:rFonts w:ascii="Times New Roman" w:hAnsi="Times New Roman" w:cs="Times New Roman"/>
          <w:b/>
        </w:rPr>
        <w:t>Електричної енергії</w:t>
      </w:r>
      <w:r>
        <w:rPr>
          <w:rFonts w:ascii="Times New Roman" w:hAnsi="Times New Roman" w:cs="Times New Roman"/>
        </w:rPr>
        <w:t xml:space="preserve"> </w:t>
      </w:r>
      <w:r w:rsidRPr="00AD0F77">
        <w:rPr>
          <w:rFonts w:ascii="Times New Roman" w:hAnsi="Times New Roman" w:cs="Times New Roman"/>
        </w:rPr>
        <w:t>за кодом</w:t>
      </w:r>
      <w:r w:rsidRPr="00B761C6">
        <w:rPr>
          <w:rFonts w:ascii="Times New Roman" w:hAnsi="Times New Roman" w:cs="Times New Roman"/>
          <w:b/>
        </w:rPr>
        <w:t xml:space="preserve"> </w:t>
      </w:r>
      <w:r w:rsidRPr="00B761C6">
        <w:rPr>
          <w:rFonts w:ascii="Times New Roman" w:eastAsia="Times New Roman" w:hAnsi="Times New Roman" w:cs="Times New Roman"/>
          <w:bCs/>
        </w:rPr>
        <w:t xml:space="preserve">ДК 021:2015 – </w:t>
      </w:r>
      <w:r w:rsidRPr="00B761C6">
        <w:rPr>
          <w:rFonts w:ascii="Times New Roman" w:hAnsi="Times New Roman" w:cs="Times New Roman"/>
          <w:i/>
        </w:rPr>
        <w:t xml:space="preserve">09310000-5 Електрична енергія </w:t>
      </w:r>
    </w:p>
    <w:p w:rsidR="00723114" w:rsidRPr="00B761C6" w:rsidRDefault="00723114" w:rsidP="00723114">
      <w:pPr>
        <w:spacing w:line="240" w:lineRule="auto"/>
        <w:ind w:firstLine="709"/>
        <w:jc w:val="both"/>
        <w:rPr>
          <w:rFonts w:ascii="Times New Roman" w:hAnsi="Times New Roman" w:cs="Times New Roman"/>
          <w:iCs/>
        </w:rPr>
      </w:pPr>
      <w:r w:rsidRPr="00B761C6">
        <w:rPr>
          <w:rFonts w:ascii="Times New Roman" w:hAnsi="Times New Roman" w:cs="Times New Roman"/>
        </w:rPr>
        <w:t xml:space="preserve">Вивчивши тендерну документацію, ми, уповноважені на підписання Договору, за цінами, наведеними в Пропозиції </w:t>
      </w:r>
      <w:r w:rsidRPr="00B761C6">
        <w:rPr>
          <w:rFonts w:ascii="Times New Roman" w:hAnsi="Times New Roman" w:cs="Times New Roman"/>
          <w:iCs/>
        </w:rPr>
        <w:t>(з урахуванням витрат на передачу електричної енергії, податків, зборів та платежів)</w:t>
      </w:r>
      <w:r>
        <w:rPr>
          <w:rFonts w:ascii="Times New Roman" w:hAnsi="Times New Roman" w:cs="Times New Roman"/>
          <w:iCs/>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3206"/>
        <w:gridCol w:w="1276"/>
        <w:gridCol w:w="992"/>
        <w:gridCol w:w="1701"/>
        <w:gridCol w:w="2126"/>
      </w:tblGrid>
      <w:tr w:rsidR="00723114" w:rsidRPr="00B761C6" w:rsidTr="00812EC7">
        <w:trPr>
          <w:cantSplit/>
          <w:trHeight w:val="1394"/>
        </w:trPr>
        <w:tc>
          <w:tcPr>
            <w:tcW w:w="622" w:type="dxa"/>
            <w:tcBorders>
              <w:top w:val="single" w:sz="4" w:space="0" w:color="auto"/>
              <w:left w:val="single" w:sz="4" w:space="0" w:color="auto"/>
              <w:bottom w:val="single" w:sz="4" w:space="0" w:color="auto"/>
              <w:right w:val="single" w:sz="4" w:space="0" w:color="auto"/>
            </w:tcBorders>
            <w:vAlign w:val="center"/>
            <w:hideMark/>
          </w:tcPr>
          <w:p w:rsidR="00723114" w:rsidRPr="00B761C6" w:rsidRDefault="00723114" w:rsidP="00812EC7">
            <w:pPr>
              <w:spacing w:line="240" w:lineRule="auto"/>
              <w:jc w:val="center"/>
              <w:rPr>
                <w:rFonts w:ascii="Times New Roman" w:hAnsi="Times New Roman" w:cs="Times New Roman"/>
                <w:b/>
                <w:bCs/>
              </w:rPr>
            </w:pPr>
            <w:r w:rsidRPr="00B761C6">
              <w:rPr>
                <w:rFonts w:ascii="Times New Roman" w:hAnsi="Times New Roman" w:cs="Times New Roman"/>
                <w:b/>
                <w:bCs/>
              </w:rPr>
              <w:t>№ п/п</w:t>
            </w:r>
          </w:p>
        </w:tc>
        <w:tc>
          <w:tcPr>
            <w:tcW w:w="3206" w:type="dxa"/>
            <w:tcBorders>
              <w:top w:val="single" w:sz="4" w:space="0" w:color="auto"/>
              <w:left w:val="single" w:sz="4" w:space="0" w:color="auto"/>
              <w:bottom w:val="single" w:sz="4" w:space="0" w:color="auto"/>
              <w:right w:val="single" w:sz="4" w:space="0" w:color="auto"/>
            </w:tcBorders>
            <w:vAlign w:val="center"/>
            <w:hideMark/>
          </w:tcPr>
          <w:p w:rsidR="00723114" w:rsidRPr="00B761C6" w:rsidRDefault="00723114" w:rsidP="00812EC7">
            <w:pPr>
              <w:spacing w:line="240" w:lineRule="auto"/>
              <w:jc w:val="center"/>
              <w:rPr>
                <w:rFonts w:ascii="Times New Roman" w:hAnsi="Times New Roman" w:cs="Times New Roman"/>
                <w:b/>
                <w:bCs/>
              </w:rPr>
            </w:pPr>
            <w:r w:rsidRPr="00B761C6">
              <w:rPr>
                <w:rFonts w:ascii="Times New Roman" w:hAnsi="Times New Roman" w:cs="Times New Roman"/>
                <w:b/>
                <w:bCs/>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3114" w:rsidRPr="00B761C6" w:rsidRDefault="00723114" w:rsidP="00812EC7">
            <w:pPr>
              <w:spacing w:line="240" w:lineRule="auto"/>
              <w:jc w:val="center"/>
              <w:rPr>
                <w:rFonts w:ascii="Times New Roman" w:hAnsi="Times New Roman" w:cs="Times New Roman"/>
                <w:b/>
                <w:bCs/>
              </w:rPr>
            </w:pPr>
            <w:r w:rsidRPr="00B761C6">
              <w:rPr>
                <w:rFonts w:ascii="Times New Roman" w:hAnsi="Times New Roman" w:cs="Times New Roman"/>
                <w:b/>
                <w:bCs/>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723114" w:rsidRPr="00B761C6" w:rsidRDefault="00723114" w:rsidP="00812EC7">
            <w:pPr>
              <w:spacing w:line="240" w:lineRule="auto"/>
              <w:jc w:val="center"/>
              <w:rPr>
                <w:rFonts w:ascii="Times New Roman" w:hAnsi="Times New Roman" w:cs="Times New Roman"/>
                <w:b/>
                <w:bCs/>
              </w:rPr>
            </w:pPr>
            <w:r w:rsidRPr="00B761C6">
              <w:rPr>
                <w:rFonts w:ascii="Times New Roman" w:hAnsi="Times New Roman" w:cs="Times New Roman"/>
                <w:b/>
                <w:bCs/>
              </w:rPr>
              <w:t>К-сть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3114" w:rsidRPr="00B761C6" w:rsidRDefault="00723114" w:rsidP="00812EC7">
            <w:pPr>
              <w:spacing w:line="240" w:lineRule="auto"/>
              <w:jc w:val="center"/>
              <w:rPr>
                <w:rFonts w:ascii="Times New Roman" w:hAnsi="Times New Roman" w:cs="Times New Roman"/>
                <w:b/>
                <w:bCs/>
              </w:rPr>
            </w:pPr>
            <w:r w:rsidRPr="00B761C6">
              <w:rPr>
                <w:rFonts w:ascii="Times New Roman" w:hAnsi="Times New Roman" w:cs="Times New Roman"/>
                <w:b/>
                <w:bCs/>
              </w:rPr>
              <w:t>Ціна за одиницю, грн., з ПДВ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723114" w:rsidRPr="00B761C6" w:rsidRDefault="00723114" w:rsidP="00812EC7">
            <w:pPr>
              <w:spacing w:line="240" w:lineRule="auto"/>
              <w:jc w:val="center"/>
              <w:rPr>
                <w:rFonts w:ascii="Times New Roman" w:hAnsi="Times New Roman" w:cs="Times New Roman"/>
                <w:b/>
                <w:bCs/>
              </w:rPr>
            </w:pPr>
            <w:r w:rsidRPr="00B761C6">
              <w:rPr>
                <w:rFonts w:ascii="Times New Roman" w:hAnsi="Times New Roman" w:cs="Times New Roman"/>
                <w:b/>
                <w:bCs/>
              </w:rPr>
              <w:t>Загальна вартість, грн., з ПДВ</w:t>
            </w:r>
          </w:p>
        </w:tc>
      </w:tr>
      <w:tr w:rsidR="00723114" w:rsidRPr="00B761C6" w:rsidTr="00723114">
        <w:trPr>
          <w:cantSplit/>
          <w:trHeight w:val="240"/>
        </w:trPr>
        <w:tc>
          <w:tcPr>
            <w:tcW w:w="622" w:type="dxa"/>
            <w:tcBorders>
              <w:top w:val="single" w:sz="4" w:space="0" w:color="auto"/>
              <w:left w:val="single" w:sz="4" w:space="0" w:color="auto"/>
              <w:bottom w:val="single" w:sz="4" w:space="0" w:color="auto"/>
              <w:right w:val="single" w:sz="4" w:space="0" w:color="auto"/>
            </w:tcBorders>
            <w:vAlign w:val="center"/>
            <w:hideMark/>
          </w:tcPr>
          <w:p w:rsidR="00723114" w:rsidRPr="00B761C6" w:rsidRDefault="00723114" w:rsidP="00812EC7">
            <w:pPr>
              <w:spacing w:line="240" w:lineRule="auto"/>
              <w:jc w:val="center"/>
              <w:rPr>
                <w:rFonts w:ascii="Times New Roman" w:hAnsi="Times New Roman" w:cs="Times New Roman"/>
              </w:rPr>
            </w:pPr>
            <w:r w:rsidRPr="00B761C6">
              <w:rPr>
                <w:rFonts w:ascii="Times New Roman" w:hAnsi="Times New Roman" w:cs="Times New Roman"/>
              </w:rPr>
              <w:t>1</w:t>
            </w:r>
          </w:p>
        </w:tc>
        <w:tc>
          <w:tcPr>
            <w:tcW w:w="3206" w:type="dxa"/>
            <w:tcBorders>
              <w:top w:val="single" w:sz="4" w:space="0" w:color="auto"/>
              <w:left w:val="single" w:sz="4" w:space="0" w:color="auto"/>
              <w:bottom w:val="single" w:sz="4" w:space="0" w:color="auto"/>
              <w:right w:val="single" w:sz="4" w:space="0" w:color="auto"/>
            </w:tcBorders>
            <w:vAlign w:val="center"/>
            <w:hideMark/>
          </w:tcPr>
          <w:p w:rsidR="00723114" w:rsidRPr="00B761C6" w:rsidRDefault="00723114" w:rsidP="00812EC7">
            <w:pPr>
              <w:spacing w:line="240" w:lineRule="auto"/>
              <w:jc w:val="center"/>
              <w:rPr>
                <w:rFonts w:ascii="Times New Roman" w:hAnsi="Times New Roman" w:cs="Times New Roman"/>
                <w:bCs/>
              </w:rPr>
            </w:pPr>
            <w:r w:rsidRPr="00B761C6">
              <w:rPr>
                <w:rFonts w:ascii="Times New Roman" w:hAnsi="Times New Roman" w:cs="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3114" w:rsidRPr="00B761C6" w:rsidRDefault="00723114" w:rsidP="00812EC7">
            <w:pPr>
              <w:spacing w:line="240" w:lineRule="auto"/>
              <w:jc w:val="center"/>
              <w:rPr>
                <w:rFonts w:ascii="Times New Roman" w:hAnsi="Times New Roman" w:cs="Times New Roman"/>
                <w:bCs/>
              </w:rPr>
            </w:pPr>
            <w:r w:rsidRPr="00B761C6">
              <w:rPr>
                <w:rFonts w:ascii="Times New Roman" w:hAnsi="Times New Roman" w:cs="Times New Roman"/>
                <w:bC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23114" w:rsidRPr="00B761C6" w:rsidRDefault="00723114" w:rsidP="00812EC7">
            <w:pPr>
              <w:spacing w:line="240" w:lineRule="auto"/>
              <w:jc w:val="center"/>
              <w:rPr>
                <w:rFonts w:ascii="Times New Roman" w:hAnsi="Times New Roman" w:cs="Times New Roman"/>
                <w:bCs/>
              </w:rPr>
            </w:pPr>
            <w:r w:rsidRPr="00B761C6">
              <w:rPr>
                <w:rFonts w:ascii="Times New Roman" w:hAnsi="Times New Roman" w:cs="Times New Roman"/>
                <w:bCs/>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3114" w:rsidRPr="00B761C6" w:rsidRDefault="00723114" w:rsidP="00812EC7">
            <w:pPr>
              <w:spacing w:line="240" w:lineRule="auto"/>
              <w:jc w:val="center"/>
              <w:rPr>
                <w:rFonts w:ascii="Times New Roman" w:hAnsi="Times New Roman" w:cs="Times New Roman"/>
                <w:bCs/>
              </w:rPr>
            </w:pPr>
            <w:r w:rsidRPr="00B761C6">
              <w:rPr>
                <w:rFonts w:ascii="Times New Roman" w:hAnsi="Times New Roman" w:cs="Times New Roman"/>
                <w:bCs/>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23114" w:rsidRPr="00B761C6" w:rsidRDefault="00723114" w:rsidP="00812EC7">
            <w:pPr>
              <w:spacing w:line="240" w:lineRule="auto"/>
              <w:jc w:val="center"/>
              <w:rPr>
                <w:rFonts w:ascii="Times New Roman" w:hAnsi="Times New Roman" w:cs="Times New Roman"/>
                <w:bCs/>
              </w:rPr>
            </w:pPr>
            <w:r w:rsidRPr="00B761C6">
              <w:rPr>
                <w:rFonts w:ascii="Times New Roman" w:hAnsi="Times New Roman" w:cs="Times New Roman"/>
                <w:bCs/>
              </w:rPr>
              <w:t>6</w:t>
            </w:r>
          </w:p>
        </w:tc>
      </w:tr>
      <w:tr w:rsidR="00723114" w:rsidRPr="00B761C6" w:rsidTr="00812EC7">
        <w:trPr>
          <w:cantSplit/>
          <w:trHeight w:val="409"/>
        </w:trPr>
        <w:tc>
          <w:tcPr>
            <w:tcW w:w="622" w:type="dxa"/>
            <w:tcBorders>
              <w:top w:val="single" w:sz="4" w:space="0" w:color="auto"/>
              <w:left w:val="single" w:sz="4" w:space="0" w:color="auto"/>
              <w:bottom w:val="single" w:sz="4" w:space="0" w:color="auto"/>
              <w:right w:val="single" w:sz="4" w:space="0" w:color="auto"/>
            </w:tcBorders>
            <w:vAlign w:val="center"/>
            <w:hideMark/>
          </w:tcPr>
          <w:p w:rsidR="00723114" w:rsidRPr="00B761C6" w:rsidRDefault="00723114" w:rsidP="00812EC7">
            <w:pPr>
              <w:spacing w:line="240" w:lineRule="auto"/>
              <w:jc w:val="center"/>
              <w:rPr>
                <w:rFonts w:ascii="Times New Roman" w:hAnsi="Times New Roman" w:cs="Times New Roman"/>
              </w:rPr>
            </w:pPr>
            <w:r w:rsidRPr="00B761C6">
              <w:rPr>
                <w:rFonts w:ascii="Times New Roman" w:hAnsi="Times New Roman" w:cs="Times New Roman"/>
              </w:rPr>
              <w:t>1</w:t>
            </w:r>
          </w:p>
        </w:tc>
        <w:tc>
          <w:tcPr>
            <w:tcW w:w="3206" w:type="dxa"/>
            <w:tcBorders>
              <w:top w:val="single" w:sz="4" w:space="0" w:color="auto"/>
              <w:left w:val="single" w:sz="4" w:space="0" w:color="auto"/>
              <w:bottom w:val="single" w:sz="4" w:space="0" w:color="auto"/>
              <w:right w:val="single" w:sz="4" w:space="0" w:color="auto"/>
            </w:tcBorders>
            <w:vAlign w:val="center"/>
            <w:hideMark/>
          </w:tcPr>
          <w:p w:rsidR="00723114" w:rsidRPr="00B761C6" w:rsidRDefault="00723114" w:rsidP="00723114">
            <w:pPr>
              <w:spacing w:after="0" w:line="240" w:lineRule="auto"/>
              <w:jc w:val="center"/>
              <w:rPr>
                <w:rFonts w:ascii="Times New Roman" w:hAnsi="Times New Roman" w:cs="Times New Roman"/>
                <w:bCs/>
              </w:rPr>
            </w:pPr>
            <w:r w:rsidRPr="00B761C6">
              <w:rPr>
                <w:rFonts w:ascii="Times New Roman" w:hAnsi="Times New Roman" w:cs="Times New Roman"/>
                <w:bCs/>
              </w:rPr>
              <w:t xml:space="preserve">Електрична енергія </w:t>
            </w:r>
          </w:p>
          <w:p w:rsidR="00723114" w:rsidRPr="00B761C6" w:rsidRDefault="00723114" w:rsidP="00723114">
            <w:pPr>
              <w:spacing w:after="0" w:line="240" w:lineRule="auto"/>
              <w:jc w:val="center"/>
              <w:rPr>
                <w:rFonts w:ascii="Times New Roman" w:hAnsi="Times New Roman" w:cs="Times New Roman"/>
                <w:bCs/>
              </w:rPr>
            </w:pPr>
            <w:r w:rsidRPr="00B761C6">
              <w:rPr>
                <w:rFonts w:ascii="Times New Roman" w:hAnsi="Times New Roman" w:cs="Times New Roman"/>
                <w:bCs/>
              </w:rPr>
              <w:t xml:space="preserve">ДК 021:2015: 09310000-5 – Електрична енергія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3114" w:rsidRPr="00B761C6" w:rsidRDefault="00723114" w:rsidP="00812EC7">
            <w:pPr>
              <w:spacing w:line="240" w:lineRule="auto"/>
              <w:jc w:val="center"/>
              <w:rPr>
                <w:rFonts w:ascii="Times New Roman" w:hAnsi="Times New Roman" w:cs="Times New Roman"/>
                <w:bCs/>
              </w:rPr>
            </w:pPr>
            <w:r w:rsidRPr="00B761C6">
              <w:rPr>
                <w:rFonts w:ascii="Times New Roman" w:hAnsi="Times New Roman" w:cs="Times New Roman"/>
                <w:bCs/>
              </w:rPr>
              <w:t>кВт/год</w:t>
            </w:r>
          </w:p>
        </w:tc>
        <w:tc>
          <w:tcPr>
            <w:tcW w:w="992" w:type="dxa"/>
            <w:tcBorders>
              <w:top w:val="single" w:sz="4" w:space="0" w:color="auto"/>
              <w:left w:val="single" w:sz="4" w:space="0" w:color="auto"/>
              <w:bottom w:val="single" w:sz="4" w:space="0" w:color="auto"/>
              <w:right w:val="single" w:sz="4" w:space="0" w:color="auto"/>
            </w:tcBorders>
            <w:vAlign w:val="center"/>
          </w:tcPr>
          <w:p w:rsidR="00723114" w:rsidRPr="00B761C6" w:rsidRDefault="00723114" w:rsidP="00723114">
            <w:pPr>
              <w:spacing w:line="240" w:lineRule="auto"/>
              <w:jc w:val="center"/>
              <w:rPr>
                <w:rFonts w:ascii="Times New Roman" w:hAnsi="Times New Roman" w:cs="Times New Roman"/>
                <w:bCs/>
              </w:rPr>
            </w:pPr>
            <w:r>
              <w:rPr>
                <w:rFonts w:ascii="Times New Roman" w:hAnsi="Times New Roman" w:cs="Times New Roman"/>
                <w:bCs/>
              </w:rPr>
              <w:t>445000</w:t>
            </w:r>
          </w:p>
        </w:tc>
        <w:tc>
          <w:tcPr>
            <w:tcW w:w="1701" w:type="dxa"/>
            <w:tcBorders>
              <w:top w:val="single" w:sz="4" w:space="0" w:color="auto"/>
              <w:left w:val="single" w:sz="4" w:space="0" w:color="auto"/>
              <w:bottom w:val="single" w:sz="4" w:space="0" w:color="auto"/>
              <w:right w:val="single" w:sz="4" w:space="0" w:color="auto"/>
            </w:tcBorders>
            <w:vAlign w:val="center"/>
          </w:tcPr>
          <w:p w:rsidR="00723114" w:rsidRPr="00B761C6" w:rsidRDefault="00723114" w:rsidP="00812EC7">
            <w:pPr>
              <w:spacing w:line="240" w:lineRule="auto"/>
              <w:jc w:val="center"/>
              <w:rPr>
                <w:rFonts w:ascii="Times New Roman" w:hAnsi="Times New Roman" w:cs="Times New Roman"/>
                <w:bCs/>
              </w:rPr>
            </w:pPr>
          </w:p>
        </w:tc>
        <w:tc>
          <w:tcPr>
            <w:tcW w:w="2126" w:type="dxa"/>
            <w:tcBorders>
              <w:top w:val="single" w:sz="4" w:space="0" w:color="auto"/>
              <w:left w:val="single" w:sz="4" w:space="0" w:color="auto"/>
              <w:bottom w:val="single" w:sz="4" w:space="0" w:color="auto"/>
              <w:right w:val="single" w:sz="4" w:space="0" w:color="auto"/>
            </w:tcBorders>
            <w:vAlign w:val="center"/>
          </w:tcPr>
          <w:p w:rsidR="00723114" w:rsidRPr="00B761C6" w:rsidRDefault="00723114" w:rsidP="00812EC7">
            <w:pPr>
              <w:spacing w:line="240" w:lineRule="auto"/>
              <w:jc w:val="center"/>
              <w:rPr>
                <w:rFonts w:ascii="Times New Roman" w:hAnsi="Times New Roman" w:cs="Times New Roman"/>
                <w:bCs/>
              </w:rPr>
            </w:pPr>
          </w:p>
        </w:tc>
      </w:tr>
      <w:tr w:rsidR="00723114" w:rsidRPr="00B761C6" w:rsidTr="00812EC7">
        <w:trPr>
          <w:cantSplit/>
          <w:trHeight w:val="409"/>
        </w:trPr>
        <w:tc>
          <w:tcPr>
            <w:tcW w:w="7797" w:type="dxa"/>
            <w:gridSpan w:val="5"/>
            <w:tcBorders>
              <w:top w:val="single" w:sz="4" w:space="0" w:color="auto"/>
              <w:left w:val="single" w:sz="4" w:space="0" w:color="auto"/>
              <w:bottom w:val="single" w:sz="4" w:space="0" w:color="auto"/>
              <w:right w:val="single" w:sz="4" w:space="0" w:color="auto"/>
            </w:tcBorders>
            <w:vAlign w:val="center"/>
            <w:hideMark/>
          </w:tcPr>
          <w:p w:rsidR="00723114" w:rsidRPr="00B761C6" w:rsidRDefault="00723114" w:rsidP="00812EC7">
            <w:pPr>
              <w:spacing w:line="240" w:lineRule="auto"/>
              <w:jc w:val="center"/>
              <w:rPr>
                <w:rFonts w:ascii="Times New Roman" w:hAnsi="Times New Roman" w:cs="Times New Roman"/>
              </w:rPr>
            </w:pPr>
            <w:r w:rsidRPr="00B761C6">
              <w:rPr>
                <w:rFonts w:ascii="Times New Roman" w:hAnsi="Times New Roman" w:cs="Times New Roman"/>
              </w:rPr>
              <w:t>Загальна вартість пропозиції з ПДВ:</w:t>
            </w:r>
          </w:p>
          <w:p w:rsidR="00723114" w:rsidRPr="00B761C6" w:rsidRDefault="00723114" w:rsidP="00812EC7">
            <w:pPr>
              <w:spacing w:line="240" w:lineRule="auto"/>
              <w:jc w:val="center"/>
              <w:rPr>
                <w:rFonts w:ascii="Times New Roman" w:hAnsi="Times New Roman" w:cs="Times New Roman"/>
                <w:bCs/>
              </w:rPr>
            </w:pPr>
            <w:r w:rsidRPr="00B761C6">
              <w:rPr>
                <w:rFonts w:ascii="Times New Roman" w:hAnsi="Times New Roman" w:cs="Times New Roman"/>
              </w:rPr>
              <w:t>ПДВ: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723114" w:rsidRPr="00B761C6" w:rsidRDefault="00723114" w:rsidP="00812EC7">
            <w:pPr>
              <w:spacing w:line="240" w:lineRule="auto"/>
              <w:jc w:val="center"/>
              <w:rPr>
                <w:rFonts w:ascii="Times New Roman" w:hAnsi="Times New Roman" w:cs="Times New Roman"/>
                <w:bCs/>
                <w:i/>
              </w:rPr>
            </w:pPr>
            <w:r>
              <w:rPr>
                <w:rFonts w:ascii="Times New Roman" w:hAnsi="Times New Roman" w:cs="Times New Roman"/>
                <w:bCs/>
                <w:i/>
              </w:rPr>
              <w:t>(зазначити цифрами</w:t>
            </w:r>
            <w:r w:rsidRPr="00B761C6">
              <w:rPr>
                <w:rFonts w:ascii="Times New Roman" w:hAnsi="Times New Roman" w:cs="Times New Roman"/>
                <w:bCs/>
                <w:i/>
              </w:rPr>
              <w:t>)</w:t>
            </w:r>
          </w:p>
        </w:tc>
      </w:tr>
    </w:tbl>
    <w:p w:rsidR="00723114" w:rsidRPr="007C3182" w:rsidRDefault="00723114" w:rsidP="00723114">
      <w:pPr>
        <w:widowControl w:val="0"/>
        <w:autoSpaceDE w:val="0"/>
        <w:autoSpaceDN w:val="0"/>
        <w:adjustRightInd w:val="0"/>
        <w:spacing w:line="240" w:lineRule="auto"/>
        <w:ind w:firstLine="709"/>
        <w:jc w:val="both"/>
        <w:rPr>
          <w:rFonts w:ascii="Times New Roman" w:hAnsi="Times New Roman" w:cs="Times New Roman"/>
          <w:noProof/>
          <w:sz w:val="20"/>
          <w:szCs w:val="20"/>
          <w:lang w:eastAsia="ar-SA"/>
        </w:rPr>
      </w:pPr>
      <w:r w:rsidRPr="007C3182">
        <w:rPr>
          <w:rFonts w:ascii="Times New Roman" w:hAnsi="Times New Roman" w:cs="Times New Roman"/>
          <w:noProof/>
          <w:sz w:val="20"/>
          <w:szCs w:val="20"/>
          <w:lang w:eastAsia="ar-SA"/>
        </w:rPr>
        <w:t>Ціна товару не включає вартість послуг з розподілу електричної енергії, технічного обслуговування, комерційного обліку тощо</w:t>
      </w:r>
      <w:r>
        <w:rPr>
          <w:rFonts w:ascii="Times New Roman" w:hAnsi="Times New Roman" w:cs="Times New Roman"/>
          <w:noProof/>
          <w:sz w:val="20"/>
          <w:szCs w:val="20"/>
          <w:lang w:eastAsia="ar-SA"/>
        </w:rPr>
        <w:t>.</w:t>
      </w:r>
    </w:p>
    <w:p w:rsidR="00723114" w:rsidRPr="007C3182" w:rsidRDefault="00723114" w:rsidP="00723114">
      <w:pPr>
        <w:widowControl w:val="0"/>
        <w:autoSpaceDE w:val="0"/>
        <w:autoSpaceDN w:val="0"/>
        <w:adjustRightInd w:val="0"/>
        <w:spacing w:line="240" w:lineRule="auto"/>
        <w:ind w:firstLine="709"/>
        <w:jc w:val="both"/>
        <w:rPr>
          <w:rFonts w:ascii="Times New Roman" w:hAnsi="Times New Roman" w:cs="Times New Roman"/>
        </w:rPr>
      </w:pPr>
      <w:r w:rsidRPr="007C3182">
        <w:rPr>
          <w:rFonts w:ascii="Times New Roman" w:hAnsi="Times New Roman" w:cs="Times New Roman"/>
        </w:rPr>
        <w:t>1. Обсяги закупівлі товару можуть бути зменшені залежно від потреб замовника та реального фінансування видатків.</w:t>
      </w:r>
    </w:p>
    <w:p w:rsidR="00723114" w:rsidRPr="007C3182" w:rsidRDefault="00723114" w:rsidP="00723114">
      <w:pPr>
        <w:widowControl w:val="0"/>
        <w:autoSpaceDE w:val="0"/>
        <w:autoSpaceDN w:val="0"/>
        <w:adjustRightInd w:val="0"/>
        <w:spacing w:line="240" w:lineRule="auto"/>
        <w:ind w:firstLine="709"/>
        <w:jc w:val="both"/>
        <w:rPr>
          <w:rFonts w:ascii="Times New Roman" w:hAnsi="Times New Roman" w:cs="Times New Roman"/>
        </w:rPr>
      </w:pPr>
      <w:r w:rsidRPr="007C3182">
        <w:rPr>
          <w:rFonts w:ascii="Times New Roman" w:hAnsi="Times New Roman" w:cs="Times New Roma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23114" w:rsidRPr="007C3182" w:rsidRDefault="00723114" w:rsidP="00723114">
      <w:pPr>
        <w:widowControl w:val="0"/>
        <w:autoSpaceDE w:val="0"/>
        <w:autoSpaceDN w:val="0"/>
        <w:adjustRightInd w:val="0"/>
        <w:spacing w:line="240" w:lineRule="auto"/>
        <w:ind w:firstLine="709"/>
        <w:jc w:val="both"/>
        <w:rPr>
          <w:rFonts w:ascii="Times New Roman" w:hAnsi="Times New Roman" w:cs="Times New Roman"/>
        </w:rPr>
      </w:pPr>
      <w:r w:rsidRPr="007C3182">
        <w:rPr>
          <w:rFonts w:ascii="Times New Roman" w:hAnsi="Times New Roman" w:cs="Times New Roman"/>
        </w:rPr>
        <w:t xml:space="preserve">3. Ми погоджуємося дотримуватися умов тендерної пропозиції протягом строку її дії. </w:t>
      </w:r>
    </w:p>
    <w:p w:rsidR="00723114" w:rsidRPr="007C3182" w:rsidRDefault="00723114" w:rsidP="00723114">
      <w:pPr>
        <w:widowControl w:val="0"/>
        <w:autoSpaceDE w:val="0"/>
        <w:autoSpaceDN w:val="0"/>
        <w:adjustRightInd w:val="0"/>
        <w:spacing w:line="240" w:lineRule="auto"/>
        <w:ind w:firstLine="709"/>
        <w:jc w:val="both"/>
        <w:rPr>
          <w:rFonts w:ascii="Times New Roman" w:hAnsi="Times New Roman" w:cs="Times New Roman"/>
        </w:rPr>
      </w:pPr>
      <w:r w:rsidRPr="007C3182">
        <w:rPr>
          <w:rFonts w:ascii="Times New Roman" w:hAnsi="Times New Roman" w:cs="Times New Roman"/>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23114" w:rsidRPr="007C3182" w:rsidRDefault="00723114" w:rsidP="00723114">
      <w:pPr>
        <w:widowControl w:val="0"/>
        <w:autoSpaceDE w:val="0"/>
        <w:autoSpaceDN w:val="0"/>
        <w:adjustRightInd w:val="0"/>
        <w:spacing w:line="240" w:lineRule="auto"/>
        <w:ind w:firstLine="709"/>
        <w:jc w:val="both"/>
        <w:rPr>
          <w:rFonts w:ascii="Times New Roman" w:hAnsi="Times New Roman" w:cs="Times New Roman"/>
        </w:rPr>
      </w:pPr>
      <w:r w:rsidRPr="007C3182">
        <w:rPr>
          <w:rFonts w:ascii="Times New Roman" w:hAnsi="Times New Roman" w:cs="Times New Roman"/>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723114" w:rsidRPr="007C3182" w:rsidRDefault="00723114" w:rsidP="00723114">
      <w:pPr>
        <w:widowControl w:val="0"/>
        <w:autoSpaceDE w:val="0"/>
        <w:autoSpaceDN w:val="0"/>
        <w:adjustRightInd w:val="0"/>
        <w:spacing w:line="240" w:lineRule="auto"/>
        <w:ind w:firstLine="709"/>
        <w:jc w:val="both"/>
        <w:rPr>
          <w:rFonts w:ascii="Times New Roman" w:hAnsi="Times New Roman" w:cs="Times New Roman"/>
        </w:rPr>
      </w:pPr>
      <w:r w:rsidRPr="007C3182">
        <w:rPr>
          <w:rFonts w:ascii="Times New Roman" w:hAnsi="Times New Roman" w:cs="Times New Roman"/>
        </w:rPr>
        <w:t xml:space="preserve">6. Якщо нас визначено переможцем торгів, ми беремо на себе зобов’язання підписати договір із замовником </w:t>
      </w:r>
      <w:r>
        <w:rPr>
          <w:rFonts w:ascii="Times New Roman" w:hAnsi="Times New Roman" w:cs="Times New Roman"/>
        </w:rPr>
        <w:t>у строки визначені чинним законодавством</w:t>
      </w:r>
      <w:r w:rsidRPr="007C3182">
        <w:rPr>
          <w:rFonts w:ascii="Times New Roman" w:hAnsi="Times New Roman" w:cs="Times New Roman"/>
        </w:rPr>
        <w:t xml:space="preserve">. </w:t>
      </w:r>
    </w:p>
    <w:tbl>
      <w:tblPr>
        <w:tblW w:w="10416" w:type="dxa"/>
        <w:tblLayout w:type="fixed"/>
        <w:tblLook w:val="0400" w:firstRow="0" w:lastRow="0" w:firstColumn="0" w:lastColumn="0" w:noHBand="0" w:noVBand="1"/>
      </w:tblPr>
      <w:tblGrid>
        <w:gridCol w:w="3477"/>
        <w:gridCol w:w="3152"/>
        <w:gridCol w:w="3787"/>
      </w:tblGrid>
      <w:tr w:rsidR="00723114" w:rsidTr="00812EC7">
        <w:trPr>
          <w:trHeight w:val="572"/>
        </w:trPr>
        <w:tc>
          <w:tcPr>
            <w:tcW w:w="3477" w:type="dxa"/>
            <w:hideMark/>
          </w:tcPr>
          <w:p w:rsidR="00723114" w:rsidRDefault="00723114" w:rsidP="00812EC7">
            <w:pPr>
              <w:pStyle w:val="10"/>
              <w:jc w:val="center"/>
              <w:rPr>
                <w:rFonts w:ascii="Times New Roman" w:hAnsi="Times New Roman" w:cs="Times New Roman"/>
                <w:lang w:val="uk-UA"/>
              </w:rPr>
            </w:pPr>
          </w:p>
          <w:p w:rsidR="00723114" w:rsidRDefault="00723114" w:rsidP="00812EC7">
            <w:pPr>
              <w:pStyle w:val="10"/>
              <w:jc w:val="center"/>
              <w:rPr>
                <w:rFonts w:ascii="Times New Roman" w:hAnsi="Times New Roman" w:cs="Times New Roman"/>
                <w:lang w:val="uk-UA"/>
              </w:rPr>
            </w:pPr>
            <w:r>
              <w:rPr>
                <w:rFonts w:ascii="Times New Roman" w:hAnsi="Times New Roman" w:cs="Times New Roman"/>
                <w:lang w:val="uk-UA"/>
              </w:rPr>
              <w:t>________________________</w:t>
            </w:r>
          </w:p>
          <w:p w:rsidR="00723114" w:rsidRDefault="00723114" w:rsidP="00812EC7">
            <w:pPr>
              <w:pStyle w:val="10"/>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152" w:type="dxa"/>
            <w:hideMark/>
          </w:tcPr>
          <w:p w:rsidR="00723114" w:rsidRDefault="00723114" w:rsidP="00812EC7">
            <w:pPr>
              <w:pStyle w:val="10"/>
              <w:jc w:val="center"/>
              <w:rPr>
                <w:rFonts w:ascii="Times New Roman" w:hAnsi="Times New Roman" w:cs="Times New Roman"/>
                <w:lang w:val="uk-UA"/>
              </w:rPr>
            </w:pPr>
          </w:p>
          <w:p w:rsidR="00723114" w:rsidRDefault="00723114" w:rsidP="00812EC7">
            <w:pPr>
              <w:pStyle w:val="10"/>
              <w:jc w:val="center"/>
              <w:rPr>
                <w:rFonts w:ascii="Times New Roman" w:hAnsi="Times New Roman" w:cs="Times New Roman"/>
                <w:lang w:val="uk-UA"/>
              </w:rPr>
            </w:pPr>
            <w:r>
              <w:rPr>
                <w:rFonts w:ascii="Times New Roman" w:hAnsi="Times New Roman" w:cs="Times New Roman"/>
                <w:lang w:val="uk-UA"/>
              </w:rPr>
              <w:t>________________________</w:t>
            </w:r>
          </w:p>
          <w:p w:rsidR="00723114" w:rsidRDefault="00723114" w:rsidP="00812EC7">
            <w:pPr>
              <w:pStyle w:val="10"/>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787" w:type="dxa"/>
            <w:hideMark/>
          </w:tcPr>
          <w:p w:rsidR="00723114" w:rsidRDefault="00723114" w:rsidP="00812EC7">
            <w:pPr>
              <w:pStyle w:val="10"/>
              <w:jc w:val="center"/>
              <w:rPr>
                <w:rFonts w:ascii="Times New Roman" w:hAnsi="Times New Roman" w:cs="Times New Roman"/>
                <w:lang w:val="uk-UA"/>
              </w:rPr>
            </w:pPr>
          </w:p>
          <w:p w:rsidR="00723114" w:rsidRDefault="00723114" w:rsidP="00812EC7">
            <w:pPr>
              <w:pStyle w:val="10"/>
              <w:jc w:val="center"/>
              <w:rPr>
                <w:rFonts w:ascii="Times New Roman" w:hAnsi="Times New Roman" w:cs="Times New Roman"/>
                <w:lang w:val="uk-UA"/>
              </w:rPr>
            </w:pPr>
            <w:r>
              <w:rPr>
                <w:rFonts w:ascii="Times New Roman" w:hAnsi="Times New Roman" w:cs="Times New Roman"/>
                <w:lang w:val="uk-UA"/>
              </w:rPr>
              <w:t>________________________</w:t>
            </w:r>
          </w:p>
          <w:p w:rsidR="00723114" w:rsidRDefault="00723114" w:rsidP="00812EC7">
            <w:pPr>
              <w:pStyle w:val="10"/>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rsidR="00723114" w:rsidRDefault="00723114">
      <w:pPr>
        <w:widowControl w:val="0"/>
        <w:spacing w:after="0" w:line="240" w:lineRule="auto"/>
        <w:jc w:val="both"/>
        <w:rPr>
          <w:rFonts w:ascii="Times New Roman" w:eastAsia="Times New Roman" w:hAnsi="Times New Roman" w:cs="Times New Roman"/>
          <w:sz w:val="24"/>
          <w:szCs w:val="24"/>
          <w:highlight w:val="green"/>
        </w:rPr>
      </w:pPr>
    </w:p>
    <w:bookmarkEnd w:id="6"/>
    <w:p w:rsidR="00723114" w:rsidRDefault="00723114">
      <w:pPr>
        <w:widowControl w:val="0"/>
        <w:spacing w:after="0" w:line="240" w:lineRule="auto"/>
        <w:jc w:val="both"/>
        <w:rPr>
          <w:rFonts w:ascii="Times New Roman" w:eastAsia="Times New Roman" w:hAnsi="Times New Roman" w:cs="Times New Roman"/>
          <w:sz w:val="24"/>
          <w:szCs w:val="24"/>
          <w:highlight w:val="green"/>
        </w:rPr>
      </w:pPr>
    </w:p>
    <w:sectPr w:rsidR="00723114">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338" w:rsidRDefault="00DE0338">
      <w:pPr>
        <w:spacing w:after="0" w:line="240" w:lineRule="auto"/>
      </w:pPr>
      <w:r>
        <w:separator/>
      </w:r>
    </w:p>
  </w:endnote>
  <w:endnote w:type="continuationSeparator" w:id="0">
    <w:p w:rsidR="00DE0338" w:rsidRDefault="00DE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A49" w:rsidRDefault="00392A4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B16E5">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A49" w:rsidRDefault="00392A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338" w:rsidRDefault="00DE0338">
      <w:pPr>
        <w:spacing w:after="0" w:line="240" w:lineRule="auto"/>
      </w:pPr>
      <w:r>
        <w:separator/>
      </w:r>
    </w:p>
  </w:footnote>
  <w:footnote w:type="continuationSeparator" w:id="0">
    <w:p w:rsidR="00DE0338" w:rsidRDefault="00DE03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4583"/>
    <w:rsid w:val="00021AC4"/>
    <w:rsid w:val="00154BA1"/>
    <w:rsid w:val="00296E7E"/>
    <w:rsid w:val="00392A49"/>
    <w:rsid w:val="00411239"/>
    <w:rsid w:val="00445EE7"/>
    <w:rsid w:val="004D45B1"/>
    <w:rsid w:val="004E2200"/>
    <w:rsid w:val="0058585C"/>
    <w:rsid w:val="0058761B"/>
    <w:rsid w:val="005A082B"/>
    <w:rsid w:val="005B13FB"/>
    <w:rsid w:val="00675754"/>
    <w:rsid w:val="0070308B"/>
    <w:rsid w:val="00723114"/>
    <w:rsid w:val="007A51F6"/>
    <w:rsid w:val="007F5575"/>
    <w:rsid w:val="00803303"/>
    <w:rsid w:val="00806509"/>
    <w:rsid w:val="008C3228"/>
    <w:rsid w:val="009C73E6"/>
    <w:rsid w:val="00A00BED"/>
    <w:rsid w:val="00A800E9"/>
    <w:rsid w:val="00A94583"/>
    <w:rsid w:val="00AF5CB8"/>
    <w:rsid w:val="00B75F8E"/>
    <w:rsid w:val="00B95A72"/>
    <w:rsid w:val="00BC6B01"/>
    <w:rsid w:val="00C80C90"/>
    <w:rsid w:val="00CB16E5"/>
    <w:rsid w:val="00CB6C69"/>
    <w:rsid w:val="00CD53F2"/>
    <w:rsid w:val="00D0304A"/>
    <w:rsid w:val="00D047E6"/>
    <w:rsid w:val="00D97F93"/>
    <w:rsid w:val="00DA0171"/>
    <w:rsid w:val="00DE0338"/>
    <w:rsid w:val="00E47EE7"/>
    <w:rsid w:val="00E84D93"/>
    <w:rsid w:val="00FD645E"/>
    <w:rsid w:val="00FE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No Spacing"/>
    <w:link w:val="ae"/>
    <w:qFormat/>
    <w:rsid w:val="00BC6B01"/>
    <w:pPr>
      <w:spacing w:after="0" w:line="240" w:lineRule="auto"/>
    </w:pPr>
    <w:rPr>
      <w:rFonts w:eastAsia="Times New Roman" w:cs="Times New Roman"/>
      <w:lang w:eastAsia="en-US"/>
    </w:rPr>
  </w:style>
  <w:style w:type="character" w:customStyle="1" w:styleId="ae">
    <w:name w:val="Без интервала Знак"/>
    <w:link w:val="ad"/>
    <w:locked/>
    <w:rsid w:val="00BC6B01"/>
    <w:rPr>
      <w:rFonts w:eastAsia="Times New Roman" w:cs="Times New Roman"/>
      <w:lang w:eastAsia="en-US"/>
    </w:rPr>
  </w:style>
  <w:style w:type="paragraph" w:customStyle="1" w:styleId="tbl-cod">
    <w:name w:val="tbl-cod"/>
    <w:basedOn w:val="a"/>
    <w:uiPriority w:val="99"/>
    <w:rsid w:val="00392A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rsid w:val="00392A49"/>
    <w:pPr>
      <w:spacing w:after="0" w:line="276" w:lineRule="auto"/>
    </w:pPr>
    <w:rPr>
      <w:rFonts w:ascii="Arial" w:eastAsia="Arial" w:hAnsi="Arial" w:cs="Arial"/>
      <w:color w:val="000000"/>
      <w:lang w:val="ru-RU"/>
    </w:rPr>
  </w:style>
  <w:style w:type="character" w:styleId="af">
    <w:name w:val="Strong"/>
    <w:basedOn w:val="a0"/>
    <w:uiPriority w:val="22"/>
    <w:qFormat/>
    <w:rsid w:val="00392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13421</Words>
  <Characters>76503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34</cp:revision>
  <cp:lastPrinted>2022-11-23T11:40:00Z</cp:lastPrinted>
  <dcterms:created xsi:type="dcterms:W3CDTF">2020-04-14T07:28:00Z</dcterms:created>
  <dcterms:modified xsi:type="dcterms:W3CDTF">2022-11-23T12:17:00Z</dcterms:modified>
</cp:coreProperties>
</file>