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8C3EC" w14:textId="77777777" w:rsidR="00FA0CC5" w:rsidRPr="00E57E89" w:rsidRDefault="00FA0CC5" w:rsidP="00FA0C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bookmarkStart w:id="0" w:name="_Hlk123554466"/>
      <w:r w:rsidRPr="00E57E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ДОДАТОК 2</w:t>
      </w:r>
    </w:p>
    <w:p w14:paraId="1E5122CE" w14:textId="77777777" w:rsidR="00FA0CC5" w:rsidRPr="00E57E89" w:rsidRDefault="00FA0CC5" w:rsidP="00FA0C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  <w:r w:rsidRPr="00E57E89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до тендерної документації</w:t>
      </w:r>
    </w:p>
    <w:p w14:paraId="29B10C28" w14:textId="77777777" w:rsidR="00FA0CC5" w:rsidRPr="00E57E89" w:rsidRDefault="00FA0CC5" w:rsidP="00FA0CC5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14:paraId="082C33C6" w14:textId="77777777" w:rsidR="00FA0CC5" w:rsidRPr="00E57E89" w:rsidRDefault="00FA0CC5" w:rsidP="00FA0CC5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14:paraId="22CAF338" w14:textId="77777777" w:rsidR="00FA0CC5" w:rsidRPr="00E57E89" w:rsidRDefault="00FA0CC5" w:rsidP="00FA0CC5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E57E89">
        <w:rPr>
          <w:rFonts w:ascii="Times New Roman" w:hAnsi="Times New Roman" w:cs="Times New Roman"/>
          <w:b/>
          <w:sz w:val="24"/>
          <w:szCs w:val="24"/>
        </w:rPr>
        <w:t>ТЕХНІЧНІ, ЯКІСНІ ТА КІЛЬКІСНІ ХАРАКТЕРИСТИКИ ПРЕДМЕТА ЗАКУПІВЛІ</w:t>
      </w:r>
    </w:p>
    <w:p w14:paraId="5EE17F56" w14:textId="0BDEF7D6" w:rsidR="00FA0CC5" w:rsidRDefault="00FA0CC5" w:rsidP="00FA0CC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935F0">
        <w:rPr>
          <w:rFonts w:ascii="Times New Roman" w:hAnsi="Times New Roman" w:cs="Times New Roman"/>
          <w:sz w:val="24"/>
          <w:szCs w:val="24"/>
        </w:rPr>
        <w:t>енератори – код за ДК 021:2015 ЄЗС – 31120000-3 «Генератори»</w:t>
      </w:r>
    </w:p>
    <w:p w14:paraId="03D68E4F" w14:textId="77777777" w:rsidR="00FA0CC5" w:rsidRPr="00E57E89" w:rsidRDefault="00FA0CC5" w:rsidP="00FA0CC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26F33201" w14:textId="77777777" w:rsidR="000F5552" w:rsidRPr="000F5552" w:rsidRDefault="000F5552" w:rsidP="000F5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Пропозиція Учасника має містити чітке вказання моделі запропонованого товару для можливості складання звіту про відповідність запропонованої моделі технічним вимогам предмету закупівлі.</w:t>
      </w:r>
    </w:p>
    <w:p w14:paraId="5AD22AA7" w14:textId="5D7BB84B" w:rsidR="000F5552" w:rsidRDefault="000F5552" w:rsidP="000F5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 має бути поставлене згідно технічних та якісних вимог, визначених у таблиці нижче:</w:t>
      </w:r>
    </w:p>
    <w:p w14:paraId="6E5A1093" w14:textId="77777777" w:rsidR="001D6832" w:rsidRPr="000F5552" w:rsidRDefault="001D6832" w:rsidP="000F5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0BA103A4" w14:textId="77777777" w:rsidR="00647AE0" w:rsidRDefault="00647AE0" w:rsidP="00647AE0">
      <w:pPr>
        <w:pStyle w:val="a3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Arial" w:hAnsi="Times New Roman" w:cs="Times New Roman"/>
          <w:b/>
          <w:color w:val="000000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lang w:eastAsia="ru-RU"/>
        </w:rPr>
        <w:t>Бензиновий генератор 2,8 кВт – 50 одиниць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418"/>
        <w:gridCol w:w="1276"/>
      </w:tblGrid>
      <w:tr w:rsidR="00647AE0" w14:paraId="417A5B5C" w14:textId="77777777" w:rsidTr="001D6832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84DC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C9CF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Найменування параметру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D488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Значення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2013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Критерій</w:t>
            </w:r>
          </w:p>
        </w:tc>
      </w:tr>
      <w:tr w:rsidR="00647AE0" w14:paraId="5EB3D3E1" w14:textId="77777777" w:rsidTr="001D6832">
        <w:trPr>
          <w:trHeight w:val="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A5FA" w14:textId="23BCFB5A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</w:t>
            </w:r>
            <w:r w:rsidR="001D6832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1B3A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Потужність номінальна,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246A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ADA7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2AF2296D" w14:textId="77777777" w:rsidTr="001D6832">
        <w:trPr>
          <w:trHeight w:val="1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5460" w14:textId="24036C96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</w:t>
            </w:r>
            <w:r w:rsidR="001D6832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C774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Потужність максимальна,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B284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31B7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547CD80E" w14:textId="77777777" w:rsidTr="001D6832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FC76" w14:textId="32697582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3</w:t>
            </w:r>
            <w:r w:rsidR="001D6832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7BE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Кількість розеток (230 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EBCD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E0E8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415B657C" w14:textId="77777777" w:rsidTr="001D6832">
        <w:trPr>
          <w:trHeight w:val="1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7EA2" w14:textId="12CDCCDA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4</w:t>
            </w:r>
            <w:r w:rsidR="001D6832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ECC2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Напруга постійного струму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BB80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12 В / 6.5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DBFE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14EC2DA6" w14:textId="77777777" w:rsidTr="001D6832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1817" w14:textId="7C388BC0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5</w:t>
            </w:r>
            <w:r w:rsidR="001D6832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2696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Вихідна напруга,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287A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9DF2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055F9D14" w14:textId="77777777" w:rsidTr="001D6832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FFE3" w14:textId="20564CAC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6</w:t>
            </w:r>
            <w:r w:rsidR="001D6832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8559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Тип запуску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9806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Ручний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FF36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Відповідає</w:t>
            </w:r>
          </w:p>
        </w:tc>
      </w:tr>
      <w:tr w:rsidR="00647AE0" w14:paraId="37960E4D" w14:textId="77777777" w:rsidTr="001D6832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AF74" w14:textId="29C82925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7</w:t>
            </w:r>
            <w:r w:rsidR="001D6832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CEE8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Кількість фаз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64FC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F50F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7702D27B" w14:textId="77777777" w:rsidTr="001D6832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6F40" w14:textId="7EDF2EEE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8</w:t>
            </w:r>
            <w:r w:rsidR="001D6832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A477" w14:textId="598E0260" w:rsidR="00647AE0" w:rsidRDefault="00647AE0" w:rsidP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Довжина,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6E9A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F013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294D0069" w14:textId="77777777" w:rsidTr="001D6832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A0C2" w14:textId="53184D08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9</w:t>
            </w:r>
            <w:r w:rsidR="001D6832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17DB" w14:textId="21C539EA" w:rsidR="00647AE0" w:rsidRDefault="00647AE0" w:rsidP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Ширина,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FD2E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B8A2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3AB5F81A" w14:textId="77777777" w:rsidTr="001D6832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82A8" w14:textId="66500D63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10</w:t>
            </w:r>
            <w:r w:rsidR="001D6832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1795" w14:textId="67E8AE5E" w:rsidR="00647AE0" w:rsidRDefault="00647AE0" w:rsidP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Висота,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A3F1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354A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34FD3723" w14:textId="77777777" w:rsidTr="001D6832">
        <w:trPr>
          <w:trHeight w:val="2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DB54" w14:textId="281E74DE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11</w:t>
            </w:r>
            <w:r w:rsidR="001D6832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21AB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Місткість паливного баку, 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9C94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8C1E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2F055AE0" w14:textId="77777777" w:rsidTr="001D6832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0431" w14:textId="337643B0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12</w:t>
            </w:r>
            <w:r w:rsidR="001D6832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BAC5" w14:textId="7E496876" w:rsidR="00647AE0" w:rsidRDefault="00647AE0" w:rsidP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Вага </w:t>
            </w:r>
            <w:r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генератора</w:t>
            </w: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(без палива),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F1DA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33AD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7C868A5D" w14:textId="77777777" w:rsidTr="001D6832">
        <w:trPr>
          <w:trHeight w:val="1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13D8" w14:textId="5B0F8503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13</w:t>
            </w:r>
            <w:r w:rsidR="001D6832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48D1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Об'єм двигуна (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см.куб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63CC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7C33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6403CD6F" w14:textId="77777777" w:rsidTr="001D6832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09D2" w14:textId="7D6EA844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14</w:t>
            </w:r>
            <w:r w:rsidR="001D6832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96D5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Тип палива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90EA" w14:textId="77777777" w:rsidR="001D6832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Бензин</w:t>
            </w:r>
          </w:p>
          <w:p w14:paraId="54671F2D" w14:textId="2B68516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AI-92-95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EB3A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Відповідає</w:t>
            </w:r>
          </w:p>
        </w:tc>
      </w:tr>
      <w:tr w:rsidR="00647AE0" w14:paraId="040E896B" w14:textId="77777777" w:rsidTr="001D6832">
        <w:trPr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1277" w14:textId="193A334A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15</w:t>
            </w:r>
            <w:r w:rsidR="001D6832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0B5E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Витрата палива (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квт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/л/год)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C81A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6035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70344AE8" w14:textId="77777777" w:rsidTr="001D6832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7386" w14:textId="68CE57A6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16</w:t>
            </w:r>
            <w:r w:rsidR="001D6832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ACDD" w14:textId="61397F63" w:rsidR="00647AE0" w:rsidRDefault="00647AE0" w:rsidP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Потужність двигуна (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к.с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7FE2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0CFE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46234403" w14:textId="77777777" w:rsidTr="001D6832">
        <w:trPr>
          <w:trHeight w:val="1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8FEF" w14:textId="4F057D3B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17</w:t>
            </w:r>
            <w:r w:rsidR="001D6832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7BCB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Ємність масляної системи, 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0EE2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E2EB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50932007" w14:textId="77777777" w:rsidTr="001D6832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FD7B" w14:textId="20A218ED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18</w:t>
            </w:r>
            <w:r w:rsidR="001D6832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4215" w14:textId="7631D8DC" w:rsidR="00647AE0" w:rsidRDefault="001D6832" w:rsidP="001D683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Р</w:t>
            </w:r>
            <w:r w:rsidR="00647AE0">
              <w:rPr>
                <w:rFonts w:ascii="Times New Roman" w:eastAsia="Arial" w:hAnsi="Times New Roman" w:cs="Times New Roman"/>
                <w:color w:val="000000"/>
                <w:lang w:eastAsia="ru-RU"/>
              </w:rPr>
              <w:t>івень шуму (DB)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F6C6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C6EC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74885B04" w14:textId="77777777" w:rsidTr="001D6832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93A5" w14:textId="05A3036F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19</w:t>
            </w:r>
            <w:r w:rsidR="001D6832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F862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AVR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A077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Має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DF67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Відповідає</w:t>
            </w:r>
          </w:p>
        </w:tc>
      </w:tr>
      <w:tr w:rsidR="00647AE0" w14:paraId="2864DE62" w14:textId="77777777" w:rsidTr="001D6832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982C" w14:textId="59C769CD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20</w:t>
            </w:r>
            <w:r w:rsidR="001D6832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A33C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Комплектація: вилка - 2шт., свічний ключ - 1шт., інструкція, гарантійний талон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E0B5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Має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4429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Відповідає</w:t>
            </w:r>
          </w:p>
        </w:tc>
      </w:tr>
      <w:tr w:rsidR="00647AE0" w14:paraId="2D9F25BD" w14:textId="77777777" w:rsidTr="001D6832">
        <w:trPr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0CAD" w14:textId="5232CB51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21</w:t>
            </w:r>
            <w:r w:rsidR="001D6832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0FBB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Гарантійний термін, місяців/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мотогодин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4C54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24/2000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12B9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</w:tbl>
    <w:p w14:paraId="4D779807" w14:textId="77777777" w:rsidR="00647AE0" w:rsidRDefault="00647AE0" w:rsidP="00647AE0">
      <w:pPr>
        <w:spacing w:after="0"/>
        <w:ind w:firstLine="567"/>
        <w:rPr>
          <w:rFonts w:ascii="Times New Roman" w:hAnsi="Times New Roman" w:cs="Times New Roman"/>
        </w:rPr>
      </w:pPr>
    </w:p>
    <w:p w14:paraId="0010329E" w14:textId="77777777" w:rsidR="00647AE0" w:rsidRDefault="00647AE0" w:rsidP="00647AE0">
      <w:pPr>
        <w:pStyle w:val="a3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Arial" w:hAnsi="Times New Roman" w:cs="Times New Roman"/>
          <w:b/>
          <w:color w:val="000000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lang w:eastAsia="ru-RU"/>
        </w:rPr>
        <w:t>Бензиновий генератор 3 кВт – 8 одиниць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276"/>
        <w:gridCol w:w="1276"/>
      </w:tblGrid>
      <w:tr w:rsidR="00647AE0" w14:paraId="28AEC914" w14:textId="77777777" w:rsidTr="007F69A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845C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704D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Найменування параметру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07EC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Значення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90BF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Критерій</w:t>
            </w:r>
          </w:p>
        </w:tc>
      </w:tr>
      <w:tr w:rsidR="00647AE0" w14:paraId="519251E3" w14:textId="77777777" w:rsidTr="007F69A6">
        <w:trPr>
          <w:trHeight w:val="1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C800" w14:textId="00291C11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89A2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Потужність номінальна 230 В,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D954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3E50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73EEE343" w14:textId="77777777" w:rsidTr="007F69A6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4E99" w14:textId="442656D2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3B51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Потужність номінальна 400 В,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7674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2CDE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1C06F8E3" w14:textId="77777777" w:rsidTr="007F69A6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7E66" w14:textId="0DDD9B4C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3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C8AD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Потужність максимальна</w:t>
            </w:r>
            <w:r>
              <w:rPr>
                <w:rFonts w:ascii="Times New Roman" w:eastAsia="Arial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lang w:eastAsia="ru-RU"/>
              </w:rPr>
              <w:t>230 В,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627A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9CB1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329B7761" w14:textId="77777777" w:rsidTr="007F69A6">
        <w:trPr>
          <w:trHeight w:val="1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D3FC" w14:textId="099B6EC8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4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5B3E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Потужність максимальна 400 В,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1431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7E42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22E11707" w14:textId="77777777" w:rsidTr="007F69A6">
        <w:trPr>
          <w:trHeight w:val="1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9012" w14:textId="2AF59CAA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5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AF1F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Напруга,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1506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230/400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5C13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7C580789" w14:textId="77777777" w:rsidTr="007F69A6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1E04" w14:textId="2B87ED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6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5B51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Кількість фаз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006D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32D0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2EE7118A" w14:textId="77777777" w:rsidTr="007F69A6">
        <w:trPr>
          <w:trHeight w:val="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18E4" w14:textId="18ADC18E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7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C210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Об’єм паливного баку,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B47C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lang w:val="ru-RU"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B643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6E872931" w14:textId="77777777" w:rsidTr="007F69A6">
        <w:trPr>
          <w:trHeight w:val="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B5DE" w14:textId="5CE71776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8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0495" w14:textId="79CE860E" w:rsidR="00647AE0" w:rsidRDefault="00647AE0" w:rsidP="00647AE0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Вага</w:t>
            </w:r>
            <w:r>
              <w:rPr>
                <w:rFonts w:ascii="Times New Roman" w:eastAsia="Arial" w:hAnsi="Times New Roman" w:cs="Times New Roman"/>
                <w:lang w:val="ru-RU" w:eastAsia="ru-RU"/>
              </w:rPr>
              <w:t xml:space="preserve"> генератора</w:t>
            </w:r>
            <w:r>
              <w:rPr>
                <w:rFonts w:ascii="Times New Roman" w:eastAsia="Arial" w:hAnsi="Times New Roman" w:cs="Times New Roman"/>
                <w:lang w:eastAsia="ru-RU"/>
              </w:rPr>
              <w:t xml:space="preserve"> без палива,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7037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lang w:val="en-US"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CEA3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080279D0" w14:textId="77777777" w:rsidTr="007F69A6">
        <w:trPr>
          <w:trHeight w:val="1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1ECE" w14:textId="287BF085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9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B528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Робочий об'єм, см3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7DB9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lang w:val="en-US" w:eastAsia="ru-RU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F2E7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0370D294" w14:textId="77777777" w:rsidTr="007F69A6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D7A2" w14:textId="35C6F250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10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4F18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 xml:space="preserve">Ємність масляної системи, 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457B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1,</w:t>
            </w:r>
            <w:r>
              <w:rPr>
                <w:rFonts w:ascii="Times New Roman" w:eastAsia="Arial" w:hAnsi="Times New Roman" w:cs="Times New Roman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3987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48FB2461" w14:textId="77777777" w:rsidTr="007F69A6">
        <w:trPr>
          <w:trHeight w:val="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25C6" w14:textId="2C4AB24B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11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E4A3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Гарантійний термін, місяців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148A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A503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</w:tbl>
    <w:p w14:paraId="65AF7CBB" w14:textId="0444B10C" w:rsidR="00647AE0" w:rsidRDefault="00647AE0" w:rsidP="00647AE0">
      <w:pPr>
        <w:spacing w:after="0"/>
        <w:ind w:firstLine="567"/>
        <w:rPr>
          <w:rFonts w:ascii="Times New Roman" w:hAnsi="Times New Roman" w:cs="Times New Roman"/>
        </w:rPr>
      </w:pPr>
    </w:p>
    <w:p w14:paraId="5A48D7D9" w14:textId="77777777" w:rsidR="001D6832" w:rsidRDefault="001D6832" w:rsidP="00647AE0">
      <w:pPr>
        <w:spacing w:after="0"/>
        <w:ind w:firstLine="567"/>
        <w:rPr>
          <w:rFonts w:ascii="Times New Roman" w:hAnsi="Times New Roman" w:cs="Times New Roman"/>
        </w:rPr>
      </w:pPr>
    </w:p>
    <w:p w14:paraId="18511237" w14:textId="77777777" w:rsidR="00647AE0" w:rsidRPr="00647AE0" w:rsidRDefault="00647AE0" w:rsidP="00647AE0">
      <w:pPr>
        <w:pStyle w:val="a3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Arial" w:hAnsi="Times New Roman" w:cs="Times New Roman"/>
          <w:b/>
          <w:color w:val="000000"/>
          <w:lang w:eastAsia="ru-RU"/>
        </w:rPr>
      </w:pPr>
      <w:r w:rsidRPr="00647AE0">
        <w:rPr>
          <w:rFonts w:ascii="Times New Roman" w:eastAsia="Arial" w:hAnsi="Times New Roman" w:cs="Times New Roman"/>
          <w:b/>
          <w:color w:val="000000"/>
          <w:lang w:eastAsia="ru-RU"/>
        </w:rPr>
        <w:lastRenderedPageBreak/>
        <w:t xml:space="preserve">Бензиновий генератор 8 </w:t>
      </w:r>
      <w:proofErr w:type="spellStart"/>
      <w:r w:rsidRPr="00647AE0">
        <w:rPr>
          <w:rFonts w:ascii="Times New Roman" w:eastAsia="Arial" w:hAnsi="Times New Roman" w:cs="Times New Roman"/>
          <w:b/>
          <w:color w:val="000000"/>
          <w:lang w:eastAsia="ru-RU"/>
        </w:rPr>
        <w:t>кВа</w:t>
      </w:r>
      <w:proofErr w:type="spellEnd"/>
      <w:r w:rsidRPr="00647AE0">
        <w:rPr>
          <w:rFonts w:ascii="Times New Roman" w:eastAsia="Arial" w:hAnsi="Times New Roman" w:cs="Times New Roman"/>
          <w:b/>
          <w:color w:val="000000"/>
          <w:lang w:eastAsia="ru-RU"/>
        </w:rPr>
        <w:t xml:space="preserve"> – 18 одиниць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276"/>
        <w:gridCol w:w="1276"/>
      </w:tblGrid>
      <w:tr w:rsidR="00647AE0" w14:paraId="457B69F7" w14:textId="77777777" w:rsidTr="007F69A6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7A41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0B3E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Найменування параметру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3EA3" w14:textId="77777777" w:rsidR="00647AE0" w:rsidRP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</w:pPr>
            <w:r w:rsidRPr="00647AE0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Значення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C975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Критерій</w:t>
            </w:r>
          </w:p>
        </w:tc>
      </w:tr>
      <w:tr w:rsidR="00647AE0" w14:paraId="4C4A6733" w14:textId="77777777" w:rsidTr="007F69A6">
        <w:trPr>
          <w:trHeight w:val="1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081E" w14:textId="1BC7AA16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2324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Потужність номінальна,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кВА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F76A" w14:textId="77777777" w:rsidR="00647AE0" w:rsidRP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647AE0">
              <w:rPr>
                <w:rFonts w:ascii="Times New Roman" w:eastAsia="Arial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8775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1F9E6126" w14:textId="77777777" w:rsidTr="007F69A6">
        <w:trPr>
          <w:trHeight w:val="1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E53E" w14:textId="55D4D579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73EF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Потужність максимальна,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кВА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6DB2" w14:textId="77777777" w:rsidR="00647AE0" w:rsidRP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647AE0">
              <w:rPr>
                <w:rFonts w:ascii="Times New Roman" w:eastAsia="Arial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FF48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12C2296E" w14:textId="77777777" w:rsidTr="007F69A6">
        <w:trPr>
          <w:trHeight w:val="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A92D" w14:textId="610E67BC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3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E9EE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Кількість фаз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2D59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79A9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79FE84CE" w14:textId="77777777" w:rsidTr="007F69A6">
        <w:trPr>
          <w:trHeight w:val="1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1D21" w14:textId="00AE7CE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4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4F5B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Довжина ДГ,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4422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7963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61E086DE" w14:textId="77777777" w:rsidTr="007F69A6">
        <w:trPr>
          <w:trHeight w:val="2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DBBB" w14:textId="40FA6915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5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6961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Ширина ДГ,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7CEA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EC35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4B1B9128" w14:textId="77777777" w:rsidTr="007F69A6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D5C6" w14:textId="619E2930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6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190B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Висота ДГ,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AE9D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7AFF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059F0D56" w14:textId="77777777" w:rsidTr="007F69A6">
        <w:trPr>
          <w:trHeight w:val="1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8392" w14:textId="0B9F0496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7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624A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Клас захисту альтернатора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7A3C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 w:eastAsia="ru-RU"/>
              </w:rPr>
              <w:t>IP23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4955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гірше</w:t>
            </w:r>
          </w:p>
        </w:tc>
      </w:tr>
      <w:tr w:rsidR="00647AE0" w14:paraId="2C619050" w14:textId="77777777" w:rsidTr="007F69A6">
        <w:trPr>
          <w:trHeight w:val="1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4C59" w14:textId="6E7FA26A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8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BD56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Коефіцієнт потужності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F43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7112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48F56FFF" w14:textId="77777777" w:rsidTr="007F69A6">
        <w:trPr>
          <w:trHeight w:val="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1F8F" w14:textId="3186B7FE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9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8A43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Напрацювання до першого ТО,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мотогодин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19F5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C250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1EEBA3C6" w14:textId="77777777" w:rsidTr="007F69A6">
        <w:trPr>
          <w:trHeight w:val="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6A13" w14:textId="184D4BF0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10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059C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Міжсервісний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інтервал,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мотогодин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200B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0ED3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2329A129" w14:textId="77777777" w:rsidTr="007F69A6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A4B7" w14:textId="686706A9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11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ECC1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Гарантійний термін, місяців/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мотогодин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6DA5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24/2000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425C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</w:tbl>
    <w:p w14:paraId="0F185E4A" w14:textId="0D06BFCD" w:rsidR="00647AE0" w:rsidRDefault="00647AE0" w:rsidP="0064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5FFCB" w14:textId="77777777" w:rsidR="00647AE0" w:rsidRPr="00647AE0" w:rsidRDefault="00647AE0" w:rsidP="00647AE0">
      <w:pPr>
        <w:pStyle w:val="a3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Arial" w:hAnsi="Times New Roman" w:cs="Times New Roman"/>
          <w:b/>
          <w:color w:val="000000"/>
          <w:lang w:eastAsia="ru-RU"/>
        </w:rPr>
      </w:pPr>
      <w:r w:rsidRPr="00647AE0">
        <w:rPr>
          <w:rFonts w:ascii="Times New Roman" w:eastAsia="Arial" w:hAnsi="Times New Roman" w:cs="Times New Roman"/>
          <w:b/>
          <w:color w:val="000000"/>
          <w:lang w:eastAsia="ru-RU"/>
        </w:rPr>
        <w:t>Бензиновий генератор 7,5 кВт – 20 одиниць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559"/>
        <w:gridCol w:w="1276"/>
      </w:tblGrid>
      <w:tr w:rsidR="00647AE0" w14:paraId="1DDA2AAB" w14:textId="77777777" w:rsidTr="007F69A6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F073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6695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Найменування параметру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573F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Значення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BBC5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Критерій</w:t>
            </w:r>
          </w:p>
        </w:tc>
      </w:tr>
      <w:tr w:rsidR="00647AE0" w14:paraId="12B47AA1" w14:textId="77777777" w:rsidTr="007F69A6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9B25" w14:textId="5EBD6FBD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ADB1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Потужність номінальна,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0B35" w14:textId="77777777" w:rsidR="00647AE0" w:rsidRP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647AE0">
              <w:rPr>
                <w:rFonts w:ascii="Times New Roman" w:eastAsia="Arial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DB06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31D3BB8D" w14:textId="77777777" w:rsidTr="007F69A6">
        <w:trPr>
          <w:trHeight w:val="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394C" w14:textId="24749AED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E509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Потужність максимальна,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6E99" w14:textId="77777777" w:rsidR="00647AE0" w:rsidRP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647AE0">
              <w:rPr>
                <w:rFonts w:ascii="Times New Roman" w:eastAsia="Arial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C5BD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702F58AD" w14:textId="77777777" w:rsidTr="007F69A6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EC89" w14:textId="286833D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3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1537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Напруга,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C9D5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220-230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A4C1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4B9B4AB0" w14:textId="77777777" w:rsidTr="007F69A6">
        <w:trPr>
          <w:trHeight w:val="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D982" w14:textId="40998C5B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4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4962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Кількість фаз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29CA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0784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2545C89C" w14:textId="77777777" w:rsidTr="007F69A6">
        <w:trPr>
          <w:trHeight w:val="1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25D2" w14:textId="5DAA6350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5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A1A4" w14:textId="7D15ED19" w:rsidR="00647AE0" w:rsidRDefault="00647AE0" w:rsidP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Довжина,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B479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39A9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7B14E0C2" w14:textId="77777777" w:rsidTr="007F69A6">
        <w:trPr>
          <w:trHeight w:val="1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D5B4" w14:textId="6CB0CF3F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6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0360" w14:textId="38A89AB7" w:rsidR="00647AE0" w:rsidRDefault="00647AE0" w:rsidP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Ширина,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616E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78F3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52C062DE" w14:textId="77777777" w:rsidTr="007F69A6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748D" w14:textId="560BA643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7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2BA6" w14:textId="7878189B" w:rsidR="00647AE0" w:rsidRDefault="00647AE0" w:rsidP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Висота,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64D6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1DEF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1914FFB0" w14:textId="77777777" w:rsidTr="007F69A6">
        <w:trPr>
          <w:trHeight w:val="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C108" w14:textId="17F63448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8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1656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Місткість паливного баку, 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D78E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353C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08C07037" w14:textId="77777777" w:rsidTr="007F69A6">
        <w:trPr>
          <w:trHeight w:val="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C1F4" w14:textId="5B405CC3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9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7E44" w14:textId="77A0E3DA" w:rsidR="00647AE0" w:rsidRDefault="00647AE0" w:rsidP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Вага </w:t>
            </w:r>
            <w:r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генератора </w:t>
            </w: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(без палива),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BB42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DAE6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6576DD75" w14:textId="77777777" w:rsidTr="007F69A6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AC78" w14:textId="4F337DEE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10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642B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Потужність двигуна, к/с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80AB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D8B1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33F10CB1" w14:textId="77777777" w:rsidTr="007F69A6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C592" w14:textId="0572EC2E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11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3360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Об’єм двигуна, см3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D2B3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FB4A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3A29D881" w14:textId="77777777" w:rsidTr="007F69A6">
        <w:trPr>
          <w:trHeight w:val="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AEBA" w14:textId="24DB5696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12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F9E7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Час роботи при 100% навантажені,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CEB6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F403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6EF2DF9A" w14:textId="77777777" w:rsidTr="007F69A6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964A" w14:textId="0D9582F9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13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9562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Система запуску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BE39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електростарт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60A7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гірше</w:t>
            </w:r>
          </w:p>
        </w:tc>
      </w:tr>
      <w:tr w:rsidR="00647AE0" w14:paraId="106E845D" w14:textId="77777777" w:rsidTr="007F69A6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F760" w14:textId="3BCE5310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14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1563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Обмотка альтернатора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4604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мідна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D322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гірше</w:t>
            </w:r>
          </w:p>
        </w:tc>
      </w:tr>
      <w:tr w:rsidR="00647AE0" w14:paraId="2BC78545" w14:textId="77777777" w:rsidTr="007F69A6">
        <w:trPr>
          <w:trHeight w:val="1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A26C" w14:textId="75556706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15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03BE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Напрацювання до першого ТО,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мотогодин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6944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15FE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4ACEA826" w14:textId="77777777" w:rsidTr="007F69A6">
        <w:trPr>
          <w:trHeight w:val="2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734C" w14:textId="685E45B1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16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EC2C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Міжсервісний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інтервал,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мотогодин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2B5A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ED97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79A79608" w14:textId="77777777" w:rsidTr="007F69A6">
        <w:trPr>
          <w:trHeight w:val="1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A207" w14:textId="03A4828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17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D9C8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Гарантійний термін, місяців/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мотогодин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B595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24/2000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EC7E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</w:tbl>
    <w:p w14:paraId="2D339F34" w14:textId="77777777" w:rsidR="00647AE0" w:rsidRPr="00647AE0" w:rsidRDefault="00647AE0" w:rsidP="00647AE0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lang w:eastAsia="ru-RU"/>
        </w:rPr>
      </w:pPr>
    </w:p>
    <w:p w14:paraId="306F4FC1" w14:textId="77777777" w:rsidR="00647AE0" w:rsidRDefault="00647AE0" w:rsidP="00647AE0">
      <w:pPr>
        <w:pStyle w:val="a3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Arial" w:hAnsi="Times New Roman" w:cs="Times New Roman"/>
          <w:b/>
          <w:color w:val="000000"/>
          <w:lang w:eastAsia="ru-RU"/>
        </w:rPr>
      </w:pPr>
      <w:bookmarkStart w:id="1" w:name="_Hlk123365109"/>
      <w:r>
        <w:rPr>
          <w:rFonts w:ascii="Times New Roman" w:eastAsia="Arial" w:hAnsi="Times New Roman" w:cs="Times New Roman"/>
          <w:b/>
          <w:color w:val="000000"/>
          <w:lang w:eastAsia="ru-RU"/>
        </w:rPr>
        <w:t>Дизельний генератор 30 кВт – 5 одиниць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276"/>
        <w:gridCol w:w="1276"/>
      </w:tblGrid>
      <w:tr w:rsidR="00647AE0" w14:paraId="00F2AF25" w14:textId="77777777" w:rsidTr="007F69A6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6BFE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B0AF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Найменування параметру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195D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Значення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054A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Критерій</w:t>
            </w:r>
          </w:p>
        </w:tc>
      </w:tr>
      <w:tr w:rsidR="00647AE0" w14:paraId="4AAC7588" w14:textId="77777777" w:rsidTr="007F69A6">
        <w:trPr>
          <w:trHeight w:val="1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C7F3" w14:textId="45A253B5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A73F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Потужність номінальна,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E58B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CE2E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6BAED445" w14:textId="77777777" w:rsidTr="007F69A6">
        <w:trPr>
          <w:trHeight w:val="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AC6F" w14:textId="7F721B1F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09D9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Потужність номінальна,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кВА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9668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060C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6B686F54" w14:textId="77777777" w:rsidTr="007F69A6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5A12" w14:textId="57876255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3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39E2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Потужність максимальна,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68AB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5298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30EF0B81" w14:textId="77777777" w:rsidTr="007F69A6">
        <w:trPr>
          <w:trHeight w:val="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C8C0" w14:textId="7FD42A45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4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427E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Потужність максимальна,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кВА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C653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1D05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1AF3A873" w14:textId="77777777" w:rsidTr="007F69A6">
        <w:trPr>
          <w:trHeight w:val="1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20AA" w14:textId="09669FA4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5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FA90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Номінальна напруга,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5A3B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3CD6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47638AEB" w14:textId="77777777" w:rsidTr="007F69A6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FAEE" w14:textId="410712BF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6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23F3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Максимальний струм навантаження,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F08C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31CF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1F360D9E" w14:textId="77777777" w:rsidTr="007F69A6">
        <w:trPr>
          <w:trHeight w:val="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4677" w14:textId="4766FDC1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7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2F0E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Номінальний струм навантаження,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EE2D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EFC5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3AAA5FE0" w14:textId="77777777" w:rsidTr="007F69A6">
        <w:trPr>
          <w:trHeight w:val="1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30F3" w14:textId="5521C32F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8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D036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Кількість фаз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A439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FB3E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5070C237" w14:textId="77777777" w:rsidTr="007F69A6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F303" w14:textId="0B49B566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9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7D61" w14:textId="131648E7" w:rsidR="00647AE0" w:rsidRDefault="00647AE0" w:rsidP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Довжина,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AA10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E7A7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6E0F6BF4" w14:textId="77777777" w:rsidTr="007F69A6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9BF0" w14:textId="645B758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10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0581" w14:textId="0D99F74C" w:rsidR="00647AE0" w:rsidRDefault="00647AE0" w:rsidP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Ширина,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EBFF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7013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35B05C99" w14:textId="77777777" w:rsidTr="007F69A6">
        <w:trPr>
          <w:trHeight w:val="1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74C9" w14:textId="23B8ADB6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11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3AAD" w14:textId="7D2C1B44" w:rsidR="00647AE0" w:rsidRDefault="00647AE0" w:rsidP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Висота,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021F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4217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7C85CE51" w14:textId="77777777" w:rsidTr="007F69A6">
        <w:trPr>
          <w:trHeight w:val="1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372B" w14:textId="7EECE7A5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12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4171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Місткість паливного баку,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5735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46D9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69403FEB" w14:textId="77777777" w:rsidTr="007F69A6">
        <w:trPr>
          <w:trHeight w:val="2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F150" w14:textId="617F9E8C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13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5583" w14:textId="4A8296BA" w:rsidR="00647AE0" w:rsidRDefault="00647AE0" w:rsidP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Вага </w:t>
            </w:r>
            <w:r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генератора</w:t>
            </w: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(без палива),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7F6B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1D63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3F7EA7D4" w14:textId="77777777" w:rsidTr="007F69A6">
        <w:trPr>
          <w:trHeight w:val="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1C38" w14:textId="77F25991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14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883B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Витрата палива при 100% навантаження, л/год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0AE3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7CEF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748A92CD" w14:textId="77777777" w:rsidTr="007F69A6">
        <w:trPr>
          <w:trHeight w:val="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308" w14:textId="00240C62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15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9401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Витрата палива при 75% навантаження, л/год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94DA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224B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30A80A24" w14:textId="77777777" w:rsidTr="007F69A6">
        <w:trPr>
          <w:trHeight w:val="1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B08C" w14:textId="01FBAFA5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16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97E4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Витрата палива при 50% навантаження, л/год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E60A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E0CD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30312551" w14:textId="77777777" w:rsidTr="007F69A6">
        <w:trPr>
          <w:trHeight w:val="1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CF9C" w14:textId="2F8E0E95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17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66EA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Кількість обертів колінчатого валу на хвилину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17A5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D95B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7DD02D99" w14:textId="77777777" w:rsidTr="007F69A6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632C" w14:textId="77D23079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lastRenderedPageBreak/>
              <w:t>18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8B83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Номінальна потужність двигуна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1C72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24EC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666BF5EC" w14:textId="77777777" w:rsidTr="007F69A6">
        <w:trPr>
          <w:trHeight w:val="1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4BCE" w14:textId="559A8169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19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F62D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Ємність масляної системи, 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FC1C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76E5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13958C46" w14:textId="77777777" w:rsidTr="007F69A6">
        <w:trPr>
          <w:trHeight w:val="1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4A8E" w14:textId="23638D83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20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120A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Ємність системи охолодження двигуна, 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C50D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5F24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53CBA483" w14:textId="77777777" w:rsidTr="007F69A6">
        <w:trPr>
          <w:trHeight w:val="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02A4" w14:textId="3D389170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21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2F2D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Номінальна потужність альтернатора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8845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9E60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5558422D" w14:textId="77777777" w:rsidTr="007F69A6">
        <w:trPr>
          <w:trHeight w:val="1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150C" w14:textId="3E304E0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22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56EF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Енергоефективність альтернатора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E60B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F7F4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2E56C3C8" w14:textId="77777777" w:rsidTr="007F69A6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9FF9" w14:textId="5E2E424D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23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F550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Клас захисту альтернатора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E071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 w:eastAsia="ru-RU"/>
              </w:rPr>
              <w:t>IP23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3BD9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гірше</w:t>
            </w:r>
          </w:p>
        </w:tc>
      </w:tr>
      <w:tr w:rsidR="00647AE0" w14:paraId="24F02DAA" w14:textId="77777777" w:rsidTr="007F69A6">
        <w:trPr>
          <w:trHeight w:val="2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A23A" w14:textId="2FB2630F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24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6B5A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Коефіцієнт потужності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4531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5F6A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6784487A" w14:textId="77777777" w:rsidTr="007F69A6">
        <w:trPr>
          <w:trHeight w:val="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A987" w14:textId="698EFD2E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25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608F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Напрацювання до першого ТО,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мотогодин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107D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4A46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27D0B3E5" w14:textId="77777777" w:rsidTr="007F69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637C" w14:textId="2D93B989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26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6CDB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Міжсервісний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інтервал,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мотогодин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DB1C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9AEF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3DEADB62" w14:textId="77777777" w:rsidTr="007F69A6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0F58" w14:textId="17417EDC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27</w:t>
            </w:r>
            <w:r w:rsidR="007F69A6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4A74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Гарантійний термін, місяців/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мотогодин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39C8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24/2000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67DF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bookmarkEnd w:id="1"/>
    </w:tbl>
    <w:p w14:paraId="75EF24BA" w14:textId="77777777" w:rsidR="00647AE0" w:rsidRPr="00647AE0" w:rsidRDefault="00647AE0" w:rsidP="00647AE0">
      <w:pPr>
        <w:pStyle w:val="a3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p w14:paraId="7260E383" w14:textId="77777777" w:rsidR="00647AE0" w:rsidRDefault="00647AE0" w:rsidP="00647AE0">
      <w:pPr>
        <w:pStyle w:val="a3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Arial" w:hAnsi="Times New Roman" w:cs="Times New Roman"/>
          <w:b/>
          <w:color w:val="000000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lang w:eastAsia="ru-RU"/>
        </w:rPr>
        <w:t>Дизельний генератор 50 кВт – 2 одиниці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275"/>
        <w:gridCol w:w="1277"/>
      </w:tblGrid>
      <w:tr w:rsidR="00647AE0" w14:paraId="1C9C134C" w14:textId="77777777" w:rsidTr="007F69A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00D2" w14:textId="77777777" w:rsidR="00647AE0" w:rsidRDefault="00647AE0" w:rsidP="0032184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1EE0" w14:textId="77777777" w:rsidR="00647AE0" w:rsidRDefault="00647AE0" w:rsidP="0032184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Найменування параметру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661F" w14:textId="77777777" w:rsidR="00647AE0" w:rsidRDefault="00647AE0" w:rsidP="0032184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Значення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78B8" w14:textId="77777777" w:rsidR="00647AE0" w:rsidRDefault="00647AE0" w:rsidP="0032184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Критерій</w:t>
            </w:r>
          </w:p>
        </w:tc>
      </w:tr>
      <w:tr w:rsidR="00647AE0" w14:paraId="3113C5C6" w14:textId="77777777" w:rsidTr="007F69A6">
        <w:trPr>
          <w:trHeight w:val="1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0607" w14:textId="00584283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</w:t>
            </w:r>
            <w:r w:rsidR="0032184E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15F4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Потужність номінальна, 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228E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9786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6E181FE2" w14:textId="77777777" w:rsidTr="007F69A6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0B74" w14:textId="54FC5BCD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</w:t>
            </w:r>
            <w:r w:rsidR="0032184E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48C4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Потужність номінальна,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кВА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690F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46D4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206111FD" w14:textId="77777777" w:rsidTr="007F69A6">
        <w:trPr>
          <w:trHeight w:val="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1E62" w14:textId="705ABADC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3</w:t>
            </w:r>
            <w:r w:rsidR="0032184E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640D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Потужність максимальна, 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2761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9A37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6CAEC138" w14:textId="77777777" w:rsidTr="007F69A6">
        <w:trPr>
          <w:trHeight w:val="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E0DD" w14:textId="63BF8E05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4</w:t>
            </w:r>
            <w:r w:rsidR="0032184E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62D7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Потужність максимальна,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кВА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A2CE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845D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6AEDEDC9" w14:textId="77777777" w:rsidTr="007F69A6">
        <w:trPr>
          <w:trHeight w:val="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6E98" w14:textId="46B838A6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5</w:t>
            </w:r>
            <w:r w:rsidR="0032184E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6A66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Напруга, 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B933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230/400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B3F7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491E3DDD" w14:textId="77777777" w:rsidTr="007F69A6">
        <w:trPr>
          <w:trHeight w:val="1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16CE" w14:textId="24620230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6</w:t>
            </w:r>
            <w:r w:rsidR="0032184E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AE22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Кількість фаз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2B44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8C2B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0AE54A47" w14:textId="77777777" w:rsidTr="007F69A6">
        <w:trPr>
          <w:trHeight w:val="1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24DF" w14:textId="5EFAA2A8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7</w:t>
            </w:r>
            <w:r w:rsidR="0032184E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53D6" w14:textId="6D8B10E5" w:rsidR="00647AE0" w:rsidRDefault="00647AE0" w:rsidP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Довжина,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DD88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8B5C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11232850" w14:textId="77777777" w:rsidTr="007F69A6">
        <w:trPr>
          <w:trHeight w:val="1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3107" w14:textId="503F0236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8</w:t>
            </w:r>
            <w:r w:rsidR="0032184E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ABF6" w14:textId="5B4AD335" w:rsidR="00647AE0" w:rsidRDefault="00647AE0" w:rsidP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Ширина,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F514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CBB8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74F82739" w14:textId="77777777" w:rsidTr="007F69A6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5012" w14:textId="1C44C323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9</w:t>
            </w:r>
            <w:r w:rsidR="0032184E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6F32" w14:textId="608084AF" w:rsidR="00647AE0" w:rsidRDefault="00647AE0" w:rsidP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Висота,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B4E5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85F7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59AF1760" w14:textId="77777777" w:rsidTr="007F69A6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B562" w14:textId="14FED050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10</w:t>
            </w:r>
            <w:r w:rsidR="0032184E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5E39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Об’єм паливного баку, 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80A7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7F9A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49871ADA" w14:textId="77777777" w:rsidTr="007F69A6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B550" w14:textId="0E8A4231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11</w:t>
            </w:r>
            <w:r w:rsidR="0032184E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8611" w14:textId="7525460F" w:rsidR="00647AE0" w:rsidRDefault="00647AE0" w:rsidP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Вага </w:t>
            </w:r>
            <w:r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генератора </w:t>
            </w: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з усіма робочими рідинами</w:t>
            </w:r>
            <w:r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. паливом на 100%, 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295F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EA44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725E90D1" w14:textId="77777777" w:rsidTr="007F69A6">
        <w:trPr>
          <w:trHeight w:val="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0977" w14:textId="6919FCF5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12</w:t>
            </w:r>
            <w:r w:rsidR="0032184E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0621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Кількість обертів колінчатого валу на хвилину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E90C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28A8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44C6C919" w14:textId="77777777" w:rsidTr="007F69A6">
        <w:trPr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8F53" w14:textId="250A34D2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13</w:t>
            </w:r>
            <w:r w:rsidR="0032184E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1E20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Потужність двигуна 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6339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8B59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080EDE5F" w14:textId="77777777" w:rsidTr="007F69A6">
        <w:trPr>
          <w:trHeight w:val="1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8FEA" w14:textId="139932C2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14</w:t>
            </w:r>
            <w:r w:rsidR="0032184E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B098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Ємність масляної системи, 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6D9E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1B4B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1BEE3403" w14:textId="77777777" w:rsidTr="007F69A6">
        <w:trPr>
          <w:trHeight w:val="2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98FC" w14:textId="773D077A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15</w:t>
            </w:r>
            <w:r w:rsidR="0032184E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D768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Ємність системи охолодження двигуна, 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A524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59A6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більше</w:t>
            </w:r>
          </w:p>
        </w:tc>
      </w:tr>
      <w:tr w:rsidR="00647AE0" w14:paraId="608DBC4D" w14:textId="77777777" w:rsidTr="007F69A6">
        <w:trPr>
          <w:trHeight w:val="1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107D" w14:textId="7B54CCB3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16</w:t>
            </w:r>
            <w:r w:rsidR="0032184E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4421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Діаметр вихлопної труби,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9315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7873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59B4F204" w14:textId="77777777" w:rsidTr="007F69A6">
        <w:trPr>
          <w:trHeight w:val="1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BEB9" w14:textId="7F3DF91E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17</w:t>
            </w:r>
            <w:r w:rsidR="0032184E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9680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Клас захисту альтернатора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776D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 w:eastAsia="ru-RU"/>
              </w:rPr>
              <w:t>IP23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8303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гірше</w:t>
            </w:r>
          </w:p>
        </w:tc>
      </w:tr>
      <w:tr w:rsidR="00647AE0" w14:paraId="4612EE37" w14:textId="77777777" w:rsidTr="007F69A6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5AD3" w14:textId="078AEB1D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18</w:t>
            </w:r>
            <w:r w:rsidR="0032184E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FC31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Коефіцієнт потужності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855E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4F60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62530B4B" w14:textId="77777777" w:rsidTr="007F69A6">
        <w:trPr>
          <w:trHeight w:val="1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93BD" w14:textId="776A6AB5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19</w:t>
            </w:r>
            <w:r w:rsidR="0032184E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98BF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Напрацювання до першого ТО,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мотогодин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9E1E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D0B8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29975DC6" w14:textId="77777777" w:rsidTr="007F69A6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1E08" w14:textId="488CA44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20</w:t>
            </w:r>
            <w:r w:rsidR="0032184E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CDF5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Міжсервісний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інтервал,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мотогодин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A90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0F86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  <w:tr w:rsidR="00647AE0" w14:paraId="738BD7CF" w14:textId="77777777" w:rsidTr="007F69A6">
        <w:trPr>
          <w:trHeight w:val="1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4375" w14:textId="568721D1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21</w:t>
            </w:r>
            <w:r w:rsidR="0032184E">
              <w:rPr>
                <w:rFonts w:ascii="Times New Roman" w:eastAsia="Arial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A0C5" w14:textId="77777777" w:rsidR="00647AE0" w:rsidRDefault="00647AE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Гарантійний термін, місяців/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мотогодин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610F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24/2000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5ED5" w14:textId="77777777" w:rsidR="00647AE0" w:rsidRDefault="00647AE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Не менше</w:t>
            </w:r>
          </w:p>
        </w:tc>
      </w:tr>
    </w:tbl>
    <w:p w14:paraId="60E3723C" w14:textId="77777777" w:rsidR="00647AE0" w:rsidRDefault="00647AE0" w:rsidP="0064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A417C" w14:textId="16AB192F" w:rsidR="000F5552" w:rsidRPr="000F5552" w:rsidRDefault="000F5552" w:rsidP="000F5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55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Загальні документи</w:t>
      </w:r>
      <w:r w:rsidR="008077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які у</w:t>
      </w:r>
      <w:r w:rsidR="008077E2" w:rsidRPr="008077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часник повинен надати</w:t>
      </w:r>
      <w:r w:rsidRPr="000F55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14:paraId="597F06B7" w14:textId="6E126783" w:rsidR="000F5552" w:rsidRPr="000F5552" w:rsidRDefault="000F5552" w:rsidP="000F555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F55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 Гарантійний лист, що </w:t>
      </w:r>
      <w:r w:rsidR="00B344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Товар</w:t>
      </w:r>
      <w:r w:rsidRPr="000F55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є новим (таким, що не було в експлуатації), і надаватиметься у комплекті з керівництвами з експлуатації українською мовою, гарантійними талонами, тощо. </w:t>
      </w:r>
    </w:p>
    <w:p w14:paraId="79317E0F" w14:textId="2A1611BC" w:rsidR="000F5552" w:rsidRPr="000F5552" w:rsidRDefault="000F5552" w:rsidP="000F555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F55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 Гарантійний лист про те, що всі основні компоненти </w:t>
      </w:r>
      <w:r w:rsidR="00B344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</w:t>
      </w:r>
      <w:r w:rsidRPr="000F55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овару будуть оригінальними, заміна компонентів на не неоригінальні забороняється. </w:t>
      </w:r>
    </w:p>
    <w:p w14:paraId="7ABDEEA5" w14:textId="619C5B90" w:rsidR="000F5552" w:rsidRPr="000F5552" w:rsidRDefault="000F5552" w:rsidP="000F555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F55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 Гарантійний лист про те, що технічні, якісні характеристики Товару за предметом закупівлі повинні відповідати встановленим/зареєстрованим нормативним актам діючого законодавства (державним стандартам), які передбачають застосування заходів із захисту довкілля.</w:t>
      </w:r>
    </w:p>
    <w:p w14:paraId="3B5B4BA3" w14:textId="7F77AE26" w:rsidR="000F5552" w:rsidRPr="00EF6201" w:rsidRDefault="00EF6201" w:rsidP="000F555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4</w:t>
      </w:r>
      <w:r w:rsidR="000F5552" w:rsidRPr="000F55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8077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</w:t>
      </w:r>
      <w:r w:rsidRPr="00EF62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орівняльну таблицю відповідності запропонованого </w:t>
      </w:r>
      <w:r w:rsidR="00B344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</w:t>
      </w:r>
      <w:r w:rsidRPr="00EF62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овару технічним вимогам Замовника, які вказані в цьому Додатку. В таблиці обов’язково зазначається виробник та модель для перевірки відповідності технічних характеристик запропонованого Учасником обладнання. Для підтвердження наданої інформації Учасник в складі своєї пропозиції повинен надати технічний паспорт на виріб</w:t>
      </w:r>
      <w:r w:rsidR="00F135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/</w:t>
      </w:r>
      <w:r w:rsidRPr="00EF62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керівництво по експлуатації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.</w:t>
      </w:r>
    </w:p>
    <w:p w14:paraId="04F15792" w14:textId="34ECAE53" w:rsidR="00F1350B" w:rsidRDefault="00F1350B" w:rsidP="000F555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5. </w:t>
      </w:r>
      <w:r w:rsidR="008077E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А</w:t>
      </w:r>
      <w:r w:rsidR="008077E2" w:rsidRPr="008077E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вторизаційний лист від виробника дизельних генераторів на 30 кВт та 50 кВт</w:t>
      </w:r>
      <w:r w:rsidR="008077E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,</w:t>
      </w:r>
      <w:r w:rsidR="008077E2" w:rsidRPr="008077E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запропонованих Учасником для даної закупівлі</w:t>
      </w:r>
      <w:r w:rsidR="008077E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,</w:t>
      </w:r>
      <w:r w:rsidR="008077E2" w:rsidRPr="008077E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із зазначенням найменування замовника, номера тендеру в системі публічних закупівель, назви та юридичної адреси учасника, який підтверджує статус учасника як партнера виробника.</w:t>
      </w:r>
      <w:r w:rsidR="008077E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="008077E2" w:rsidRPr="008077E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У складі тендерної пропозиції на дані генератори учасник повинен надати сертифікат та декларацію відповідності технічним регламентам, та технічний паспорт на виріб і керівництво по експлуатації.</w:t>
      </w:r>
    </w:p>
    <w:p w14:paraId="758140A5" w14:textId="5484C7C9" w:rsidR="000F5552" w:rsidRDefault="00F1350B" w:rsidP="000F555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t>6</w:t>
      </w:r>
      <w:r w:rsidR="000F5552" w:rsidRPr="000F55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Гарантійний лист про те, що поставка </w:t>
      </w:r>
      <w:r w:rsidR="00B344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</w:t>
      </w:r>
      <w:r w:rsidR="000F5552" w:rsidRPr="000F55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овару буде здійснена </w:t>
      </w:r>
      <w:r w:rsidR="00B65E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протягом </w:t>
      </w:r>
      <w:r w:rsidR="00DB1A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24</w:t>
      </w:r>
      <w:r w:rsidR="00B65E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годин</w:t>
      </w:r>
      <w:r w:rsidR="000F5552" w:rsidRPr="000F55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65E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</w:t>
      </w:r>
      <w:r w:rsidR="009E21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і</w:t>
      </w:r>
      <w:r w:rsidR="00B65E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сля </w:t>
      </w:r>
      <w:r w:rsidR="000F5552" w:rsidRPr="000F55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підписання договору.</w:t>
      </w:r>
    </w:p>
    <w:p w14:paraId="21C31FB6" w14:textId="049EC113" w:rsidR="00EF6201" w:rsidRDefault="008077E2" w:rsidP="00AE511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F6201" w:rsidRPr="00EF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Розрахунок ціни тендерної пропозиції, який розрахований на підставі калькуляційного або інших видів розрахунків, який включає транспортування, встановлення, </w:t>
      </w:r>
      <w:proofErr w:type="spellStart"/>
      <w:r w:rsidR="00EF6201" w:rsidRPr="00EF6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</w:t>
      </w:r>
      <w:proofErr w:type="spellEnd"/>
      <w:r w:rsidR="00EF6201" w:rsidRPr="00EF620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-налагодження та запуск в експлуатацію</w:t>
      </w:r>
      <w:r w:rsidR="00B3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</w:t>
      </w:r>
      <w:r w:rsidR="00EF6201" w:rsidRPr="00EF6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A40D69" w14:textId="0EF4F2E7" w:rsidR="00F1350B" w:rsidRDefault="008077E2" w:rsidP="00AE511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077E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етапі кваліфікації тендерної пропозиції учасника, Замовник має право запросити в учасника надання одного або декількох зразків Товару на вибір. Демонстрація Товару повинна проходити у присутності уповноваженої особи учасника. Учасник зобов’язаний надати у складі своєї пропозиції гарантійний лист, що підтверджує можливість демонстрації Товару протягом 24 годин, у разі вимоги Замовника.</w:t>
      </w:r>
    </w:p>
    <w:p w14:paraId="66174CA0" w14:textId="77777777" w:rsidR="008077E2" w:rsidRPr="00EF6201" w:rsidRDefault="008077E2" w:rsidP="00AE511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2AAB0" w14:textId="2467CE66" w:rsidR="0032184E" w:rsidRDefault="00F1350B" w:rsidP="00F1350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 не може бути виробництва російської федерації та Республіки Білорусь,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також відповідно до постанови КМУ від 12 жовтня 2022 року № 1178 (зі змінами) </w:t>
      </w:r>
      <w:r>
        <w:rPr>
          <w:rFonts w:ascii="ProbaPro" w:eastAsia="Times New Roman" w:hAnsi="ProbaPro" w:cs="Times New Roman"/>
          <w:color w:val="000000"/>
          <w:sz w:val="24"/>
          <w:szCs w:val="24"/>
          <w:shd w:val="clear" w:color="auto" w:fill="FFFFFF"/>
          <w:lang w:eastAsia="ru-RU"/>
        </w:rPr>
        <w:t>замовникам забороняється здійснювати публічні закупівлі товарів, робіт і послуг</w:t>
      </w:r>
      <w:r w:rsidR="008077E2">
        <w:rPr>
          <w:rFonts w:ascii="ProbaPro" w:eastAsia="Times New Roman" w:hAnsi="ProbaPro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r>
        <w:rPr>
          <w:rFonts w:ascii="ProbaPro" w:eastAsia="Times New Roman" w:hAnsi="ProbaPro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учасник</w:t>
      </w:r>
      <w:r w:rsidR="008077E2">
        <w:rPr>
          <w:rFonts w:ascii="ProbaPro" w:eastAsia="Times New Roman" w:hAnsi="ProbaPro" w:cs="Times New Roman"/>
          <w:color w:val="000000"/>
          <w:sz w:val="24"/>
          <w:szCs w:val="24"/>
          <w:shd w:val="clear" w:color="auto" w:fill="FFFFFF"/>
          <w:lang w:eastAsia="ru-RU"/>
        </w:rPr>
        <w:t>а,</w:t>
      </w:r>
      <w:r>
        <w:rPr>
          <w:rFonts w:ascii="ProbaPro" w:eastAsia="Times New Roman" w:hAnsi="ProbaPro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077E2">
        <w:rPr>
          <w:rFonts w:ascii="ProbaPro" w:eastAsia="Times New Roman" w:hAnsi="ProbaPro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який </w:t>
      </w:r>
      <w:bookmarkStart w:id="2" w:name="_GoBack"/>
      <w:bookmarkEnd w:id="2"/>
      <w:r>
        <w:rPr>
          <w:rFonts w:ascii="ProbaPro" w:eastAsia="Times New Roman" w:hAnsi="ProbaPro" w:cs="Times New Roman"/>
          <w:color w:val="000000"/>
          <w:sz w:val="24"/>
          <w:szCs w:val="24"/>
          <w:shd w:val="clear" w:color="auto" w:fill="FFFFFF"/>
          <w:lang w:eastAsia="ru-RU"/>
        </w:rPr>
        <w:t xml:space="preserve">є </w:t>
      </w:r>
      <w:r w:rsidRPr="00F1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громадянином Російської Федерації/Республіки Білорусь (крім того, що проживає на території України на законних підставах); юридичною особою, створеною та зареєстрованою відповідно до законодавства Російської Федерації/Республіки Білорусь; юридичною особою, створеною та зареєстрованою відповідно до законодавства України, кінцевим </w:t>
      </w:r>
      <w:proofErr w:type="spellStart"/>
      <w:r w:rsidRPr="00F1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бенефіціарним</w:t>
      </w:r>
      <w:proofErr w:type="spellEnd"/>
      <w:r w:rsidRPr="00F1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власником, членом або учасником (акціонером), що має частку у статутному капіталі 10 і більше відсотків,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створеною та зареєстрованою відповідно до законодавства Російської Федерації/Республіки Білорусь; або пропонує в тендерній пропозиції товари походженням з Російської Федерації/Республіки Білорусь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A07258C" w14:textId="77777777" w:rsidR="00F1350B" w:rsidRPr="000F5552" w:rsidRDefault="00F1350B" w:rsidP="00F1350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BAD4E0" w14:textId="3729E30C" w:rsidR="000F5552" w:rsidRPr="000F5552" w:rsidRDefault="000F5552" w:rsidP="00F1350B">
      <w:pPr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0F555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Дата: «___» ________________ 202</w:t>
      </w:r>
      <w:r w:rsidR="00FA0CC5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3</w:t>
      </w:r>
      <w:r w:rsidRPr="000F555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року     </w:t>
      </w:r>
      <w:r w:rsidR="00FA0CC5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________________</w:t>
      </w:r>
      <w:r w:rsidRPr="000F5552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___/_______________________/</w:t>
      </w:r>
    </w:p>
    <w:p w14:paraId="18C3EC2B" w14:textId="77777777" w:rsidR="00F1350B" w:rsidRDefault="000F5552" w:rsidP="00F1350B">
      <w:pPr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0F555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Уповноважена особа учасника (посада, підпис, прізвище та ініціали)</w:t>
      </w:r>
    </w:p>
    <w:p w14:paraId="2C0B2191" w14:textId="77777777" w:rsidR="00F1350B" w:rsidRPr="00F1350B" w:rsidRDefault="00F1350B" w:rsidP="00F1350B">
      <w:pPr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107FBC" w14:textId="282845D1" w:rsidR="000F5552" w:rsidRDefault="000F5552" w:rsidP="00F1350B">
      <w:pPr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Примітка:</w:t>
      </w:r>
      <w:r w:rsidRPr="000F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відсутності хоча б одного із вищезазначених документів в складі пропозиції до дати початку аукціону, пропозиція вважається такою, що не відповідає технічним вимогам закупівлі.</w:t>
      </w:r>
    </w:p>
    <w:p w14:paraId="385769E9" w14:textId="77777777" w:rsidR="00FA0CC5" w:rsidRPr="000F5552" w:rsidRDefault="00FA0CC5" w:rsidP="00F13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55DCC1" w14:textId="7C2245C0" w:rsidR="00FA0CC5" w:rsidRDefault="00FA0CC5" w:rsidP="00F13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206">
        <w:rPr>
          <w:rFonts w:ascii="Times New Roman" w:hAnsi="Times New Roman" w:cs="Times New Roman"/>
          <w:b/>
          <w:sz w:val="24"/>
          <w:szCs w:val="24"/>
        </w:rPr>
        <w:t xml:space="preserve">До уваги учасників: </w:t>
      </w:r>
      <w:r w:rsidRPr="00826206">
        <w:rPr>
          <w:rFonts w:ascii="Times New Roman" w:hAnsi="Times New Roman" w:cs="Times New Roman"/>
          <w:sz w:val="24"/>
          <w:szCs w:val="24"/>
        </w:rPr>
        <w:t>Вважати зазначені у</w:t>
      </w:r>
      <w:r w:rsidRPr="00E57E89">
        <w:rPr>
          <w:rFonts w:ascii="Times New Roman" w:hAnsi="Times New Roman" w:cs="Times New Roman"/>
          <w:sz w:val="24"/>
          <w:szCs w:val="24"/>
        </w:rPr>
        <w:t xml:space="preserve">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14:paraId="49DAC14C" w14:textId="09EDABCC" w:rsidR="008077E2" w:rsidRPr="00E57E89" w:rsidRDefault="008077E2" w:rsidP="00F13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89">
        <w:rPr>
          <w:rFonts w:ascii="Times New Roman" w:hAnsi="Times New Roman" w:cs="Times New Roman"/>
          <w:sz w:val="24"/>
          <w:szCs w:val="24"/>
          <w:lang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sectPr w:rsidR="008077E2" w:rsidRPr="00E57E89" w:rsidSect="001D6832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E64"/>
    <w:multiLevelType w:val="hybridMultilevel"/>
    <w:tmpl w:val="34F6437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4105"/>
    <w:multiLevelType w:val="hybridMultilevel"/>
    <w:tmpl w:val="34F6437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F7AC7"/>
    <w:multiLevelType w:val="hybridMultilevel"/>
    <w:tmpl w:val="34F6437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E0184"/>
    <w:multiLevelType w:val="hybridMultilevel"/>
    <w:tmpl w:val="353805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C0F56"/>
    <w:multiLevelType w:val="hybridMultilevel"/>
    <w:tmpl w:val="34F6437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D651D"/>
    <w:multiLevelType w:val="hybridMultilevel"/>
    <w:tmpl w:val="99BA058E"/>
    <w:lvl w:ilvl="0" w:tplc="0E461122">
      <w:start w:val="3"/>
      <w:numFmt w:val="bullet"/>
      <w:lvlText w:val="-"/>
      <w:lvlJc w:val="left"/>
      <w:pPr>
        <w:ind w:left="218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1D63268D"/>
    <w:multiLevelType w:val="hybridMultilevel"/>
    <w:tmpl w:val="34F6437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D404B"/>
    <w:multiLevelType w:val="hybridMultilevel"/>
    <w:tmpl w:val="34F6437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1857"/>
    <w:multiLevelType w:val="hybridMultilevel"/>
    <w:tmpl w:val="34F6437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660D0"/>
    <w:multiLevelType w:val="hybridMultilevel"/>
    <w:tmpl w:val="34F6437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65666"/>
    <w:multiLevelType w:val="hybridMultilevel"/>
    <w:tmpl w:val="353805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84484"/>
    <w:multiLevelType w:val="hybridMultilevel"/>
    <w:tmpl w:val="804453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A39F7"/>
    <w:multiLevelType w:val="hybridMultilevel"/>
    <w:tmpl w:val="DFE25CCC"/>
    <w:lvl w:ilvl="0" w:tplc="C3B2067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2364321"/>
    <w:multiLevelType w:val="hybridMultilevel"/>
    <w:tmpl w:val="34F6437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77460"/>
    <w:multiLevelType w:val="hybridMultilevel"/>
    <w:tmpl w:val="353805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A4687"/>
    <w:multiLevelType w:val="hybridMultilevel"/>
    <w:tmpl w:val="353805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D60ED"/>
    <w:multiLevelType w:val="hybridMultilevel"/>
    <w:tmpl w:val="353805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56936"/>
    <w:multiLevelType w:val="hybridMultilevel"/>
    <w:tmpl w:val="0F9AFFE8"/>
    <w:lvl w:ilvl="0" w:tplc="80688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071081"/>
    <w:multiLevelType w:val="hybridMultilevel"/>
    <w:tmpl w:val="34F6437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14265"/>
    <w:multiLevelType w:val="hybridMultilevel"/>
    <w:tmpl w:val="353805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73B43"/>
    <w:multiLevelType w:val="hybridMultilevel"/>
    <w:tmpl w:val="353805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95678"/>
    <w:multiLevelType w:val="hybridMultilevel"/>
    <w:tmpl w:val="34F6437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A1D70"/>
    <w:multiLevelType w:val="hybridMultilevel"/>
    <w:tmpl w:val="34F6437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20"/>
  </w:num>
  <w:num w:numId="5">
    <w:abstractNumId w:val="14"/>
  </w:num>
  <w:num w:numId="6">
    <w:abstractNumId w:val="3"/>
  </w:num>
  <w:num w:numId="7">
    <w:abstractNumId w:val="16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2"/>
  </w:num>
  <w:num w:numId="13">
    <w:abstractNumId w:val="8"/>
  </w:num>
  <w:num w:numId="14">
    <w:abstractNumId w:val="11"/>
  </w:num>
  <w:num w:numId="15">
    <w:abstractNumId w:val="6"/>
  </w:num>
  <w:num w:numId="16">
    <w:abstractNumId w:val="17"/>
  </w:num>
  <w:num w:numId="17">
    <w:abstractNumId w:val="22"/>
  </w:num>
  <w:num w:numId="18">
    <w:abstractNumId w:val="1"/>
  </w:num>
  <w:num w:numId="19">
    <w:abstractNumId w:val="18"/>
  </w:num>
  <w:num w:numId="20">
    <w:abstractNumId w:val="13"/>
  </w:num>
  <w:num w:numId="21">
    <w:abstractNumId w:val="21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65"/>
    <w:rsid w:val="000A3145"/>
    <w:rsid w:val="000C7A6A"/>
    <w:rsid w:val="000E27C3"/>
    <w:rsid w:val="000F4802"/>
    <w:rsid w:val="000F5552"/>
    <w:rsid w:val="00122BDB"/>
    <w:rsid w:val="00180929"/>
    <w:rsid w:val="001D6832"/>
    <w:rsid w:val="001E7E58"/>
    <w:rsid w:val="00201D0C"/>
    <w:rsid w:val="0021608E"/>
    <w:rsid w:val="0032184E"/>
    <w:rsid w:val="003A79FD"/>
    <w:rsid w:val="003D7991"/>
    <w:rsid w:val="003E6197"/>
    <w:rsid w:val="004577B5"/>
    <w:rsid w:val="004B2AA3"/>
    <w:rsid w:val="004B646F"/>
    <w:rsid w:val="00597502"/>
    <w:rsid w:val="00606795"/>
    <w:rsid w:val="00647AE0"/>
    <w:rsid w:val="006C6B80"/>
    <w:rsid w:val="006D250B"/>
    <w:rsid w:val="007308AA"/>
    <w:rsid w:val="00760CB8"/>
    <w:rsid w:val="007A4C87"/>
    <w:rsid w:val="007F69A6"/>
    <w:rsid w:val="008077E2"/>
    <w:rsid w:val="008205FC"/>
    <w:rsid w:val="008644E8"/>
    <w:rsid w:val="00895E80"/>
    <w:rsid w:val="009B2C4B"/>
    <w:rsid w:val="009E21C6"/>
    <w:rsid w:val="00A06C65"/>
    <w:rsid w:val="00A112A8"/>
    <w:rsid w:val="00AE511D"/>
    <w:rsid w:val="00B344E4"/>
    <w:rsid w:val="00B635D8"/>
    <w:rsid w:val="00B65E6F"/>
    <w:rsid w:val="00C0712E"/>
    <w:rsid w:val="00D324E2"/>
    <w:rsid w:val="00D46FE2"/>
    <w:rsid w:val="00D76B66"/>
    <w:rsid w:val="00DB1A82"/>
    <w:rsid w:val="00E015FA"/>
    <w:rsid w:val="00E55FC5"/>
    <w:rsid w:val="00EE0560"/>
    <w:rsid w:val="00EF6201"/>
    <w:rsid w:val="00F1350B"/>
    <w:rsid w:val="00F64A61"/>
    <w:rsid w:val="00FA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F6E8"/>
  <w15:chartTrackingRefBased/>
  <w15:docId w15:val="{6B2E3B0E-E2F0-46D5-819D-36F99E45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Number Bullets,List Paragraph (numbered (a)),List Paragraph_Num123"/>
    <w:basedOn w:val="a"/>
    <w:link w:val="a4"/>
    <w:uiPriority w:val="34"/>
    <w:qFormat/>
    <w:rsid w:val="000F4802"/>
    <w:pPr>
      <w:ind w:left="720"/>
      <w:contextualSpacing/>
    </w:pPr>
  </w:style>
  <w:style w:type="character" w:customStyle="1" w:styleId="a4">
    <w:name w:val="Абзац списка Знак"/>
    <w:aliases w:val="название табл/рис Знак,заголовок 1.1 Знак,Number Bullets Знак,List Paragraph (numbered (a)) Знак,List Paragraph_Num123 Знак"/>
    <w:link w:val="a3"/>
    <w:uiPriority w:val="34"/>
    <w:locked/>
    <w:rsid w:val="00B3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45BB8-FD23-4231-8528-96E22B83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1473</Words>
  <Characters>8402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Воробйов Вадим Леонідович</cp:lastModifiedBy>
  <cp:revision>12</cp:revision>
  <dcterms:created xsi:type="dcterms:W3CDTF">2023-01-03T06:28:00Z</dcterms:created>
  <dcterms:modified xsi:type="dcterms:W3CDTF">2023-03-13T11:46:00Z</dcterms:modified>
</cp:coreProperties>
</file>