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34" w:rsidRPr="00AB6037" w:rsidRDefault="00304B34" w:rsidP="00304B34">
      <w:pPr>
        <w:widowControl w:val="0"/>
        <w:autoSpaceDE w:val="0"/>
        <w:autoSpaceDN w:val="0"/>
        <w:jc w:val="right"/>
        <w:rPr>
          <w:rFonts w:ascii="Times New Roman" w:eastAsia="Times New Roman" w:hAnsi="Times New Roman" w:cs="Times New Roman"/>
          <w:b/>
          <w:sz w:val="24"/>
          <w:szCs w:val="24"/>
          <w:lang w:val="ru-RU"/>
        </w:rPr>
      </w:pPr>
      <w:r w:rsidRPr="00AB6037">
        <w:rPr>
          <w:rFonts w:ascii="Times New Roman" w:eastAsia="Times New Roman" w:hAnsi="Times New Roman" w:cs="Times New Roman"/>
          <w:b/>
          <w:sz w:val="24"/>
          <w:szCs w:val="24"/>
        </w:rPr>
        <w:t>Додаток №</w:t>
      </w:r>
      <w:r w:rsidRPr="00AB6037">
        <w:rPr>
          <w:rFonts w:ascii="Times New Roman" w:eastAsia="Times New Roman" w:hAnsi="Times New Roman" w:cs="Times New Roman"/>
          <w:b/>
          <w:sz w:val="24"/>
          <w:szCs w:val="24"/>
          <w:lang w:val="ru-RU"/>
        </w:rPr>
        <w:t>3</w:t>
      </w:r>
    </w:p>
    <w:p w:rsidR="00304B34" w:rsidRPr="00AB6037" w:rsidRDefault="00304B34" w:rsidP="00304B34">
      <w:pPr>
        <w:pStyle w:val="1"/>
        <w:spacing w:line="240" w:lineRule="auto"/>
        <w:ind w:firstLine="709"/>
        <w:jc w:val="right"/>
        <w:rPr>
          <w:rFonts w:ascii="Times New Roman" w:hAnsi="Times New Roman" w:cs="Times New Roman"/>
          <w:b/>
          <w:sz w:val="24"/>
          <w:szCs w:val="24"/>
        </w:rPr>
      </w:pPr>
      <w:r w:rsidRPr="00AB6037">
        <w:rPr>
          <w:rFonts w:ascii="Times New Roman" w:hAnsi="Times New Roman" w:cs="Times New Roman"/>
          <w:b/>
          <w:sz w:val="24"/>
          <w:szCs w:val="24"/>
        </w:rPr>
        <w:t xml:space="preserve">до </w:t>
      </w:r>
      <w:proofErr w:type="spellStart"/>
      <w:r w:rsidRPr="00AB6037">
        <w:rPr>
          <w:rFonts w:ascii="Times New Roman" w:hAnsi="Times New Roman" w:cs="Times New Roman"/>
          <w:b/>
          <w:sz w:val="24"/>
          <w:szCs w:val="24"/>
        </w:rPr>
        <w:t>тендерної</w:t>
      </w:r>
      <w:proofErr w:type="spellEnd"/>
      <w:r w:rsidRPr="00AB6037">
        <w:rPr>
          <w:rFonts w:ascii="Times New Roman" w:hAnsi="Times New Roman" w:cs="Times New Roman"/>
          <w:b/>
          <w:sz w:val="24"/>
          <w:szCs w:val="24"/>
        </w:rPr>
        <w:t xml:space="preserve"> </w:t>
      </w:r>
      <w:proofErr w:type="spellStart"/>
      <w:r w:rsidRPr="00AB6037">
        <w:rPr>
          <w:rFonts w:ascii="Times New Roman" w:hAnsi="Times New Roman" w:cs="Times New Roman"/>
          <w:b/>
          <w:sz w:val="24"/>
          <w:szCs w:val="24"/>
        </w:rPr>
        <w:t>документації</w:t>
      </w:r>
      <w:proofErr w:type="spellEnd"/>
    </w:p>
    <w:p w:rsidR="00304B34" w:rsidRPr="00AB6037" w:rsidRDefault="00304B34" w:rsidP="00304B34">
      <w:pPr>
        <w:widowControl w:val="0"/>
        <w:autoSpaceDE w:val="0"/>
        <w:autoSpaceDN w:val="0"/>
        <w:jc w:val="right"/>
        <w:rPr>
          <w:rFonts w:ascii="Times New Roman" w:eastAsia="Times New Roman" w:hAnsi="Times New Roman" w:cs="Times New Roman"/>
          <w:b/>
          <w:sz w:val="24"/>
          <w:szCs w:val="24"/>
          <w:lang w:val="ru-RU"/>
        </w:rPr>
      </w:pPr>
    </w:p>
    <w:p w:rsidR="00304B34" w:rsidRPr="002D2095" w:rsidRDefault="00304B34" w:rsidP="00304B34">
      <w:pPr>
        <w:jc w:val="center"/>
        <w:rPr>
          <w:rFonts w:ascii="Times New Roman" w:hAnsi="Times New Roman" w:cs="Times New Roman"/>
          <w:b/>
          <w:sz w:val="24"/>
          <w:szCs w:val="24"/>
        </w:rPr>
      </w:pPr>
      <w:r w:rsidRPr="002D2095">
        <w:rPr>
          <w:rFonts w:ascii="Times New Roman" w:hAnsi="Times New Roman" w:cs="Times New Roman"/>
          <w:b/>
          <w:sz w:val="24"/>
          <w:szCs w:val="24"/>
        </w:rPr>
        <w:t xml:space="preserve">ТЕХНІЧНІ ВИМОГИ </w:t>
      </w:r>
    </w:p>
    <w:p w:rsidR="00304B34" w:rsidRPr="00AB6037" w:rsidRDefault="00304B34" w:rsidP="00304B34">
      <w:pPr>
        <w:jc w:val="center"/>
        <w:rPr>
          <w:rFonts w:ascii="Times New Roman" w:hAnsi="Times New Roman" w:cs="Times New Roman"/>
          <w:sz w:val="24"/>
          <w:szCs w:val="24"/>
        </w:rPr>
      </w:pPr>
      <w:r w:rsidRPr="002D2095">
        <w:rPr>
          <w:rFonts w:ascii="Times New Roman" w:hAnsi="Times New Roman" w:cs="Times New Roman"/>
          <w:sz w:val="24"/>
          <w:szCs w:val="24"/>
        </w:rPr>
        <w:t>Технічні, якісні та кількісні вимоги до предмету закупівлі.</w:t>
      </w:r>
    </w:p>
    <w:p w:rsidR="00304B34" w:rsidRPr="00AB6037" w:rsidRDefault="00304B34" w:rsidP="00304B34">
      <w:pPr>
        <w:widowControl w:val="0"/>
        <w:autoSpaceDE w:val="0"/>
        <w:autoSpaceDN w:val="0"/>
        <w:jc w:val="right"/>
        <w:rPr>
          <w:rFonts w:ascii="Times New Roman" w:eastAsia="Times New Roman" w:hAnsi="Times New Roman" w:cs="Times New Roman"/>
          <w:i/>
          <w:sz w:val="24"/>
          <w:szCs w:val="24"/>
        </w:rPr>
      </w:pPr>
    </w:p>
    <w:p w:rsidR="00304B34" w:rsidRPr="00C31FDD" w:rsidRDefault="00304B34" w:rsidP="00304B34">
      <w:pPr>
        <w:jc w:val="center"/>
        <w:rPr>
          <w:rFonts w:ascii="Times New Roman" w:hAnsi="Times New Roman"/>
          <w:b/>
          <w:sz w:val="24"/>
          <w:szCs w:val="24"/>
        </w:rPr>
      </w:pPr>
      <w:r w:rsidRPr="00C31FDD">
        <w:rPr>
          <w:rFonts w:ascii="Times New Roman" w:hAnsi="Times New Roman"/>
          <w:b/>
          <w:sz w:val="24"/>
          <w:szCs w:val="24"/>
        </w:rPr>
        <w:t xml:space="preserve">Перелік документів, які надаються </w:t>
      </w:r>
      <w:r>
        <w:rPr>
          <w:rFonts w:ascii="Times New Roman" w:hAnsi="Times New Roman"/>
          <w:b/>
          <w:sz w:val="24"/>
          <w:szCs w:val="24"/>
        </w:rPr>
        <w:t>У</w:t>
      </w:r>
      <w:r w:rsidRPr="00C31FDD">
        <w:rPr>
          <w:rFonts w:ascii="Times New Roman" w:hAnsi="Times New Roman"/>
          <w:b/>
          <w:sz w:val="24"/>
          <w:szCs w:val="24"/>
        </w:rPr>
        <w:t xml:space="preserve">часником у складі </w:t>
      </w:r>
      <w:r>
        <w:rPr>
          <w:rFonts w:ascii="Times New Roman" w:hAnsi="Times New Roman"/>
          <w:b/>
          <w:sz w:val="24"/>
          <w:szCs w:val="24"/>
        </w:rPr>
        <w:t>п</w:t>
      </w:r>
      <w:r w:rsidRPr="00C31FDD">
        <w:rPr>
          <w:rFonts w:ascii="Times New Roman" w:hAnsi="Times New Roman"/>
          <w:b/>
          <w:sz w:val="24"/>
          <w:szCs w:val="24"/>
        </w:rPr>
        <w:t xml:space="preserve">ропозиції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4"/>
      </w:tblGrid>
      <w:tr w:rsidR="00304B34" w:rsidRPr="00C31FDD" w:rsidTr="00747B3D">
        <w:trPr>
          <w:trHeight w:val="986"/>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014337" w:rsidRDefault="00304B34" w:rsidP="00747B3D">
            <w:pPr>
              <w:jc w:val="both"/>
              <w:rPr>
                <w:rFonts w:ascii="Times New Roman" w:hAnsi="Times New Roman"/>
                <w:sz w:val="24"/>
                <w:szCs w:val="24"/>
              </w:rPr>
            </w:pPr>
            <w:r>
              <w:rPr>
                <w:rFonts w:ascii="Times New Roman" w:hAnsi="Times New Roman"/>
                <w:sz w:val="24"/>
                <w:szCs w:val="24"/>
              </w:rPr>
              <w:t>1.</w:t>
            </w:r>
            <w:r w:rsidRPr="00C31FDD">
              <w:rPr>
                <w:rFonts w:ascii="Times New Roman" w:hAnsi="Times New Roman"/>
                <w:sz w:val="24"/>
                <w:szCs w:val="24"/>
              </w:rPr>
              <w:t>Копі</w:t>
            </w:r>
            <w:r>
              <w:rPr>
                <w:rFonts w:ascii="Times New Roman" w:hAnsi="Times New Roman"/>
                <w:sz w:val="24"/>
                <w:szCs w:val="24"/>
              </w:rPr>
              <w:t>я</w:t>
            </w:r>
            <w:r w:rsidRPr="00C31FDD">
              <w:rPr>
                <w:rFonts w:ascii="Times New Roman" w:hAnsi="Times New Roman"/>
                <w:sz w:val="24"/>
                <w:szCs w:val="24"/>
              </w:rPr>
              <w:t xml:space="preserve"> виданого уповноваженим органом діючого дозволу виконувати: монтаж, демонтаж, налагодження, ремонт</w:t>
            </w:r>
            <w:r>
              <w:rPr>
                <w:rFonts w:ascii="Times New Roman" w:hAnsi="Times New Roman"/>
                <w:sz w:val="24"/>
                <w:szCs w:val="24"/>
              </w:rPr>
              <w:t>,</w:t>
            </w:r>
            <w:r w:rsidRPr="00C31FDD">
              <w:rPr>
                <w:rFonts w:ascii="Times New Roman" w:hAnsi="Times New Roman"/>
                <w:sz w:val="24"/>
                <w:szCs w:val="24"/>
              </w:rPr>
              <w:t xml:space="preserve"> технічне обслуговування машин, механізмів, устаткування підвищеної небезпеки – ліфтів</w:t>
            </w:r>
            <w:r>
              <w:rPr>
                <w:rFonts w:ascii="Times New Roman" w:hAnsi="Times New Roman"/>
                <w:sz w:val="24"/>
                <w:szCs w:val="24"/>
              </w:rPr>
              <w:t>.</w:t>
            </w:r>
          </w:p>
        </w:tc>
      </w:tr>
      <w:tr w:rsidR="00304B34" w:rsidRPr="00C31FDD" w:rsidTr="00747B3D">
        <w:trPr>
          <w:trHeight w:val="883"/>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C31FDD" w:rsidRDefault="00304B34" w:rsidP="00747B3D">
            <w:pPr>
              <w:shd w:val="clear" w:color="auto" w:fill="FFFFFF" w:themeFill="background1"/>
              <w:jc w:val="both"/>
              <w:rPr>
                <w:rFonts w:ascii="Times New Roman" w:hAnsi="Times New Roman"/>
                <w:bCs/>
                <w:sz w:val="24"/>
                <w:szCs w:val="24"/>
              </w:rPr>
            </w:pPr>
            <w:r>
              <w:rPr>
                <w:rFonts w:ascii="Times New Roman" w:hAnsi="Times New Roman"/>
                <w:bCs/>
                <w:sz w:val="24"/>
                <w:szCs w:val="24"/>
              </w:rPr>
              <w:t>2.</w:t>
            </w:r>
            <w:r w:rsidRPr="00C31FDD">
              <w:rPr>
                <w:rFonts w:ascii="Times New Roman" w:hAnsi="Times New Roman"/>
                <w:bCs/>
                <w:sz w:val="24"/>
                <w:szCs w:val="24"/>
              </w:rPr>
              <w:t>Копі</w:t>
            </w:r>
            <w:r>
              <w:rPr>
                <w:rFonts w:ascii="Times New Roman" w:hAnsi="Times New Roman"/>
                <w:bCs/>
                <w:sz w:val="24"/>
                <w:szCs w:val="24"/>
              </w:rPr>
              <w:t>я</w:t>
            </w:r>
            <w:r w:rsidRPr="00C31FDD">
              <w:rPr>
                <w:rFonts w:ascii="Times New Roman" w:hAnsi="Times New Roman"/>
                <w:bCs/>
                <w:sz w:val="24"/>
                <w:szCs w:val="24"/>
              </w:rPr>
              <w:t xml:space="preserve"> діючого дозволу, виданого Державною службою України з питань праці України (або </w:t>
            </w:r>
            <w:proofErr w:type="spellStart"/>
            <w:r w:rsidRPr="00C31FDD">
              <w:rPr>
                <w:rFonts w:ascii="Times New Roman" w:hAnsi="Times New Roman"/>
                <w:bCs/>
                <w:sz w:val="24"/>
                <w:szCs w:val="24"/>
              </w:rPr>
              <w:t>Держгірпромнагляду</w:t>
            </w:r>
            <w:proofErr w:type="spellEnd"/>
            <w:r w:rsidRPr="00C31FDD">
              <w:rPr>
                <w:rFonts w:ascii="Times New Roman" w:hAnsi="Times New Roman"/>
                <w:bCs/>
                <w:sz w:val="24"/>
                <w:szCs w:val="24"/>
              </w:rPr>
              <w:t>) на технічне обслуговування устаткування підвищеної неб</w:t>
            </w:r>
            <w:r>
              <w:rPr>
                <w:rFonts w:ascii="Times New Roman" w:hAnsi="Times New Roman"/>
                <w:bCs/>
                <w:sz w:val="24"/>
                <w:szCs w:val="24"/>
              </w:rPr>
              <w:t>езпеки, завірену належним чином.</w:t>
            </w:r>
            <w:r w:rsidRPr="00C31FDD">
              <w:rPr>
                <w:rFonts w:ascii="Times New Roman" w:hAnsi="Times New Roman"/>
                <w:bCs/>
                <w:sz w:val="24"/>
                <w:szCs w:val="24"/>
              </w:rPr>
              <w:t xml:space="preserve"> </w:t>
            </w:r>
          </w:p>
        </w:tc>
      </w:tr>
      <w:tr w:rsidR="00304B34" w:rsidRPr="00A95B85" w:rsidTr="00747B3D">
        <w:trPr>
          <w:trHeight w:val="883"/>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7C0FE0" w:rsidRDefault="00304B34" w:rsidP="00747B3D">
            <w:pPr>
              <w:tabs>
                <w:tab w:val="left" w:pos="0"/>
                <w:tab w:val="left" w:pos="851"/>
                <w:tab w:val="left" w:pos="993"/>
                <w:tab w:val="center" w:pos="4153"/>
                <w:tab w:val="right" w:pos="8306"/>
              </w:tabs>
              <w:autoSpaceDE w:val="0"/>
              <w:adjustRightInd w:val="0"/>
              <w:ind w:right="-1"/>
              <w:jc w:val="both"/>
              <w:rPr>
                <w:bCs/>
              </w:rPr>
            </w:pPr>
            <w:r w:rsidRPr="007C0FE0">
              <w:rPr>
                <w:rFonts w:ascii="Times New Roman" w:hAnsi="Times New Roman"/>
                <w:sz w:val="24"/>
                <w:szCs w:val="24"/>
              </w:rPr>
              <w:t>3.Довідка в довільній формі на фірмовому бланку (у разі наявності таких бланків) за підписом керівника або уповноваженої особи Учасника про наявність обладнання, матеріально-технічної бази та технологій, необхідних для належного виконання умов договору, що є предметом закупівлі (Форма №1)</w:t>
            </w:r>
            <w:r>
              <w:rPr>
                <w:rFonts w:ascii="Times New Roman" w:hAnsi="Times New Roman"/>
                <w:sz w:val="24"/>
                <w:szCs w:val="24"/>
              </w:rPr>
              <w:t>.</w:t>
            </w:r>
          </w:p>
        </w:tc>
      </w:tr>
      <w:tr w:rsidR="00304B34" w:rsidRPr="004D33FE" w:rsidTr="00747B3D">
        <w:trPr>
          <w:trHeight w:val="883"/>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7C0FE0" w:rsidRDefault="00304B34" w:rsidP="00747B3D">
            <w:pPr>
              <w:widowControl w:val="0"/>
              <w:rPr>
                <w:rFonts w:ascii="Times New Roman" w:hAnsi="Times New Roman"/>
                <w:sz w:val="24"/>
                <w:szCs w:val="24"/>
              </w:rPr>
            </w:pPr>
            <w:r w:rsidRPr="007C0FE0">
              <w:rPr>
                <w:rFonts w:ascii="Times New Roman" w:hAnsi="Times New Roman"/>
                <w:sz w:val="24"/>
                <w:szCs w:val="24"/>
              </w:rPr>
              <w:t>4. 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та які будуть залучені до належного виконання умов договору</w:t>
            </w:r>
            <w:r>
              <w:rPr>
                <w:rFonts w:ascii="Times New Roman" w:hAnsi="Times New Roman"/>
                <w:sz w:val="24"/>
                <w:szCs w:val="24"/>
              </w:rPr>
              <w:t xml:space="preserve"> </w:t>
            </w:r>
            <w:r w:rsidRPr="007C0FE0">
              <w:rPr>
                <w:rFonts w:ascii="Times New Roman" w:hAnsi="Times New Roman"/>
                <w:sz w:val="24"/>
                <w:szCs w:val="24"/>
              </w:rPr>
              <w:t xml:space="preserve"> про закупівлю, що зазначені в тендерній документації (Форма №2). </w:t>
            </w:r>
          </w:p>
          <w:p w:rsidR="00304B34" w:rsidRPr="007C0FE0" w:rsidRDefault="00304B34" w:rsidP="00747B3D">
            <w:pPr>
              <w:widowControl w:val="0"/>
              <w:rPr>
                <w:rFonts w:ascii="Times New Roman" w:hAnsi="Times New Roman"/>
                <w:bCs/>
                <w:sz w:val="24"/>
                <w:szCs w:val="24"/>
              </w:rPr>
            </w:pPr>
            <w:r w:rsidRPr="007C0FE0">
              <w:rPr>
                <w:rFonts w:ascii="Times New Roman" w:hAnsi="Times New Roman"/>
                <w:bCs/>
                <w:sz w:val="24"/>
                <w:szCs w:val="24"/>
              </w:rPr>
              <w:t xml:space="preserve">Відомості про проведення навчання та перевірку знань спеціалістів, що будуть приймати участь у надання послуг за даною закупівлею, згідно з вимогами НПАОП 0.00-1.02.-08., </w:t>
            </w:r>
            <w:r w:rsidRPr="007C0FE0">
              <w:rPr>
                <w:rFonts w:ascii="Times New Roman" w:hAnsi="Times New Roman"/>
                <w:b/>
                <w:bCs/>
                <w:i/>
                <w:sz w:val="24"/>
                <w:szCs w:val="24"/>
              </w:rPr>
              <w:t>(копії протоколів атестації працівників, які будуть приймати участь у наданні послуг за даною закупівлею</w:t>
            </w:r>
            <w:r w:rsidRPr="007C0FE0">
              <w:rPr>
                <w:rFonts w:ascii="Times New Roman" w:hAnsi="Times New Roman"/>
                <w:b/>
                <w:bCs/>
                <w:sz w:val="24"/>
                <w:szCs w:val="24"/>
              </w:rPr>
              <w:t xml:space="preserve"> </w:t>
            </w:r>
            <w:r w:rsidRPr="007C0FE0">
              <w:rPr>
                <w:rFonts w:ascii="Times New Roman" w:hAnsi="Times New Roman"/>
                <w:b/>
                <w:i/>
                <w:position w:val="-1"/>
                <w:sz w:val="24"/>
                <w:szCs w:val="24"/>
              </w:rPr>
              <w:t>надаються у складі пропозиції Учасника)</w:t>
            </w:r>
            <w:r w:rsidRPr="007C0FE0">
              <w:rPr>
                <w:rFonts w:ascii="Times New Roman" w:hAnsi="Times New Roman"/>
                <w:b/>
                <w:bCs/>
                <w:sz w:val="24"/>
                <w:szCs w:val="24"/>
              </w:rPr>
              <w:t>.</w:t>
            </w:r>
          </w:p>
          <w:p w:rsidR="00304B34" w:rsidRPr="007C0FE0" w:rsidRDefault="00304B34" w:rsidP="00747B3D">
            <w:pPr>
              <w:widowControl w:val="0"/>
              <w:rPr>
                <w:rFonts w:ascii="Times New Roman" w:hAnsi="Times New Roman"/>
                <w:b/>
                <w:sz w:val="24"/>
                <w:szCs w:val="24"/>
              </w:rPr>
            </w:pPr>
            <w:r w:rsidRPr="007C0FE0">
              <w:rPr>
                <w:rFonts w:ascii="Times New Roman" w:hAnsi="Times New Roman"/>
                <w:b/>
                <w:bCs/>
                <w:sz w:val="24"/>
                <w:szCs w:val="24"/>
              </w:rPr>
              <w:t xml:space="preserve">- </w:t>
            </w:r>
            <w:r w:rsidRPr="007C0FE0">
              <w:rPr>
                <w:rFonts w:ascii="Times New Roman" w:hAnsi="Times New Roman"/>
                <w:bCs/>
                <w:sz w:val="24"/>
                <w:szCs w:val="24"/>
              </w:rPr>
              <w:t>Документи, які підтверджують групу з електробезпеки  електромеханіків (не нижче третьої групи), що будуть задіяні у наданні</w:t>
            </w:r>
            <w:r w:rsidRPr="007C0FE0">
              <w:rPr>
                <w:rFonts w:ascii="Times New Roman" w:hAnsi="Times New Roman"/>
                <w:b/>
                <w:sz w:val="24"/>
                <w:szCs w:val="24"/>
              </w:rPr>
              <w:t xml:space="preserve"> </w:t>
            </w:r>
            <w:r w:rsidRPr="007C0FE0">
              <w:rPr>
                <w:rFonts w:ascii="Times New Roman" w:hAnsi="Times New Roman"/>
                <w:bCs/>
                <w:sz w:val="24"/>
                <w:szCs w:val="24"/>
              </w:rPr>
              <w:t>послуг за даною закупівлею</w:t>
            </w:r>
            <w:r w:rsidRPr="007C0FE0">
              <w:rPr>
                <w:rFonts w:ascii="Times New Roman" w:hAnsi="Times New Roman"/>
                <w:b/>
                <w:bCs/>
                <w:sz w:val="24"/>
                <w:szCs w:val="24"/>
              </w:rPr>
              <w:t xml:space="preserve"> (</w:t>
            </w:r>
            <w:r w:rsidRPr="007C0FE0">
              <w:rPr>
                <w:rFonts w:ascii="Times New Roman" w:hAnsi="Times New Roman"/>
                <w:b/>
                <w:i/>
                <w:position w:val="-1"/>
                <w:sz w:val="24"/>
                <w:szCs w:val="24"/>
              </w:rPr>
              <w:t>надаються у складі пропозиції Учасника)</w:t>
            </w:r>
            <w:r w:rsidRPr="007C0FE0">
              <w:rPr>
                <w:rFonts w:ascii="Times New Roman" w:hAnsi="Times New Roman"/>
                <w:b/>
                <w:sz w:val="24"/>
                <w:szCs w:val="24"/>
              </w:rPr>
              <w:t>.</w:t>
            </w:r>
          </w:p>
          <w:p w:rsidR="00304B34" w:rsidRPr="007C0FE0" w:rsidRDefault="00304B34" w:rsidP="00747B3D">
            <w:pPr>
              <w:widowControl w:val="0"/>
              <w:rPr>
                <w:rFonts w:ascii="Times New Roman" w:hAnsi="Times New Roman"/>
                <w:bCs/>
                <w:sz w:val="24"/>
                <w:szCs w:val="24"/>
              </w:rPr>
            </w:pPr>
            <w:r w:rsidRPr="007C0FE0">
              <w:rPr>
                <w:rFonts w:ascii="Times New Roman" w:hAnsi="Times New Roman"/>
                <w:bCs/>
                <w:sz w:val="24"/>
                <w:szCs w:val="24"/>
              </w:rPr>
              <w:t xml:space="preserve">- </w:t>
            </w:r>
            <w:proofErr w:type="spellStart"/>
            <w:r w:rsidRPr="007C0FE0">
              <w:rPr>
                <w:rFonts w:ascii="Times New Roman" w:hAnsi="Times New Roman"/>
                <w:bCs/>
                <w:sz w:val="24"/>
                <w:szCs w:val="24"/>
              </w:rPr>
              <w:t>Скан-копії</w:t>
            </w:r>
            <w:proofErr w:type="spellEnd"/>
            <w:r w:rsidRPr="007C0FE0">
              <w:rPr>
                <w:rFonts w:ascii="Times New Roman" w:hAnsi="Times New Roman"/>
                <w:bCs/>
                <w:sz w:val="24"/>
                <w:szCs w:val="24"/>
              </w:rPr>
              <w:t xml:space="preserve"> протоколів щорічної атестації працівників залучених у наданні послуги з питань Охорони праці, а саме:</w:t>
            </w:r>
          </w:p>
          <w:p w:rsidR="00304B34" w:rsidRPr="007C0FE0" w:rsidRDefault="00304B34" w:rsidP="00747B3D">
            <w:pPr>
              <w:widowControl w:val="0"/>
              <w:contextualSpacing/>
              <w:rPr>
                <w:rFonts w:ascii="Times New Roman" w:hAnsi="Times New Roman"/>
                <w:position w:val="-1"/>
                <w:sz w:val="24"/>
                <w:szCs w:val="24"/>
              </w:rPr>
            </w:pPr>
            <w:r>
              <w:rPr>
                <w:rFonts w:ascii="Times New Roman" w:hAnsi="Times New Roman"/>
                <w:position w:val="-1"/>
                <w:sz w:val="24"/>
                <w:szCs w:val="24"/>
              </w:rPr>
              <w:t xml:space="preserve">- </w:t>
            </w:r>
            <w:r w:rsidRPr="007C0FE0">
              <w:rPr>
                <w:rFonts w:ascii="Times New Roman" w:hAnsi="Times New Roman"/>
                <w:position w:val="-1"/>
                <w:sz w:val="24"/>
                <w:szCs w:val="24"/>
              </w:rPr>
              <w:t>НПАОП 40.1-1.21-98 Правила безпечної експлуатації електроустановок споживачів.,</w:t>
            </w:r>
          </w:p>
          <w:p w:rsidR="00304B34" w:rsidRPr="007C0FE0" w:rsidRDefault="00304B34" w:rsidP="00747B3D">
            <w:pPr>
              <w:widowControl w:val="0"/>
              <w:contextualSpacing/>
              <w:rPr>
                <w:rFonts w:ascii="Times New Roman" w:hAnsi="Times New Roman"/>
                <w:position w:val="-1"/>
                <w:sz w:val="24"/>
                <w:szCs w:val="24"/>
              </w:rPr>
            </w:pPr>
            <w:r>
              <w:rPr>
                <w:rFonts w:ascii="Times New Roman" w:hAnsi="Times New Roman"/>
                <w:position w:val="-1"/>
                <w:sz w:val="24"/>
                <w:szCs w:val="24"/>
              </w:rPr>
              <w:t xml:space="preserve">- </w:t>
            </w:r>
            <w:r w:rsidRPr="007C0FE0">
              <w:rPr>
                <w:rFonts w:ascii="Times New Roman" w:hAnsi="Times New Roman"/>
                <w:position w:val="-1"/>
                <w:sz w:val="24"/>
                <w:szCs w:val="24"/>
              </w:rPr>
              <w:t>НПАОП 0.00-1.15-07 Правила охорони праці під час виконання робіт на висоті.,</w:t>
            </w:r>
          </w:p>
          <w:p w:rsidR="00304B34" w:rsidRPr="007C0FE0" w:rsidRDefault="00304B34" w:rsidP="00747B3D">
            <w:pPr>
              <w:widowControl w:val="0"/>
              <w:contextualSpacing/>
              <w:rPr>
                <w:rFonts w:ascii="Times New Roman" w:hAnsi="Times New Roman"/>
                <w:sz w:val="24"/>
                <w:szCs w:val="24"/>
              </w:rPr>
            </w:pPr>
            <w:r>
              <w:rPr>
                <w:rFonts w:ascii="Times New Roman" w:hAnsi="Times New Roman"/>
                <w:position w:val="-1"/>
                <w:sz w:val="24"/>
                <w:szCs w:val="24"/>
              </w:rPr>
              <w:t xml:space="preserve">- </w:t>
            </w:r>
            <w:r w:rsidRPr="007C0FE0">
              <w:rPr>
                <w:rFonts w:ascii="Times New Roman" w:hAnsi="Times New Roman"/>
                <w:position w:val="-1"/>
                <w:sz w:val="24"/>
                <w:szCs w:val="24"/>
              </w:rPr>
              <w:t>НПАОП 0.00-1.02-08 Правила будови і безпечної експлуатації ліфтів.</w:t>
            </w:r>
          </w:p>
          <w:p w:rsidR="00304B34" w:rsidRPr="007C0FE0" w:rsidRDefault="00304B34" w:rsidP="00747B3D">
            <w:pPr>
              <w:pStyle w:val="a4"/>
              <w:ind w:left="30"/>
              <w:jc w:val="both"/>
              <w:rPr>
                <w:bCs/>
                <w:lang w:val="uk-UA"/>
              </w:rPr>
            </w:pPr>
            <w:proofErr w:type="gramStart"/>
            <w:r w:rsidRPr="007C0FE0">
              <w:rPr>
                <w:bCs/>
              </w:rPr>
              <w:t>(</w:t>
            </w:r>
            <w:proofErr w:type="spellStart"/>
            <w:r w:rsidRPr="007C0FE0">
              <w:rPr>
                <w:bCs/>
                <w:i/>
              </w:rPr>
              <w:t>Вказати</w:t>
            </w:r>
            <w:proofErr w:type="spellEnd"/>
            <w:r w:rsidRPr="007C0FE0">
              <w:rPr>
                <w:bCs/>
                <w:i/>
              </w:rPr>
              <w:t xml:space="preserve"> номер, строк </w:t>
            </w:r>
            <w:proofErr w:type="spellStart"/>
            <w:r w:rsidRPr="007C0FE0">
              <w:rPr>
                <w:bCs/>
                <w:i/>
              </w:rPr>
              <w:t>дії</w:t>
            </w:r>
            <w:proofErr w:type="spellEnd"/>
            <w:r w:rsidRPr="007C0FE0">
              <w:rPr>
                <w:bCs/>
                <w:i/>
              </w:rPr>
              <w:t xml:space="preserve"> документа </w:t>
            </w:r>
            <w:proofErr w:type="spellStart"/>
            <w:r w:rsidRPr="007C0FE0">
              <w:rPr>
                <w:bCs/>
                <w:i/>
              </w:rPr>
              <w:t>дозвільного</w:t>
            </w:r>
            <w:proofErr w:type="spellEnd"/>
            <w:r w:rsidRPr="007C0FE0">
              <w:rPr>
                <w:bCs/>
                <w:i/>
              </w:rPr>
              <w:t xml:space="preserve"> характеру, </w:t>
            </w:r>
            <w:proofErr w:type="spellStart"/>
            <w:r w:rsidRPr="007C0FE0">
              <w:rPr>
                <w:bCs/>
                <w:i/>
              </w:rPr>
              <w:t>посилання</w:t>
            </w:r>
            <w:proofErr w:type="spellEnd"/>
            <w:r w:rsidRPr="007C0FE0">
              <w:rPr>
                <w:bCs/>
                <w:i/>
              </w:rPr>
              <w:t xml:space="preserve"> на </w:t>
            </w:r>
            <w:proofErr w:type="spellStart"/>
            <w:r w:rsidRPr="007C0FE0">
              <w:rPr>
                <w:bCs/>
                <w:i/>
              </w:rPr>
              <w:t>дозвільний</w:t>
            </w:r>
            <w:proofErr w:type="spellEnd"/>
            <w:r w:rsidRPr="007C0FE0">
              <w:rPr>
                <w:bCs/>
                <w:i/>
              </w:rPr>
              <w:t xml:space="preserve"> документ у </w:t>
            </w:r>
            <w:proofErr w:type="spellStart"/>
            <w:r w:rsidRPr="007C0FE0">
              <w:rPr>
                <w:bCs/>
                <w:i/>
              </w:rPr>
              <w:t>відкритому</w:t>
            </w:r>
            <w:proofErr w:type="spellEnd"/>
            <w:r w:rsidRPr="007C0FE0">
              <w:rPr>
                <w:bCs/>
                <w:i/>
              </w:rPr>
              <w:t xml:space="preserve"> </w:t>
            </w:r>
            <w:proofErr w:type="spellStart"/>
            <w:r w:rsidRPr="007C0FE0">
              <w:rPr>
                <w:bCs/>
                <w:i/>
              </w:rPr>
              <w:t>доступі</w:t>
            </w:r>
            <w:proofErr w:type="spellEnd"/>
            <w:r w:rsidRPr="007C0FE0">
              <w:rPr>
                <w:bCs/>
                <w:i/>
              </w:rPr>
              <w:t xml:space="preserve">, </w:t>
            </w:r>
            <w:proofErr w:type="spellStart"/>
            <w:r w:rsidRPr="007C0FE0">
              <w:rPr>
                <w:bCs/>
                <w:i/>
              </w:rPr>
              <w:t>якщо</w:t>
            </w:r>
            <w:proofErr w:type="spellEnd"/>
            <w:r w:rsidRPr="007C0FE0">
              <w:rPr>
                <w:bCs/>
                <w:i/>
              </w:rPr>
              <w:t xml:space="preserve"> </w:t>
            </w:r>
            <w:proofErr w:type="spellStart"/>
            <w:r w:rsidRPr="007C0FE0">
              <w:rPr>
                <w:bCs/>
                <w:i/>
              </w:rPr>
              <w:t>таке</w:t>
            </w:r>
            <w:proofErr w:type="spellEnd"/>
            <w:r w:rsidRPr="007C0FE0">
              <w:rPr>
                <w:bCs/>
                <w:i/>
              </w:rPr>
              <w:t xml:space="preserve"> </w:t>
            </w:r>
            <w:proofErr w:type="spellStart"/>
            <w:r w:rsidRPr="007C0FE0">
              <w:rPr>
                <w:bCs/>
                <w:i/>
              </w:rPr>
              <w:t>посилання</w:t>
            </w:r>
            <w:proofErr w:type="spellEnd"/>
            <w:r w:rsidRPr="007C0FE0">
              <w:rPr>
                <w:bCs/>
                <w:i/>
              </w:rPr>
              <w:t xml:space="preserve"> </w:t>
            </w:r>
            <w:proofErr w:type="spellStart"/>
            <w:r w:rsidRPr="007C0FE0">
              <w:rPr>
                <w:bCs/>
                <w:i/>
              </w:rPr>
              <w:t>наявне</w:t>
            </w:r>
            <w:proofErr w:type="spellEnd"/>
            <w:r w:rsidRPr="007C0FE0">
              <w:rPr>
                <w:bCs/>
                <w:i/>
              </w:rPr>
              <w:t>.</w:t>
            </w:r>
            <w:proofErr w:type="gramEnd"/>
            <w:r w:rsidRPr="007C0FE0">
              <w:rPr>
                <w:bCs/>
                <w:i/>
              </w:rPr>
              <w:t xml:space="preserve"> У </w:t>
            </w:r>
            <w:proofErr w:type="spellStart"/>
            <w:r w:rsidRPr="007C0FE0">
              <w:rPr>
                <w:bCs/>
                <w:i/>
              </w:rPr>
              <w:t>випадку</w:t>
            </w:r>
            <w:proofErr w:type="spellEnd"/>
            <w:r w:rsidRPr="007C0FE0">
              <w:rPr>
                <w:bCs/>
                <w:i/>
              </w:rPr>
              <w:t xml:space="preserve"> </w:t>
            </w:r>
            <w:proofErr w:type="spellStart"/>
            <w:r w:rsidRPr="007C0FE0">
              <w:rPr>
                <w:bCs/>
                <w:i/>
              </w:rPr>
              <w:t>якщо</w:t>
            </w:r>
            <w:proofErr w:type="spellEnd"/>
            <w:r w:rsidRPr="007C0FE0">
              <w:rPr>
                <w:bCs/>
                <w:i/>
              </w:rPr>
              <w:t xml:space="preserve"> </w:t>
            </w:r>
            <w:proofErr w:type="spellStart"/>
            <w:r w:rsidRPr="007C0FE0">
              <w:rPr>
                <w:bCs/>
                <w:i/>
              </w:rPr>
              <w:t>дозвільний</w:t>
            </w:r>
            <w:proofErr w:type="spellEnd"/>
            <w:r w:rsidRPr="007C0FE0">
              <w:rPr>
                <w:bCs/>
                <w:i/>
              </w:rPr>
              <w:t xml:space="preserve"> документ </w:t>
            </w:r>
            <w:proofErr w:type="spellStart"/>
            <w:proofErr w:type="gramStart"/>
            <w:r w:rsidRPr="007C0FE0">
              <w:rPr>
                <w:bCs/>
                <w:i/>
              </w:rPr>
              <w:t>видається</w:t>
            </w:r>
            <w:proofErr w:type="spellEnd"/>
            <w:proofErr w:type="gramEnd"/>
            <w:r w:rsidRPr="007C0FE0">
              <w:rPr>
                <w:bCs/>
                <w:i/>
              </w:rPr>
              <w:t xml:space="preserve"> </w:t>
            </w:r>
            <w:proofErr w:type="spellStart"/>
            <w:r w:rsidRPr="007C0FE0">
              <w:rPr>
                <w:bCs/>
                <w:i/>
              </w:rPr>
              <w:t>безстроково</w:t>
            </w:r>
            <w:proofErr w:type="spellEnd"/>
            <w:r w:rsidRPr="007C0FE0">
              <w:rPr>
                <w:bCs/>
                <w:i/>
              </w:rPr>
              <w:t xml:space="preserve">, то </w:t>
            </w:r>
            <w:proofErr w:type="spellStart"/>
            <w:r w:rsidRPr="007C0FE0">
              <w:rPr>
                <w:bCs/>
                <w:i/>
              </w:rPr>
              <w:t>учасник</w:t>
            </w:r>
            <w:proofErr w:type="spellEnd"/>
            <w:r w:rsidRPr="007C0FE0">
              <w:rPr>
                <w:bCs/>
                <w:i/>
              </w:rPr>
              <w:t xml:space="preserve"> </w:t>
            </w:r>
            <w:proofErr w:type="spellStart"/>
            <w:r w:rsidRPr="007C0FE0">
              <w:rPr>
                <w:bCs/>
                <w:i/>
              </w:rPr>
              <w:t>замість</w:t>
            </w:r>
            <w:proofErr w:type="spellEnd"/>
            <w:r w:rsidRPr="007C0FE0">
              <w:rPr>
                <w:bCs/>
                <w:i/>
              </w:rPr>
              <w:t xml:space="preserve"> строку </w:t>
            </w:r>
            <w:proofErr w:type="spellStart"/>
            <w:r w:rsidRPr="007C0FE0">
              <w:rPr>
                <w:bCs/>
                <w:i/>
              </w:rPr>
              <w:t>дії</w:t>
            </w:r>
            <w:proofErr w:type="spellEnd"/>
            <w:r w:rsidRPr="007C0FE0">
              <w:rPr>
                <w:bCs/>
                <w:i/>
              </w:rPr>
              <w:t xml:space="preserve"> </w:t>
            </w:r>
            <w:proofErr w:type="spellStart"/>
            <w:r w:rsidRPr="007C0FE0">
              <w:rPr>
                <w:bCs/>
                <w:i/>
              </w:rPr>
              <w:t>зазначає</w:t>
            </w:r>
            <w:proofErr w:type="spellEnd"/>
            <w:r w:rsidRPr="007C0FE0">
              <w:rPr>
                <w:bCs/>
                <w:i/>
              </w:rPr>
              <w:t xml:space="preserve"> про </w:t>
            </w:r>
            <w:proofErr w:type="spellStart"/>
            <w:r w:rsidRPr="007C0FE0">
              <w:rPr>
                <w:bCs/>
                <w:i/>
              </w:rPr>
              <w:t>безстроковість</w:t>
            </w:r>
            <w:proofErr w:type="spellEnd"/>
            <w:r w:rsidRPr="007C0FE0">
              <w:rPr>
                <w:bCs/>
                <w:i/>
              </w:rPr>
              <w:t xml:space="preserve"> </w:t>
            </w:r>
            <w:proofErr w:type="spellStart"/>
            <w:r w:rsidRPr="007C0FE0">
              <w:rPr>
                <w:bCs/>
                <w:i/>
              </w:rPr>
              <w:t>дозвільного</w:t>
            </w:r>
            <w:proofErr w:type="spellEnd"/>
            <w:r w:rsidRPr="007C0FE0">
              <w:rPr>
                <w:bCs/>
                <w:i/>
              </w:rPr>
              <w:t xml:space="preserve"> документу</w:t>
            </w:r>
            <w:r w:rsidRPr="007C0FE0">
              <w:rPr>
                <w:bCs/>
              </w:rPr>
              <w:t xml:space="preserve">), </w:t>
            </w:r>
            <w:proofErr w:type="spellStart"/>
            <w:r w:rsidRPr="007C0FE0">
              <w:rPr>
                <w:bCs/>
              </w:rPr>
              <w:t>якщо</w:t>
            </w:r>
            <w:proofErr w:type="spellEnd"/>
            <w:r w:rsidRPr="007C0FE0">
              <w:rPr>
                <w:bCs/>
              </w:rPr>
              <w:t xml:space="preserve"> </w:t>
            </w:r>
            <w:proofErr w:type="spellStart"/>
            <w:r w:rsidRPr="007C0FE0">
              <w:rPr>
                <w:bCs/>
              </w:rPr>
              <w:t>отримання</w:t>
            </w:r>
            <w:proofErr w:type="spellEnd"/>
            <w:r w:rsidRPr="007C0FE0">
              <w:rPr>
                <w:bCs/>
              </w:rPr>
              <w:t xml:space="preserve"> </w:t>
            </w:r>
            <w:proofErr w:type="spellStart"/>
            <w:r w:rsidRPr="007C0FE0">
              <w:rPr>
                <w:bCs/>
              </w:rPr>
              <w:t>дозволу</w:t>
            </w:r>
            <w:proofErr w:type="spellEnd"/>
            <w:r w:rsidRPr="007C0FE0">
              <w:rPr>
                <w:bCs/>
              </w:rPr>
              <w:t xml:space="preserve"> на </w:t>
            </w:r>
            <w:proofErr w:type="spellStart"/>
            <w:r w:rsidRPr="007C0FE0">
              <w:rPr>
                <w:bCs/>
              </w:rPr>
              <w:t>провадження</w:t>
            </w:r>
            <w:proofErr w:type="spellEnd"/>
            <w:r w:rsidRPr="007C0FE0">
              <w:rPr>
                <w:bCs/>
              </w:rPr>
              <w:t xml:space="preserve"> такого виду </w:t>
            </w:r>
            <w:proofErr w:type="spellStart"/>
            <w:r w:rsidRPr="007C0FE0">
              <w:rPr>
                <w:bCs/>
              </w:rPr>
              <w:t>діяльності</w:t>
            </w:r>
            <w:proofErr w:type="spellEnd"/>
            <w:r w:rsidRPr="007C0FE0">
              <w:rPr>
                <w:bCs/>
              </w:rPr>
              <w:t xml:space="preserve"> </w:t>
            </w:r>
            <w:proofErr w:type="spellStart"/>
            <w:r w:rsidRPr="007C0FE0">
              <w:rPr>
                <w:bCs/>
              </w:rPr>
              <w:t>передбачено</w:t>
            </w:r>
            <w:proofErr w:type="spellEnd"/>
            <w:r>
              <w:rPr>
                <w:bCs/>
                <w:lang w:val="uk-UA"/>
              </w:rPr>
              <w:t>).</w:t>
            </w:r>
            <w:r w:rsidRPr="007C0FE0">
              <w:rPr>
                <w:bCs/>
              </w:rPr>
              <w:t xml:space="preserve"> </w:t>
            </w:r>
          </w:p>
        </w:tc>
      </w:tr>
      <w:tr w:rsidR="00304B34" w:rsidRPr="00C31FDD" w:rsidTr="00747B3D">
        <w:trPr>
          <w:trHeight w:val="883"/>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7C0FE0" w:rsidRDefault="00304B34" w:rsidP="00747B3D">
            <w:pPr>
              <w:ind w:left="30"/>
              <w:jc w:val="both"/>
              <w:rPr>
                <w:rFonts w:ascii="Times New Roman" w:hAnsi="Times New Roman"/>
                <w:sz w:val="24"/>
                <w:szCs w:val="24"/>
              </w:rPr>
            </w:pPr>
            <w:r w:rsidRPr="007C0FE0">
              <w:rPr>
                <w:rFonts w:ascii="Times New Roman" w:hAnsi="Times New Roman"/>
                <w:sz w:val="24"/>
                <w:szCs w:val="24"/>
              </w:rPr>
              <w:t xml:space="preserve">5. Довідка на фірмовому бланку (у разі наявності таких бланків) за підписом керівника або уповноваженої особи </w:t>
            </w:r>
            <w:r>
              <w:rPr>
                <w:rFonts w:ascii="Times New Roman" w:hAnsi="Times New Roman"/>
                <w:sz w:val="24"/>
                <w:szCs w:val="24"/>
              </w:rPr>
              <w:t>У</w:t>
            </w:r>
            <w:r w:rsidRPr="007C0FE0">
              <w:rPr>
                <w:rFonts w:ascii="Times New Roman" w:hAnsi="Times New Roman"/>
                <w:sz w:val="24"/>
                <w:szCs w:val="24"/>
              </w:rPr>
              <w:t>часника з інформацією (дата укладання договору, номер договору, найменування контрагента) про виконання аналогічних договорів, укладених за останні три роки відносно дати кінцевого строку подання тендерних пропозицій. (Форма №3).</w:t>
            </w:r>
          </w:p>
          <w:p w:rsidR="00304B34" w:rsidRPr="007C0FE0" w:rsidRDefault="00304B34" w:rsidP="00747B3D">
            <w:pPr>
              <w:jc w:val="both"/>
              <w:rPr>
                <w:rFonts w:ascii="Times New Roman" w:hAnsi="Times New Roman"/>
                <w:sz w:val="24"/>
                <w:szCs w:val="24"/>
              </w:rPr>
            </w:pPr>
            <w:r w:rsidRPr="007C0FE0">
              <w:t xml:space="preserve"> </w:t>
            </w:r>
            <w:r w:rsidRPr="007C0FE0">
              <w:rPr>
                <w:rFonts w:ascii="Times New Roman" w:hAnsi="Times New Roman"/>
                <w:sz w:val="24"/>
                <w:szCs w:val="24"/>
              </w:rPr>
              <w:t>Для документального підтвердження досвіду виконання аналогічних договорів необхідно надати:</w:t>
            </w:r>
          </w:p>
          <w:p w:rsidR="00304B34" w:rsidRPr="007C0FE0" w:rsidRDefault="00304B34" w:rsidP="00747B3D">
            <w:pPr>
              <w:jc w:val="both"/>
              <w:rPr>
                <w:rFonts w:ascii="Times New Roman" w:hAnsi="Times New Roman"/>
                <w:sz w:val="24"/>
                <w:szCs w:val="24"/>
              </w:rPr>
            </w:pPr>
            <w:r w:rsidRPr="007C0FE0">
              <w:rPr>
                <w:rFonts w:ascii="Times New Roman" w:hAnsi="Times New Roman"/>
                <w:sz w:val="24"/>
                <w:szCs w:val="24"/>
              </w:rPr>
              <w:t>5.1. Копії аналогічних договорів предмету закупівлі (не менше двох).</w:t>
            </w:r>
          </w:p>
          <w:p w:rsidR="00304B34" w:rsidRPr="007C0FE0" w:rsidRDefault="00304B34" w:rsidP="00747B3D">
            <w:pPr>
              <w:jc w:val="both"/>
            </w:pPr>
            <w:r w:rsidRPr="007C0FE0">
              <w:rPr>
                <w:rFonts w:ascii="Times New Roman" w:hAnsi="Times New Roman"/>
                <w:sz w:val="24"/>
                <w:szCs w:val="24"/>
              </w:rPr>
              <w:t xml:space="preserve">5.2. Лист-відгук </w:t>
            </w:r>
            <w:r w:rsidRPr="007C0FE0">
              <w:rPr>
                <w:rFonts w:ascii="Times New Roman" w:hAnsi="Times New Roman"/>
                <w:b/>
                <w:sz w:val="24"/>
                <w:szCs w:val="24"/>
              </w:rPr>
              <w:t>або</w:t>
            </w:r>
            <w:r w:rsidRPr="007C0FE0">
              <w:rPr>
                <w:rFonts w:ascii="Times New Roman" w:hAnsi="Times New Roman"/>
                <w:sz w:val="24"/>
                <w:szCs w:val="24"/>
              </w:rPr>
              <w:t xml:space="preserve"> акти наданих послуг від Замовника, підтверджуючий виконання аналогічного договору за останні три роки, на який є посилання у довідці, що вимагається відповідно до пп.5 цього Додатку. Усі вказані в довідці договори мають бути виконані в повному обсязі, з остаточною ціною цих договорів (виконаних в повному обсязі договорів), не менше ніж 80% очікуваної вартості цієї закупів</w:t>
            </w:r>
            <w:r w:rsidRPr="007C0FE0">
              <w:t>лі.</w:t>
            </w:r>
          </w:p>
          <w:p w:rsidR="00304B34" w:rsidRPr="007C0FE0" w:rsidRDefault="00304B34" w:rsidP="00747B3D">
            <w:pPr>
              <w:ind w:firstLine="451"/>
              <w:jc w:val="both"/>
              <w:rPr>
                <w:rFonts w:ascii="Times New Roman" w:hAnsi="Times New Roman"/>
                <w:bCs/>
                <w:sz w:val="24"/>
                <w:szCs w:val="24"/>
              </w:rPr>
            </w:pPr>
            <w:r w:rsidRPr="007C0FE0">
              <w:rPr>
                <w:rFonts w:ascii="Times New Roman" w:hAnsi="Times New Roman"/>
                <w:b/>
                <w:i/>
                <w:snapToGrid w:val="0"/>
              </w:rPr>
              <w:t>Примітка: У випадку наявності в Учасника досвіду виконання аналогічних договорів в Дніпровському державному медичному університеті, Учасник надає тільки перелік договорів, складений у відповідності до вимог  Форми №3 цього додатку та може не надавати документи згідно пп.5.1. та 5.2.</w:t>
            </w:r>
          </w:p>
        </w:tc>
      </w:tr>
      <w:tr w:rsidR="00304B34" w:rsidRPr="00C31FDD" w:rsidTr="00747B3D">
        <w:trPr>
          <w:trHeight w:val="323"/>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7C0FE0" w:rsidRDefault="00304B34" w:rsidP="00747B3D">
            <w:pPr>
              <w:shd w:val="clear" w:color="auto" w:fill="FFFFFF" w:themeFill="background1"/>
              <w:jc w:val="both"/>
              <w:rPr>
                <w:rFonts w:ascii="Times New Roman" w:hAnsi="Times New Roman"/>
                <w:bCs/>
                <w:sz w:val="24"/>
                <w:szCs w:val="24"/>
              </w:rPr>
            </w:pPr>
            <w:r>
              <w:rPr>
                <w:rFonts w:ascii="Times New Roman" w:hAnsi="Times New Roman"/>
                <w:bCs/>
                <w:sz w:val="24"/>
                <w:szCs w:val="24"/>
              </w:rPr>
              <w:t xml:space="preserve">6. </w:t>
            </w:r>
            <w:r w:rsidRPr="007C0FE0">
              <w:rPr>
                <w:rFonts w:ascii="Times New Roman" w:hAnsi="Times New Roman"/>
                <w:bCs/>
                <w:sz w:val="24"/>
                <w:szCs w:val="24"/>
              </w:rPr>
              <w:t>Копія свідоцтва про атестацію власної вимірювальної електротехнічної лабораторії.</w:t>
            </w:r>
          </w:p>
        </w:tc>
      </w:tr>
      <w:tr w:rsidR="00304B34" w:rsidRPr="00C31FDD" w:rsidTr="00747B3D">
        <w:trPr>
          <w:trHeight w:val="656"/>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7C0FE0" w:rsidRDefault="00304B34" w:rsidP="00747B3D">
            <w:pPr>
              <w:shd w:val="clear" w:color="auto" w:fill="FFFFFF" w:themeFill="background1"/>
              <w:jc w:val="both"/>
              <w:rPr>
                <w:rFonts w:ascii="Times New Roman" w:hAnsi="Times New Roman"/>
                <w:bCs/>
                <w:sz w:val="24"/>
                <w:szCs w:val="24"/>
              </w:rPr>
            </w:pPr>
            <w:r>
              <w:rPr>
                <w:rFonts w:ascii="Times New Roman" w:hAnsi="Times New Roman"/>
                <w:bCs/>
                <w:sz w:val="24"/>
                <w:szCs w:val="24"/>
              </w:rPr>
              <w:lastRenderedPageBreak/>
              <w:t xml:space="preserve">7. </w:t>
            </w:r>
            <w:r w:rsidRPr="007C0FE0">
              <w:rPr>
                <w:rFonts w:ascii="Times New Roman" w:hAnsi="Times New Roman"/>
                <w:bCs/>
                <w:sz w:val="24"/>
                <w:szCs w:val="24"/>
              </w:rPr>
              <w:t>Довідка про те, що Учасник має власну аварійно-диспетчерську службу для цілодобового реагування (на підтвердження – Учасник додає копію штатного розпису)</w:t>
            </w:r>
          </w:p>
        </w:tc>
      </w:tr>
      <w:tr w:rsidR="00304B34" w:rsidRPr="00C31FDD" w:rsidTr="00747B3D">
        <w:trPr>
          <w:trHeight w:val="613"/>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7C0FE0" w:rsidRDefault="00304B34" w:rsidP="00747B3D">
            <w:pPr>
              <w:shd w:val="clear" w:color="auto" w:fill="FFFFFF" w:themeFill="background1"/>
              <w:jc w:val="both"/>
              <w:rPr>
                <w:rFonts w:ascii="Times New Roman" w:hAnsi="Times New Roman"/>
                <w:bCs/>
                <w:sz w:val="24"/>
                <w:szCs w:val="24"/>
              </w:rPr>
            </w:pPr>
            <w:r>
              <w:rPr>
                <w:rFonts w:ascii="Times New Roman" w:hAnsi="Times New Roman"/>
                <w:bCs/>
                <w:sz w:val="24"/>
                <w:szCs w:val="24"/>
              </w:rPr>
              <w:t xml:space="preserve">8. </w:t>
            </w:r>
            <w:r w:rsidRPr="007C0FE0">
              <w:rPr>
                <w:rFonts w:ascii="Times New Roman" w:hAnsi="Times New Roman"/>
                <w:bCs/>
                <w:sz w:val="24"/>
                <w:szCs w:val="24"/>
              </w:rPr>
              <w:t xml:space="preserve">Копія діючого сертифікату на систему управління якістю, виданий Учаснику за стандартом ДСТУ </w:t>
            </w:r>
            <w:r w:rsidRPr="007C0FE0">
              <w:rPr>
                <w:rFonts w:ascii="Times New Roman" w:hAnsi="Times New Roman"/>
                <w:bCs/>
                <w:sz w:val="24"/>
                <w:szCs w:val="24"/>
                <w:lang w:val="en-US"/>
              </w:rPr>
              <w:t>ISO</w:t>
            </w:r>
            <w:r w:rsidRPr="007C0FE0">
              <w:rPr>
                <w:rFonts w:ascii="Times New Roman" w:hAnsi="Times New Roman"/>
                <w:bCs/>
                <w:sz w:val="24"/>
                <w:szCs w:val="24"/>
              </w:rPr>
              <w:t xml:space="preserve"> 9001:2018</w:t>
            </w:r>
          </w:p>
        </w:tc>
      </w:tr>
      <w:tr w:rsidR="00304B34" w:rsidRPr="00C31FDD" w:rsidTr="00747B3D">
        <w:trPr>
          <w:trHeight w:val="883"/>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7C0FE0" w:rsidRDefault="00304B34" w:rsidP="00747B3D">
            <w:pPr>
              <w:shd w:val="clear" w:color="auto" w:fill="FFFFFF" w:themeFill="background1"/>
              <w:jc w:val="both"/>
              <w:rPr>
                <w:rFonts w:ascii="Times New Roman" w:hAnsi="Times New Roman"/>
                <w:bCs/>
                <w:sz w:val="24"/>
                <w:szCs w:val="24"/>
              </w:rPr>
            </w:pPr>
            <w:r>
              <w:rPr>
                <w:rFonts w:ascii="Times New Roman" w:hAnsi="Times New Roman"/>
                <w:bCs/>
                <w:sz w:val="24"/>
                <w:szCs w:val="24"/>
              </w:rPr>
              <w:t xml:space="preserve">9. </w:t>
            </w:r>
            <w:r w:rsidRPr="007C0FE0">
              <w:rPr>
                <w:rFonts w:ascii="Times New Roman" w:hAnsi="Times New Roman"/>
                <w:bCs/>
                <w:sz w:val="24"/>
                <w:szCs w:val="24"/>
              </w:rPr>
              <w:t xml:space="preserve">Копія діючого сертифікату на систему управління охороною здоров’я та безпекою праці, виданий Учаснику за стандартом ДСТУ </w:t>
            </w:r>
            <w:r w:rsidRPr="007C0FE0">
              <w:rPr>
                <w:rFonts w:ascii="Times New Roman" w:hAnsi="Times New Roman"/>
                <w:bCs/>
                <w:sz w:val="24"/>
                <w:szCs w:val="24"/>
                <w:lang w:val="en-US"/>
              </w:rPr>
              <w:t>ISO</w:t>
            </w:r>
            <w:r w:rsidRPr="007C0FE0">
              <w:rPr>
                <w:rFonts w:ascii="Times New Roman" w:hAnsi="Times New Roman"/>
                <w:bCs/>
                <w:sz w:val="24"/>
                <w:szCs w:val="24"/>
              </w:rPr>
              <w:t xml:space="preserve"> 45001:2019</w:t>
            </w:r>
          </w:p>
        </w:tc>
      </w:tr>
      <w:tr w:rsidR="00304B34" w:rsidRPr="00757515" w:rsidTr="00747B3D">
        <w:trPr>
          <w:trHeight w:val="701"/>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Default="00304B34" w:rsidP="00747B3D">
            <w:pPr>
              <w:pStyle w:val="a6"/>
              <w:tabs>
                <w:tab w:val="left" w:pos="2160"/>
                <w:tab w:val="left" w:pos="3600"/>
              </w:tabs>
              <w:spacing w:after="0"/>
              <w:jc w:val="both"/>
              <w:rPr>
                <w:color w:val="FF0000"/>
                <w:lang w:val="uk-UA"/>
              </w:rPr>
            </w:pPr>
            <w:bookmarkStart w:id="0" w:name="_GoBack"/>
            <w:bookmarkEnd w:id="0"/>
            <w:r>
              <w:rPr>
                <w:lang w:val="uk-UA"/>
              </w:rPr>
              <w:t xml:space="preserve">10. </w:t>
            </w:r>
            <w:r w:rsidRPr="007C0FE0">
              <w:rPr>
                <w:lang w:val="uk-UA"/>
              </w:rPr>
              <w:t>Довідка</w:t>
            </w:r>
            <w:r>
              <w:rPr>
                <w:lang w:val="uk-UA"/>
              </w:rPr>
              <w:t xml:space="preserve"> у довільній формі про те,</w:t>
            </w:r>
            <w:r w:rsidRPr="007C0FE0">
              <w:rPr>
                <w:lang w:val="uk-UA"/>
              </w:rPr>
              <w:t xml:space="preserve"> що </w:t>
            </w:r>
            <w:r>
              <w:rPr>
                <w:lang w:val="uk-UA"/>
              </w:rPr>
              <w:t>У</w:t>
            </w:r>
            <w:r w:rsidRPr="007C0FE0">
              <w:rPr>
                <w:lang w:val="uk-UA"/>
              </w:rPr>
              <w:t>часник має можливість базування персоналу та матеріально-технічних ресурсів для надання послуг у  м. Дніпро, (надати копію витягу з Державного реєстру речових прав на нерухоме майно</w:t>
            </w:r>
            <w:r w:rsidRPr="00020536">
              <w:rPr>
                <w:lang w:val="uk-UA"/>
              </w:rPr>
              <w:t>, договір оренди приміщення</w:t>
            </w:r>
            <w:r>
              <w:rPr>
                <w:lang w:val="uk-UA"/>
              </w:rPr>
              <w:t>, тощо</w:t>
            </w:r>
            <w:r w:rsidRPr="00020536">
              <w:rPr>
                <w:lang w:val="uk-UA"/>
              </w:rPr>
              <w:t>).</w:t>
            </w:r>
          </w:p>
          <w:p w:rsidR="00304B34" w:rsidRPr="00020536" w:rsidRDefault="00304B34" w:rsidP="00747B3D">
            <w:pPr>
              <w:jc w:val="both"/>
              <w:rPr>
                <w:rFonts w:ascii="Times New Roman" w:hAnsi="Times New Roman"/>
                <w:bCs/>
                <w:spacing w:val="-3"/>
                <w:sz w:val="24"/>
                <w:szCs w:val="24"/>
              </w:rPr>
            </w:pPr>
            <w:r w:rsidRPr="00020536">
              <w:rPr>
                <w:rFonts w:ascii="Times New Roman" w:hAnsi="Times New Roman"/>
                <w:bCs/>
                <w:spacing w:val="-3"/>
                <w:sz w:val="24"/>
                <w:szCs w:val="24"/>
              </w:rPr>
              <w:t xml:space="preserve">Замовник  має право перевірити наявність обладнання та матеріально-технічної бази, </w:t>
            </w:r>
            <w:r>
              <w:rPr>
                <w:rFonts w:ascii="Times New Roman" w:hAnsi="Times New Roman"/>
                <w:bCs/>
                <w:spacing w:val="-3"/>
                <w:sz w:val="24"/>
                <w:szCs w:val="24"/>
              </w:rPr>
              <w:t xml:space="preserve">а у </w:t>
            </w:r>
            <w:r w:rsidRPr="00020536">
              <w:rPr>
                <w:rFonts w:ascii="Times New Roman" w:hAnsi="Times New Roman"/>
                <w:bCs/>
                <w:spacing w:val="-3"/>
                <w:sz w:val="24"/>
                <w:szCs w:val="24"/>
              </w:rPr>
              <w:t xml:space="preserve"> разі їх відсутності</w:t>
            </w:r>
            <w:r>
              <w:rPr>
                <w:rFonts w:ascii="Times New Roman" w:hAnsi="Times New Roman"/>
                <w:bCs/>
                <w:spacing w:val="-3"/>
                <w:sz w:val="24"/>
                <w:szCs w:val="24"/>
              </w:rPr>
              <w:t xml:space="preserve">, </w:t>
            </w:r>
            <w:r w:rsidRPr="00020536">
              <w:rPr>
                <w:rFonts w:ascii="Times New Roman" w:hAnsi="Times New Roman"/>
                <w:bCs/>
                <w:spacing w:val="-3"/>
                <w:sz w:val="24"/>
                <w:szCs w:val="24"/>
              </w:rPr>
              <w:t xml:space="preserve"> пропозиція буде відхилена незалежно від ціни пропозиції.</w:t>
            </w:r>
            <w:r w:rsidRPr="00020536">
              <w:t xml:space="preserve"> </w:t>
            </w:r>
          </w:p>
        </w:tc>
      </w:tr>
      <w:tr w:rsidR="00304B34" w:rsidRPr="00757515" w:rsidTr="00747B3D">
        <w:trPr>
          <w:trHeight w:val="547"/>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7C0FE0" w:rsidRDefault="00304B34" w:rsidP="00747B3D">
            <w:pPr>
              <w:jc w:val="both"/>
              <w:rPr>
                <w:rFonts w:ascii="Times New Roman" w:hAnsi="Times New Roman"/>
                <w:sz w:val="24"/>
                <w:szCs w:val="24"/>
              </w:rPr>
            </w:pPr>
            <w:r>
              <w:rPr>
                <w:rFonts w:ascii="Times New Roman" w:hAnsi="Times New Roman"/>
                <w:sz w:val="24"/>
                <w:szCs w:val="24"/>
              </w:rPr>
              <w:t xml:space="preserve">11. </w:t>
            </w:r>
            <w:r w:rsidRPr="007C0FE0">
              <w:rPr>
                <w:rFonts w:ascii="Times New Roman" w:hAnsi="Times New Roman"/>
                <w:sz w:val="24"/>
                <w:szCs w:val="24"/>
              </w:rPr>
              <w:t>Довідка у довільній формі про те, що при р</w:t>
            </w:r>
            <w:r w:rsidRPr="00020536">
              <w:rPr>
                <w:rFonts w:ascii="Times New Roman" w:hAnsi="Times New Roman"/>
                <w:sz w:val="24"/>
                <w:szCs w:val="24"/>
              </w:rPr>
              <w:t>озрахунк</w:t>
            </w:r>
            <w:r w:rsidRPr="007C0FE0">
              <w:rPr>
                <w:rFonts w:ascii="Times New Roman" w:hAnsi="Times New Roman"/>
                <w:sz w:val="24"/>
                <w:szCs w:val="24"/>
              </w:rPr>
              <w:t>у</w:t>
            </w:r>
            <w:r w:rsidRPr="00020536">
              <w:rPr>
                <w:rFonts w:ascii="Times New Roman" w:hAnsi="Times New Roman"/>
                <w:sz w:val="24"/>
                <w:szCs w:val="24"/>
              </w:rPr>
              <w:t xml:space="preserve"> вартості цінової пропозиції</w:t>
            </w:r>
            <w:r w:rsidRPr="007C0FE0">
              <w:rPr>
                <w:rFonts w:ascii="Times New Roman" w:hAnsi="Times New Roman"/>
                <w:sz w:val="24"/>
                <w:szCs w:val="24"/>
              </w:rPr>
              <w:t xml:space="preserve"> Учасник визначає ціни (із змінами і доповненнями), з урахуванням всіх видів та обсягів робіт, що повинні бути надані.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затрати на завантажувальні і розвантажувальні роботи,  інші витрати.</w:t>
            </w:r>
          </w:p>
          <w:p w:rsidR="00304B34" w:rsidRPr="007C0FE0" w:rsidRDefault="00304B34" w:rsidP="00747B3D">
            <w:pPr>
              <w:jc w:val="both"/>
              <w:rPr>
                <w:rFonts w:ascii="Times New Roman" w:hAnsi="Times New Roman"/>
                <w:sz w:val="24"/>
                <w:szCs w:val="24"/>
              </w:rPr>
            </w:pPr>
            <w:r w:rsidRPr="007C0FE0">
              <w:rPr>
                <w:rFonts w:ascii="Times New Roman" w:hAnsi="Times New Roman"/>
                <w:sz w:val="24"/>
                <w:szCs w:val="24"/>
              </w:rPr>
              <w:t xml:space="preserve">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tc>
      </w:tr>
      <w:tr w:rsidR="00304B34" w:rsidRPr="00C31FDD" w:rsidTr="00747B3D">
        <w:trPr>
          <w:trHeight w:val="547"/>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C31FDD" w:rsidRDefault="00304B34" w:rsidP="00747B3D">
            <w:pPr>
              <w:jc w:val="both"/>
              <w:rPr>
                <w:rFonts w:ascii="Times New Roman" w:hAnsi="Times New Roman"/>
                <w:sz w:val="24"/>
                <w:szCs w:val="24"/>
              </w:rPr>
            </w:pPr>
            <w:r>
              <w:rPr>
                <w:rFonts w:ascii="Times New Roman" w:hAnsi="Times New Roman"/>
                <w:color w:val="000000" w:themeColor="text1"/>
                <w:sz w:val="24"/>
                <w:szCs w:val="24"/>
              </w:rPr>
              <w:t xml:space="preserve">12. </w:t>
            </w:r>
            <w:r w:rsidRPr="00C31FDD">
              <w:rPr>
                <w:rFonts w:ascii="Times New Roman" w:hAnsi="Times New Roman"/>
                <w:color w:val="000000" w:themeColor="text1"/>
                <w:sz w:val="24"/>
                <w:szCs w:val="24"/>
              </w:rPr>
              <w:t>Проект</w:t>
            </w:r>
            <w:r w:rsidRPr="00C31FDD">
              <w:rPr>
                <w:rFonts w:ascii="Times New Roman" w:hAnsi="Times New Roman"/>
                <w:sz w:val="24"/>
                <w:szCs w:val="24"/>
              </w:rPr>
              <w:t xml:space="preserve"> договору, скріплений підписом та печаткою уповноваженої особи </w:t>
            </w:r>
            <w:r>
              <w:rPr>
                <w:rFonts w:ascii="Times New Roman" w:hAnsi="Times New Roman"/>
                <w:sz w:val="24"/>
                <w:szCs w:val="24"/>
              </w:rPr>
              <w:t>У</w:t>
            </w:r>
            <w:r w:rsidRPr="00C31FDD">
              <w:rPr>
                <w:rFonts w:ascii="Times New Roman" w:hAnsi="Times New Roman"/>
                <w:sz w:val="24"/>
                <w:szCs w:val="24"/>
              </w:rPr>
              <w:t xml:space="preserve">часника, що підтверджує погодження </w:t>
            </w:r>
            <w:r>
              <w:rPr>
                <w:rFonts w:ascii="Times New Roman" w:hAnsi="Times New Roman"/>
                <w:sz w:val="24"/>
                <w:szCs w:val="24"/>
              </w:rPr>
              <w:t>У</w:t>
            </w:r>
            <w:r w:rsidRPr="00C31FDD">
              <w:rPr>
                <w:rFonts w:ascii="Times New Roman" w:hAnsi="Times New Roman"/>
                <w:sz w:val="24"/>
                <w:szCs w:val="24"/>
              </w:rPr>
              <w:t>часника з основними умовами договору.</w:t>
            </w:r>
          </w:p>
        </w:tc>
      </w:tr>
      <w:tr w:rsidR="00304B34" w:rsidRPr="00C31FDD" w:rsidTr="00747B3D">
        <w:trPr>
          <w:trHeight w:val="547"/>
        </w:trPr>
        <w:tc>
          <w:tcPr>
            <w:tcW w:w="9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B34" w:rsidRPr="00C80915" w:rsidRDefault="00304B34" w:rsidP="00747B3D">
            <w:pPr>
              <w:jc w:val="both"/>
              <w:rPr>
                <w:rFonts w:ascii="Times New Roman" w:hAnsi="Times New Roman"/>
                <w:sz w:val="24"/>
                <w:szCs w:val="24"/>
              </w:rPr>
            </w:pPr>
            <w:r>
              <w:rPr>
                <w:rFonts w:ascii="Times New Roman" w:hAnsi="Times New Roman"/>
                <w:sz w:val="24"/>
                <w:szCs w:val="24"/>
              </w:rPr>
              <w:t xml:space="preserve">13. </w:t>
            </w:r>
            <w:r w:rsidRPr="007C0FE0">
              <w:rPr>
                <w:rFonts w:ascii="Times New Roman" w:hAnsi="Times New Roman"/>
                <w:sz w:val="24"/>
                <w:szCs w:val="24"/>
              </w:rPr>
              <w:t xml:space="preserve"> Інші документи, які </w:t>
            </w:r>
            <w:r>
              <w:rPr>
                <w:rFonts w:ascii="Times New Roman" w:hAnsi="Times New Roman"/>
                <w:sz w:val="24"/>
                <w:szCs w:val="24"/>
              </w:rPr>
              <w:t>У</w:t>
            </w:r>
            <w:r w:rsidRPr="007C0FE0">
              <w:rPr>
                <w:rFonts w:ascii="Times New Roman" w:hAnsi="Times New Roman"/>
                <w:sz w:val="24"/>
                <w:szCs w:val="24"/>
              </w:rPr>
              <w:t>часник відбору вважає за доцільне надати у складі своєї пропозиції.</w:t>
            </w:r>
          </w:p>
        </w:tc>
      </w:tr>
    </w:tbl>
    <w:p w:rsidR="00304B34" w:rsidRDefault="00304B34" w:rsidP="00304B34">
      <w:pPr>
        <w:jc w:val="right"/>
        <w:rPr>
          <w:rFonts w:ascii="Times New Roman" w:hAnsi="Times New Roman"/>
          <w:bCs/>
          <w:sz w:val="24"/>
          <w:szCs w:val="24"/>
        </w:rPr>
      </w:pPr>
    </w:p>
    <w:p w:rsidR="00304B34" w:rsidRPr="007C0FE0" w:rsidRDefault="00304B34" w:rsidP="00304B34">
      <w:pPr>
        <w:jc w:val="right"/>
        <w:rPr>
          <w:rFonts w:ascii="Times New Roman" w:hAnsi="Times New Roman"/>
        </w:rPr>
      </w:pPr>
      <w:r w:rsidRPr="007C0FE0">
        <w:rPr>
          <w:rFonts w:ascii="Times New Roman" w:hAnsi="Times New Roman"/>
          <w:bCs/>
          <w:sz w:val="24"/>
          <w:szCs w:val="24"/>
        </w:rPr>
        <w:t>Форма №1</w:t>
      </w:r>
    </w:p>
    <w:p w:rsidR="00304B34" w:rsidRPr="009466D1" w:rsidRDefault="00304B34" w:rsidP="00304B34">
      <w:pPr>
        <w:jc w:val="center"/>
      </w:pPr>
      <w:r w:rsidRPr="007C0FE0">
        <w:rPr>
          <w:rFonts w:ascii="Times New Roman" w:hAnsi="Times New Roman"/>
        </w:rPr>
        <w:t>НА БЛАНКУ УЧАСНИКА (за наявності)</w:t>
      </w:r>
    </w:p>
    <w:p w:rsidR="00304B34" w:rsidRPr="007C0FE0" w:rsidRDefault="00304B34" w:rsidP="00304B34">
      <w:pPr>
        <w:rPr>
          <w:rFonts w:ascii="Times New Roman" w:hAnsi="Times New Roman"/>
        </w:rPr>
      </w:pPr>
      <w:r w:rsidRPr="007C0FE0">
        <w:rPr>
          <w:rFonts w:ascii="Times New Roman" w:hAnsi="Times New Roman"/>
        </w:rPr>
        <w:t>№___________</w:t>
      </w:r>
    </w:p>
    <w:p w:rsidR="00304B34" w:rsidRPr="007C0FE0" w:rsidRDefault="00304B34" w:rsidP="00304B34">
      <w:pPr>
        <w:rPr>
          <w:rFonts w:ascii="Times New Roman" w:hAnsi="Times New Roman"/>
        </w:rPr>
      </w:pPr>
      <w:r w:rsidRPr="007C0FE0">
        <w:rPr>
          <w:rFonts w:ascii="Times New Roman" w:hAnsi="Times New Roman"/>
        </w:rPr>
        <w:t>Від__________</w:t>
      </w:r>
    </w:p>
    <w:p w:rsidR="00304B34" w:rsidRPr="007C0FE0" w:rsidRDefault="00304B34" w:rsidP="00304B34">
      <w:pPr>
        <w:jc w:val="center"/>
        <w:rPr>
          <w:rFonts w:ascii="Times New Roman" w:hAnsi="Times New Roman"/>
          <w:b/>
          <w:i/>
          <w:u w:val="single"/>
        </w:rPr>
      </w:pPr>
      <w:r w:rsidRPr="007C0FE0">
        <w:rPr>
          <w:rFonts w:ascii="Times New Roman" w:hAnsi="Times New Roman"/>
          <w:b/>
        </w:rPr>
        <w:t>ДОВІДКА</w:t>
      </w:r>
      <w:r w:rsidRPr="007C0FE0">
        <w:rPr>
          <w:rFonts w:ascii="Times New Roman" w:hAnsi="Times New Roman"/>
          <w:b/>
          <w:i/>
          <w:u w:val="single"/>
        </w:rPr>
        <w:t xml:space="preserve"> </w:t>
      </w:r>
    </w:p>
    <w:p w:rsidR="00304B34" w:rsidRPr="00706045" w:rsidRDefault="00304B34" w:rsidP="00304B34">
      <w:pPr>
        <w:jc w:val="center"/>
        <w:rPr>
          <w:rFonts w:ascii="Times New Roman" w:hAnsi="Times New Roman"/>
          <w:b/>
          <w:sz w:val="24"/>
          <w:szCs w:val="24"/>
        </w:rPr>
      </w:pPr>
      <w:r>
        <w:rPr>
          <w:rFonts w:ascii="Times New Roman" w:hAnsi="Times New Roman"/>
          <w:b/>
          <w:sz w:val="24"/>
          <w:szCs w:val="24"/>
        </w:rPr>
        <w:t>п</w:t>
      </w:r>
      <w:r w:rsidRPr="00706045">
        <w:rPr>
          <w:rFonts w:ascii="Times New Roman" w:hAnsi="Times New Roman"/>
          <w:b/>
          <w:sz w:val="24"/>
          <w:szCs w:val="24"/>
        </w:rPr>
        <w:t>ро наявність обладнання, матеріально-технічної бази та технологій</w:t>
      </w:r>
    </w:p>
    <w:p w:rsidR="00304B34" w:rsidRPr="00020536" w:rsidRDefault="00304B34" w:rsidP="00304B34">
      <w:r w:rsidRPr="00020536">
        <w:rPr>
          <w:rFonts w:ascii="Times New Roman" w:hAnsi="Times New Roman"/>
        </w:rPr>
        <w:t xml:space="preserve">_____________________(найменування/ПІБ учасника) , </w:t>
      </w:r>
      <w:r>
        <w:rPr>
          <w:rFonts w:ascii="Times New Roman" w:hAnsi="Times New Roman"/>
        </w:rPr>
        <w:t xml:space="preserve"> на </w:t>
      </w:r>
      <w:r w:rsidRPr="00020536">
        <w:rPr>
          <w:rFonts w:ascii="Times New Roman" w:hAnsi="Times New Roman"/>
        </w:rPr>
        <w:t xml:space="preserve"> виконання вимог  Закону України «Про публічні закупівлі» та тендерної документації,  повідомляє про наявність необхідного обладнання</w:t>
      </w:r>
      <w:r>
        <w:rPr>
          <w:rFonts w:ascii="Times New Roman" w:hAnsi="Times New Roman"/>
        </w:rPr>
        <w:t>,</w:t>
      </w:r>
      <w:r w:rsidRPr="00020536">
        <w:rPr>
          <w:rFonts w:ascii="Times New Roman" w:hAnsi="Times New Roman"/>
        </w:rPr>
        <w:t xml:space="preserve"> матеріально-технічної бази </w:t>
      </w:r>
      <w:r>
        <w:rPr>
          <w:rFonts w:ascii="Times New Roman" w:hAnsi="Times New Roman"/>
        </w:rPr>
        <w:t xml:space="preserve">та технологій </w:t>
      </w:r>
      <w:r w:rsidRPr="00020536">
        <w:rPr>
          <w:rFonts w:ascii="Times New Roman" w:hAnsi="Times New Roman"/>
        </w:rPr>
        <w:t>згідно кваліфікаційних критеріїв, встановлених Замовником, а саме:</w:t>
      </w:r>
    </w:p>
    <w:tbl>
      <w:tblPr>
        <w:tblW w:w="9885" w:type="dxa"/>
        <w:jc w:val="center"/>
        <w:tblLayout w:type="fixed"/>
        <w:tblLook w:val="04A0"/>
      </w:tblPr>
      <w:tblGrid>
        <w:gridCol w:w="542"/>
        <w:gridCol w:w="3179"/>
        <w:gridCol w:w="939"/>
        <w:gridCol w:w="1221"/>
        <w:gridCol w:w="4004"/>
      </w:tblGrid>
      <w:tr w:rsidR="00304B34" w:rsidRPr="007C0FE0" w:rsidTr="00747B3D">
        <w:trPr>
          <w:trHeight w:val="525"/>
          <w:jc w:val="center"/>
        </w:trPr>
        <w:tc>
          <w:tcPr>
            <w:tcW w:w="543" w:type="dxa"/>
            <w:tcBorders>
              <w:top w:val="single" w:sz="4" w:space="0" w:color="000000"/>
              <w:left w:val="single" w:sz="4" w:space="0" w:color="000000"/>
              <w:bottom w:val="single" w:sz="4" w:space="0" w:color="000000"/>
              <w:right w:val="nil"/>
            </w:tcBorders>
            <w:vAlign w:val="center"/>
            <w:hideMark/>
          </w:tcPr>
          <w:p w:rsidR="00304B34" w:rsidRPr="007C0FE0" w:rsidRDefault="00304B34" w:rsidP="00747B3D">
            <w:pPr>
              <w:snapToGrid w:val="0"/>
              <w:jc w:val="center"/>
              <w:rPr>
                <w:rFonts w:ascii="Times New Roman" w:hAnsi="Times New Roman"/>
              </w:rPr>
            </w:pPr>
            <w:r w:rsidRPr="007C0FE0">
              <w:rPr>
                <w:rFonts w:ascii="Times New Roman" w:hAnsi="Times New Roman"/>
              </w:rPr>
              <w:t>№</w:t>
            </w:r>
          </w:p>
        </w:tc>
        <w:tc>
          <w:tcPr>
            <w:tcW w:w="3180" w:type="dxa"/>
            <w:tcBorders>
              <w:top w:val="single" w:sz="4" w:space="0" w:color="000000"/>
              <w:left w:val="single" w:sz="4" w:space="0" w:color="000000"/>
              <w:bottom w:val="single" w:sz="4" w:space="0" w:color="000000"/>
              <w:right w:val="nil"/>
            </w:tcBorders>
            <w:vAlign w:val="center"/>
            <w:hideMark/>
          </w:tcPr>
          <w:p w:rsidR="00304B34" w:rsidRPr="007C0FE0" w:rsidRDefault="00304B34" w:rsidP="00747B3D">
            <w:pPr>
              <w:snapToGrid w:val="0"/>
              <w:jc w:val="center"/>
              <w:rPr>
                <w:rFonts w:ascii="Times New Roman" w:hAnsi="Times New Roman"/>
              </w:rPr>
            </w:pPr>
            <w:r w:rsidRPr="007C0FE0">
              <w:rPr>
                <w:rFonts w:ascii="Times New Roman" w:hAnsi="Times New Roman"/>
              </w:rPr>
              <w:t>Обладнання</w:t>
            </w:r>
            <w:r>
              <w:rPr>
                <w:rFonts w:ascii="Times New Roman" w:hAnsi="Times New Roman"/>
              </w:rPr>
              <w:t>,</w:t>
            </w:r>
            <w:r w:rsidRPr="007C0FE0">
              <w:rPr>
                <w:rFonts w:ascii="Times New Roman" w:hAnsi="Times New Roman"/>
              </w:rPr>
              <w:t xml:space="preserve"> матеріально-технічна база</w:t>
            </w:r>
            <w:r>
              <w:rPr>
                <w:rFonts w:ascii="Times New Roman" w:hAnsi="Times New Roman"/>
              </w:rPr>
              <w:t xml:space="preserve"> та технології</w:t>
            </w:r>
            <w:r w:rsidRPr="007C0FE0">
              <w:rPr>
                <w:rFonts w:ascii="Times New Roman" w:hAnsi="Times New Roman"/>
              </w:rPr>
              <w:t xml:space="preserve"> / найменування робіт чи послуг</w:t>
            </w:r>
          </w:p>
        </w:tc>
        <w:tc>
          <w:tcPr>
            <w:tcW w:w="939" w:type="dxa"/>
            <w:tcBorders>
              <w:top w:val="single" w:sz="4" w:space="0" w:color="000000"/>
              <w:left w:val="single" w:sz="4" w:space="0" w:color="000000"/>
              <w:bottom w:val="single" w:sz="4" w:space="0" w:color="000000"/>
              <w:right w:val="nil"/>
            </w:tcBorders>
            <w:vAlign w:val="center"/>
            <w:hideMark/>
          </w:tcPr>
          <w:p w:rsidR="00304B34" w:rsidRPr="007C0FE0" w:rsidRDefault="00304B34" w:rsidP="00747B3D">
            <w:pPr>
              <w:snapToGrid w:val="0"/>
              <w:jc w:val="center"/>
              <w:rPr>
                <w:rFonts w:ascii="Times New Roman" w:hAnsi="Times New Roman"/>
              </w:rPr>
            </w:pPr>
            <w:r w:rsidRPr="007C0FE0">
              <w:rPr>
                <w:rFonts w:ascii="Times New Roman" w:hAnsi="Times New Roman"/>
              </w:rPr>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304B34" w:rsidRPr="007C0FE0" w:rsidRDefault="00304B34" w:rsidP="00747B3D">
            <w:pPr>
              <w:snapToGrid w:val="0"/>
              <w:jc w:val="center"/>
              <w:rPr>
                <w:rFonts w:ascii="Times New Roman" w:hAnsi="Times New Roman"/>
              </w:rPr>
            </w:pPr>
            <w:r w:rsidRPr="007C0FE0">
              <w:rPr>
                <w:rFonts w:ascii="Times New Roman" w:hAnsi="Times New Roman"/>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304B34" w:rsidRPr="007C0FE0" w:rsidRDefault="00304B34" w:rsidP="00747B3D">
            <w:pPr>
              <w:snapToGrid w:val="0"/>
              <w:jc w:val="center"/>
              <w:rPr>
                <w:rFonts w:ascii="Times New Roman" w:hAnsi="Times New Roman"/>
              </w:rPr>
            </w:pPr>
            <w:r w:rsidRPr="007C0FE0">
              <w:rPr>
                <w:rFonts w:ascii="Times New Roman" w:hAnsi="Times New Roman"/>
              </w:rPr>
              <w:t>Підстава користування (власне, орендоване, інше право користування, на підставі договору)</w:t>
            </w:r>
          </w:p>
        </w:tc>
      </w:tr>
      <w:tr w:rsidR="00304B34" w:rsidRPr="007C0FE0" w:rsidTr="00747B3D">
        <w:trPr>
          <w:trHeight w:val="300"/>
          <w:jc w:val="center"/>
        </w:trPr>
        <w:tc>
          <w:tcPr>
            <w:tcW w:w="543"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3180"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939"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1221"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c>
          <w:tcPr>
            <w:tcW w:w="4006"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r>
      <w:tr w:rsidR="00304B34" w:rsidRPr="007C0FE0" w:rsidTr="00747B3D">
        <w:trPr>
          <w:trHeight w:val="240"/>
          <w:jc w:val="center"/>
        </w:trPr>
        <w:tc>
          <w:tcPr>
            <w:tcW w:w="543"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3180"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939"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1221"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c>
          <w:tcPr>
            <w:tcW w:w="4006"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r>
      <w:tr w:rsidR="00304B34" w:rsidRPr="007C0FE0" w:rsidTr="00747B3D">
        <w:trPr>
          <w:trHeight w:val="405"/>
          <w:jc w:val="center"/>
        </w:trPr>
        <w:tc>
          <w:tcPr>
            <w:tcW w:w="543"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3180"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939"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1221"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c>
          <w:tcPr>
            <w:tcW w:w="4006"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r>
      <w:tr w:rsidR="00304B34" w:rsidRPr="007C0FE0" w:rsidTr="00747B3D">
        <w:trPr>
          <w:trHeight w:val="315"/>
          <w:jc w:val="center"/>
        </w:trPr>
        <w:tc>
          <w:tcPr>
            <w:tcW w:w="543"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3180"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939"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1221"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c>
          <w:tcPr>
            <w:tcW w:w="4006"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r>
      <w:tr w:rsidR="00304B34" w:rsidRPr="007C0FE0" w:rsidTr="00747B3D">
        <w:trPr>
          <w:trHeight w:val="285"/>
          <w:jc w:val="center"/>
        </w:trPr>
        <w:tc>
          <w:tcPr>
            <w:tcW w:w="543"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3180"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939" w:type="dxa"/>
            <w:tcBorders>
              <w:top w:val="nil"/>
              <w:left w:val="single" w:sz="4" w:space="0" w:color="000000"/>
              <w:bottom w:val="single" w:sz="4" w:space="0" w:color="000000"/>
              <w:right w:val="nil"/>
            </w:tcBorders>
          </w:tcPr>
          <w:p w:rsidR="00304B34" w:rsidRPr="007C0FE0" w:rsidRDefault="00304B34" w:rsidP="00747B3D">
            <w:pPr>
              <w:snapToGrid w:val="0"/>
              <w:rPr>
                <w:rFonts w:ascii="Times New Roman" w:hAnsi="Times New Roman"/>
              </w:rPr>
            </w:pPr>
          </w:p>
        </w:tc>
        <w:tc>
          <w:tcPr>
            <w:tcW w:w="1221"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c>
          <w:tcPr>
            <w:tcW w:w="4006" w:type="dxa"/>
            <w:tcBorders>
              <w:top w:val="nil"/>
              <w:left w:val="single" w:sz="4" w:space="0" w:color="000000"/>
              <w:bottom w:val="single" w:sz="4" w:space="0" w:color="000000"/>
              <w:right w:val="single" w:sz="4" w:space="0" w:color="000000"/>
            </w:tcBorders>
          </w:tcPr>
          <w:p w:rsidR="00304B34" w:rsidRPr="007C0FE0" w:rsidRDefault="00304B34" w:rsidP="00747B3D">
            <w:pPr>
              <w:snapToGrid w:val="0"/>
              <w:rPr>
                <w:rFonts w:ascii="Times New Roman" w:hAnsi="Times New Roman"/>
              </w:rPr>
            </w:pPr>
          </w:p>
        </w:tc>
      </w:tr>
    </w:tbl>
    <w:p w:rsidR="00304B34" w:rsidRPr="007C0FE0" w:rsidRDefault="00304B34" w:rsidP="00304B34">
      <w:pPr>
        <w:ind w:firstLine="720"/>
        <w:jc w:val="both"/>
        <w:rPr>
          <w:rFonts w:ascii="Times New Roman" w:hAnsi="Times New Roman"/>
        </w:rPr>
      </w:pPr>
      <w:r w:rsidRPr="007C0FE0">
        <w:rPr>
          <w:rFonts w:ascii="Times New Roman" w:hAnsi="Times New Roman"/>
        </w:rPr>
        <w:t>Вище перелічене є цілком достатнім для виконання вимог тендерної документації по зазначеному предмету закупівлі.</w:t>
      </w:r>
    </w:p>
    <w:p w:rsidR="00304B34" w:rsidRPr="007C0FE0" w:rsidRDefault="00304B34" w:rsidP="00304B34">
      <w:pPr>
        <w:jc w:val="both"/>
        <w:rPr>
          <w:rFonts w:ascii="Times New Roman" w:hAnsi="Times New Roman"/>
        </w:rPr>
      </w:pPr>
      <w:r w:rsidRPr="007C0FE0">
        <w:rPr>
          <w:rFonts w:ascii="Times New Roman" w:hAnsi="Times New Roman"/>
          <w:b/>
        </w:rPr>
        <w:t>Керівник Учасника процедури закупівлі</w:t>
      </w:r>
      <w:r w:rsidRPr="007C0FE0">
        <w:rPr>
          <w:rFonts w:ascii="Times New Roman" w:hAnsi="Times New Roman"/>
          <w:b/>
        </w:rPr>
        <w:tab/>
        <w:t>_____________</w:t>
      </w:r>
      <w:r w:rsidRPr="007C0FE0">
        <w:rPr>
          <w:rFonts w:ascii="Times New Roman" w:hAnsi="Times New Roman"/>
          <w:b/>
        </w:rPr>
        <w:tab/>
        <w:t xml:space="preserve">Прізвище, ініціали      </w:t>
      </w:r>
      <w:r w:rsidRPr="007C0FE0">
        <w:rPr>
          <w:rFonts w:ascii="Times New Roman" w:hAnsi="Times New Roman"/>
          <w:b/>
        </w:rPr>
        <w:tab/>
        <w:t xml:space="preserve">   (або уповноважена особа)                                 </w:t>
      </w:r>
      <w:r w:rsidRPr="007C0FE0">
        <w:rPr>
          <w:rFonts w:ascii="Times New Roman" w:hAnsi="Times New Roman"/>
        </w:rPr>
        <w:t xml:space="preserve">         (підпис)</w:t>
      </w:r>
    </w:p>
    <w:p w:rsidR="00304B34" w:rsidRPr="007C0FE0" w:rsidRDefault="00304B34" w:rsidP="00304B34">
      <w:pPr>
        <w:ind w:firstLine="720"/>
        <w:jc w:val="both"/>
        <w:rPr>
          <w:rFonts w:ascii="Times New Roman" w:hAnsi="Times New Roman"/>
        </w:rPr>
      </w:pPr>
    </w:p>
    <w:p w:rsidR="00304B34" w:rsidRDefault="00304B34" w:rsidP="00304B34">
      <w:pPr>
        <w:jc w:val="right"/>
        <w:rPr>
          <w:rFonts w:ascii="Times New Roman" w:hAnsi="Times New Roman"/>
          <w:bCs/>
          <w:sz w:val="24"/>
          <w:szCs w:val="24"/>
        </w:rPr>
      </w:pPr>
      <w:r w:rsidRPr="007C0FE0">
        <w:rPr>
          <w:rFonts w:ascii="Times New Roman" w:hAnsi="Times New Roman"/>
          <w:bCs/>
          <w:sz w:val="24"/>
          <w:szCs w:val="24"/>
        </w:rPr>
        <w:t>Форма №2</w:t>
      </w:r>
    </w:p>
    <w:p w:rsidR="00304B34" w:rsidRPr="009466D1" w:rsidRDefault="00304B34" w:rsidP="00304B34">
      <w:pPr>
        <w:jc w:val="center"/>
      </w:pPr>
      <w:r w:rsidRPr="007C0FE0">
        <w:rPr>
          <w:rFonts w:ascii="Times New Roman" w:hAnsi="Times New Roman"/>
        </w:rPr>
        <w:t>НА БЛАНКУ УЧАСНИКА (за наявності)</w:t>
      </w:r>
    </w:p>
    <w:p w:rsidR="00304B34" w:rsidRPr="007C0FE0" w:rsidRDefault="00304B34" w:rsidP="00304B34">
      <w:pPr>
        <w:rPr>
          <w:rFonts w:ascii="Times New Roman" w:hAnsi="Times New Roman"/>
        </w:rPr>
      </w:pPr>
      <w:r w:rsidRPr="007C0FE0">
        <w:rPr>
          <w:rFonts w:ascii="Times New Roman" w:hAnsi="Times New Roman"/>
        </w:rPr>
        <w:t>№___________</w:t>
      </w:r>
    </w:p>
    <w:p w:rsidR="00304B34" w:rsidRPr="007C0FE0" w:rsidRDefault="00304B34" w:rsidP="00304B34">
      <w:pPr>
        <w:rPr>
          <w:rFonts w:ascii="Times New Roman" w:hAnsi="Times New Roman"/>
        </w:rPr>
      </w:pPr>
      <w:r w:rsidRPr="007C0FE0">
        <w:rPr>
          <w:rFonts w:ascii="Times New Roman" w:hAnsi="Times New Roman"/>
        </w:rPr>
        <w:t>Від__________</w:t>
      </w:r>
    </w:p>
    <w:p w:rsidR="00304B34" w:rsidRDefault="00304B34" w:rsidP="00304B34">
      <w:pPr>
        <w:jc w:val="center"/>
        <w:rPr>
          <w:rFonts w:ascii="Times New Roman" w:hAnsi="Times New Roman"/>
          <w:b/>
          <w:sz w:val="24"/>
          <w:szCs w:val="24"/>
        </w:rPr>
      </w:pPr>
      <w:r>
        <w:rPr>
          <w:rFonts w:ascii="Times New Roman" w:hAnsi="Times New Roman"/>
          <w:b/>
          <w:sz w:val="24"/>
          <w:szCs w:val="24"/>
        </w:rPr>
        <w:t xml:space="preserve">Довідка </w:t>
      </w:r>
    </w:p>
    <w:p w:rsidR="00304B34" w:rsidRDefault="00304B34" w:rsidP="00304B34">
      <w:pPr>
        <w:jc w:val="center"/>
        <w:rPr>
          <w:rFonts w:ascii="Times New Roman" w:hAnsi="Times New Roman"/>
          <w:b/>
          <w:sz w:val="24"/>
          <w:szCs w:val="24"/>
        </w:rPr>
      </w:pPr>
      <w:r>
        <w:rPr>
          <w:rFonts w:ascii="Times New Roman" w:hAnsi="Times New Roman"/>
          <w:b/>
          <w:sz w:val="24"/>
          <w:szCs w:val="24"/>
        </w:rPr>
        <w:t>про н</w:t>
      </w:r>
      <w:r w:rsidRPr="007C0FE0">
        <w:rPr>
          <w:rFonts w:ascii="Times New Roman" w:hAnsi="Times New Roman"/>
          <w:b/>
          <w:sz w:val="24"/>
          <w:szCs w:val="24"/>
        </w:rPr>
        <w:t>аявність працівників відповідної кваліфікації, які мають необхідні знання та досвід</w:t>
      </w:r>
    </w:p>
    <w:p w:rsidR="00304B34" w:rsidRDefault="00304B34" w:rsidP="00304B34">
      <w:pPr>
        <w:rPr>
          <w:rFonts w:ascii="Times New Roman" w:hAnsi="Times New Roman"/>
        </w:rPr>
      </w:pPr>
      <w:proofErr w:type="spellStart"/>
      <w:r w:rsidRPr="00AF1B14">
        <w:rPr>
          <w:rFonts w:ascii="Times New Roman" w:hAnsi="Times New Roman"/>
        </w:rPr>
        <w:lastRenderedPageBreak/>
        <w:t>__________________найменування</w:t>
      </w:r>
      <w:proofErr w:type="spellEnd"/>
      <w:r w:rsidRPr="00AF1B14">
        <w:rPr>
          <w:rFonts w:ascii="Times New Roman" w:hAnsi="Times New Roman"/>
        </w:rPr>
        <w:t>/ПІБ учасника)</w:t>
      </w:r>
      <w:r>
        <w:rPr>
          <w:rFonts w:ascii="Times New Roman" w:hAnsi="Times New Roman"/>
        </w:rPr>
        <w:t xml:space="preserve"> на </w:t>
      </w:r>
      <w:r w:rsidRPr="00AF1B14">
        <w:rPr>
          <w:rFonts w:ascii="Times New Roman" w:hAnsi="Times New Roman"/>
        </w:rPr>
        <w:t xml:space="preserve"> виконання вимог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10050" w:type="dxa"/>
        <w:tblInd w:w="-10" w:type="dxa"/>
        <w:tblLayout w:type="fixed"/>
        <w:tblLook w:val="04A0"/>
      </w:tblPr>
      <w:tblGrid>
        <w:gridCol w:w="674"/>
        <w:gridCol w:w="1843"/>
        <w:gridCol w:w="1701"/>
        <w:gridCol w:w="2550"/>
        <w:gridCol w:w="3282"/>
      </w:tblGrid>
      <w:tr w:rsidR="00304B34" w:rsidRPr="00C31FDD" w:rsidTr="00747B3D">
        <w:tc>
          <w:tcPr>
            <w:tcW w:w="674" w:type="dxa"/>
            <w:tcBorders>
              <w:top w:val="single" w:sz="4" w:space="0" w:color="000000"/>
              <w:left w:val="single" w:sz="4" w:space="0" w:color="000000"/>
              <w:bottom w:val="single" w:sz="4" w:space="0" w:color="000000"/>
              <w:right w:val="nil"/>
            </w:tcBorders>
            <w:vAlign w:val="center"/>
            <w:hideMark/>
          </w:tcPr>
          <w:p w:rsidR="00304B34" w:rsidRPr="00C31FDD" w:rsidRDefault="00304B34" w:rsidP="00747B3D">
            <w:pPr>
              <w:tabs>
                <w:tab w:val="center" w:pos="4680"/>
              </w:tabs>
              <w:suppressAutoHyphens/>
              <w:jc w:val="center"/>
              <w:rPr>
                <w:rFonts w:ascii="Times New Roman" w:hAnsi="Times New Roman"/>
                <w:sz w:val="24"/>
                <w:szCs w:val="24"/>
                <w:lang w:eastAsia="uk-UA"/>
              </w:rPr>
            </w:pPr>
            <w:r w:rsidRPr="00C31FDD">
              <w:rPr>
                <w:rFonts w:ascii="Times New Roman" w:hAnsi="Times New Roman"/>
                <w:sz w:val="24"/>
                <w:szCs w:val="24"/>
                <w:lang w:eastAsia="uk-UA"/>
              </w:rPr>
              <w:t>№ з/п</w:t>
            </w:r>
          </w:p>
        </w:tc>
        <w:tc>
          <w:tcPr>
            <w:tcW w:w="1843" w:type="dxa"/>
            <w:tcBorders>
              <w:top w:val="single" w:sz="4" w:space="0" w:color="000000"/>
              <w:left w:val="single" w:sz="4" w:space="0" w:color="000000"/>
              <w:bottom w:val="single" w:sz="4" w:space="0" w:color="000000"/>
              <w:right w:val="nil"/>
            </w:tcBorders>
            <w:vAlign w:val="center"/>
            <w:hideMark/>
          </w:tcPr>
          <w:p w:rsidR="00304B34" w:rsidRDefault="00304B34" w:rsidP="00747B3D">
            <w:pPr>
              <w:tabs>
                <w:tab w:val="center" w:pos="4680"/>
              </w:tabs>
              <w:suppressAutoHyphens/>
              <w:jc w:val="center"/>
              <w:rPr>
                <w:rFonts w:ascii="Times New Roman" w:hAnsi="Times New Roman"/>
                <w:sz w:val="24"/>
                <w:szCs w:val="24"/>
                <w:lang w:eastAsia="uk-UA"/>
              </w:rPr>
            </w:pPr>
            <w:r w:rsidRPr="00C31FDD">
              <w:rPr>
                <w:rFonts w:ascii="Times New Roman" w:hAnsi="Times New Roman"/>
                <w:sz w:val="24"/>
                <w:szCs w:val="24"/>
                <w:lang w:eastAsia="uk-UA"/>
              </w:rPr>
              <w:t>Посада</w:t>
            </w:r>
          </w:p>
          <w:p w:rsidR="00304B34" w:rsidRPr="00706045" w:rsidRDefault="00304B34" w:rsidP="00747B3D">
            <w:pPr>
              <w:tabs>
                <w:tab w:val="center" w:pos="4680"/>
              </w:tabs>
              <w:suppressAutoHyphens/>
              <w:jc w:val="center"/>
              <w:rPr>
                <w:rFonts w:ascii="Times New Roman" w:hAnsi="Times New Roman"/>
                <w:sz w:val="24"/>
                <w:szCs w:val="24"/>
                <w:lang w:eastAsia="uk-UA"/>
              </w:rPr>
            </w:pPr>
            <w:r>
              <w:rPr>
                <w:rFonts w:ascii="Times New Roman" w:hAnsi="Times New Roman"/>
                <w:sz w:val="24"/>
                <w:szCs w:val="24"/>
                <w:lang w:eastAsia="uk-UA"/>
              </w:rPr>
              <w:t>(професія)</w:t>
            </w:r>
          </w:p>
        </w:tc>
        <w:tc>
          <w:tcPr>
            <w:tcW w:w="1701" w:type="dxa"/>
            <w:tcBorders>
              <w:top w:val="single" w:sz="4" w:space="0" w:color="000000"/>
              <w:left w:val="single" w:sz="4" w:space="0" w:color="000000"/>
              <w:bottom w:val="single" w:sz="4" w:space="0" w:color="000000"/>
              <w:right w:val="nil"/>
            </w:tcBorders>
            <w:vAlign w:val="center"/>
            <w:hideMark/>
          </w:tcPr>
          <w:p w:rsidR="00304B34" w:rsidRPr="00C31FDD" w:rsidRDefault="00304B34" w:rsidP="00747B3D">
            <w:pPr>
              <w:tabs>
                <w:tab w:val="left" w:pos="684"/>
                <w:tab w:val="center" w:pos="4680"/>
              </w:tabs>
              <w:suppressAutoHyphens/>
              <w:ind w:left="-108" w:right="-72"/>
              <w:jc w:val="center"/>
              <w:rPr>
                <w:rFonts w:ascii="Times New Roman" w:hAnsi="Times New Roman"/>
                <w:sz w:val="24"/>
                <w:szCs w:val="24"/>
                <w:lang w:eastAsia="uk-UA"/>
              </w:rPr>
            </w:pPr>
            <w:r w:rsidRPr="00C31FDD">
              <w:rPr>
                <w:rFonts w:ascii="Times New Roman" w:hAnsi="Times New Roman"/>
                <w:sz w:val="24"/>
                <w:szCs w:val="24"/>
                <w:lang w:eastAsia="uk-UA"/>
              </w:rPr>
              <w:t>П.ІБ.</w:t>
            </w:r>
          </w:p>
        </w:tc>
        <w:tc>
          <w:tcPr>
            <w:tcW w:w="2550" w:type="dxa"/>
            <w:tcBorders>
              <w:top w:val="single" w:sz="4" w:space="0" w:color="000000"/>
              <w:left w:val="single" w:sz="4" w:space="0" w:color="000000"/>
              <w:bottom w:val="single" w:sz="4" w:space="0" w:color="000000"/>
              <w:right w:val="nil"/>
            </w:tcBorders>
            <w:vAlign w:val="center"/>
            <w:hideMark/>
          </w:tcPr>
          <w:p w:rsidR="00304B34" w:rsidRPr="00C31FDD" w:rsidRDefault="00304B34" w:rsidP="00747B3D">
            <w:pPr>
              <w:tabs>
                <w:tab w:val="center" w:pos="4680"/>
              </w:tabs>
              <w:suppressAutoHyphens/>
              <w:ind w:right="31"/>
              <w:jc w:val="center"/>
              <w:rPr>
                <w:rFonts w:ascii="Times New Roman" w:hAnsi="Times New Roman"/>
                <w:sz w:val="24"/>
                <w:szCs w:val="24"/>
                <w:lang w:eastAsia="uk-UA"/>
              </w:rPr>
            </w:pPr>
            <w:r w:rsidRPr="00C31FDD">
              <w:rPr>
                <w:rFonts w:ascii="Times New Roman" w:hAnsi="Times New Roman"/>
                <w:sz w:val="24"/>
                <w:szCs w:val="24"/>
                <w:lang w:eastAsia="uk-UA"/>
              </w:rPr>
              <w:t>Штатний/ найманий працівник</w:t>
            </w:r>
          </w:p>
        </w:tc>
        <w:tc>
          <w:tcPr>
            <w:tcW w:w="3282" w:type="dxa"/>
            <w:tcBorders>
              <w:top w:val="single" w:sz="4" w:space="0" w:color="000000"/>
              <w:left w:val="single" w:sz="4" w:space="0" w:color="000000"/>
              <w:bottom w:val="single" w:sz="4" w:space="0" w:color="000000"/>
              <w:right w:val="single" w:sz="4" w:space="0" w:color="000000"/>
            </w:tcBorders>
            <w:vAlign w:val="center"/>
            <w:hideMark/>
          </w:tcPr>
          <w:p w:rsidR="00304B34" w:rsidRPr="00C31FDD" w:rsidRDefault="00304B34" w:rsidP="00747B3D">
            <w:pPr>
              <w:tabs>
                <w:tab w:val="center" w:pos="4680"/>
              </w:tabs>
              <w:suppressAutoHyphens/>
              <w:ind w:right="363"/>
              <w:jc w:val="center"/>
              <w:rPr>
                <w:rFonts w:ascii="Times New Roman" w:hAnsi="Times New Roman"/>
                <w:sz w:val="24"/>
                <w:szCs w:val="24"/>
                <w:lang w:eastAsia="zh-CN"/>
              </w:rPr>
            </w:pPr>
            <w:r w:rsidRPr="00C31FDD">
              <w:rPr>
                <w:rFonts w:ascii="Times New Roman" w:hAnsi="Times New Roman"/>
                <w:sz w:val="24"/>
                <w:szCs w:val="24"/>
                <w:lang w:eastAsia="uk-UA"/>
              </w:rPr>
              <w:t>Досвід роботи на займаній посаді (років)</w:t>
            </w:r>
          </w:p>
        </w:tc>
      </w:tr>
      <w:tr w:rsidR="00304B34" w:rsidRPr="00C31FDD" w:rsidTr="00747B3D">
        <w:trPr>
          <w:trHeight w:val="279"/>
        </w:trPr>
        <w:tc>
          <w:tcPr>
            <w:tcW w:w="674" w:type="dxa"/>
            <w:tcBorders>
              <w:top w:val="single" w:sz="4" w:space="0" w:color="000000"/>
              <w:left w:val="single" w:sz="4" w:space="0" w:color="000000"/>
              <w:bottom w:val="single" w:sz="4" w:space="0" w:color="000000"/>
              <w:right w:val="nil"/>
            </w:tcBorders>
            <w:vAlign w:val="center"/>
          </w:tcPr>
          <w:p w:rsidR="00304B34" w:rsidRPr="00C31FDD" w:rsidRDefault="00304B34" w:rsidP="00747B3D">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1</w:t>
            </w:r>
          </w:p>
        </w:tc>
        <w:tc>
          <w:tcPr>
            <w:tcW w:w="1843" w:type="dxa"/>
            <w:tcBorders>
              <w:top w:val="single" w:sz="4" w:space="0" w:color="000000"/>
              <w:left w:val="single" w:sz="4" w:space="0" w:color="000000"/>
              <w:bottom w:val="single" w:sz="4" w:space="0" w:color="000000"/>
              <w:right w:val="nil"/>
            </w:tcBorders>
            <w:vAlign w:val="center"/>
          </w:tcPr>
          <w:p w:rsidR="00304B34" w:rsidRPr="00C31FDD" w:rsidRDefault="00304B34" w:rsidP="00747B3D">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2</w:t>
            </w:r>
          </w:p>
        </w:tc>
        <w:tc>
          <w:tcPr>
            <w:tcW w:w="1701" w:type="dxa"/>
            <w:tcBorders>
              <w:top w:val="single" w:sz="4" w:space="0" w:color="000000"/>
              <w:left w:val="single" w:sz="4" w:space="0" w:color="000000"/>
              <w:bottom w:val="single" w:sz="4" w:space="0" w:color="000000"/>
              <w:right w:val="nil"/>
            </w:tcBorders>
            <w:vAlign w:val="center"/>
          </w:tcPr>
          <w:p w:rsidR="00304B34" w:rsidRPr="00C31FDD" w:rsidRDefault="00304B34" w:rsidP="00747B3D">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3</w:t>
            </w:r>
          </w:p>
        </w:tc>
        <w:tc>
          <w:tcPr>
            <w:tcW w:w="2550" w:type="dxa"/>
            <w:tcBorders>
              <w:top w:val="single" w:sz="4" w:space="0" w:color="000000"/>
              <w:left w:val="single" w:sz="4" w:space="0" w:color="000000"/>
              <w:bottom w:val="single" w:sz="4" w:space="0" w:color="000000"/>
              <w:right w:val="nil"/>
            </w:tcBorders>
            <w:vAlign w:val="center"/>
          </w:tcPr>
          <w:p w:rsidR="00304B34" w:rsidRPr="00C31FDD" w:rsidRDefault="00304B34" w:rsidP="00747B3D">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4</w:t>
            </w:r>
          </w:p>
        </w:tc>
        <w:tc>
          <w:tcPr>
            <w:tcW w:w="3282" w:type="dxa"/>
            <w:tcBorders>
              <w:top w:val="single" w:sz="4" w:space="0" w:color="000000"/>
              <w:left w:val="single" w:sz="4" w:space="0" w:color="000000"/>
              <w:bottom w:val="single" w:sz="4" w:space="0" w:color="000000"/>
              <w:right w:val="single" w:sz="4" w:space="0" w:color="000000"/>
            </w:tcBorders>
            <w:vAlign w:val="center"/>
          </w:tcPr>
          <w:p w:rsidR="00304B34" w:rsidRPr="00C31FDD" w:rsidRDefault="00304B34" w:rsidP="00747B3D">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5</w:t>
            </w:r>
          </w:p>
        </w:tc>
      </w:tr>
      <w:tr w:rsidR="00304B34" w:rsidRPr="00C31FDD" w:rsidTr="00747B3D">
        <w:trPr>
          <w:trHeight w:val="270"/>
        </w:trPr>
        <w:tc>
          <w:tcPr>
            <w:tcW w:w="674" w:type="dxa"/>
            <w:tcBorders>
              <w:top w:val="single" w:sz="4" w:space="0" w:color="000000"/>
              <w:left w:val="single" w:sz="4" w:space="0" w:color="000000"/>
              <w:bottom w:val="single" w:sz="4" w:space="0" w:color="000000"/>
              <w:right w:val="nil"/>
            </w:tcBorders>
            <w:vAlign w:val="center"/>
          </w:tcPr>
          <w:p w:rsidR="00304B34" w:rsidRPr="00C31FDD" w:rsidRDefault="00304B34" w:rsidP="00747B3D">
            <w:pPr>
              <w:tabs>
                <w:tab w:val="center" w:pos="4680"/>
              </w:tabs>
              <w:suppressAutoHyphens/>
              <w:snapToGrid w:val="0"/>
              <w:ind w:right="363"/>
              <w:rPr>
                <w:rFonts w:ascii="Times New Roman" w:hAnsi="Times New Roman"/>
                <w:i/>
                <w:iCs/>
                <w:sz w:val="24"/>
                <w:szCs w:val="24"/>
                <w:lang w:eastAsia="uk-UA"/>
              </w:rPr>
            </w:pPr>
          </w:p>
        </w:tc>
        <w:tc>
          <w:tcPr>
            <w:tcW w:w="1843" w:type="dxa"/>
            <w:tcBorders>
              <w:top w:val="single" w:sz="4" w:space="0" w:color="000000"/>
              <w:left w:val="single" w:sz="4" w:space="0" w:color="000000"/>
              <w:bottom w:val="single" w:sz="4" w:space="0" w:color="000000"/>
              <w:right w:val="nil"/>
            </w:tcBorders>
            <w:vAlign w:val="center"/>
          </w:tcPr>
          <w:p w:rsidR="00304B34" w:rsidRPr="00C31FDD" w:rsidRDefault="00304B34" w:rsidP="00747B3D">
            <w:pPr>
              <w:tabs>
                <w:tab w:val="center" w:pos="4680"/>
              </w:tabs>
              <w:suppressAutoHyphens/>
              <w:snapToGrid w:val="0"/>
              <w:ind w:right="363"/>
              <w:rPr>
                <w:rFonts w:ascii="Times New Roman" w:hAnsi="Times New Roman"/>
                <w:i/>
                <w:iCs/>
                <w:sz w:val="24"/>
                <w:szCs w:val="24"/>
                <w:lang w:eastAsia="uk-UA"/>
              </w:rPr>
            </w:pPr>
          </w:p>
        </w:tc>
        <w:tc>
          <w:tcPr>
            <w:tcW w:w="1701" w:type="dxa"/>
            <w:tcBorders>
              <w:top w:val="single" w:sz="4" w:space="0" w:color="000000"/>
              <w:left w:val="single" w:sz="4" w:space="0" w:color="000000"/>
              <w:bottom w:val="single" w:sz="4" w:space="0" w:color="000000"/>
              <w:right w:val="nil"/>
            </w:tcBorders>
            <w:vAlign w:val="center"/>
          </w:tcPr>
          <w:p w:rsidR="00304B34" w:rsidRPr="00C31FDD" w:rsidRDefault="00304B34" w:rsidP="00747B3D">
            <w:pPr>
              <w:tabs>
                <w:tab w:val="center" w:pos="4680"/>
              </w:tabs>
              <w:suppressAutoHyphens/>
              <w:snapToGrid w:val="0"/>
              <w:ind w:right="363"/>
              <w:rPr>
                <w:rFonts w:ascii="Times New Roman" w:hAnsi="Times New Roman"/>
                <w:i/>
                <w:iCs/>
                <w:sz w:val="24"/>
                <w:szCs w:val="24"/>
                <w:lang w:eastAsia="uk-UA"/>
              </w:rPr>
            </w:pPr>
          </w:p>
        </w:tc>
        <w:tc>
          <w:tcPr>
            <w:tcW w:w="2550" w:type="dxa"/>
            <w:tcBorders>
              <w:top w:val="single" w:sz="4" w:space="0" w:color="000000"/>
              <w:left w:val="single" w:sz="4" w:space="0" w:color="000000"/>
              <w:bottom w:val="single" w:sz="4" w:space="0" w:color="000000"/>
              <w:right w:val="nil"/>
            </w:tcBorders>
            <w:vAlign w:val="center"/>
          </w:tcPr>
          <w:p w:rsidR="00304B34" w:rsidRPr="00C31FDD" w:rsidRDefault="00304B34" w:rsidP="00747B3D">
            <w:pPr>
              <w:tabs>
                <w:tab w:val="center" w:pos="4680"/>
              </w:tabs>
              <w:suppressAutoHyphens/>
              <w:snapToGrid w:val="0"/>
              <w:ind w:right="363"/>
              <w:rPr>
                <w:rFonts w:ascii="Times New Roman" w:hAnsi="Times New Roman"/>
                <w:i/>
                <w:iCs/>
                <w:sz w:val="24"/>
                <w:szCs w:val="24"/>
                <w:lang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304B34" w:rsidRPr="00C31FDD" w:rsidRDefault="00304B34" w:rsidP="00747B3D">
            <w:pPr>
              <w:tabs>
                <w:tab w:val="center" w:pos="4680"/>
              </w:tabs>
              <w:suppressAutoHyphens/>
              <w:snapToGrid w:val="0"/>
              <w:ind w:right="363"/>
              <w:rPr>
                <w:rFonts w:ascii="Times New Roman" w:hAnsi="Times New Roman"/>
                <w:i/>
                <w:iCs/>
                <w:sz w:val="24"/>
                <w:szCs w:val="24"/>
                <w:lang w:eastAsia="uk-UA"/>
              </w:rPr>
            </w:pPr>
          </w:p>
        </w:tc>
      </w:tr>
    </w:tbl>
    <w:p w:rsidR="00304B34" w:rsidRPr="007C0FE0" w:rsidRDefault="00304B34" w:rsidP="00304B34">
      <w:pPr>
        <w:rPr>
          <w:rFonts w:ascii="Times New Roman" w:hAnsi="Times New Roman"/>
          <w:b/>
          <w:bCs/>
          <w:sz w:val="24"/>
          <w:szCs w:val="24"/>
        </w:rPr>
      </w:pPr>
    </w:p>
    <w:p w:rsidR="00304B34" w:rsidRPr="007C0FE0" w:rsidRDefault="00304B34" w:rsidP="00304B34">
      <w:pPr>
        <w:ind w:firstLine="720"/>
        <w:jc w:val="both"/>
        <w:rPr>
          <w:rFonts w:ascii="Times New Roman" w:hAnsi="Times New Roman"/>
        </w:rPr>
      </w:pPr>
      <w:r w:rsidRPr="007C0FE0">
        <w:rPr>
          <w:rFonts w:ascii="Times New Roman" w:hAnsi="Times New Roman"/>
        </w:rPr>
        <w:t>Вище перелічене є цілком достатнім для виконання вимог тендерної документації по зазначеному предмету закупівлі.</w:t>
      </w:r>
    </w:p>
    <w:p w:rsidR="00304B34" w:rsidRPr="007C0FE0" w:rsidRDefault="00304B34" w:rsidP="00304B34">
      <w:pPr>
        <w:jc w:val="both"/>
        <w:rPr>
          <w:rFonts w:ascii="Times New Roman" w:hAnsi="Times New Roman"/>
        </w:rPr>
      </w:pPr>
      <w:r w:rsidRPr="007C0FE0">
        <w:rPr>
          <w:rFonts w:ascii="Times New Roman" w:hAnsi="Times New Roman"/>
          <w:b/>
        </w:rPr>
        <w:t>Керівник Учасника процедури закупівлі</w:t>
      </w:r>
      <w:r w:rsidRPr="007C0FE0">
        <w:rPr>
          <w:rFonts w:ascii="Times New Roman" w:hAnsi="Times New Roman"/>
          <w:b/>
        </w:rPr>
        <w:tab/>
        <w:t>_____________</w:t>
      </w:r>
      <w:r w:rsidRPr="007C0FE0">
        <w:rPr>
          <w:rFonts w:ascii="Times New Roman" w:hAnsi="Times New Roman"/>
          <w:b/>
        </w:rPr>
        <w:tab/>
        <w:t xml:space="preserve">Прізвище, ініціали      </w:t>
      </w:r>
      <w:r w:rsidRPr="007C0FE0">
        <w:rPr>
          <w:rFonts w:ascii="Times New Roman" w:hAnsi="Times New Roman"/>
          <w:b/>
        </w:rPr>
        <w:tab/>
        <w:t xml:space="preserve">   (або уповноважена особа)                                 </w:t>
      </w:r>
      <w:r w:rsidRPr="007C0FE0">
        <w:rPr>
          <w:rFonts w:ascii="Times New Roman" w:hAnsi="Times New Roman"/>
        </w:rPr>
        <w:t xml:space="preserve">         (підпис)</w:t>
      </w:r>
    </w:p>
    <w:p w:rsidR="00304B34" w:rsidRDefault="00304B34" w:rsidP="00304B34">
      <w:pPr>
        <w:jc w:val="right"/>
        <w:rPr>
          <w:rFonts w:ascii="Times New Roman" w:hAnsi="Times New Roman"/>
          <w:sz w:val="24"/>
          <w:szCs w:val="24"/>
        </w:rPr>
      </w:pPr>
      <w:r w:rsidRPr="007C0FE0">
        <w:rPr>
          <w:rFonts w:ascii="Times New Roman" w:hAnsi="Times New Roman"/>
          <w:sz w:val="24"/>
          <w:szCs w:val="24"/>
        </w:rPr>
        <w:t xml:space="preserve">                                                                                                                                                                             Форма 3</w:t>
      </w:r>
    </w:p>
    <w:p w:rsidR="00304B34" w:rsidRPr="009466D1" w:rsidRDefault="00304B34" w:rsidP="00304B34">
      <w:pPr>
        <w:jc w:val="center"/>
      </w:pPr>
      <w:r w:rsidRPr="007C0FE0">
        <w:rPr>
          <w:rFonts w:ascii="Times New Roman" w:hAnsi="Times New Roman"/>
        </w:rPr>
        <w:t>НА БЛАНКУ УЧАСНИКА (за наявності)</w:t>
      </w:r>
    </w:p>
    <w:p w:rsidR="00304B34" w:rsidRPr="007C0FE0" w:rsidRDefault="00304B34" w:rsidP="00304B34">
      <w:pPr>
        <w:rPr>
          <w:rFonts w:ascii="Times New Roman" w:hAnsi="Times New Roman"/>
        </w:rPr>
      </w:pPr>
      <w:r w:rsidRPr="007C0FE0">
        <w:rPr>
          <w:rFonts w:ascii="Times New Roman" w:hAnsi="Times New Roman"/>
        </w:rPr>
        <w:t>№___________</w:t>
      </w:r>
    </w:p>
    <w:p w:rsidR="00304B34" w:rsidRPr="007C0FE0" w:rsidRDefault="00304B34" w:rsidP="00304B34">
      <w:pPr>
        <w:rPr>
          <w:rFonts w:ascii="Times New Roman" w:hAnsi="Times New Roman"/>
        </w:rPr>
      </w:pPr>
      <w:r w:rsidRPr="007C0FE0">
        <w:rPr>
          <w:rFonts w:ascii="Times New Roman" w:hAnsi="Times New Roman"/>
        </w:rPr>
        <w:t>Від__________</w:t>
      </w:r>
    </w:p>
    <w:p w:rsidR="00304B34" w:rsidRDefault="00304B34" w:rsidP="00304B34">
      <w:pPr>
        <w:jc w:val="center"/>
        <w:rPr>
          <w:rFonts w:ascii="Times New Roman" w:hAnsi="Times New Roman"/>
          <w:b/>
          <w:sz w:val="24"/>
          <w:szCs w:val="24"/>
        </w:rPr>
      </w:pPr>
      <w:r w:rsidRPr="007C0FE0">
        <w:rPr>
          <w:rFonts w:ascii="Times New Roman" w:hAnsi="Times New Roman"/>
          <w:b/>
          <w:sz w:val="24"/>
          <w:szCs w:val="24"/>
        </w:rPr>
        <w:t>Довідка про досвід виконання аналогічного договору</w:t>
      </w:r>
    </w:p>
    <w:p w:rsidR="00304B34" w:rsidRPr="00AF1B14" w:rsidRDefault="00304B34" w:rsidP="00304B34">
      <w:pPr>
        <w:rPr>
          <w:rFonts w:ascii="Times New Roman" w:hAnsi="Times New Roman"/>
          <w:b/>
          <w:sz w:val="24"/>
          <w:szCs w:val="24"/>
        </w:rPr>
      </w:pPr>
      <w:r w:rsidRPr="00AF1B14">
        <w:rPr>
          <w:rFonts w:ascii="Times New Roman" w:hAnsi="Times New Roman"/>
        </w:rPr>
        <w:t xml:space="preserve">____________________(найменування/ПІБ учасника) , </w:t>
      </w:r>
      <w:r>
        <w:rPr>
          <w:rFonts w:ascii="Times New Roman" w:hAnsi="Times New Roman"/>
        </w:rPr>
        <w:t xml:space="preserve">на </w:t>
      </w:r>
      <w:r w:rsidRPr="00AF1B14">
        <w:rPr>
          <w:rFonts w:ascii="Times New Roman" w:hAnsi="Times New Roman"/>
        </w:rPr>
        <w:t xml:space="preserve"> виконання вимог  Закону України «Про публічні закупівлі» та тендерної документації,, повідомляє про наявність досвіду виконання аналогічних договорів, а саме:</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750"/>
        <w:gridCol w:w="2835"/>
        <w:gridCol w:w="1984"/>
        <w:gridCol w:w="1824"/>
      </w:tblGrid>
      <w:tr w:rsidR="00304B34" w:rsidRPr="007C0FE0" w:rsidTr="00747B3D">
        <w:trPr>
          <w:trHeight w:val="1089"/>
        </w:trPr>
        <w:tc>
          <w:tcPr>
            <w:tcW w:w="619"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r w:rsidRPr="007C0FE0">
              <w:rPr>
                <w:rFonts w:ascii="Times New Roman" w:hAnsi="Times New Roman"/>
                <w:sz w:val="24"/>
                <w:szCs w:val="24"/>
              </w:rPr>
              <w:t>№ п/п</w:t>
            </w:r>
          </w:p>
        </w:tc>
        <w:tc>
          <w:tcPr>
            <w:tcW w:w="2750"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r w:rsidRPr="007C0FE0">
              <w:rPr>
                <w:rFonts w:ascii="Times New Roman" w:hAnsi="Times New Roman"/>
                <w:sz w:val="24"/>
                <w:szCs w:val="24"/>
              </w:rPr>
              <w:t>Замовник, адреса, телефон, ПІБ керівника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r w:rsidRPr="007C0FE0">
              <w:rPr>
                <w:rFonts w:ascii="Times New Roman" w:hAnsi="Times New Roman"/>
                <w:sz w:val="24"/>
                <w:szCs w:val="24"/>
              </w:rPr>
              <w:t>Предмет договору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r w:rsidRPr="007C0FE0">
              <w:rPr>
                <w:rFonts w:ascii="Times New Roman" w:hAnsi="Times New Roman"/>
                <w:sz w:val="24"/>
                <w:szCs w:val="24"/>
              </w:rPr>
              <w:t>Сума договору, тис. грн.</w:t>
            </w:r>
          </w:p>
        </w:tc>
        <w:tc>
          <w:tcPr>
            <w:tcW w:w="1824"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r w:rsidRPr="007C0FE0">
              <w:rPr>
                <w:rFonts w:ascii="Times New Roman" w:hAnsi="Times New Roman"/>
                <w:sz w:val="24"/>
                <w:szCs w:val="24"/>
              </w:rPr>
              <w:t xml:space="preserve">Рік надання послуг </w:t>
            </w:r>
          </w:p>
        </w:tc>
      </w:tr>
      <w:tr w:rsidR="00304B34" w:rsidRPr="007C0FE0" w:rsidTr="00747B3D">
        <w:trPr>
          <w:trHeight w:val="209"/>
        </w:trPr>
        <w:tc>
          <w:tcPr>
            <w:tcW w:w="619"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pStyle w:val="10"/>
              <w:spacing w:line="276" w:lineRule="auto"/>
              <w:jc w:val="center"/>
              <w:rPr>
                <w:rFonts w:ascii="Times New Roman" w:hAnsi="Times New Roman"/>
                <w:sz w:val="24"/>
                <w:szCs w:val="24"/>
                <w:lang w:eastAsia="uk-UA"/>
              </w:rPr>
            </w:pPr>
            <w:r w:rsidRPr="007C0FE0">
              <w:rPr>
                <w:rFonts w:ascii="Times New Roman" w:hAnsi="Times New Roman"/>
                <w:sz w:val="24"/>
                <w:szCs w:val="24"/>
                <w:lang w:eastAsia="uk-UA"/>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pStyle w:val="10"/>
              <w:spacing w:line="276" w:lineRule="auto"/>
              <w:jc w:val="center"/>
              <w:rPr>
                <w:rFonts w:ascii="Times New Roman" w:hAnsi="Times New Roman"/>
                <w:sz w:val="24"/>
                <w:szCs w:val="24"/>
                <w:lang w:eastAsia="uk-UA"/>
              </w:rPr>
            </w:pPr>
            <w:r w:rsidRPr="007C0FE0">
              <w:rPr>
                <w:rFonts w:ascii="Times New Roman" w:hAnsi="Times New Roman"/>
                <w:sz w:val="24"/>
                <w:szCs w:val="24"/>
                <w:lang w:eastAsia="uk-U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pStyle w:val="10"/>
              <w:spacing w:line="276" w:lineRule="auto"/>
              <w:jc w:val="center"/>
              <w:rPr>
                <w:rFonts w:ascii="Times New Roman" w:hAnsi="Times New Roman"/>
                <w:sz w:val="24"/>
                <w:szCs w:val="24"/>
                <w:lang w:eastAsia="uk-UA"/>
              </w:rPr>
            </w:pPr>
            <w:r w:rsidRPr="007C0FE0">
              <w:rPr>
                <w:rFonts w:ascii="Times New Roman" w:hAnsi="Times New Roman"/>
                <w:sz w:val="24"/>
                <w:szCs w:val="24"/>
                <w:lang w:eastAsia="uk-UA"/>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pStyle w:val="10"/>
              <w:spacing w:line="276" w:lineRule="auto"/>
              <w:jc w:val="center"/>
              <w:rPr>
                <w:rFonts w:ascii="Times New Roman" w:hAnsi="Times New Roman"/>
                <w:sz w:val="24"/>
                <w:szCs w:val="24"/>
                <w:lang w:eastAsia="uk-UA"/>
              </w:rPr>
            </w:pPr>
            <w:r w:rsidRPr="007C0FE0">
              <w:rPr>
                <w:rFonts w:ascii="Times New Roman" w:hAnsi="Times New Roman"/>
                <w:sz w:val="24"/>
                <w:szCs w:val="24"/>
                <w:lang w:eastAsia="uk-UA"/>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pStyle w:val="10"/>
              <w:spacing w:line="276" w:lineRule="auto"/>
              <w:jc w:val="center"/>
              <w:rPr>
                <w:rFonts w:ascii="Times New Roman" w:hAnsi="Times New Roman"/>
                <w:sz w:val="24"/>
                <w:szCs w:val="24"/>
                <w:lang w:eastAsia="uk-UA"/>
              </w:rPr>
            </w:pPr>
            <w:r w:rsidRPr="007C0FE0">
              <w:rPr>
                <w:rFonts w:ascii="Times New Roman" w:hAnsi="Times New Roman"/>
                <w:sz w:val="24"/>
                <w:szCs w:val="24"/>
                <w:lang w:eastAsia="uk-UA"/>
              </w:rPr>
              <w:t>5</w:t>
            </w:r>
          </w:p>
        </w:tc>
      </w:tr>
      <w:tr w:rsidR="00304B34" w:rsidRPr="007C0FE0" w:rsidTr="00747B3D">
        <w:trPr>
          <w:trHeight w:val="349"/>
        </w:trPr>
        <w:tc>
          <w:tcPr>
            <w:tcW w:w="619"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p>
        </w:tc>
        <w:tc>
          <w:tcPr>
            <w:tcW w:w="2750"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304B34" w:rsidRPr="007C0FE0" w:rsidRDefault="00304B34" w:rsidP="00747B3D">
            <w:pPr>
              <w:jc w:val="center"/>
              <w:rPr>
                <w:rFonts w:ascii="Times New Roman" w:hAnsi="Times New Roman"/>
                <w:sz w:val="24"/>
                <w:szCs w:val="24"/>
              </w:rPr>
            </w:pPr>
          </w:p>
        </w:tc>
      </w:tr>
    </w:tbl>
    <w:p w:rsidR="00304B34" w:rsidRPr="007C0FE0" w:rsidRDefault="00304B34" w:rsidP="00304B34">
      <w:pPr>
        <w:ind w:firstLine="720"/>
        <w:jc w:val="both"/>
        <w:rPr>
          <w:rFonts w:ascii="Times New Roman" w:hAnsi="Times New Roman"/>
        </w:rPr>
      </w:pPr>
      <w:r w:rsidRPr="007C0FE0">
        <w:rPr>
          <w:rFonts w:ascii="Times New Roman" w:hAnsi="Times New Roman"/>
        </w:rPr>
        <w:t>Вище перелічене є цілком достатнім для виконання вимог тендерної документації по зазначеному предмету закупівлі.</w:t>
      </w:r>
    </w:p>
    <w:p w:rsidR="00304B34" w:rsidRPr="007C0FE0" w:rsidRDefault="00304B34" w:rsidP="00304B34">
      <w:pPr>
        <w:jc w:val="both"/>
        <w:rPr>
          <w:rFonts w:ascii="Times New Roman" w:hAnsi="Times New Roman"/>
        </w:rPr>
      </w:pPr>
      <w:r w:rsidRPr="007C0FE0">
        <w:rPr>
          <w:rFonts w:ascii="Times New Roman" w:hAnsi="Times New Roman"/>
          <w:b/>
        </w:rPr>
        <w:t>Керівник Учасника процедури закупівлі</w:t>
      </w:r>
      <w:r w:rsidRPr="007C0FE0">
        <w:rPr>
          <w:rFonts w:ascii="Times New Roman" w:hAnsi="Times New Roman"/>
          <w:b/>
        </w:rPr>
        <w:tab/>
        <w:t>_____________</w:t>
      </w:r>
      <w:r w:rsidRPr="007C0FE0">
        <w:rPr>
          <w:rFonts w:ascii="Times New Roman" w:hAnsi="Times New Roman"/>
          <w:b/>
        </w:rPr>
        <w:tab/>
        <w:t xml:space="preserve">Прізвище, ініціали      </w:t>
      </w:r>
      <w:r w:rsidRPr="007C0FE0">
        <w:rPr>
          <w:rFonts w:ascii="Times New Roman" w:hAnsi="Times New Roman"/>
          <w:b/>
        </w:rPr>
        <w:tab/>
        <w:t xml:space="preserve">   (або уповноважена особа)                                 </w:t>
      </w:r>
      <w:r w:rsidRPr="007C0FE0">
        <w:rPr>
          <w:rFonts w:ascii="Times New Roman" w:hAnsi="Times New Roman"/>
        </w:rPr>
        <w:t xml:space="preserve">         (підпис)</w:t>
      </w:r>
    </w:p>
    <w:p w:rsidR="00304B34" w:rsidRPr="00701722" w:rsidRDefault="00304B34" w:rsidP="00304B34">
      <w:pPr>
        <w:jc w:val="both"/>
        <w:rPr>
          <w:rFonts w:ascii="Times New Roman" w:hAnsi="Times New Roman"/>
          <w:i/>
          <w:sz w:val="24"/>
          <w:szCs w:val="24"/>
        </w:rPr>
      </w:pPr>
      <w:r w:rsidRPr="00C31FDD">
        <w:rPr>
          <w:rFonts w:ascii="Times New Roman" w:hAnsi="Times New Roman"/>
          <w:i/>
          <w:sz w:val="24"/>
          <w:szCs w:val="24"/>
        </w:rPr>
        <w:t xml:space="preserve">              Документи подаються у сканованому вигляді на фірмовому бланку із зазначенням вихідного номера, підпису уповноваженої посадової особи Учасника та печатки. </w:t>
      </w:r>
    </w:p>
    <w:p w:rsidR="00304B34" w:rsidRPr="00C31FDD" w:rsidRDefault="00304B34" w:rsidP="00304B34">
      <w:pPr>
        <w:jc w:val="both"/>
        <w:rPr>
          <w:rFonts w:ascii="Times New Roman" w:hAnsi="Times New Roman"/>
          <w:sz w:val="24"/>
          <w:szCs w:val="24"/>
        </w:rPr>
      </w:pPr>
      <w:r w:rsidRPr="00C31FDD">
        <w:rPr>
          <w:rFonts w:ascii="Times New Roman" w:hAnsi="Times New Roman"/>
          <w:sz w:val="24"/>
          <w:szCs w:val="24"/>
        </w:rPr>
        <w:t xml:space="preserve">       Відповідальність за помилки друку у документах, надісланих до Замовника та підписаних відповідним чином, несе Учасник.</w:t>
      </w:r>
    </w:p>
    <w:p w:rsidR="00304B34" w:rsidRPr="00C31FDD" w:rsidRDefault="00304B34" w:rsidP="00304B34">
      <w:pPr>
        <w:ind w:firstLine="708"/>
        <w:jc w:val="both"/>
        <w:rPr>
          <w:rFonts w:ascii="Times New Roman" w:hAnsi="Times New Roman"/>
          <w:sz w:val="24"/>
          <w:szCs w:val="24"/>
        </w:rPr>
      </w:pPr>
      <w:r w:rsidRPr="00C31FDD">
        <w:rPr>
          <w:rFonts w:ascii="Times New Roman" w:hAnsi="Times New Roman"/>
          <w:sz w:val="24"/>
          <w:szCs w:val="24"/>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304B34" w:rsidRPr="00C31FDD" w:rsidRDefault="00304B34" w:rsidP="00304B34">
      <w:pPr>
        <w:contextualSpacing/>
        <w:jc w:val="center"/>
        <w:rPr>
          <w:rFonts w:ascii="Times New Roman" w:hAnsi="Times New Roman"/>
          <w:b/>
          <w:sz w:val="24"/>
          <w:szCs w:val="24"/>
        </w:rPr>
      </w:pPr>
      <w:r w:rsidRPr="00C31FDD">
        <w:rPr>
          <w:rFonts w:ascii="Times New Roman" w:hAnsi="Times New Roman"/>
          <w:b/>
          <w:sz w:val="24"/>
          <w:szCs w:val="24"/>
        </w:rPr>
        <w:t>ВИМОГИ ДО ПРЕДМЕТА ЗАКУПІВЛІ</w:t>
      </w:r>
    </w:p>
    <w:p w:rsidR="00304B34" w:rsidRPr="00C31FDD" w:rsidRDefault="00304B34" w:rsidP="00304B34">
      <w:pPr>
        <w:spacing w:line="20" w:lineRule="atLeast"/>
        <w:jc w:val="both"/>
        <w:rPr>
          <w:rFonts w:ascii="Times New Roman" w:hAnsi="Times New Roman"/>
          <w:sz w:val="24"/>
          <w:szCs w:val="24"/>
        </w:rPr>
      </w:pPr>
      <w:r w:rsidRPr="00C31FDD">
        <w:rPr>
          <w:rFonts w:ascii="Times New Roman" w:hAnsi="Times New Roman"/>
          <w:sz w:val="24"/>
          <w:szCs w:val="24"/>
        </w:rPr>
        <w:t>1.</w:t>
      </w:r>
      <w:r>
        <w:rPr>
          <w:rFonts w:ascii="Times New Roman" w:hAnsi="Times New Roman"/>
          <w:sz w:val="24"/>
          <w:szCs w:val="24"/>
        </w:rPr>
        <w:t xml:space="preserve"> </w:t>
      </w:r>
      <w:r w:rsidRPr="00C31FDD">
        <w:rPr>
          <w:rFonts w:ascii="Times New Roman" w:hAnsi="Times New Roman"/>
          <w:sz w:val="24"/>
          <w:szCs w:val="24"/>
        </w:rPr>
        <w:t>Виконавець повинен виконати Замовнику наступні послуги:</w:t>
      </w:r>
    </w:p>
    <w:p w:rsidR="00304B34" w:rsidRPr="00C31FDD" w:rsidRDefault="00304B34" w:rsidP="00304B34">
      <w:pPr>
        <w:spacing w:line="20" w:lineRule="atLeast"/>
        <w:jc w:val="both"/>
        <w:rPr>
          <w:rFonts w:ascii="Times New Roman" w:hAnsi="Times New Roman"/>
          <w:sz w:val="24"/>
          <w:szCs w:val="24"/>
        </w:rPr>
      </w:pPr>
      <w:r w:rsidRPr="00C31FDD">
        <w:rPr>
          <w:rFonts w:ascii="Times New Roman" w:hAnsi="Times New Roman"/>
          <w:sz w:val="24"/>
          <w:szCs w:val="24"/>
        </w:rPr>
        <w:t xml:space="preserve">- технічне обслуговування обладнання, зазначеного </w:t>
      </w:r>
      <w:r>
        <w:rPr>
          <w:rFonts w:ascii="Times New Roman" w:hAnsi="Times New Roman"/>
          <w:sz w:val="24"/>
          <w:szCs w:val="24"/>
        </w:rPr>
        <w:t>у</w:t>
      </w:r>
      <w:r w:rsidRPr="00C31FDD">
        <w:rPr>
          <w:rFonts w:ascii="Times New Roman" w:hAnsi="Times New Roman"/>
          <w:sz w:val="24"/>
          <w:szCs w:val="24"/>
        </w:rPr>
        <w:t xml:space="preserve">  Таблиці № 1 згідно з  переліком послуг з технічного обслуговування обладнання,  наведеного </w:t>
      </w:r>
      <w:r>
        <w:rPr>
          <w:rFonts w:ascii="Times New Roman" w:hAnsi="Times New Roman"/>
          <w:sz w:val="24"/>
          <w:szCs w:val="24"/>
        </w:rPr>
        <w:t>у</w:t>
      </w:r>
      <w:r w:rsidRPr="00C31FDD">
        <w:rPr>
          <w:rFonts w:ascii="Times New Roman" w:hAnsi="Times New Roman"/>
          <w:sz w:val="24"/>
          <w:szCs w:val="24"/>
        </w:rPr>
        <w:t xml:space="preserve"> Таблиці № 2;</w:t>
      </w:r>
    </w:p>
    <w:p w:rsidR="00304B34" w:rsidRPr="00C31FDD" w:rsidRDefault="00304B34" w:rsidP="00304B34">
      <w:pPr>
        <w:spacing w:line="20" w:lineRule="atLeast"/>
        <w:jc w:val="both"/>
        <w:rPr>
          <w:rFonts w:ascii="Times New Roman" w:hAnsi="Times New Roman"/>
          <w:sz w:val="24"/>
          <w:szCs w:val="24"/>
        </w:rPr>
      </w:pPr>
      <w:r w:rsidRPr="00C31FDD">
        <w:rPr>
          <w:rFonts w:ascii="Times New Roman" w:hAnsi="Times New Roman"/>
          <w:sz w:val="24"/>
          <w:szCs w:val="24"/>
        </w:rPr>
        <w:t xml:space="preserve">- технічне діагностування, послуги з вимірювання електротехнічною лабораторією. </w:t>
      </w:r>
    </w:p>
    <w:p w:rsidR="00304B34" w:rsidRPr="00C31FDD" w:rsidRDefault="00304B34" w:rsidP="00304B34">
      <w:pPr>
        <w:widowControl w:val="0"/>
        <w:autoSpaceDE w:val="0"/>
        <w:autoSpaceDN w:val="0"/>
        <w:adjustRightInd w:val="0"/>
        <w:ind w:left="1287"/>
        <w:jc w:val="right"/>
        <w:rPr>
          <w:rFonts w:ascii="Times New Roman" w:hAnsi="Times New Roman"/>
          <w:b/>
          <w:bCs/>
          <w:sz w:val="24"/>
          <w:szCs w:val="24"/>
          <w:u w:val="single"/>
        </w:rPr>
      </w:pPr>
      <w:r w:rsidRPr="00C31FDD">
        <w:rPr>
          <w:rFonts w:ascii="Times New Roman" w:hAnsi="Times New Roman"/>
          <w:bCs/>
          <w:sz w:val="24"/>
          <w:szCs w:val="24"/>
        </w:rPr>
        <w:t>Таблиця №1</w:t>
      </w:r>
    </w:p>
    <w:p w:rsidR="00304B34" w:rsidRPr="00C31FDD" w:rsidRDefault="00304B34" w:rsidP="00304B34">
      <w:pPr>
        <w:widowControl w:val="0"/>
        <w:autoSpaceDE w:val="0"/>
        <w:autoSpaceDN w:val="0"/>
        <w:adjustRightInd w:val="0"/>
        <w:spacing w:line="360" w:lineRule="auto"/>
        <w:ind w:left="1287"/>
        <w:jc w:val="center"/>
        <w:rPr>
          <w:rFonts w:ascii="Times New Roman" w:hAnsi="Times New Roman"/>
          <w:b/>
          <w:bCs/>
          <w:sz w:val="24"/>
          <w:szCs w:val="24"/>
        </w:rPr>
      </w:pPr>
      <w:r w:rsidRPr="00C31FDD">
        <w:rPr>
          <w:rFonts w:ascii="Times New Roman" w:hAnsi="Times New Roman"/>
          <w:b/>
          <w:sz w:val="24"/>
          <w:szCs w:val="24"/>
        </w:rPr>
        <w:t xml:space="preserve">Кількість </w:t>
      </w:r>
      <w:r w:rsidRPr="00C31FDD">
        <w:rPr>
          <w:rFonts w:ascii="Times New Roman" w:hAnsi="Times New Roman"/>
          <w:b/>
          <w:bCs/>
          <w:sz w:val="24"/>
          <w:szCs w:val="24"/>
        </w:rPr>
        <w:t>та назва обладнання для технічного обслуговування</w:t>
      </w:r>
    </w:p>
    <w:tbl>
      <w:tblPr>
        <w:tblStyle w:val="a5"/>
        <w:tblW w:w="10031" w:type="dxa"/>
        <w:tblLayout w:type="fixed"/>
        <w:tblLook w:val="04A0"/>
      </w:tblPr>
      <w:tblGrid>
        <w:gridCol w:w="1526"/>
        <w:gridCol w:w="992"/>
        <w:gridCol w:w="1559"/>
        <w:gridCol w:w="709"/>
        <w:gridCol w:w="1134"/>
        <w:gridCol w:w="992"/>
        <w:gridCol w:w="993"/>
        <w:gridCol w:w="1134"/>
        <w:gridCol w:w="992"/>
      </w:tblGrid>
      <w:tr w:rsidR="00304B34" w:rsidRPr="00C31FDD" w:rsidTr="00747B3D">
        <w:trPr>
          <w:trHeight w:val="378"/>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Адреса установки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proofErr w:type="spellStart"/>
            <w:r w:rsidRPr="00C31FDD">
              <w:rPr>
                <w:rFonts w:ascii="Times New Roman" w:hAnsi="Times New Roman"/>
                <w:bCs/>
                <w:sz w:val="24"/>
                <w:szCs w:val="24"/>
                <w:lang w:eastAsia="uk-UA"/>
              </w:rPr>
              <w:t>Реєстра</w:t>
            </w:r>
            <w:proofErr w:type="spellEnd"/>
            <w:r w:rsidRPr="00C31FDD">
              <w:rPr>
                <w:rFonts w:ascii="Times New Roman" w:hAnsi="Times New Roman"/>
                <w:bCs/>
                <w:sz w:val="24"/>
                <w:szCs w:val="24"/>
                <w:lang w:eastAsia="uk-UA"/>
              </w:rPr>
              <w:t xml:space="preserve"> - </w:t>
            </w:r>
            <w:proofErr w:type="spellStart"/>
            <w:r w:rsidRPr="00C31FDD">
              <w:rPr>
                <w:rFonts w:ascii="Times New Roman" w:hAnsi="Times New Roman"/>
                <w:bCs/>
                <w:sz w:val="24"/>
                <w:szCs w:val="24"/>
                <w:lang w:eastAsia="uk-UA"/>
              </w:rPr>
              <w:t>ційний</w:t>
            </w:r>
            <w:proofErr w:type="spellEnd"/>
            <w:r w:rsidRPr="00C31FDD">
              <w:rPr>
                <w:rFonts w:ascii="Times New Roman" w:hAnsi="Times New Roman"/>
                <w:bCs/>
                <w:sz w:val="24"/>
                <w:szCs w:val="24"/>
                <w:lang w:eastAsia="uk-UA"/>
              </w:rPr>
              <w:t xml:space="preserve"> № ліфта</w:t>
            </w:r>
          </w:p>
        </w:tc>
        <w:tc>
          <w:tcPr>
            <w:tcW w:w="6521" w:type="dxa"/>
            <w:gridSpan w:val="6"/>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Технічні характеристики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r w:rsidRPr="00C31FDD">
              <w:rPr>
                <w:rFonts w:ascii="Times New Roman" w:hAnsi="Times New Roman"/>
                <w:bCs/>
                <w:sz w:val="24"/>
                <w:szCs w:val="24"/>
                <w:lang w:eastAsia="uk-UA"/>
              </w:rPr>
              <w:t>Примітка</w:t>
            </w:r>
          </w:p>
        </w:tc>
      </w:tr>
      <w:tr w:rsidR="00304B34" w:rsidRPr="00C31FDD" w:rsidTr="00747B3D">
        <w:trPr>
          <w:trHeight w:val="1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rPr>
                <w:rFonts w:ascii="Times New Roman" w:hAnsi="Times New Roman"/>
                <w:b/>
                <w:b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rPr>
                <w:rFonts w:ascii="Times New Roman" w:hAnsi="Times New Roman"/>
                <w:b/>
                <w:bCs/>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Назва ліфта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В/П (кг)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Рік установки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Диспетчеризація</w:t>
            </w:r>
          </w:p>
          <w:p w:rsidR="00304B34" w:rsidRPr="00C31FDD" w:rsidRDefault="00304B34" w:rsidP="00747B3D">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послуг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proofErr w:type="spellStart"/>
            <w:r w:rsidRPr="00C31FDD">
              <w:rPr>
                <w:rFonts w:ascii="Times New Roman" w:hAnsi="Times New Roman"/>
                <w:bCs/>
                <w:sz w:val="24"/>
                <w:szCs w:val="24"/>
                <w:lang w:eastAsia="uk-UA"/>
              </w:rPr>
              <w:t>Швид-кість</w:t>
            </w:r>
            <w:proofErr w:type="spellEnd"/>
            <w:r w:rsidRPr="00C31FDD">
              <w:rPr>
                <w:rFonts w:ascii="Times New Roman" w:hAnsi="Times New Roman"/>
                <w:bCs/>
                <w:sz w:val="24"/>
                <w:szCs w:val="24"/>
                <w:lang w:eastAsia="uk-UA"/>
              </w:rPr>
              <w:t xml:space="preserve"> м/</w:t>
            </w:r>
            <w:proofErr w:type="spellStart"/>
            <w:r w:rsidRPr="00C31FDD">
              <w:rPr>
                <w:rFonts w:ascii="Times New Roman" w:hAnsi="Times New Roman"/>
                <w:bCs/>
                <w:sz w:val="24"/>
                <w:szCs w:val="24"/>
                <w:lang w:eastAsia="uk-UA"/>
              </w:rPr>
              <w:t>сек</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Кількість зупинок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rPr>
                <w:rFonts w:ascii="Times New Roman" w:hAnsi="Times New Roman"/>
                <w:b/>
                <w:sz w:val="24"/>
                <w:szCs w:val="24"/>
              </w:rPr>
            </w:pPr>
          </w:p>
        </w:tc>
      </w:tr>
      <w:tr w:rsidR="00304B34" w:rsidRPr="00C31FDD" w:rsidTr="00747B3D">
        <w:trPr>
          <w:trHeight w:val="584"/>
        </w:trPr>
        <w:tc>
          <w:tcPr>
            <w:tcW w:w="1526" w:type="dxa"/>
            <w:vMerge w:val="restart"/>
            <w:tcBorders>
              <w:top w:val="single" w:sz="4" w:space="0" w:color="auto"/>
              <w:left w:val="single" w:sz="4" w:space="0" w:color="auto"/>
              <w:right w:val="single" w:sz="4" w:space="0" w:color="auto"/>
            </w:tcBorders>
            <w:vAlign w:val="center"/>
          </w:tcPr>
          <w:p w:rsidR="00304B34" w:rsidRPr="00C31FDD" w:rsidRDefault="00304B34" w:rsidP="00747B3D">
            <w:pPr>
              <w:ind w:right="-75"/>
              <w:jc w:val="center"/>
              <w:rPr>
                <w:rFonts w:ascii="Times New Roman" w:hAnsi="Times New Roman"/>
                <w:sz w:val="24"/>
                <w:szCs w:val="24"/>
              </w:rPr>
            </w:pPr>
            <w:r w:rsidRPr="00C31FDD">
              <w:rPr>
                <w:rFonts w:ascii="Times New Roman" w:hAnsi="Times New Roman"/>
                <w:sz w:val="24"/>
                <w:szCs w:val="24"/>
              </w:rPr>
              <w:t xml:space="preserve">м. Дніпро  вул. Набережна </w:t>
            </w:r>
            <w:r w:rsidRPr="00C31FDD">
              <w:rPr>
                <w:rFonts w:ascii="Times New Roman" w:hAnsi="Times New Roman"/>
                <w:sz w:val="24"/>
                <w:szCs w:val="24"/>
              </w:rPr>
              <w:lastRenderedPageBreak/>
              <w:t>Перемоги, 44Б,гуртожиток № 6</w:t>
            </w: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lastRenderedPageBreak/>
              <w:t>57303</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1975</w:t>
            </w:r>
          </w:p>
        </w:tc>
        <w:tc>
          <w:tcPr>
            <w:tcW w:w="992"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p>
        </w:tc>
      </w:tr>
      <w:tr w:rsidR="00304B34" w:rsidRPr="00C31FDD" w:rsidTr="00747B3D">
        <w:trPr>
          <w:trHeight w:val="145"/>
        </w:trPr>
        <w:tc>
          <w:tcPr>
            <w:tcW w:w="1526" w:type="dxa"/>
            <w:vMerge/>
            <w:tcBorders>
              <w:left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57302</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1975</w:t>
            </w:r>
          </w:p>
        </w:tc>
        <w:tc>
          <w:tcPr>
            <w:tcW w:w="992"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p>
        </w:tc>
      </w:tr>
      <w:tr w:rsidR="00304B34" w:rsidRPr="00C31FDD" w:rsidTr="00747B3D">
        <w:trPr>
          <w:trHeight w:val="145"/>
        </w:trPr>
        <w:tc>
          <w:tcPr>
            <w:tcW w:w="1526" w:type="dxa"/>
            <w:vMerge/>
            <w:tcBorders>
              <w:left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57304</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1975</w:t>
            </w:r>
          </w:p>
        </w:tc>
        <w:tc>
          <w:tcPr>
            <w:tcW w:w="992"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p>
        </w:tc>
      </w:tr>
      <w:tr w:rsidR="00304B34" w:rsidRPr="00C31FDD" w:rsidTr="00747B3D">
        <w:trPr>
          <w:trHeight w:val="584"/>
        </w:trPr>
        <w:tc>
          <w:tcPr>
            <w:tcW w:w="1526" w:type="dxa"/>
            <w:vMerge w:val="restart"/>
            <w:tcBorders>
              <w:top w:val="single" w:sz="4" w:space="0" w:color="auto"/>
              <w:left w:val="single" w:sz="4" w:space="0" w:color="auto"/>
              <w:right w:val="single" w:sz="4" w:space="0" w:color="auto"/>
            </w:tcBorders>
            <w:vAlign w:val="center"/>
          </w:tcPr>
          <w:p w:rsidR="00304B34" w:rsidRPr="00C31FDD" w:rsidRDefault="00304B34" w:rsidP="00747B3D">
            <w:pPr>
              <w:ind w:right="-75"/>
              <w:jc w:val="center"/>
              <w:rPr>
                <w:rFonts w:ascii="Times New Roman" w:hAnsi="Times New Roman"/>
                <w:sz w:val="24"/>
                <w:szCs w:val="24"/>
              </w:rPr>
            </w:pPr>
            <w:r w:rsidRPr="00C31FDD">
              <w:rPr>
                <w:rFonts w:ascii="Times New Roman" w:hAnsi="Times New Roman"/>
                <w:sz w:val="24"/>
                <w:szCs w:val="24"/>
              </w:rPr>
              <w:t>м. Дніпро  вул. Набережна Перемоги, 44А,гуртожиток № 7</w:t>
            </w: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59239</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r w:rsidRPr="00C31FDD">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1978</w:t>
            </w:r>
          </w:p>
        </w:tc>
        <w:tc>
          <w:tcPr>
            <w:tcW w:w="992"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p>
        </w:tc>
      </w:tr>
      <w:tr w:rsidR="00304B34" w:rsidRPr="00C31FDD" w:rsidTr="00747B3D">
        <w:trPr>
          <w:trHeight w:val="145"/>
        </w:trPr>
        <w:tc>
          <w:tcPr>
            <w:tcW w:w="1526" w:type="dxa"/>
            <w:vMerge/>
            <w:tcBorders>
              <w:left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59240</w:t>
            </w:r>
          </w:p>
        </w:tc>
        <w:tc>
          <w:tcPr>
            <w:tcW w:w="155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r w:rsidRPr="00C31FD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1978</w:t>
            </w:r>
          </w:p>
        </w:tc>
        <w:tc>
          <w:tcPr>
            <w:tcW w:w="992"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p>
        </w:tc>
      </w:tr>
      <w:tr w:rsidR="00304B34" w:rsidRPr="00C31FDD" w:rsidTr="00747B3D">
        <w:trPr>
          <w:trHeight w:val="145"/>
        </w:trPr>
        <w:tc>
          <w:tcPr>
            <w:tcW w:w="1526" w:type="dxa"/>
            <w:vMerge/>
            <w:tcBorders>
              <w:left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59241</w:t>
            </w:r>
          </w:p>
        </w:tc>
        <w:tc>
          <w:tcPr>
            <w:tcW w:w="155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r w:rsidRPr="00C31FD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1978</w:t>
            </w:r>
          </w:p>
        </w:tc>
        <w:tc>
          <w:tcPr>
            <w:tcW w:w="992"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4B34" w:rsidRPr="00C31FDD" w:rsidRDefault="00304B34" w:rsidP="00747B3D">
            <w:pPr>
              <w:widowControl w:val="0"/>
              <w:autoSpaceDE w:val="0"/>
              <w:autoSpaceDN w:val="0"/>
              <w:adjustRightInd w:val="0"/>
              <w:spacing w:after="120"/>
              <w:jc w:val="center"/>
              <w:rPr>
                <w:rFonts w:ascii="Times New Roman" w:hAnsi="Times New Roman"/>
                <w:sz w:val="24"/>
                <w:szCs w:val="24"/>
              </w:rPr>
            </w:pPr>
          </w:p>
        </w:tc>
      </w:tr>
    </w:tbl>
    <w:p w:rsidR="00304B34" w:rsidRPr="00C31FDD" w:rsidRDefault="00304B34" w:rsidP="00304B34">
      <w:pPr>
        <w:widowControl w:val="0"/>
        <w:autoSpaceDE w:val="0"/>
        <w:autoSpaceDN w:val="0"/>
        <w:adjustRightInd w:val="0"/>
        <w:ind w:left="1287"/>
        <w:jc w:val="right"/>
        <w:rPr>
          <w:rFonts w:ascii="Times New Roman" w:hAnsi="Times New Roman"/>
          <w:bCs/>
          <w:sz w:val="24"/>
          <w:szCs w:val="24"/>
        </w:rPr>
      </w:pPr>
      <w:r w:rsidRPr="00C31FDD">
        <w:rPr>
          <w:rFonts w:ascii="Times New Roman" w:hAnsi="Times New Roman"/>
          <w:bCs/>
          <w:sz w:val="24"/>
          <w:szCs w:val="24"/>
        </w:rPr>
        <w:t>Таблиця №2</w:t>
      </w:r>
    </w:p>
    <w:p w:rsidR="00304B34" w:rsidRPr="00C31FDD" w:rsidRDefault="00304B34" w:rsidP="00304B34">
      <w:pPr>
        <w:widowControl w:val="0"/>
        <w:autoSpaceDE w:val="0"/>
        <w:autoSpaceDN w:val="0"/>
        <w:adjustRightInd w:val="0"/>
        <w:ind w:left="1287"/>
        <w:jc w:val="center"/>
        <w:rPr>
          <w:rFonts w:ascii="Times New Roman" w:hAnsi="Times New Roman"/>
          <w:b/>
          <w:sz w:val="24"/>
          <w:szCs w:val="24"/>
        </w:rPr>
      </w:pPr>
      <w:r>
        <w:rPr>
          <w:rFonts w:ascii="Times New Roman" w:hAnsi="Times New Roman"/>
          <w:b/>
          <w:sz w:val="24"/>
          <w:szCs w:val="24"/>
        </w:rPr>
        <w:t>2</w:t>
      </w:r>
      <w:r w:rsidRPr="00C31FDD">
        <w:rPr>
          <w:rFonts w:ascii="Times New Roman" w:hAnsi="Times New Roman"/>
          <w:b/>
          <w:sz w:val="24"/>
          <w:szCs w:val="24"/>
        </w:rPr>
        <w:t>. ТЕХНІЧНА СПЕЦИФІКАЦІЯ</w:t>
      </w:r>
    </w:p>
    <w:p w:rsidR="00304B34" w:rsidRPr="00C31FDD" w:rsidRDefault="00304B34" w:rsidP="00304B34">
      <w:pPr>
        <w:widowControl w:val="0"/>
        <w:autoSpaceDE w:val="0"/>
        <w:autoSpaceDN w:val="0"/>
        <w:adjustRightInd w:val="0"/>
        <w:ind w:left="1287"/>
        <w:rPr>
          <w:rFonts w:ascii="Times New Roman" w:hAnsi="Times New Roman"/>
          <w:b/>
          <w:sz w:val="24"/>
          <w:szCs w:val="24"/>
        </w:rPr>
      </w:pPr>
      <w:r w:rsidRPr="00C31FDD">
        <w:rPr>
          <w:rFonts w:ascii="Times New Roman" w:hAnsi="Times New Roman"/>
          <w:b/>
          <w:sz w:val="24"/>
          <w:szCs w:val="24"/>
        </w:rPr>
        <w:t>Перелік послуг з технічного обслуговування обладнання Замовника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371"/>
        <w:gridCol w:w="1559"/>
      </w:tblGrid>
      <w:tr w:rsidR="00304B34" w:rsidRPr="00C31FDD" w:rsidTr="00747B3D">
        <w:tc>
          <w:tcPr>
            <w:tcW w:w="709" w:type="dxa"/>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jc w:val="center"/>
              <w:rPr>
                <w:rFonts w:ascii="Times New Roman" w:hAnsi="Times New Roman"/>
                <w:b/>
                <w:sz w:val="24"/>
                <w:szCs w:val="24"/>
                <w:lang w:eastAsia="uk-UA"/>
              </w:rPr>
            </w:pPr>
            <w:r w:rsidRPr="00C31FDD">
              <w:rPr>
                <w:rFonts w:ascii="Times New Roman" w:hAnsi="Times New Roman"/>
                <w:b/>
                <w:sz w:val="24"/>
                <w:szCs w:val="24"/>
                <w:lang w:eastAsia="uk-UA"/>
              </w:rPr>
              <w:t xml:space="preserve">№ </w:t>
            </w:r>
            <w:proofErr w:type="spellStart"/>
            <w:r w:rsidRPr="00C31FDD">
              <w:rPr>
                <w:rFonts w:ascii="Times New Roman" w:hAnsi="Times New Roman"/>
                <w:b/>
                <w:sz w:val="24"/>
                <w:szCs w:val="24"/>
                <w:lang w:eastAsia="uk-UA"/>
              </w:rPr>
              <w:t>п\п</w:t>
            </w:r>
            <w:proofErr w:type="spellEnd"/>
          </w:p>
        </w:tc>
        <w:tc>
          <w:tcPr>
            <w:tcW w:w="7371" w:type="dxa"/>
            <w:tcBorders>
              <w:top w:val="single" w:sz="4" w:space="0" w:color="auto"/>
              <w:left w:val="single" w:sz="4" w:space="0" w:color="auto"/>
              <w:bottom w:val="single" w:sz="4" w:space="0" w:color="auto"/>
              <w:right w:val="single" w:sz="4" w:space="0" w:color="auto"/>
            </w:tcBorders>
            <w:vAlign w:val="center"/>
            <w:hideMark/>
          </w:tcPr>
          <w:p w:rsidR="00304B34" w:rsidRPr="00931D42" w:rsidRDefault="00304B34" w:rsidP="00747B3D">
            <w:pPr>
              <w:jc w:val="center"/>
              <w:rPr>
                <w:rFonts w:ascii="Times New Roman" w:hAnsi="Times New Roman"/>
                <w:b/>
                <w:sz w:val="24"/>
                <w:szCs w:val="24"/>
                <w:lang w:eastAsia="uk-UA"/>
              </w:rPr>
            </w:pPr>
            <w:r w:rsidRPr="00C31FDD">
              <w:rPr>
                <w:rFonts w:ascii="Times New Roman" w:hAnsi="Times New Roman"/>
                <w:b/>
                <w:sz w:val="24"/>
                <w:szCs w:val="24"/>
                <w:lang w:eastAsia="uk-UA"/>
              </w:rPr>
              <w:t xml:space="preserve">Назва та склад </w:t>
            </w:r>
            <w:r>
              <w:rPr>
                <w:rFonts w:ascii="Times New Roman" w:hAnsi="Times New Roman"/>
                <w:b/>
                <w:sz w:val="24"/>
                <w:szCs w:val="24"/>
                <w:lang w:eastAsia="uk-UA"/>
              </w:rPr>
              <w:t>послуг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B34" w:rsidRPr="00C31FDD" w:rsidRDefault="00304B34" w:rsidP="00747B3D">
            <w:pPr>
              <w:jc w:val="center"/>
              <w:rPr>
                <w:rFonts w:ascii="Times New Roman" w:hAnsi="Times New Roman"/>
                <w:b/>
                <w:sz w:val="24"/>
                <w:szCs w:val="24"/>
                <w:lang w:eastAsia="uk-UA"/>
              </w:rPr>
            </w:pPr>
            <w:r w:rsidRPr="00C31FDD">
              <w:rPr>
                <w:rFonts w:ascii="Times New Roman" w:hAnsi="Times New Roman"/>
                <w:b/>
                <w:sz w:val="24"/>
                <w:szCs w:val="24"/>
                <w:lang w:eastAsia="uk-UA"/>
              </w:rPr>
              <w:t>Кількість послуг</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1</w:t>
            </w:r>
          </w:p>
        </w:tc>
        <w:tc>
          <w:tcPr>
            <w:tcW w:w="7371" w:type="dxa"/>
            <w:tcBorders>
              <w:top w:val="single" w:sz="4" w:space="0" w:color="auto"/>
              <w:left w:val="single" w:sz="4" w:space="0" w:color="auto"/>
              <w:bottom w:val="single" w:sz="4" w:space="0" w:color="auto"/>
              <w:right w:val="single" w:sz="4" w:space="0" w:color="auto"/>
            </w:tcBorders>
            <w:hideMark/>
          </w:tcPr>
          <w:p w:rsidR="00304B34" w:rsidRPr="00B82C3F" w:rsidRDefault="00304B34" w:rsidP="00747B3D">
            <w:pPr>
              <w:jc w:val="center"/>
              <w:rPr>
                <w:rFonts w:ascii="Times New Roman" w:hAnsi="Times New Roman"/>
                <w:b/>
                <w:sz w:val="24"/>
                <w:szCs w:val="24"/>
                <w:lang w:eastAsia="uk-UA"/>
              </w:rPr>
            </w:pPr>
            <w:r w:rsidRPr="00C31FDD">
              <w:rPr>
                <w:rFonts w:ascii="Times New Roman" w:hAnsi="Times New Roman"/>
                <w:b/>
                <w:sz w:val="24"/>
                <w:szCs w:val="24"/>
                <w:lang w:eastAsia="uk-UA"/>
              </w:rPr>
              <w:t xml:space="preserve">ТЕХНІЧНИЙ ОГЛЯД  ТА РЕМОНТ   ЛІФТІВ  - </w:t>
            </w:r>
            <w:r>
              <w:rPr>
                <w:rFonts w:ascii="Times New Roman" w:hAnsi="Times New Roman"/>
                <w:b/>
                <w:sz w:val="24"/>
                <w:szCs w:val="24"/>
                <w:lang w:eastAsia="uk-UA"/>
              </w:rPr>
              <w:t xml:space="preserve">6 </w:t>
            </w:r>
            <w:r w:rsidRPr="00C31FDD">
              <w:rPr>
                <w:rFonts w:ascii="Times New Roman" w:hAnsi="Times New Roman"/>
                <w:b/>
                <w:sz w:val="24"/>
                <w:szCs w:val="24"/>
                <w:lang w:eastAsia="uk-UA"/>
              </w:rPr>
              <w:t>шт</w:t>
            </w:r>
            <w:r>
              <w:rPr>
                <w:rFonts w:ascii="Times New Roman" w:hAnsi="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Pr>
                <w:rFonts w:ascii="Times New Roman" w:hAnsi="Times New Roman"/>
                <w:sz w:val="24"/>
                <w:szCs w:val="24"/>
                <w:lang w:eastAsia="uk-UA"/>
              </w:rPr>
              <w:t>2172</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Pr>
                <w:rFonts w:ascii="Times New Roman" w:hAnsi="Times New Roman"/>
                <w:sz w:val="24"/>
                <w:szCs w:val="24"/>
                <w:lang w:eastAsia="uk-UA"/>
              </w:rPr>
              <w:t xml:space="preserve">У </w:t>
            </w:r>
            <w:r w:rsidRPr="00C31FDD">
              <w:rPr>
                <w:rFonts w:ascii="Times New Roman" w:hAnsi="Times New Roman"/>
                <w:sz w:val="24"/>
                <w:szCs w:val="24"/>
                <w:lang w:eastAsia="uk-UA"/>
              </w:rPr>
              <w:t xml:space="preserve">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b/>
                <w:sz w:val="24"/>
                <w:szCs w:val="24"/>
                <w:lang w:eastAsia="uk-UA"/>
              </w:rPr>
            </w:pPr>
            <w:r w:rsidRPr="00C31FDD">
              <w:rPr>
                <w:rFonts w:ascii="Times New Roman" w:hAnsi="Times New Roman"/>
                <w:b/>
                <w:sz w:val="24"/>
                <w:szCs w:val="24"/>
                <w:lang w:eastAsia="uk-UA"/>
              </w:rPr>
              <w:t>МІСЯЧНИЙ ОГЛЯД ( РЕМОНТ)</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Машинне приміщення</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1</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Зовнішній огляд обладнання. Пересвідчення наявності електричних схем</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Лебідка</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2</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Зовнішній огляд лебідки, перевірка її роботи у різних режимах, керуючи з машинного приміщення</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Станція керування (НКП)</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3</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Зовнішній огляд, видалення пилу, підтягування кріплення контактних з’єднань, перевірка технічного стану контактних груп, регулювання реле часу. Огляд блоків трансформаторів та парної роботи.</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Обмежувач швидкості(ОШ)</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4</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Зовнішній огляд, перевірка роботи ОШ та уловлювачів. Перевірка достатності тягового зусилля на робочому шківі ОШ. Очистка корпусу і канату ОШ від пилу та бруду. Перевірка спрацювання вимикача уловлювачів.</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Ввідний пристрій</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5</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Зовнішній огляд, перевірка на належне функціонування.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Шахта ліфта</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rPr>
          <w:trHeight w:val="823"/>
        </w:trPr>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6</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 xml:space="preserve">Зовнішній огляд стану клемних коробок, підвісного кабелю та </w:t>
            </w:r>
            <w:proofErr w:type="spellStart"/>
            <w:r w:rsidRPr="00C31FDD">
              <w:rPr>
                <w:rFonts w:ascii="Times New Roman" w:hAnsi="Times New Roman"/>
                <w:sz w:val="24"/>
                <w:szCs w:val="24"/>
                <w:lang w:eastAsia="uk-UA"/>
              </w:rPr>
              <w:t>електро-розводки</w:t>
            </w:r>
            <w:proofErr w:type="spellEnd"/>
            <w:r w:rsidRPr="00C31FDD">
              <w:rPr>
                <w:rFonts w:ascii="Times New Roman" w:hAnsi="Times New Roman"/>
                <w:sz w:val="24"/>
                <w:szCs w:val="24"/>
                <w:lang w:eastAsia="uk-UA"/>
              </w:rPr>
              <w:t>. Перевірка стану та кріплення датчиків та шунтів у шахті, апаратів виклику. Підтягування електричних з’єднань.</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Противага</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7</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Зовнішній огляд стану та кріплення елементів противаги. Видалення пилу та бруду з вузлів та деталей противаги. Підтяжка різьбових з’єднань.</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Двері шахти (</w:t>
            </w:r>
            <w:proofErr w:type="spellStart"/>
            <w:r w:rsidRPr="00C31FDD">
              <w:rPr>
                <w:rFonts w:ascii="Times New Roman" w:hAnsi="Times New Roman"/>
                <w:b/>
                <w:i/>
                <w:sz w:val="24"/>
                <w:szCs w:val="24"/>
                <w:lang w:eastAsia="uk-UA"/>
              </w:rPr>
              <w:t>ДШ</w:t>
            </w:r>
            <w:proofErr w:type="spellEnd"/>
            <w:r w:rsidRPr="00C31FDD">
              <w:rPr>
                <w:rFonts w:ascii="Times New Roman" w:hAnsi="Times New Roman"/>
                <w:b/>
                <w:i/>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8</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стану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xml:space="preserve">. Перевірка надійності механічних кріплень, належного функціонування вимикачів зачинення і замкнення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При необхідності виконання відновлювальних регулювань.</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Дах та двері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9</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Огляд стану обладнання на даху кабіни, перевірка функціонування механізмів реверсу дверей кабіни та механізму привода уловлювачів. Видалення пилу та бруду з обладнання на даху кабіни. Проведення необхідних регулювань контактів вимикачів контролю зачинення дверей кабіни, реверсу та приводу дверей кабіни. Перевірка стану та кріплення підвіски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Купе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10</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стану бокових щитів, підлоги, стелі, плінтусів, стулок дверей кабіни. Перевірка стану </w:t>
            </w:r>
            <w:proofErr w:type="spellStart"/>
            <w:r w:rsidRPr="00C31FDD">
              <w:rPr>
                <w:rFonts w:ascii="Times New Roman" w:hAnsi="Times New Roman"/>
                <w:sz w:val="24"/>
                <w:szCs w:val="24"/>
                <w:lang w:eastAsia="uk-UA"/>
              </w:rPr>
              <w:t>кнопочного</w:t>
            </w:r>
            <w:proofErr w:type="spellEnd"/>
            <w:r w:rsidRPr="00C31FDD">
              <w:rPr>
                <w:rFonts w:ascii="Times New Roman" w:hAnsi="Times New Roman"/>
                <w:sz w:val="24"/>
                <w:szCs w:val="24"/>
                <w:lang w:eastAsia="uk-UA"/>
              </w:rPr>
              <w:t xml:space="preserve"> апарату, написів та індикації. </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Нижня частина кабіни та обладнання приямку</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11</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Огляд стану обладнання нижньої частини кабіни та приямку. Видалення бруду з обладнання нижньої частини кабіни та приямку. Перевірка стану і кріплення вузлів та деталей механізмів уловлювачів, натяжного пристрою канату ОШ. Перевірка спрацьовування вимикача натяжного пристрою канату ОШ. Перевірка необхідних регулювань. Прибирання приямка.</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Перевірка працездатності ліфта</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12</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Перевірка роботи ліфта у режимах керування з МП, нормальної роботи, управління з даху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3</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b/>
                <w:sz w:val="24"/>
                <w:szCs w:val="24"/>
                <w:lang w:eastAsia="uk-UA"/>
              </w:rPr>
            </w:pPr>
            <w:r w:rsidRPr="00C31FDD">
              <w:rPr>
                <w:rFonts w:ascii="Times New Roman" w:hAnsi="Times New Roman"/>
                <w:b/>
                <w:sz w:val="24"/>
                <w:szCs w:val="24"/>
                <w:lang w:eastAsia="uk-UA"/>
              </w:rPr>
              <w:t>КВАРТАЛЬНИЙ ОГЛЯД (РЕМОНТ)</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Лебідка</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80580" w:rsidRDefault="00304B34" w:rsidP="00747B3D">
            <w:pPr>
              <w:jc w:val="center"/>
              <w:rPr>
                <w:rFonts w:ascii="Times New Roman" w:hAnsi="Times New Roman"/>
                <w:color w:val="FF0000"/>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3.1</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Перевірка стану та  рівня оливи у редукторі</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F1B14" w:rsidRDefault="00304B34" w:rsidP="00747B3D">
            <w:pPr>
              <w:jc w:val="center"/>
              <w:rPr>
                <w:rFonts w:ascii="Times New Roman" w:hAnsi="Times New Roman"/>
                <w:sz w:val="24"/>
                <w:szCs w:val="24"/>
                <w:lang w:eastAsia="uk-UA"/>
              </w:rPr>
            </w:pPr>
            <w:r>
              <w:rPr>
                <w:rFonts w:ascii="Times New Roman" w:hAnsi="Times New Roman"/>
                <w:sz w:val="24"/>
                <w:szCs w:val="24"/>
                <w:lang w:eastAsia="uk-UA"/>
              </w:rPr>
              <w:t>24</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Станція керування (НКП)</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3.2</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стану ізоляції електропроводки НКП, блоків парної роботи, блоків трансформаторів, перевірки кріплення </w:t>
            </w:r>
            <w:proofErr w:type="spellStart"/>
            <w:r w:rsidRPr="00C31FDD">
              <w:rPr>
                <w:rFonts w:ascii="Times New Roman" w:hAnsi="Times New Roman"/>
                <w:sz w:val="24"/>
                <w:szCs w:val="24"/>
                <w:lang w:eastAsia="uk-UA"/>
              </w:rPr>
              <w:t>занулюючих</w:t>
            </w:r>
            <w:proofErr w:type="spellEnd"/>
            <w:r w:rsidRPr="00C31FDD">
              <w:rPr>
                <w:rFonts w:ascii="Times New Roman" w:hAnsi="Times New Roman"/>
                <w:sz w:val="24"/>
                <w:szCs w:val="24"/>
                <w:lang w:eastAsia="uk-UA"/>
              </w:rPr>
              <w:t xml:space="preserve"> проводів.</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AF1B14" w:rsidRDefault="00304B34" w:rsidP="00747B3D">
            <w:pPr>
              <w:jc w:val="center"/>
              <w:rPr>
                <w:rFonts w:ascii="Times New Roman" w:hAnsi="Times New Roman"/>
                <w:sz w:val="24"/>
                <w:szCs w:val="24"/>
                <w:lang w:eastAsia="uk-UA"/>
              </w:rPr>
            </w:pPr>
            <w:r>
              <w:rPr>
                <w:rFonts w:ascii="Times New Roman" w:hAnsi="Times New Roman"/>
                <w:sz w:val="24"/>
                <w:szCs w:val="24"/>
                <w:lang w:eastAsia="uk-UA"/>
              </w:rPr>
              <w:t>24</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Обмежувач швидкості(ОШ)</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3.3</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роботи ОШ шляхом посадки кабіни на уловлювачі. Перевірка роботи вимикача уловлювачів, вимикача </w:t>
            </w:r>
            <w:proofErr w:type="spellStart"/>
            <w:r w:rsidRPr="00C31FDD">
              <w:rPr>
                <w:rFonts w:ascii="Times New Roman" w:hAnsi="Times New Roman"/>
                <w:sz w:val="24"/>
                <w:szCs w:val="24"/>
                <w:lang w:eastAsia="uk-UA"/>
              </w:rPr>
              <w:t>переспуску\перепідйому</w:t>
            </w:r>
            <w:proofErr w:type="spellEnd"/>
            <w:r w:rsidRPr="00C31FDD">
              <w:rPr>
                <w:rFonts w:ascii="Times New Roman" w:hAnsi="Times New Roman"/>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Pr>
                <w:rFonts w:ascii="Times New Roman" w:hAnsi="Times New Roman"/>
                <w:sz w:val="24"/>
                <w:szCs w:val="24"/>
                <w:lang w:eastAsia="uk-UA"/>
              </w:rPr>
              <w:t>24</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Ввідний пристрій</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3.4</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Перевірка ізоляції провідників, зазорів між губками пінцетів, підтяжка контактних з'єднань. Очистка деталей ВП від пилу та бруду.</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Pr>
                <w:rFonts w:ascii="Times New Roman" w:hAnsi="Times New Roman"/>
                <w:sz w:val="24"/>
                <w:szCs w:val="24"/>
                <w:lang w:eastAsia="uk-UA"/>
              </w:rPr>
              <w:t>24</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Двері шахти (</w:t>
            </w:r>
            <w:proofErr w:type="spellStart"/>
            <w:r w:rsidRPr="00C31FDD">
              <w:rPr>
                <w:rFonts w:ascii="Times New Roman" w:hAnsi="Times New Roman"/>
                <w:b/>
                <w:i/>
                <w:sz w:val="24"/>
                <w:szCs w:val="24"/>
                <w:lang w:eastAsia="uk-UA"/>
              </w:rPr>
              <w:t>ДШ</w:t>
            </w:r>
            <w:proofErr w:type="spellEnd"/>
            <w:r w:rsidRPr="00C31FDD">
              <w:rPr>
                <w:rFonts w:ascii="Times New Roman" w:hAnsi="Times New Roman"/>
                <w:b/>
                <w:i/>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3.5</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 xml:space="preserve">Очистка деталей та вузлів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xml:space="preserve"> від пилу та бруду. Перевірка надійності кріплень. Перевірка та регулювання нормативних зазорів, провалів контактів  вимикачів контролю зачинення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xml:space="preserve">. Перевірка справності роботи вимикачів контролю зачинення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xml:space="preserve"> і замків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Pr>
                <w:rFonts w:ascii="Times New Roman" w:hAnsi="Times New Roman"/>
                <w:sz w:val="24"/>
                <w:szCs w:val="24"/>
                <w:lang w:eastAsia="uk-UA"/>
              </w:rPr>
              <w:t>24</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Купе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3.6</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Ремонт щитів кабіни без їх зняття</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Pr>
                <w:rFonts w:ascii="Times New Roman" w:hAnsi="Times New Roman"/>
                <w:sz w:val="24"/>
                <w:szCs w:val="24"/>
                <w:lang w:eastAsia="uk-UA"/>
              </w:rPr>
              <w:t>24</w:t>
            </w: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tcPr>
          <w:p w:rsidR="00304B34" w:rsidRPr="00C31FDD" w:rsidRDefault="00304B34" w:rsidP="00747B3D">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b/>
                <w:i/>
                <w:sz w:val="24"/>
                <w:szCs w:val="24"/>
                <w:lang w:eastAsia="uk-UA"/>
              </w:rPr>
            </w:pPr>
            <w:r w:rsidRPr="00C31FDD">
              <w:rPr>
                <w:rFonts w:ascii="Times New Roman" w:hAnsi="Times New Roman"/>
                <w:b/>
                <w:i/>
                <w:sz w:val="24"/>
                <w:szCs w:val="24"/>
                <w:lang w:eastAsia="uk-UA"/>
              </w:rPr>
              <w:t>Нижня частина кабіни та обладнання приямку</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p>
        </w:tc>
      </w:tr>
      <w:tr w:rsidR="00304B34" w:rsidRPr="00C31FDD" w:rsidTr="00747B3D">
        <w:tc>
          <w:tcPr>
            <w:tcW w:w="709"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jc w:val="center"/>
              <w:rPr>
                <w:rFonts w:ascii="Times New Roman" w:hAnsi="Times New Roman"/>
                <w:sz w:val="24"/>
                <w:szCs w:val="24"/>
                <w:lang w:eastAsia="uk-UA"/>
              </w:rPr>
            </w:pPr>
            <w:r w:rsidRPr="00C31FDD">
              <w:rPr>
                <w:rFonts w:ascii="Times New Roman" w:hAnsi="Times New Roman"/>
                <w:sz w:val="24"/>
                <w:szCs w:val="24"/>
                <w:lang w:eastAsia="uk-UA"/>
              </w:rPr>
              <w:t>3.7</w:t>
            </w:r>
          </w:p>
        </w:tc>
        <w:tc>
          <w:tcPr>
            <w:tcW w:w="7371" w:type="dxa"/>
            <w:tcBorders>
              <w:top w:val="single" w:sz="4" w:space="0" w:color="auto"/>
              <w:left w:val="single" w:sz="4" w:space="0" w:color="auto"/>
              <w:bottom w:val="single" w:sz="4" w:space="0" w:color="auto"/>
              <w:right w:val="single" w:sz="4" w:space="0" w:color="auto"/>
            </w:tcBorders>
            <w:hideMark/>
          </w:tcPr>
          <w:p w:rsidR="00304B34" w:rsidRPr="00C31FDD" w:rsidRDefault="00304B34" w:rsidP="00747B3D">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стану і кріплення башмаків та вкладишів кабіни та </w:t>
            </w:r>
            <w:proofErr w:type="spellStart"/>
            <w:r w:rsidRPr="00C31FDD">
              <w:rPr>
                <w:rFonts w:ascii="Times New Roman" w:hAnsi="Times New Roman"/>
                <w:sz w:val="24"/>
                <w:szCs w:val="24"/>
                <w:lang w:eastAsia="uk-UA"/>
              </w:rPr>
              <w:t>ДК</w:t>
            </w:r>
            <w:proofErr w:type="spellEnd"/>
            <w:r w:rsidRPr="00C31FDD">
              <w:rPr>
                <w:rFonts w:ascii="Times New Roman" w:hAnsi="Times New Roman"/>
                <w:sz w:val="24"/>
                <w:szCs w:val="24"/>
                <w:lang w:eastAsia="uk-UA"/>
              </w:rPr>
              <w:t>. Перевірка стану і кріплення вузлів, деталей та щита підлоги. Перевірка і регулювання провалів контактів вимикачів підлоги.</w:t>
            </w:r>
          </w:p>
        </w:tc>
        <w:tc>
          <w:tcPr>
            <w:tcW w:w="1559" w:type="dxa"/>
            <w:tcBorders>
              <w:top w:val="single" w:sz="4" w:space="0" w:color="auto"/>
              <w:left w:val="single" w:sz="4" w:space="0" w:color="auto"/>
              <w:bottom w:val="single" w:sz="4" w:space="0" w:color="auto"/>
              <w:right w:val="single" w:sz="4" w:space="0" w:color="auto"/>
            </w:tcBorders>
            <w:vAlign w:val="center"/>
          </w:tcPr>
          <w:p w:rsidR="00304B34" w:rsidRPr="004072C3" w:rsidRDefault="00304B34" w:rsidP="00747B3D">
            <w:pPr>
              <w:jc w:val="center"/>
              <w:rPr>
                <w:rFonts w:ascii="Times New Roman" w:hAnsi="Times New Roman"/>
                <w:sz w:val="24"/>
                <w:szCs w:val="24"/>
                <w:lang w:eastAsia="uk-UA"/>
              </w:rPr>
            </w:pPr>
            <w:r>
              <w:rPr>
                <w:rFonts w:ascii="Times New Roman" w:hAnsi="Times New Roman"/>
                <w:sz w:val="24"/>
                <w:szCs w:val="24"/>
                <w:lang w:eastAsia="uk-UA"/>
              </w:rPr>
              <w:t>24</w:t>
            </w:r>
          </w:p>
        </w:tc>
      </w:tr>
    </w:tbl>
    <w:p w:rsidR="00304B34" w:rsidRPr="00C31FDD" w:rsidRDefault="00304B34" w:rsidP="00304B34">
      <w:pPr>
        <w:spacing w:line="20" w:lineRule="atLeast"/>
        <w:jc w:val="both"/>
        <w:rPr>
          <w:rFonts w:ascii="Times New Roman" w:hAnsi="Times New Roman"/>
          <w:sz w:val="24"/>
          <w:szCs w:val="24"/>
        </w:rPr>
      </w:pPr>
    </w:p>
    <w:p w:rsidR="00304B34" w:rsidRPr="00C31FDD" w:rsidRDefault="00304B34" w:rsidP="00304B34">
      <w:pPr>
        <w:jc w:val="center"/>
        <w:rPr>
          <w:rFonts w:ascii="Times New Roman" w:hAnsi="Times New Roman"/>
          <w:b/>
          <w:sz w:val="24"/>
          <w:szCs w:val="24"/>
        </w:rPr>
      </w:pPr>
      <w:r>
        <w:rPr>
          <w:rFonts w:ascii="Times New Roman" w:hAnsi="Times New Roman"/>
          <w:b/>
          <w:sz w:val="24"/>
          <w:szCs w:val="24"/>
        </w:rPr>
        <w:t>3</w:t>
      </w:r>
      <w:r w:rsidRPr="00C31FDD">
        <w:rPr>
          <w:rFonts w:ascii="Times New Roman" w:hAnsi="Times New Roman"/>
          <w:b/>
          <w:sz w:val="24"/>
          <w:szCs w:val="24"/>
        </w:rPr>
        <w:t>. Технічні вимоги   до предмета закупівлі:</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 xml:space="preserve">.1. Своєчасне та якісне проведення  всіх видів регламентних робіт  попереджувального характеру, що виконуються в плановому порядку і спрямовані на забезпечення  безперебійної роботи ліфтів,  відповідно до наказу Державного комітету України з питань житлово-комунального господарства від 10.08.2004 р. № 150 "Про затвердження </w:t>
      </w:r>
      <w:r w:rsidRPr="00C31FDD">
        <w:rPr>
          <w:rFonts w:ascii="Times New Roman" w:hAnsi="Times New Roman"/>
          <w:sz w:val="24"/>
          <w:szCs w:val="24"/>
        </w:rPr>
        <w:lastRenderedPageBreak/>
        <w:t>примірного переліку послуг з утримання будинків і споруд та прибудинкових територій та послуг з ремонту приміщень, будинків, споруд" (</w:t>
      </w:r>
      <w:r>
        <w:rPr>
          <w:rFonts w:ascii="Times New Roman" w:hAnsi="Times New Roman"/>
          <w:sz w:val="24"/>
          <w:szCs w:val="24"/>
        </w:rPr>
        <w:t>Із</w:t>
      </w:r>
      <w:r w:rsidRPr="00C31FDD">
        <w:rPr>
          <w:rFonts w:ascii="Times New Roman" w:hAnsi="Times New Roman"/>
          <w:sz w:val="24"/>
          <w:szCs w:val="24"/>
        </w:rPr>
        <w:t xml:space="preserve"> змінами, внесеними згідно з наказом Державного комітету з питань житлово-комунального господарства № 198 від 12.11.2004 р.) та інших чинних нормативно-правових актів.</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 xml:space="preserve">.2. Своєчасне та якісне проведення  </w:t>
      </w:r>
      <w:r>
        <w:rPr>
          <w:rFonts w:ascii="Times New Roman" w:hAnsi="Times New Roman"/>
          <w:sz w:val="24"/>
          <w:szCs w:val="24"/>
        </w:rPr>
        <w:t>у</w:t>
      </w:r>
      <w:r w:rsidRPr="00C31FDD">
        <w:rPr>
          <w:rFonts w:ascii="Times New Roman" w:hAnsi="Times New Roman"/>
          <w:sz w:val="24"/>
          <w:szCs w:val="24"/>
        </w:rPr>
        <w:t xml:space="preserve">сіх видів регламентних робіт попереджувального характеру, за рахунок робочої сили та матеріальних ресурсів Виконавця або субпідрядної організації (у разі  залучення для надання послуг субпідрядної організації). Забезпечити якісну, безперебійну та безпечну роботу ліфтів згідно нормативних документів - Положення «Про систему технічного обслуговування і ремонту ліфтів в Україні» </w:t>
      </w:r>
      <w:proofErr w:type="spellStart"/>
      <w:r w:rsidRPr="00C31FDD">
        <w:rPr>
          <w:rFonts w:ascii="Times New Roman" w:hAnsi="Times New Roman"/>
          <w:sz w:val="24"/>
          <w:szCs w:val="24"/>
        </w:rPr>
        <w:t>КД</w:t>
      </w:r>
      <w:proofErr w:type="spellEnd"/>
      <w:r w:rsidRPr="00C31FDD">
        <w:rPr>
          <w:rFonts w:ascii="Times New Roman" w:hAnsi="Times New Roman"/>
          <w:sz w:val="24"/>
          <w:szCs w:val="24"/>
        </w:rPr>
        <w:t xml:space="preserve"> 36.1-004-2000,  Правил будови і безпечної експлуатації ліфтів.</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.3. Виконання діючих «Правил будови і безпечної експлуатації  ліфтів», «Правил  будови електроустановок», « Правил техніки безпеки», Закону  України «Про охорону праці».</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.4.   Забезпечення надання послуг у робочі дні з 8:00 до 17:00 години, у вихідні та святкові дні цілодобово, та щоденно у робочі дні: з 17:00 години вечора  до 8:00 години ранку наступного дня, послуги надаються аварійною  службою Учасника. Визволення пасажирів із ліфтів (у разі аварійної зупинки ліфта) здійснюється терміново, але не більше, ніж за 30 хвилин.</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 xml:space="preserve">.5. Учасник зобов'язаний мати аварійно-диспетчерську службу для цілодобового реагування. </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.6.  Надавати послуги та виконувати ремонтні роботи навченим та атестованим персоналом не нижче 3-го розряду.</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.7. Проводити технічний огляд ліфтів, брати участь  у перевірках, які проводяться контролюючими органами.</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.8. Випробовування проводити в присутності представників Замовника, вносити записи в паспорти ліфтів і журнали після проведення випробовування, проводити періодичні і чергові технічні огляди відповідно до вимог, зазначених в Таблиці №2.</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.9. Сприяти виявленню осіб, які порушують ПББЕЛ, допускають навмисне псування ліфтового обладнання, інформувати Замовника з метою прийняття заходів по усуненню виявлених порушень. Приймати безпосередню участь в збереженні ліфтового обладнання, яке знаходиться на обслуговуванні</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.10. Не допускати простою ліфтів з технічних причин   більше 1 доби.</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 xml:space="preserve">.11. Дотримуватись вимог пожежної безпеки, захисту навколишнього середовища. </w:t>
      </w:r>
    </w:p>
    <w:p w:rsidR="00304B34" w:rsidRPr="00C31FDD" w:rsidRDefault="00304B34" w:rsidP="00304B34">
      <w:pPr>
        <w:spacing w:line="269" w:lineRule="auto"/>
        <w:jc w:val="both"/>
        <w:rPr>
          <w:rFonts w:ascii="Times New Roman" w:hAnsi="Times New Roman"/>
          <w:sz w:val="24"/>
          <w:szCs w:val="24"/>
        </w:rPr>
      </w:pPr>
      <w:r>
        <w:rPr>
          <w:rFonts w:ascii="Times New Roman" w:hAnsi="Times New Roman"/>
          <w:sz w:val="24"/>
          <w:szCs w:val="24"/>
        </w:rPr>
        <w:t>3</w:t>
      </w:r>
      <w:r w:rsidRPr="00C31FDD">
        <w:rPr>
          <w:rFonts w:ascii="Times New Roman" w:hAnsi="Times New Roman"/>
          <w:sz w:val="24"/>
          <w:szCs w:val="24"/>
        </w:rPr>
        <w:t xml:space="preserve">.12. Забезпечувати якісну безперебійну та безпечну роботу ліфтів. </w:t>
      </w:r>
    </w:p>
    <w:p w:rsidR="00304B34" w:rsidRPr="00AB6037" w:rsidRDefault="00304B34" w:rsidP="00304B34">
      <w:pPr>
        <w:rPr>
          <w:rFonts w:ascii="Times New Roman" w:hAnsi="Times New Roman" w:cs="Times New Roman"/>
          <w:b/>
          <w:sz w:val="24"/>
          <w:szCs w:val="24"/>
          <w:u w:val="single"/>
        </w:rPr>
      </w:pPr>
    </w:p>
    <w:p w:rsidR="00304B34" w:rsidRPr="00AB6037" w:rsidRDefault="00304B34" w:rsidP="00304B34">
      <w:pPr>
        <w:rPr>
          <w:rFonts w:ascii="Times New Roman" w:hAnsi="Times New Roman" w:cs="Times New Roman"/>
          <w:b/>
          <w:sz w:val="24"/>
          <w:szCs w:val="24"/>
          <w:u w:val="single"/>
        </w:rPr>
      </w:pPr>
    </w:p>
    <w:p w:rsidR="00304B34" w:rsidRPr="00AB6037" w:rsidRDefault="00304B34" w:rsidP="00304B34">
      <w:pPr>
        <w:widowControl w:val="0"/>
        <w:autoSpaceDE w:val="0"/>
        <w:autoSpaceDN w:val="0"/>
        <w:jc w:val="center"/>
        <w:rPr>
          <w:rFonts w:ascii="Times New Roman" w:eastAsia="Times New Roman" w:hAnsi="Times New Roman" w:cs="Times New Roman"/>
          <w:i/>
          <w:sz w:val="24"/>
          <w:szCs w:val="24"/>
        </w:rPr>
      </w:pPr>
      <w:r w:rsidRPr="00AB6037">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0B3628" w:rsidRDefault="000B3628"/>
    <w:sectPr w:rsidR="000B3628" w:rsidSect="00304B3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B34"/>
    <w:rsid w:val="000B3628"/>
    <w:rsid w:val="00304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34"/>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304B34"/>
    <w:rPr>
      <w:rFonts w:ascii="Arial" w:eastAsia="Arial" w:hAnsi="Arial" w:cs="Arial"/>
      <w:color w:val="000000"/>
    </w:rPr>
  </w:style>
  <w:style w:type="paragraph" w:customStyle="1" w:styleId="1">
    <w:name w:val="Обычный1"/>
    <w:link w:val="Normal"/>
    <w:qFormat/>
    <w:rsid w:val="00304B34"/>
    <w:pPr>
      <w:spacing w:after="0"/>
    </w:pPr>
    <w:rPr>
      <w:rFonts w:ascii="Arial" w:eastAsia="Arial" w:hAnsi="Arial" w:cs="Arial"/>
      <w:color w:val="000000"/>
    </w:rPr>
  </w:style>
  <w:style w:type="character" w:customStyle="1" w:styleId="a3">
    <w:name w:val="Абзац списка Знак"/>
    <w:aliases w:val="Текст таблицы Знак,CA bullets Знак,EBRD List Знак,Chapter10 Знак,Список уровня 2 Знак,название табл/рис Знак,Bullet Number Знак,Bullet 1 Знак,Use Case List Paragraph Знак,lp1 Знак,lp11 Знак,List Paragraph11 Знак,Elenco Normale Знак"/>
    <w:link w:val="a4"/>
    <w:uiPriority w:val="34"/>
    <w:qFormat/>
    <w:locked/>
    <w:rsid w:val="00304B34"/>
  </w:style>
  <w:style w:type="paragraph" w:styleId="a4">
    <w:name w:val="List Paragraph"/>
    <w:aliases w:val="Текст таблицы,CA bullets,EBRD List,Chapter10,Список уровня 2,название табл/рис,Bullet Number,Bullet 1,Use Case List Paragraph,lp1,lp11,List Paragraph11,Elenco Normale,AC List 01,1 Рівень,TES_tekst-punktais,List 1 Numbered,First level bullet"/>
    <w:basedOn w:val="a"/>
    <w:link w:val="a3"/>
    <w:uiPriority w:val="34"/>
    <w:qFormat/>
    <w:rsid w:val="00304B34"/>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304B34"/>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304B34"/>
    <w:pPr>
      <w:spacing w:after="0" w:line="240" w:lineRule="auto"/>
    </w:pPr>
    <w:rPr>
      <w:rFonts w:ascii="Calibri" w:eastAsia="Times New Roman" w:hAnsi="Calibri" w:cs="Times New Roman"/>
      <w:lang w:val="uk-UA"/>
    </w:rPr>
  </w:style>
  <w:style w:type="paragraph" w:customStyle="1" w:styleId="a6">
    <w:name w:val="Базовый"/>
    <w:uiPriority w:val="99"/>
    <w:rsid w:val="00304B34"/>
    <w:pPr>
      <w:tabs>
        <w:tab w:val="left" w:pos="708"/>
      </w:tabs>
      <w:suppressAutoHyphens/>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13920</Characters>
  <Application>Microsoft Office Word</Application>
  <DocSecurity>0</DocSecurity>
  <Lines>116</Lines>
  <Paragraphs>32</Paragraphs>
  <ScaleCrop>false</ScaleCrop>
  <Company>Krokoz™</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2024-02-20T13:06:00Z</dcterms:created>
  <dcterms:modified xsi:type="dcterms:W3CDTF">2024-02-20T13:06:00Z</dcterms:modified>
</cp:coreProperties>
</file>