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3E50" w14:textId="77777777" w:rsidR="0090051B" w:rsidRDefault="0090051B" w:rsidP="003F44EF">
      <w:pPr>
        <w:shd w:val="clear" w:color="auto" w:fill="FFFFFF"/>
        <w:spacing w:after="0" w:line="240" w:lineRule="auto"/>
        <w:ind w:left="34" w:right="1"/>
        <w:jc w:val="center"/>
        <w:rPr>
          <w:rFonts w:ascii="Times New Roman" w:eastAsia="Times New Roman" w:hAnsi="Times New Roman" w:cs="Times New Roman"/>
          <w:b/>
          <w:sz w:val="24"/>
          <w:szCs w:val="24"/>
          <w:lang w:val="uk-UA" w:eastAsia="ru-RU"/>
        </w:rPr>
      </w:pPr>
    </w:p>
    <w:p w14:paraId="3C82FD43" w14:textId="77777777" w:rsidR="003F44EF" w:rsidRPr="00846B7D" w:rsidRDefault="003F44EF" w:rsidP="003F44EF">
      <w:pPr>
        <w:shd w:val="clear" w:color="auto" w:fill="FFFFFF"/>
        <w:spacing w:after="0" w:line="240" w:lineRule="auto"/>
        <w:ind w:left="34" w:right="1"/>
        <w:jc w:val="center"/>
        <w:rPr>
          <w:rFonts w:ascii="Times New Roman" w:eastAsia="Times New Roman" w:hAnsi="Times New Roman" w:cs="Times New Roman"/>
          <w:b/>
          <w:sz w:val="24"/>
          <w:szCs w:val="24"/>
          <w:lang w:val="uk-UA" w:eastAsia="ru-RU"/>
        </w:rPr>
      </w:pPr>
      <w:r w:rsidRPr="00846B7D">
        <w:rPr>
          <w:rFonts w:ascii="Times New Roman" w:eastAsia="Times New Roman" w:hAnsi="Times New Roman" w:cs="Times New Roman"/>
          <w:b/>
          <w:sz w:val="24"/>
          <w:szCs w:val="24"/>
          <w:lang w:val="uk-UA" w:eastAsia="ru-RU"/>
        </w:rPr>
        <w:t xml:space="preserve">ТЕХНІЧНІ ВИМОГИ І ЯКІСНІ ХАРАКТЕРИСТИКИ </w:t>
      </w:r>
    </w:p>
    <w:p w14:paraId="3C82FD44" w14:textId="1A80A19E" w:rsidR="003F44EF" w:rsidRPr="00846B7D" w:rsidRDefault="003F44EF" w:rsidP="003F44EF">
      <w:pPr>
        <w:shd w:val="clear" w:color="auto" w:fill="FFFFFF"/>
        <w:spacing w:after="0" w:line="240" w:lineRule="auto"/>
        <w:ind w:left="34" w:right="1"/>
        <w:jc w:val="center"/>
        <w:rPr>
          <w:rFonts w:ascii="Times New Roman" w:eastAsia="Times New Roman" w:hAnsi="Times New Roman" w:cs="Times New Roman"/>
          <w:b/>
          <w:sz w:val="24"/>
          <w:szCs w:val="24"/>
          <w:lang w:val="uk-UA" w:eastAsia="ru-RU"/>
        </w:rPr>
      </w:pPr>
      <w:r w:rsidRPr="00846B7D">
        <w:rPr>
          <w:rFonts w:ascii="Times New Roman" w:eastAsia="Times New Roman" w:hAnsi="Times New Roman" w:cs="Times New Roman"/>
          <w:b/>
          <w:sz w:val="24"/>
          <w:szCs w:val="24"/>
          <w:lang w:val="uk-UA" w:eastAsia="ru-RU"/>
        </w:rPr>
        <w:t>ПРЕДМЕТА</w:t>
      </w:r>
      <w:r w:rsidR="000371EA" w:rsidRPr="00846B7D">
        <w:rPr>
          <w:rFonts w:ascii="Times New Roman" w:eastAsia="Times New Roman" w:hAnsi="Times New Roman" w:cs="Times New Roman"/>
          <w:b/>
          <w:sz w:val="24"/>
          <w:szCs w:val="24"/>
          <w:lang w:val="uk-UA" w:eastAsia="ru-RU"/>
        </w:rPr>
        <w:t xml:space="preserve"> </w:t>
      </w:r>
      <w:r w:rsidRPr="00846B7D">
        <w:rPr>
          <w:rFonts w:ascii="Times New Roman" w:eastAsia="Times New Roman" w:hAnsi="Times New Roman" w:cs="Times New Roman"/>
          <w:b/>
          <w:sz w:val="24"/>
          <w:szCs w:val="24"/>
          <w:lang w:val="uk-UA" w:eastAsia="ru-RU"/>
        </w:rPr>
        <w:t xml:space="preserve">ЗАКУПІВЛІ </w:t>
      </w:r>
    </w:p>
    <w:p w14:paraId="215B86B5" w14:textId="77777777" w:rsidR="009C2779" w:rsidRPr="00EB15C4" w:rsidRDefault="009C2779" w:rsidP="009C2779">
      <w:pPr>
        <w:spacing w:after="0" w:line="240" w:lineRule="auto"/>
        <w:ind w:left="34"/>
        <w:jc w:val="center"/>
        <w:rPr>
          <w:rFonts w:ascii="Times New Roman" w:eastAsia="Calibri" w:hAnsi="Times New Roman" w:cs="Times New Roman"/>
          <w:b/>
          <w:color w:val="000000" w:themeColor="text1"/>
          <w:sz w:val="24"/>
          <w:szCs w:val="24"/>
          <w:lang w:eastAsia="ru-RU"/>
        </w:rPr>
      </w:pPr>
      <w:r>
        <w:rPr>
          <w:b/>
          <w:sz w:val="24"/>
          <w:szCs w:val="24"/>
          <w:lang w:eastAsia="ru-RU"/>
        </w:rPr>
        <w:t>«</w:t>
      </w:r>
      <w:proofErr w:type="spellStart"/>
      <w:r w:rsidRPr="008529B3">
        <w:rPr>
          <w:rFonts w:ascii="Times New Roman" w:eastAsia="Calibri" w:hAnsi="Times New Roman" w:cs="Times New Roman"/>
          <w:b/>
          <w:color w:val="000000" w:themeColor="text1"/>
          <w:sz w:val="24"/>
          <w:szCs w:val="24"/>
          <w:lang w:eastAsia="ru-RU"/>
        </w:rPr>
        <w:t>Кур’єрські</w:t>
      </w:r>
      <w:proofErr w:type="spellEnd"/>
      <w:r w:rsidRPr="008529B3">
        <w:rPr>
          <w:rFonts w:ascii="Times New Roman" w:eastAsia="Calibri" w:hAnsi="Times New Roman" w:cs="Times New Roman"/>
          <w:b/>
          <w:color w:val="000000" w:themeColor="text1"/>
          <w:sz w:val="24"/>
          <w:szCs w:val="24"/>
          <w:lang w:eastAsia="ru-RU"/>
        </w:rPr>
        <w:t xml:space="preserve"> </w:t>
      </w:r>
      <w:proofErr w:type="spellStart"/>
      <w:r w:rsidRPr="008529B3">
        <w:rPr>
          <w:rFonts w:ascii="Times New Roman" w:eastAsia="Calibri" w:hAnsi="Times New Roman" w:cs="Times New Roman"/>
          <w:b/>
          <w:color w:val="000000" w:themeColor="text1"/>
          <w:sz w:val="24"/>
          <w:szCs w:val="24"/>
          <w:lang w:eastAsia="ru-RU"/>
        </w:rPr>
        <w:t>послуги</w:t>
      </w:r>
      <w:proofErr w:type="spellEnd"/>
      <w:r w:rsidRPr="008529B3">
        <w:rPr>
          <w:rFonts w:ascii="Times New Roman" w:eastAsia="Calibri" w:hAnsi="Times New Roman" w:cs="Times New Roman"/>
          <w:b/>
          <w:color w:val="000000" w:themeColor="text1"/>
          <w:sz w:val="24"/>
          <w:szCs w:val="24"/>
          <w:lang w:eastAsia="ru-RU"/>
        </w:rPr>
        <w:t xml:space="preserve"> (</w:t>
      </w:r>
      <w:proofErr w:type="spellStart"/>
      <w:r w:rsidRPr="008529B3">
        <w:rPr>
          <w:rFonts w:ascii="Times New Roman" w:eastAsia="Calibri" w:hAnsi="Times New Roman" w:cs="Times New Roman"/>
          <w:b/>
          <w:color w:val="000000" w:themeColor="text1"/>
          <w:sz w:val="24"/>
          <w:szCs w:val="24"/>
          <w:lang w:eastAsia="ru-RU"/>
        </w:rPr>
        <w:t>Кур’єрські</w:t>
      </w:r>
      <w:proofErr w:type="spellEnd"/>
      <w:r w:rsidRPr="008529B3">
        <w:rPr>
          <w:rFonts w:ascii="Times New Roman" w:eastAsia="Calibri" w:hAnsi="Times New Roman" w:cs="Times New Roman"/>
          <w:b/>
          <w:color w:val="000000" w:themeColor="text1"/>
          <w:sz w:val="24"/>
          <w:szCs w:val="24"/>
          <w:lang w:eastAsia="ru-RU"/>
        </w:rPr>
        <w:t xml:space="preserve"> </w:t>
      </w:r>
      <w:proofErr w:type="spellStart"/>
      <w:r w:rsidRPr="008529B3">
        <w:rPr>
          <w:rFonts w:ascii="Times New Roman" w:eastAsia="Calibri" w:hAnsi="Times New Roman" w:cs="Times New Roman"/>
          <w:b/>
          <w:color w:val="000000" w:themeColor="text1"/>
          <w:sz w:val="24"/>
          <w:szCs w:val="24"/>
          <w:lang w:eastAsia="ru-RU"/>
        </w:rPr>
        <w:t>послуги</w:t>
      </w:r>
      <w:proofErr w:type="spellEnd"/>
      <w:r w:rsidRPr="008529B3">
        <w:rPr>
          <w:rFonts w:ascii="Times New Roman" w:eastAsia="Calibri" w:hAnsi="Times New Roman" w:cs="Times New Roman"/>
          <w:b/>
          <w:color w:val="000000" w:themeColor="text1"/>
          <w:sz w:val="24"/>
          <w:szCs w:val="24"/>
          <w:lang w:eastAsia="ru-RU"/>
        </w:rPr>
        <w:t>)</w:t>
      </w:r>
      <w:r w:rsidRPr="00961E81">
        <w:rPr>
          <w:rFonts w:ascii="Times New Roman" w:hAnsi="Times New Roman" w:cs="Times New Roman"/>
          <w:b/>
          <w:sz w:val="24"/>
          <w:szCs w:val="24"/>
        </w:rPr>
        <w:t>»</w:t>
      </w:r>
    </w:p>
    <w:p w14:paraId="4F4B97C8" w14:textId="4FE78A07" w:rsidR="009C2779" w:rsidRDefault="009C2779" w:rsidP="009C2779">
      <w:pPr>
        <w:pStyle w:val="12"/>
        <w:shd w:val="clear" w:color="auto" w:fill="auto"/>
        <w:tabs>
          <w:tab w:val="left" w:pos="420"/>
        </w:tabs>
        <w:ind w:firstLine="420"/>
        <w:jc w:val="center"/>
        <w:rPr>
          <w:sz w:val="24"/>
          <w:szCs w:val="24"/>
        </w:rPr>
      </w:pPr>
      <w:r w:rsidRPr="00961E81">
        <w:rPr>
          <w:sz w:val="24"/>
          <w:szCs w:val="24"/>
        </w:rPr>
        <w:t xml:space="preserve">Код предмета </w:t>
      </w:r>
      <w:r>
        <w:rPr>
          <w:sz w:val="24"/>
          <w:szCs w:val="24"/>
        </w:rPr>
        <w:t>закупівлі за ДК 021:2015 - 64120000-3</w:t>
      </w:r>
    </w:p>
    <w:p w14:paraId="00A702D7" w14:textId="77777777" w:rsidR="009C2779" w:rsidRDefault="009C2779" w:rsidP="009C2779">
      <w:pPr>
        <w:pStyle w:val="12"/>
        <w:shd w:val="clear" w:color="auto" w:fill="auto"/>
        <w:tabs>
          <w:tab w:val="left" w:pos="420"/>
        </w:tabs>
        <w:ind w:firstLine="420"/>
        <w:jc w:val="center"/>
        <w:rPr>
          <w:sz w:val="24"/>
          <w:szCs w:val="24"/>
        </w:rPr>
      </w:pPr>
    </w:p>
    <w:p w14:paraId="4D74AC72" w14:textId="77777777" w:rsidR="009C2779" w:rsidRPr="000E203F" w:rsidRDefault="009C2779" w:rsidP="009C2779">
      <w:pPr>
        <w:spacing w:after="120" w:line="259" w:lineRule="auto"/>
        <w:ind w:left="34"/>
        <w:rPr>
          <w:rFonts w:ascii="Times New Roman" w:eastAsia="Calibri" w:hAnsi="Times New Roman" w:cs="Times New Roman"/>
          <w:b/>
          <w:color w:val="000000" w:themeColor="text1"/>
          <w:sz w:val="24"/>
          <w:szCs w:val="24"/>
          <w:lang w:val="uk-UA"/>
        </w:rPr>
      </w:pPr>
      <w:r w:rsidRPr="000E203F">
        <w:rPr>
          <w:rFonts w:ascii="Times New Roman" w:eastAsia="Calibri" w:hAnsi="Times New Roman" w:cs="Times New Roman"/>
          <w:b/>
          <w:color w:val="000000" w:themeColor="text1"/>
          <w:sz w:val="24"/>
          <w:szCs w:val="24"/>
          <w:lang w:val="uk-UA"/>
        </w:rPr>
        <w:t>Послуги складаються, зокрема, але не виключно, з:</w:t>
      </w:r>
    </w:p>
    <w:tbl>
      <w:tblPr>
        <w:tblStyle w:val="61"/>
        <w:tblW w:w="9776" w:type="dxa"/>
        <w:tblInd w:w="-147" w:type="dxa"/>
        <w:tblLayout w:type="fixed"/>
        <w:tblLook w:val="04A0" w:firstRow="1" w:lastRow="0" w:firstColumn="1" w:lastColumn="0" w:noHBand="0" w:noVBand="1"/>
      </w:tblPr>
      <w:tblGrid>
        <w:gridCol w:w="1135"/>
        <w:gridCol w:w="5224"/>
        <w:gridCol w:w="1154"/>
        <w:gridCol w:w="2263"/>
      </w:tblGrid>
      <w:tr w:rsidR="009C2779" w:rsidRPr="000E203F" w14:paraId="31D0047E" w14:textId="77777777" w:rsidTr="00EC0A9F">
        <w:trPr>
          <w:trHeight w:val="70"/>
        </w:trPr>
        <w:tc>
          <w:tcPr>
            <w:tcW w:w="1135" w:type="dxa"/>
            <w:vAlign w:val="center"/>
          </w:tcPr>
          <w:p w14:paraId="10087705" w14:textId="77777777" w:rsidR="009C2779" w:rsidRPr="000E203F"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0E203F">
              <w:rPr>
                <w:rFonts w:ascii="Times New Roman" w:hAnsi="Times New Roman" w:cs="Times New Roman"/>
                <w:color w:val="000000" w:themeColor="text1"/>
                <w:sz w:val="24"/>
                <w:szCs w:val="24"/>
                <w:lang w:val="uk-UA" w:eastAsia="en-US"/>
              </w:rPr>
              <w:t>№</w:t>
            </w:r>
          </w:p>
        </w:tc>
        <w:tc>
          <w:tcPr>
            <w:tcW w:w="5224" w:type="dxa"/>
            <w:vAlign w:val="center"/>
          </w:tcPr>
          <w:p w14:paraId="2FCAB9FB" w14:textId="77777777" w:rsidR="009C2779" w:rsidRPr="000E203F"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0E203F">
              <w:rPr>
                <w:rFonts w:ascii="Times New Roman" w:hAnsi="Times New Roman" w:cs="Times New Roman"/>
                <w:color w:val="000000" w:themeColor="text1"/>
                <w:sz w:val="24"/>
                <w:szCs w:val="24"/>
                <w:lang w:val="uk-UA" w:eastAsia="en-US"/>
              </w:rPr>
              <w:t xml:space="preserve">Повне (детальне) найменування послуги </w:t>
            </w:r>
          </w:p>
        </w:tc>
        <w:tc>
          <w:tcPr>
            <w:tcW w:w="1154" w:type="dxa"/>
            <w:vAlign w:val="center"/>
          </w:tcPr>
          <w:p w14:paraId="0F4DB0BF" w14:textId="77777777" w:rsidR="009C2779" w:rsidRPr="000E203F"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0E203F">
              <w:rPr>
                <w:rFonts w:ascii="Times New Roman" w:hAnsi="Times New Roman" w:cs="Times New Roman"/>
                <w:color w:val="000000" w:themeColor="text1"/>
                <w:sz w:val="24"/>
                <w:szCs w:val="24"/>
                <w:lang w:val="uk-UA" w:eastAsia="en-US"/>
              </w:rPr>
              <w:t>Одиниця виміру</w:t>
            </w:r>
          </w:p>
          <w:p w14:paraId="32824BB5" w14:textId="77777777" w:rsidR="009C2779" w:rsidRPr="000E203F" w:rsidRDefault="009C2779" w:rsidP="009C2779">
            <w:pPr>
              <w:spacing w:after="0" w:line="240" w:lineRule="auto"/>
              <w:jc w:val="center"/>
              <w:rPr>
                <w:rFonts w:ascii="Times New Roman" w:hAnsi="Times New Roman" w:cs="Times New Roman"/>
                <w:color w:val="000000" w:themeColor="text1"/>
                <w:sz w:val="24"/>
                <w:szCs w:val="24"/>
                <w:lang w:val="uk-UA" w:eastAsia="en-US"/>
              </w:rPr>
            </w:pPr>
          </w:p>
        </w:tc>
        <w:tc>
          <w:tcPr>
            <w:tcW w:w="2263" w:type="dxa"/>
            <w:vAlign w:val="center"/>
          </w:tcPr>
          <w:p w14:paraId="4B9F1AB2" w14:textId="77777777" w:rsidR="009C2779" w:rsidRPr="000E203F"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0E203F">
              <w:rPr>
                <w:rFonts w:ascii="Times New Roman" w:hAnsi="Times New Roman" w:cs="Times New Roman"/>
                <w:color w:val="000000" w:themeColor="text1"/>
                <w:sz w:val="24"/>
                <w:szCs w:val="24"/>
                <w:lang w:val="uk-UA" w:eastAsia="en-US"/>
              </w:rPr>
              <w:t xml:space="preserve">Примірна кіль-кість послуг (відправлень) </w:t>
            </w:r>
          </w:p>
        </w:tc>
      </w:tr>
      <w:tr w:rsidR="009C2779" w:rsidRPr="009C2779" w14:paraId="1DFB9177" w14:textId="77777777" w:rsidTr="00EC0A9F">
        <w:trPr>
          <w:trHeight w:val="451"/>
        </w:trPr>
        <w:tc>
          <w:tcPr>
            <w:tcW w:w="1135" w:type="dxa"/>
          </w:tcPr>
          <w:p w14:paraId="144929D9" w14:textId="77777777" w:rsidR="009C2779" w:rsidRPr="009C2779" w:rsidRDefault="009C2779" w:rsidP="009C2779">
            <w:pPr>
              <w:numPr>
                <w:ilvl w:val="0"/>
                <w:numId w:val="35"/>
              </w:numPr>
              <w:spacing w:after="0" w:line="240" w:lineRule="auto"/>
              <w:ind w:left="928"/>
              <w:contextualSpacing/>
              <w:rPr>
                <w:rFonts w:ascii="Times New Roman" w:hAnsi="Times New Roman" w:cs="Times New Roman"/>
                <w:color w:val="000000" w:themeColor="text1"/>
                <w:spacing w:val="-7"/>
                <w:sz w:val="24"/>
                <w:szCs w:val="24"/>
                <w:lang w:val="uk-UA"/>
              </w:rPr>
            </w:pPr>
          </w:p>
        </w:tc>
        <w:tc>
          <w:tcPr>
            <w:tcW w:w="5224" w:type="dxa"/>
            <w:tcBorders>
              <w:top w:val="single" w:sz="4" w:space="0" w:color="auto"/>
              <w:left w:val="nil"/>
              <w:bottom w:val="single" w:sz="4" w:space="0" w:color="auto"/>
              <w:right w:val="single" w:sz="4" w:space="0" w:color="auto"/>
            </w:tcBorders>
            <w:shd w:val="clear" w:color="auto" w:fill="auto"/>
            <w:vAlign w:val="center"/>
          </w:tcPr>
          <w:p w14:paraId="55D715AA" w14:textId="77777777" w:rsidR="009C2779" w:rsidRPr="009C2779" w:rsidRDefault="009C2779" w:rsidP="009C2779">
            <w:pPr>
              <w:spacing w:after="0" w:line="240" w:lineRule="auto"/>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Послуги з перевезення документів вагою до 0,5 кг (Адреса-Адреса) з м. Боярка, Київської обл. в обласні центри України</w:t>
            </w:r>
          </w:p>
        </w:tc>
        <w:tc>
          <w:tcPr>
            <w:tcW w:w="1154" w:type="dxa"/>
          </w:tcPr>
          <w:p w14:paraId="3766FE90" w14:textId="77777777" w:rsidR="009C2779" w:rsidRPr="009C2779"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Послуга</w:t>
            </w:r>
          </w:p>
        </w:tc>
        <w:tc>
          <w:tcPr>
            <w:tcW w:w="2263" w:type="dxa"/>
          </w:tcPr>
          <w:p w14:paraId="0540B20F" w14:textId="77777777" w:rsidR="009C2779" w:rsidRPr="009C2779" w:rsidRDefault="009C2779" w:rsidP="009C2779">
            <w:pPr>
              <w:spacing w:after="0" w:line="240" w:lineRule="auto"/>
              <w:ind w:firstLine="47"/>
              <w:jc w:val="center"/>
              <w:rPr>
                <w:rFonts w:ascii="Times New Roman" w:hAnsi="Times New Roman" w:cs="Times New Roman"/>
                <w:iCs/>
                <w:color w:val="000000" w:themeColor="text1"/>
                <w:sz w:val="24"/>
                <w:szCs w:val="24"/>
                <w:lang w:val="uk-UA" w:eastAsia="en-US"/>
              </w:rPr>
            </w:pPr>
            <w:r w:rsidRPr="009C2779">
              <w:rPr>
                <w:rFonts w:ascii="Times New Roman" w:hAnsi="Times New Roman" w:cs="Times New Roman"/>
                <w:iCs/>
                <w:color w:val="000000" w:themeColor="text1"/>
                <w:sz w:val="24"/>
                <w:szCs w:val="24"/>
                <w:lang w:val="uk-UA" w:eastAsia="en-US"/>
              </w:rPr>
              <w:t>800</w:t>
            </w:r>
          </w:p>
        </w:tc>
      </w:tr>
      <w:tr w:rsidR="009C2779" w:rsidRPr="009C2779" w14:paraId="77852BAC" w14:textId="77777777" w:rsidTr="00EC0A9F">
        <w:trPr>
          <w:trHeight w:val="451"/>
        </w:trPr>
        <w:tc>
          <w:tcPr>
            <w:tcW w:w="1135" w:type="dxa"/>
          </w:tcPr>
          <w:p w14:paraId="5708358E" w14:textId="77777777" w:rsidR="009C2779" w:rsidRPr="009C2779" w:rsidRDefault="009C2779" w:rsidP="009C2779">
            <w:pPr>
              <w:numPr>
                <w:ilvl w:val="0"/>
                <w:numId w:val="35"/>
              </w:numPr>
              <w:spacing w:after="0" w:line="240" w:lineRule="auto"/>
              <w:ind w:left="928"/>
              <w:contextualSpacing/>
              <w:rPr>
                <w:rFonts w:ascii="Times New Roman" w:hAnsi="Times New Roman" w:cs="Times New Roman"/>
                <w:color w:val="000000" w:themeColor="text1"/>
                <w:spacing w:val="-7"/>
                <w:sz w:val="24"/>
                <w:szCs w:val="24"/>
                <w:lang w:val="uk-UA"/>
              </w:rPr>
            </w:pPr>
          </w:p>
        </w:tc>
        <w:tc>
          <w:tcPr>
            <w:tcW w:w="5224" w:type="dxa"/>
            <w:tcBorders>
              <w:top w:val="single" w:sz="4" w:space="0" w:color="auto"/>
              <w:left w:val="nil"/>
              <w:bottom w:val="single" w:sz="4" w:space="0" w:color="auto"/>
              <w:right w:val="single" w:sz="4" w:space="0" w:color="auto"/>
            </w:tcBorders>
            <w:shd w:val="clear" w:color="auto" w:fill="auto"/>
            <w:vAlign w:val="center"/>
          </w:tcPr>
          <w:p w14:paraId="70FB72AF" w14:textId="77777777" w:rsidR="009C2779" w:rsidRPr="009C2779" w:rsidRDefault="009C2779" w:rsidP="009C2779">
            <w:pPr>
              <w:spacing w:after="0" w:line="240" w:lineRule="auto"/>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Послуги з перевезення документів вагою до 0,5 кг (Відділення-Відділення) між обласними центрами України</w:t>
            </w:r>
          </w:p>
        </w:tc>
        <w:tc>
          <w:tcPr>
            <w:tcW w:w="1154" w:type="dxa"/>
          </w:tcPr>
          <w:p w14:paraId="796B8534" w14:textId="77777777" w:rsidR="009C2779" w:rsidRPr="009C2779"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Послуга</w:t>
            </w:r>
          </w:p>
        </w:tc>
        <w:tc>
          <w:tcPr>
            <w:tcW w:w="2263" w:type="dxa"/>
          </w:tcPr>
          <w:p w14:paraId="2CE20FCE" w14:textId="77777777" w:rsidR="009C2779" w:rsidRPr="009C2779" w:rsidRDefault="009C2779" w:rsidP="009C2779">
            <w:pPr>
              <w:spacing w:after="0" w:line="240" w:lineRule="auto"/>
              <w:ind w:firstLine="47"/>
              <w:jc w:val="center"/>
              <w:rPr>
                <w:rFonts w:ascii="Times New Roman" w:hAnsi="Times New Roman" w:cs="Times New Roman"/>
                <w:iCs/>
                <w:color w:val="000000" w:themeColor="text1"/>
                <w:sz w:val="24"/>
                <w:szCs w:val="24"/>
                <w:lang w:val="uk-UA" w:eastAsia="en-US"/>
              </w:rPr>
            </w:pPr>
            <w:r w:rsidRPr="009C2779">
              <w:rPr>
                <w:rFonts w:ascii="Times New Roman" w:hAnsi="Times New Roman" w:cs="Times New Roman"/>
                <w:iCs/>
                <w:color w:val="000000" w:themeColor="text1"/>
                <w:sz w:val="24"/>
                <w:szCs w:val="24"/>
                <w:lang w:val="uk-UA" w:eastAsia="en-US"/>
              </w:rPr>
              <w:t>500</w:t>
            </w:r>
          </w:p>
        </w:tc>
      </w:tr>
      <w:tr w:rsidR="009C2779" w:rsidRPr="009C2779" w14:paraId="72ECD04F" w14:textId="77777777" w:rsidTr="00EC0A9F">
        <w:trPr>
          <w:trHeight w:val="451"/>
        </w:trPr>
        <w:tc>
          <w:tcPr>
            <w:tcW w:w="1135" w:type="dxa"/>
          </w:tcPr>
          <w:p w14:paraId="4AE95D85" w14:textId="77777777" w:rsidR="009C2779" w:rsidRPr="009C2779" w:rsidRDefault="009C2779" w:rsidP="009C2779">
            <w:pPr>
              <w:numPr>
                <w:ilvl w:val="0"/>
                <w:numId w:val="35"/>
              </w:numPr>
              <w:spacing w:after="0" w:line="240" w:lineRule="auto"/>
              <w:ind w:left="928"/>
              <w:contextualSpacing/>
              <w:rPr>
                <w:rFonts w:ascii="Times New Roman" w:hAnsi="Times New Roman" w:cs="Times New Roman"/>
                <w:color w:val="000000" w:themeColor="text1"/>
                <w:spacing w:val="-7"/>
                <w:sz w:val="24"/>
                <w:szCs w:val="24"/>
                <w:lang w:val="uk-UA"/>
              </w:rPr>
            </w:pPr>
          </w:p>
        </w:tc>
        <w:tc>
          <w:tcPr>
            <w:tcW w:w="5224" w:type="dxa"/>
            <w:tcBorders>
              <w:top w:val="single" w:sz="4" w:space="0" w:color="auto"/>
              <w:left w:val="nil"/>
              <w:bottom w:val="single" w:sz="4" w:space="0" w:color="auto"/>
              <w:right w:val="single" w:sz="4" w:space="0" w:color="auto"/>
            </w:tcBorders>
            <w:shd w:val="clear" w:color="auto" w:fill="auto"/>
            <w:vAlign w:val="center"/>
          </w:tcPr>
          <w:p w14:paraId="75B590DA" w14:textId="64B3D202" w:rsidR="009C2779" w:rsidRPr="009C2779" w:rsidRDefault="009C2779" w:rsidP="009C2779">
            <w:pPr>
              <w:spacing w:after="0" w:line="240" w:lineRule="auto"/>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 xml:space="preserve">Інші кур’єрські послуги , не вказані в пунктах 1-2, передбачені тарифами на надання кур'єрських послуг (30 % від загальної вартості послуг в </w:t>
            </w:r>
            <w:proofErr w:type="spellStart"/>
            <w:r w:rsidRPr="009C2779">
              <w:rPr>
                <w:rFonts w:ascii="Times New Roman" w:hAnsi="Times New Roman" w:cs="Times New Roman"/>
                <w:color w:val="000000" w:themeColor="text1"/>
                <w:sz w:val="24"/>
                <w:szCs w:val="24"/>
                <w:lang w:val="uk-UA" w:eastAsia="en-US"/>
              </w:rPr>
              <w:t>п.п</w:t>
            </w:r>
            <w:proofErr w:type="spellEnd"/>
            <w:r w:rsidRPr="009C2779">
              <w:rPr>
                <w:rFonts w:ascii="Times New Roman" w:hAnsi="Times New Roman" w:cs="Times New Roman"/>
                <w:color w:val="000000" w:themeColor="text1"/>
                <w:sz w:val="24"/>
                <w:szCs w:val="24"/>
                <w:lang w:val="uk-UA" w:eastAsia="en-US"/>
              </w:rPr>
              <w:t>. 1-2)</w:t>
            </w:r>
          </w:p>
        </w:tc>
        <w:tc>
          <w:tcPr>
            <w:tcW w:w="1154" w:type="dxa"/>
          </w:tcPr>
          <w:p w14:paraId="5182FDB8" w14:textId="77777777" w:rsidR="009C2779" w:rsidRPr="009C2779" w:rsidRDefault="009C2779" w:rsidP="009C2779">
            <w:pPr>
              <w:spacing w:after="0" w:line="240" w:lineRule="auto"/>
              <w:jc w:val="center"/>
              <w:rPr>
                <w:rFonts w:ascii="Times New Roman" w:hAnsi="Times New Roman" w:cs="Times New Roman"/>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Послуга</w:t>
            </w:r>
          </w:p>
        </w:tc>
        <w:tc>
          <w:tcPr>
            <w:tcW w:w="2263" w:type="dxa"/>
          </w:tcPr>
          <w:p w14:paraId="294C65DE" w14:textId="77777777" w:rsidR="009C2779" w:rsidRPr="009C2779" w:rsidRDefault="009C2779" w:rsidP="009C2779">
            <w:pPr>
              <w:spacing w:after="0" w:line="240" w:lineRule="auto"/>
              <w:jc w:val="center"/>
              <w:rPr>
                <w:rFonts w:ascii="Times New Roman" w:hAnsi="Times New Roman" w:cs="Times New Roman"/>
                <w:iCs/>
                <w:color w:val="000000" w:themeColor="text1"/>
                <w:sz w:val="24"/>
                <w:szCs w:val="24"/>
                <w:lang w:val="uk-UA" w:eastAsia="en-US"/>
              </w:rPr>
            </w:pPr>
            <w:r w:rsidRPr="009C2779">
              <w:rPr>
                <w:rFonts w:ascii="Times New Roman" w:hAnsi="Times New Roman" w:cs="Times New Roman"/>
                <w:color w:val="000000" w:themeColor="text1"/>
                <w:sz w:val="24"/>
                <w:szCs w:val="24"/>
                <w:lang w:val="uk-UA" w:eastAsia="en-US"/>
              </w:rPr>
              <w:t>за потребою замовника</w:t>
            </w:r>
          </w:p>
        </w:tc>
      </w:tr>
    </w:tbl>
    <w:p w14:paraId="02005EAA" w14:textId="77777777" w:rsidR="009C2779" w:rsidRPr="009C2779" w:rsidRDefault="009C2779" w:rsidP="009C2779">
      <w:pPr>
        <w:tabs>
          <w:tab w:val="left" w:pos="0"/>
          <w:tab w:val="left" w:pos="709"/>
          <w:tab w:val="left" w:pos="851"/>
          <w:tab w:val="left" w:pos="993"/>
          <w:tab w:val="left" w:pos="1276"/>
          <w:tab w:val="left" w:pos="1418"/>
          <w:tab w:val="left" w:pos="1560"/>
        </w:tabs>
        <w:spacing w:after="0" w:line="240" w:lineRule="auto"/>
        <w:ind w:firstLine="709"/>
        <w:contextualSpacing/>
        <w:jc w:val="both"/>
        <w:rPr>
          <w:rFonts w:ascii="Times New Roman" w:eastAsia="Calibri" w:hAnsi="Times New Roman" w:cs="Times New Roman"/>
          <w:color w:val="000000" w:themeColor="text1"/>
          <w:sz w:val="24"/>
          <w:szCs w:val="24"/>
          <w:lang w:val="uk-UA"/>
        </w:rPr>
      </w:pPr>
      <w:r w:rsidRPr="009C2779">
        <w:rPr>
          <w:rFonts w:ascii="Times New Roman" w:eastAsia="Calibri" w:hAnsi="Times New Roman" w:cs="Times New Roman"/>
          <w:color w:val="000000" w:themeColor="text1"/>
          <w:sz w:val="24"/>
          <w:szCs w:val="24"/>
          <w:lang w:val="uk-UA"/>
        </w:rPr>
        <w:t>Загальна вартість послуг, які отримав Замовник, не може перевищувати ціну укладеного договору.</w:t>
      </w:r>
    </w:p>
    <w:p w14:paraId="633C4BE4" w14:textId="77777777" w:rsidR="009C2779" w:rsidRPr="009C2779" w:rsidRDefault="009C2779" w:rsidP="009C2779">
      <w:pPr>
        <w:tabs>
          <w:tab w:val="left" w:pos="0"/>
          <w:tab w:val="left" w:pos="709"/>
          <w:tab w:val="left" w:pos="851"/>
          <w:tab w:val="left" w:pos="993"/>
          <w:tab w:val="left" w:pos="1276"/>
          <w:tab w:val="left" w:pos="1418"/>
          <w:tab w:val="left" w:pos="1560"/>
        </w:tabs>
        <w:spacing w:after="0" w:line="240" w:lineRule="auto"/>
        <w:ind w:firstLine="709"/>
        <w:contextualSpacing/>
        <w:jc w:val="both"/>
        <w:rPr>
          <w:rFonts w:ascii="Times New Roman" w:eastAsia="Calibri" w:hAnsi="Times New Roman" w:cs="Times New Roman"/>
          <w:color w:val="000000" w:themeColor="text1"/>
          <w:sz w:val="24"/>
          <w:szCs w:val="24"/>
          <w:lang w:val="uk-UA"/>
        </w:rPr>
      </w:pPr>
    </w:p>
    <w:p w14:paraId="4A905315" w14:textId="77777777" w:rsidR="005536C3" w:rsidRPr="005536C3" w:rsidRDefault="005536C3" w:rsidP="005536C3">
      <w:pPr>
        <w:numPr>
          <w:ilvl w:val="0"/>
          <w:numId w:val="33"/>
        </w:numPr>
        <w:shd w:val="clear" w:color="auto" w:fill="FFFFFF"/>
        <w:tabs>
          <w:tab w:val="left" w:pos="993"/>
        </w:tabs>
        <w:spacing w:after="0" w:line="240" w:lineRule="auto"/>
        <w:ind w:left="0" w:right="1" w:firstLine="709"/>
        <w:contextualSpacing/>
        <w:jc w:val="center"/>
        <w:rPr>
          <w:rFonts w:ascii="Times New Roman" w:eastAsia="Calibri" w:hAnsi="Times New Roman" w:cs="Times New Roman"/>
          <w:b/>
          <w:color w:val="000000" w:themeColor="text1"/>
          <w:sz w:val="24"/>
          <w:szCs w:val="24"/>
          <w:lang w:val="uk-UA"/>
        </w:rPr>
      </w:pPr>
      <w:r w:rsidRPr="005536C3">
        <w:rPr>
          <w:rFonts w:ascii="Times New Roman" w:eastAsia="Calibri" w:hAnsi="Times New Roman" w:cs="Times New Roman"/>
          <w:b/>
          <w:color w:val="000000" w:themeColor="text1"/>
          <w:sz w:val="24"/>
          <w:szCs w:val="24"/>
          <w:lang w:val="uk-UA"/>
        </w:rPr>
        <w:t>Загальний опис надання послуг</w:t>
      </w:r>
    </w:p>
    <w:p w14:paraId="1DD02C8A" w14:textId="29D0BABB" w:rsidR="005536C3" w:rsidRPr="005536C3" w:rsidRDefault="005536C3" w:rsidP="005536C3">
      <w:pPr>
        <w:shd w:val="clear" w:color="auto" w:fill="FFFFFF"/>
        <w:tabs>
          <w:tab w:val="left" w:pos="993"/>
        </w:tabs>
        <w:spacing w:after="0" w:line="240" w:lineRule="auto"/>
        <w:ind w:right="1" w:firstLine="709"/>
        <w:jc w:val="both"/>
        <w:rPr>
          <w:rFonts w:ascii="Times New Roman" w:eastAsia="Calibri" w:hAnsi="Times New Roman" w:cs="Times New Roman"/>
          <w:color w:val="000000" w:themeColor="text1"/>
          <w:sz w:val="24"/>
          <w:szCs w:val="24"/>
          <w:lang w:val="uk-UA"/>
        </w:rPr>
      </w:pPr>
      <w:r w:rsidRPr="005536C3">
        <w:rPr>
          <w:rFonts w:ascii="Times New Roman" w:eastAsia="Calibri" w:hAnsi="Times New Roman" w:cs="Times New Roman"/>
          <w:color w:val="000000" w:themeColor="text1"/>
          <w:sz w:val="24"/>
          <w:szCs w:val="24"/>
          <w:lang w:val="uk-UA"/>
        </w:rPr>
        <w:t>Для забезпечення обігу термінової поштової кореспонденції та вантажу в Управління «</w:t>
      </w:r>
      <w:proofErr w:type="spellStart"/>
      <w:r w:rsidRPr="005536C3">
        <w:rPr>
          <w:rFonts w:ascii="Times New Roman" w:eastAsia="Calibri" w:hAnsi="Times New Roman" w:cs="Times New Roman"/>
          <w:color w:val="000000" w:themeColor="text1"/>
          <w:sz w:val="24"/>
          <w:szCs w:val="24"/>
          <w:lang w:val="uk-UA"/>
        </w:rPr>
        <w:t>Укргазтехзв’язок</w:t>
      </w:r>
      <w:proofErr w:type="spellEnd"/>
      <w:r w:rsidRPr="005536C3">
        <w:rPr>
          <w:rFonts w:ascii="Times New Roman" w:eastAsia="Calibri" w:hAnsi="Times New Roman" w:cs="Times New Roman"/>
          <w:color w:val="000000" w:themeColor="text1"/>
          <w:sz w:val="24"/>
          <w:szCs w:val="24"/>
          <w:lang w:val="uk-UA"/>
        </w:rPr>
        <w:t>», а також прискореної доставки документів та вантажу на території України (в м.</w:t>
      </w:r>
      <w:r>
        <w:rPr>
          <w:rFonts w:ascii="Times New Roman" w:eastAsia="Calibri" w:hAnsi="Times New Roman" w:cs="Times New Roman"/>
          <w:color w:val="000000" w:themeColor="text1"/>
          <w:sz w:val="24"/>
          <w:szCs w:val="24"/>
          <w:lang w:val="uk-UA"/>
        </w:rPr>
        <w:t xml:space="preserve"> </w:t>
      </w:r>
      <w:r w:rsidRPr="005536C3">
        <w:rPr>
          <w:rFonts w:ascii="Times New Roman" w:eastAsia="Calibri" w:hAnsi="Times New Roman" w:cs="Times New Roman"/>
          <w:color w:val="000000" w:themeColor="text1"/>
          <w:sz w:val="24"/>
          <w:szCs w:val="24"/>
          <w:lang w:val="uk-UA"/>
        </w:rPr>
        <w:t>Боярку, Київської обл. та усі обласні центри України, крім окупованої території України), існує необхідність укладання договору на отримання кур’єрських послуг за типом: «Адреса-Адреса», «Адреса-офіс Виконавця», «Офіс Виконавця-Адреса», «Офіс</w:t>
      </w:r>
      <w:r>
        <w:rPr>
          <w:rFonts w:ascii="Times New Roman" w:eastAsia="Calibri" w:hAnsi="Times New Roman" w:cs="Times New Roman"/>
          <w:color w:val="000000" w:themeColor="text1"/>
          <w:sz w:val="24"/>
          <w:szCs w:val="24"/>
          <w:lang w:val="uk-UA"/>
        </w:rPr>
        <w:t xml:space="preserve"> </w:t>
      </w:r>
      <w:r w:rsidRPr="005536C3">
        <w:rPr>
          <w:rFonts w:ascii="Times New Roman" w:eastAsia="Calibri" w:hAnsi="Times New Roman" w:cs="Times New Roman"/>
          <w:color w:val="000000" w:themeColor="text1"/>
          <w:sz w:val="24"/>
          <w:szCs w:val="24"/>
          <w:lang w:val="uk-UA"/>
        </w:rPr>
        <w:t>Виконавця-Офіс Виконавця».</w:t>
      </w:r>
    </w:p>
    <w:p w14:paraId="564970CA" w14:textId="77777777" w:rsidR="005536C3" w:rsidRPr="005536C3" w:rsidRDefault="005536C3" w:rsidP="005536C3">
      <w:pPr>
        <w:shd w:val="clear" w:color="auto" w:fill="FFFFFF"/>
        <w:tabs>
          <w:tab w:val="left" w:pos="993"/>
        </w:tabs>
        <w:spacing w:after="0" w:line="240" w:lineRule="auto"/>
        <w:ind w:right="1" w:firstLine="709"/>
        <w:jc w:val="both"/>
        <w:rPr>
          <w:rFonts w:ascii="Times New Roman" w:eastAsia="Calibri" w:hAnsi="Times New Roman" w:cs="Times New Roman"/>
          <w:color w:val="000000" w:themeColor="text1"/>
          <w:sz w:val="24"/>
          <w:szCs w:val="24"/>
          <w:lang w:val="uk-UA"/>
        </w:rPr>
      </w:pPr>
    </w:p>
    <w:p w14:paraId="5A78DA3C" w14:textId="77777777" w:rsidR="005536C3" w:rsidRPr="005536C3" w:rsidRDefault="005536C3" w:rsidP="005536C3">
      <w:pPr>
        <w:numPr>
          <w:ilvl w:val="0"/>
          <w:numId w:val="33"/>
        </w:numPr>
        <w:shd w:val="clear" w:color="auto" w:fill="FFFFFF"/>
        <w:tabs>
          <w:tab w:val="left" w:pos="993"/>
        </w:tabs>
        <w:spacing w:after="0" w:line="240" w:lineRule="auto"/>
        <w:ind w:left="0" w:right="1" w:firstLine="709"/>
        <w:contextualSpacing/>
        <w:jc w:val="center"/>
        <w:rPr>
          <w:rFonts w:ascii="Times New Roman" w:eastAsia="Calibri" w:hAnsi="Times New Roman" w:cs="Times New Roman"/>
          <w:b/>
          <w:sz w:val="24"/>
          <w:szCs w:val="24"/>
          <w:lang w:val="uk-UA"/>
        </w:rPr>
      </w:pPr>
      <w:r w:rsidRPr="005536C3">
        <w:rPr>
          <w:rFonts w:ascii="Times New Roman" w:eastAsia="Calibri" w:hAnsi="Times New Roman" w:cs="Times New Roman"/>
          <w:b/>
          <w:sz w:val="24"/>
          <w:szCs w:val="24"/>
          <w:lang w:val="uk-UA"/>
        </w:rPr>
        <w:t>Умови надання послуг</w:t>
      </w:r>
    </w:p>
    <w:p w14:paraId="69591C5E" w14:textId="77777777" w:rsidR="005536C3" w:rsidRPr="005536C3" w:rsidRDefault="005536C3" w:rsidP="005536C3">
      <w:pPr>
        <w:tabs>
          <w:tab w:val="left" w:pos="0"/>
          <w:tab w:val="left" w:pos="709"/>
          <w:tab w:val="left" w:pos="851"/>
          <w:tab w:val="left" w:pos="993"/>
          <w:tab w:val="left" w:pos="1276"/>
          <w:tab w:val="left" w:pos="1418"/>
          <w:tab w:val="left" w:pos="1560"/>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 xml:space="preserve">2.1. Замовлення приймаються та виконуються Виконавцем, за потребою Замовника, не рідше 2 разів на тиждень, за винятком неробочих (святкових та вихідних) днів.  </w:t>
      </w:r>
    </w:p>
    <w:p w14:paraId="1AA2238F" w14:textId="77777777"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2.2. Замовник зобов’язується до часу прибуття кур’єра необхідним чином запакувати Відправлення з метою забезпечення неушкодженості вмісту при транспортуванні та підготувати накладні із заповненими адресами Відправника та Одержувача, або завчасно повідомити та узгодити з Виконавцем передання Відправлення, для подальшого заповнення необхідних для відправки документів та пакування (маркування) силами Виконавця.</w:t>
      </w:r>
    </w:p>
    <w:p w14:paraId="593ADD85" w14:textId="77777777"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2.3. У разі упакування (маркування) силами Виконавця, таке упакування (маркування)  повинно відповідати таким вимогам:</w:t>
      </w:r>
    </w:p>
    <w:p w14:paraId="4251167A" w14:textId="77777777"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 упаковка Відправлення повинна забезпечувати повну його цілісність під час транспортування з урахуванням вантажно-розвантажувальних робіт;</w:t>
      </w:r>
    </w:p>
    <w:p w14:paraId="3BD81406" w14:textId="77777777" w:rsidR="005536C3" w:rsidRPr="005536C3" w:rsidRDefault="005536C3" w:rsidP="005536C3">
      <w:pPr>
        <w:widowControl w:val="0"/>
        <w:tabs>
          <w:tab w:val="left" w:pos="993"/>
          <w:tab w:val="left" w:pos="1276"/>
        </w:tabs>
        <w:spacing w:after="0" w:line="240" w:lineRule="auto"/>
        <w:ind w:firstLine="709"/>
        <w:jc w:val="both"/>
        <w:rPr>
          <w:rFonts w:ascii="Times New Roman" w:eastAsia="Calibri" w:hAnsi="Times New Roman" w:cs="Times New Roman"/>
          <w:color w:val="000000"/>
          <w:sz w:val="24"/>
          <w:szCs w:val="24"/>
          <w:lang w:val="uk-UA"/>
        </w:rPr>
      </w:pPr>
      <w:r w:rsidRPr="005536C3">
        <w:rPr>
          <w:rFonts w:ascii="Times New Roman" w:eastAsia="Calibri" w:hAnsi="Times New Roman" w:cs="Times New Roman"/>
          <w:color w:val="000000"/>
          <w:sz w:val="24"/>
          <w:szCs w:val="24"/>
          <w:lang w:val="uk-UA"/>
        </w:rPr>
        <w:t>- упаковка повинна враховувати можливість перевантаження Відправлення в дорозі, температурний режим, вологість, погодні умови та  відповідати державним стандартам та вимогам, встановленим, зокрема, Правилами перевезення вантажів автомобільним транспортом в Україні, що затверджені наказом Міністерства транспорту України від 14.10.1997 р. № 363, з наступними змінами й доповненнями</w:t>
      </w:r>
    </w:p>
    <w:p w14:paraId="6B84EB84" w14:textId="77777777" w:rsidR="005536C3" w:rsidRPr="005536C3" w:rsidRDefault="005536C3" w:rsidP="005536C3">
      <w:pPr>
        <w:widowControl w:val="0"/>
        <w:spacing w:after="0" w:line="240" w:lineRule="auto"/>
        <w:ind w:firstLine="709"/>
        <w:jc w:val="both"/>
        <w:rPr>
          <w:rFonts w:ascii="Times New Roman" w:eastAsia="Calibri" w:hAnsi="Times New Roman" w:cs="Times New Roman"/>
          <w:color w:val="000000"/>
          <w:sz w:val="24"/>
          <w:szCs w:val="24"/>
          <w:lang w:val="uk-UA"/>
        </w:rPr>
      </w:pPr>
      <w:r w:rsidRPr="005536C3">
        <w:rPr>
          <w:rFonts w:ascii="Times New Roman" w:eastAsia="Calibri" w:hAnsi="Times New Roman" w:cs="Times New Roman"/>
          <w:color w:val="000000"/>
          <w:sz w:val="24"/>
          <w:szCs w:val="24"/>
          <w:lang w:val="uk-UA"/>
        </w:rPr>
        <w:t>- наявність спеціального маркування («Верх», «Скло», «Обережно», «Не кантувати», «Боїться холоду», «Не класти плазом»).</w:t>
      </w:r>
    </w:p>
    <w:p w14:paraId="654C0FC7" w14:textId="77777777" w:rsidR="005536C3" w:rsidRPr="005536C3" w:rsidRDefault="005536C3" w:rsidP="005536C3">
      <w:pPr>
        <w:widowControl w:val="0"/>
        <w:spacing w:after="0" w:line="240" w:lineRule="auto"/>
        <w:ind w:firstLine="709"/>
        <w:jc w:val="both"/>
        <w:rPr>
          <w:rFonts w:ascii="Times New Roman" w:eastAsia="Calibri" w:hAnsi="Times New Roman" w:cs="Times New Roman"/>
          <w:color w:val="000000"/>
          <w:sz w:val="24"/>
          <w:szCs w:val="24"/>
          <w:lang w:eastAsia="ru-RU"/>
        </w:rPr>
      </w:pPr>
      <w:r w:rsidRPr="005536C3">
        <w:rPr>
          <w:rFonts w:ascii="Times New Roman" w:eastAsia="Calibri" w:hAnsi="Times New Roman" w:cs="Times New Roman"/>
          <w:color w:val="000000"/>
          <w:sz w:val="24"/>
          <w:szCs w:val="24"/>
          <w:lang w:eastAsia="ru-RU"/>
        </w:rPr>
        <w:lastRenderedPageBreak/>
        <w:t xml:space="preserve">2.4. За </w:t>
      </w:r>
      <w:proofErr w:type="spellStart"/>
      <w:r w:rsidRPr="005536C3">
        <w:rPr>
          <w:rFonts w:ascii="Times New Roman" w:eastAsia="Calibri" w:hAnsi="Times New Roman" w:cs="Times New Roman"/>
          <w:color w:val="000000"/>
          <w:sz w:val="24"/>
          <w:szCs w:val="24"/>
          <w:lang w:eastAsia="ru-RU"/>
        </w:rPr>
        <w:t>вказаною</w:t>
      </w:r>
      <w:proofErr w:type="spellEnd"/>
      <w:r w:rsidRPr="005536C3">
        <w:rPr>
          <w:rFonts w:ascii="Times New Roman" w:eastAsia="Calibri" w:hAnsi="Times New Roman" w:cs="Times New Roman"/>
          <w:color w:val="000000"/>
          <w:sz w:val="24"/>
          <w:szCs w:val="24"/>
          <w:lang w:eastAsia="ru-RU"/>
        </w:rPr>
        <w:t xml:space="preserve"> в </w:t>
      </w:r>
      <w:proofErr w:type="spellStart"/>
      <w:r w:rsidRPr="005536C3">
        <w:rPr>
          <w:rFonts w:ascii="Times New Roman" w:eastAsia="Calibri" w:hAnsi="Times New Roman" w:cs="Times New Roman"/>
          <w:color w:val="000000"/>
          <w:sz w:val="24"/>
          <w:szCs w:val="24"/>
          <w:lang w:eastAsia="ru-RU"/>
        </w:rPr>
        <w:t>замовленні</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адресою</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виїжджає</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кур’єр</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Виконавця</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який</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здійснює</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наступні</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дії</w:t>
      </w:r>
      <w:proofErr w:type="spellEnd"/>
      <w:r w:rsidRPr="005536C3">
        <w:rPr>
          <w:rFonts w:ascii="Times New Roman" w:eastAsia="Calibri" w:hAnsi="Times New Roman" w:cs="Times New Roman"/>
          <w:color w:val="000000"/>
          <w:sz w:val="24"/>
          <w:szCs w:val="24"/>
          <w:lang w:eastAsia="ru-RU"/>
        </w:rPr>
        <w:t xml:space="preserve">, </w:t>
      </w:r>
      <w:proofErr w:type="spellStart"/>
      <w:r w:rsidRPr="005536C3">
        <w:rPr>
          <w:rFonts w:ascii="Times New Roman" w:eastAsia="Calibri" w:hAnsi="Times New Roman" w:cs="Times New Roman"/>
          <w:color w:val="000000"/>
          <w:sz w:val="24"/>
          <w:szCs w:val="24"/>
          <w:lang w:eastAsia="ru-RU"/>
        </w:rPr>
        <w:t>необхідні</w:t>
      </w:r>
      <w:proofErr w:type="spellEnd"/>
      <w:r w:rsidRPr="005536C3">
        <w:rPr>
          <w:rFonts w:ascii="Times New Roman" w:eastAsia="Calibri" w:hAnsi="Times New Roman" w:cs="Times New Roman"/>
          <w:color w:val="000000"/>
          <w:sz w:val="24"/>
          <w:szCs w:val="24"/>
          <w:lang w:eastAsia="ru-RU"/>
        </w:rPr>
        <w:t xml:space="preserve"> для доставки </w:t>
      </w:r>
      <w:proofErr w:type="spellStart"/>
      <w:r w:rsidRPr="005536C3">
        <w:rPr>
          <w:rFonts w:ascii="Times New Roman" w:eastAsia="Calibri" w:hAnsi="Times New Roman" w:cs="Times New Roman"/>
          <w:color w:val="000000"/>
          <w:sz w:val="24"/>
          <w:szCs w:val="24"/>
          <w:lang w:eastAsia="ru-RU"/>
        </w:rPr>
        <w:t>Відправлення</w:t>
      </w:r>
      <w:proofErr w:type="spellEnd"/>
      <w:r w:rsidRPr="005536C3">
        <w:rPr>
          <w:rFonts w:ascii="Times New Roman" w:eastAsia="Calibri" w:hAnsi="Times New Roman" w:cs="Times New Roman"/>
          <w:color w:val="000000"/>
          <w:sz w:val="24"/>
          <w:szCs w:val="24"/>
          <w:lang w:eastAsia="ru-RU"/>
        </w:rPr>
        <w:t>:</w:t>
      </w:r>
    </w:p>
    <w:p w14:paraId="320623A1" w14:textId="77777777" w:rsidR="005536C3" w:rsidRPr="005536C3" w:rsidRDefault="005536C3" w:rsidP="005536C3">
      <w:pPr>
        <w:tabs>
          <w:tab w:val="left" w:pos="709"/>
          <w:tab w:val="left" w:pos="851"/>
          <w:tab w:val="left" w:pos="993"/>
          <w:tab w:val="left" w:pos="1276"/>
        </w:tabs>
        <w:spacing w:after="0" w:line="240" w:lineRule="auto"/>
        <w:ind w:left="34"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перевірка Відправлення на наявність заборонених до пересилання предметів (речовин). У разі виявлення Виконавцем у Відправленні предметів (речовин), які заборонені для пересилання, Виконавець повертає їх Замовнику або вживає заходів до їх вилучення в установленому чинним законодавством України  порядку;</w:t>
      </w:r>
    </w:p>
    <w:p w14:paraId="3091A544" w14:textId="77777777" w:rsidR="005536C3" w:rsidRPr="005536C3" w:rsidRDefault="005536C3" w:rsidP="005536C3">
      <w:pPr>
        <w:tabs>
          <w:tab w:val="left" w:pos="709"/>
          <w:tab w:val="left" w:pos="851"/>
          <w:tab w:val="left" w:pos="993"/>
          <w:tab w:val="left" w:pos="1276"/>
        </w:tabs>
        <w:spacing w:after="0" w:line="240" w:lineRule="auto"/>
        <w:ind w:left="34"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xml:space="preserve">- перевірка правильності оформлення накладної, у разі попереднього узгодження на доставку Відправлення. Кожна накладна складається в чотирьох екземплярах, що мають один номер – номер Замовлення. Перший екземпляр накладної залишається у Виконавця. Другий екземпляр залишається у Замовника. Третій і четвертий екземпляри накладної направляються разом з Відправленням до Одержувача і, після доставки, третій екземпляр, підписаний Одержувачем, залишається у Виконавця, а четвертий у Одержувача Відправлення. На підставі третього екземпляра накладної Виконавець оформляє для Замовника Звіт про виконані за звітний місяць послуги.  </w:t>
      </w:r>
    </w:p>
    <w:p w14:paraId="5E7DEA02"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В офісі Замовника представник Виконавця очікує Відправлення протягом 10 хв., після чого має право продовжити свій маршрут.</w:t>
      </w:r>
    </w:p>
    <w:p w14:paraId="1F87336F"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xml:space="preserve">2.5. Замовник повинен власноручно, правильно, чітко та </w:t>
      </w:r>
      <w:proofErr w:type="spellStart"/>
      <w:r w:rsidRPr="005536C3">
        <w:rPr>
          <w:rFonts w:ascii="Times New Roman" w:eastAsia="Calibri" w:hAnsi="Times New Roman" w:cs="Times New Roman"/>
          <w:sz w:val="24"/>
          <w:szCs w:val="24"/>
          <w:lang w:val="uk-UA"/>
        </w:rPr>
        <w:t>розбірливо</w:t>
      </w:r>
      <w:proofErr w:type="spellEnd"/>
      <w:r w:rsidRPr="005536C3">
        <w:rPr>
          <w:rFonts w:ascii="Times New Roman" w:eastAsia="Calibri" w:hAnsi="Times New Roman" w:cs="Times New Roman"/>
          <w:sz w:val="24"/>
          <w:szCs w:val="24"/>
          <w:lang w:val="uk-UA"/>
        </w:rPr>
        <w:t xml:space="preserve"> заповнювати накладні на кур’єрські відправлення, підписувати їх, що </w:t>
      </w:r>
      <w:proofErr w:type="spellStart"/>
      <w:r w:rsidRPr="005536C3">
        <w:rPr>
          <w:rFonts w:ascii="Times New Roman" w:eastAsia="Calibri" w:hAnsi="Times New Roman" w:cs="Times New Roman"/>
          <w:sz w:val="24"/>
          <w:szCs w:val="24"/>
          <w:lang w:val="uk-UA"/>
        </w:rPr>
        <w:t>означатиме</w:t>
      </w:r>
      <w:proofErr w:type="spellEnd"/>
      <w:r w:rsidRPr="005536C3">
        <w:rPr>
          <w:rFonts w:ascii="Times New Roman" w:eastAsia="Calibri" w:hAnsi="Times New Roman" w:cs="Times New Roman"/>
          <w:sz w:val="24"/>
          <w:szCs w:val="24"/>
          <w:lang w:val="uk-UA"/>
        </w:rPr>
        <w:t xml:space="preserve"> згоду на обробку та внесення відповідних даних до внутрішніх інформаційно-телекомунікаційних систем Виконавця. Замовник повинен забезпечити правильність зазначення найменування Відправника, Одержувача, їх адресу, дійсні контактні телефони, кількість, вагу і тип Відправлення, іншу інформацію, необхідну для здійснення доставки Відправлення Виконавцем. Замовник несе відповідальність за інформацію, вказану в накладній (без наявності телефону Одержувача можлива затримка доставки Відправлення). Виконавець не несе відповідальності за не доставку Відправлення, у разі недостовірно наданої Замовником інформації про Одержувача.</w:t>
      </w:r>
    </w:p>
    <w:p w14:paraId="20CCE199" w14:textId="77777777" w:rsidR="005536C3" w:rsidRPr="005536C3" w:rsidRDefault="005536C3" w:rsidP="005536C3">
      <w:pPr>
        <w:numPr>
          <w:ilvl w:val="1"/>
          <w:numId w:val="34"/>
        </w:numPr>
        <w:tabs>
          <w:tab w:val="left" w:pos="0"/>
          <w:tab w:val="left" w:pos="709"/>
          <w:tab w:val="left" w:pos="993"/>
          <w:tab w:val="left" w:pos="1276"/>
        </w:tabs>
        <w:spacing w:after="0" w:line="240" w:lineRule="auto"/>
        <w:ind w:left="0"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Замовник зобов’язується надавати належні документи та додаткову інформацію для визначення категорії доставки Відправлення і забезпечити Виконавця всією інформацією, яку він може потребувати для надання послуг. Надавати достовірну і об’єктивну інформацію про вартість вмісту Відправлення та при необхідності зазначити оголошену вартість такого Відправлення у відповідному розділі накладної.</w:t>
      </w:r>
    </w:p>
    <w:p w14:paraId="6EF76DDD" w14:textId="77777777" w:rsidR="005536C3" w:rsidRPr="005536C3" w:rsidRDefault="005536C3" w:rsidP="005536C3">
      <w:pPr>
        <w:numPr>
          <w:ilvl w:val="1"/>
          <w:numId w:val="34"/>
        </w:numPr>
        <w:tabs>
          <w:tab w:val="left" w:pos="0"/>
          <w:tab w:val="left" w:pos="709"/>
          <w:tab w:val="left" w:pos="993"/>
          <w:tab w:val="left" w:pos="1276"/>
        </w:tabs>
        <w:spacing w:after="0" w:line="240" w:lineRule="auto"/>
        <w:ind w:left="0"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Представник Виконавця забирає Відправлення у день виклику, при цьому дні виклику кур’єра до м. Боярки обговорюються заздалегідь, якщо:</w:t>
      </w:r>
    </w:p>
    <w:p w14:paraId="253EBBD6" w14:textId="77777777"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 виклик на забір документів надійшов до 14:00 години того ж дня по обласним центрам та до 15:00 години того ж дня по м. Києву;</w:t>
      </w:r>
    </w:p>
    <w:p w14:paraId="72B8C0A7"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виклик на забір вантажу надійшов до 13:00 години того ж дня;</w:t>
      </w:r>
    </w:p>
    <w:p w14:paraId="34C3C48C"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виклик на забір вантажу від 150 кг надійшов до 13:00 того ж дня або на наступний день після надходження Замовлення. На доставку вантажу від 150 кг до стандартних строків доставки додатково надається 2-3 робочі дні;</w:t>
      </w:r>
    </w:p>
    <w:p w14:paraId="55580EB1" w14:textId="77777777" w:rsidR="005536C3" w:rsidRPr="005536C3" w:rsidRDefault="005536C3" w:rsidP="005536C3">
      <w:pPr>
        <w:numPr>
          <w:ilvl w:val="1"/>
          <w:numId w:val="34"/>
        </w:numPr>
        <w:tabs>
          <w:tab w:val="left" w:pos="0"/>
          <w:tab w:val="left" w:pos="709"/>
          <w:tab w:val="left" w:pos="993"/>
          <w:tab w:val="left" w:pos="1276"/>
        </w:tabs>
        <w:spacing w:after="0" w:line="240" w:lineRule="auto"/>
        <w:ind w:left="0"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Замовлення на забір та доставку в населених пунктах приймаються до 12.00 та здійснюються згідно схеми обслуговування компанії.</w:t>
      </w:r>
    </w:p>
    <w:p w14:paraId="2E38825B" w14:textId="77777777" w:rsidR="005536C3" w:rsidRPr="005536C3" w:rsidRDefault="005536C3" w:rsidP="005536C3">
      <w:pPr>
        <w:numPr>
          <w:ilvl w:val="1"/>
          <w:numId w:val="34"/>
        </w:numPr>
        <w:tabs>
          <w:tab w:val="left" w:pos="284"/>
          <w:tab w:val="left" w:pos="709"/>
          <w:tab w:val="left" w:pos="993"/>
          <w:tab w:val="left" w:pos="1276"/>
        </w:tabs>
        <w:spacing w:after="0" w:line="240" w:lineRule="auto"/>
        <w:ind w:left="0"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Якщо вага Відправлення становить понад 30 кг, Замовник самостійно забезпечує завантаження Відправлення у кузов автомобіля Виконавця, якщо інше не було заздалегідь  узгоджене з представником Виконавця.</w:t>
      </w:r>
    </w:p>
    <w:p w14:paraId="48ED9FAB" w14:textId="77777777" w:rsidR="005536C3" w:rsidRPr="005536C3" w:rsidRDefault="005536C3" w:rsidP="005536C3">
      <w:pPr>
        <w:numPr>
          <w:ilvl w:val="1"/>
          <w:numId w:val="34"/>
        </w:numPr>
        <w:tabs>
          <w:tab w:val="left" w:pos="709"/>
          <w:tab w:val="left" w:pos="851"/>
          <w:tab w:val="left" w:pos="993"/>
          <w:tab w:val="left" w:pos="1276"/>
        </w:tabs>
        <w:spacing w:after="0" w:line="240" w:lineRule="auto"/>
        <w:ind w:hanging="21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Умови доставки Відправлення на адресу Одержувача:</w:t>
      </w:r>
    </w:p>
    <w:p w14:paraId="5F134F51" w14:textId="77777777"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ab/>
        <w:t xml:space="preserve">- готовність Одержувача або його представника отримати Відправлення за </w:t>
      </w:r>
      <w:proofErr w:type="spellStart"/>
      <w:r w:rsidRPr="005536C3">
        <w:rPr>
          <w:rFonts w:ascii="Times New Roman" w:eastAsia="Calibri" w:hAnsi="Times New Roman" w:cs="Times New Roman"/>
          <w:sz w:val="24"/>
          <w:szCs w:val="24"/>
          <w:lang w:val="uk-UA"/>
        </w:rPr>
        <w:t>адресою</w:t>
      </w:r>
      <w:proofErr w:type="spellEnd"/>
      <w:r w:rsidRPr="005536C3">
        <w:rPr>
          <w:rFonts w:ascii="Times New Roman" w:eastAsia="Calibri" w:hAnsi="Times New Roman" w:cs="Times New Roman"/>
          <w:sz w:val="24"/>
          <w:szCs w:val="24"/>
          <w:lang w:val="uk-UA"/>
        </w:rPr>
        <w:t xml:space="preserve"> доставки впродовж робочого дня з 08:00 до 17:00 години, якщо інше не узгоджене із Замовником.</w:t>
      </w:r>
    </w:p>
    <w:p w14:paraId="02D6BB5C" w14:textId="36126546" w:rsidR="005536C3" w:rsidRPr="005536C3" w:rsidRDefault="005536C3" w:rsidP="005536C3">
      <w:pPr>
        <w:tabs>
          <w:tab w:val="left" w:pos="709"/>
          <w:tab w:val="left" w:pos="851"/>
          <w:tab w:val="left" w:pos="993"/>
          <w:tab w:val="left" w:pos="1276"/>
        </w:tabs>
        <w:spacing w:after="0" w:line="240" w:lineRule="auto"/>
        <w:ind w:firstLine="709"/>
        <w:contextualSpacing/>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2.11. Якщо вага Відправлення складає понад 30 кг і не замовлено додаткову послугу «Вантажно-розвантажувальні роботи» Замовником, переміщення Відправлення складом, офісом, поверхами тощо представник Виконавця не виконує.</w:t>
      </w:r>
    </w:p>
    <w:p w14:paraId="02DE5F3D"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xml:space="preserve">2.12. Відправлення за типом послуги «Адреса - Адреса» видається представником Виконавця будь-якій особі, яка перебуває за </w:t>
      </w:r>
      <w:proofErr w:type="spellStart"/>
      <w:r w:rsidRPr="005536C3">
        <w:rPr>
          <w:rFonts w:ascii="Times New Roman" w:eastAsia="Calibri" w:hAnsi="Times New Roman" w:cs="Times New Roman"/>
          <w:sz w:val="24"/>
          <w:szCs w:val="24"/>
          <w:lang w:val="uk-UA"/>
        </w:rPr>
        <w:t>адресою</w:t>
      </w:r>
      <w:proofErr w:type="spellEnd"/>
      <w:r w:rsidRPr="005536C3">
        <w:rPr>
          <w:rFonts w:ascii="Times New Roman" w:eastAsia="Calibri" w:hAnsi="Times New Roman" w:cs="Times New Roman"/>
          <w:sz w:val="24"/>
          <w:szCs w:val="24"/>
          <w:lang w:val="uk-UA"/>
        </w:rPr>
        <w:t>, вказаною Відправником у відповідній Накладній, про що ставиться відмітка про отримання особою (підпис, ПІБ) такого Відправлення.</w:t>
      </w:r>
    </w:p>
    <w:p w14:paraId="27F85E16"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eastAsia="Calibri" w:hAnsi="Times New Roman" w:cs="Times New Roman"/>
          <w:sz w:val="24"/>
          <w:szCs w:val="24"/>
          <w:lang w:val="uk-UA"/>
        </w:rPr>
      </w:pPr>
      <w:r w:rsidRPr="005536C3">
        <w:rPr>
          <w:rFonts w:ascii="Times New Roman" w:eastAsia="Calibri" w:hAnsi="Times New Roman" w:cs="Times New Roman"/>
          <w:sz w:val="24"/>
          <w:szCs w:val="24"/>
          <w:lang w:val="uk-UA"/>
        </w:rPr>
        <w:t xml:space="preserve">2.13. У випадку, якщо Одержувач відмовився прийняти від Виконавця Відправлення, передане Замовником, Виконавець робить відповідну відмітку на Накладній та зобов’язується сповістити Замовника про виниклі обставини не пізніше 2 (двох) робочих днів, з дня відмови, та </w:t>
      </w:r>
      <w:r w:rsidRPr="005536C3">
        <w:rPr>
          <w:rFonts w:ascii="Times New Roman" w:eastAsia="Calibri" w:hAnsi="Times New Roman" w:cs="Times New Roman"/>
          <w:sz w:val="24"/>
          <w:szCs w:val="24"/>
          <w:lang w:val="uk-UA"/>
        </w:rPr>
        <w:lastRenderedPageBreak/>
        <w:t>повернути Відправлення у строк, погоджений Сторонами. Відмова Одержувача отримати Відправлення не буде вказувати на неналежне надання послуг за цим Договором.</w:t>
      </w:r>
    </w:p>
    <w:p w14:paraId="7E3E41EF" w14:textId="77777777" w:rsidR="005536C3" w:rsidRPr="005536C3" w:rsidRDefault="005536C3" w:rsidP="005536C3">
      <w:pPr>
        <w:tabs>
          <w:tab w:val="left" w:pos="709"/>
          <w:tab w:val="left" w:pos="851"/>
          <w:tab w:val="left" w:pos="993"/>
          <w:tab w:val="left" w:pos="1276"/>
        </w:tabs>
        <w:spacing w:after="0" w:line="240" w:lineRule="auto"/>
        <w:ind w:firstLine="709"/>
        <w:jc w:val="both"/>
        <w:rPr>
          <w:rFonts w:ascii="Times New Roman" w:hAnsi="Times New Roman" w:cs="Times New Roman"/>
          <w:sz w:val="24"/>
          <w:szCs w:val="24"/>
          <w:lang w:val="uk-UA"/>
        </w:rPr>
      </w:pPr>
      <w:r w:rsidRPr="005536C3">
        <w:rPr>
          <w:rFonts w:ascii="Times New Roman" w:eastAsia="Calibri" w:hAnsi="Times New Roman" w:cs="Times New Roman"/>
          <w:sz w:val="24"/>
          <w:szCs w:val="24"/>
          <w:lang w:val="uk-UA"/>
        </w:rPr>
        <w:t xml:space="preserve">2.14. </w:t>
      </w:r>
      <w:r w:rsidRPr="005536C3">
        <w:rPr>
          <w:rFonts w:ascii="Times New Roman" w:hAnsi="Times New Roman" w:cs="Times New Roman"/>
          <w:sz w:val="24"/>
          <w:szCs w:val="24"/>
          <w:lang w:val="uk-UA"/>
        </w:rPr>
        <w:t>У випадку неможливості точного і своєчасного виконання своїх обов’язків по Договору, зокрема, якщо Замовник вказав у накладній недійсний телефон або адресу Одержувача або у випадку, якщо Одержувач Відправлення протягом дня не відповідає на телефонні дзвінки Виконавця, внаслідок чого останній не має можливості вчасно здійснити доставку Відправлення, Виконавець повідомляє про такі обставини Замовника і, на вибір останнього, або повертає Замовникові Відправлення, або доставляє Відправлення пізніше, або узгоджує інший порядок усунення обставин, які заважають виконанню обов’язків по Договору.</w:t>
      </w:r>
    </w:p>
    <w:p w14:paraId="1420AEBD" w14:textId="77777777" w:rsidR="00217037" w:rsidRPr="00846B7D" w:rsidRDefault="00217037" w:rsidP="00E57C52">
      <w:pPr>
        <w:widowControl w:val="0"/>
        <w:spacing w:after="0"/>
        <w:ind w:left="181" w:right="1" w:firstLine="103"/>
        <w:rPr>
          <w:b/>
          <w:bCs/>
          <w:lang w:val="uk-UA"/>
        </w:rPr>
      </w:pPr>
    </w:p>
    <w:p w14:paraId="5C3397A6" w14:textId="277B15AA" w:rsidR="00EB30E0" w:rsidRPr="00846B7D" w:rsidRDefault="00B2283E" w:rsidP="00E57C52">
      <w:pPr>
        <w:widowControl w:val="0"/>
        <w:spacing w:after="0"/>
        <w:ind w:left="181" w:right="1" w:firstLine="103"/>
        <w:rPr>
          <w:color w:val="000000" w:themeColor="text1"/>
          <w:lang w:val="uk-UA"/>
        </w:rPr>
      </w:pPr>
      <w:r w:rsidRPr="00846B7D">
        <w:rPr>
          <w:b/>
          <w:bCs/>
          <w:lang w:val="uk-UA"/>
        </w:rPr>
        <w:t>____</w:t>
      </w:r>
      <w:r w:rsidR="004A042A" w:rsidRPr="00846B7D">
        <w:rPr>
          <w:b/>
          <w:bCs/>
          <w:lang w:val="uk-UA"/>
        </w:rPr>
        <w:t>____________________________</w:t>
      </w:r>
      <w:r w:rsidRPr="00846B7D">
        <w:rPr>
          <w:b/>
          <w:bCs/>
          <w:lang w:val="uk-UA"/>
        </w:rPr>
        <w:t>____________</w:t>
      </w:r>
      <w:r w:rsidR="00EB30E0" w:rsidRPr="00846B7D">
        <w:rPr>
          <w:b/>
          <w:bCs/>
          <w:lang w:val="uk-UA"/>
        </w:rPr>
        <w:t>____________</w:t>
      </w:r>
      <w:r w:rsidR="00542FA1" w:rsidRPr="00846B7D">
        <w:rPr>
          <w:b/>
          <w:bCs/>
          <w:lang w:val="uk-UA"/>
        </w:rPr>
        <w:t>________________________</w:t>
      </w:r>
      <w:r w:rsidR="00217037" w:rsidRPr="00846B7D">
        <w:rPr>
          <w:b/>
          <w:bCs/>
          <w:lang w:val="uk-UA"/>
        </w:rPr>
        <w:t>______</w:t>
      </w:r>
      <w:r w:rsidR="00542FA1" w:rsidRPr="00846B7D">
        <w:rPr>
          <w:b/>
          <w:bCs/>
          <w:lang w:val="uk-UA"/>
        </w:rPr>
        <w:t>_</w:t>
      </w:r>
    </w:p>
    <w:p w14:paraId="1255B913" w14:textId="30C2EC0D" w:rsidR="000C71A0" w:rsidRPr="00846B7D" w:rsidRDefault="00EB30E0" w:rsidP="00961A2A">
      <w:pPr>
        <w:tabs>
          <w:tab w:val="left" w:pos="567"/>
        </w:tabs>
        <w:spacing w:after="0"/>
        <w:ind w:right="141"/>
        <w:jc w:val="center"/>
        <w:rPr>
          <w:rFonts w:ascii="Times New Roman" w:eastAsia="Times New Roman" w:hAnsi="Times New Roman" w:cs="Times New Roman"/>
          <w:b/>
          <w:lang w:val="uk-UA" w:eastAsia="ru-RU"/>
        </w:rPr>
      </w:pPr>
      <w:r w:rsidRPr="00846B7D">
        <w:rPr>
          <w:rFonts w:ascii="Times New Roman" w:eastAsia="Times New Roman" w:hAnsi="Times New Roman" w:cs="Times New Roman"/>
          <w:b/>
          <w:lang w:val="uk-UA" w:eastAsia="ru-RU"/>
        </w:rPr>
        <w:t>Посада, прізвище, ініціали, підпис керівника чи уповноваженої особи Учасника *</w:t>
      </w:r>
    </w:p>
    <w:p w14:paraId="7AB26D60" w14:textId="44DC31E0" w:rsidR="003F56D9" w:rsidRPr="00846B7D" w:rsidRDefault="003F56D9" w:rsidP="00B2283E">
      <w:pPr>
        <w:pStyle w:val="Style8"/>
        <w:widowControl/>
        <w:spacing w:before="58"/>
        <w:ind w:left="284" w:firstLine="386"/>
        <w:rPr>
          <w:b/>
          <w:i/>
          <w:sz w:val="22"/>
          <w:szCs w:val="22"/>
        </w:rPr>
      </w:pPr>
    </w:p>
    <w:p w14:paraId="32300CF1" w14:textId="63013CCC" w:rsidR="0090051B" w:rsidRPr="00846B7D" w:rsidRDefault="005B0EA4" w:rsidP="00B2283E">
      <w:pPr>
        <w:spacing w:after="0"/>
        <w:ind w:left="284" w:firstLine="386"/>
        <w:jc w:val="both"/>
        <w:rPr>
          <w:rFonts w:ascii="Times New Roman" w:hAnsi="Times New Roman" w:cs="Times New Roman"/>
          <w:bCs/>
          <w:i/>
          <w:lang w:val="uk-UA"/>
        </w:rPr>
      </w:pPr>
      <w:r w:rsidRPr="00846B7D">
        <w:rPr>
          <w:rFonts w:ascii="Times New Roman" w:eastAsia="Calibri" w:hAnsi="Times New Roman" w:cs="Times New Roman"/>
          <w:bCs/>
          <w:i/>
          <w:color w:val="000000" w:themeColor="text1"/>
          <w:lang w:val="uk-UA"/>
        </w:rPr>
        <w:t>*</w:t>
      </w:r>
      <w:r w:rsidR="0090051B" w:rsidRPr="00846B7D">
        <w:rPr>
          <w:rFonts w:ascii="Times New Roman" w:eastAsia="Calibri" w:hAnsi="Times New Roman" w:cs="Times New Roman"/>
          <w:bCs/>
          <w:i/>
          <w:color w:val="000000" w:themeColor="text1"/>
          <w:lang w:val="uk-UA"/>
        </w:rPr>
        <w:t xml:space="preserve"> Учасник має право поставити на документі відбиток печатки, у випадку її використання учасником.</w:t>
      </w:r>
    </w:p>
    <w:sectPr w:rsidR="0090051B" w:rsidRPr="00846B7D" w:rsidSect="005B0EA4">
      <w:headerReference w:type="default" r:id="rId7"/>
      <w:footerReference w:type="default" r:id="rId8"/>
      <w:headerReference w:type="first" r:id="rId9"/>
      <w:footerReference w:type="first" r:id="rId10"/>
      <w:pgSz w:w="11906" w:h="16838"/>
      <w:pgMar w:top="720" w:right="567" w:bottom="720" w:left="1418"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68B5" w14:textId="77777777" w:rsidR="008E3A03" w:rsidRDefault="008E3A03" w:rsidP="00BE7E94">
      <w:pPr>
        <w:spacing w:after="0" w:line="240" w:lineRule="auto"/>
      </w:pPr>
      <w:r>
        <w:separator/>
      </w:r>
    </w:p>
  </w:endnote>
  <w:endnote w:type="continuationSeparator" w:id="0">
    <w:p w14:paraId="50FC70F3" w14:textId="77777777" w:rsidR="008E3A03" w:rsidRDefault="008E3A03" w:rsidP="00BE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7121"/>
      <w:docPartObj>
        <w:docPartGallery w:val="Page Numbers (Bottom of Page)"/>
        <w:docPartUnique/>
      </w:docPartObj>
    </w:sdtPr>
    <w:sdtEndPr/>
    <w:sdtContent>
      <w:p w14:paraId="380DF6C6" w14:textId="0DA40E4B" w:rsidR="008E3A03" w:rsidRPr="00765586" w:rsidRDefault="008E3A03" w:rsidP="0090051B">
        <w:pPr>
          <w:shd w:val="clear" w:color="auto" w:fill="FFFFFF"/>
          <w:spacing w:after="0" w:line="240" w:lineRule="auto"/>
          <w:ind w:left="567" w:right="423"/>
          <w:rPr>
            <w:rFonts w:ascii="Times New Roman" w:hAnsi="Times New Roman" w:cs="Times New Roman"/>
            <w:b/>
            <w:bCs/>
            <w:i/>
            <w:color w:val="000000"/>
            <w:sz w:val="24"/>
            <w:szCs w:val="24"/>
            <w:lang w:val="uk-UA" w:eastAsia="ru-RU"/>
          </w:rPr>
        </w:pPr>
      </w:p>
      <w:p w14:paraId="253C0B71" w14:textId="2187BA75" w:rsidR="008E3A03" w:rsidRDefault="008E3A03">
        <w:pPr>
          <w:pStyle w:val="aa"/>
          <w:jc w:val="right"/>
        </w:pPr>
        <w:r>
          <w:fldChar w:fldCharType="begin"/>
        </w:r>
        <w:r>
          <w:instrText>PAGE   \* MERGEFORMAT</w:instrText>
        </w:r>
        <w:r>
          <w:fldChar w:fldCharType="separate"/>
        </w:r>
        <w:r w:rsidR="00397989">
          <w:rPr>
            <w:noProof/>
          </w:rPr>
          <w:t>2</w:t>
        </w:r>
        <w:r>
          <w:fldChar w:fldCharType="end"/>
        </w:r>
      </w:p>
    </w:sdtContent>
  </w:sdt>
  <w:p w14:paraId="37430D56" w14:textId="77777777" w:rsidR="008E3A03" w:rsidRDefault="008E3A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434" w14:textId="77777777" w:rsidR="00554E59" w:rsidRDefault="00554E59" w:rsidP="00FE388D">
    <w:pPr>
      <w:spacing w:after="0"/>
      <w:ind w:left="284" w:right="141" w:firstLine="283"/>
      <w:jc w:val="both"/>
      <w:rPr>
        <w:rFonts w:ascii="Times New Roman" w:hAnsi="Times New Roman" w:cs="Times New Roman"/>
        <w:b/>
        <w:bCs/>
        <w:i/>
        <w:color w:val="000000"/>
        <w:sz w:val="24"/>
        <w:szCs w:val="24"/>
        <w:lang w:val="uk-UA" w:eastAsia="ru-RU"/>
      </w:rPr>
    </w:pPr>
  </w:p>
  <w:p w14:paraId="0EDF8888" w14:textId="77777777" w:rsidR="008E3A03" w:rsidRDefault="008E3A03" w:rsidP="00FE388D">
    <w:pPr>
      <w:spacing w:after="0"/>
      <w:ind w:left="284" w:right="141" w:firstLine="283"/>
      <w:jc w:val="both"/>
      <w:rPr>
        <w:rFonts w:ascii="Times New Roman" w:hAnsi="Times New Roman" w:cs="Times New Roman"/>
        <w:b/>
        <w:bCs/>
        <w:i/>
        <w:color w:val="000000"/>
        <w:sz w:val="24"/>
        <w:szCs w:val="24"/>
        <w:lang w:val="uk-UA" w:eastAsia="ru-RU"/>
      </w:rPr>
    </w:pPr>
  </w:p>
  <w:p w14:paraId="5B49CF52" w14:textId="77777777" w:rsidR="008E3A03" w:rsidRDefault="008E3A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CB4D" w14:textId="77777777" w:rsidR="008E3A03" w:rsidRDefault="008E3A03" w:rsidP="00BE7E94">
      <w:pPr>
        <w:spacing w:after="0" w:line="240" w:lineRule="auto"/>
      </w:pPr>
      <w:r>
        <w:separator/>
      </w:r>
    </w:p>
  </w:footnote>
  <w:footnote w:type="continuationSeparator" w:id="0">
    <w:p w14:paraId="4C689FFC" w14:textId="77777777" w:rsidR="008E3A03" w:rsidRDefault="008E3A03" w:rsidP="00BE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E1B3" w14:textId="77777777" w:rsidR="008E3A03" w:rsidRDefault="008E3A03" w:rsidP="00D86C04">
    <w:pPr>
      <w:spacing w:after="0" w:line="240" w:lineRule="auto"/>
      <w:ind w:left="6804" w:hanging="4252"/>
      <w:jc w:val="center"/>
      <w:rPr>
        <w:rFonts w:ascii="Times New Roman" w:hAnsi="Times New Roman" w:cs="Times New Roman"/>
        <w:b/>
        <w:sz w:val="24"/>
        <w:szCs w:val="24"/>
      </w:rPr>
    </w:pPr>
  </w:p>
  <w:p w14:paraId="43B9FA61" w14:textId="77777777" w:rsidR="008E3A03" w:rsidRDefault="008E3A0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E9FB" w14:textId="77777777" w:rsidR="008E3A03" w:rsidRDefault="008E3A03" w:rsidP="00CA082E">
    <w:pPr>
      <w:spacing w:after="0" w:line="240" w:lineRule="auto"/>
      <w:ind w:left="6804" w:hanging="4252"/>
      <w:jc w:val="center"/>
      <w:rPr>
        <w:rFonts w:ascii="Times New Roman" w:hAnsi="Times New Roman" w:cs="Times New Roman"/>
        <w:b/>
        <w:sz w:val="24"/>
        <w:szCs w:val="24"/>
      </w:rPr>
    </w:pPr>
  </w:p>
  <w:p w14:paraId="20D51FEC" w14:textId="77777777" w:rsidR="008E3A03" w:rsidRDefault="008E3A03" w:rsidP="00CA082E">
    <w:pPr>
      <w:spacing w:after="0" w:line="240" w:lineRule="auto"/>
      <w:ind w:left="6804" w:hanging="4252"/>
      <w:jc w:val="center"/>
      <w:rPr>
        <w:rFonts w:ascii="Times New Roman" w:hAnsi="Times New Roman" w:cs="Times New Roman"/>
        <w:b/>
        <w:sz w:val="24"/>
        <w:szCs w:val="24"/>
      </w:rPr>
    </w:pPr>
  </w:p>
  <w:p w14:paraId="1446F130" w14:textId="77777777" w:rsidR="008E3A03" w:rsidRPr="003A3C64" w:rsidRDefault="008E3A03" w:rsidP="00EB6792">
    <w:pPr>
      <w:spacing w:after="0" w:line="240" w:lineRule="auto"/>
      <w:ind w:left="6804" w:hanging="4252"/>
      <w:rPr>
        <w:rFonts w:ascii="Times New Roman" w:hAnsi="Times New Roman" w:cs="Times New Roman"/>
        <w:b/>
        <w:sz w:val="24"/>
        <w:szCs w:val="24"/>
      </w:rPr>
    </w:pPr>
    <w:r w:rsidRPr="003A3C64">
      <w:rPr>
        <w:rFonts w:ascii="Times New Roman" w:hAnsi="Times New Roman" w:cs="Times New Roman"/>
        <w:b/>
        <w:sz w:val="24"/>
        <w:szCs w:val="24"/>
      </w:rPr>
      <w:t>ВИМОГИ ДО ПРЕДМЕТА ЗАКУПІВЛІ</w:t>
    </w:r>
  </w:p>
  <w:p w14:paraId="009F6B2D" w14:textId="77777777" w:rsidR="008E3A03" w:rsidRPr="003A3C64" w:rsidRDefault="008E3A03" w:rsidP="00CA082E">
    <w:pPr>
      <w:spacing w:after="0" w:line="240" w:lineRule="auto"/>
      <w:ind w:left="6804" w:hanging="3402"/>
      <w:rPr>
        <w:rFonts w:ascii="Times New Roman" w:hAnsi="Times New Roman" w:cs="Times New Roman"/>
        <w:b/>
        <w:sz w:val="24"/>
        <w:szCs w:val="24"/>
      </w:rPr>
    </w:pPr>
  </w:p>
  <w:p w14:paraId="7EDF3B51" w14:textId="77777777" w:rsidR="008E3A03" w:rsidRPr="003A3C64" w:rsidRDefault="008E3A03" w:rsidP="00CA082E">
    <w:pPr>
      <w:spacing w:after="0" w:line="240" w:lineRule="auto"/>
      <w:ind w:left="6804"/>
      <w:jc w:val="right"/>
      <w:rPr>
        <w:rFonts w:ascii="Times New Roman" w:hAnsi="Times New Roman" w:cs="Times New Roman"/>
        <w:b/>
        <w:sz w:val="24"/>
        <w:szCs w:val="24"/>
      </w:rPr>
    </w:pPr>
    <w:r w:rsidRPr="003A3C64">
      <w:rPr>
        <w:rFonts w:ascii="Times New Roman" w:hAnsi="Times New Roman" w:cs="Times New Roman"/>
        <w:b/>
        <w:sz w:val="24"/>
        <w:szCs w:val="24"/>
      </w:rPr>
      <w:t xml:space="preserve">ДОДАТОК </w:t>
    </w:r>
    <w:r>
      <w:rPr>
        <w:rFonts w:ascii="Times New Roman" w:hAnsi="Times New Roman" w:cs="Times New Roman"/>
        <w:b/>
        <w:sz w:val="24"/>
        <w:szCs w:val="24"/>
      </w:rPr>
      <w:t>І</w:t>
    </w:r>
  </w:p>
  <w:p w14:paraId="4E507366" w14:textId="54F38571" w:rsidR="008E3A03" w:rsidRDefault="008E3A03" w:rsidP="00CA082E">
    <w:pPr>
      <w:pStyle w:val="a8"/>
      <w:jc w:val="right"/>
    </w:pPr>
    <w:r w:rsidRPr="003A3C64">
      <w:rPr>
        <w:rFonts w:ascii="Times New Roman" w:hAnsi="Times New Roman" w:cs="Times New Roman"/>
        <w:b/>
        <w:sz w:val="24"/>
        <w:szCs w:val="24"/>
      </w:rPr>
      <w:t>ДО ОГОЛОШЕННЯ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89"/>
    <w:multiLevelType w:val="multilevel"/>
    <w:tmpl w:val="50D2E22E"/>
    <w:lvl w:ilvl="0">
      <w:start w:val="1"/>
      <w:numFmt w:val="decimal"/>
      <w:lvlText w:val="1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5A955CE"/>
    <w:multiLevelType w:val="multilevel"/>
    <w:tmpl w:val="D2E2E808"/>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CC70B8"/>
    <w:multiLevelType w:val="multilevel"/>
    <w:tmpl w:val="181408FA"/>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CE27EC7"/>
    <w:multiLevelType w:val="hybridMultilevel"/>
    <w:tmpl w:val="14D49204"/>
    <w:lvl w:ilvl="0" w:tplc="5A920A9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4" w15:restartNumberingAfterBreak="0">
    <w:nsid w:val="1A2378E9"/>
    <w:multiLevelType w:val="multilevel"/>
    <w:tmpl w:val="5218B80C"/>
    <w:lvl w:ilvl="0">
      <w:start w:val="1"/>
      <w:numFmt w:val="decimal"/>
      <w:lvlText w:val="1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B861776"/>
    <w:multiLevelType w:val="multilevel"/>
    <w:tmpl w:val="1F2A1450"/>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CD37A8C"/>
    <w:multiLevelType w:val="multilevel"/>
    <w:tmpl w:val="BE3A3B2A"/>
    <w:lvl w:ilvl="0">
      <w:start w:val="1"/>
      <w:numFmt w:val="decimal"/>
      <w:lvlText w:val="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EF556B6"/>
    <w:multiLevelType w:val="hybridMultilevel"/>
    <w:tmpl w:val="8B500A00"/>
    <w:lvl w:ilvl="0" w:tplc="D12638F2">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8" w15:restartNumberingAfterBreak="0">
    <w:nsid w:val="21101302"/>
    <w:multiLevelType w:val="hybridMultilevel"/>
    <w:tmpl w:val="E40EB0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2313325"/>
    <w:multiLevelType w:val="multilevel"/>
    <w:tmpl w:val="C868F1D6"/>
    <w:lvl w:ilvl="0">
      <w:start w:val="1"/>
      <w:numFmt w:val="decimal"/>
      <w:lvlText w:val="5.%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0C178F8"/>
    <w:multiLevelType w:val="multilevel"/>
    <w:tmpl w:val="C5B0A6D0"/>
    <w:lvl w:ilvl="0">
      <w:start w:val="1"/>
      <w:numFmt w:val="decimal"/>
      <w:lvlText w:val="2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794843"/>
    <w:multiLevelType w:val="multilevel"/>
    <w:tmpl w:val="AAECB3B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3DB6F54"/>
    <w:multiLevelType w:val="multilevel"/>
    <w:tmpl w:val="001212D0"/>
    <w:lvl w:ilvl="0">
      <w:start w:val="1"/>
      <w:numFmt w:val="decimal"/>
      <w:lvlText w:val="12.%1."/>
      <w:lvlJc w:val="left"/>
      <w:pPr>
        <w:ind w:left="644"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74901DE"/>
    <w:multiLevelType w:val="multilevel"/>
    <w:tmpl w:val="63622CC2"/>
    <w:lvl w:ilvl="0">
      <w:start w:val="1"/>
      <w:numFmt w:val="decimal"/>
      <w:lvlText w:val="2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C6D329F"/>
    <w:multiLevelType w:val="multilevel"/>
    <w:tmpl w:val="0764FD5C"/>
    <w:lvl w:ilvl="0">
      <w:start w:val="1"/>
      <w:numFmt w:val="decimal"/>
      <w:lvlText w:val="2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F2633DD"/>
    <w:multiLevelType w:val="multilevel"/>
    <w:tmpl w:val="DE0403B0"/>
    <w:lvl w:ilvl="0">
      <w:start w:val="1"/>
      <w:numFmt w:val="decimal"/>
      <w:lvlText w:val="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0046DB8"/>
    <w:multiLevelType w:val="hybridMultilevel"/>
    <w:tmpl w:val="232CAC2C"/>
    <w:lvl w:ilvl="0" w:tplc="BEAC4FA0">
      <w:start w:val="2"/>
      <w:numFmt w:val="bullet"/>
      <w:lvlText w:val="-"/>
      <w:lvlJc w:val="left"/>
      <w:pPr>
        <w:ind w:left="930" w:hanging="360"/>
      </w:pPr>
      <w:rPr>
        <w:rFonts w:ascii="Times New Roman" w:eastAsiaTheme="minorEastAsia"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19" w15:restartNumberingAfterBreak="0">
    <w:nsid w:val="51196B52"/>
    <w:multiLevelType w:val="multilevel"/>
    <w:tmpl w:val="668ED82C"/>
    <w:lvl w:ilvl="0">
      <w:start w:val="1"/>
      <w:numFmt w:val="decimal"/>
      <w:lvlText w:val="1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5DE7D83"/>
    <w:multiLevelType w:val="multilevel"/>
    <w:tmpl w:val="BF56D7EC"/>
    <w:lvl w:ilvl="0">
      <w:start w:val="1"/>
      <w:numFmt w:val="decimal"/>
      <w:lvlText w:val="2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751104F"/>
    <w:multiLevelType w:val="multilevel"/>
    <w:tmpl w:val="C450D8F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598C1812"/>
    <w:multiLevelType w:val="multilevel"/>
    <w:tmpl w:val="059A2DC6"/>
    <w:lvl w:ilvl="0">
      <w:start w:val="1"/>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04F0FD1"/>
    <w:multiLevelType w:val="multilevel"/>
    <w:tmpl w:val="C8BC4E7A"/>
    <w:lvl w:ilvl="0">
      <w:start w:val="1"/>
      <w:numFmt w:val="decimal"/>
      <w:lvlText w:val="2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6C013AF"/>
    <w:multiLevelType w:val="multilevel"/>
    <w:tmpl w:val="E03E3AD8"/>
    <w:lvl w:ilvl="0">
      <w:start w:val="1"/>
      <w:numFmt w:val="decimal"/>
      <w:lvlText w:val="11.%1."/>
      <w:lvlJc w:val="left"/>
      <w:pPr>
        <w:ind w:left="644"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7CD672C"/>
    <w:multiLevelType w:val="multilevel"/>
    <w:tmpl w:val="DA0C903A"/>
    <w:lvl w:ilvl="0">
      <w:start w:val="1"/>
      <w:numFmt w:val="decimal"/>
      <w:lvlText w:val="1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89C0001"/>
    <w:multiLevelType w:val="multilevel"/>
    <w:tmpl w:val="FA764DCC"/>
    <w:lvl w:ilvl="0">
      <w:start w:val="1"/>
      <w:numFmt w:val="decimal"/>
      <w:lvlText w:val="18.%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6F876604"/>
    <w:multiLevelType w:val="multilevel"/>
    <w:tmpl w:val="AE8CD6CC"/>
    <w:lvl w:ilvl="0">
      <w:start w:val="1"/>
      <w:numFmt w:val="decimal"/>
      <w:lvlText w:val="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368384A"/>
    <w:multiLevelType w:val="multilevel"/>
    <w:tmpl w:val="E2822206"/>
    <w:lvl w:ilvl="0">
      <w:start w:val="1"/>
      <w:numFmt w:val="decimal"/>
      <w:lvlText w:val="25.%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5BD23F1"/>
    <w:multiLevelType w:val="multilevel"/>
    <w:tmpl w:val="5F90745E"/>
    <w:lvl w:ilvl="0">
      <w:start w:val="1"/>
      <w:numFmt w:val="decimal"/>
      <w:lvlText w:val="6.%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8047ACA"/>
    <w:multiLevelType w:val="hybridMultilevel"/>
    <w:tmpl w:val="81A4EC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882544E"/>
    <w:multiLevelType w:val="multilevel"/>
    <w:tmpl w:val="1938D9D2"/>
    <w:lvl w:ilvl="0">
      <w:start w:val="1"/>
      <w:numFmt w:val="decimal"/>
      <w:lvlText w:val="15.%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B331BD1"/>
    <w:multiLevelType w:val="multilevel"/>
    <w:tmpl w:val="5DE0F1F4"/>
    <w:lvl w:ilvl="0">
      <w:start w:val="1"/>
      <w:numFmt w:val="decimal"/>
      <w:lvlText w:val="1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E821E24"/>
    <w:multiLevelType w:val="multilevel"/>
    <w:tmpl w:val="2B827758"/>
    <w:lvl w:ilvl="0">
      <w:start w:val="1"/>
      <w:numFmt w:val="decimal"/>
      <w:lvlText w:val="13.%1."/>
      <w:lvlJc w:val="left"/>
      <w:pPr>
        <w:ind w:left="644"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569346327">
    <w:abstractNumId w:val="13"/>
  </w:num>
  <w:num w:numId="2" w16cid:durableId="20657166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3963303">
    <w:abstractNumId w:val="10"/>
  </w:num>
  <w:num w:numId="4" w16cid:durableId="712847170">
    <w:abstractNumId w:val="27"/>
  </w:num>
  <w:num w:numId="5" w16cid:durableId="1021206259">
    <w:abstractNumId w:val="28"/>
  </w:num>
  <w:num w:numId="6" w16cid:durableId="1635745657">
    <w:abstractNumId w:val="2"/>
  </w:num>
  <w:num w:numId="7" w16cid:durableId="735201260">
    <w:abstractNumId w:val="17"/>
  </w:num>
  <w:num w:numId="8" w16cid:durableId="326446714">
    <w:abstractNumId w:val="11"/>
  </w:num>
  <w:num w:numId="9" w16cid:durableId="381636818">
    <w:abstractNumId w:val="30"/>
  </w:num>
  <w:num w:numId="10" w16cid:durableId="564072248">
    <w:abstractNumId w:val="22"/>
  </w:num>
  <w:num w:numId="11" w16cid:durableId="2071537263">
    <w:abstractNumId w:val="1"/>
  </w:num>
  <w:num w:numId="12" w16cid:durableId="1322350789">
    <w:abstractNumId w:val="0"/>
  </w:num>
  <w:num w:numId="13" w16cid:durableId="2005475842">
    <w:abstractNumId w:val="24"/>
  </w:num>
  <w:num w:numId="14" w16cid:durableId="381444338">
    <w:abstractNumId w:val="14"/>
  </w:num>
  <w:num w:numId="15" w16cid:durableId="116802453">
    <w:abstractNumId w:val="34"/>
  </w:num>
  <w:num w:numId="16" w16cid:durableId="543954886">
    <w:abstractNumId w:val="25"/>
  </w:num>
  <w:num w:numId="17" w16cid:durableId="1334453869">
    <w:abstractNumId w:val="32"/>
  </w:num>
  <w:num w:numId="18" w16cid:durableId="479154127">
    <w:abstractNumId w:val="19"/>
  </w:num>
  <w:num w:numId="19" w16cid:durableId="1848010989">
    <w:abstractNumId w:val="4"/>
  </w:num>
  <w:num w:numId="20" w16cid:durableId="988484652">
    <w:abstractNumId w:val="26"/>
  </w:num>
  <w:num w:numId="21" w16cid:durableId="508258034">
    <w:abstractNumId w:val="33"/>
  </w:num>
  <w:num w:numId="22" w16cid:durableId="478500608">
    <w:abstractNumId w:val="23"/>
  </w:num>
  <w:num w:numId="23" w16cid:durableId="155417014">
    <w:abstractNumId w:val="5"/>
  </w:num>
  <w:num w:numId="24" w16cid:durableId="1560247074">
    <w:abstractNumId w:val="15"/>
  </w:num>
  <w:num w:numId="25" w16cid:durableId="1030178493">
    <w:abstractNumId w:val="12"/>
  </w:num>
  <w:num w:numId="26" w16cid:durableId="1955138246">
    <w:abstractNumId w:val="16"/>
  </w:num>
  <w:num w:numId="27" w16cid:durableId="332538832">
    <w:abstractNumId w:val="29"/>
  </w:num>
  <w:num w:numId="28" w16cid:durableId="1605260260">
    <w:abstractNumId w:val="6"/>
  </w:num>
  <w:num w:numId="29" w16cid:durableId="561406070">
    <w:abstractNumId w:val="20"/>
  </w:num>
  <w:num w:numId="30" w16cid:durableId="1201556926">
    <w:abstractNumId w:val="8"/>
  </w:num>
  <w:num w:numId="31" w16cid:durableId="492722270">
    <w:abstractNumId w:val="18"/>
  </w:num>
  <w:num w:numId="32" w16cid:durableId="403339522">
    <w:abstractNumId w:val="7"/>
  </w:num>
  <w:num w:numId="33" w16cid:durableId="903948782">
    <w:abstractNumId w:val="3"/>
  </w:num>
  <w:num w:numId="34" w16cid:durableId="1428233763">
    <w:abstractNumId w:val="21"/>
  </w:num>
  <w:num w:numId="35" w16cid:durableId="169078998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EF"/>
    <w:rsid w:val="000058A8"/>
    <w:rsid w:val="000163E1"/>
    <w:rsid w:val="0002360B"/>
    <w:rsid w:val="000371EA"/>
    <w:rsid w:val="0004246E"/>
    <w:rsid w:val="00045907"/>
    <w:rsid w:val="0005124C"/>
    <w:rsid w:val="00053113"/>
    <w:rsid w:val="00055F52"/>
    <w:rsid w:val="0009310D"/>
    <w:rsid w:val="000B6B51"/>
    <w:rsid w:val="000C1984"/>
    <w:rsid w:val="000C29F8"/>
    <w:rsid w:val="000C71A0"/>
    <w:rsid w:val="000E203F"/>
    <w:rsid w:val="000F2A7B"/>
    <w:rsid w:val="00105ED6"/>
    <w:rsid w:val="00115E74"/>
    <w:rsid w:val="0012286F"/>
    <w:rsid w:val="00153191"/>
    <w:rsid w:val="00180300"/>
    <w:rsid w:val="001C07D8"/>
    <w:rsid w:val="001D0BC8"/>
    <w:rsid w:val="00217037"/>
    <w:rsid w:val="00261DEC"/>
    <w:rsid w:val="002876D0"/>
    <w:rsid w:val="002B01DA"/>
    <w:rsid w:val="002B6A31"/>
    <w:rsid w:val="002C6E04"/>
    <w:rsid w:val="00304C04"/>
    <w:rsid w:val="00307AFA"/>
    <w:rsid w:val="00312755"/>
    <w:rsid w:val="00313399"/>
    <w:rsid w:val="00320BAD"/>
    <w:rsid w:val="003460E0"/>
    <w:rsid w:val="003773D9"/>
    <w:rsid w:val="0038082C"/>
    <w:rsid w:val="00397989"/>
    <w:rsid w:val="003B0A1D"/>
    <w:rsid w:val="003C35F9"/>
    <w:rsid w:val="003E0962"/>
    <w:rsid w:val="003F44EF"/>
    <w:rsid w:val="003F56D9"/>
    <w:rsid w:val="00450B81"/>
    <w:rsid w:val="00471F5A"/>
    <w:rsid w:val="00484404"/>
    <w:rsid w:val="004A042A"/>
    <w:rsid w:val="004C2389"/>
    <w:rsid w:val="004C5D63"/>
    <w:rsid w:val="004E08C9"/>
    <w:rsid w:val="00502689"/>
    <w:rsid w:val="00507B8C"/>
    <w:rsid w:val="00522522"/>
    <w:rsid w:val="00542FA1"/>
    <w:rsid w:val="0055172D"/>
    <w:rsid w:val="005536C3"/>
    <w:rsid w:val="00554E59"/>
    <w:rsid w:val="005678E6"/>
    <w:rsid w:val="005B0EA4"/>
    <w:rsid w:val="005C2A7A"/>
    <w:rsid w:val="006450D9"/>
    <w:rsid w:val="00646C07"/>
    <w:rsid w:val="00655A61"/>
    <w:rsid w:val="006A0D42"/>
    <w:rsid w:val="006D380F"/>
    <w:rsid w:val="006D5EB8"/>
    <w:rsid w:val="00701233"/>
    <w:rsid w:val="00701C69"/>
    <w:rsid w:val="007443B7"/>
    <w:rsid w:val="00746390"/>
    <w:rsid w:val="0075000B"/>
    <w:rsid w:val="00751058"/>
    <w:rsid w:val="00760630"/>
    <w:rsid w:val="00765586"/>
    <w:rsid w:val="007A6182"/>
    <w:rsid w:val="007A790C"/>
    <w:rsid w:val="007B3F36"/>
    <w:rsid w:val="007B642B"/>
    <w:rsid w:val="007C3BF2"/>
    <w:rsid w:val="00820CFF"/>
    <w:rsid w:val="00846B7D"/>
    <w:rsid w:val="00854A27"/>
    <w:rsid w:val="00871AE2"/>
    <w:rsid w:val="008921E9"/>
    <w:rsid w:val="00893446"/>
    <w:rsid w:val="008E3A03"/>
    <w:rsid w:val="0090051B"/>
    <w:rsid w:val="00920535"/>
    <w:rsid w:val="00934762"/>
    <w:rsid w:val="00960D9F"/>
    <w:rsid w:val="00961A2A"/>
    <w:rsid w:val="00964660"/>
    <w:rsid w:val="009A15FA"/>
    <w:rsid w:val="009A7A1C"/>
    <w:rsid w:val="009C2779"/>
    <w:rsid w:val="009D535E"/>
    <w:rsid w:val="00A00702"/>
    <w:rsid w:val="00A22679"/>
    <w:rsid w:val="00A2364E"/>
    <w:rsid w:val="00A36DA0"/>
    <w:rsid w:val="00A869D4"/>
    <w:rsid w:val="00AA3B7F"/>
    <w:rsid w:val="00AE208D"/>
    <w:rsid w:val="00AE5E4B"/>
    <w:rsid w:val="00B12E9A"/>
    <w:rsid w:val="00B2283E"/>
    <w:rsid w:val="00B257B0"/>
    <w:rsid w:val="00B57CC6"/>
    <w:rsid w:val="00B73178"/>
    <w:rsid w:val="00B91EB1"/>
    <w:rsid w:val="00BB2A6E"/>
    <w:rsid w:val="00BE738B"/>
    <w:rsid w:val="00BE7E94"/>
    <w:rsid w:val="00C62DC4"/>
    <w:rsid w:val="00C65AED"/>
    <w:rsid w:val="00C67ECA"/>
    <w:rsid w:val="00C74CFB"/>
    <w:rsid w:val="00CA082E"/>
    <w:rsid w:val="00CA6548"/>
    <w:rsid w:val="00CE3050"/>
    <w:rsid w:val="00CE3649"/>
    <w:rsid w:val="00D042F8"/>
    <w:rsid w:val="00D36E3E"/>
    <w:rsid w:val="00D4482C"/>
    <w:rsid w:val="00D573D1"/>
    <w:rsid w:val="00D60815"/>
    <w:rsid w:val="00D72649"/>
    <w:rsid w:val="00D86C04"/>
    <w:rsid w:val="00E27B0C"/>
    <w:rsid w:val="00E575E6"/>
    <w:rsid w:val="00E57C52"/>
    <w:rsid w:val="00E6260A"/>
    <w:rsid w:val="00E8046F"/>
    <w:rsid w:val="00E834FF"/>
    <w:rsid w:val="00E97FD4"/>
    <w:rsid w:val="00EA2381"/>
    <w:rsid w:val="00EB30E0"/>
    <w:rsid w:val="00EB6792"/>
    <w:rsid w:val="00ED5502"/>
    <w:rsid w:val="00EE19C4"/>
    <w:rsid w:val="00F11645"/>
    <w:rsid w:val="00F23E55"/>
    <w:rsid w:val="00F36882"/>
    <w:rsid w:val="00F62687"/>
    <w:rsid w:val="00F85238"/>
    <w:rsid w:val="00F853C1"/>
    <w:rsid w:val="00FE388D"/>
    <w:rsid w:val="00FF25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C82FD43"/>
  <w15:chartTrackingRefBased/>
  <w15:docId w15:val="{15E6909A-90E8-42B2-A511-9050AAD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82E"/>
    <w:pPr>
      <w:spacing w:after="200" w:line="276" w:lineRule="auto"/>
    </w:pPr>
    <w:rPr>
      <w:lang w:val="ru-RU"/>
    </w:rPr>
  </w:style>
  <w:style w:type="paragraph" w:styleId="1">
    <w:name w:val="heading 1"/>
    <w:basedOn w:val="10"/>
    <w:next w:val="10"/>
    <w:link w:val="11"/>
    <w:uiPriority w:val="9"/>
    <w:qFormat/>
    <w:rsid w:val="0038082C"/>
    <w:pPr>
      <w:keepNext/>
      <w:keepLines/>
      <w:spacing w:before="480" w:after="0"/>
      <w:outlineLvl w:val="0"/>
    </w:pPr>
    <w:rPr>
      <w:rFonts w:ascii="Cambria" w:eastAsia="Cambria" w:hAnsi="Cambria" w:cs="Cambria"/>
      <w:b/>
      <w:color w:val="365F91"/>
      <w:sz w:val="28"/>
      <w:szCs w:val="28"/>
    </w:rPr>
  </w:style>
  <w:style w:type="paragraph" w:styleId="2">
    <w:name w:val="heading 2"/>
    <w:basedOn w:val="a"/>
    <w:link w:val="20"/>
    <w:unhideWhenUsed/>
    <w:qFormat/>
    <w:rsid w:val="003F44EF"/>
    <w:pPr>
      <w:keepNext/>
      <w:keepLines/>
      <w:spacing w:before="40" w:after="0"/>
      <w:outlineLvl w:val="1"/>
    </w:pPr>
    <w:rPr>
      <w:rFonts w:asciiTheme="majorHAnsi" w:eastAsiaTheme="majorEastAsia" w:hAnsiTheme="majorHAnsi" w:cstheme="majorBidi"/>
      <w:color w:val="2E74B5" w:themeColor="accent1" w:themeShade="BF"/>
      <w:sz w:val="26"/>
      <w:szCs w:val="26"/>
      <w:lang w:val="uk-UA"/>
    </w:rPr>
  </w:style>
  <w:style w:type="paragraph" w:styleId="3">
    <w:name w:val="heading 3"/>
    <w:basedOn w:val="10"/>
    <w:next w:val="10"/>
    <w:link w:val="30"/>
    <w:qFormat/>
    <w:rsid w:val="0038082C"/>
    <w:pPr>
      <w:keepNext/>
      <w:keepLines/>
      <w:spacing w:before="200" w:after="0"/>
      <w:outlineLvl w:val="2"/>
    </w:pPr>
    <w:rPr>
      <w:color w:val="1F4D78"/>
      <w:sz w:val="24"/>
      <w:szCs w:val="24"/>
    </w:rPr>
  </w:style>
  <w:style w:type="paragraph" w:styleId="4">
    <w:name w:val="heading 4"/>
    <w:basedOn w:val="10"/>
    <w:next w:val="10"/>
    <w:link w:val="40"/>
    <w:qFormat/>
    <w:rsid w:val="0038082C"/>
    <w:pPr>
      <w:keepNext/>
      <w:keepLines/>
      <w:spacing w:before="200" w:after="0"/>
      <w:outlineLvl w:val="3"/>
    </w:pPr>
    <w:rPr>
      <w:i/>
      <w:color w:val="2E74B5"/>
      <w:sz w:val="24"/>
      <w:szCs w:val="24"/>
    </w:rPr>
  </w:style>
  <w:style w:type="paragraph" w:styleId="5">
    <w:name w:val="heading 5"/>
    <w:basedOn w:val="10"/>
    <w:next w:val="10"/>
    <w:link w:val="50"/>
    <w:qFormat/>
    <w:rsid w:val="0038082C"/>
    <w:pPr>
      <w:keepNext/>
      <w:keepLines/>
      <w:spacing w:before="220" w:after="40"/>
      <w:contextualSpacing/>
      <w:outlineLvl w:val="4"/>
    </w:pPr>
    <w:rPr>
      <w:b/>
    </w:rPr>
  </w:style>
  <w:style w:type="paragraph" w:styleId="6">
    <w:name w:val="heading 6"/>
    <w:basedOn w:val="10"/>
    <w:next w:val="10"/>
    <w:link w:val="60"/>
    <w:qFormat/>
    <w:rsid w:val="0038082C"/>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38082C"/>
    <w:pPr>
      <w:widowControl w:val="0"/>
      <w:spacing w:before="240" w:after="60"/>
      <w:outlineLvl w:val="6"/>
    </w:pPr>
    <w:rPr>
      <w:rFonts w:ascii="Calibri" w:eastAsia="Times New Roman" w:hAnsi="Calibri" w:cs="Times New Roman"/>
      <w:color w:val="000000"/>
      <w:sz w:val="24"/>
      <w:szCs w:val="24"/>
      <w:lang w:eastAsia="ru-RU"/>
    </w:rPr>
  </w:style>
  <w:style w:type="paragraph" w:styleId="8">
    <w:name w:val="heading 8"/>
    <w:basedOn w:val="a"/>
    <w:next w:val="a"/>
    <w:link w:val="80"/>
    <w:uiPriority w:val="9"/>
    <w:unhideWhenUsed/>
    <w:qFormat/>
    <w:rsid w:val="0038082C"/>
    <w:pPr>
      <w:widowControl w:val="0"/>
      <w:spacing w:before="240" w:after="60"/>
      <w:outlineLvl w:val="7"/>
    </w:pPr>
    <w:rPr>
      <w:rFonts w:ascii="Calibri" w:eastAsia="Times New Roman" w:hAnsi="Calibri" w:cs="Times New Roman"/>
      <w:i/>
      <w:iCs/>
      <w:color w:val="000000"/>
      <w:sz w:val="24"/>
      <w:szCs w:val="24"/>
      <w:lang w:eastAsia="ru-RU"/>
    </w:rPr>
  </w:style>
  <w:style w:type="paragraph" w:styleId="9">
    <w:name w:val="heading 9"/>
    <w:basedOn w:val="a"/>
    <w:next w:val="a"/>
    <w:link w:val="90"/>
    <w:uiPriority w:val="9"/>
    <w:semiHidden/>
    <w:unhideWhenUsed/>
    <w:qFormat/>
    <w:rsid w:val="0038082C"/>
    <w:pPr>
      <w:keepNext/>
      <w:keepLines/>
      <w:widowControl w:val="0"/>
      <w:spacing w:before="40" w:after="0"/>
      <w:outlineLvl w:val="8"/>
    </w:pPr>
    <w:rPr>
      <w:rFonts w:ascii="Cambria" w:eastAsia="Times New Roman" w:hAnsi="Cambria" w:cs="Times New Roman"/>
      <w:i/>
      <w:iCs/>
      <w:color w:val="272727"/>
      <w:sz w:val="21"/>
      <w:szCs w:val="21"/>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3F44EF"/>
    <w:rPr>
      <w:rFonts w:asciiTheme="majorHAnsi" w:eastAsiaTheme="majorEastAsia" w:hAnsiTheme="majorHAnsi" w:cstheme="majorBidi"/>
      <w:color w:val="2E74B5" w:themeColor="accent1" w:themeShade="BF"/>
      <w:sz w:val="26"/>
      <w:szCs w:val="26"/>
    </w:rPr>
  </w:style>
  <w:style w:type="paragraph" w:styleId="a3">
    <w:name w:val="No Spacing"/>
    <w:link w:val="a4"/>
    <w:uiPriority w:val="1"/>
    <w:qFormat/>
    <w:rsid w:val="003F44EF"/>
    <w:pPr>
      <w:spacing w:after="0" w:line="240" w:lineRule="auto"/>
    </w:pPr>
    <w:rPr>
      <w:lang w:val="ru-RU"/>
    </w:rPr>
  </w:style>
  <w:style w:type="table" w:styleId="a5">
    <w:name w:val="Table Grid"/>
    <w:basedOn w:val="a1"/>
    <w:uiPriority w:val="59"/>
    <w:qFormat/>
    <w:rsid w:val="003F44EF"/>
    <w:pPr>
      <w:spacing w:after="0" w:line="240" w:lineRule="auto"/>
    </w:pPr>
    <w:rPr>
      <w:rFonts w:ascii="Calibri" w:eastAsia="Arial Unicode MS" w:hAnsi="Calibri" w:cs="Tahoma"/>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639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6390"/>
    <w:rPr>
      <w:rFonts w:ascii="Segoe UI" w:hAnsi="Segoe UI" w:cs="Segoe UI"/>
      <w:sz w:val="18"/>
      <w:szCs w:val="18"/>
      <w:lang w:val="ru-RU"/>
    </w:rPr>
  </w:style>
  <w:style w:type="paragraph" w:styleId="HTML">
    <w:name w:val="HTML Preformatted"/>
    <w:basedOn w:val="a"/>
    <w:link w:val="HTML0"/>
    <w:uiPriority w:val="99"/>
    <w:unhideWhenUsed/>
    <w:rsid w:val="00F2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23E55"/>
    <w:rPr>
      <w:rFonts w:ascii="Courier New" w:eastAsia="Times New Roman" w:hAnsi="Courier New" w:cs="Courier New"/>
      <w:sz w:val="20"/>
      <w:szCs w:val="20"/>
      <w:lang w:eastAsia="uk-UA"/>
    </w:rPr>
  </w:style>
  <w:style w:type="paragraph" w:styleId="a8">
    <w:name w:val="header"/>
    <w:basedOn w:val="a"/>
    <w:link w:val="a9"/>
    <w:uiPriority w:val="99"/>
    <w:unhideWhenUsed/>
    <w:rsid w:val="00BE7E9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BE7E94"/>
    <w:rPr>
      <w:lang w:val="ru-RU"/>
    </w:rPr>
  </w:style>
  <w:style w:type="paragraph" w:styleId="aa">
    <w:name w:val="footer"/>
    <w:basedOn w:val="a"/>
    <w:link w:val="ab"/>
    <w:uiPriority w:val="99"/>
    <w:unhideWhenUsed/>
    <w:rsid w:val="00BE7E9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BE7E94"/>
    <w:rPr>
      <w:lang w:val="ru-RU"/>
    </w:rPr>
  </w:style>
  <w:style w:type="character" w:customStyle="1" w:styleId="ac">
    <w:name w:val="Основной текст_"/>
    <w:basedOn w:val="a0"/>
    <w:link w:val="12"/>
    <w:rsid w:val="00EB30E0"/>
    <w:rPr>
      <w:rFonts w:ascii="Times New Roman" w:eastAsia="Times New Roman" w:hAnsi="Times New Roman" w:cs="Times New Roman"/>
      <w:shd w:val="clear" w:color="auto" w:fill="FFFFFF"/>
    </w:rPr>
  </w:style>
  <w:style w:type="paragraph" w:customStyle="1" w:styleId="12">
    <w:name w:val="Основной текст1"/>
    <w:basedOn w:val="a"/>
    <w:link w:val="ac"/>
    <w:rsid w:val="00EB30E0"/>
    <w:pPr>
      <w:widowControl w:val="0"/>
      <w:shd w:val="clear" w:color="auto" w:fill="FFFFFF"/>
      <w:spacing w:after="0" w:line="240" w:lineRule="auto"/>
      <w:ind w:firstLine="400"/>
    </w:pPr>
    <w:rPr>
      <w:rFonts w:ascii="Times New Roman" w:eastAsia="Times New Roman" w:hAnsi="Times New Roman" w:cs="Times New Roman"/>
      <w:lang w:val="uk-UA"/>
    </w:rPr>
  </w:style>
  <w:style w:type="table" w:customStyle="1" w:styleId="51">
    <w:name w:val="Сетка таблицы5"/>
    <w:basedOn w:val="a1"/>
    <w:next w:val="a5"/>
    <w:uiPriority w:val="59"/>
    <w:rsid w:val="00E2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uiPriority w:val="9"/>
    <w:rsid w:val="0038082C"/>
    <w:rPr>
      <w:rFonts w:ascii="Cambria" w:eastAsia="Cambria" w:hAnsi="Cambria" w:cs="Cambria"/>
      <w:b/>
      <w:color w:val="365F91"/>
      <w:sz w:val="28"/>
      <w:szCs w:val="28"/>
      <w:lang w:val="ru-RU" w:eastAsia="ru-RU"/>
    </w:rPr>
  </w:style>
  <w:style w:type="character" w:customStyle="1" w:styleId="30">
    <w:name w:val="Заголовок 3 Знак"/>
    <w:basedOn w:val="a0"/>
    <w:link w:val="3"/>
    <w:rsid w:val="0038082C"/>
    <w:rPr>
      <w:rFonts w:ascii="Calibri" w:eastAsia="Calibri" w:hAnsi="Calibri" w:cs="Calibri"/>
      <w:color w:val="1F4D78"/>
      <w:sz w:val="24"/>
      <w:szCs w:val="24"/>
      <w:lang w:val="ru-RU" w:eastAsia="ru-RU"/>
    </w:rPr>
  </w:style>
  <w:style w:type="character" w:customStyle="1" w:styleId="40">
    <w:name w:val="Заголовок 4 Знак"/>
    <w:basedOn w:val="a0"/>
    <w:link w:val="4"/>
    <w:rsid w:val="0038082C"/>
    <w:rPr>
      <w:rFonts w:ascii="Calibri" w:eastAsia="Calibri" w:hAnsi="Calibri" w:cs="Calibri"/>
      <w:i/>
      <w:color w:val="2E74B5"/>
      <w:sz w:val="24"/>
      <w:szCs w:val="24"/>
      <w:lang w:val="ru-RU" w:eastAsia="ru-RU"/>
    </w:rPr>
  </w:style>
  <w:style w:type="character" w:customStyle="1" w:styleId="50">
    <w:name w:val="Заголовок 5 Знак"/>
    <w:basedOn w:val="a0"/>
    <w:link w:val="5"/>
    <w:rsid w:val="0038082C"/>
    <w:rPr>
      <w:rFonts w:ascii="Calibri" w:eastAsia="Calibri" w:hAnsi="Calibri" w:cs="Calibri"/>
      <w:b/>
      <w:color w:val="000000"/>
      <w:lang w:val="ru-RU" w:eastAsia="ru-RU"/>
    </w:rPr>
  </w:style>
  <w:style w:type="character" w:customStyle="1" w:styleId="60">
    <w:name w:val="Заголовок 6 Знак"/>
    <w:basedOn w:val="a0"/>
    <w:link w:val="6"/>
    <w:rsid w:val="0038082C"/>
    <w:rPr>
      <w:rFonts w:ascii="Calibri" w:eastAsia="Calibri" w:hAnsi="Calibri" w:cs="Calibri"/>
      <w:b/>
      <w:color w:val="000000"/>
      <w:sz w:val="20"/>
      <w:szCs w:val="20"/>
      <w:lang w:val="ru-RU" w:eastAsia="ru-RU"/>
    </w:rPr>
  </w:style>
  <w:style w:type="character" w:customStyle="1" w:styleId="70">
    <w:name w:val="Заголовок 7 Знак"/>
    <w:basedOn w:val="a0"/>
    <w:link w:val="7"/>
    <w:uiPriority w:val="9"/>
    <w:rsid w:val="0038082C"/>
    <w:rPr>
      <w:rFonts w:ascii="Calibri" w:eastAsia="Times New Roman" w:hAnsi="Calibri" w:cs="Times New Roman"/>
      <w:color w:val="000000"/>
      <w:sz w:val="24"/>
      <w:szCs w:val="24"/>
      <w:lang w:val="ru-RU" w:eastAsia="ru-RU"/>
    </w:rPr>
  </w:style>
  <w:style w:type="character" w:customStyle="1" w:styleId="80">
    <w:name w:val="Заголовок 8 Знак"/>
    <w:basedOn w:val="a0"/>
    <w:link w:val="8"/>
    <w:uiPriority w:val="9"/>
    <w:rsid w:val="0038082C"/>
    <w:rPr>
      <w:rFonts w:ascii="Calibri" w:eastAsia="Times New Roman" w:hAnsi="Calibri" w:cs="Times New Roman"/>
      <w:i/>
      <w:iCs/>
      <w:color w:val="000000"/>
      <w:sz w:val="24"/>
      <w:szCs w:val="24"/>
      <w:lang w:val="ru-RU" w:eastAsia="ru-RU"/>
    </w:rPr>
  </w:style>
  <w:style w:type="character" w:customStyle="1" w:styleId="90">
    <w:name w:val="Заголовок 9 Знак"/>
    <w:basedOn w:val="a0"/>
    <w:link w:val="9"/>
    <w:uiPriority w:val="9"/>
    <w:semiHidden/>
    <w:rsid w:val="0038082C"/>
    <w:rPr>
      <w:rFonts w:ascii="Cambria" w:eastAsia="Times New Roman" w:hAnsi="Cambria" w:cs="Times New Roman"/>
      <w:i/>
      <w:iCs/>
      <w:color w:val="272727"/>
      <w:sz w:val="21"/>
      <w:szCs w:val="21"/>
      <w:lang w:eastAsia="uk-UA"/>
    </w:rPr>
  </w:style>
  <w:style w:type="table" w:customStyle="1" w:styleId="61">
    <w:name w:val="Сетка таблицы6"/>
    <w:basedOn w:val="a1"/>
    <w:next w:val="a5"/>
    <w:uiPriority w:val="39"/>
    <w:rsid w:val="009C2779"/>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вичайний1"/>
    <w:uiPriority w:val="99"/>
    <w:rsid w:val="0038082C"/>
    <w:pPr>
      <w:widowControl w:val="0"/>
      <w:spacing w:after="200" w:line="276" w:lineRule="auto"/>
    </w:pPr>
    <w:rPr>
      <w:rFonts w:ascii="Calibri" w:eastAsia="Calibri" w:hAnsi="Calibri" w:cs="Calibri"/>
      <w:color w:val="000000"/>
      <w:lang w:val="ru-RU" w:eastAsia="ru-RU"/>
    </w:rPr>
  </w:style>
  <w:style w:type="table" w:customStyle="1" w:styleId="TableNormal">
    <w:name w:val="Table Normal"/>
    <w:rsid w:val="0038082C"/>
    <w:pPr>
      <w:widowControl w:val="0"/>
      <w:spacing w:after="200" w:line="276" w:lineRule="auto"/>
    </w:pPr>
    <w:rPr>
      <w:rFonts w:ascii="Calibri" w:eastAsia="Calibri" w:hAnsi="Calibri" w:cs="Calibri"/>
      <w:color w:val="000000"/>
      <w:lang w:val="ru-RU" w:eastAsia="ru-RU"/>
    </w:rPr>
    <w:tblPr>
      <w:tblCellMar>
        <w:top w:w="0" w:type="dxa"/>
        <w:left w:w="0" w:type="dxa"/>
        <w:bottom w:w="0" w:type="dxa"/>
        <w:right w:w="0" w:type="dxa"/>
      </w:tblCellMar>
    </w:tblPr>
  </w:style>
  <w:style w:type="paragraph" w:styleId="ad">
    <w:name w:val="Title"/>
    <w:aliases w:val="EBRD Title"/>
    <w:basedOn w:val="10"/>
    <w:next w:val="10"/>
    <w:link w:val="ae"/>
    <w:uiPriority w:val="99"/>
    <w:qFormat/>
    <w:rsid w:val="0038082C"/>
    <w:pPr>
      <w:keepNext/>
      <w:keepLines/>
      <w:spacing w:before="480" w:after="120"/>
      <w:contextualSpacing/>
    </w:pPr>
    <w:rPr>
      <w:b/>
      <w:sz w:val="72"/>
      <w:szCs w:val="72"/>
    </w:rPr>
  </w:style>
  <w:style w:type="character" w:customStyle="1" w:styleId="ae">
    <w:name w:val="Заголовок Знак"/>
    <w:aliases w:val="EBRD Title Знак"/>
    <w:basedOn w:val="a0"/>
    <w:link w:val="ad"/>
    <w:uiPriority w:val="99"/>
    <w:rsid w:val="0038082C"/>
    <w:rPr>
      <w:rFonts w:ascii="Calibri" w:eastAsia="Calibri" w:hAnsi="Calibri" w:cs="Calibri"/>
      <w:b/>
      <w:color w:val="000000"/>
      <w:sz w:val="72"/>
      <w:szCs w:val="72"/>
      <w:lang w:val="ru-RU" w:eastAsia="ru-RU"/>
    </w:rPr>
  </w:style>
  <w:style w:type="paragraph" w:styleId="af">
    <w:name w:val="Subtitle"/>
    <w:basedOn w:val="10"/>
    <w:next w:val="10"/>
    <w:link w:val="af0"/>
    <w:qFormat/>
    <w:rsid w:val="0038082C"/>
    <w:pPr>
      <w:keepNext/>
      <w:keepLines/>
      <w:spacing w:before="360" w:after="80"/>
      <w:contextualSpacing/>
    </w:pPr>
    <w:rPr>
      <w:rFonts w:ascii="Georgia" w:eastAsia="Georgia" w:hAnsi="Georgia" w:cs="Georgia"/>
      <w:i/>
      <w:color w:val="666666"/>
      <w:sz w:val="48"/>
      <w:szCs w:val="48"/>
    </w:rPr>
  </w:style>
  <w:style w:type="character" w:customStyle="1" w:styleId="af0">
    <w:name w:val="Подзаголовок Знак"/>
    <w:basedOn w:val="a0"/>
    <w:link w:val="af"/>
    <w:rsid w:val="0038082C"/>
    <w:rPr>
      <w:rFonts w:ascii="Georgia" w:eastAsia="Georgia" w:hAnsi="Georgia" w:cs="Georgia"/>
      <w:i/>
      <w:color w:val="666666"/>
      <w:sz w:val="48"/>
      <w:szCs w:val="48"/>
      <w:lang w:val="ru-RU" w:eastAsia="ru-RU"/>
    </w:rPr>
  </w:style>
  <w:style w:type="table" w:customStyle="1" w:styleId="13">
    <w:name w:val="1"/>
    <w:basedOn w:val="TableNormal"/>
    <w:rsid w:val="0038082C"/>
    <w:tblPr>
      <w:tblStyleRowBandSize w:val="1"/>
      <w:tblStyleColBandSize w:val="1"/>
      <w:tblCellMar>
        <w:top w:w="15" w:type="dxa"/>
        <w:left w:w="15" w:type="dxa"/>
        <w:bottom w:w="15" w:type="dxa"/>
        <w:right w:w="15" w:type="dxa"/>
      </w:tblCellMar>
    </w:tblPr>
  </w:style>
  <w:style w:type="character" w:styleId="af1">
    <w:name w:val="annotation reference"/>
    <w:uiPriority w:val="99"/>
    <w:semiHidden/>
    <w:unhideWhenUsed/>
    <w:rsid w:val="0038082C"/>
    <w:rPr>
      <w:sz w:val="16"/>
      <w:szCs w:val="16"/>
    </w:rPr>
  </w:style>
  <w:style w:type="paragraph" w:styleId="af2">
    <w:name w:val="annotation text"/>
    <w:basedOn w:val="a"/>
    <w:link w:val="af3"/>
    <w:uiPriority w:val="99"/>
    <w:unhideWhenUsed/>
    <w:rsid w:val="0038082C"/>
    <w:pPr>
      <w:widowControl w:val="0"/>
    </w:pPr>
    <w:rPr>
      <w:rFonts w:ascii="Calibri" w:eastAsia="Calibri" w:hAnsi="Calibri" w:cs="Calibri"/>
      <w:color w:val="000000"/>
      <w:sz w:val="20"/>
      <w:szCs w:val="20"/>
      <w:lang w:eastAsia="ru-RU"/>
    </w:rPr>
  </w:style>
  <w:style w:type="character" w:customStyle="1" w:styleId="af3">
    <w:name w:val="Текст примечания Знак"/>
    <w:basedOn w:val="a0"/>
    <w:link w:val="af2"/>
    <w:uiPriority w:val="99"/>
    <w:rsid w:val="0038082C"/>
    <w:rPr>
      <w:rFonts w:ascii="Calibri" w:eastAsia="Calibri" w:hAnsi="Calibri" w:cs="Calibri"/>
      <w:color w:val="000000"/>
      <w:sz w:val="20"/>
      <w:szCs w:val="20"/>
      <w:lang w:val="ru-RU" w:eastAsia="ru-RU"/>
    </w:rPr>
  </w:style>
  <w:style w:type="paragraph" w:styleId="af4">
    <w:name w:val="annotation subject"/>
    <w:basedOn w:val="af2"/>
    <w:next w:val="af2"/>
    <w:link w:val="af5"/>
    <w:uiPriority w:val="99"/>
    <w:semiHidden/>
    <w:unhideWhenUsed/>
    <w:rsid w:val="0038082C"/>
    <w:rPr>
      <w:b/>
      <w:bCs/>
    </w:rPr>
  </w:style>
  <w:style w:type="character" w:customStyle="1" w:styleId="af5">
    <w:name w:val="Тема примечания Знак"/>
    <w:basedOn w:val="af3"/>
    <w:link w:val="af4"/>
    <w:uiPriority w:val="99"/>
    <w:semiHidden/>
    <w:rsid w:val="0038082C"/>
    <w:rPr>
      <w:rFonts w:ascii="Calibri" w:eastAsia="Calibri" w:hAnsi="Calibri" w:cs="Calibri"/>
      <w:b/>
      <w:bCs/>
      <w:color w:val="000000"/>
      <w:sz w:val="20"/>
      <w:szCs w:val="20"/>
      <w:lang w:val="ru-RU" w:eastAsia="ru-RU"/>
    </w:rPr>
  </w:style>
  <w:style w:type="paragraph" w:customStyle="1" w:styleId="1-21">
    <w:name w:val="Средняя сетка 1 - Акцент 21"/>
    <w:basedOn w:val="a"/>
    <w:uiPriority w:val="72"/>
    <w:qFormat/>
    <w:rsid w:val="0038082C"/>
    <w:pPr>
      <w:widowControl w:val="0"/>
      <w:ind w:left="708"/>
    </w:pPr>
    <w:rPr>
      <w:rFonts w:ascii="Calibri" w:eastAsia="Calibri" w:hAnsi="Calibri" w:cs="Calibri"/>
      <w:color w:val="000000"/>
      <w:lang w:eastAsia="ru-RU"/>
    </w:rPr>
  </w:style>
  <w:style w:type="paragraph" w:customStyle="1" w:styleId="14">
    <w:name w:val="Обычный1"/>
    <w:rsid w:val="0038082C"/>
    <w:pPr>
      <w:widowControl w:val="0"/>
      <w:spacing w:after="200" w:line="276" w:lineRule="auto"/>
    </w:pPr>
    <w:rPr>
      <w:rFonts w:ascii="Calibri" w:eastAsia="Calibri" w:hAnsi="Calibri" w:cs="Calibri"/>
      <w:color w:val="000000"/>
      <w:lang w:val="ru-RU" w:eastAsia="ru-RU"/>
    </w:rPr>
  </w:style>
  <w:style w:type="character" w:styleId="af6">
    <w:name w:val="Hyperlink"/>
    <w:uiPriority w:val="99"/>
    <w:unhideWhenUsed/>
    <w:rsid w:val="0038082C"/>
    <w:rPr>
      <w:color w:val="0563C1"/>
      <w:u w:val="single"/>
    </w:rPr>
  </w:style>
  <w:style w:type="paragraph" w:customStyle="1" w:styleId="52">
    <w:name w:val="Обычный5"/>
    <w:rsid w:val="0038082C"/>
    <w:pPr>
      <w:widowControl w:val="0"/>
      <w:spacing w:after="200" w:line="276" w:lineRule="auto"/>
    </w:pPr>
    <w:rPr>
      <w:rFonts w:ascii="Calibri" w:eastAsia="Calibri" w:hAnsi="Calibri" w:cs="Calibri"/>
      <w:color w:val="000000"/>
      <w:lang w:val="ru-RU" w:eastAsia="ru-RU"/>
    </w:rPr>
  </w:style>
  <w:style w:type="paragraph" w:customStyle="1" w:styleId="62">
    <w:name w:val="Обычный6"/>
    <w:rsid w:val="0038082C"/>
    <w:pPr>
      <w:widowControl w:val="0"/>
      <w:spacing w:after="200" w:line="276" w:lineRule="auto"/>
    </w:pPr>
    <w:rPr>
      <w:rFonts w:ascii="Calibri" w:eastAsia="Calibri" w:hAnsi="Calibri" w:cs="Calibri"/>
      <w:color w:val="000000"/>
      <w:lang w:val="ru-RU" w:eastAsia="ru-RU"/>
    </w:rPr>
  </w:style>
  <w:style w:type="paragraph" w:styleId="af7">
    <w:name w:val="List Paragraph"/>
    <w:aliases w:val="CA bullets,EBRD List,Список уровня 2,название табл/рис,заголовок 1.1,AC List 01"/>
    <w:basedOn w:val="a"/>
    <w:link w:val="af8"/>
    <w:uiPriority w:val="34"/>
    <w:qFormat/>
    <w:rsid w:val="0038082C"/>
    <w:pPr>
      <w:spacing w:after="0" w:line="240" w:lineRule="auto"/>
      <w:ind w:left="720" w:firstLine="709"/>
      <w:contextualSpacing/>
    </w:pPr>
    <w:rPr>
      <w:rFonts w:ascii="Times New Roman" w:eastAsia="Calibri" w:hAnsi="Times New Roman" w:cs="Times New Roman"/>
      <w:sz w:val="28"/>
      <w:lang w:val="uk-UA"/>
    </w:rPr>
  </w:style>
  <w:style w:type="paragraph" w:styleId="af9">
    <w:name w:val="Normal (Web)"/>
    <w:basedOn w:val="a"/>
    <w:uiPriority w:val="99"/>
    <w:unhideWhenUsed/>
    <w:rsid w:val="003808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a">
    <w:name w:val="endnote text"/>
    <w:basedOn w:val="a"/>
    <w:link w:val="afb"/>
    <w:uiPriority w:val="99"/>
    <w:semiHidden/>
    <w:unhideWhenUsed/>
    <w:rsid w:val="0038082C"/>
    <w:pPr>
      <w:widowControl w:val="0"/>
    </w:pPr>
    <w:rPr>
      <w:rFonts w:ascii="Calibri" w:eastAsia="Calibri" w:hAnsi="Calibri" w:cs="Calibri"/>
      <w:color w:val="000000"/>
      <w:sz w:val="20"/>
      <w:szCs w:val="20"/>
      <w:lang w:eastAsia="ru-RU"/>
    </w:rPr>
  </w:style>
  <w:style w:type="character" w:customStyle="1" w:styleId="afb">
    <w:name w:val="Текст концевой сноски Знак"/>
    <w:basedOn w:val="a0"/>
    <w:link w:val="afa"/>
    <w:uiPriority w:val="99"/>
    <w:semiHidden/>
    <w:rsid w:val="0038082C"/>
    <w:rPr>
      <w:rFonts w:ascii="Calibri" w:eastAsia="Calibri" w:hAnsi="Calibri" w:cs="Calibri"/>
      <w:color w:val="000000"/>
      <w:sz w:val="20"/>
      <w:szCs w:val="20"/>
      <w:lang w:val="ru-RU" w:eastAsia="ru-RU"/>
    </w:rPr>
  </w:style>
  <w:style w:type="character" w:styleId="afc">
    <w:name w:val="endnote reference"/>
    <w:uiPriority w:val="99"/>
    <w:semiHidden/>
    <w:unhideWhenUsed/>
    <w:rsid w:val="0038082C"/>
    <w:rPr>
      <w:vertAlign w:val="superscript"/>
    </w:rPr>
  </w:style>
  <w:style w:type="paragraph" w:styleId="afd">
    <w:name w:val="footnote text"/>
    <w:basedOn w:val="a"/>
    <w:link w:val="afe"/>
    <w:uiPriority w:val="99"/>
    <w:unhideWhenUsed/>
    <w:rsid w:val="0038082C"/>
    <w:pPr>
      <w:widowControl w:val="0"/>
    </w:pPr>
    <w:rPr>
      <w:rFonts w:ascii="Calibri" w:eastAsia="Calibri" w:hAnsi="Calibri" w:cs="Calibri"/>
      <w:color w:val="000000"/>
      <w:sz w:val="20"/>
      <w:szCs w:val="20"/>
      <w:lang w:eastAsia="ru-RU"/>
    </w:rPr>
  </w:style>
  <w:style w:type="character" w:customStyle="1" w:styleId="afe">
    <w:name w:val="Текст сноски Знак"/>
    <w:basedOn w:val="a0"/>
    <w:link w:val="afd"/>
    <w:uiPriority w:val="99"/>
    <w:rsid w:val="0038082C"/>
    <w:rPr>
      <w:rFonts w:ascii="Calibri" w:eastAsia="Calibri" w:hAnsi="Calibri" w:cs="Calibri"/>
      <w:color w:val="000000"/>
      <w:sz w:val="20"/>
      <w:szCs w:val="20"/>
      <w:lang w:val="ru-RU" w:eastAsia="ru-RU"/>
    </w:rPr>
  </w:style>
  <w:style w:type="character" w:styleId="aff">
    <w:name w:val="footnote reference"/>
    <w:semiHidden/>
    <w:unhideWhenUsed/>
    <w:rsid w:val="0038082C"/>
    <w:rPr>
      <w:vertAlign w:val="superscript"/>
    </w:rPr>
  </w:style>
  <w:style w:type="table" w:customStyle="1" w:styleId="15">
    <w:name w:val="Сетка таблицы1"/>
    <w:basedOn w:val="a1"/>
    <w:next w:val="a5"/>
    <w:rsid w:val="0038082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rsid w:val="0038082C"/>
  </w:style>
  <w:style w:type="paragraph" w:customStyle="1" w:styleId="rvps2">
    <w:name w:val="rvps2"/>
    <w:basedOn w:val="a"/>
    <w:rsid w:val="003808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8">
    <w:name w:val="Абзац списка Знак"/>
    <w:aliases w:val="CA bullets Знак,EBRD List Знак,Список уровня 2 Знак,название табл/рис Знак,заголовок 1.1 Знак,AC List 01 Знак"/>
    <w:link w:val="af7"/>
    <w:uiPriority w:val="34"/>
    <w:rsid w:val="0038082C"/>
    <w:rPr>
      <w:rFonts w:ascii="Times New Roman" w:eastAsia="Calibri" w:hAnsi="Times New Roman" w:cs="Times New Roman"/>
      <w:sz w:val="28"/>
    </w:rPr>
  </w:style>
  <w:style w:type="paragraph" w:customStyle="1" w:styleId="Appendix">
    <w:name w:val="Appendix"/>
    <w:basedOn w:val="2"/>
    <w:next w:val="a"/>
    <w:rsid w:val="0038082C"/>
    <w:pPr>
      <w:keepLines w:val="0"/>
      <w:numPr>
        <w:ilvl w:val="1"/>
        <w:numId w:val="2"/>
      </w:numPr>
      <w:tabs>
        <w:tab w:val="clear" w:pos="1778"/>
        <w:tab w:val="num" w:pos="360"/>
        <w:tab w:val="left" w:pos="2250"/>
      </w:tabs>
      <w:snapToGrid w:val="0"/>
      <w:spacing w:before="240" w:after="60" w:line="240" w:lineRule="auto"/>
      <w:ind w:left="0" w:firstLine="0"/>
      <w:jc w:val="center"/>
    </w:pPr>
    <w:rPr>
      <w:rFonts w:ascii="Arial" w:eastAsia="Times New Roman" w:hAnsi="Arial" w:cs="Arial"/>
      <w:b/>
      <w:bCs/>
      <w:color w:val="003896"/>
      <w:sz w:val="28"/>
      <w:szCs w:val="28"/>
      <w:lang w:val="en-GB" w:eastAsia="ru-RU"/>
    </w:rPr>
  </w:style>
  <w:style w:type="paragraph" w:styleId="aff1">
    <w:name w:val="Body Text Indent"/>
    <w:basedOn w:val="a"/>
    <w:link w:val="aff2"/>
    <w:uiPriority w:val="99"/>
    <w:semiHidden/>
    <w:rsid w:val="0038082C"/>
    <w:pPr>
      <w:spacing w:after="0" w:line="240" w:lineRule="auto"/>
      <w:ind w:firstLine="720"/>
      <w:jc w:val="both"/>
    </w:pPr>
    <w:rPr>
      <w:rFonts w:ascii="Times New Roman" w:eastAsia="Times New Roman" w:hAnsi="Times New Roman" w:cs="Times New Roman"/>
      <w:sz w:val="28"/>
      <w:szCs w:val="28"/>
      <w:lang w:val="uk-UA" w:eastAsia="ru-RU"/>
    </w:rPr>
  </w:style>
  <w:style w:type="character" w:customStyle="1" w:styleId="aff2">
    <w:name w:val="Основной текст с отступом Знак"/>
    <w:basedOn w:val="a0"/>
    <w:link w:val="aff1"/>
    <w:uiPriority w:val="99"/>
    <w:semiHidden/>
    <w:rsid w:val="0038082C"/>
    <w:rPr>
      <w:rFonts w:ascii="Times New Roman" w:eastAsia="Times New Roman" w:hAnsi="Times New Roman" w:cs="Times New Roman"/>
      <w:sz w:val="28"/>
      <w:szCs w:val="28"/>
      <w:lang w:eastAsia="ru-RU"/>
    </w:rPr>
  </w:style>
  <w:style w:type="paragraph" w:customStyle="1" w:styleId="EBRDTableTitle">
    <w:name w:val="EBRD Table Title"/>
    <w:basedOn w:val="a"/>
    <w:uiPriority w:val="99"/>
    <w:rsid w:val="0038082C"/>
    <w:pPr>
      <w:spacing w:before="60" w:after="60" w:line="240" w:lineRule="auto"/>
    </w:pPr>
    <w:rPr>
      <w:rFonts w:ascii="Arial" w:eastAsia="Times New Roman" w:hAnsi="Arial" w:cs="Arial"/>
      <w:b/>
      <w:bCs/>
      <w:color w:val="FFFFFF"/>
      <w:sz w:val="24"/>
      <w:szCs w:val="24"/>
      <w:lang w:val="en-GB"/>
    </w:rPr>
  </w:style>
  <w:style w:type="paragraph" w:customStyle="1" w:styleId="EBRDTableText">
    <w:name w:val="EBRD Table Text"/>
    <w:basedOn w:val="a"/>
    <w:uiPriority w:val="99"/>
    <w:rsid w:val="0038082C"/>
    <w:pPr>
      <w:spacing w:before="60" w:after="60" w:line="240" w:lineRule="auto"/>
    </w:pPr>
    <w:rPr>
      <w:rFonts w:ascii="Arial" w:eastAsia="Times New Roman" w:hAnsi="Arial" w:cs="Arial"/>
      <w:sz w:val="18"/>
      <w:szCs w:val="18"/>
      <w:lang w:val="en-GB"/>
    </w:rPr>
  </w:style>
  <w:style w:type="paragraph" w:customStyle="1" w:styleId="PR1TableNo">
    <w:name w:val="PR1 Table No."/>
    <w:basedOn w:val="EBRDTableText"/>
    <w:uiPriority w:val="99"/>
    <w:rsid w:val="0038082C"/>
    <w:pPr>
      <w:numPr>
        <w:numId w:val="3"/>
      </w:numPr>
      <w:ind w:left="170" w:firstLine="0"/>
      <w:jc w:val="center"/>
    </w:pPr>
    <w:rPr>
      <w:b/>
      <w:bCs/>
      <w:color w:val="00539B"/>
    </w:rPr>
  </w:style>
  <w:style w:type="paragraph" w:customStyle="1" w:styleId="PR2TableNo">
    <w:name w:val="PR2 Table No."/>
    <w:basedOn w:val="PR1TableNo"/>
    <w:uiPriority w:val="99"/>
    <w:rsid w:val="0038082C"/>
    <w:pPr>
      <w:numPr>
        <w:numId w:val="4"/>
      </w:numPr>
      <w:ind w:left="720"/>
    </w:pPr>
  </w:style>
  <w:style w:type="paragraph" w:customStyle="1" w:styleId="PR3TableNo">
    <w:name w:val="PR3 Table No."/>
    <w:basedOn w:val="PR1TableNo"/>
    <w:uiPriority w:val="99"/>
    <w:rsid w:val="0038082C"/>
    <w:pPr>
      <w:ind w:left="360" w:hanging="360"/>
    </w:pPr>
  </w:style>
  <w:style w:type="paragraph" w:styleId="aff3">
    <w:name w:val="List Bullet"/>
    <w:basedOn w:val="a"/>
    <w:uiPriority w:val="99"/>
    <w:rsid w:val="0038082C"/>
    <w:pPr>
      <w:spacing w:after="0" w:line="240" w:lineRule="auto"/>
      <w:ind w:left="360" w:hanging="360"/>
    </w:pPr>
    <w:rPr>
      <w:rFonts w:ascii="Times New Roman" w:eastAsia="Times New Roman" w:hAnsi="Times New Roman" w:cs="Times New Roman"/>
      <w:sz w:val="24"/>
      <w:szCs w:val="24"/>
      <w:lang w:val="uk-UA" w:eastAsia="ru-RU"/>
    </w:rPr>
  </w:style>
  <w:style w:type="paragraph" w:styleId="aff4">
    <w:name w:val="TOC Heading"/>
    <w:basedOn w:val="1"/>
    <w:next w:val="a"/>
    <w:uiPriority w:val="39"/>
    <w:unhideWhenUsed/>
    <w:qFormat/>
    <w:rsid w:val="0038082C"/>
    <w:pPr>
      <w:widowControl/>
      <w:spacing w:before="240" w:line="259" w:lineRule="auto"/>
      <w:outlineLvl w:val="9"/>
    </w:pPr>
    <w:rPr>
      <w:rFonts w:ascii="Calibri Light" w:eastAsia="Times New Roman" w:hAnsi="Calibri Light" w:cs="Times New Roman"/>
      <w:b w:val="0"/>
      <w:color w:val="2E74B5"/>
      <w:sz w:val="32"/>
      <w:szCs w:val="32"/>
      <w:lang w:val="uk-UA" w:eastAsia="uk-UA"/>
    </w:rPr>
  </w:style>
  <w:style w:type="paragraph" w:styleId="16">
    <w:name w:val="toc 1"/>
    <w:basedOn w:val="a"/>
    <w:next w:val="a"/>
    <w:autoRedefine/>
    <w:uiPriority w:val="39"/>
    <w:unhideWhenUsed/>
    <w:rsid w:val="0038082C"/>
    <w:pPr>
      <w:widowControl w:val="0"/>
      <w:tabs>
        <w:tab w:val="left" w:pos="9072"/>
      </w:tabs>
      <w:spacing w:after="80" w:line="240" w:lineRule="auto"/>
      <w:ind w:left="-11" w:right="-1"/>
    </w:pPr>
    <w:rPr>
      <w:rFonts w:ascii="Times New Roman" w:eastAsia="Calibri" w:hAnsi="Times New Roman" w:cs="Times New Roman"/>
      <w:noProof/>
      <w:color w:val="000000"/>
      <w:sz w:val="26"/>
      <w:szCs w:val="26"/>
      <w:lang w:val="uk-UA" w:eastAsia="ru-RU"/>
    </w:rPr>
  </w:style>
  <w:style w:type="character" w:styleId="aff5">
    <w:name w:val="FollowedHyperlink"/>
    <w:uiPriority w:val="99"/>
    <w:semiHidden/>
    <w:unhideWhenUsed/>
    <w:rsid w:val="0038082C"/>
    <w:rPr>
      <w:color w:val="954F72"/>
      <w:u w:val="single"/>
    </w:rPr>
  </w:style>
  <w:style w:type="character" w:customStyle="1" w:styleId="fontstyle01">
    <w:name w:val="fontstyle01"/>
    <w:rsid w:val="0038082C"/>
    <w:rPr>
      <w:rFonts w:ascii="Times New Roman" w:hAnsi="Times New Roman" w:cs="Times New Roman" w:hint="default"/>
      <w:b w:val="0"/>
      <w:bCs w:val="0"/>
      <w:i w:val="0"/>
      <w:iCs w:val="0"/>
      <w:color w:val="000000"/>
    </w:rPr>
  </w:style>
  <w:style w:type="paragraph" w:styleId="aff6">
    <w:name w:val="Revision"/>
    <w:hidden/>
    <w:uiPriority w:val="71"/>
    <w:rsid w:val="0038082C"/>
    <w:pPr>
      <w:spacing w:after="0" w:line="240" w:lineRule="auto"/>
    </w:pPr>
    <w:rPr>
      <w:rFonts w:ascii="Calibri" w:eastAsia="Calibri" w:hAnsi="Calibri" w:cs="Calibri"/>
      <w:color w:val="000000"/>
      <w:lang w:val="ru-RU" w:eastAsia="ru-RU"/>
    </w:rPr>
  </w:style>
  <w:style w:type="character" w:customStyle="1" w:styleId="FontStyle">
    <w:name w:val="Font Style"/>
    <w:rsid w:val="0038082C"/>
    <w:rPr>
      <w:rFonts w:cs="Courier New"/>
      <w:color w:val="000000"/>
    </w:rPr>
  </w:style>
  <w:style w:type="paragraph" w:customStyle="1" w:styleId="110">
    <w:name w:val="Звичайний11"/>
    <w:uiPriority w:val="99"/>
    <w:rsid w:val="0038082C"/>
    <w:pPr>
      <w:widowControl w:val="0"/>
      <w:spacing w:after="200" w:line="276" w:lineRule="auto"/>
    </w:pPr>
    <w:rPr>
      <w:rFonts w:ascii="Calibri" w:eastAsia="Calibri" w:hAnsi="Calibri" w:cs="Calibri"/>
      <w:color w:val="000000"/>
      <w:lang w:val="ru-RU" w:eastAsia="ru-RU"/>
    </w:rPr>
  </w:style>
  <w:style w:type="table" w:customStyle="1" w:styleId="111">
    <w:name w:val="Сетка таблицы11"/>
    <w:basedOn w:val="a1"/>
    <w:next w:val="a5"/>
    <w:uiPriority w:val="39"/>
    <w:rsid w:val="00380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38082C"/>
    <w:pPr>
      <w:widowControl w:val="0"/>
      <w:spacing w:after="200" w:line="276" w:lineRule="auto"/>
    </w:pPr>
    <w:rPr>
      <w:rFonts w:ascii="Calibri" w:eastAsia="Calibri" w:hAnsi="Calibri" w:cs="Calibri"/>
      <w:color w:val="000000"/>
      <w:lang w:val="ru-RU" w:eastAsia="ru-RU"/>
    </w:rPr>
  </w:style>
  <w:style w:type="paragraph" w:customStyle="1" w:styleId="91">
    <w:name w:val="Заголовок 91"/>
    <w:basedOn w:val="a"/>
    <w:next w:val="a"/>
    <w:uiPriority w:val="9"/>
    <w:unhideWhenUsed/>
    <w:qFormat/>
    <w:rsid w:val="0038082C"/>
    <w:pPr>
      <w:keepNext/>
      <w:keepLines/>
      <w:spacing w:before="40" w:after="0"/>
      <w:outlineLvl w:val="8"/>
    </w:pPr>
    <w:rPr>
      <w:rFonts w:ascii="Cambria" w:eastAsia="Times New Roman" w:hAnsi="Cambria" w:cs="Times New Roman"/>
      <w:i/>
      <w:iCs/>
      <w:color w:val="272727"/>
      <w:sz w:val="21"/>
      <w:szCs w:val="21"/>
      <w:lang w:val="uk-UA"/>
    </w:rPr>
  </w:style>
  <w:style w:type="character" w:customStyle="1" w:styleId="normalchar">
    <w:name w:val="normal__char"/>
    <w:rsid w:val="0038082C"/>
  </w:style>
  <w:style w:type="paragraph" w:customStyle="1" w:styleId="aff7">
    <w:name w:val="Текст таблица"/>
    <w:basedOn w:val="a"/>
    <w:rsid w:val="0038082C"/>
    <w:pPr>
      <w:numPr>
        <w:ilvl w:val="12"/>
      </w:numPr>
      <w:spacing w:before="60" w:after="0" w:line="240" w:lineRule="auto"/>
    </w:pPr>
    <w:rPr>
      <w:rFonts w:ascii="Times New Roman" w:eastAsia="Times New Roman" w:hAnsi="Times New Roman" w:cs="Times New Roman"/>
      <w:lang w:eastAsia="ru-RU"/>
    </w:rPr>
  </w:style>
  <w:style w:type="character" w:customStyle="1" w:styleId="17">
    <w:name w:val="Заголовок №1_"/>
    <w:basedOn w:val="a0"/>
    <w:link w:val="18"/>
    <w:rsid w:val="0038082C"/>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38082C"/>
    <w:pPr>
      <w:shd w:val="clear" w:color="auto" w:fill="FFFFFF"/>
      <w:spacing w:after="300" w:line="317" w:lineRule="exact"/>
      <w:jc w:val="center"/>
      <w:outlineLvl w:val="0"/>
    </w:pPr>
    <w:rPr>
      <w:rFonts w:ascii="Times New Roman" w:eastAsia="Times New Roman" w:hAnsi="Times New Roman" w:cs="Times New Roman"/>
      <w:sz w:val="27"/>
      <w:szCs w:val="27"/>
      <w:lang w:val="uk-UA"/>
    </w:rPr>
  </w:style>
  <w:style w:type="paragraph" w:styleId="aff8">
    <w:name w:val="Plain Text"/>
    <w:basedOn w:val="a"/>
    <w:link w:val="aff9"/>
    <w:uiPriority w:val="99"/>
    <w:unhideWhenUsed/>
    <w:rsid w:val="0038082C"/>
    <w:pPr>
      <w:spacing w:after="0" w:line="240" w:lineRule="auto"/>
    </w:pPr>
    <w:rPr>
      <w:rFonts w:ascii="Calibri" w:eastAsia="Calibri" w:hAnsi="Calibri" w:cs="Times New Roman"/>
      <w:szCs w:val="21"/>
      <w:lang w:val="uk-UA"/>
    </w:rPr>
  </w:style>
  <w:style w:type="character" w:customStyle="1" w:styleId="aff9">
    <w:name w:val="Текст Знак"/>
    <w:basedOn w:val="a0"/>
    <w:link w:val="aff8"/>
    <w:uiPriority w:val="99"/>
    <w:rsid w:val="0038082C"/>
    <w:rPr>
      <w:rFonts w:ascii="Calibri" w:eastAsia="Calibri" w:hAnsi="Calibri" w:cs="Times New Roman"/>
      <w:szCs w:val="21"/>
    </w:rPr>
  </w:style>
  <w:style w:type="paragraph" w:customStyle="1" w:styleId="31">
    <w:name w:val="Обычный3"/>
    <w:rsid w:val="0038082C"/>
    <w:pPr>
      <w:widowControl w:val="0"/>
      <w:spacing w:after="200" w:line="276" w:lineRule="auto"/>
    </w:pPr>
    <w:rPr>
      <w:rFonts w:ascii="Calibri" w:eastAsia="Calibri" w:hAnsi="Calibri" w:cs="Calibri"/>
      <w:color w:val="000000"/>
      <w:lang w:val="ru-RU" w:eastAsia="ru-RU"/>
    </w:rPr>
  </w:style>
  <w:style w:type="paragraph" w:customStyle="1" w:styleId="41">
    <w:name w:val="Обычный4"/>
    <w:rsid w:val="0038082C"/>
    <w:pPr>
      <w:widowControl w:val="0"/>
      <w:spacing w:after="200" w:line="276" w:lineRule="auto"/>
    </w:pPr>
    <w:rPr>
      <w:rFonts w:ascii="Calibri" w:eastAsia="Calibri" w:hAnsi="Calibri" w:cs="Calibri"/>
      <w:color w:val="000000"/>
      <w:lang w:val="ru-RU" w:eastAsia="ru-RU"/>
    </w:rPr>
  </w:style>
  <w:style w:type="paragraph" w:customStyle="1" w:styleId="22">
    <w:name w:val="Звичайний2"/>
    <w:rsid w:val="0038082C"/>
    <w:pPr>
      <w:widowControl w:val="0"/>
      <w:spacing w:after="200" w:line="276" w:lineRule="auto"/>
    </w:pPr>
    <w:rPr>
      <w:rFonts w:ascii="Calibri" w:eastAsia="Calibri" w:hAnsi="Calibri" w:cs="Calibri"/>
      <w:color w:val="000000"/>
      <w:lang w:val="ru-RU" w:eastAsia="ru-RU"/>
    </w:rPr>
  </w:style>
  <w:style w:type="paragraph" w:customStyle="1" w:styleId="32">
    <w:name w:val="Звичайний3"/>
    <w:uiPriority w:val="99"/>
    <w:rsid w:val="0038082C"/>
    <w:pPr>
      <w:widowControl w:val="0"/>
      <w:spacing w:after="200" w:line="276" w:lineRule="auto"/>
    </w:pPr>
    <w:rPr>
      <w:rFonts w:ascii="Calibri" w:eastAsia="Calibri" w:hAnsi="Calibri" w:cs="Calibri"/>
      <w:color w:val="000000"/>
      <w:lang w:val="ru-RU" w:eastAsia="ru-RU"/>
    </w:rPr>
  </w:style>
  <w:style w:type="paragraph" w:customStyle="1" w:styleId="71">
    <w:name w:val="Обычный7"/>
    <w:uiPriority w:val="99"/>
    <w:rsid w:val="0038082C"/>
    <w:pPr>
      <w:widowControl w:val="0"/>
      <w:spacing w:after="200" w:line="276" w:lineRule="auto"/>
    </w:pPr>
    <w:rPr>
      <w:rFonts w:ascii="Calibri" w:eastAsia="Calibri" w:hAnsi="Calibri" w:cs="Calibri"/>
      <w:color w:val="000000"/>
      <w:lang w:val="ru-RU" w:eastAsia="ru-RU"/>
    </w:rPr>
  </w:style>
  <w:style w:type="paragraph" w:customStyle="1" w:styleId="rvps7">
    <w:name w:val="rvps7"/>
    <w:basedOn w:val="a"/>
    <w:rsid w:val="003808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3">
    <w:name w:val="Сетка таблицы2"/>
    <w:basedOn w:val="a1"/>
    <w:next w:val="a5"/>
    <w:uiPriority w:val="39"/>
    <w:rsid w:val="00380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38082C"/>
    <w:pPr>
      <w:widowControl w:val="0"/>
      <w:spacing w:after="200" w:line="276" w:lineRule="auto"/>
    </w:pPr>
    <w:rPr>
      <w:rFonts w:ascii="Calibri" w:eastAsia="Calibri" w:hAnsi="Calibri" w:cs="Calibri"/>
      <w:color w:val="000000"/>
      <w:lang w:val="ru-RU" w:eastAsia="ru-RU"/>
    </w:rPr>
  </w:style>
  <w:style w:type="character" w:customStyle="1" w:styleId="rvts11">
    <w:name w:val="rvts11"/>
    <w:basedOn w:val="a0"/>
    <w:rsid w:val="0038082C"/>
  </w:style>
  <w:style w:type="paragraph" w:customStyle="1" w:styleId="210">
    <w:name w:val="Оглавление 21"/>
    <w:basedOn w:val="a"/>
    <w:next w:val="a"/>
    <w:autoRedefine/>
    <w:uiPriority w:val="39"/>
    <w:unhideWhenUsed/>
    <w:rsid w:val="0038082C"/>
    <w:pPr>
      <w:spacing w:after="100" w:line="259" w:lineRule="auto"/>
      <w:ind w:left="220"/>
    </w:pPr>
    <w:rPr>
      <w:rFonts w:ascii="Calibri" w:eastAsia="Times New Roman" w:hAnsi="Calibri" w:cs="Times New Roman"/>
      <w:lang w:val="uk-UA" w:eastAsia="uk-UA"/>
    </w:rPr>
  </w:style>
  <w:style w:type="paragraph" w:customStyle="1" w:styleId="310">
    <w:name w:val="Оглавление 31"/>
    <w:basedOn w:val="a"/>
    <w:next w:val="a"/>
    <w:autoRedefine/>
    <w:uiPriority w:val="39"/>
    <w:unhideWhenUsed/>
    <w:rsid w:val="0038082C"/>
    <w:pPr>
      <w:spacing w:after="100" w:line="259" w:lineRule="auto"/>
      <w:ind w:left="440"/>
    </w:pPr>
    <w:rPr>
      <w:rFonts w:ascii="Calibri" w:eastAsia="Times New Roman" w:hAnsi="Calibri" w:cs="Times New Roman"/>
      <w:lang w:val="uk-UA" w:eastAsia="uk-UA"/>
    </w:rPr>
  </w:style>
  <w:style w:type="paragraph" w:customStyle="1" w:styleId="92">
    <w:name w:val="Обычный9"/>
    <w:uiPriority w:val="99"/>
    <w:rsid w:val="0038082C"/>
    <w:pPr>
      <w:widowControl w:val="0"/>
      <w:spacing w:after="200" w:line="276" w:lineRule="auto"/>
    </w:pPr>
    <w:rPr>
      <w:rFonts w:ascii="Calibri" w:eastAsia="Calibri" w:hAnsi="Calibri" w:cs="Calibri"/>
      <w:color w:val="000000"/>
      <w:lang w:val="ru-RU" w:eastAsia="ru-RU"/>
    </w:rPr>
  </w:style>
  <w:style w:type="paragraph" w:customStyle="1" w:styleId="100">
    <w:name w:val="Обычный10"/>
    <w:uiPriority w:val="99"/>
    <w:rsid w:val="0038082C"/>
    <w:pPr>
      <w:widowControl w:val="0"/>
      <w:spacing w:after="200" w:line="276" w:lineRule="auto"/>
    </w:pPr>
    <w:rPr>
      <w:rFonts w:ascii="Calibri" w:eastAsia="Calibri" w:hAnsi="Calibri" w:cs="Calibri"/>
      <w:color w:val="000000"/>
      <w:lang w:val="ru-RU" w:eastAsia="ru-RU"/>
    </w:rPr>
  </w:style>
  <w:style w:type="paragraph" w:customStyle="1" w:styleId="zk-contentpar">
    <w:name w:val="zk-content__par"/>
    <w:basedOn w:val="a"/>
    <w:rsid w:val="0038082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38082C"/>
  </w:style>
  <w:style w:type="character" w:customStyle="1" w:styleId="910">
    <w:name w:val="Заголовок 9 Знак1"/>
    <w:basedOn w:val="a0"/>
    <w:uiPriority w:val="9"/>
    <w:semiHidden/>
    <w:rsid w:val="0038082C"/>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38082C"/>
  </w:style>
  <w:style w:type="character" w:customStyle="1" w:styleId="24">
    <w:name w:val="Основной текст (2)_"/>
    <w:basedOn w:val="a0"/>
    <w:link w:val="25"/>
    <w:rsid w:val="0038082C"/>
    <w:rPr>
      <w:rFonts w:ascii="Times New Roman" w:eastAsia="Times New Roman" w:hAnsi="Times New Roman" w:cs="Times New Roman"/>
      <w:b/>
      <w:bCs/>
      <w:sz w:val="21"/>
      <w:szCs w:val="21"/>
      <w:shd w:val="clear" w:color="auto" w:fill="FFFFFF"/>
    </w:rPr>
  </w:style>
  <w:style w:type="paragraph" w:customStyle="1" w:styleId="25">
    <w:name w:val="Основной текст (2)"/>
    <w:basedOn w:val="a"/>
    <w:link w:val="24"/>
    <w:rsid w:val="0038082C"/>
    <w:pPr>
      <w:widowControl w:val="0"/>
      <w:shd w:val="clear" w:color="auto" w:fill="FFFFFF"/>
      <w:spacing w:after="300" w:line="250" w:lineRule="exact"/>
      <w:jc w:val="both"/>
    </w:pPr>
    <w:rPr>
      <w:rFonts w:ascii="Times New Roman" w:eastAsia="Times New Roman" w:hAnsi="Times New Roman" w:cs="Times New Roman"/>
      <w:b/>
      <w:bCs/>
      <w:sz w:val="21"/>
      <w:szCs w:val="21"/>
      <w:lang w:val="uk-UA"/>
    </w:rPr>
  </w:style>
  <w:style w:type="table" w:customStyle="1" w:styleId="TableNormal1">
    <w:name w:val="Table Normal1"/>
    <w:rsid w:val="0038082C"/>
    <w:pPr>
      <w:widowControl w:val="0"/>
      <w:spacing w:after="200" w:line="276" w:lineRule="auto"/>
    </w:pPr>
    <w:rPr>
      <w:rFonts w:ascii="Calibri" w:eastAsia="Calibri" w:hAnsi="Calibri" w:cs="Calibri"/>
      <w:color w:val="000000"/>
      <w:lang w:val="ru-RU" w:eastAsia="ru-RU"/>
    </w:rPr>
    <w:tblPr>
      <w:tblCellMar>
        <w:top w:w="0" w:type="dxa"/>
        <w:left w:w="0" w:type="dxa"/>
        <w:bottom w:w="0" w:type="dxa"/>
        <w:right w:w="0" w:type="dxa"/>
      </w:tblCellMar>
    </w:tblPr>
  </w:style>
  <w:style w:type="table" w:customStyle="1" w:styleId="112">
    <w:name w:val="11"/>
    <w:basedOn w:val="TableNormal"/>
    <w:rsid w:val="0038082C"/>
    <w:tblPr>
      <w:tblStyleRowBandSize w:val="1"/>
      <w:tblStyleColBandSize w:val="1"/>
      <w:tblCellMar>
        <w:top w:w="15" w:type="dxa"/>
        <w:left w:w="15" w:type="dxa"/>
        <w:bottom w:w="15" w:type="dxa"/>
        <w:right w:w="15" w:type="dxa"/>
      </w:tblCellMar>
    </w:tblPr>
  </w:style>
  <w:style w:type="table" w:customStyle="1" w:styleId="33">
    <w:name w:val="Сетка таблицы3"/>
    <w:basedOn w:val="a1"/>
    <w:next w:val="a5"/>
    <w:uiPriority w:val="59"/>
    <w:rsid w:val="0038082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rsid w:val="0038082C"/>
    <w:rPr>
      <w:rFonts w:ascii="Courier New" w:eastAsia="Times New Roman" w:hAnsi="Courier New" w:cs="Times New Roman"/>
      <w:sz w:val="20"/>
      <w:szCs w:val="24"/>
      <w:lang w:eastAsia="ru-RU"/>
    </w:rPr>
  </w:style>
  <w:style w:type="paragraph" w:customStyle="1" w:styleId="Default">
    <w:name w:val="Default"/>
    <w:rsid w:val="003808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38082C"/>
  </w:style>
  <w:style w:type="table" w:customStyle="1" w:styleId="42">
    <w:name w:val="Сетка таблицы4"/>
    <w:basedOn w:val="a1"/>
    <w:next w:val="a5"/>
    <w:uiPriority w:val="39"/>
    <w:rsid w:val="0038082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38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38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38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90051B"/>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val="uk-UA" w:eastAsia="uk-UA"/>
    </w:rPr>
  </w:style>
  <w:style w:type="character" w:customStyle="1" w:styleId="FontStyle12">
    <w:name w:val="Font Style12"/>
    <w:basedOn w:val="a0"/>
    <w:uiPriority w:val="99"/>
    <w:rsid w:val="0090051B"/>
    <w:rPr>
      <w:rFonts w:ascii="Times New Roman" w:hAnsi="Times New Roman" w:cs="Times New Roman"/>
      <w:sz w:val="22"/>
      <w:szCs w:val="22"/>
    </w:rPr>
  </w:style>
  <w:style w:type="character" w:customStyle="1" w:styleId="a4">
    <w:name w:val="Без интервала Знак"/>
    <w:basedOn w:val="a0"/>
    <w:link w:val="a3"/>
    <w:uiPriority w:val="1"/>
    <w:rsid w:val="00542FA1"/>
    <w:rPr>
      <w:lang w:val="ru-RU"/>
    </w:rPr>
  </w:style>
  <w:style w:type="table" w:customStyle="1" w:styleId="410">
    <w:name w:val="Сетка таблицы41"/>
    <w:basedOn w:val="a1"/>
    <w:next w:val="a5"/>
    <w:uiPriority w:val="59"/>
    <w:rsid w:val="00F8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Стиль1"/>
    <w:basedOn w:val="a"/>
    <w:rsid w:val="005B0EA4"/>
    <w:pPr>
      <w:spacing w:after="0" w:line="240" w:lineRule="auto"/>
      <w:jc w:val="center"/>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181">
      <w:bodyDiv w:val="1"/>
      <w:marLeft w:val="0"/>
      <w:marRight w:val="0"/>
      <w:marTop w:val="0"/>
      <w:marBottom w:val="0"/>
      <w:divBdr>
        <w:top w:val="none" w:sz="0" w:space="0" w:color="auto"/>
        <w:left w:val="none" w:sz="0" w:space="0" w:color="auto"/>
        <w:bottom w:val="none" w:sz="0" w:space="0" w:color="auto"/>
        <w:right w:val="none" w:sz="0" w:space="0" w:color="auto"/>
      </w:divBdr>
    </w:div>
    <w:div w:id="622807976">
      <w:bodyDiv w:val="1"/>
      <w:marLeft w:val="0"/>
      <w:marRight w:val="0"/>
      <w:marTop w:val="0"/>
      <w:marBottom w:val="0"/>
      <w:divBdr>
        <w:top w:val="none" w:sz="0" w:space="0" w:color="auto"/>
        <w:left w:val="none" w:sz="0" w:space="0" w:color="auto"/>
        <w:bottom w:val="none" w:sz="0" w:space="0" w:color="auto"/>
        <w:right w:val="none" w:sz="0" w:space="0" w:color="auto"/>
      </w:divBdr>
    </w:div>
    <w:div w:id="1104228877">
      <w:bodyDiv w:val="1"/>
      <w:marLeft w:val="0"/>
      <w:marRight w:val="0"/>
      <w:marTop w:val="0"/>
      <w:marBottom w:val="0"/>
      <w:divBdr>
        <w:top w:val="none" w:sz="0" w:space="0" w:color="auto"/>
        <w:left w:val="none" w:sz="0" w:space="0" w:color="auto"/>
        <w:bottom w:val="none" w:sz="0" w:space="0" w:color="auto"/>
        <w:right w:val="none" w:sz="0" w:space="0" w:color="auto"/>
      </w:divBdr>
    </w:div>
    <w:div w:id="1392003246">
      <w:bodyDiv w:val="1"/>
      <w:marLeft w:val="0"/>
      <w:marRight w:val="0"/>
      <w:marTop w:val="0"/>
      <w:marBottom w:val="0"/>
      <w:divBdr>
        <w:top w:val="none" w:sz="0" w:space="0" w:color="auto"/>
        <w:left w:val="none" w:sz="0" w:space="0" w:color="auto"/>
        <w:bottom w:val="none" w:sz="0" w:space="0" w:color="auto"/>
        <w:right w:val="none" w:sz="0" w:space="0" w:color="auto"/>
      </w:divBdr>
    </w:div>
    <w:div w:id="20556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973</Words>
  <Characters>6916</Characters>
  <Application>Microsoft Office Word</Application>
  <DocSecurity>0</DocSecurity>
  <Lines>150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Гуральський Сергій Петрович</dc:creator>
  <cp:keywords/>
  <dc:description/>
  <cp:lastModifiedBy>Сорока Інна Володимирівна</cp:lastModifiedBy>
  <cp:revision>79</cp:revision>
  <cp:lastPrinted>2021-05-21T12:27:00Z</cp:lastPrinted>
  <dcterms:created xsi:type="dcterms:W3CDTF">2021-05-21T12:41:00Z</dcterms:created>
  <dcterms:modified xsi:type="dcterms:W3CDTF">2022-07-11T12:42:00Z</dcterms:modified>
</cp:coreProperties>
</file>