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69" w:rsidRDefault="00E80569" w:rsidP="009A3112">
      <w:pPr>
        <w:pStyle w:val="14"/>
        <w:contextualSpacing/>
        <w:jc w:val="center"/>
        <w:rPr>
          <w:rFonts w:cs="Times New Roman"/>
          <w:b/>
          <w:bCs/>
          <w:sz w:val="22"/>
          <w:szCs w:val="22"/>
          <w:lang w:val="uk-UA"/>
        </w:rPr>
      </w:pPr>
      <w:r w:rsidRPr="00E80569">
        <w:rPr>
          <w:rFonts w:cs="Times New Roman"/>
          <w:b/>
          <w:bCs/>
          <w:sz w:val="22"/>
          <w:szCs w:val="22"/>
          <w:lang w:val="uk-UA"/>
        </w:rPr>
        <w:t>Комуна</w:t>
      </w:r>
      <w:r>
        <w:rPr>
          <w:rFonts w:cs="Times New Roman"/>
          <w:b/>
          <w:bCs/>
          <w:sz w:val="22"/>
          <w:szCs w:val="22"/>
          <w:lang w:val="uk-UA"/>
        </w:rPr>
        <w:t>льне некомерційне підприємство</w:t>
      </w:r>
    </w:p>
    <w:p w:rsidR="00E80569" w:rsidRDefault="00E80569" w:rsidP="009A3112">
      <w:pPr>
        <w:pStyle w:val="14"/>
        <w:contextualSpacing/>
        <w:jc w:val="center"/>
        <w:rPr>
          <w:rFonts w:cs="Times New Roman"/>
          <w:b/>
          <w:bCs/>
          <w:sz w:val="22"/>
          <w:szCs w:val="22"/>
          <w:lang w:val="uk-UA"/>
        </w:rPr>
      </w:pPr>
      <w:r>
        <w:rPr>
          <w:rFonts w:cs="Times New Roman"/>
          <w:b/>
          <w:bCs/>
          <w:sz w:val="22"/>
          <w:szCs w:val="22"/>
          <w:lang w:val="uk-UA"/>
        </w:rPr>
        <w:t xml:space="preserve"> </w:t>
      </w:r>
      <w:proofErr w:type="spellStart"/>
      <w:r>
        <w:rPr>
          <w:rFonts w:cs="Times New Roman"/>
          <w:b/>
          <w:bCs/>
          <w:sz w:val="22"/>
          <w:szCs w:val="22"/>
          <w:lang w:val="uk-UA"/>
        </w:rPr>
        <w:t>Т</w:t>
      </w:r>
      <w:r w:rsidRPr="00E80569">
        <w:rPr>
          <w:rFonts w:cs="Times New Roman"/>
          <w:b/>
          <w:bCs/>
          <w:sz w:val="22"/>
          <w:szCs w:val="22"/>
          <w:lang w:val="uk-UA"/>
        </w:rPr>
        <w:t>аращанської</w:t>
      </w:r>
      <w:proofErr w:type="spellEnd"/>
      <w:r w:rsidRPr="00E80569">
        <w:rPr>
          <w:rFonts w:cs="Times New Roman"/>
          <w:b/>
          <w:bCs/>
          <w:sz w:val="22"/>
          <w:szCs w:val="22"/>
          <w:lang w:val="uk-UA"/>
        </w:rPr>
        <w:t xml:space="preserve"> міської ради </w:t>
      </w:r>
    </w:p>
    <w:p w:rsidR="00FB7B2F" w:rsidRPr="009A3112" w:rsidRDefault="00E80569" w:rsidP="009A3112">
      <w:pPr>
        <w:pStyle w:val="14"/>
        <w:contextualSpacing/>
        <w:jc w:val="center"/>
        <w:rPr>
          <w:rFonts w:cs="Times New Roman"/>
          <w:b/>
          <w:bCs/>
          <w:sz w:val="22"/>
          <w:szCs w:val="22"/>
          <w:lang w:val="uk-UA"/>
        </w:rPr>
      </w:pPr>
      <w:r w:rsidRPr="00E80569">
        <w:rPr>
          <w:rFonts w:cs="Times New Roman"/>
          <w:b/>
          <w:bCs/>
          <w:sz w:val="22"/>
          <w:szCs w:val="22"/>
          <w:lang w:val="uk-UA"/>
        </w:rPr>
        <w:t>«</w:t>
      </w:r>
      <w:proofErr w:type="spellStart"/>
      <w:r w:rsidRPr="00E80569">
        <w:rPr>
          <w:rFonts w:cs="Times New Roman"/>
          <w:b/>
          <w:bCs/>
          <w:sz w:val="22"/>
          <w:szCs w:val="22"/>
          <w:lang w:val="uk-UA"/>
        </w:rPr>
        <w:t>ТАРАЩАНСЬКА</w:t>
      </w:r>
      <w:proofErr w:type="spellEnd"/>
      <w:r w:rsidRPr="00E80569">
        <w:rPr>
          <w:rFonts w:cs="Times New Roman"/>
          <w:b/>
          <w:bCs/>
          <w:sz w:val="22"/>
          <w:szCs w:val="22"/>
          <w:lang w:val="uk-UA"/>
        </w:rPr>
        <w:t xml:space="preserve"> МІСЬКА ЛІКАРНЯ»</w:t>
      </w:r>
    </w:p>
    <w:p w:rsidR="00FB7B2F" w:rsidRPr="009A3112" w:rsidRDefault="00FB7B2F" w:rsidP="009A3112">
      <w:pPr>
        <w:pStyle w:val="14"/>
        <w:contextualSpacing/>
        <w:jc w:val="center"/>
        <w:rPr>
          <w:rFonts w:cs="Times New Roman"/>
          <w:b/>
          <w:bCs/>
          <w:sz w:val="22"/>
          <w:szCs w:val="22"/>
          <w:lang w:val="uk-UA"/>
        </w:rPr>
      </w:pPr>
    </w:p>
    <w:p w:rsidR="00FB7B2F" w:rsidRPr="009A3112" w:rsidRDefault="00FB7B2F" w:rsidP="009A3112">
      <w:pPr>
        <w:pStyle w:val="14"/>
        <w:contextualSpacing/>
        <w:jc w:val="center"/>
        <w:rPr>
          <w:rFonts w:cs="Times New Roman"/>
          <w:b/>
          <w:bCs/>
          <w:sz w:val="22"/>
          <w:szCs w:val="22"/>
          <w:lang w:val="uk-UA"/>
        </w:rPr>
      </w:pPr>
    </w:p>
    <w:p w:rsidR="00D43ED6" w:rsidRDefault="00D43ED6" w:rsidP="009A3112">
      <w:pPr>
        <w:pStyle w:val="14"/>
        <w:ind w:left="5220"/>
        <w:contextualSpacing/>
        <w:jc w:val="center"/>
        <w:rPr>
          <w:rFonts w:cs="Times New Roman"/>
          <w:sz w:val="22"/>
          <w:szCs w:val="22"/>
          <w:lang w:val="uk-UA"/>
        </w:rPr>
      </w:pPr>
      <w:r>
        <w:rPr>
          <w:rFonts w:cs="Times New Roman"/>
          <w:sz w:val="22"/>
          <w:szCs w:val="22"/>
          <w:lang w:val="uk-UA"/>
        </w:rPr>
        <w:t>ЗАТВЕРДЖЕНО</w:t>
      </w:r>
    </w:p>
    <w:p w:rsidR="00D43ED6" w:rsidRDefault="00D43ED6" w:rsidP="009A3112">
      <w:pPr>
        <w:pStyle w:val="14"/>
        <w:ind w:left="5220"/>
        <w:contextualSpacing/>
        <w:jc w:val="center"/>
        <w:rPr>
          <w:rFonts w:cs="Times New Roman"/>
          <w:sz w:val="22"/>
          <w:szCs w:val="22"/>
          <w:lang w:val="uk-UA"/>
        </w:rPr>
      </w:pPr>
      <w:r>
        <w:rPr>
          <w:rFonts w:cs="Times New Roman"/>
          <w:sz w:val="22"/>
          <w:szCs w:val="22"/>
          <w:lang w:val="uk-UA"/>
        </w:rPr>
        <w:t>Рішенням Уповноваженої особи</w:t>
      </w:r>
    </w:p>
    <w:p w:rsidR="00D43ED6" w:rsidRDefault="00015B8B" w:rsidP="009A3112">
      <w:pPr>
        <w:pStyle w:val="14"/>
        <w:ind w:left="5220"/>
        <w:contextualSpacing/>
        <w:jc w:val="center"/>
        <w:rPr>
          <w:rFonts w:cs="Times New Roman"/>
          <w:sz w:val="22"/>
          <w:szCs w:val="22"/>
          <w:lang w:val="uk-UA"/>
        </w:rPr>
      </w:pPr>
      <w:r>
        <w:rPr>
          <w:rFonts w:cs="Times New Roman"/>
          <w:sz w:val="22"/>
          <w:szCs w:val="22"/>
          <w:lang w:val="uk-UA"/>
        </w:rPr>
        <w:t>від «02» трав</w:t>
      </w:r>
      <w:r w:rsidR="00D43ED6">
        <w:rPr>
          <w:rFonts w:cs="Times New Roman"/>
          <w:sz w:val="22"/>
          <w:szCs w:val="22"/>
          <w:lang w:val="uk-UA"/>
        </w:rPr>
        <w:t>ня 2023 року</w:t>
      </w:r>
    </w:p>
    <w:p w:rsidR="00D43ED6" w:rsidRDefault="00D43ED6" w:rsidP="009A3112">
      <w:pPr>
        <w:pStyle w:val="14"/>
        <w:ind w:left="5220"/>
        <w:contextualSpacing/>
        <w:jc w:val="center"/>
        <w:rPr>
          <w:rFonts w:cs="Times New Roman"/>
          <w:sz w:val="22"/>
          <w:szCs w:val="22"/>
          <w:lang w:val="uk-UA"/>
        </w:rPr>
      </w:pPr>
    </w:p>
    <w:p w:rsidR="00FB7B2F" w:rsidRPr="009A3112" w:rsidRDefault="00314632" w:rsidP="009A3112">
      <w:pPr>
        <w:pStyle w:val="14"/>
        <w:ind w:left="5220"/>
        <w:contextualSpacing/>
        <w:jc w:val="center"/>
        <w:rPr>
          <w:rFonts w:cs="Times New Roman"/>
          <w:sz w:val="22"/>
          <w:szCs w:val="22"/>
          <w:lang w:val="uk-UA"/>
        </w:rPr>
      </w:pPr>
      <w:r>
        <w:rPr>
          <w:rFonts w:cs="Times New Roman"/>
          <w:sz w:val="22"/>
          <w:szCs w:val="22"/>
          <w:lang w:val="uk-UA"/>
        </w:rPr>
        <w:t xml:space="preserve">Уповноважена особа </w:t>
      </w:r>
      <w:proofErr w:type="spellStart"/>
      <w:r w:rsidR="00D43ED6">
        <w:rPr>
          <w:rFonts w:cs="Times New Roman"/>
          <w:sz w:val="22"/>
          <w:szCs w:val="22"/>
          <w:lang w:val="uk-UA"/>
        </w:rPr>
        <w:t>Номінат</w:t>
      </w:r>
      <w:proofErr w:type="spellEnd"/>
      <w:r w:rsidR="00D43ED6">
        <w:rPr>
          <w:rFonts w:cs="Times New Roman"/>
          <w:sz w:val="22"/>
          <w:szCs w:val="22"/>
          <w:lang w:val="uk-UA"/>
        </w:rPr>
        <w:t xml:space="preserve"> І.В.</w:t>
      </w:r>
      <w:r w:rsidR="002B4A41" w:rsidRPr="009A3112">
        <w:rPr>
          <w:rFonts w:cs="Times New Roman"/>
          <w:sz w:val="22"/>
          <w:szCs w:val="22"/>
          <w:lang w:val="uk-UA"/>
        </w:rPr>
        <w:tab/>
      </w:r>
    </w:p>
    <w:p w:rsidR="00FB7B2F" w:rsidRPr="009A3112" w:rsidRDefault="00FB7B2F" w:rsidP="009A3112">
      <w:pPr>
        <w:pStyle w:val="14"/>
        <w:ind w:left="5220"/>
        <w:contextualSpacing/>
        <w:jc w:val="center"/>
        <w:rPr>
          <w:rFonts w:cs="Times New Roman"/>
          <w:color w:val="0000FF"/>
          <w:sz w:val="22"/>
          <w:szCs w:val="22"/>
          <w:u w:color="0000FF"/>
          <w:lang w:val="uk-UA"/>
        </w:rPr>
      </w:pPr>
    </w:p>
    <w:p w:rsidR="00FB7B2F" w:rsidRPr="009A3112" w:rsidRDefault="00FB7B2F" w:rsidP="009A3112">
      <w:pPr>
        <w:pStyle w:val="14"/>
        <w:ind w:left="5465" w:firstLine="272"/>
        <w:contextualSpacing/>
        <w:jc w:val="center"/>
        <w:rPr>
          <w:rFonts w:cs="Times New Roman"/>
          <w:color w:val="0000FF"/>
          <w:sz w:val="22"/>
          <w:szCs w:val="22"/>
          <w:u w:color="0000FF"/>
          <w:lang w:val="uk-UA"/>
        </w:rPr>
      </w:pPr>
    </w:p>
    <w:p w:rsidR="00FB7B2F" w:rsidRPr="009A3112" w:rsidRDefault="002B4A41" w:rsidP="009A3112">
      <w:pPr>
        <w:pStyle w:val="14"/>
        <w:ind w:left="5465" w:firstLine="272"/>
        <w:contextualSpacing/>
        <w:jc w:val="center"/>
        <w:rPr>
          <w:rFonts w:cs="Times New Roman"/>
          <w:color w:val="0000FF"/>
          <w:sz w:val="22"/>
          <w:szCs w:val="22"/>
          <w:u w:color="0000FF"/>
          <w:lang w:val="uk-UA"/>
        </w:rPr>
      </w:pPr>
      <w:r w:rsidRPr="009A3112">
        <w:rPr>
          <w:rFonts w:cs="Times New Roman"/>
          <w:color w:val="0000FF"/>
          <w:sz w:val="22"/>
          <w:szCs w:val="22"/>
          <w:u w:color="0000FF"/>
          <w:lang w:val="uk-UA"/>
        </w:rPr>
        <w:tab/>
      </w:r>
    </w:p>
    <w:p w:rsidR="00FB7B2F" w:rsidRPr="009A3112" w:rsidRDefault="002B4A41" w:rsidP="009A3112">
      <w:pPr>
        <w:pStyle w:val="14"/>
        <w:contextualSpacing/>
        <w:jc w:val="center"/>
        <w:rPr>
          <w:rFonts w:cs="Times New Roman"/>
          <w:b/>
          <w:bCs/>
          <w:sz w:val="22"/>
          <w:szCs w:val="22"/>
          <w:lang w:val="uk-UA"/>
        </w:rPr>
      </w:pPr>
      <w:r w:rsidRPr="009A3112">
        <w:rPr>
          <w:rFonts w:cs="Times New Roman"/>
          <w:b/>
          <w:bCs/>
          <w:sz w:val="22"/>
          <w:szCs w:val="22"/>
          <w:lang w:val="uk-UA"/>
        </w:rPr>
        <w:t xml:space="preserve">ТЕНДЕРНА ДОКУМЕНТАЦІЯ </w:t>
      </w:r>
    </w:p>
    <w:p w:rsidR="00FB7B2F" w:rsidRPr="009A3112" w:rsidRDefault="00FB7B2F" w:rsidP="009A3112">
      <w:pPr>
        <w:pStyle w:val="14"/>
        <w:contextualSpacing/>
        <w:jc w:val="center"/>
        <w:rPr>
          <w:rFonts w:cs="Times New Roman"/>
          <w:b/>
          <w:bCs/>
          <w:sz w:val="22"/>
          <w:szCs w:val="22"/>
          <w:lang w:val="uk-UA"/>
        </w:rPr>
      </w:pPr>
    </w:p>
    <w:p w:rsidR="00FB7B2F" w:rsidRPr="009A3112" w:rsidRDefault="002B4A41" w:rsidP="009A3112">
      <w:pPr>
        <w:pStyle w:val="14"/>
        <w:contextualSpacing/>
        <w:jc w:val="center"/>
        <w:rPr>
          <w:rFonts w:cs="Times New Roman"/>
          <w:b/>
          <w:bCs/>
          <w:sz w:val="22"/>
          <w:szCs w:val="22"/>
          <w:lang w:val="uk-UA"/>
        </w:rPr>
      </w:pPr>
      <w:r w:rsidRPr="009A3112">
        <w:rPr>
          <w:rFonts w:cs="Times New Roman"/>
          <w:b/>
          <w:bCs/>
          <w:sz w:val="22"/>
          <w:szCs w:val="22"/>
          <w:lang w:val="uk-UA"/>
        </w:rPr>
        <w:t xml:space="preserve">Процедура закупівлі – відкриті торги </w:t>
      </w:r>
      <w:r w:rsidR="00E27578">
        <w:rPr>
          <w:rFonts w:cs="Times New Roman"/>
          <w:b/>
          <w:bCs/>
          <w:sz w:val="22"/>
          <w:szCs w:val="22"/>
          <w:lang w:val="uk-UA"/>
        </w:rPr>
        <w:t>з особливостями</w:t>
      </w:r>
    </w:p>
    <w:p w:rsidR="00FB7B2F" w:rsidRDefault="00FB7B2F"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Pr="009A3112" w:rsidRDefault="00D36704" w:rsidP="009A3112">
      <w:pPr>
        <w:pStyle w:val="14"/>
        <w:contextualSpacing/>
        <w:jc w:val="center"/>
        <w:rPr>
          <w:rFonts w:cs="Times New Roman"/>
          <w:b/>
          <w:bCs/>
          <w:sz w:val="22"/>
          <w:szCs w:val="22"/>
          <w:lang w:val="uk-UA"/>
        </w:rPr>
      </w:pPr>
    </w:p>
    <w:p w:rsidR="00FB7B2F" w:rsidRPr="008D40AF" w:rsidRDefault="002B4A41" w:rsidP="008D40AF">
      <w:pPr>
        <w:pStyle w:val="14"/>
        <w:contextualSpacing/>
        <w:jc w:val="center"/>
        <w:rPr>
          <w:rFonts w:cs="Times New Roman"/>
          <w:b/>
          <w:bCs/>
          <w:sz w:val="22"/>
          <w:szCs w:val="22"/>
          <w:lang w:val="uk-UA"/>
        </w:rPr>
      </w:pPr>
      <w:r w:rsidRPr="008D40AF">
        <w:rPr>
          <w:rFonts w:cs="Times New Roman"/>
          <w:b/>
          <w:bCs/>
          <w:sz w:val="22"/>
          <w:szCs w:val="22"/>
          <w:lang w:val="uk-UA"/>
        </w:rPr>
        <w:t xml:space="preserve">Фармацевтична продукція </w:t>
      </w:r>
    </w:p>
    <w:p w:rsidR="00FB7B2F" w:rsidRPr="009A3112" w:rsidRDefault="002B4A41" w:rsidP="009A3112">
      <w:pPr>
        <w:pStyle w:val="a5"/>
        <w:tabs>
          <w:tab w:val="left" w:pos="3795"/>
        </w:tabs>
        <w:contextualSpacing/>
        <w:jc w:val="center"/>
        <w:rPr>
          <w:rFonts w:ascii="Times New Roman" w:eastAsia="Times New Roman" w:hAnsi="Times New Roman" w:cs="Times New Roman"/>
          <w:b/>
          <w:bCs/>
        </w:rPr>
      </w:pPr>
      <w:r w:rsidRPr="008D40AF">
        <w:rPr>
          <w:rFonts w:ascii="Times New Roman" w:hAnsi="Times New Roman" w:cs="Times New Roman"/>
          <w:b/>
          <w:bCs/>
        </w:rPr>
        <w:t>(</w:t>
      </w:r>
      <w:proofErr w:type="spellStart"/>
      <w:r w:rsidRPr="008D40AF">
        <w:rPr>
          <w:rFonts w:ascii="Times New Roman" w:hAnsi="Times New Roman" w:cs="Times New Roman"/>
          <w:b/>
          <w:bCs/>
        </w:rPr>
        <w:t>ДК</w:t>
      </w:r>
      <w:proofErr w:type="spellEnd"/>
      <w:r w:rsidRPr="008D40AF">
        <w:rPr>
          <w:rFonts w:ascii="Times New Roman" w:hAnsi="Times New Roman" w:cs="Times New Roman"/>
          <w:b/>
          <w:bCs/>
        </w:rPr>
        <w:t xml:space="preserve"> 021:2015     33600000-6 Фармацевтична продукція)</w:t>
      </w:r>
    </w:p>
    <w:p w:rsidR="00FB7B2F" w:rsidRDefault="00FB7B2F"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D36704" w:rsidRDefault="00D36704"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314632" w:rsidRDefault="00314632" w:rsidP="009A3112">
      <w:pPr>
        <w:pStyle w:val="14"/>
        <w:contextualSpacing/>
        <w:jc w:val="center"/>
        <w:rPr>
          <w:rFonts w:cs="Times New Roman"/>
          <w:b/>
          <w:bCs/>
          <w:sz w:val="22"/>
          <w:szCs w:val="22"/>
          <w:lang w:val="uk-UA"/>
        </w:rPr>
      </w:pPr>
    </w:p>
    <w:p w:rsidR="00D36704" w:rsidRDefault="00D36704" w:rsidP="008D40AF">
      <w:pPr>
        <w:pStyle w:val="14"/>
        <w:contextualSpacing/>
        <w:rPr>
          <w:rFonts w:cs="Times New Roman"/>
          <w:b/>
          <w:bCs/>
          <w:sz w:val="22"/>
          <w:szCs w:val="22"/>
          <w:lang w:val="uk-UA"/>
        </w:rPr>
      </w:pPr>
    </w:p>
    <w:p w:rsidR="00D36704" w:rsidRPr="009A3112" w:rsidRDefault="00D36704" w:rsidP="009A3112">
      <w:pPr>
        <w:pStyle w:val="14"/>
        <w:contextualSpacing/>
        <w:jc w:val="center"/>
        <w:rPr>
          <w:rFonts w:cs="Times New Roman"/>
          <w:b/>
          <w:bCs/>
          <w:sz w:val="22"/>
          <w:szCs w:val="22"/>
          <w:lang w:val="uk-UA"/>
        </w:rPr>
      </w:pPr>
    </w:p>
    <w:p w:rsidR="00FB7B2F" w:rsidRDefault="002B4A41" w:rsidP="009A3112">
      <w:pPr>
        <w:pStyle w:val="14"/>
        <w:contextualSpacing/>
        <w:jc w:val="center"/>
        <w:outlineLvl w:val="0"/>
        <w:rPr>
          <w:rFonts w:cs="Times New Roman"/>
          <w:b/>
          <w:bCs/>
          <w:sz w:val="22"/>
          <w:szCs w:val="22"/>
          <w:lang w:val="uk-UA"/>
        </w:rPr>
      </w:pPr>
      <w:r w:rsidRPr="009A3112">
        <w:rPr>
          <w:rFonts w:cs="Times New Roman"/>
          <w:b/>
          <w:bCs/>
          <w:sz w:val="22"/>
          <w:szCs w:val="22"/>
          <w:lang w:val="uk-UA"/>
        </w:rPr>
        <w:t xml:space="preserve">м. </w:t>
      </w:r>
      <w:r w:rsidR="00E80569">
        <w:rPr>
          <w:rFonts w:cs="Times New Roman"/>
          <w:b/>
          <w:bCs/>
          <w:sz w:val="22"/>
          <w:szCs w:val="22"/>
          <w:lang w:val="uk-UA"/>
        </w:rPr>
        <w:t>Тараща</w:t>
      </w:r>
      <w:r w:rsidRPr="009A3112">
        <w:rPr>
          <w:rFonts w:cs="Times New Roman"/>
          <w:b/>
          <w:bCs/>
          <w:sz w:val="22"/>
          <w:szCs w:val="22"/>
          <w:lang w:val="uk-UA"/>
        </w:rPr>
        <w:t xml:space="preserve"> – 202</w:t>
      </w:r>
      <w:r w:rsidR="00334D2D">
        <w:rPr>
          <w:rFonts w:cs="Times New Roman"/>
          <w:b/>
          <w:bCs/>
          <w:sz w:val="22"/>
          <w:szCs w:val="22"/>
          <w:lang w:val="uk-UA"/>
        </w:rPr>
        <w:t>3</w:t>
      </w:r>
      <w:r w:rsidRPr="009A3112">
        <w:rPr>
          <w:rFonts w:cs="Times New Roman"/>
          <w:b/>
          <w:bCs/>
          <w:sz w:val="22"/>
          <w:szCs w:val="22"/>
          <w:lang w:val="uk-UA"/>
        </w:rPr>
        <w:t xml:space="preserve"> рік</w:t>
      </w:r>
    </w:p>
    <w:p w:rsidR="00350CBB" w:rsidRDefault="00350CBB" w:rsidP="009A3112">
      <w:pPr>
        <w:pStyle w:val="14"/>
        <w:contextualSpacing/>
        <w:jc w:val="center"/>
        <w:outlineLvl w:val="0"/>
        <w:rPr>
          <w:rFonts w:cs="Times New Roman"/>
          <w:b/>
          <w:bCs/>
          <w:sz w:val="22"/>
          <w:szCs w:val="22"/>
          <w:lang w:val="uk-UA"/>
        </w:rPr>
      </w:pPr>
    </w:p>
    <w:p w:rsidR="00350CBB" w:rsidRDefault="00350CBB" w:rsidP="009A3112">
      <w:pPr>
        <w:pStyle w:val="14"/>
        <w:contextualSpacing/>
        <w:jc w:val="center"/>
        <w:outlineLvl w:val="0"/>
        <w:rPr>
          <w:rFonts w:cs="Times New Roman"/>
          <w:b/>
          <w:bCs/>
          <w:sz w:val="22"/>
          <w:szCs w:val="22"/>
          <w:lang w:val="uk-UA"/>
        </w:rPr>
      </w:pPr>
    </w:p>
    <w:p w:rsidR="00115A38" w:rsidRDefault="00115A38" w:rsidP="009A3112">
      <w:pPr>
        <w:pStyle w:val="14"/>
        <w:contextualSpacing/>
        <w:jc w:val="center"/>
        <w:outlineLvl w:val="0"/>
        <w:rPr>
          <w:rFonts w:cs="Times New Roman"/>
          <w:b/>
          <w:bCs/>
          <w:sz w:val="22"/>
          <w:szCs w:val="22"/>
          <w:lang w:val="uk-UA"/>
        </w:rPr>
      </w:pPr>
    </w:p>
    <w:p w:rsidR="00115A38" w:rsidRPr="009A3112" w:rsidRDefault="00115A38" w:rsidP="009A3112">
      <w:pPr>
        <w:pStyle w:val="14"/>
        <w:contextualSpacing/>
        <w:jc w:val="center"/>
        <w:outlineLvl w:val="0"/>
        <w:rPr>
          <w:rFonts w:cs="Times New Roman"/>
          <w:b/>
          <w:bCs/>
          <w:sz w:val="22"/>
          <w:szCs w:val="22"/>
          <w:lang w:val="uk-UA"/>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582"/>
        <w:gridCol w:w="3584"/>
        <w:gridCol w:w="6074"/>
      </w:tblGrid>
      <w:tr w:rsidR="00FB7B2F" w:rsidRPr="009A3112" w:rsidTr="000E0FC4">
        <w:trPr>
          <w:trHeight w:val="300"/>
        </w:trPr>
        <w:tc>
          <w:tcPr>
            <w:tcW w:w="284" w:type="pct"/>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FB7B2F" w:rsidRPr="009A3112" w:rsidRDefault="002B4A41" w:rsidP="000E0FC4">
            <w:pPr>
              <w:pStyle w:val="14"/>
              <w:widowControl w:val="0"/>
              <w:contextualSpacing/>
              <w:jc w:val="both"/>
              <w:rPr>
                <w:rFonts w:cs="Times New Roman"/>
                <w:sz w:val="22"/>
                <w:szCs w:val="22"/>
                <w:lang w:val="uk-UA"/>
              </w:rPr>
            </w:pPr>
            <w:r w:rsidRPr="009A3112">
              <w:rPr>
                <w:rFonts w:cs="Times New Roman"/>
                <w:sz w:val="22"/>
                <w:szCs w:val="22"/>
                <w:lang w:val="uk-UA"/>
              </w:rPr>
              <w:lastRenderedPageBreak/>
              <w:br w:type="page"/>
            </w:r>
            <w:r w:rsidRPr="009A3112">
              <w:rPr>
                <w:rStyle w:val="a7"/>
                <w:rFonts w:cs="Times New Roman"/>
                <w:b/>
                <w:bCs/>
                <w:sz w:val="22"/>
                <w:szCs w:val="22"/>
                <w:lang w:val="uk-UA"/>
              </w:rPr>
              <w:t>№</w:t>
            </w:r>
          </w:p>
        </w:tc>
        <w:tc>
          <w:tcPr>
            <w:tcW w:w="4716" w:type="pct"/>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8D414D" w:rsidTr="000E0FC4">
        <w:trPr>
          <w:trHeight w:val="759"/>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hyperlink r:id="rId8"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A3112">
              <w:rPr>
                <w:rStyle w:val="Hyperlink1"/>
                <w:rFonts w:eastAsia="Arial Unicode MS"/>
                <w:sz w:val="22"/>
                <w:szCs w:val="22"/>
                <w:lang w:val="uk-UA"/>
              </w:rPr>
              <w:t>. Терміни вживаються у значенні, наведеному в Законі.</w:t>
            </w:r>
          </w:p>
        </w:tc>
      </w:tr>
      <w:tr w:rsidR="00FB7B2F" w:rsidRPr="009A3112" w:rsidTr="000E0FC4">
        <w:trPr>
          <w:trHeight w:val="53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FB7B2F" w:rsidP="000E0FC4">
            <w:pPr>
              <w:spacing w:line="240" w:lineRule="auto"/>
              <w:contextualSpacing/>
              <w:rPr>
                <w:rFonts w:ascii="Times New Roman" w:hAnsi="Times New Roman" w:cs="Times New Roman"/>
                <w:lang w:val="uk-UA"/>
              </w:rPr>
            </w:pPr>
          </w:p>
        </w:tc>
      </w:tr>
      <w:tr w:rsidR="00FB7B2F" w:rsidRPr="009A3112" w:rsidTr="000E0FC4">
        <w:trPr>
          <w:trHeight w:val="838"/>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569" w:rsidRPr="00E80569" w:rsidRDefault="00E80569" w:rsidP="000E0FC4">
            <w:pPr>
              <w:pStyle w:val="14"/>
              <w:widowControl w:val="0"/>
              <w:contextualSpacing/>
              <w:jc w:val="both"/>
              <w:rPr>
                <w:rFonts w:cs="Times New Roman"/>
                <w:sz w:val="22"/>
                <w:szCs w:val="22"/>
                <w:lang w:val="uk-UA"/>
              </w:rPr>
            </w:pPr>
            <w:r w:rsidRPr="00E80569">
              <w:rPr>
                <w:rFonts w:cs="Times New Roman"/>
                <w:sz w:val="22"/>
                <w:szCs w:val="22"/>
                <w:lang w:val="uk-UA"/>
              </w:rPr>
              <w:t>Комунальне некомерційне підприємство</w:t>
            </w:r>
          </w:p>
          <w:p w:rsidR="00E80569" w:rsidRPr="00E80569" w:rsidRDefault="00E80569" w:rsidP="000E0FC4">
            <w:pPr>
              <w:pStyle w:val="14"/>
              <w:widowControl w:val="0"/>
              <w:contextualSpacing/>
              <w:jc w:val="both"/>
              <w:rPr>
                <w:rFonts w:cs="Times New Roman"/>
                <w:sz w:val="22"/>
                <w:szCs w:val="22"/>
                <w:lang w:val="uk-UA"/>
              </w:rPr>
            </w:pPr>
            <w:r w:rsidRPr="00E80569">
              <w:rPr>
                <w:rFonts w:cs="Times New Roman"/>
                <w:sz w:val="22"/>
                <w:szCs w:val="22"/>
                <w:lang w:val="uk-UA"/>
              </w:rPr>
              <w:t xml:space="preserve"> </w:t>
            </w:r>
            <w:proofErr w:type="spellStart"/>
            <w:r w:rsidRPr="00E80569">
              <w:rPr>
                <w:rFonts w:cs="Times New Roman"/>
                <w:sz w:val="22"/>
                <w:szCs w:val="22"/>
                <w:lang w:val="uk-UA"/>
              </w:rPr>
              <w:t>Таращанської</w:t>
            </w:r>
            <w:proofErr w:type="spellEnd"/>
            <w:r w:rsidRPr="00E80569">
              <w:rPr>
                <w:rFonts w:cs="Times New Roman"/>
                <w:sz w:val="22"/>
                <w:szCs w:val="22"/>
                <w:lang w:val="uk-UA"/>
              </w:rPr>
              <w:t xml:space="preserve"> міської ради </w:t>
            </w:r>
          </w:p>
          <w:p w:rsidR="00FB7B2F" w:rsidRPr="009A3112" w:rsidRDefault="00E80569" w:rsidP="000E0FC4">
            <w:pPr>
              <w:pStyle w:val="14"/>
              <w:widowControl w:val="0"/>
              <w:contextualSpacing/>
              <w:jc w:val="both"/>
              <w:rPr>
                <w:rFonts w:cs="Times New Roman"/>
                <w:sz w:val="22"/>
                <w:szCs w:val="22"/>
                <w:lang w:val="uk-UA"/>
              </w:rPr>
            </w:pPr>
            <w:r w:rsidRPr="00E80569">
              <w:rPr>
                <w:rFonts w:cs="Times New Roman"/>
                <w:sz w:val="22"/>
                <w:szCs w:val="22"/>
                <w:lang w:val="uk-UA"/>
              </w:rPr>
              <w:t>«</w:t>
            </w:r>
            <w:proofErr w:type="spellStart"/>
            <w:r w:rsidRPr="00E80569">
              <w:rPr>
                <w:rFonts w:cs="Times New Roman"/>
                <w:sz w:val="22"/>
                <w:szCs w:val="22"/>
                <w:lang w:val="uk-UA"/>
              </w:rPr>
              <w:t>ТАРАЩАНСЬКА</w:t>
            </w:r>
            <w:proofErr w:type="spellEnd"/>
            <w:r w:rsidRPr="00E80569">
              <w:rPr>
                <w:rFonts w:cs="Times New Roman"/>
                <w:sz w:val="22"/>
                <w:szCs w:val="22"/>
                <w:lang w:val="uk-UA"/>
              </w:rPr>
              <w:t xml:space="preserve"> МІСЬКА ЛІКАРНЯ»</w:t>
            </w:r>
          </w:p>
        </w:tc>
      </w:tr>
      <w:tr w:rsidR="00FB7B2F" w:rsidRPr="009A3112" w:rsidTr="000E0FC4">
        <w:trPr>
          <w:trHeight w:val="30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E80569" w:rsidP="000E0FC4">
            <w:pPr>
              <w:pStyle w:val="14"/>
              <w:widowControl w:val="0"/>
              <w:contextualSpacing/>
              <w:jc w:val="both"/>
              <w:rPr>
                <w:rFonts w:cs="Times New Roman"/>
                <w:sz w:val="22"/>
                <w:szCs w:val="22"/>
                <w:lang w:val="uk-UA"/>
              </w:rPr>
            </w:pPr>
            <w:r w:rsidRPr="00E80569">
              <w:rPr>
                <w:rFonts w:cs="Times New Roman"/>
                <w:sz w:val="22"/>
                <w:szCs w:val="22"/>
                <w:lang w:val="uk-UA"/>
              </w:rPr>
              <w:t>Україна, 09501, Київська обл., Білоцерківський р-н, місто Тараща, вулиця Шевченка, будинок</w:t>
            </w:r>
            <w:r>
              <w:rPr>
                <w:rFonts w:cs="Times New Roman"/>
                <w:sz w:val="22"/>
                <w:szCs w:val="22"/>
                <w:lang w:val="uk-UA"/>
              </w:rPr>
              <w:t xml:space="preserve"> </w:t>
            </w:r>
            <w:r w:rsidRPr="00E80569">
              <w:rPr>
                <w:rFonts w:cs="Times New Roman"/>
                <w:sz w:val="22"/>
                <w:szCs w:val="22"/>
                <w:lang w:val="uk-UA"/>
              </w:rPr>
              <w:t xml:space="preserve"> 66</w:t>
            </w:r>
          </w:p>
        </w:tc>
      </w:tr>
      <w:tr w:rsidR="00FB7B2F" w:rsidRPr="00202263" w:rsidTr="000E0FC4">
        <w:trPr>
          <w:trHeight w:val="1185"/>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263" w:rsidRPr="00202263" w:rsidRDefault="00202263" w:rsidP="000E0FC4">
            <w:pPr>
              <w:pStyle w:val="14"/>
              <w:widowControl w:val="0"/>
              <w:contextualSpacing/>
              <w:rPr>
                <w:rStyle w:val="Hyperlink1"/>
                <w:rFonts w:eastAsia="Arial Unicode MS"/>
                <w:sz w:val="22"/>
                <w:szCs w:val="22"/>
                <w:lang w:val="uk-UA"/>
              </w:rPr>
            </w:pPr>
            <w:proofErr w:type="spellStart"/>
            <w:r w:rsidRPr="00202263">
              <w:rPr>
                <w:rStyle w:val="Hyperlink1"/>
                <w:rFonts w:eastAsia="Arial Unicode MS"/>
                <w:sz w:val="22"/>
                <w:szCs w:val="22"/>
                <w:lang w:val="uk-UA"/>
              </w:rPr>
              <w:t>Номінат</w:t>
            </w:r>
            <w:proofErr w:type="spellEnd"/>
            <w:r w:rsidRPr="00202263">
              <w:rPr>
                <w:rStyle w:val="Hyperlink1"/>
                <w:rFonts w:eastAsia="Arial Unicode MS"/>
                <w:sz w:val="22"/>
                <w:szCs w:val="22"/>
                <w:lang w:val="uk-UA"/>
              </w:rPr>
              <w:t xml:space="preserve"> Ірина Василівна</w:t>
            </w:r>
          </w:p>
          <w:p w:rsidR="00202263" w:rsidRPr="00202263" w:rsidRDefault="00202263" w:rsidP="000E0FC4">
            <w:pPr>
              <w:pStyle w:val="14"/>
              <w:widowControl w:val="0"/>
              <w:contextualSpacing/>
              <w:rPr>
                <w:rStyle w:val="Hyperlink1"/>
                <w:rFonts w:eastAsia="Arial Unicode MS"/>
                <w:sz w:val="22"/>
                <w:szCs w:val="22"/>
                <w:lang w:val="uk-UA"/>
              </w:rPr>
            </w:pPr>
            <w:r w:rsidRPr="00202263">
              <w:rPr>
                <w:rStyle w:val="Hyperlink1"/>
                <w:rFonts w:eastAsia="Arial Unicode MS"/>
                <w:sz w:val="22"/>
                <w:szCs w:val="22"/>
                <w:lang w:val="uk-UA"/>
              </w:rPr>
              <w:t>Фахівець з публічних закупівель</w:t>
            </w:r>
          </w:p>
          <w:p w:rsidR="00202263" w:rsidRDefault="00202263" w:rsidP="000E0FC4">
            <w:pPr>
              <w:pStyle w:val="14"/>
              <w:widowControl w:val="0"/>
              <w:contextualSpacing/>
              <w:rPr>
                <w:rStyle w:val="Hyperlink1"/>
                <w:rFonts w:eastAsia="Arial Unicode MS"/>
                <w:sz w:val="22"/>
                <w:szCs w:val="22"/>
                <w:lang w:val="uk-UA"/>
              </w:rPr>
            </w:pPr>
            <w:r>
              <w:rPr>
                <w:rStyle w:val="Hyperlink1"/>
                <w:rFonts w:eastAsia="Arial Unicode MS"/>
                <w:sz w:val="22"/>
                <w:szCs w:val="22"/>
                <w:lang w:val="uk-UA"/>
              </w:rPr>
              <w:t>в</w:t>
            </w:r>
            <w:r w:rsidRPr="00202263">
              <w:rPr>
                <w:rStyle w:val="Hyperlink1"/>
                <w:rFonts w:eastAsia="Arial Unicode MS"/>
                <w:sz w:val="22"/>
                <w:szCs w:val="22"/>
                <w:lang w:val="uk-UA"/>
              </w:rPr>
              <w:t xml:space="preserve">ул. Шевченка, 66 м. Тараща, Білоцерківський р-н, </w:t>
            </w:r>
          </w:p>
          <w:p w:rsidR="00202263" w:rsidRPr="00202263" w:rsidRDefault="00202263" w:rsidP="000E0FC4">
            <w:pPr>
              <w:pStyle w:val="14"/>
              <w:widowControl w:val="0"/>
              <w:contextualSpacing/>
              <w:rPr>
                <w:rStyle w:val="Hyperlink1"/>
                <w:rFonts w:eastAsia="Arial Unicode MS"/>
                <w:sz w:val="22"/>
                <w:szCs w:val="22"/>
                <w:lang w:val="uk-UA"/>
              </w:rPr>
            </w:pPr>
            <w:r w:rsidRPr="00202263">
              <w:rPr>
                <w:rStyle w:val="Hyperlink1"/>
                <w:rFonts w:eastAsia="Arial Unicode MS"/>
                <w:sz w:val="22"/>
                <w:szCs w:val="22"/>
                <w:lang w:val="uk-UA"/>
              </w:rPr>
              <w:t>Київська обл..</w:t>
            </w:r>
            <w:r>
              <w:rPr>
                <w:rStyle w:val="Hyperlink1"/>
                <w:rFonts w:eastAsia="Arial Unicode MS"/>
                <w:sz w:val="22"/>
                <w:szCs w:val="22"/>
                <w:lang w:val="uk-UA"/>
              </w:rPr>
              <w:t>09501</w:t>
            </w:r>
          </w:p>
          <w:p w:rsidR="00202263" w:rsidRPr="00202263" w:rsidRDefault="00202263" w:rsidP="000E0FC4">
            <w:pPr>
              <w:pStyle w:val="14"/>
              <w:widowControl w:val="0"/>
              <w:contextualSpacing/>
              <w:rPr>
                <w:rStyle w:val="Hyperlink1"/>
                <w:rFonts w:eastAsia="Arial Unicode MS"/>
                <w:sz w:val="22"/>
                <w:szCs w:val="22"/>
                <w:lang w:val="uk-UA"/>
              </w:rPr>
            </w:pPr>
            <w:r w:rsidRPr="00202263">
              <w:rPr>
                <w:rStyle w:val="Hyperlink1"/>
                <w:rFonts w:eastAsia="Arial Unicode MS"/>
                <w:sz w:val="22"/>
                <w:szCs w:val="22"/>
                <w:lang w:val="uk-UA"/>
              </w:rPr>
              <w:t>Тел../факс (04566)5-10-37</w:t>
            </w:r>
          </w:p>
          <w:p w:rsidR="00FB7B2F" w:rsidRPr="00202263" w:rsidRDefault="00202263" w:rsidP="00202263">
            <w:pPr>
              <w:pStyle w:val="14"/>
              <w:widowControl w:val="0"/>
              <w:contextualSpacing/>
              <w:rPr>
                <w:rFonts w:cs="Times New Roman"/>
                <w:sz w:val="22"/>
                <w:szCs w:val="22"/>
                <w:lang w:val="uk-UA"/>
              </w:rPr>
            </w:pPr>
            <w:r w:rsidRPr="00202263">
              <w:rPr>
                <w:rStyle w:val="Hyperlink1"/>
                <w:rFonts w:eastAsia="Arial Unicode MS"/>
                <w:sz w:val="22"/>
                <w:szCs w:val="22"/>
                <w:lang w:val="uk-UA"/>
              </w:rPr>
              <w:t>е</w:t>
            </w:r>
            <w:r w:rsidRPr="00202263">
              <w:rPr>
                <w:rStyle w:val="a7"/>
                <w:rFonts w:cs="Times New Roman"/>
                <w:sz w:val="22"/>
                <w:szCs w:val="22"/>
                <w:lang w:val="uk-UA"/>
              </w:rPr>
              <w:t>-mail:</w:t>
            </w:r>
            <w:r w:rsidR="002B4A41" w:rsidRPr="00202263">
              <w:rPr>
                <w:rStyle w:val="a7"/>
                <w:rFonts w:cs="Times New Roman"/>
                <w:sz w:val="22"/>
                <w:szCs w:val="22"/>
                <w:lang w:val="uk-UA"/>
              </w:rPr>
              <w:t xml:space="preserve"> </w:t>
            </w:r>
            <w:proofErr w:type="spellStart"/>
            <w:r>
              <w:rPr>
                <w:rStyle w:val="a7"/>
                <w:rFonts w:cs="Times New Roman"/>
                <w:sz w:val="22"/>
                <w:szCs w:val="22"/>
                <w:lang w:val="en-US"/>
              </w:rPr>
              <w:t>taracrl</w:t>
            </w:r>
            <w:proofErr w:type="spellEnd"/>
            <w:r>
              <w:rPr>
                <w:rStyle w:val="a7"/>
                <w:rFonts w:cs="Times New Roman"/>
                <w:sz w:val="22"/>
                <w:szCs w:val="22"/>
                <w:lang w:val="uk-UA"/>
              </w:rPr>
              <w:t>_</w:t>
            </w:r>
            <w:proofErr w:type="spellStart"/>
            <w:r>
              <w:rPr>
                <w:rStyle w:val="a7"/>
                <w:rFonts w:cs="Times New Roman"/>
                <w:sz w:val="22"/>
                <w:szCs w:val="22"/>
                <w:lang w:val="en-US"/>
              </w:rPr>
              <w:t>uon</w:t>
            </w:r>
            <w:proofErr w:type="spellEnd"/>
            <w:r w:rsidRPr="00D43ED6">
              <w:rPr>
                <w:rStyle w:val="a7"/>
                <w:rFonts w:cs="Times New Roman"/>
                <w:sz w:val="22"/>
                <w:szCs w:val="22"/>
              </w:rPr>
              <w:t>@</w:t>
            </w:r>
            <w:proofErr w:type="spellStart"/>
            <w:r>
              <w:rPr>
                <w:rStyle w:val="a7"/>
                <w:rFonts w:cs="Times New Roman"/>
                <w:sz w:val="22"/>
                <w:szCs w:val="22"/>
                <w:lang w:val="en-US"/>
              </w:rPr>
              <w:t>ukr</w:t>
            </w:r>
            <w:proofErr w:type="spellEnd"/>
            <w:r w:rsidRPr="00D43ED6">
              <w:rPr>
                <w:rStyle w:val="a7"/>
                <w:rFonts w:cs="Times New Roman"/>
                <w:sz w:val="22"/>
                <w:szCs w:val="22"/>
              </w:rPr>
              <w:t>.</w:t>
            </w:r>
            <w:r>
              <w:rPr>
                <w:rStyle w:val="a7"/>
                <w:rFonts w:cs="Times New Roman"/>
                <w:sz w:val="22"/>
                <w:szCs w:val="22"/>
                <w:lang w:val="en-US"/>
              </w:rPr>
              <w:t>net</w:t>
            </w:r>
          </w:p>
        </w:tc>
      </w:tr>
      <w:tr w:rsidR="00FB7B2F" w:rsidRPr="009A3112" w:rsidTr="000E0FC4">
        <w:trPr>
          <w:trHeight w:val="30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Відкриті торги</w:t>
            </w:r>
            <w:r w:rsidR="00070AF6">
              <w:rPr>
                <w:rStyle w:val="Hyperlink1"/>
                <w:rFonts w:eastAsia="Arial Unicode MS"/>
                <w:sz w:val="22"/>
                <w:szCs w:val="22"/>
                <w:lang w:val="uk-UA"/>
              </w:rPr>
              <w:t xml:space="preserve"> з особливостями</w:t>
            </w:r>
          </w:p>
        </w:tc>
      </w:tr>
      <w:tr w:rsidR="00FB7B2F" w:rsidRPr="009A3112" w:rsidTr="000E0FC4">
        <w:trPr>
          <w:trHeight w:val="60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FB7B2F" w:rsidP="000E0FC4">
            <w:pPr>
              <w:spacing w:line="240" w:lineRule="auto"/>
              <w:contextualSpacing/>
              <w:rPr>
                <w:rFonts w:ascii="Times New Roman" w:hAnsi="Times New Roman" w:cs="Times New Roman"/>
                <w:lang w:val="uk-UA"/>
              </w:rPr>
            </w:pPr>
          </w:p>
        </w:tc>
      </w:tr>
      <w:tr w:rsidR="00FB7B2F" w:rsidRPr="00EB48ED" w:rsidTr="000E0FC4">
        <w:trPr>
          <w:trHeight w:val="90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EB48ED" w:rsidRDefault="008D40AF" w:rsidP="00015B8B">
            <w:pPr>
              <w:pStyle w:val="14"/>
              <w:contextualSpacing/>
              <w:rPr>
                <w:rFonts w:cs="Times New Roman"/>
                <w:color w:val="auto"/>
                <w:sz w:val="22"/>
                <w:szCs w:val="22"/>
                <w:lang w:val="uk-UA"/>
              </w:rPr>
            </w:pPr>
            <w:r w:rsidRPr="00EB48ED">
              <w:rPr>
                <w:rStyle w:val="a7"/>
                <w:rFonts w:cs="Times New Roman"/>
                <w:color w:val="auto"/>
                <w:sz w:val="22"/>
                <w:szCs w:val="22"/>
                <w:lang w:val="uk-UA"/>
              </w:rPr>
              <w:t>Фармацевтична продукція (</w:t>
            </w:r>
            <w:proofErr w:type="spellStart"/>
            <w:r w:rsidRPr="00EB48ED">
              <w:rPr>
                <w:rStyle w:val="a7"/>
                <w:rFonts w:cs="Times New Roman"/>
                <w:color w:val="auto"/>
                <w:sz w:val="22"/>
                <w:szCs w:val="22"/>
                <w:lang w:val="uk-UA"/>
              </w:rPr>
              <w:t>ДК</w:t>
            </w:r>
            <w:proofErr w:type="spellEnd"/>
            <w:r w:rsidRPr="00EB48ED">
              <w:rPr>
                <w:rStyle w:val="a7"/>
                <w:rFonts w:cs="Times New Roman"/>
                <w:color w:val="auto"/>
                <w:sz w:val="22"/>
                <w:szCs w:val="22"/>
                <w:lang w:val="uk-UA"/>
              </w:rPr>
              <w:t xml:space="preserve"> 021:2015     33600000-6 Фармацевтична продукція)</w:t>
            </w:r>
          </w:p>
        </w:tc>
      </w:tr>
      <w:tr w:rsidR="00FB7B2F" w:rsidRPr="009A3112" w:rsidTr="000E0FC4">
        <w:trPr>
          <w:trHeight w:val="30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4.2</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код за </w:t>
            </w:r>
            <w:proofErr w:type="spellStart"/>
            <w:r w:rsidRPr="009A3112">
              <w:rPr>
                <w:rStyle w:val="Hyperlink1"/>
                <w:rFonts w:eastAsia="Arial Unicode MS"/>
                <w:sz w:val="22"/>
                <w:szCs w:val="22"/>
                <w:lang w:val="uk-UA"/>
              </w:rPr>
              <w:t>ДК</w:t>
            </w:r>
            <w:proofErr w:type="spellEnd"/>
            <w:r w:rsidRPr="009A3112">
              <w:rPr>
                <w:rStyle w:val="Hyperlink1"/>
                <w:rFonts w:eastAsia="Arial Unicode MS"/>
                <w:sz w:val="22"/>
                <w:szCs w:val="22"/>
                <w:lang w:val="uk-UA"/>
              </w:rPr>
              <w:t xml:space="preserve"> 021:2015 (CPV 2008)</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contextualSpacing/>
              <w:jc w:val="both"/>
              <w:rPr>
                <w:rFonts w:cs="Times New Roman"/>
                <w:sz w:val="22"/>
                <w:szCs w:val="22"/>
                <w:lang w:val="uk-UA"/>
              </w:rPr>
            </w:pPr>
            <w:r w:rsidRPr="009A3112">
              <w:rPr>
                <w:rStyle w:val="a7"/>
                <w:rFonts w:cs="Times New Roman"/>
                <w:sz w:val="22"/>
                <w:szCs w:val="22"/>
                <w:lang w:val="uk-UA"/>
              </w:rPr>
              <w:t>33600000-6 Фармацевтична продукція</w:t>
            </w:r>
          </w:p>
        </w:tc>
      </w:tr>
      <w:tr w:rsidR="00FB7B2F" w:rsidRPr="00723A25" w:rsidTr="000E0FC4">
        <w:trPr>
          <w:trHeight w:val="2041"/>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8D40AF" w:rsidP="000E0FC4">
            <w:pPr>
              <w:pStyle w:val="14"/>
              <w:widowControl w:val="0"/>
              <w:contextualSpacing/>
              <w:jc w:val="both"/>
              <w:rPr>
                <w:rFonts w:cs="Times New Roman"/>
                <w:sz w:val="22"/>
                <w:szCs w:val="22"/>
                <w:lang w:val="uk-UA"/>
              </w:rPr>
            </w:pPr>
            <w:r>
              <w:rPr>
                <w:rStyle w:val="Hyperlink1"/>
                <w:rFonts w:eastAsia="Arial Unicode MS"/>
                <w:sz w:val="22"/>
                <w:szCs w:val="22"/>
                <w:lang w:val="uk-UA"/>
              </w:rPr>
              <w:t>4.3</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42C" w:rsidRDefault="00C3042C" w:rsidP="00C3042C">
            <w:pPr>
              <w:pStyle w:val="14"/>
              <w:widowControl w:val="0"/>
              <w:contextualSpacing/>
              <w:rPr>
                <w:rStyle w:val="Hyperlink1"/>
                <w:rFonts w:eastAsia="Arial Unicode MS"/>
                <w:sz w:val="22"/>
                <w:szCs w:val="22"/>
                <w:lang w:val="uk-UA"/>
              </w:rPr>
            </w:pPr>
            <w:r>
              <w:rPr>
                <w:rStyle w:val="Hyperlink1"/>
                <w:rFonts w:eastAsia="Arial Unicode MS"/>
                <w:sz w:val="22"/>
                <w:szCs w:val="22"/>
                <w:lang w:val="uk-UA"/>
              </w:rPr>
              <w:t>в</w:t>
            </w:r>
            <w:r w:rsidRPr="00202263">
              <w:rPr>
                <w:rStyle w:val="Hyperlink1"/>
                <w:rFonts w:eastAsia="Arial Unicode MS"/>
                <w:sz w:val="22"/>
                <w:szCs w:val="22"/>
                <w:lang w:val="uk-UA"/>
              </w:rPr>
              <w:t xml:space="preserve">ул. Шевченка, 66 м. Тараща, Білоцерківський р-н, </w:t>
            </w:r>
          </w:p>
          <w:p w:rsidR="00C3042C" w:rsidRPr="00D43ED6" w:rsidRDefault="00C3042C" w:rsidP="00C3042C">
            <w:pPr>
              <w:pStyle w:val="14"/>
              <w:widowControl w:val="0"/>
              <w:contextualSpacing/>
              <w:jc w:val="both"/>
              <w:rPr>
                <w:rStyle w:val="a7"/>
                <w:rFonts w:cs="Times New Roman"/>
                <w:sz w:val="22"/>
                <w:szCs w:val="22"/>
              </w:rPr>
            </w:pPr>
            <w:r w:rsidRPr="00202263">
              <w:rPr>
                <w:rStyle w:val="Hyperlink1"/>
                <w:rFonts w:eastAsia="Arial Unicode MS"/>
                <w:sz w:val="22"/>
                <w:szCs w:val="22"/>
                <w:lang w:val="uk-UA"/>
              </w:rPr>
              <w:t>Київська обл..</w:t>
            </w:r>
            <w:r>
              <w:rPr>
                <w:rStyle w:val="Hyperlink1"/>
                <w:rFonts w:eastAsia="Arial Unicode MS"/>
                <w:sz w:val="22"/>
                <w:szCs w:val="22"/>
                <w:lang w:val="uk-UA"/>
              </w:rPr>
              <w:t>09501</w:t>
            </w:r>
          </w:p>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sz w:val="22"/>
                <w:szCs w:val="22"/>
                <w:lang w:val="uk-UA"/>
              </w:rPr>
              <w:t xml:space="preserve">Кількість та обсяг поставки товарів згідно технічної специфікації та </w:t>
            </w:r>
            <w:proofErr w:type="spellStart"/>
            <w:r w:rsidRPr="009A3112">
              <w:rPr>
                <w:rStyle w:val="a7"/>
                <w:rFonts w:cs="Times New Roman"/>
                <w:sz w:val="22"/>
                <w:szCs w:val="22"/>
                <w:lang w:val="uk-UA"/>
              </w:rPr>
              <w:t>медико-технічних</w:t>
            </w:r>
            <w:proofErr w:type="spellEnd"/>
            <w:r w:rsidRPr="009A3112">
              <w:rPr>
                <w:rStyle w:val="a7"/>
                <w:rFonts w:cs="Times New Roman"/>
                <w:sz w:val="22"/>
                <w:szCs w:val="22"/>
                <w:lang w:val="uk-UA"/>
              </w:rPr>
              <w:t xml:space="preserve"> вимог до предмету закупівлі.</w:t>
            </w:r>
            <w:r w:rsidR="0047219B">
              <w:rPr>
                <w:rStyle w:val="a7"/>
                <w:rFonts w:cs="Times New Roman"/>
                <w:sz w:val="22"/>
                <w:szCs w:val="22"/>
                <w:lang w:val="uk-UA"/>
              </w:rPr>
              <w:t xml:space="preserve"> </w:t>
            </w:r>
            <w:r w:rsidRPr="009A3112">
              <w:rPr>
                <w:rStyle w:val="a7"/>
                <w:rFonts w:cs="Times New Roman"/>
                <w:sz w:val="22"/>
                <w:szCs w:val="22"/>
                <w:lang w:val="uk-UA"/>
              </w:rPr>
              <w:t>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FB7B2F" w:rsidRPr="009A3112" w:rsidTr="000E0FC4">
        <w:trPr>
          <w:trHeight w:val="541"/>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8D40AF" w:rsidP="000E0FC4">
            <w:pPr>
              <w:pStyle w:val="14"/>
              <w:widowControl w:val="0"/>
              <w:contextualSpacing/>
              <w:jc w:val="both"/>
              <w:rPr>
                <w:rFonts w:cs="Times New Roman"/>
                <w:sz w:val="22"/>
                <w:szCs w:val="22"/>
                <w:lang w:val="uk-UA"/>
              </w:rPr>
            </w:pPr>
            <w:r>
              <w:rPr>
                <w:rStyle w:val="Hyperlink1"/>
                <w:rFonts w:eastAsia="Arial Unicode MS"/>
                <w:sz w:val="22"/>
                <w:szCs w:val="22"/>
                <w:lang w:val="uk-UA"/>
              </w:rPr>
              <w:t>4.4</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До </w:t>
            </w:r>
            <w:r w:rsidRPr="009A3112">
              <w:rPr>
                <w:rStyle w:val="a7"/>
                <w:rFonts w:cs="Times New Roman"/>
                <w:sz w:val="22"/>
                <w:szCs w:val="22"/>
                <w:lang w:val="uk-UA"/>
              </w:rPr>
              <w:t>3</w:t>
            </w:r>
            <w:r w:rsidR="00C43CF3" w:rsidRPr="009A3112">
              <w:rPr>
                <w:rStyle w:val="a7"/>
                <w:rFonts w:cs="Times New Roman"/>
                <w:sz w:val="22"/>
                <w:szCs w:val="22"/>
                <w:lang w:val="uk-UA"/>
              </w:rPr>
              <w:t>1</w:t>
            </w:r>
            <w:r w:rsidRPr="009A3112">
              <w:rPr>
                <w:rStyle w:val="Hyperlink1"/>
                <w:rFonts w:eastAsia="Arial Unicode MS"/>
                <w:sz w:val="22"/>
                <w:szCs w:val="22"/>
                <w:lang w:val="uk-UA"/>
              </w:rPr>
              <w:t>.1</w:t>
            </w:r>
            <w:r w:rsidR="00ED2082" w:rsidRPr="009A3112">
              <w:rPr>
                <w:rStyle w:val="a7"/>
                <w:rFonts w:cs="Times New Roman"/>
                <w:sz w:val="22"/>
                <w:szCs w:val="22"/>
                <w:lang w:val="uk-UA"/>
              </w:rPr>
              <w:t>2</w:t>
            </w:r>
            <w:r w:rsidRPr="009A3112">
              <w:rPr>
                <w:rStyle w:val="Hyperlink1"/>
                <w:rFonts w:eastAsia="Arial Unicode MS"/>
                <w:sz w:val="22"/>
                <w:szCs w:val="22"/>
                <w:lang w:val="uk-UA"/>
              </w:rPr>
              <w:t>.202</w:t>
            </w:r>
            <w:r w:rsidR="008A58C5">
              <w:rPr>
                <w:rStyle w:val="a7"/>
                <w:rFonts w:cs="Times New Roman"/>
                <w:sz w:val="22"/>
                <w:szCs w:val="22"/>
                <w:lang w:val="uk-UA"/>
              </w:rPr>
              <w:t>3</w:t>
            </w:r>
            <w:r w:rsidRPr="009A3112">
              <w:rPr>
                <w:rStyle w:val="Hyperlink1"/>
                <w:rFonts w:eastAsia="Arial Unicode MS"/>
                <w:sz w:val="22"/>
                <w:szCs w:val="22"/>
                <w:lang w:val="uk-UA"/>
              </w:rPr>
              <w:t xml:space="preserve"> року</w:t>
            </w:r>
          </w:p>
        </w:tc>
      </w:tr>
      <w:tr w:rsidR="00FB7B2F" w:rsidRPr="009A3112" w:rsidTr="000E0FC4">
        <w:trPr>
          <w:trHeight w:val="1248"/>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FB7B2F" w:rsidRPr="009A3112" w:rsidTr="000E0FC4">
        <w:trPr>
          <w:trHeight w:val="1013"/>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rsidR="00FB7B2F" w:rsidRPr="009A3112" w:rsidRDefault="00FB7B2F" w:rsidP="000E0FC4">
            <w:pPr>
              <w:pStyle w:val="14"/>
              <w:widowControl w:val="0"/>
              <w:contextualSpacing/>
              <w:jc w:val="both"/>
              <w:rPr>
                <w:rFonts w:cs="Times New Roman"/>
                <w:sz w:val="22"/>
                <w:szCs w:val="22"/>
                <w:lang w:val="uk-UA"/>
              </w:rPr>
            </w:pPr>
          </w:p>
        </w:tc>
      </w:tr>
      <w:tr w:rsidR="00FB7B2F" w:rsidRPr="009A3112" w:rsidTr="000E0FC4">
        <w:trPr>
          <w:trHeight w:val="3841"/>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7</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rsidR="00FB7B2F" w:rsidRPr="009A3112" w:rsidRDefault="002B4A41" w:rsidP="000E0FC4">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B7B2F" w:rsidRPr="009A3112" w:rsidTr="000E0FC4">
        <w:trPr>
          <w:trHeight w:val="3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FB7B2F" w:rsidRPr="00FB69BD" w:rsidTr="000E0FC4">
        <w:trPr>
          <w:trHeight w:val="1332"/>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6DC8" w:rsidRPr="00293D4D" w:rsidRDefault="002B4A41" w:rsidP="000E0FC4">
            <w:pPr>
              <w:spacing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006C6DC8"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006C6DC8" w:rsidRPr="00293D4D">
              <w:rPr>
                <w:rFonts w:ascii="Times New Roman" w:hAnsi="Times New Roman" w:cs="Times New Roman"/>
                <w:color w:val="000000" w:themeColor="text1"/>
                <w:shd w:val="solid" w:color="FFFFFF" w:fill="FFFFFF"/>
                <w:lang w:eastAsia="en-US"/>
              </w:rPr>
              <w:t>Усі</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звернення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gramStart"/>
            <w:r w:rsidR="006C6DC8" w:rsidRPr="00293D4D">
              <w:rPr>
                <w:rFonts w:ascii="Times New Roman" w:hAnsi="Times New Roman" w:cs="Times New Roman"/>
                <w:color w:val="000000" w:themeColor="text1"/>
                <w:shd w:val="solid" w:color="FFFFFF" w:fill="FFFFFF"/>
                <w:lang w:eastAsia="en-US"/>
              </w:rPr>
              <w:t>за</w:t>
            </w:r>
            <w:proofErr w:type="gramEnd"/>
            <w:r w:rsidR="006C6DC8" w:rsidRPr="00293D4D">
              <w:rPr>
                <w:rFonts w:ascii="Times New Roman" w:hAnsi="Times New Roman" w:cs="Times New Roman"/>
                <w:color w:val="000000" w:themeColor="text1"/>
                <w:shd w:val="solid" w:color="FFFFFF" w:fill="FFFFFF"/>
                <w:lang w:eastAsia="en-US"/>
              </w:rPr>
              <w:t xml:space="preserve"> </w:t>
            </w:r>
            <w:proofErr w:type="spellStart"/>
            <w:proofErr w:type="gramStart"/>
            <w:r w:rsidR="006C6DC8" w:rsidRPr="00293D4D">
              <w:rPr>
                <w:rFonts w:ascii="Times New Roman" w:hAnsi="Times New Roman" w:cs="Times New Roman"/>
                <w:color w:val="000000" w:themeColor="text1"/>
                <w:shd w:val="solid" w:color="FFFFFF" w:fill="FFFFFF"/>
                <w:lang w:eastAsia="en-US"/>
              </w:rPr>
              <w:t>роз</w:t>
            </w:r>
            <w:proofErr w:type="gramEnd"/>
            <w:r w:rsidR="006C6DC8" w:rsidRPr="00293D4D">
              <w:rPr>
                <w:rFonts w:ascii="Times New Roman" w:hAnsi="Times New Roman" w:cs="Times New Roman"/>
                <w:color w:val="000000" w:themeColor="text1"/>
                <w:shd w:val="solid" w:color="FFFFFF" w:fill="FFFFFF"/>
                <w:lang w:eastAsia="en-US"/>
              </w:rPr>
              <w:t>’ясненнями</w:t>
            </w:r>
            <w:proofErr w:type="spellEnd"/>
            <w:r w:rsidR="006C6DC8" w:rsidRPr="00293D4D">
              <w:rPr>
                <w:rFonts w:ascii="Times New Roman" w:hAnsi="Times New Roman" w:cs="Times New Roman"/>
                <w:color w:val="000000" w:themeColor="text1"/>
                <w:shd w:val="solid" w:color="FFFFFF" w:fill="FFFFFF"/>
                <w:lang w:eastAsia="en-US"/>
              </w:rPr>
              <w:t xml:space="preserve"> та </w:t>
            </w:r>
            <w:proofErr w:type="spellStart"/>
            <w:r w:rsidR="006C6DC8" w:rsidRPr="00293D4D">
              <w:rPr>
                <w:rFonts w:ascii="Times New Roman" w:hAnsi="Times New Roman" w:cs="Times New Roman"/>
                <w:color w:val="000000" w:themeColor="text1"/>
                <w:shd w:val="solid" w:color="FFFFFF" w:fill="FFFFFF"/>
                <w:lang w:eastAsia="en-US"/>
              </w:rPr>
              <w:t>звернення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щодо</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усунення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порушення</w:t>
            </w:r>
            <w:proofErr w:type="spellEnd"/>
            <w:r w:rsidR="006C6DC8" w:rsidRPr="00293D4D">
              <w:rPr>
                <w:rFonts w:ascii="Times New Roman" w:hAnsi="Times New Roman" w:cs="Times New Roman"/>
                <w:color w:val="000000" w:themeColor="text1"/>
                <w:shd w:val="solid" w:color="FFFFFF" w:fill="FFFFFF"/>
                <w:lang w:eastAsia="en-US"/>
              </w:rPr>
              <w:t xml:space="preserve"> автоматично </w:t>
            </w:r>
            <w:proofErr w:type="spellStart"/>
            <w:r w:rsidR="006C6DC8" w:rsidRPr="00293D4D">
              <w:rPr>
                <w:rFonts w:ascii="Times New Roman" w:hAnsi="Times New Roman" w:cs="Times New Roman"/>
                <w:color w:val="000000" w:themeColor="text1"/>
                <w:shd w:val="solid" w:color="FFFFFF" w:fill="FFFFFF"/>
                <w:lang w:eastAsia="en-US"/>
              </w:rPr>
              <w:t>оприлюднюються</w:t>
            </w:r>
            <w:proofErr w:type="spellEnd"/>
            <w:r w:rsidR="006C6DC8" w:rsidRPr="00293D4D">
              <w:rPr>
                <w:rFonts w:ascii="Times New Roman" w:hAnsi="Times New Roman" w:cs="Times New Roman"/>
                <w:color w:val="000000" w:themeColor="text1"/>
                <w:shd w:val="solid" w:color="FFFFFF" w:fill="FFFFFF"/>
                <w:lang w:eastAsia="en-US"/>
              </w:rPr>
              <w:t xml:space="preserve"> в </w:t>
            </w:r>
            <w:proofErr w:type="spellStart"/>
            <w:r w:rsidR="006C6DC8" w:rsidRPr="00293D4D">
              <w:rPr>
                <w:rFonts w:ascii="Times New Roman" w:hAnsi="Times New Roman" w:cs="Times New Roman"/>
                <w:color w:val="000000" w:themeColor="text1"/>
                <w:shd w:val="solid" w:color="FFFFFF" w:fill="FFFFFF"/>
                <w:lang w:eastAsia="en-US"/>
              </w:rPr>
              <w:t>електронній</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системі</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закупівель</w:t>
            </w:r>
            <w:proofErr w:type="spellEnd"/>
            <w:r w:rsidR="006C6DC8" w:rsidRPr="00293D4D">
              <w:rPr>
                <w:rFonts w:ascii="Times New Roman" w:hAnsi="Times New Roman" w:cs="Times New Roman"/>
                <w:color w:val="000000" w:themeColor="text1"/>
                <w:shd w:val="solid" w:color="FFFFFF" w:fill="FFFFFF"/>
                <w:lang w:eastAsia="en-US"/>
              </w:rPr>
              <w:t xml:space="preserve"> без </w:t>
            </w:r>
            <w:proofErr w:type="spellStart"/>
            <w:r w:rsidR="006C6DC8" w:rsidRPr="00293D4D">
              <w:rPr>
                <w:rFonts w:ascii="Times New Roman" w:hAnsi="Times New Roman" w:cs="Times New Roman"/>
                <w:color w:val="000000" w:themeColor="text1"/>
                <w:shd w:val="solid" w:color="FFFFFF" w:fill="FFFFFF"/>
                <w:lang w:eastAsia="en-US"/>
              </w:rPr>
              <w:t>ідентифікації</w:t>
            </w:r>
            <w:proofErr w:type="spellEnd"/>
            <w:r w:rsidR="006C6DC8" w:rsidRPr="00293D4D">
              <w:rPr>
                <w:rFonts w:ascii="Times New Roman" w:hAnsi="Times New Roman" w:cs="Times New Roman"/>
                <w:color w:val="000000" w:themeColor="text1"/>
                <w:shd w:val="solid" w:color="FFFFFF" w:fill="FFFFFF"/>
                <w:lang w:eastAsia="en-US"/>
              </w:rPr>
              <w:t xml:space="preserve"> особи, яка </w:t>
            </w:r>
            <w:proofErr w:type="spellStart"/>
            <w:r w:rsidR="006C6DC8" w:rsidRPr="00293D4D">
              <w:rPr>
                <w:rFonts w:ascii="Times New Roman" w:hAnsi="Times New Roman" w:cs="Times New Roman"/>
                <w:color w:val="000000" w:themeColor="text1"/>
                <w:shd w:val="solid" w:color="FFFFFF" w:fill="FFFFFF"/>
                <w:lang w:eastAsia="en-US"/>
              </w:rPr>
              <w:t>звернулася</w:t>
            </w:r>
            <w:proofErr w:type="spellEnd"/>
            <w:r w:rsidR="006C6DC8" w:rsidRPr="00293D4D">
              <w:rPr>
                <w:rFonts w:ascii="Times New Roman" w:hAnsi="Times New Roman" w:cs="Times New Roman"/>
                <w:color w:val="000000" w:themeColor="text1"/>
                <w:shd w:val="solid" w:color="FFFFFF" w:fill="FFFFFF"/>
                <w:lang w:eastAsia="en-US"/>
              </w:rPr>
              <w:t xml:space="preserve"> до </w:t>
            </w:r>
            <w:proofErr w:type="spellStart"/>
            <w:r w:rsidR="006C6DC8" w:rsidRPr="00293D4D">
              <w:rPr>
                <w:rFonts w:ascii="Times New Roman" w:hAnsi="Times New Roman" w:cs="Times New Roman"/>
                <w:color w:val="000000" w:themeColor="text1"/>
                <w:shd w:val="solid" w:color="FFFFFF" w:fill="FFFFFF"/>
                <w:lang w:eastAsia="en-US"/>
              </w:rPr>
              <w:t>замовника</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Замовник</w:t>
            </w:r>
            <w:proofErr w:type="spellEnd"/>
            <w:r w:rsidR="006C6DC8" w:rsidRPr="00293D4D">
              <w:rPr>
                <w:rFonts w:ascii="Times New Roman" w:hAnsi="Times New Roman" w:cs="Times New Roman"/>
                <w:color w:val="000000" w:themeColor="text1"/>
                <w:shd w:val="solid" w:color="FFFFFF" w:fill="FFFFFF"/>
                <w:lang w:eastAsia="en-US"/>
              </w:rPr>
              <w:t xml:space="preserve"> повинен </w:t>
            </w:r>
            <w:proofErr w:type="spellStart"/>
            <w:r w:rsidR="006C6DC8" w:rsidRPr="00293D4D">
              <w:rPr>
                <w:rFonts w:ascii="Times New Roman" w:hAnsi="Times New Roman" w:cs="Times New Roman"/>
                <w:color w:val="000000" w:themeColor="text1"/>
                <w:shd w:val="solid" w:color="FFFFFF" w:fill="FFFFFF"/>
                <w:lang w:eastAsia="en-US"/>
              </w:rPr>
              <w:t>протягом</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трьох</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днів</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w:t>
            </w:r>
            <w:proofErr w:type="spellEnd"/>
            <w:r w:rsidR="006C6DC8" w:rsidRPr="00293D4D">
              <w:rPr>
                <w:rFonts w:ascii="Times New Roman" w:hAnsi="Times New Roman" w:cs="Times New Roman"/>
                <w:color w:val="000000" w:themeColor="text1"/>
                <w:shd w:val="solid" w:color="FFFFFF" w:fill="FFFFFF"/>
                <w:lang w:eastAsia="en-US"/>
              </w:rPr>
              <w:t xml:space="preserve"> дня </w:t>
            </w:r>
            <w:proofErr w:type="spellStart"/>
            <w:r w:rsidR="006C6DC8" w:rsidRPr="00293D4D">
              <w:rPr>
                <w:rFonts w:ascii="Times New Roman" w:hAnsi="Times New Roman" w:cs="Times New Roman"/>
                <w:color w:val="000000" w:themeColor="text1"/>
                <w:shd w:val="solid" w:color="FFFFFF" w:fill="FFFFFF"/>
                <w:lang w:eastAsia="en-US"/>
              </w:rPr>
              <w:t>їх</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оприлюднення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надати</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роз’яснення</w:t>
            </w:r>
            <w:proofErr w:type="spellEnd"/>
            <w:r w:rsidR="006C6DC8" w:rsidRPr="00293D4D">
              <w:rPr>
                <w:rFonts w:ascii="Times New Roman" w:hAnsi="Times New Roman" w:cs="Times New Roman"/>
                <w:color w:val="000000" w:themeColor="text1"/>
                <w:shd w:val="solid" w:color="FFFFFF" w:fill="FFFFFF"/>
                <w:lang w:eastAsia="en-US"/>
              </w:rPr>
              <w:t xml:space="preserve"> на </w:t>
            </w:r>
            <w:proofErr w:type="spellStart"/>
            <w:r w:rsidR="006C6DC8" w:rsidRPr="00293D4D">
              <w:rPr>
                <w:rFonts w:ascii="Times New Roman" w:hAnsi="Times New Roman" w:cs="Times New Roman"/>
                <w:color w:val="000000" w:themeColor="text1"/>
                <w:shd w:val="solid" w:color="FFFFFF" w:fill="FFFFFF"/>
                <w:lang w:eastAsia="en-US"/>
              </w:rPr>
              <w:t>звернення</w:t>
            </w:r>
            <w:proofErr w:type="spellEnd"/>
            <w:r w:rsidR="006C6DC8" w:rsidRPr="00293D4D">
              <w:rPr>
                <w:rFonts w:ascii="Times New Roman" w:hAnsi="Times New Roman" w:cs="Times New Roman"/>
                <w:color w:val="000000" w:themeColor="text1"/>
                <w:shd w:val="solid" w:color="FFFFFF" w:fill="FFFFFF"/>
                <w:lang w:eastAsia="en-US"/>
              </w:rPr>
              <w:t xml:space="preserve"> шляхом </w:t>
            </w:r>
            <w:proofErr w:type="spellStart"/>
            <w:r w:rsidR="006C6DC8" w:rsidRPr="00293D4D">
              <w:rPr>
                <w:rFonts w:ascii="Times New Roman" w:hAnsi="Times New Roman" w:cs="Times New Roman"/>
                <w:color w:val="000000" w:themeColor="text1"/>
                <w:shd w:val="solid" w:color="FFFFFF" w:fill="FFFFFF"/>
                <w:lang w:eastAsia="en-US"/>
              </w:rPr>
              <w:t>оприлюднення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proofErr w:type="gramStart"/>
            <w:r w:rsidR="006C6DC8" w:rsidRPr="00293D4D">
              <w:rPr>
                <w:rFonts w:ascii="Times New Roman" w:hAnsi="Times New Roman" w:cs="Times New Roman"/>
                <w:color w:val="000000" w:themeColor="text1"/>
                <w:shd w:val="solid" w:color="FFFFFF" w:fill="FFFFFF"/>
                <w:lang w:eastAsia="en-US"/>
              </w:rPr>
              <w:t>його</w:t>
            </w:r>
            <w:proofErr w:type="spellEnd"/>
            <w:r w:rsidR="006C6DC8" w:rsidRPr="00293D4D">
              <w:rPr>
                <w:rFonts w:ascii="Times New Roman" w:hAnsi="Times New Roman" w:cs="Times New Roman"/>
                <w:color w:val="000000" w:themeColor="text1"/>
                <w:shd w:val="solid" w:color="FFFFFF" w:fill="FFFFFF"/>
                <w:lang w:eastAsia="en-US"/>
              </w:rPr>
              <w:t xml:space="preserve"> в</w:t>
            </w:r>
            <w:proofErr w:type="gram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електронній</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системі</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закупівель</w:t>
            </w:r>
            <w:proofErr w:type="spellEnd"/>
            <w:r w:rsidR="006C6DC8" w:rsidRPr="00293D4D">
              <w:rPr>
                <w:rFonts w:ascii="Times New Roman" w:hAnsi="Times New Roman" w:cs="Times New Roman"/>
                <w:color w:val="000000" w:themeColor="text1"/>
                <w:shd w:val="solid" w:color="FFFFFF" w:fill="FFFFFF"/>
                <w:lang w:eastAsia="en-US"/>
              </w:rPr>
              <w:t>.</w:t>
            </w:r>
          </w:p>
          <w:p w:rsidR="006C6DC8" w:rsidRPr="00293D4D" w:rsidRDefault="00723A25" w:rsidP="000E0FC4">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 </w:t>
            </w:r>
            <w:r w:rsidR="002B4A41" w:rsidRPr="00293D4D">
              <w:rPr>
                <w:rStyle w:val="Hyperlink1"/>
                <w:rFonts w:eastAsia="Arial Unicode MS"/>
                <w:lang w:val="uk-UA"/>
              </w:rPr>
              <w:t xml:space="preserve">1.2. </w:t>
            </w:r>
            <w:r w:rsidR="006C6DC8" w:rsidRPr="00293D4D">
              <w:rPr>
                <w:rFonts w:ascii="Times New Roman" w:hAnsi="Times New Roman" w:cs="Times New Roman"/>
                <w:color w:val="000000" w:themeColor="text1"/>
                <w:shd w:val="solid" w:color="FFFFFF" w:fill="FFFFFF"/>
                <w:lang w:eastAsia="en-US"/>
              </w:rPr>
              <w:t xml:space="preserve">У </w:t>
            </w:r>
            <w:proofErr w:type="spellStart"/>
            <w:r w:rsidR="006C6DC8" w:rsidRPr="00293D4D">
              <w:rPr>
                <w:rFonts w:ascii="Times New Roman" w:hAnsi="Times New Roman" w:cs="Times New Roman"/>
                <w:color w:val="000000" w:themeColor="text1"/>
                <w:shd w:val="solid" w:color="FFFFFF" w:fill="FFFFFF"/>
                <w:lang w:eastAsia="en-US"/>
              </w:rPr>
              <w:t>разі</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несвоєчасного</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надання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замовником</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роз’яснень</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щодо</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змісту</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тендерної</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документації</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електронна</w:t>
            </w:r>
            <w:proofErr w:type="spellEnd"/>
            <w:r w:rsidR="006C6DC8" w:rsidRPr="00293D4D">
              <w:rPr>
                <w:rFonts w:ascii="Times New Roman" w:hAnsi="Times New Roman" w:cs="Times New Roman"/>
                <w:color w:val="000000" w:themeColor="text1"/>
                <w:shd w:val="solid" w:color="FFFFFF" w:fill="FFFFFF"/>
                <w:lang w:eastAsia="en-US"/>
              </w:rPr>
              <w:t xml:space="preserve"> система </w:t>
            </w:r>
            <w:proofErr w:type="spellStart"/>
            <w:r w:rsidR="006C6DC8" w:rsidRPr="00293D4D">
              <w:rPr>
                <w:rFonts w:ascii="Times New Roman" w:hAnsi="Times New Roman" w:cs="Times New Roman"/>
                <w:color w:val="000000" w:themeColor="text1"/>
                <w:shd w:val="solid" w:color="FFFFFF" w:fill="FFFFFF"/>
                <w:lang w:eastAsia="en-US"/>
              </w:rPr>
              <w:t>закупівель</w:t>
            </w:r>
            <w:proofErr w:type="spellEnd"/>
            <w:r w:rsidR="006C6DC8" w:rsidRPr="00293D4D">
              <w:rPr>
                <w:rFonts w:ascii="Times New Roman" w:hAnsi="Times New Roman" w:cs="Times New Roman"/>
                <w:color w:val="000000" w:themeColor="text1"/>
                <w:shd w:val="solid" w:color="FFFFFF" w:fill="FFFFFF"/>
                <w:lang w:eastAsia="en-US"/>
              </w:rPr>
              <w:t xml:space="preserve"> автоматично </w:t>
            </w:r>
            <w:proofErr w:type="spellStart"/>
            <w:r w:rsidR="006C6DC8" w:rsidRPr="00293D4D">
              <w:rPr>
                <w:rFonts w:ascii="Times New Roman" w:hAnsi="Times New Roman" w:cs="Times New Roman"/>
                <w:color w:val="000000" w:themeColor="text1"/>
                <w:shd w:val="solid" w:color="FFFFFF" w:fill="FFFFFF"/>
                <w:lang w:eastAsia="en-US"/>
              </w:rPr>
              <w:t>призупиняє</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перебіг</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відкритих</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торгі</w:t>
            </w:r>
            <w:proofErr w:type="gramStart"/>
            <w:r w:rsidR="006C6DC8" w:rsidRPr="00293D4D">
              <w:rPr>
                <w:rFonts w:ascii="Times New Roman" w:hAnsi="Times New Roman" w:cs="Times New Roman"/>
                <w:color w:val="000000" w:themeColor="text1"/>
                <w:shd w:val="solid" w:color="FFFFFF" w:fill="FFFFFF"/>
                <w:lang w:eastAsia="en-US"/>
              </w:rPr>
              <w:t>в</w:t>
            </w:r>
            <w:proofErr w:type="spellEnd"/>
            <w:proofErr w:type="gramEnd"/>
            <w:r w:rsidR="006C6DC8" w:rsidRPr="00293D4D">
              <w:rPr>
                <w:rFonts w:ascii="Times New Roman" w:hAnsi="Times New Roman" w:cs="Times New Roman"/>
                <w:color w:val="000000" w:themeColor="text1"/>
                <w:shd w:val="solid" w:color="FFFFFF" w:fill="FFFFFF"/>
                <w:lang w:eastAsia="en-US"/>
              </w:rPr>
              <w:t>.</w:t>
            </w:r>
          </w:p>
          <w:p w:rsidR="00FB7B2F" w:rsidRPr="00293D4D" w:rsidRDefault="002B4A41" w:rsidP="000E0FC4">
            <w:pPr>
              <w:spacing w:line="240" w:lineRule="auto"/>
              <w:jc w:val="both"/>
              <w:rPr>
                <w:rFonts w:cs="Times New Roman"/>
              </w:rPr>
            </w:pPr>
            <w:r w:rsidRPr="00293D4D">
              <w:rPr>
                <w:rStyle w:val="Hyperlink1"/>
                <w:rFonts w:eastAsia="Arial Unicode MS"/>
                <w:lang w:val="uk-UA"/>
              </w:rPr>
              <w:t xml:space="preserve">1.3. </w:t>
            </w:r>
            <w:r w:rsidR="006C6DC8" w:rsidRPr="00293D4D">
              <w:rPr>
                <w:rFonts w:ascii="Times New Roman" w:hAnsi="Times New Roman" w:cs="Times New Roman"/>
                <w:color w:val="000000" w:themeColor="text1"/>
                <w:shd w:val="solid" w:color="FFFFFF" w:fill="FFFFFF"/>
                <w:lang w:eastAsia="en-US"/>
              </w:rPr>
              <w:t xml:space="preserve">Для </w:t>
            </w:r>
            <w:proofErr w:type="spellStart"/>
            <w:r w:rsidR="006C6DC8" w:rsidRPr="00293D4D">
              <w:rPr>
                <w:rFonts w:ascii="Times New Roman" w:hAnsi="Times New Roman" w:cs="Times New Roman"/>
                <w:color w:val="000000" w:themeColor="text1"/>
                <w:shd w:val="solid" w:color="FFFFFF" w:fill="FFFFFF"/>
                <w:lang w:eastAsia="en-US"/>
              </w:rPr>
              <w:t>поновлення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перебігу</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відкритих</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торгів</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замовник</w:t>
            </w:r>
            <w:proofErr w:type="spellEnd"/>
            <w:r w:rsidR="006C6DC8" w:rsidRPr="00293D4D">
              <w:rPr>
                <w:rFonts w:ascii="Times New Roman" w:hAnsi="Times New Roman" w:cs="Times New Roman"/>
                <w:color w:val="000000" w:themeColor="text1"/>
                <w:shd w:val="solid" w:color="FFFFFF" w:fill="FFFFFF"/>
                <w:lang w:eastAsia="en-US"/>
              </w:rPr>
              <w:t xml:space="preserve"> повинен </w:t>
            </w:r>
            <w:proofErr w:type="spellStart"/>
            <w:r w:rsidR="006C6DC8" w:rsidRPr="00293D4D">
              <w:rPr>
                <w:rFonts w:ascii="Times New Roman" w:hAnsi="Times New Roman" w:cs="Times New Roman"/>
                <w:color w:val="000000" w:themeColor="text1"/>
                <w:shd w:val="solid" w:color="FFFFFF" w:fill="FFFFFF"/>
                <w:lang w:eastAsia="en-US"/>
              </w:rPr>
              <w:t>розмістити</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роз’яснення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щодо</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змісту</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тендерної</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документації</w:t>
            </w:r>
            <w:proofErr w:type="spellEnd"/>
            <w:r w:rsidR="006C6DC8" w:rsidRPr="00293D4D">
              <w:rPr>
                <w:rFonts w:ascii="Times New Roman" w:hAnsi="Times New Roman" w:cs="Times New Roman"/>
                <w:color w:val="000000" w:themeColor="text1"/>
                <w:shd w:val="solid" w:color="FFFFFF" w:fill="FFFFFF"/>
                <w:lang w:eastAsia="en-US"/>
              </w:rPr>
              <w:t xml:space="preserve"> в </w:t>
            </w:r>
            <w:proofErr w:type="spellStart"/>
            <w:r w:rsidR="006C6DC8" w:rsidRPr="00293D4D">
              <w:rPr>
                <w:rFonts w:ascii="Times New Roman" w:hAnsi="Times New Roman" w:cs="Times New Roman"/>
                <w:color w:val="000000" w:themeColor="text1"/>
                <w:shd w:val="solid" w:color="FFFFFF" w:fill="FFFFFF"/>
                <w:lang w:eastAsia="en-US"/>
              </w:rPr>
              <w:t>електронній</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системі</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закупівель</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з</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одночасним</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продовженням</w:t>
            </w:r>
            <w:proofErr w:type="spellEnd"/>
            <w:r w:rsidR="006C6DC8" w:rsidRPr="00293D4D">
              <w:rPr>
                <w:rFonts w:ascii="Times New Roman" w:hAnsi="Times New Roman" w:cs="Times New Roman"/>
                <w:color w:val="000000" w:themeColor="text1"/>
                <w:shd w:val="solid" w:color="FFFFFF" w:fill="FFFFFF"/>
                <w:lang w:eastAsia="en-US"/>
              </w:rPr>
              <w:t xml:space="preserve"> строку </w:t>
            </w:r>
            <w:proofErr w:type="spellStart"/>
            <w:r w:rsidR="006C6DC8" w:rsidRPr="00293D4D">
              <w:rPr>
                <w:rFonts w:ascii="Times New Roman" w:hAnsi="Times New Roman" w:cs="Times New Roman"/>
                <w:color w:val="000000" w:themeColor="text1"/>
                <w:shd w:val="solid" w:color="FFFFFF" w:fill="FFFFFF"/>
                <w:lang w:eastAsia="en-US"/>
              </w:rPr>
              <w:t>подання</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тендерних</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пропозицій</w:t>
            </w:r>
            <w:proofErr w:type="spellEnd"/>
            <w:r w:rsidR="006C6DC8" w:rsidRPr="00293D4D">
              <w:rPr>
                <w:rFonts w:ascii="Times New Roman" w:hAnsi="Times New Roman" w:cs="Times New Roman"/>
                <w:color w:val="000000" w:themeColor="text1"/>
                <w:shd w:val="solid" w:color="FFFFFF" w:fill="FFFFFF"/>
                <w:lang w:eastAsia="en-US"/>
              </w:rPr>
              <w:t xml:space="preserve"> не </w:t>
            </w:r>
            <w:proofErr w:type="spellStart"/>
            <w:r w:rsidR="006C6DC8" w:rsidRPr="00293D4D">
              <w:rPr>
                <w:rFonts w:ascii="Times New Roman" w:hAnsi="Times New Roman" w:cs="Times New Roman"/>
                <w:color w:val="000000" w:themeColor="text1"/>
                <w:shd w:val="solid" w:color="FFFFFF" w:fill="FFFFFF"/>
                <w:lang w:eastAsia="en-US"/>
              </w:rPr>
              <w:t>менш</w:t>
            </w:r>
            <w:proofErr w:type="spellEnd"/>
            <w:r w:rsidR="006C6DC8" w:rsidRPr="00293D4D">
              <w:rPr>
                <w:rFonts w:ascii="Times New Roman" w:hAnsi="Times New Roman" w:cs="Times New Roman"/>
                <w:color w:val="000000" w:themeColor="text1"/>
                <w:shd w:val="solid" w:color="FFFFFF" w:fill="FFFFFF"/>
                <w:lang w:eastAsia="en-US"/>
              </w:rPr>
              <w:t xml:space="preserve"> як на </w:t>
            </w:r>
            <w:proofErr w:type="spellStart"/>
            <w:r w:rsidR="006C6DC8" w:rsidRPr="00293D4D">
              <w:rPr>
                <w:rFonts w:ascii="Times New Roman" w:hAnsi="Times New Roman" w:cs="Times New Roman"/>
                <w:color w:val="000000" w:themeColor="text1"/>
                <w:shd w:val="solid" w:color="FFFFFF" w:fill="FFFFFF"/>
                <w:lang w:eastAsia="en-US"/>
              </w:rPr>
              <w:t>чотири</w:t>
            </w:r>
            <w:proofErr w:type="spellEnd"/>
            <w:r w:rsidR="006C6DC8" w:rsidRPr="00293D4D">
              <w:rPr>
                <w:rFonts w:ascii="Times New Roman" w:hAnsi="Times New Roman" w:cs="Times New Roman"/>
                <w:color w:val="000000" w:themeColor="text1"/>
                <w:shd w:val="solid" w:color="FFFFFF" w:fill="FFFFFF"/>
                <w:lang w:eastAsia="en-US"/>
              </w:rPr>
              <w:t xml:space="preserve"> </w:t>
            </w:r>
            <w:proofErr w:type="spellStart"/>
            <w:r w:rsidR="006C6DC8" w:rsidRPr="00293D4D">
              <w:rPr>
                <w:rFonts w:ascii="Times New Roman" w:hAnsi="Times New Roman" w:cs="Times New Roman"/>
                <w:color w:val="000000" w:themeColor="text1"/>
                <w:shd w:val="solid" w:color="FFFFFF" w:fill="FFFFFF"/>
                <w:lang w:eastAsia="en-US"/>
              </w:rPr>
              <w:t>дні</w:t>
            </w:r>
            <w:proofErr w:type="spellEnd"/>
            <w:r w:rsidR="006C6DC8" w:rsidRPr="00293D4D">
              <w:rPr>
                <w:rFonts w:ascii="Times New Roman" w:hAnsi="Times New Roman" w:cs="Times New Roman"/>
                <w:color w:val="000000" w:themeColor="text1"/>
                <w:shd w:val="solid" w:color="FFFFFF" w:fill="FFFFFF"/>
                <w:lang w:eastAsia="en-US"/>
              </w:rPr>
              <w:t>.</w:t>
            </w:r>
          </w:p>
        </w:tc>
      </w:tr>
      <w:tr w:rsidR="00FB7B2F" w:rsidRPr="009A3112" w:rsidTr="000E0FC4">
        <w:trPr>
          <w:trHeight w:val="5638"/>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Унесення змін до тендерної документації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4E2" w:rsidRPr="00293D4D" w:rsidRDefault="002B4A41" w:rsidP="000E0FC4">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proofErr w:type="spellStart"/>
            <w:r w:rsidR="00BB04E2" w:rsidRPr="00293D4D">
              <w:rPr>
                <w:rFonts w:ascii="Times New Roman" w:hAnsi="Times New Roman" w:cs="Times New Roman"/>
                <w:color w:val="000000" w:themeColor="text1"/>
                <w:shd w:val="solid" w:color="FFFFFF" w:fill="FFFFFF"/>
                <w:lang w:eastAsia="en-US"/>
              </w:rPr>
              <w:t>Замовник</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має</w:t>
            </w:r>
            <w:proofErr w:type="spellEnd"/>
            <w:r w:rsidR="00BB04E2" w:rsidRPr="00293D4D">
              <w:rPr>
                <w:rFonts w:ascii="Times New Roman" w:hAnsi="Times New Roman" w:cs="Times New Roman"/>
                <w:color w:val="000000" w:themeColor="text1"/>
                <w:shd w:val="solid" w:color="FFFFFF" w:fill="FFFFFF"/>
                <w:lang w:eastAsia="en-US"/>
              </w:rPr>
              <w:t xml:space="preserve"> право </w:t>
            </w:r>
            <w:proofErr w:type="spellStart"/>
            <w:r w:rsidR="00BB04E2" w:rsidRPr="00293D4D">
              <w:rPr>
                <w:rFonts w:ascii="Times New Roman" w:hAnsi="Times New Roman" w:cs="Times New Roman"/>
                <w:color w:val="000000" w:themeColor="text1"/>
                <w:shd w:val="solid" w:color="FFFFFF" w:fill="FFFFFF"/>
                <w:lang w:eastAsia="en-US"/>
              </w:rPr>
              <w:t>з</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власної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ініціативи</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або</w:t>
            </w:r>
            <w:proofErr w:type="spellEnd"/>
            <w:r w:rsidR="00BB04E2" w:rsidRPr="00293D4D">
              <w:rPr>
                <w:rFonts w:ascii="Times New Roman" w:hAnsi="Times New Roman" w:cs="Times New Roman"/>
                <w:color w:val="000000" w:themeColor="text1"/>
                <w:shd w:val="solid" w:color="FFFFFF" w:fill="FFFFFF"/>
                <w:lang w:eastAsia="en-US"/>
              </w:rPr>
              <w:t xml:space="preserve"> у </w:t>
            </w:r>
            <w:proofErr w:type="spellStart"/>
            <w:r w:rsidR="00BB04E2" w:rsidRPr="00293D4D">
              <w:rPr>
                <w:rFonts w:ascii="Times New Roman" w:hAnsi="Times New Roman" w:cs="Times New Roman"/>
                <w:color w:val="000000" w:themeColor="text1"/>
                <w:shd w:val="solid" w:color="FFFFFF" w:fill="FFFFFF"/>
                <w:lang w:eastAsia="en-US"/>
              </w:rPr>
              <w:t>разі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усунення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порушень</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законодавства</w:t>
            </w:r>
            <w:proofErr w:type="spellEnd"/>
            <w:r w:rsidR="00BB04E2" w:rsidRPr="00293D4D">
              <w:rPr>
                <w:rFonts w:ascii="Times New Roman" w:hAnsi="Times New Roman" w:cs="Times New Roman"/>
                <w:color w:val="000000" w:themeColor="text1"/>
                <w:shd w:val="solid" w:color="FFFFFF" w:fill="FFFFFF"/>
                <w:lang w:eastAsia="en-US"/>
              </w:rPr>
              <w:t xml:space="preserve"> у </w:t>
            </w:r>
            <w:proofErr w:type="spellStart"/>
            <w:r w:rsidR="00BB04E2" w:rsidRPr="00293D4D">
              <w:rPr>
                <w:rFonts w:ascii="Times New Roman" w:hAnsi="Times New Roman" w:cs="Times New Roman"/>
                <w:color w:val="000000" w:themeColor="text1"/>
                <w:shd w:val="solid" w:color="FFFFFF" w:fill="FFFFFF"/>
                <w:lang w:eastAsia="en-US"/>
              </w:rPr>
              <w:t>сфері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публічних</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закупівель</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викладених</w:t>
            </w:r>
            <w:proofErr w:type="spellEnd"/>
            <w:r w:rsidR="00BB04E2" w:rsidRPr="00293D4D">
              <w:rPr>
                <w:rFonts w:ascii="Times New Roman" w:hAnsi="Times New Roman" w:cs="Times New Roman"/>
                <w:color w:val="000000" w:themeColor="text1"/>
                <w:shd w:val="solid" w:color="FFFFFF" w:fill="FFFFFF"/>
                <w:lang w:eastAsia="en-US"/>
              </w:rPr>
              <w:t xml:space="preserve"> у </w:t>
            </w:r>
            <w:proofErr w:type="spellStart"/>
            <w:r w:rsidR="00BB04E2" w:rsidRPr="00293D4D">
              <w:rPr>
                <w:rFonts w:ascii="Times New Roman" w:hAnsi="Times New Roman" w:cs="Times New Roman"/>
                <w:color w:val="000000" w:themeColor="text1"/>
                <w:shd w:val="solid" w:color="FFFFFF" w:fill="FFFFFF"/>
                <w:lang w:eastAsia="en-US"/>
              </w:rPr>
              <w:t>висновку</w:t>
            </w:r>
            <w:proofErr w:type="spellEnd"/>
            <w:r w:rsidR="00BB04E2" w:rsidRPr="00293D4D">
              <w:rPr>
                <w:rFonts w:ascii="Times New Roman" w:hAnsi="Times New Roman" w:cs="Times New Roman"/>
                <w:color w:val="000000" w:themeColor="text1"/>
                <w:shd w:val="solid" w:color="FFFFFF" w:fill="FFFFFF"/>
                <w:lang w:eastAsia="en-US"/>
              </w:rPr>
              <w:t xml:space="preserve"> органу державного </w:t>
            </w:r>
            <w:proofErr w:type="spellStart"/>
            <w:r w:rsidR="00BB04E2" w:rsidRPr="00293D4D">
              <w:rPr>
                <w:rFonts w:ascii="Times New Roman" w:hAnsi="Times New Roman" w:cs="Times New Roman"/>
                <w:color w:val="000000" w:themeColor="text1"/>
                <w:shd w:val="solid" w:color="FFFFFF" w:fill="FFFFFF"/>
                <w:lang w:eastAsia="en-US"/>
              </w:rPr>
              <w:t>фінансового</w:t>
            </w:r>
            <w:proofErr w:type="spellEnd"/>
            <w:r w:rsidR="00BB04E2" w:rsidRPr="00293D4D">
              <w:rPr>
                <w:rFonts w:ascii="Times New Roman" w:hAnsi="Times New Roman" w:cs="Times New Roman"/>
                <w:color w:val="000000" w:themeColor="text1"/>
                <w:shd w:val="solid" w:color="FFFFFF" w:fill="FFFFFF"/>
                <w:lang w:eastAsia="en-US"/>
              </w:rPr>
              <w:t xml:space="preserve"> контролю </w:t>
            </w:r>
            <w:proofErr w:type="spellStart"/>
            <w:r w:rsidR="00BB04E2" w:rsidRPr="00293D4D">
              <w:rPr>
                <w:rFonts w:ascii="Times New Roman" w:hAnsi="Times New Roman" w:cs="Times New Roman"/>
                <w:color w:val="000000" w:themeColor="text1"/>
                <w:shd w:val="solid" w:color="FFFFFF" w:fill="FFFFFF"/>
                <w:lang w:eastAsia="en-US"/>
              </w:rPr>
              <w:t>відповідно</w:t>
            </w:r>
            <w:proofErr w:type="spellEnd"/>
            <w:r w:rsidR="00BB04E2" w:rsidRPr="00293D4D">
              <w:rPr>
                <w:rFonts w:ascii="Times New Roman" w:hAnsi="Times New Roman" w:cs="Times New Roman"/>
                <w:color w:val="000000" w:themeColor="text1"/>
                <w:shd w:val="solid" w:color="FFFFFF" w:fill="FFFFFF"/>
                <w:lang w:eastAsia="en-US"/>
              </w:rPr>
              <w:t xml:space="preserve"> до </w:t>
            </w:r>
            <w:proofErr w:type="spellStart"/>
            <w:r w:rsidR="00BB04E2" w:rsidRPr="00293D4D">
              <w:rPr>
                <w:rFonts w:ascii="Times New Roman" w:hAnsi="Times New Roman" w:cs="Times New Roman"/>
                <w:color w:val="000000" w:themeColor="text1"/>
                <w:shd w:val="solid" w:color="FFFFFF" w:fill="FFFFFF"/>
                <w:lang w:eastAsia="en-US"/>
              </w:rPr>
              <w:t>статті</w:t>
            </w:r>
            <w:proofErr w:type="spellEnd"/>
            <w:r w:rsidR="00BB04E2" w:rsidRPr="00293D4D">
              <w:rPr>
                <w:rFonts w:ascii="Times New Roman" w:hAnsi="Times New Roman" w:cs="Times New Roman"/>
                <w:color w:val="000000" w:themeColor="text1"/>
                <w:shd w:val="solid" w:color="FFFFFF" w:fill="FFFFFF"/>
                <w:lang w:eastAsia="en-US"/>
              </w:rPr>
              <w:t xml:space="preserve"> 8 Закону, </w:t>
            </w:r>
            <w:proofErr w:type="spellStart"/>
            <w:r w:rsidR="00BB04E2" w:rsidRPr="00293D4D">
              <w:rPr>
                <w:rFonts w:ascii="Times New Roman" w:hAnsi="Times New Roman" w:cs="Times New Roman"/>
                <w:color w:val="000000" w:themeColor="text1"/>
                <w:shd w:val="solid" w:color="FFFFFF" w:fill="FFFFFF"/>
                <w:lang w:eastAsia="en-US"/>
              </w:rPr>
              <w:t>або</w:t>
            </w:r>
            <w:proofErr w:type="spellEnd"/>
            <w:r w:rsidR="00BB04E2" w:rsidRPr="00293D4D">
              <w:rPr>
                <w:rFonts w:ascii="Times New Roman" w:hAnsi="Times New Roman" w:cs="Times New Roman"/>
                <w:color w:val="000000" w:themeColor="text1"/>
                <w:shd w:val="solid" w:color="FFFFFF" w:fill="FFFFFF"/>
                <w:lang w:eastAsia="en-US"/>
              </w:rPr>
              <w:t xml:space="preserve"> за результатами </w:t>
            </w:r>
            <w:proofErr w:type="spellStart"/>
            <w:r w:rsidR="00BB04E2" w:rsidRPr="00293D4D">
              <w:rPr>
                <w:rFonts w:ascii="Times New Roman" w:hAnsi="Times New Roman" w:cs="Times New Roman"/>
                <w:color w:val="000000" w:themeColor="text1"/>
                <w:shd w:val="solid" w:color="FFFFFF" w:fill="FFFFFF"/>
                <w:lang w:eastAsia="en-US"/>
              </w:rPr>
              <w:t>звернень</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або</w:t>
            </w:r>
            <w:proofErr w:type="spellEnd"/>
            <w:r w:rsidR="00BB04E2" w:rsidRPr="00293D4D">
              <w:rPr>
                <w:rFonts w:ascii="Times New Roman" w:hAnsi="Times New Roman" w:cs="Times New Roman"/>
                <w:color w:val="000000" w:themeColor="text1"/>
                <w:shd w:val="solid" w:color="FFFFFF" w:fill="FFFFFF"/>
                <w:lang w:eastAsia="en-US"/>
              </w:rPr>
              <w:t xml:space="preserve"> на </w:t>
            </w:r>
            <w:proofErr w:type="spellStart"/>
            <w:proofErr w:type="gramStart"/>
            <w:r w:rsidR="00BB04E2" w:rsidRPr="00293D4D">
              <w:rPr>
                <w:rFonts w:ascii="Times New Roman" w:hAnsi="Times New Roman" w:cs="Times New Roman"/>
                <w:color w:val="000000" w:themeColor="text1"/>
                <w:shd w:val="solid" w:color="FFFFFF" w:fill="FFFFFF"/>
                <w:lang w:eastAsia="en-US"/>
              </w:rPr>
              <w:t>п</w:t>
            </w:r>
            <w:proofErr w:type="gramEnd"/>
            <w:r w:rsidR="00BB04E2" w:rsidRPr="00293D4D">
              <w:rPr>
                <w:rFonts w:ascii="Times New Roman" w:hAnsi="Times New Roman" w:cs="Times New Roman"/>
                <w:color w:val="000000" w:themeColor="text1"/>
                <w:shd w:val="solid" w:color="FFFFFF" w:fill="FFFFFF"/>
                <w:lang w:eastAsia="en-US"/>
              </w:rPr>
              <w:t>ідставі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рішення</w:t>
            </w:r>
            <w:proofErr w:type="spellEnd"/>
            <w:r w:rsidR="00BB04E2" w:rsidRPr="00293D4D">
              <w:rPr>
                <w:rFonts w:ascii="Times New Roman" w:hAnsi="Times New Roman" w:cs="Times New Roman"/>
                <w:color w:val="000000" w:themeColor="text1"/>
                <w:shd w:val="solid" w:color="FFFFFF" w:fill="FFFFFF"/>
                <w:lang w:eastAsia="en-US"/>
              </w:rPr>
              <w:t xml:space="preserve"> органу </w:t>
            </w:r>
            <w:proofErr w:type="spellStart"/>
            <w:r w:rsidR="00BB04E2" w:rsidRPr="00293D4D">
              <w:rPr>
                <w:rFonts w:ascii="Times New Roman" w:hAnsi="Times New Roman" w:cs="Times New Roman"/>
                <w:color w:val="000000" w:themeColor="text1"/>
                <w:shd w:val="solid" w:color="FFFFFF" w:fill="FFFFFF"/>
                <w:lang w:eastAsia="en-US"/>
              </w:rPr>
              <w:t>оскарження</w:t>
            </w:r>
            <w:proofErr w:type="spellEnd"/>
            <w:r w:rsidR="00BB04E2" w:rsidRPr="00293D4D">
              <w:rPr>
                <w:rFonts w:ascii="Times New Roman" w:hAnsi="Times New Roman" w:cs="Times New Roman"/>
                <w:color w:val="000000" w:themeColor="text1"/>
                <w:shd w:val="solid" w:color="FFFFFF" w:fill="FFFFFF"/>
                <w:lang w:eastAsia="en-US"/>
              </w:rPr>
              <w:t xml:space="preserve"> внести </w:t>
            </w:r>
            <w:proofErr w:type="spellStart"/>
            <w:r w:rsidR="00BB04E2" w:rsidRPr="00293D4D">
              <w:rPr>
                <w:rFonts w:ascii="Times New Roman" w:hAnsi="Times New Roman" w:cs="Times New Roman"/>
                <w:color w:val="000000" w:themeColor="text1"/>
                <w:shd w:val="solid" w:color="FFFFFF" w:fill="FFFFFF"/>
                <w:lang w:eastAsia="en-US"/>
              </w:rPr>
              <w:t>зміни</w:t>
            </w:r>
            <w:proofErr w:type="spellEnd"/>
            <w:r w:rsidR="00BB04E2" w:rsidRPr="00293D4D">
              <w:rPr>
                <w:rFonts w:ascii="Times New Roman" w:hAnsi="Times New Roman" w:cs="Times New Roman"/>
                <w:color w:val="000000" w:themeColor="text1"/>
                <w:shd w:val="solid" w:color="FFFFFF" w:fill="FFFFFF"/>
                <w:lang w:eastAsia="en-US"/>
              </w:rPr>
              <w:t xml:space="preserve"> до </w:t>
            </w:r>
            <w:proofErr w:type="spellStart"/>
            <w:r w:rsidR="00BB04E2" w:rsidRPr="00293D4D">
              <w:rPr>
                <w:rFonts w:ascii="Times New Roman" w:hAnsi="Times New Roman" w:cs="Times New Roman"/>
                <w:color w:val="000000" w:themeColor="text1"/>
                <w:shd w:val="solid" w:color="FFFFFF" w:fill="FFFFFF"/>
                <w:lang w:eastAsia="en-US"/>
              </w:rPr>
              <w:t>тендерної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документації</w:t>
            </w:r>
            <w:proofErr w:type="spellEnd"/>
            <w:r w:rsidR="00BB04E2" w:rsidRPr="00293D4D">
              <w:rPr>
                <w:rFonts w:ascii="Times New Roman" w:hAnsi="Times New Roman" w:cs="Times New Roman"/>
                <w:color w:val="000000" w:themeColor="text1"/>
                <w:shd w:val="solid" w:color="FFFFFF" w:fill="FFFFFF"/>
                <w:lang w:eastAsia="en-US"/>
              </w:rPr>
              <w:t xml:space="preserve">. У </w:t>
            </w:r>
            <w:proofErr w:type="spellStart"/>
            <w:r w:rsidR="00BB04E2" w:rsidRPr="00293D4D">
              <w:rPr>
                <w:rFonts w:ascii="Times New Roman" w:hAnsi="Times New Roman" w:cs="Times New Roman"/>
                <w:color w:val="000000" w:themeColor="text1"/>
                <w:shd w:val="solid" w:color="FFFFFF" w:fill="FFFFFF"/>
                <w:lang w:eastAsia="en-US"/>
              </w:rPr>
              <w:t>разі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внесення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змін</w:t>
            </w:r>
            <w:proofErr w:type="spellEnd"/>
            <w:r w:rsidR="00BB04E2" w:rsidRPr="00293D4D">
              <w:rPr>
                <w:rFonts w:ascii="Times New Roman" w:hAnsi="Times New Roman" w:cs="Times New Roman"/>
                <w:color w:val="000000" w:themeColor="text1"/>
                <w:shd w:val="solid" w:color="FFFFFF" w:fill="FFFFFF"/>
                <w:lang w:eastAsia="en-US"/>
              </w:rPr>
              <w:t xml:space="preserve"> до </w:t>
            </w:r>
            <w:proofErr w:type="spellStart"/>
            <w:r w:rsidR="00BB04E2" w:rsidRPr="00293D4D">
              <w:rPr>
                <w:rFonts w:ascii="Times New Roman" w:hAnsi="Times New Roman" w:cs="Times New Roman"/>
                <w:color w:val="000000" w:themeColor="text1"/>
                <w:shd w:val="solid" w:color="FFFFFF" w:fill="FFFFFF"/>
                <w:lang w:eastAsia="en-US"/>
              </w:rPr>
              <w:t>тендерної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документації</w:t>
            </w:r>
            <w:proofErr w:type="spellEnd"/>
            <w:r w:rsidR="00BB04E2" w:rsidRPr="00293D4D">
              <w:rPr>
                <w:rFonts w:ascii="Times New Roman" w:hAnsi="Times New Roman" w:cs="Times New Roman"/>
                <w:color w:val="000000" w:themeColor="text1"/>
                <w:shd w:val="solid" w:color="FFFFFF" w:fill="FFFFFF"/>
                <w:lang w:eastAsia="en-US"/>
              </w:rPr>
              <w:t xml:space="preserve"> строк для </w:t>
            </w:r>
            <w:proofErr w:type="spellStart"/>
            <w:r w:rsidR="00BB04E2" w:rsidRPr="00293D4D">
              <w:rPr>
                <w:rFonts w:ascii="Times New Roman" w:hAnsi="Times New Roman" w:cs="Times New Roman"/>
                <w:color w:val="000000" w:themeColor="text1"/>
                <w:shd w:val="solid" w:color="FFFFFF" w:fill="FFFFFF"/>
                <w:lang w:eastAsia="en-US"/>
              </w:rPr>
              <w:t>подання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тендерних</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пропозицій</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продовжується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замовником</w:t>
            </w:r>
            <w:proofErr w:type="spellEnd"/>
            <w:r w:rsidR="00BB04E2" w:rsidRPr="00293D4D">
              <w:rPr>
                <w:rFonts w:ascii="Times New Roman" w:hAnsi="Times New Roman" w:cs="Times New Roman"/>
                <w:color w:val="000000" w:themeColor="text1"/>
                <w:shd w:val="solid" w:color="FFFFFF" w:fill="FFFFFF"/>
                <w:lang w:eastAsia="en-US"/>
              </w:rPr>
              <w:t xml:space="preserve"> в </w:t>
            </w:r>
            <w:proofErr w:type="spellStart"/>
            <w:r w:rsidR="00BB04E2" w:rsidRPr="00293D4D">
              <w:rPr>
                <w:rFonts w:ascii="Times New Roman" w:hAnsi="Times New Roman" w:cs="Times New Roman"/>
                <w:color w:val="000000" w:themeColor="text1"/>
                <w:shd w:val="solid" w:color="FFFFFF" w:fill="FFFFFF"/>
                <w:lang w:eastAsia="en-US"/>
              </w:rPr>
              <w:t>електронній</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системі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закупівель</w:t>
            </w:r>
            <w:proofErr w:type="spellEnd"/>
            <w:r w:rsidR="00BB04E2" w:rsidRPr="00293D4D">
              <w:rPr>
                <w:rFonts w:ascii="Times New Roman" w:hAnsi="Times New Roman" w:cs="Times New Roman"/>
                <w:color w:val="000000" w:themeColor="text1"/>
                <w:shd w:val="solid" w:color="FFFFFF" w:fill="FFFFFF"/>
                <w:lang w:eastAsia="en-US"/>
              </w:rPr>
              <w:t xml:space="preserve"> таким чином, </w:t>
            </w:r>
            <w:proofErr w:type="spellStart"/>
            <w:r w:rsidR="00BB04E2" w:rsidRPr="00293D4D">
              <w:rPr>
                <w:rFonts w:ascii="Times New Roman" w:hAnsi="Times New Roman" w:cs="Times New Roman"/>
                <w:color w:val="000000" w:themeColor="text1"/>
                <w:shd w:val="solid" w:color="FFFFFF" w:fill="FFFFFF"/>
                <w:lang w:eastAsia="en-US"/>
              </w:rPr>
              <w:t>щоб</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w:t>
            </w:r>
            <w:proofErr w:type="spellEnd"/>
            <w:r w:rsidR="00BB04E2" w:rsidRPr="00293D4D">
              <w:rPr>
                <w:rFonts w:ascii="Times New Roman" w:hAnsi="Times New Roman" w:cs="Times New Roman"/>
                <w:color w:val="000000" w:themeColor="text1"/>
                <w:shd w:val="solid" w:color="FFFFFF" w:fill="FFFFFF"/>
                <w:lang w:eastAsia="en-US"/>
              </w:rPr>
              <w:t xml:space="preserve"> моменту </w:t>
            </w:r>
            <w:proofErr w:type="spellStart"/>
            <w:r w:rsidR="00BB04E2" w:rsidRPr="00293D4D">
              <w:rPr>
                <w:rFonts w:ascii="Times New Roman" w:hAnsi="Times New Roman" w:cs="Times New Roman"/>
                <w:color w:val="000000" w:themeColor="text1"/>
                <w:shd w:val="solid" w:color="FFFFFF" w:fill="FFFFFF"/>
                <w:lang w:eastAsia="en-US"/>
              </w:rPr>
              <w:t>внесення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змі</w:t>
            </w:r>
            <w:proofErr w:type="gramStart"/>
            <w:r w:rsidR="00BB04E2" w:rsidRPr="00293D4D">
              <w:rPr>
                <w:rFonts w:ascii="Times New Roman" w:hAnsi="Times New Roman" w:cs="Times New Roman"/>
                <w:color w:val="000000" w:themeColor="text1"/>
                <w:shd w:val="solid" w:color="FFFFFF" w:fill="FFFFFF"/>
                <w:lang w:eastAsia="en-US"/>
              </w:rPr>
              <w:t>н</w:t>
            </w:r>
            <w:proofErr w:type="spellEnd"/>
            <w:proofErr w:type="gramEnd"/>
            <w:r w:rsidR="00BB04E2" w:rsidRPr="00293D4D">
              <w:rPr>
                <w:rFonts w:ascii="Times New Roman" w:hAnsi="Times New Roman" w:cs="Times New Roman"/>
                <w:color w:val="000000" w:themeColor="text1"/>
                <w:shd w:val="solid" w:color="FFFFFF" w:fill="FFFFFF"/>
                <w:lang w:eastAsia="en-US"/>
              </w:rPr>
              <w:t xml:space="preserve"> до </w:t>
            </w:r>
            <w:proofErr w:type="spellStart"/>
            <w:r w:rsidR="00BB04E2" w:rsidRPr="00293D4D">
              <w:rPr>
                <w:rFonts w:ascii="Times New Roman" w:hAnsi="Times New Roman" w:cs="Times New Roman"/>
                <w:color w:val="000000" w:themeColor="text1"/>
                <w:shd w:val="solid" w:color="FFFFFF" w:fill="FFFFFF"/>
                <w:lang w:eastAsia="en-US"/>
              </w:rPr>
              <w:t>тендерної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документації</w:t>
            </w:r>
            <w:proofErr w:type="spellEnd"/>
            <w:r w:rsidR="00BB04E2" w:rsidRPr="00293D4D">
              <w:rPr>
                <w:rFonts w:ascii="Times New Roman" w:hAnsi="Times New Roman" w:cs="Times New Roman"/>
                <w:color w:val="000000" w:themeColor="text1"/>
                <w:shd w:val="solid" w:color="FFFFFF" w:fill="FFFFFF"/>
                <w:lang w:eastAsia="en-US"/>
              </w:rPr>
              <w:t xml:space="preserve"> до </w:t>
            </w:r>
            <w:proofErr w:type="spellStart"/>
            <w:r w:rsidR="00BB04E2" w:rsidRPr="00293D4D">
              <w:rPr>
                <w:rFonts w:ascii="Times New Roman" w:hAnsi="Times New Roman" w:cs="Times New Roman"/>
                <w:color w:val="000000" w:themeColor="text1"/>
                <w:shd w:val="solid" w:color="FFFFFF" w:fill="FFFFFF"/>
                <w:lang w:eastAsia="en-US"/>
              </w:rPr>
              <w:t>закінчення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кінцевого</w:t>
            </w:r>
            <w:proofErr w:type="spellEnd"/>
            <w:r w:rsidR="00BB04E2" w:rsidRPr="00293D4D">
              <w:rPr>
                <w:rFonts w:ascii="Times New Roman" w:hAnsi="Times New Roman" w:cs="Times New Roman"/>
                <w:color w:val="000000" w:themeColor="text1"/>
                <w:shd w:val="solid" w:color="FFFFFF" w:fill="FFFFFF"/>
                <w:lang w:eastAsia="en-US"/>
              </w:rPr>
              <w:t xml:space="preserve"> строку </w:t>
            </w:r>
            <w:proofErr w:type="spellStart"/>
            <w:r w:rsidR="00BB04E2" w:rsidRPr="00293D4D">
              <w:rPr>
                <w:rFonts w:ascii="Times New Roman" w:hAnsi="Times New Roman" w:cs="Times New Roman"/>
                <w:color w:val="000000" w:themeColor="text1"/>
                <w:shd w:val="solid" w:color="FFFFFF" w:fill="FFFFFF"/>
                <w:lang w:eastAsia="en-US"/>
              </w:rPr>
              <w:t>подання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тендерних</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пропозицій</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залишалося</w:t>
            </w:r>
            <w:proofErr w:type="spellEnd"/>
            <w:r w:rsidR="00BB04E2" w:rsidRPr="00293D4D">
              <w:rPr>
                <w:rFonts w:ascii="Times New Roman" w:hAnsi="Times New Roman" w:cs="Times New Roman"/>
                <w:color w:val="000000" w:themeColor="text1"/>
                <w:shd w:val="solid" w:color="FFFFFF" w:fill="FFFFFF"/>
                <w:lang w:eastAsia="en-US"/>
              </w:rPr>
              <w:t xml:space="preserve"> не </w:t>
            </w:r>
            <w:proofErr w:type="spellStart"/>
            <w:r w:rsidR="00BB04E2" w:rsidRPr="00293D4D">
              <w:rPr>
                <w:rFonts w:ascii="Times New Roman" w:hAnsi="Times New Roman" w:cs="Times New Roman"/>
                <w:color w:val="000000" w:themeColor="text1"/>
                <w:shd w:val="solid" w:color="FFFFFF" w:fill="FFFFFF"/>
                <w:lang w:eastAsia="en-US"/>
              </w:rPr>
              <w:t>менше</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чотирьох</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днів</w:t>
            </w:r>
            <w:proofErr w:type="spellEnd"/>
            <w:r w:rsidR="00BB04E2" w:rsidRPr="00293D4D">
              <w:rPr>
                <w:rFonts w:ascii="Times New Roman" w:hAnsi="Times New Roman" w:cs="Times New Roman"/>
                <w:color w:val="000000" w:themeColor="text1"/>
                <w:shd w:val="solid" w:color="FFFFFF" w:fill="FFFFFF"/>
                <w:lang w:eastAsia="en-US"/>
              </w:rPr>
              <w:t>.</w:t>
            </w:r>
          </w:p>
          <w:p w:rsidR="00FB7B2F" w:rsidRPr="00293D4D" w:rsidRDefault="002B4A41" w:rsidP="000E0FC4">
            <w:pPr>
              <w:spacing w:line="240" w:lineRule="auto"/>
              <w:jc w:val="both"/>
              <w:rPr>
                <w:rFonts w:cs="Times New Roman"/>
              </w:rPr>
            </w:pPr>
            <w:r w:rsidRPr="00293D4D">
              <w:rPr>
                <w:rStyle w:val="Hyperlink1"/>
                <w:rFonts w:eastAsia="Arial Unicode MS"/>
                <w:lang w:val="uk-UA"/>
              </w:rPr>
              <w:t xml:space="preserve">2.2. </w:t>
            </w:r>
            <w:proofErr w:type="spellStart"/>
            <w:r w:rsidR="00BB04E2" w:rsidRPr="00293D4D">
              <w:rPr>
                <w:rFonts w:ascii="Times New Roman" w:hAnsi="Times New Roman" w:cs="Times New Roman"/>
                <w:color w:val="000000" w:themeColor="text1"/>
                <w:shd w:val="solid" w:color="FFFFFF" w:fill="FFFFFF"/>
                <w:lang w:eastAsia="en-US"/>
              </w:rPr>
              <w:t>Зміни</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що</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вносяться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замовником</w:t>
            </w:r>
            <w:proofErr w:type="spellEnd"/>
            <w:r w:rsidR="00BB04E2" w:rsidRPr="00293D4D">
              <w:rPr>
                <w:rFonts w:ascii="Times New Roman" w:hAnsi="Times New Roman" w:cs="Times New Roman"/>
                <w:color w:val="000000" w:themeColor="text1"/>
                <w:shd w:val="solid" w:color="FFFFFF" w:fill="FFFFFF"/>
                <w:lang w:eastAsia="en-US"/>
              </w:rPr>
              <w:t xml:space="preserve"> до </w:t>
            </w:r>
            <w:proofErr w:type="spellStart"/>
            <w:r w:rsidR="00BB04E2" w:rsidRPr="00293D4D">
              <w:rPr>
                <w:rFonts w:ascii="Times New Roman" w:hAnsi="Times New Roman" w:cs="Times New Roman"/>
                <w:color w:val="000000" w:themeColor="text1"/>
                <w:shd w:val="solid" w:color="FFFFFF" w:fill="FFFFFF"/>
                <w:lang w:eastAsia="en-US"/>
              </w:rPr>
              <w:t>тендерної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документації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розміщуються</w:t>
            </w:r>
            <w:proofErr w:type="spellEnd"/>
            <w:r w:rsidR="00BB04E2" w:rsidRPr="00293D4D">
              <w:rPr>
                <w:rFonts w:ascii="Times New Roman" w:hAnsi="Times New Roman" w:cs="Times New Roman"/>
                <w:color w:val="000000" w:themeColor="text1"/>
                <w:shd w:val="solid" w:color="FFFFFF" w:fill="FFFFFF"/>
                <w:lang w:eastAsia="en-US"/>
              </w:rPr>
              <w:t xml:space="preserve"> та </w:t>
            </w:r>
            <w:proofErr w:type="spellStart"/>
            <w:r w:rsidR="00BB04E2" w:rsidRPr="00293D4D">
              <w:rPr>
                <w:rFonts w:ascii="Times New Roman" w:hAnsi="Times New Roman" w:cs="Times New Roman"/>
                <w:color w:val="000000" w:themeColor="text1"/>
                <w:shd w:val="solid" w:color="FFFFFF" w:fill="FFFFFF"/>
                <w:lang w:eastAsia="en-US"/>
              </w:rPr>
              <w:t>відображаються</w:t>
            </w:r>
            <w:proofErr w:type="spellEnd"/>
            <w:r w:rsidR="00BB04E2" w:rsidRPr="00293D4D">
              <w:rPr>
                <w:rFonts w:ascii="Times New Roman" w:hAnsi="Times New Roman" w:cs="Times New Roman"/>
                <w:color w:val="000000" w:themeColor="text1"/>
                <w:shd w:val="solid" w:color="FFFFFF" w:fill="FFFFFF"/>
                <w:lang w:eastAsia="en-US"/>
              </w:rPr>
              <w:t xml:space="preserve"> в </w:t>
            </w:r>
            <w:proofErr w:type="spellStart"/>
            <w:r w:rsidR="00BB04E2" w:rsidRPr="00293D4D">
              <w:rPr>
                <w:rFonts w:ascii="Times New Roman" w:hAnsi="Times New Roman" w:cs="Times New Roman"/>
                <w:color w:val="000000" w:themeColor="text1"/>
                <w:shd w:val="solid" w:color="FFFFFF" w:fill="FFFFFF"/>
                <w:lang w:eastAsia="en-US"/>
              </w:rPr>
              <w:t>електронній</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системі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закупівель</w:t>
            </w:r>
            <w:proofErr w:type="spellEnd"/>
            <w:r w:rsidR="00BB04E2" w:rsidRPr="00293D4D">
              <w:rPr>
                <w:rFonts w:ascii="Times New Roman" w:hAnsi="Times New Roman" w:cs="Times New Roman"/>
                <w:color w:val="000000" w:themeColor="text1"/>
                <w:shd w:val="solid" w:color="FFFFFF" w:fill="FFFFFF"/>
                <w:lang w:eastAsia="en-US"/>
              </w:rPr>
              <w:t xml:space="preserve"> у </w:t>
            </w:r>
            <w:proofErr w:type="spellStart"/>
            <w:r w:rsidR="00BB04E2" w:rsidRPr="00293D4D">
              <w:rPr>
                <w:rFonts w:ascii="Times New Roman" w:hAnsi="Times New Roman" w:cs="Times New Roman"/>
                <w:color w:val="000000" w:themeColor="text1"/>
                <w:shd w:val="solid" w:color="FFFFFF" w:fill="FFFFFF"/>
                <w:lang w:eastAsia="en-US"/>
              </w:rPr>
              <w:t>вигляді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нової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редакції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тендерної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документації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додатково</w:t>
            </w:r>
            <w:proofErr w:type="spellEnd"/>
            <w:r w:rsidR="00BB04E2" w:rsidRPr="00293D4D">
              <w:rPr>
                <w:rFonts w:ascii="Times New Roman" w:hAnsi="Times New Roman" w:cs="Times New Roman"/>
                <w:color w:val="000000" w:themeColor="text1"/>
                <w:shd w:val="solid" w:color="FFFFFF" w:fill="FFFFFF"/>
                <w:lang w:eastAsia="en-US"/>
              </w:rPr>
              <w:t xml:space="preserve"> до </w:t>
            </w:r>
            <w:proofErr w:type="spellStart"/>
            <w:r w:rsidR="00BB04E2" w:rsidRPr="00293D4D">
              <w:rPr>
                <w:rFonts w:ascii="Times New Roman" w:hAnsi="Times New Roman" w:cs="Times New Roman"/>
                <w:color w:val="000000" w:themeColor="text1"/>
                <w:shd w:val="solid" w:color="FFFFFF" w:fill="FFFFFF"/>
                <w:lang w:eastAsia="en-US"/>
              </w:rPr>
              <w:t>початкової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редакції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тендерної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документації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Замовник</w:t>
            </w:r>
            <w:proofErr w:type="spellEnd"/>
            <w:r w:rsidR="00BB04E2" w:rsidRPr="00293D4D">
              <w:rPr>
                <w:rFonts w:ascii="Times New Roman" w:hAnsi="Times New Roman" w:cs="Times New Roman"/>
                <w:color w:val="000000" w:themeColor="text1"/>
                <w:shd w:val="solid" w:color="FFFFFF" w:fill="FFFFFF"/>
                <w:lang w:eastAsia="en-US"/>
              </w:rPr>
              <w:t xml:space="preserve"> разом </w:t>
            </w:r>
            <w:proofErr w:type="spellStart"/>
            <w:r w:rsidR="00BB04E2" w:rsidRPr="00293D4D">
              <w:rPr>
                <w:rFonts w:ascii="Times New Roman" w:hAnsi="Times New Roman" w:cs="Times New Roman"/>
                <w:color w:val="000000" w:themeColor="text1"/>
                <w:shd w:val="solid" w:color="FFFFFF" w:fill="FFFFFF"/>
                <w:lang w:eastAsia="en-US"/>
              </w:rPr>
              <w:t>із</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змінами</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gramStart"/>
            <w:r w:rsidR="00BB04E2" w:rsidRPr="00293D4D">
              <w:rPr>
                <w:rFonts w:ascii="Times New Roman" w:hAnsi="Times New Roman" w:cs="Times New Roman"/>
                <w:color w:val="000000" w:themeColor="text1"/>
                <w:shd w:val="solid" w:color="FFFFFF" w:fill="FFFFFF"/>
                <w:lang w:eastAsia="en-US"/>
              </w:rPr>
              <w:t>до</w:t>
            </w:r>
            <w:proofErr w:type="gram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тендерної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документації</w:t>
            </w:r>
            <w:proofErr w:type="spellEnd"/>
            <w:r w:rsidR="00BB04E2" w:rsidRPr="00293D4D">
              <w:rPr>
                <w:rFonts w:ascii="Times New Roman" w:hAnsi="Times New Roman" w:cs="Times New Roman"/>
                <w:color w:val="000000" w:themeColor="text1"/>
                <w:shd w:val="solid" w:color="FFFFFF" w:fill="FFFFFF"/>
                <w:lang w:eastAsia="en-US"/>
              </w:rPr>
              <w:t xml:space="preserve"> в </w:t>
            </w:r>
            <w:proofErr w:type="spellStart"/>
            <w:r w:rsidR="00BB04E2" w:rsidRPr="00293D4D">
              <w:rPr>
                <w:rFonts w:ascii="Times New Roman" w:hAnsi="Times New Roman" w:cs="Times New Roman"/>
                <w:color w:val="000000" w:themeColor="text1"/>
                <w:shd w:val="solid" w:color="FFFFFF" w:fill="FFFFFF"/>
                <w:lang w:eastAsia="en-US"/>
              </w:rPr>
              <w:t>окремому</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оприлюднює</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перелік</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змін</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що</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вносяться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Зміни</w:t>
            </w:r>
            <w:proofErr w:type="spellEnd"/>
            <w:r w:rsidR="00BB04E2" w:rsidRPr="00293D4D">
              <w:rPr>
                <w:rFonts w:ascii="Times New Roman" w:hAnsi="Times New Roman" w:cs="Times New Roman"/>
                <w:color w:val="000000" w:themeColor="text1"/>
                <w:shd w:val="solid" w:color="FFFFFF" w:fill="FFFFFF"/>
                <w:lang w:eastAsia="en-US"/>
              </w:rPr>
              <w:t xml:space="preserve"> до </w:t>
            </w:r>
            <w:proofErr w:type="spellStart"/>
            <w:r w:rsidR="00BB04E2" w:rsidRPr="00293D4D">
              <w:rPr>
                <w:rFonts w:ascii="Times New Roman" w:hAnsi="Times New Roman" w:cs="Times New Roman"/>
                <w:color w:val="000000" w:themeColor="text1"/>
                <w:shd w:val="solid" w:color="FFFFFF" w:fill="FFFFFF"/>
                <w:lang w:eastAsia="en-US"/>
              </w:rPr>
              <w:t>тендерної</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документації</w:t>
            </w:r>
            <w:proofErr w:type="spellEnd"/>
            <w:r w:rsidR="00BB04E2" w:rsidRPr="00293D4D">
              <w:rPr>
                <w:rFonts w:ascii="Times New Roman" w:hAnsi="Times New Roman" w:cs="Times New Roman"/>
                <w:color w:val="000000" w:themeColor="text1"/>
                <w:shd w:val="solid" w:color="FFFFFF" w:fill="FFFFFF"/>
                <w:lang w:eastAsia="en-US"/>
              </w:rPr>
              <w:t xml:space="preserve"> у </w:t>
            </w:r>
            <w:proofErr w:type="spellStart"/>
            <w:r w:rsidR="00BB04E2" w:rsidRPr="00293D4D">
              <w:rPr>
                <w:rFonts w:ascii="Times New Roman" w:hAnsi="Times New Roman" w:cs="Times New Roman"/>
                <w:color w:val="000000" w:themeColor="text1"/>
                <w:shd w:val="solid" w:color="FFFFFF" w:fill="FFFFFF"/>
                <w:lang w:eastAsia="en-US"/>
              </w:rPr>
              <w:t>машинозчитувальному</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форматі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розміщуються</w:t>
            </w:r>
            <w:proofErr w:type="spellEnd"/>
            <w:r w:rsidR="00BB04E2" w:rsidRPr="00293D4D">
              <w:rPr>
                <w:rFonts w:ascii="Times New Roman" w:hAnsi="Times New Roman" w:cs="Times New Roman"/>
                <w:color w:val="000000" w:themeColor="text1"/>
                <w:shd w:val="solid" w:color="FFFFFF" w:fill="FFFFFF"/>
                <w:lang w:eastAsia="en-US"/>
              </w:rPr>
              <w:t xml:space="preserve"> в </w:t>
            </w:r>
            <w:proofErr w:type="spellStart"/>
            <w:r w:rsidR="00BB04E2" w:rsidRPr="00293D4D">
              <w:rPr>
                <w:rFonts w:ascii="Times New Roman" w:hAnsi="Times New Roman" w:cs="Times New Roman"/>
                <w:color w:val="000000" w:themeColor="text1"/>
                <w:shd w:val="solid" w:color="FFFFFF" w:fill="FFFFFF"/>
                <w:lang w:eastAsia="en-US"/>
              </w:rPr>
              <w:t>електронній</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системі</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закупівель</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протягом</w:t>
            </w:r>
            <w:proofErr w:type="spellEnd"/>
            <w:r w:rsidR="00BB04E2" w:rsidRPr="00293D4D">
              <w:rPr>
                <w:rFonts w:ascii="Times New Roman" w:hAnsi="Times New Roman" w:cs="Times New Roman"/>
                <w:color w:val="000000" w:themeColor="text1"/>
                <w:shd w:val="solid" w:color="FFFFFF" w:fill="FFFFFF"/>
                <w:lang w:eastAsia="en-US"/>
              </w:rPr>
              <w:t xml:space="preserve"> одного дня </w:t>
            </w:r>
            <w:proofErr w:type="spellStart"/>
            <w:r w:rsidR="00BB04E2" w:rsidRPr="00293D4D">
              <w:rPr>
                <w:rFonts w:ascii="Times New Roman" w:hAnsi="Times New Roman" w:cs="Times New Roman"/>
                <w:color w:val="000000" w:themeColor="text1"/>
                <w:shd w:val="solid" w:color="FFFFFF" w:fill="FFFFFF"/>
                <w:lang w:eastAsia="en-US"/>
              </w:rPr>
              <w:t>з</w:t>
            </w:r>
            <w:proofErr w:type="spellEnd"/>
            <w:r w:rsidR="00BB04E2" w:rsidRPr="00293D4D">
              <w:rPr>
                <w:rFonts w:ascii="Times New Roman" w:hAnsi="Times New Roman" w:cs="Times New Roman"/>
                <w:color w:val="000000" w:themeColor="text1"/>
                <w:shd w:val="solid" w:color="FFFFFF" w:fill="FFFFFF"/>
                <w:lang w:eastAsia="en-US"/>
              </w:rPr>
              <w:t xml:space="preserve"> дня </w:t>
            </w:r>
            <w:proofErr w:type="spellStart"/>
            <w:r w:rsidR="00BB04E2" w:rsidRPr="00293D4D">
              <w:rPr>
                <w:rFonts w:ascii="Times New Roman" w:hAnsi="Times New Roman" w:cs="Times New Roman"/>
                <w:color w:val="000000" w:themeColor="text1"/>
                <w:shd w:val="solid" w:color="FFFFFF" w:fill="FFFFFF"/>
                <w:lang w:eastAsia="en-US"/>
              </w:rPr>
              <w:t>прийняття</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proofErr w:type="gramStart"/>
            <w:r w:rsidR="00BB04E2" w:rsidRPr="00293D4D">
              <w:rPr>
                <w:rFonts w:ascii="Times New Roman" w:hAnsi="Times New Roman" w:cs="Times New Roman"/>
                <w:color w:val="000000" w:themeColor="text1"/>
                <w:shd w:val="solid" w:color="FFFFFF" w:fill="FFFFFF"/>
                <w:lang w:eastAsia="en-US"/>
              </w:rPr>
              <w:t>р</w:t>
            </w:r>
            <w:proofErr w:type="gramEnd"/>
            <w:r w:rsidR="00BB04E2" w:rsidRPr="00293D4D">
              <w:rPr>
                <w:rFonts w:ascii="Times New Roman" w:hAnsi="Times New Roman" w:cs="Times New Roman"/>
                <w:color w:val="000000" w:themeColor="text1"/>
                <w:shd w:val="solid" w:color="FFFFFF" w:fill="FFFFFF"/>
                <w:lang w:eastAsia="en-US"/>
              </w:rPr>
              <w:t>ішення</w:t>
            </w:r>
            <w:proofErr w:type="spellEnd"/>
            <w:r w:rsidR="00BB04E2" w:rsidRPr="00293D4D">
              <w:rPr>
                <w:rFonts w:ascii="Times New Roman" w:hAnsi="Times New Roman" w:cs="Times New Roman"/>
                <w:color w:val="000000" w:themeColor="text1"/>
                <w:shd w:val="solid" w:color="FFFFFF" w:fill="FFFFFF"/>
                <w:lang w:eastAsia="en-US"/>
              </w:rPr>
              <w:t xml:space="preserve"> про </w:t>
            </w:r>
            <w:proofErr w:type="spellStart"/>
            <w:r w:rsidR="00BB04E2" w:rsidRPr="00293D4D">
              <w:rPr>
                <w:rFonts w:ascii="Times New Roman" w:hAnsi="Times New Roman" w:cs="Times New Roman"/>
                <w:color w:val="000000" w:themeColor="text1"/>
                <w:shd w:val="solid" w:color="FFFFFF" w:fill="FFFFFF"/>
                <w:lang w:eastAsia="en-US"/>
              </w:rPr>
              <w:t>їх</w:t>
            </w:r>
            <w:proofErr w:type="spellEnd"/>
            <w:r w:rsidR="00BB04E2" w:rsidRPr="00293D4D">
              <w:rPr>
                <w:rFonts w:ascii="Times New Roman" w:hAnsi="Times New Roman" w:cs="Times New Roman"/>
                <w:color w:val="000000" w:themeColor="text1"/>
                <w:shd w:val="solid" w:color="FFFFFF" w:fill="FFFFFF"/>
                <w:lang w:eastAsia="en-US"/>
              </w:rPr>
              <w:t xml:space="preserve"> </w:t>
            </w:r>
            <w:proofErr w:type="spellStart"/>
            <w:r w:rsidR="00BB04E2" w:rsidRPr="00293D4D">
              <w:rPr>
                <w:rFonts w:ascii="Times New Roman" w:hAnsi="Times New Roman" w:cs="Times New Roman"/>
                <w:color w:val="000000" w:themeColor="text1"/>
                <w:shd w:val="solid" w:color="FFFFFF" w:fill="FFFFFF"/>
                <w:lang w:eastAsia="en-US"/>
              </w:rPr>
              <w:t>внесення</w:t>
            </w:r>
            <w:proofErr w:type="spellEnd"/>
            <w:r w:rsidR="00BB04E2" w:rsidRPr="00293D4D">
              <w:rPr>
                <w:rFonts w:ascii="Times New Roman" w:hAnsi="Times New Roman" w:cs="Times New Roman"/>
                <w:color w:val="000000" w:themeColor="text1"/>
                <w:shd w:val="solid" w:color="FFFFFF" w:fill="FFFFFF"/>
                <w:lang w:eastAsia="en-US"/>
              </w:rPr>
              <w:t>.</w:t>
            </w:r>
          </w:p>
        </w:tc>
      </w:tr>
      <w:tr w:rsidR="00FB7B2F" w:rsidRPr="009A3112" w:rsidTr="000E0FC4">
        <w:trPr>
          <w:trHeight w:val="3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FB7B2F" w:rsidRPr="00015B8B" w:rsidTr="000E0FC4">
        <w:trPr>
          <w:trHeight w:val="6435"/>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C3042C" w:rsidRDefault="002B4A41" w:rsidP="000E0FC4">
            <w:pPr>
              <w:widowControl w:val="0"/>
              <w:spacing w:line="240" w:lineRule="auto"/>
              <w:contextualSpacing/>
              <w:jc w:val="both"/>
              <w:rPr>
                <w:rStyle w:val="a7"/>
                <w:rFonts w:ascii="Times New Roman" w:eastAsia="Times New Roman" w:hAnsi="Times New Roman" w:cs="Times New Roman"/>
                <w:color w:val="auto"/>
                <w:lang w:val="uk-UA"/>
              </w:rPr>
            </w:pPr>
            <w:r w:rsidRPr="00C3042C">
              <w:rPr>
                <w:rStyle w:val="a7"/>
                <w:rFonts w:ascii="Times New Roman" w:hAnsi="Times New Roman" w:cs="Times New Roman"/>
                <w:color w:val="auto"/>
                <w:lang w:val="uk-UA"/>
              </w:rPr>
              <w:t>Тендерна пропозиція подається в електронному вигляді шляхом заповнення електронних форм, та завантаження файлів з:</w:t>
            </w:r>
          </w:p>
          <w:p w:rsidR="00FB7B2F" w:rsidRPr="00C3042C" w:rsidRDefault="002B4A41" w:rsidP="000E0FC4">
            <w:pPr>
              <w:widowControl w:val="0"/>
              <w:numPr>
                <w:ilvl w:val="0"/>
                <w:numId w:val="1"/>
              </w:numPr>
              <w:spacing w:line="240" w:lineRule="auto"/>
              <w:ind w:left="0" w:firstLine="0"/>
              <w:contextualSpacing/>
              <w:jc w:val="both"/>
              <w:rPr>
                <w:rFonts w:ascii="Times New Roman" w:hAnsi="Times New Roman" w:cs="Times New Roman"/>
                <w:color w:val="auto"/>
                <w:lang w:val="uk-UA"/>
              </w:rPr>
            </w:pPr>
            <w:r w:rsidRPr="00C3042C">
              <w:rPr>
                <w:rStyle w:val="a7"/>
                <w:rFonts w:ascii="Times New Roman" w:hAnsi="Times New Roman" w:cs="Times New Roman"/>
                <w:color w:val="auto"/>
                <w:lang w:val="uk-UA"/>
              </w:rPr>
              <w:t>тендерна пропозиція (Додаток 1);</w:t>
            </w:r>
          </w:p>
          <w:p w:rsidR="00FB7B2F" w:rsidRPr="00C3042C" w:rsidRDefault="002B4A41" w:rsidP="000E0FC4">
            <w:pPr>
              <w:widowControl w:val="0"/>
              <w:numPr>
                <w:ilvl w:val="0"/>
                <w:numId w:val="1"/>
              </w:numPr>
              <w:spacing w:line="240" w:lineRule="auto"/>
              <w:ind w:left="0" w:firstLine="0"/>
              <w:contextualSpacing/>
              <w:jc w:val="both"/>
              <w:rPr>
                <w:rFonts w:ascii="Times New Roman" w:hAnsi="Times New Roman" w:cs="Times New Roman"/>
                <w:color w:val="auto"/>
                <w:lang w:val="uk-UA"/>
              </w:rPr>
            </w:pPr>
            <w:r w:rsidRPr="00C3042C">
              <w:rPr>
                <w:rStyle w:val="a7"/>
                <w:rFonts w:ascii="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(згідно Додатку 3 до цієї тендерної документації); </w:t>
            </w:r>
          </w:p>
          <w:p w:rsidR="00FB7B2F" w:rsidRPr="00C3042C" w:rsidRDefault="002B4A41" w:rsidP="000E0FC4">
            <w:pPr>
              <w:widowControl w:val="0"/>
              <w:numPr>
                <w:ilvl w:val="0"/>
                <w:numId w:val="1"/>
              </w:numPr>
              <w:spacing w:line="240" w:lineRule="auto"/>
              <w:ind w:left="0" w:firstLine="0"/>
              <w:contextualSpacing/>
              <w:jc w:val="both"/>
              <w:rPr>
                <w:rFonts w:ascii="Times New Roman" w:hAnsi="Times New Roman" w:cs="Times New Roman"/>
                <w:color w:val="auto"/>
                <w:lang w:val="uk-UA"/>
              </w:rPr>
            </w:pPr>
            <w:r w:rsidRPr="00C3042C">
              <w:rPr>
                <w:rStyle w:val="a7"/>
                <w:rFonts w:ascii="Times New Roman" w:hAnsi="Times New Roman" w:cs="Times New Roman"/>
                <w:color w:val="auto"/>
                <w:lang w:val="uk-UA"/>
              </w:rPr>
              <w:t xml:space="preserve">інформацією щодо відповідності учасника вимогам, визначеним </w:t>
            </w:r>
            <w:r w:rsidR="00C42735" w:rsidRPr="00C3042C">
              <w:rPr>
                <w:rStyle w:val="a7"/>
                <w:rFonts w:ascii="Times New Roman" w:hAnsi="Times New Roman" w:cs="Times New Roman"/>
                <w:color w:val="auto"/>
                <w:lang w:val="uk-UA"/>
              </w:rPr>
              <w:t>в п. 44 Особливостей</w:t>
            </w:r>
            <w:r w:rsidRPr="00C3042C">
              <w:rPr>
                <w:rStyle w:val="a7"/>
                <w:rFonts w:ascii="Times New Roman" w:hAnsi="Times New Roman" w:cs="Times New Roman"/>
                <w:color w:val="auto"/>
                <w:lang w:val="uk-UA"/>
              </w:rPr>
              <w:t xml:space="preserve"> (надати інформацію в системі </w:t>
            </w:r>
            <w:proofErr w:type="spellStart"/>
            <w:r w:rsidRPr="00C3042C">
              <w:rPr>
                <w:rStyle w:val="a7"/>
                <w:rFonts w:ascii="Times New Roman" w:hAnsi="Times New Roman" w:cs="Times New Roman"/>
                <w:color w:val="auto"/>
                <w:lang w:val="uk-UA"/>
              </w:rPr>
              <w:t>Prozorro</w:t>
            </w:r>
            <w:proofErr w:type="spellEnd"/>
            <w:r w:rsidRPr="00C3042C">
              <w:rPr>
                <w:rStyle w:val="a7"/>
                <w:rFonts w:ascii="Times New Roman" w:hAnsi="Times New Roman" w:cs="Times New Roman"/>
                <w:color w:val="auto"/>
                <w:lang w:val="uk-UA"/>
              </w:rPr>
              <w:t xml:space="preserve"> шляхом заповнення електронних полів під час подачі пропозиції до закупівлі);</w:t>
            </w:r>
          </w:p>
          <w:p w:rsidR="00FB7B2F" w:rsidRPr="00C3042C" w:rsidRDefault="002B4A41" w:rsidP="000E0FC4">
            <w:pPr>
              <w:widowControl w:val="0"/>
              <w:numPr>
                <w:ilvl w:val="0"/>
                <w:numId w:val="1"/>
              </w:numPr>
              <w:spacing w:line="240" w:lineRule="auto"/>
              <w:ind w:left="0" w:firstLine="0"/>
              <w:contextualSpacing/>
              <w:jc w:val="both"/>
              <w:rPr>
                <w:rFonts w:ascii="Times New Roman" w:hAnsi="Times New Roman" w:cs="Times New Roman"/>
                <w:color w:val="auto"/>
                <w:lang w:val="uk-UA"/>
              </w:rPr>
            </w:pPr>
            <w:r w:rsidRPr="00C3042C">
              <w:rPr>
                <w:rStyle w:val="a7"/>
                <w:rFonts w:ascii="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rsidR="00FB7B2F" w:rsidRPr="00C3042C" w:rsidRDefault="002B4A41" w:rsidP="000E0FC4">
            <w:pPr>
              <w:widowControl w:val="0"/>
              <w:numPr>
                <w:ilvl w:val="0"/>
                <w:numId w:val="1"/>
              </w:numPr>
              <w:spacing w:line="240" w:lineRule="auto"/>
              <w:ind w:left="0" w:firstLine="0"/>
              <w:contextualSpacing/>
              <w:jc w:val="both"/>
              <w:rPr>
                <w:rFonts w:ascii="Times New Roman" w:hAnsi="Times New Roman" w:cs="Times New Roman"/>
                <w:color w:val="auto"/>
                <w:lang w:val="uk-UA"/>
              </w:rPr>
            </w:pPr>
            <w:r w:rsidRPr="00C3042C">
              <w:rPr>
                <w:rStyle w:val="a7"/>
                <w:rFonts w:ascii="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B7B2F" w:rsidRPr="00C3042C" w:rsidRDefault="002B4A41" w:rsidP="000E0FC4">
            <w:pPr>
              <w:widowControl w:val="0"/>
              <w:numPr>
                <w:ilvl w:val="0"/>
                <w:numId w:val="1"/>
              </w:numPr>
              <w:spacing w:line="240" w:lineRule="auto"/>
              <w:ind w:left="0" w:firstLine="0"/>
              <w:contextualSpacing/>
              <w:jc w:val="both"/>
              <w:rPr>
                <w:rFonts w:ascii="Times New Roman" w:hAnsi="Times New Roman" w:cs="Times New Roman"/>
                <w:color w:val="auto"/>
                <w:lang w:val="uk-UA"/>
              </w:rPr>
            </w:pPr>
            <w:r w:rsidRPr="00C3042C">
              <w:rPr>
                <w:rStyle w:val="a7"/>
                <w:rFonts w:ascii="Times New Roman" w:hAnsi="Times New Roman" w:cs="Times New Roman"/>
                <w:color w:val="auto"/>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B7B2F" w:rsidRPr="00592FF1" w:rsidRDefault="002B4A41" w:rsidP="000E0FC4">
            <w:pPr>
              <w:pStyle w:val="14"/>
              <w:widowControl w:val="0"/>
              <w:numPr>
                <w:ilvl w:val="0"/>
                <w:numId w:val="1"/>
              </w:numPr>
              <w:ind w:left="0" w:firstLine="0"/>
              <w:contextualSpacing/>
              <w:jc w:val="both"/>
              <w:rPr>
                <w:rFonts w:cs="Times New Roman"/>
                <w:color w:val="auto"/>
                <w:sz w:val="22"/>
                <w:szCs w:val="22"/>
                <w:lang w:val="uk-UA"/>
              </w:rPr>
            </w:pPr>
            <w:r w:rsidRPr="00592FF1">
              <w:rPr>
                <w:rStyle w:val="a7"/>
                <w:rFonts w:cs="Times New Roman"/>
                <w:color w:val="auto"/>
                <w:sz w:val="22"/>
                <w:szCs w:val="22"/>
                <w:lang w:val="uk-UA"/>
              </w:rPr>
              <w:t xml:space="preserve">лист-згоду на обробку персональних даних фізичної особи відповідно до Закону України «Про захист персональних даних», що складається у довільній формі; </w:t>
            </w:r>
          </w:p>
          <w:p w:rsidR="00FB7B2F" w:rsidRPr="00C3042C" w:rsidRDefault="002B4A41" w:rsidP="000E0FC4">
            <w:pPr>
              <w:pStyle w:val="15"/>
              <w:widowControl w:val="0"/>
              <w:numPr>
                <w:ilvl w:val="0"/>
                <w:numId w:val="2"/>
              </w:numPr>
              <w:spacing w:after="0" w:line="240" w:lineRule="auto"/>
              <w:ind w:left="0" w:firstLine="0"/>
              <w:contextualSpacing/>
              <w:jc w:val="both"/>
              <w:rPr>
                <w:rFonts w:ascii="Times New Roman" w:hAnsi="Times New Roman" w:cs="Times New Roman"/>
                <w:color w:val="auto"/>
              </w:rPr>
            </w:pPr>
            <w:r w:rsidRPr="00C3042C">
              <w:rPr>
                <w:rStyle w:val="a7"/>
                <w:rFonts w:ascii="Times New Roman" w:hAnsi="Times New Roman" w:cs="Times New Roman"/>
                <w:color w:val="auto"/>
              </w:rPr>
              <w:t>іншими документами, передбаченими вимогами цієї тендерної документації.</w:t>
            </w:r>
          </w:p>
          <w:p w:rsidR="00FB7B2F" w:rsidRPr="00C3042C" w:rsidRDefault="002B4A41" w:rsidP="000E0FC4">
            <w:pPr>
              <w:widowControl w:val="0"/>
              <w:spacing w:line="240" w:lineRule="auto"/>
              <w:contextualSpacing/>
              <w:jc w:val="both"/>
              <w:rPr>
                <w:rStyle w:val="a7"/>
                <w:rFonts w:ascii="Times New Roman" w:eastAsia="Times New Roman" w:hAnsi="Times New Roman" w:cs="Times New Roman"/>
                <w:color w:val="auto"/>
                <w:lang w:val="uk-UA"/>
              </w:rPr>
            </w:pPr>
            <w:r w:rsidRPr="00C3042C">
              <w:rPr>
                <w:rStyle w:val="a7"/>
                <w:rFonts w:ascii="Times New Roman" w:hAnsi="Times New Roman" w:cs="Times New Roman"/>
                <w:color w:val="auto"/>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w:t>
            </w:r>
            <w:r w:rsidRPr="00C3042C">
              <w:rPr>
                <w:rStyle w:val="a7"/>
                <w:rFonts w:ascii="Times New Roman" w:hAnsi="Times New Roman" w:cs="Times New Roman"/>
                <w:color w:val="auto"/>
                <w:lang w:val="uk-UA"/>
              </w:rPr>
              <w:lastRenderedPageBreak/>
              <w:t>документів та/або договору.</w:t>
            </w:r>
          </w:p>
          <w:p w:rsidR="00FB7B2F" w:rsidRPr="00C3042C" w:rsidRDefault="002B4A41" w:rsidP="000E0FC4">
            <w:pPr>
              <w:widowControl w:val="0"/>
              <w:spacing w:line="240" w:lineRule="auto"/>
              <w:contextualSpacing/>
              <w:jc w:val="both"/>
              <w:rPr>
                <w:rStyle w:val="a7"/>
                <w:rFonts w:ascii="Times New Roman" w:eastAsia="Times New Roman" w:hAnsi="Times New Roman" w:cs="Times New Roman"/>
                <w:color w:val="auto"/>
                <w:lang w:val="uk-UA"/>
              </w:rPr>
            </w:pPr>
            <w:r w:rsidRPr="00C3042C">
              <w:rPr>
                <w:rStyle w:val="a7"/>
                <w:rFonts w:ascii="Times New Roman" w:hAnsi="Times New Roman" w:cs="Times New Roman"/>
                <w:color w:val="auto"/>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FB7B2F" w:rsidRPr="00C3042C" w:rsidRDefault="002B4A41" w:rsidP="000E0FC4">
            <w:pPr>
              <w:pStyle w:val="15"/>
              <w:widowControl w:val="0"/>
              <w:spacing w:after="0" w:line="240" w:lineRule="auto"/>
              <w:contextualSpacing/>
              <w:jc w:val="both"/>
              <w:rPr>
                <w:rStyle w:val="a7"/>
                <w:rFonts w:ascii="Times New Roman" w:eastAsia="Times New Roman" w:hAnsi="Times New Roman" w:cs="Times New Roman"/>
                <w:color w:val="auto"/>
              </w:rPr>
            </w:pPr>
            <w:r w:rsidRPr="00C3042C">
              <w:rPr>
                <w:rStyle w:val="a7"/>
                <w:rFonts w:ascii="Times New Roman" w:hAnsi="Times New Roman" w:cs="Times New Roman"/>
                <w:color w:val="auto"/>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B7B2F" w:rsidRPr="00C3042C" w:rsidRDefault="002B4A41" w:rsidP="000E0FC4">
            <w:pPr>
              <w:pStyle w:val="15"/>
              <w:widowControl w:val="0"/>
              <w:spacing w:after="0" w:line="240" w:lineRule="auto"/>
              <w:contextualSpacing/>
              <w:jc w:val="both"/>
              <w:rPr>
                <w:rStyle w:val="a7"/>
                <w:rFonts w:ascii="Times New Roman" w:eastAsia="Times New Roman" w:hAnsi="Times New Roman" w:cs="Times New Roman"/>
                <w:color w:val="auto"/>
              </w:rPr>
            </w:pPr>
            <w:r w:rsidRPr="00C3042C">
              <w:rPr>
                <w:rStyle w:val="a7"/>
                <w:rFonts w:ascii="Times New Roman" w:hAnsi="Times New Roman" w:cs="Times New Roman"/>
                <w:color w:val="auto"/>
              </w:rPr>
              <w:t xml:space="preserve">Ціна тендерної пропозиції/пропозиції не може перевищувати очікувану вартість предмета закупівлі, зазначену в оголошенні про проведення </w:t>
            </w:r>
            <w:r w:rsidR="00FA03A7" w:rsidRPr="00C3042C">
              <w:rPr>
                <w:rStyle w:val="a7"/>
                <w:rFonts w:ascii="Times New Roman" w:hAnsi="Times New Roman" w:cs="Times New Roman"/>
                <w:color w:val="auto"/>
              </w:rPr>
              <w:t>відкритих торгів</w:t>
            </w:r>
            <w:r w:rsidRPr="00C3042C">
              <w:rPr>
                <w:rStyle w:val="a7"/>
                <w:rFonts w:ascii="Times New Roman" w:hAnsi="Times New Roman" w:cs="Times New Roman"/>
                <w:color w:val="auto"/>
              </w:rPr>
              <w:t>.</w:t>
            </w:r>
            <w:r w:rsidR="00FA03A7" w:rsidRPr="00C3042C">
              <w:rPr>
                <w:rStyle w:val="a7"/>
                <w:rFonts w:ascii="Times New Roman" w:hAnsi="Times New Roman" w:cs="Times New Roman"/>
                <w:color w:val="auto"/>
              </w:rPr>
              <w:t xml:space="preserve"> </w:t>
            </w:r>
          </w:p>
          <w:p w:rsidR="00FB7B2F" w:rsidRPr="00C3042C" w:rsidRDefault="002B4A41" w:rsidP="000E0FC4">
            <w:pPr>
              <w:pStyle w:val="15"/>
              <w:widowControl w:val="0"/>
              <w:spacing w:after="0" w:line="240" w:lineRule="auto"/>
              <w:contextualSpacing/>
              <w:jc w:val="both"/>
              <w:rPr>
                <w:rStyle w:val="a7"/>
                <w:rFonts w:ascii="Times New Roman" w:eastAsia="Times New Roman" w:hAnsi="Times New Roman" w:cs="Times New Roman"/>
                <w:color w:val="auto"/>
              </w:rPr>
            </w:pPr>
            <w:r w:rsidRPr="00C3042C">
              <w:rPr>
                <w:rStyle w:val="a7"/>
                <w:rFonts w:ascii="Times New Roman" w:hAnsi="Times New Roman" w:cs="Times New Roman"/>
                <w:color w:val="auto"/>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rsidR="00FB7B2F" w:rsidRPr="00C3042C" w:rsidRDefault="002B4A41" w:rsidP="000E0FC4">
            <w:pPr>
              <w:pStyle w:val="15"/>
              <w:widowControl w:val="0"/>
              <w:spacing w:after="0" w:line="240" w:lineRule="auto"/>
              <w:contextualSpacing/>
              <w:jc w:val="both"/>
              <w:rPr>
                <w:rStyle w:val="a7"/>
                <w:rFonts w:ascii="Times New Roman" w:eastAsia="Times New Roman" w:hAnsi="Times New Roman" w:cs="Times New Roman"/>
                <w:color w:val="auto"/>
              </w:rPr>
            </w:pPr>
            <w:r w:rsidRPr="00C3042C">
              <w:rPr>
                <w:rStyle w:val="a7"/>
                <w:rFonts w:ascii="Times New Roman" w:hAnsi="Times New Roman" w:cs="Times New Roman"/>
                <w:color w:val="auto"/>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3042C">
              <w:rPr>
                <w:rStyle w:val="a7"/>
                <w:rFonts w:ascii="Times New Roman" w:hAnsi="Times New Roman" w:cs="Times New Roman"/>
                <w:color w:val="auto"/>
              </w:rPr>
              <w:t>скан-копій</w:t>
            </w:r>
            <w:proofErr w:type="spellEnd"/>
            <w:r w:rsidRPr="00C3042C">
              <w:rPr>
                <w:rStyle w:val="a7"/>
                <w:rFonts w:ascii="Times New Roman" w:hAnsi="Times New Roman" w:cs="Times New Roman"/>
                <w:color w:val="auto"/>
              </w:rPr>
              <w:t xml:space="preserve">, придатних для </w:t>
            </w:r>
            <w:proofErr w:type="spellStart"/>
            <w:r w:rsidRPr="00C3042C">
              <w:rPr>
                <w:rStyle w:val="a7"/>
                <w:rFonts w:ascii="Times New Roman" w:hAnsi="Times New Roman" w:cs="Times New Roman"/>
                <w:color w:val="auto"/>
              </w:rPr>
              <w:t>машинозчитування</w:t>
            </w:r>
            <w:proofErr w:type="spellEnd"/>
            <w:r w:rsidRPr="00C3042C">
              <w:rPr>
                <w:rStyle w:val="a7"/>
                <w:rFonts w:ascii="Times New Roman" w:hAnsi="Times New Roman" w:cs="Times New Roman"/>
                <w:color w:val="auto"/>
              </w:rPr>
              <w:t xml:space="preserve"> (файли з розширенням «..</w:t>
            </w:r>
            <w:proofErr w:type="spellStart"/>
            <w:r w:rsidRPr="00C3042C">
              <w:rPr>
                <w:rStyle w:val="a7"/>
                <w:rFonts w:ascii="Times New Roman" w:hAnsi="Times New Roman" w:cs="Times New Roman"/>
                <w:color w:val="auto"/>
              </w:rPr>
              <w:t>pdf</w:t>
            </w:r>
            <w:proofErr w:type="spellEnd"/>
            <w:r w:rsidRPr="00C3042C">
              <w:rPr>
                <w:rStyle w:val="a7"/>
                <w:rFonts w:ascii="Times New Roman" w:hAnsi="Times New Roman" w:cs="Times New Roman"/>
                <w:color w:val="auto"/>
              </w:rPr>
              <w:t>.», «..</w:t>
            </w:r>
            <w:proofErr w:type="spellStart"/>
            <w:r w:rsidRPr="00C3042C">
              <w:rPr>
                <w:rStyle w:val="a7"/>
                <w:rFonts w:ascii="Times New Roman" w:hAnsi="Times New Roman" w:cs="Times New Roman"/>
                <w:color w:val="auto"/>
              </w:rPr>
              <w:t>jpeg</w:t>
            </w:r>
            <w:proofErr w:type="spellEnd"/>
            <w:r w:rsidRPr="00C3042C">
              <w:rPr>
                <w:rStyle w:val="a7"/>
                <w:rFonts w:ascii="Times New Roman" w:hAnsi="Times New Roman" w:cs="Times New Roman"/>
                <w:color w:val="auto"/>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3042C">
              <w:rPr>
                <w:rStyle w:val="a7"/>
                <w:rFonts w:ascii="Times New Roman" w:hAnsi="Times New Roman" w:cs="Times New Roman"/>
                <w:color w:val="auto"/>
              </w:rPr>
              <w:t>скан-копії</w:t>
            </w:r>
            <w:proofErr w:type="spellEnd"/>
            <w:r w:rsidRPr="00C3042C">
              <w:rPr>
                <w:rStyle w:val="a7"/>
                <w:rFonts w:ascii="Times New Roman" w:hAnsi="Times New Roman" w:cs="Times New Roman"/>
                <w:color w:val="auto"/>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C3042C">
              <w:rPr>
                <w:rStyle w:val="a7"/>
                <w:rFonts w:ascii="Times New Roman" w:hAnsi="Times New Roman" w:cs="Times New Roman"/>
                <w:color w:val="auto"/>
              </w:rPr>
              <w:t>відскановані</w:t>
            </w:r>
            <w:proofErr w:type="spellEnd"/>
            <w:r w:rsidRPr="00C3042C">
              <w:rPr>
                <w:rStyle w:val="a7"/>
                <w:rFonts w:ascii="Times New Roman" w:hAnsi="Times New Roman" w:cs="Times New Roman"/>
                <w:color w:val="auto"/>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rsidR="00FB7B2F" w:rsidRPr="00C3042C" w:rsidRDefault="002B4A41" w:rsidP="000E0FC4">
            <w:pPr>
              <w:pStyle w:val="14"/>
              <w:widowControl w:val="0"/>
              <w:contextualSpacing/>
              <w:jc w:val="both"/>
              <w:rPr>
                <w:rFonts w:cs="Times New Roman"/>
                <w:color w:val="auto"/>
                <w:sz w:val="22"/>
                <w:szCs w:val="22"/>
                <w:lang w:val="uk-UA"/>
              </w:rPr>
            </w:pPr>
            <w:r w:rsidRPr="00C3042C">
              <w:rPr>
                <w:rStyle w:val="a7"/>
                <w:rFonts w:cs="Times New Roman"/>
                <w:b/>
                <w:bCs/>
                <w:i/>
                <w:iCs/>
                <w:color w:val="auto"/>
                <w:sz w:val="22"/>
                <w:szCs w:val="22"/>
                <w:lang w:val="uk-UA"/>
              </w:rPr>
              <w:t xml:space="preserve"> </w:t>
            </w:r>
            <w:r w:rsidRPr="00C3042C">
              <w:rPr>
                <w:rStyle w:val="a7"/>
                <w:rFonts w:cs="Times New Roman"/>
                <w:color w:val="auto"/>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FB7B2F" w:rsidRPr="009A3112" w:rsidTr="000E0FC4">
        <w:trPr>
          <w:trHeight w:val="481"/>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C3042C" w:rsidRDefault="002B4A41" w:rsidP="000E0FC4">
            <w:pPr>
              <w:pStyle w:val="14"/>
              <w:widowControl w:val="0"/>
              <w:contextualSpacing/>
              <w:rPr>
                <w:rFonts w:cs="Times New Roman"/>
                <w:color w:val="auto"/>
                <w:sz w:val="22"/>
                <w:szCs w:val="22"/>
                <w:lang w:val="uk-UA"/>
              </w:rPr>
            </w:pPr>
            <w:r w:rsidRPr="00C3042C">
              <w:rPr>
                <w:rStyle w:val="a7"/>
                <w:rFonts w:cs="Times New Roman"/>
                <w:b/>
                <w:bCs/>
                <w:color w:val="auto"/>
                <w:sz w:val="22"/>
                <w:szCs w:val="22"/>
                <w:lang w:val="uk-UA"/>
              </w:rPr>
              <w:t>Забезпечення тендерної пропозиції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C3042C" w:rsidRDefault="00C3042C" w:rsidP="000E0FC4">
            <w:pPr>
              <w:pStyle w:val="14"/>
              <w:widowControl w:val="0"/>
              <w:contextualSpacing/>
              <w:jc w:val="both"/>
              <w:rPr>
                <w:rFonts w:cs="Times New Roman"/>
                <w:color w:val="auto"/>
                <w:sz w:val="22"/>
                <w:szCs w:val="22"/>
                <w:lang w:val="uk-UA"/>
              </w:rPr>
            </w:pPr>
            <w:r w:rsidRPr="00C3042C">
              <w:rPr>
                <w:rStyle w:val="Hyperlink1"/>
                <w:rFonts w:eastAsia="Arial Unicode MS"/>
                <w:color w:val="auto"/>
                <w:sz w:val="22"/>
                <w:szCs w:val="22"/>
                <w:lang w:val="uk-UA"/>
              </w:rPr>
              <w:t>Не вимагається</w:t>
            </w:r>
          </w:p>
        </w:tc>
      </w:tr>
      <w:tr w:rsidR="00FB7B2F" w:rsidRPr="009A3112" w:rsidTr="000E0FC4">
        <w:trPr>
          <w:trHeight w:val="705"/>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C3042C" w:rsidRDefault="002B4A41" w:rsidP="000E0FC4">
            <w:pPr>
              <w:pStyle w:val="14"/>
              <w:widowControl w:val="0"/>
              <w:contextualSpacing/>
              <w:rPr>
                <w:rFonts w:cs="Times New Roman"/>
                <w:color w:val="auto"/>
                <w:sz w:val="22"/>
                <w:szCs w:val="22"/>
                <w:lang w:val="uk-UA"/>
              </w:rPr>
            </w:pPr>
            <w:r w:rsidRPr="00C3042C">
              <w:rPr>
                <w:rStyle w:val="a7"/>
                <w:rFonts w:cs="Times New Roman"/>
                <w:b/>
                <w:bCs/>
                <w:color w:val="auto"/>
                <w:sz w:val="22"/>
                <w:szCs w:val="22"/>
                <w:lang w:val="uk-UA"/>
              </w:rPr>
              <w:t>Умови повернення чи неповернення забезпечення тендерної пропозиції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C3042C" w:rsidRDefault="00C3042C" w:rsidP="000E0FC4">
            <w:pPr>
              <w:pStyle w:val="14"/>
              <w:widowControl w:val="0"/>
              <w:contextualSpacing/>
              <w:jc w:val="both"/>
              <w:rPr>
                <w:rFonts w:cs="Times New Roman"/>
                <w:color w:val="auto"/>
                <w:sz w:val="22"/>
                <w:szCs w:val="22"/>
                <w:lang w:val="uk-UA"/>
              </w:rPr>
            </w:pPr>
            <w:r w:rsidRPr="00C3042C">
              <w:rPr>
                <w:rStyle w:val="Hyperlink1"/>
                <w:rFonts w:eastAsia="Arial Unicode MS"/>
                <w:color w:val="auto"/>
                <w:sz w:val="22"/>
                <w:szCs w:val="22"/>
                <w:lang w:val="uk-UA"/>
              </w:rPr>
              <w:t>Не вимагається</w:t>
            </w:r>
          </w:p>
        </w:tc>
      </w:tr>
      <w:tr w:rsidR="00FB7B2F" w:rsidRPr="00015B8B" w:rsidTr="000E0FC4">
        <w:trPr>
          <w:trHeight w:val="2799"/>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4</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C3042C" w:rsidRDefault="002B4A41" w:rsidP="000E0FC4">
            <w:pPr>
              <w:pStyle w:val="14"/>
              <w:widowControl w:val="0"/>
              <w:contextualSpacing/>
              <w:jc w:val="both"/>
              <w:rPr>
                <w:rStyle w:val="a7"/>
                <w:rFonts w:cs="Times New Roman"/>
                <w:color w:val="auto"/>
                <w:sz w:val="22"/>
                <w:szCs w:val="22"/>
                <w:lang w:val="uk-UA"/>
              </w:rPr>
            </w:pPr>
            <w:r w:rsidRPr="00C3042C">
              <w:rPr>
                <w:rStyle w:val="Hyperlink1"/>
                <w:rFonts w:eastAsia="Arial Unicode MS"/>
                <w:color w:val="auto"/>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rsidR="00FB7B2F" w:rsidRDefault="002B4A41" w:rsidP="000E0FC4">
            <w:pPr>
              <w:pStyle w:val="14"/>
              <w:widowControl w:val="0"/>
              <w:contextualSpacing/>
              <w:jc w:val="both"/>
              <w:rPr>
                <w:rStyle w:val="Hyperlink1"/>
                <w:rFonts w:eastAsia="Arial Unicode MS"/>
                <w:color w:val="auto"/>
                <w:sz w:val="22"/>
                <w:szCs w:val="22"/>
                <w:lang w:val="uk-UA"/>
              </w:rPr>
            </w:pPr>
            <w:r w:rsidRPr="00C3042C">
              <w:rPr>
                <w:rStyle w:val="Hyperlink1"/>
                <w:rFonts w:eastAsia="Arial Unicode MS"/>
                <w:color w:val="auto"/>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p w:rsidR="00C3042C" w:rsidRPr="0016444A" w:rsidRDefault="00C3042C" w:rsidP="000E0FC4">
            <w:pPr>
              <w:pStyle w:val="14"/>
              <w:widowControl w:val="0"/>
              <w:contextualSpacing/>
              <w:jc w:val="both"/>
              <w:rPr>
                <w:rFonts w:cs="Times New Roman"/>
                <w:color w:val="auto"/>
                <w:sz w:val="22"/>
                <w:szCs w:val="22"/>
                <w:lang w:val="uk-UA"/>
              </w:rPr>
            </w:pPr>
            <w:r w:rsidRPr="0016444A">
              <w:rPr>
                <w:rFonts w:eastAsia="Times New Roman"/>
                <w:color w:val="auto"/>
                <w:sz w:val="22"/>
                <w:szCs w:val="22"/>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7B2F" w:rsidRPr="009A3112" w:rsidTr="000E0FC4">
        <w:trPr>
          <w:trHeight w:val="7418"/>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16444A" w:rsidRDefault="002B4A41" w:rsidP="000E0FC4">
            <w:pPr>
              <w:pStyle w:val="14"/>
              <w:widowControl w:val="0"/>
              <w:contextualSpacing/>
              <w:rPr>
                <w:rFonts w:cs="Times New Roman"/>
                <w:color w:val="auto"/>
                <w:sz w:val="22"/>
                <w:szCs w:val="22"/>
                <w:lang w:val="uk-UA"/>
              </w:rPr>
            </w:pPr>
            <w:r w:rsidRPr="0016444A">
              <w:rPr>
                <w:rStyle w:val="a7"/>
                <w:rFonts w:cs="Times New Roman"/>
                <w:b/>
                <w:bCs/>
                <w:color w:val="auto"/>
                <w:sz w:val="22"/>
                <w:szCs w:val="22"/>
                <w:lang w:val="uk-UA"/>
              </w:rPr>
              <w:t xml:space="preserve">Кваліфікаційні критерії відповідно до статті 16 Закону, та вимоги, встановлені </w:t>
            </w:r>
            <w:r w:rsidR="00C42735" w:rsidRPr="0016444A">
              <w:rPr>
                <w:rStyle w:val="a7"/>
                <w:rFonts w:cs="Times New Roman"/>
                <w:b/>
                <w:bCs/>
                <w:color w:val="auto"/>
                <w:sz w:val="22"/>
                <w:szCs w:val="22"/>
                <w:lang w:val="uk-UA"/>
              </w:rPr>
              <w:t>п. 44 Особливостей</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contextualSpacing/>
              <w:jc w:val="both"/>
              <w:rPr>
                <w:rStyle w:val="a7"/>
                <w:rFonts w:cs="Times New Roman"/>
                <w:sz w:val="22"/>
                <w:szCs w:val="22"/>
                <w:lang w:val="uk-UA"/>
              </w:rPr>
            </w:pPr>
            <w:r w:rsidRPr="009A3112">
              <w:rPr>
                <w:rStyle w:val="Hyperlink1"/>
                <w:rFonts w:eastAsia="Arial Unicode MS"/>
                <w:sz w:val="22"/>
                <w:szCs w:val="22"/>
                <w:lang w:val="uk-UA"/>
              </w:rPr>
              <w:t>5.1. Замовник вимагає від учасників подання ними документально підтвердженої інформації про їх відповідність кваліфікаційному критерію:</w:t>
            </w:r>
          </w:p>
          <w:p w:rsidR="00FB7B2F" w:rsidRPr="009A3112" w:rsidRDefault="002B4A41" w:rsidP="000E0FC4">
            <w:pPr>
              <w:pStyle w:val="14"/>
              <w:contextualSpacing/>
              <w:jc w:val="both"/>
              <w:rPr>
                <w:rStyle w:val="Hyperlink1"/>
                <w:rFonts w:eastAsia="Arial Unicode MS"/>
                <w:sz w:val="22"/>
                <w:szCs w:val="22"/>
                <w:lang w:val="uk-UA"/>
              </w:rPr>
            </w:pPr>
            <w:r w:rsidRPr="009A3112">
              <w:rPr>
                <w:rStyle w:val="Hyperlink1"/>
                <w:rFonts w:eastAsia="Arial Unicode MS"/>
                <w:sz w:val="22"/>
                <w:szCs w:val="22"/>
                <w:lang w:val="uk-UA"/>
              </w:rPr>
              <w:t>1) наявність документально підтвердженого досвіду виконання одного аналогічного за предметом закупівлі договору;</w:t>
            </w:r>
          </w:p>
          <w:p w:rsidR="00FB7B2F" w:rsidRPr="009A3112" w:rsidRDefault="002B4A41" w:rsidP="000E0FC4">
            <w:pPr>
              <w:pStyle w:val="14"/>
              <w:contextualSpacing/>
              <w:jc w:val="both"/>
              <w:rPr>
                <w:rStyle w:val="a7"/>
                <w:rFonts w:cs="Times New Roman"/>
                <w:sz w:val="22"/>
                <w:szCs w:val="22"/>
                <w:lang w:val="uk-UA"/>
              </w:rPr>
            </w:pPr>
            <w:r w:rsidRPr="009A3112">
              <w:rPr>
                <w:rStyle w:val="Hyperlink1"/>
                <w:rFonts w:eastAsia="Arial Unicode MS"/>
                <w:sz w:val="22"/>
                <w:szCs w:val="22"/>
                <w:lang w:val="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7B2F" w:rsidRPr="009A3112" w:rsidRDefault="002B4A41" w:rsidP="000E0FC4">
            <w:pPr>
              <w:pStyle w:val="14"/>
              <w:contextualSpacing/>
              <w:jc w:val="both"/>
              <w:rPr>
                <w:rStyle w:val="a7"/>
                <w:rFonts w:cs="Times New Roman"/>
                <w:sz w:val="22"/>
                <w:szCs w:val="22"/>
                <w:lang w:val="uk-UA"/>
              </w:rPr>
            </w:pPr>
            <w:r w:rsidRPr="009A3112">
              <w:rPr>
                <w:rStyle w:val="Hyperlink1"/>
                <w:rFonts w:eastAsia="Arial Unicode MS"/>
                <w:sz w:val="22"/>
                <w:szCs w:val="22"/>
                <w:lang w:val="uk-UA"/>
              </w:rPr>
              <w:t xml:space="preserve">5.2. Для підтвердження відповідності Учасника кваліфікаційному критерію,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FB7B2F" w:rsidRPr="009A3112" w:rsidRDefault="002B4A41" w:rsidP="000E0FC4">
            <w:pPr>
              <w:pStyle w:val="15"/>
              <w:widowControl w:val="0"/>
              <w:spacing w:after="0" w:line="240" w:lineRule="auto"/>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5.3. Відповідність вимогам, встановленим </w:t>
            </w:r>
            <w:r w:rsidR="00C42735" w:rsidRPr="00C42735">
              <w:rPr>
                <w:rStyle w:val="a7"/>
                <w:rFonts w:ascii="Times New Roman" w:hAnsi="Times New Roman" w:cs="Times New Roman"/>
              </w:rPr>
              <w:t>п. 44 Особливостей</w:t>
            </w:r>
            <w:r w:rsidRPr="009A3112">
              <w:rPr>
                <w:rStyle w:val="a7"/>
                <w:rFonts w:ascii="Times New Roman" w:hAnsi="Times New Roman" w:cs="Times New Roman"/>
              </w:rPr>
              <w:t xml:space="preserve"> (надати інформацію в системі </w:t>
            </w:r>
            <w:proofErr w:type="spellStart"/>
            <w:r w:rsidRPr="009A3112">
              <w:rPr>
                <w:rStyle w:val="a7"/>
                <w:rFonts w:ascii="Times New Roman" w:hAnsi="Times New Roman" w:cs="Times New Roman"/>
              </w:rPr>
              <w:t>Prozorro</w:t>
            </w:r>
            <w:proofErr w:type="spellEnd"/>
            <w:r w:rsidRPr="009A3112">
              <w:rPr>
                <w:rStyle w:val="a7"/>
                <w:rFonts w:ascii="Times New Roman" w:hAnsi="Times New Roman" w:cs="Times New Roman"/>
              </w:rPr>
              <w:t xml:space="preserve"> шляхом заповнення електронних полів під час подачі пропозиції до закупівлі).</w:t>
            </w:r>
          </w:p>
          <w:p w:rsidR="00FB7B2F" w:rsidRPr="009A3112" w:rsidRDefault="002B4A41" w:rsidP="000E0FC4">
            <w:pPr>
              <w:pStyle w:val="14"/>
              <w:contextualSpacing/>
              <w:jc w:val="both"/>
              <w:rPr>
                <w:rFonts w:cs="Times New Roman"/>
                <w:sz w:val="22"/>
                <w:szCs w:val="22"/>
                <w:lang w:val="uk-UA"/>
              </w:rPr>
            </w:pPr>
            <w:r w:rsidRPr="009A3112">
              <w:rPr>
                <w:rStyle w:val="a7"/>
                <w:rFonts w:cs="Times New Roman"/>
                <w:sz w:val="22"/>
                <w:szCs w:val="22"/>
                <w:lang w:val="uk-UA"/>
              </w:rPr>
              <w:t>5.4.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FB7B2F" w:rsidRPr="009A3112" w:rsidTr="000E0FC4">
        <w:trPr>
          <w:trHeight w:val="3797"/>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C3042C" w:rsidRDefault="002B4A41" w:rsidP="000E0FC4">
            <w:pPr>
              <w:pStyle w:val="14"/>
              <w:widowControl w:val="0"/>
              <w:contextualSpacing/>
              <w:jc w:val="both"/>
              <w:rPr>
                <w:rFonts w:cs="Times New Roman"/>
                <w:color w:val="auto"/>
                <w:sz w:val="22"/>
                <w:szCs w:val="22"/>
                <w:lang w:val="uk-UA"/>
              </w:rPr>
            </w:pPr>
            <w:r w:rsidRPr="00C3042C">
              <w:rPr>
                <w:rStyle w:val="a7"/>
                <w:rFonts w:cs="Times New Roman"/>
                <w:b/>
                <w:bCs/>
                <w:color w:val="auto"/>
                <w:sz w:val="22"/>
                <w:szCs w:val="22"/>
                <w:lang w:val="uk-UA"/>
              </w:rPr>
              <w:t>6</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C3042C" w:rsidRDefault="002B4A41" w:rsidP="000E0FC4">
            <w:pPr>
              <w:pStyle w:val="14"/>
              <w:widowControl w:val="0"/>
              <w:contextualSpacing/>
              <w:jc w:val="both"/>
              <w:rPr>
                <w:rFonts w:cs="Times New Roman"/>
                <w:color w:val="auto"/>
                <w:sz w:val="22"/>
                <w:szCs w:val="22"/>
                <w:lang w:val="uk-UA"/>
              </w:rPr>
            </w:pPr>
            <w:r w:rsidRPr="00C3042C">
              <w:rPr>
                <w:rStyle w:val="a7"/>
                <w:rFonts w:cs="Times New Roman"/>
                <w:b/>
                <w:bCs/>
                <w:color w:val="auto"/>
                <w:sz w:val="22"/>
                <w:szCs w:val="22"/>
                <w:lang w:val="uk-UA"/>
              </w:rPr>
              <w:t>Інформація про необхідні технічні, якісні та кількісні характеристики предмета закупівлі</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FB7B2F" w:rsidRPr="009A3112" w:rsidRDefault="002B4A41" w:rsidP="000E0FC4">
            <w:pPr>
              <w:pStyle w:val="14"/>
              <w:widowControl w:val="0"/>
              <w:contextualSpacing/>
              <w:jc w:val="both"/>
              <w:rPr>
                <w:rStyle w:val="a7"/>
                <w:rFonts w:cs="Times New Roman"/>
                <w:sz w:val="22"/>
                <w:szCs w:val="22"/>
                <w:shd w:val="clear" w:color="auto" w:fill="FFFFFF"/>
                <w:lang w:val="uk-UA"/>
              </w:rPr>
            </w:pPr>
            <w:r w:rsidRPr="009A3112">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B7B2F" w:rsidRPr="00015B8B" w:rsidTr="000E0FC4">
        <w:trPr>
          <w:trHeight w:val="5858"/>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7</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rsidR="00FB7B2F" w:rsidRPr="009A3112" w:rsidRDefault="002B4A41" w:rsidP="000E0FC4">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rsidR="00FB7B2F" w:rsidRPr="009A3112" w:rsidRDefault="002B4A41" w:rsidP="000E0FC4">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A3112">
              <w:rPr>
                <w:rStyle w:val="a7"/>
                <w:rFonts w:cs="Times New Roman"/>
                <w:b/>
                <w:bCs/>
                <w:sz w:val="22"/>
                <w:szCs w:val="22"/>
                <w:lang w:val="uk-UA"/>
              </w:rPr>
              <w:t xml:space="preserve"> </w:t>
            </w:r>
            <w:r w:rsidRPr="009A3112">
              <w:rPr>
                <w:rStyle w:val="Hyperlink1"/>
                <w:rFonts w:eastAsia="Arial Unicode MS"/>
                <w:sz w:val="22"/>
                <w:szCs w:val="22"/>
                <w:lang w:val="uk-UA"/>
              </w:rPr>
              <w:t xml:space="preserve">рішення. </w:t>
            </w:r>
          </w:p>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B7B2F" w:rsidRPr="00E80569" w:rsidTr="000E0FC4">
        <w:trPr>
          <w:trHeight w:val="2088"/>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8</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contextualSpacing/>
              <w:rPr>
                <w:rFonts w:cs="Times New Roman"/>
                <w:sz w:val="22"/>
                <w:szCs w:val="22"/>
                <w:lang w:val="uk-UA"/>
              </w:rPr>
            </w:pPr>
            <w:r w:rsidRPr="009A3112">
              <w:rPr>
                <w:rStyle w:val="a7"/>
                <w:rFonts w:cs="Times New Roman"/>
                <w:b/>
                <w:bCs/>
                <w:sz w:val="22"/>
                <w:szCs w:val="22"/>
                <w:lang w:val="uk-UA"/>
              </w:rPr>
              <w:t>Інформація про субпідрядника/співвиконавця (у випадку закупівлі робіт чи послуг)</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F50D27" w:rsidP="000E0FC4">
            <w:pPr>
              <w:pStyle w:val="14"/>
              <w:widowControl w:val="0"/>
              <w:contextualSpacing/>
              <w:jc w:val="both"/>
              <w:rPr>
                <w:rFonts w:cs="Times New Roman"/>
                <w:sz w:val="22"/>
                <w:szCs w:val="22"/>
                <w:lang w:val="uk-UA"/>
              </w:rPr>
            </w:pPr>
            <w:r>
              <w:rPr>
                <w:rStyle w:val="Hyperlink1"/>
                <w:rFonts w:eastAsia="Arial Unicode MS"/>
                <w:sz w:val="22"/>
                <w:szCs w:val="22"/>
                <w:lang w:val="uk-UA"/>
              </w:rPr>
              <w:t xml:space="preserve">Не застосовується. </w:t>
            </w:r>
            <w:r w:rsidR="002B4A41" w:rsidRPr="009A3112">
              <w:rPr>
                <w:rStyle w:val="Hyperlink1"/>
                <w:rFonts w:eastAsia="Arial Unicode MS"/>
                <w:sz w:val="22"/>
                <w:szCs w:val="22"/>
                <w:lang w:val="uk-UA"/>
              </w:rPr>
              <w:t xml:space="preserve"> </w:t>
            </w:r>
          </w:p>
        </w:tc>
      </w:tr>
      <w:tr w:rsidR="00FB7B2F" w:rsidRPr="00015B8B" w:rsidTr="000E0FC4">
        <w:trPr>
          <w:trHeight w:val="240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9</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rPr>
                <w:rFonts w:cs="Times New Roman"/>
                <w:sz w:val="22"/>
                <w:szCs w:val="22"/>
                <w:lang w:val="uk-UA"/>
              </w:rPr>
            </w:pPr>
            <w:r w:rsidRPr="009A3112">
              <w:rPr>
                <w:rStyle w:val="a7"/>
                <w:rFonts w:cs="Times New Roman"/>
                <w:b/>
                <w:bCs/>
                <w:sz w:val="22"/>
                <w:szCs w:val="22"/>
                <w:lang w:val="uk-UA"/>
              </w:rPr>
              <w:t>Унесення змін або відкликання тендерної пропозиції учасником</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7B2F" w:rsidRPr="009A3112" w:rsidTr="000E0FC4">
        <w:trPr>
          <w:trHeight w:val="3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FB7B2F" w:rsidRPr="009A3112" w:rsidTr="000E0FC4">
        <w:trPr>
          <w:trHeight w:val="2598"/>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42C" w:rsidRPr="0016444A" w:rsidRDefault="002B4A41" w:rsidP="00C3042C">
            <w:pPr>
              <w:pStyle w:val="14"/>
              <w:widowControl w:val="0"/>
              <w:numPr>
                <w:ilvl w:val="1"/>
                <w:numId w:val="45"/>
              </w:numPr>
              <w:tabs>
                <w:tab w:val="num" w:pos="720"/>
              </w:tabs>
              <w:contextualSpacing/>
              <w:jc w:val="both"/>
              <w:textAlignment w:val="baseline"/>
              <w:rPr>
                <w:color w:val="FF0000"/>
                <w:lang w:val="uk-UA"/>
              </w:rPr>
            </w:pPr>
            <w:r w:rsidRPr="0016444A">
              <w:rPr>
                <w:rStyle w:val="a7"/>
                <w:rFonts w:cs="Times New Roman"/>
                <w:sz w:val="22"/>
                <w:szCs w:val="22"/>
                <w:lang w:val="uk-UA"/>
              </w:rPr>
              <w:t>Кінцевий строк подання тендерних пропозицій</w:t>
            </w:r>
            <w:r w:rsidR="0016444A" w:rsidRPr="0016444A">
              <w:rPr>
                <w:rStyle w:val="a7"/>
                <w:rFonts w:cs="Times New Roman"/>
                <w:sz w:val="22"/>
                <w:szCs w:val="22"/>
                <w:lang w:val="uk-UA"/>
              </w:rPr>
              <w:t xml:space="preserve"> </w:t>
            </w:r>
            <w:r w:rsidR="0016444A">
              <w:rPr>
                <w:rStyle w:val="a7"/>
                <w:rFonts w:cs="Times New Roman"/>
                <w:sz w:val="22"/>
                <w:szCs w:val="22"/>
                <w:lang w:val="uk-UA"/>
              </w:rPr>
              <w:t xml:space="preserve">вказаний </w:t>
            </w:r>
            <w:r w:rsidR="0016444A" w:rsidRPr="0016444A">
              <w:rPr>
                <w:rStyle w:val="a7"/>
                <w:rFonts w:cs="Times New Roman"/>
                <w:sz w:val="22"/>
                <w:szCs w:val="22"/>
                <w:lang w:val="uk-UA"/>
              </w:rPr>
              <w:t>в оголошенні</w:t>
            </w:r>
          </w:p>
          <w:p w:rsidR="007B479A" w:rsidRDefault="002B4A41" w:rsidP="000E0FC4">
            <w:pPr>
              <w:pStyle w:val="14"/>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rsidR="00FB7B2F" w:rsidRPr="009A3112" w:rsidRDefault="002B4A41" w:rsidP="000E0FC4">
            <w:pPr>
              <w:pStyle w:val="14"/>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FB7B2F" w:rsidRPr="009A3112" w:rsidTr="000E0FC4">
        <w:trPr>
          <w:trHeight w:val="120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592FF1" w:rsidRDefault="002B4A41" w:rsidP="000E0FC4">
            <w:pPr>
              <w:pStyle w:val="14"/>
              <w:widowControl w:val="0"/>
              <w:contextualSpacing/>
              <w:jc w:val="both"/>
              <w:rPr>
                <w:rStyle w:val="Hyperlink1"/>
                <w:rFonts w:eastAsia="Arial Unicode MS"/>
                <w:color w:val="auto"/>
                <w:sz w:val="22"/>
                <w:szCs w:val="22"/>
                <w:lang w:val="uk-UA"/>
              </w:rPr>
            </w:pPr>
            <w:r w:rsidRPr="009A3112">
              <w:rPr>
                <w:rStyle w:val="Hyperlink1"/>
                <w:rFonts w:eastAsia="Arial Unicode MS"/>
                <w:sz w:val="22"/>
                <w:szCs w:val="22"/>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p w:rsidR="00C3042C" w:rsidRPr="00592FF1" w:rsidRDefault="00C3042C" w:rsidP="00C3042C">
            <w:pPr>
              <w:widowControl w:val="0"/>
              <w:spacing w:line="240" w:lineRule="auto"/>
              <w:contextualSpacing/>
              <w:jc w:val="both"/>
              <w:rPr>
                <w:rFonts w:ascii="Times New Roman" w:hAnsi="Times New Roman"/>
                <w:color w:val="auto"/>
              </w:rPr>
            </w:pPr>
            <w:proofErr w:type="spellStart"/>
            <w:r w:rsidRPr="00592FF1">
              <w:rPr>
                <w:rFonts w:ascii="Times New Roman" w:hAnsi="Times New Roman"/>
                <w:color w:val="auto"/>
              </w:rPr>
              <w:t>Електронною</w:t>
            </w:r>
            <w:proofErr w:type="spellEnd"/>
            <w:r w:rsidRPr="00592FF1">
              <w:rPr>
                <w:rFonts w:ascii="Times New Roman" w:hAnsi="Times New Roman"/>
                <w:color w:val="auto"/>
              </w:rPr>
              <w:t xml:space="preserve"> системою </w:t>
            </w:r>
            <w:proofErr w:type="spellStart"/>
            <w:r w:rsidRPr="00592FF1">
              <w:rPr>
                <w:rFonts w:ascii="Times New Roman" w:hAnsi="Times New Roman"/>
                <w:color w:val="auto"/>
              </w:rPr>
              <w:t>закупівель</w:t>
            </w:r>
            <w:proofErr w:type="spellEnd"/>
            <w:r w:rsidRPr="00592FF1">
              <w:rPr>
                <w:rFonts w:ascii="Times New Roman" w:hAnsi="Times New Roman"/>
                <w:color w:val="auto"/>
              </w:rPr>
              <w:t xml:space="preserve"> </w:t>
            </w:r>
            <w:proofErr w:type="spellStart"/>
            <w:proofErr w:type="gramStart"/>
            <w:r w:rsidRPr="00592FF1">
              <w:rPr>
                <w:rFonts w:ascii="Times New Roman" w:hAnsi="Times New Roman"/>
                <w:color w:val="auto"/>
              </w:rPr>
              <w:t>п</w:t>
            </w:r>
            <w:proofErr w:type="gramEnd"/>
            <w:r w:rsidRPr="00592FF1">
              <w:rPr>
                <w:rFonts w:ascii="Times New Roman" w:hAnsi="Times New Roman"/>
                <w:color w:val="auto"/>
              </w:rPr>
              <w:t>ісля</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закінчення</w:t>
            </w:r>
            <w:proofErr w:type="spellEnd"/>
            <w:r w:rsidRPr="00592FF1">
              <w:rPr>
                <w:rFonts w:ascii="Times New Roman" w:hAnsi="Times New Roman"/>
                <w:color w:val="auto"/>
              </w:rPr>
              <w:t xml:space="preserve"> строку для </w:t>
            </w:r>
            <w:proofErr w:type="spellStart"/>
            <w:r w:rsidRPr="00592FF1">
              <w:rPr>
                <w:rFonts w:ascii="Times New Roman" w:hAnsi="Times New Roman"/>
                <w:color w:val="auto"/>
              </w:rPr>
              <w:t>подання</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тендерних</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пропозицій</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визначеного</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замовником</w:t>
            </w:r>
            <w:proofErr w:type="spellEnd"/>
            <w:r w:rsidRPr="00592FF1">
              <w:rPr>
                <w:rFonts w:ascii="Times New Roman" w:hAnsi="Times New Roman"/>
                <w:color w:val="auto"/>
              </w:rPr>
              <w:t xml:space="preserve"> в </w:t>
            </w:r>
            <w:proofErr w:type="spellStart"/>
            <w:r w:rsidRPr="00592FF1">
              <w:rPr>
                <w:rFonts w:ascii="Times New Roman" w:hAnsi="Times New Roman"/>
                <w:color w:val="auto"/>
              </w:rPr>
              <w:t>оголошенні</w:t>
            </w:r>
            <w:proofErr w:type="spellEnd"/>
            <w:r w:rsidRPr="00592FF1">
              <w:rPr>
                <w:rFonts w:ascii="Times New Roman" w:hAnsi="Times New Roman"/>
                <w:color w:val="auto"/>
              </w:rPr>
              <w:t xml:space="preserve"> про </w:t>
            </w:r>
            <w:proofErr w:type="spellStart"/>
            <w:r w:rsidRPr="00592FF1">
              <w:rPr>
                <w:rFonts w:ascii="Times New Roman" w:hAnsi="Times New Roman"/>
                <w:color w:val="auto"/>
              </w:rPr>
              <w:t>проведення</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відкритих</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торгів</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розкривається</w:t>
            </w:r>
            <w:proofErr w:type="spellEnd"/>
            <w:r w:rsidRPr="00592FF1">
              <w:rPr>
                <w:rFonts w:ascii="Times New Roman" w:hAnsi="Times New Roman"/>
                <w:color w:val="auto"/>
              </w:rPr>
              <w:t xml:space="preserve"> вся </w:t>
            </w:r>
            <w:proofErr w:type="spellStart"/>
            <w:r w:rsidRPr="00592FF1">
              <w:rPr>
                <w:rFonts w:ascii="Times New Roman" w:hAnsi="Times New Roman"/>
                <w:color w:val="auto"/>
              </w:rPr>
              <w:t>інформація</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зазначена</w:t>
            </w:r>
            <w:proofErr w:type="spellEnd"/>
            <w:r w:rsidRPr="00592FF1">
              <w:rPr>
                <w:rFonts w:ascii="Times New Roman" w:hAnsi="Times New Roman"/>
                <w:color w:val="auto"/>
              </w:rPr>
              <w:t xml:space="preserve"> в </w:t>
            </w:r>
            <w:proofErr w:type="spellStart"/>
            <w:r w:rsidRPr="00592FF1">
              <w:rPr>
                <w:rFonts w:ascii="Times New Roman" w:hAnsi="Times New Roman"/>
                <w:color w:val="auto"/>
              </w:rPr>
              <w:t>тендерній</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пропозиції</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тендерних</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пропозиціях</w:t>
            </w:r>
            <w:proofErr w:type="spellEnd"/>
            <w:r w:rsidRPr="00592FF1">
              <w:rPr>
                <w:rFonts w:ascii="Times New Roman" w:hAnsi="Times New Roman"/>
                <w:color w:val="auto"/>
              </w:rPr>
              <w:t xml:space="preserve">), у тому </w:t>
            </w:r>
            <w:proofErr w:type="spellStart"/>
            <w:r w:rsidRPr="00592FF1">
              <w:rPr>
                <w:rFonts w:ascii="Times New Roman" w:hAnsi="Times New Roman"/>
                <w:color w:val="auto"/>
              </w:rPr>
              <w:t>числі</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інформація</w:t>
            </w:r>
            <w:proofErr w:type="spellEnd"/>
            <w:r w:rsidRPr="00592FF1">
              <w:rPr>
                <w:rFonts w:ascii="Times New Roman" w:hAnsi="Times New Roman"/>
                <w:color w:val="auto"/>
              </w:rPr>
              <w:t xml:space="preserve"> про </w:t>
            </w:r>
            <w:proofErr w:type="spellStart"/>
            <w:r w:rsidRPr="00592FF1">
              <w:rPr>
                <w:rFonts w:ascii="Times New Roman" w:hAnsi="Times New Roman"/>
                <w:color w:val="auto"/>
              </w:rPr>
              <w:t>ціну</w:t>
            </w:r>
            <w:proofErr w:type="spellEnd"/>
            <w:r w:rsidRPr="00592FF1">
              <w:rPr>
                <w:rFonts w:ascii="Times New Roman" w:hAnsi="Times New Roman"/>
                <w:color w:val="auto"/>
              </w:rPr>
              <w:t>/</w:t>
            </w:r>
            <w:proofErr w:type="spellStart"/>
            <w:r w:rsidRPr="00592FF1">
              <w:rPr>
                <w:rFonts w:ascii="Times New Roman" w:hAnsi="Times New Roman"/>
                <w:color w:val="auto"/>
              </w:rPr>
              <w:t>приведену</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ціну</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тендерної</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пропозиції</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тендерних</w:t>
            </w:r>
            <w:proofErr w:type="spellEnd"/>
            <w:r w:rsidRPr="00592FF1">
              <w:rPr>
                <w:rFonts w:ascii="Times New Roman" w:hAnsi="Times New Roman"/>
                <w:color w:val="auto"/>
              </w:rPr>
              <w:t xml:space="preserve"> </w:t>
            </w:r>
            <w:proofErr w:type="spellStart"/>
            <w:r w:rsidRPr="00592FF1">
              <w:rPr>
                <w:rFonts w:ascii="Times New Roman" w:hAnsi="Times New Roman"/>
                <w:color w:val="auto"/>
              </w:rPr>
              <w:t>пропозицій</w:t>
            </w:r>
            <w:proofErr w:type="spellEnd"/>
            <w:r w:rsidRPr="00592FF1">
              <w:rPr>
                <w:rFonts w:ascii="Times New Roman" w:hAnsi="Times New Roman"/>
                <w:color w:val="auto"/>
              </w:rPr>
              <w:t>)</w:t>
            </w:r>
          </w:p>
          <w:p w:rsidR="00C3042C" w:rsidRPr="00AC6A6D" w:rsidRDefault="00C3042C" w:rsidP="000E0FC4">
            <w:pPr>
              <w:pStyle w:val="14"/>
              <w:widowControl w:val="0"/>
              <w:contextualSpacing/>
              <w:jc w:val="both"/>
              <w:rPr>
                <w:rFonts w:cs="Times New Roman"/>
                <w:color w:val="auto"/>
                <w:sz w:val="22"/>
                <w:szCs w:val="22"/>
                <w:lang w:val="uk-UA"/>
              </w:rPr>
            </w:pPr>
            <w:r w:rsidRPr="00AC6A6D">
              <w:rPr>
                <w:rFonts w:eastAsia="Times New Roman"/>
                <w:color w:val="auto"/>
                <w:sz w:val="22"/>
                <w:szCs w:val="22"/>
              </w:rPr>
              <w:t xml:space="preserve">Не </w:t>
            </w:r>
            <w:proofErr w:type="spellStart"/>
            <w:proofErr w:type="gramStart"/>
            <w:r w:rsidRPr="00AC6A6D">
              <w:rPr>
                <w:rFonts w:eastAsia="Times New Roman"/>
                <w:color w:val="auto"/>
                <w:sz w:val="22"/>
                <w:szCs w:val="22"/>
              </w:rPr>
              <w:t>п</w:t>
            </w:r>
            <w:proofErr w:type="gramEnd"/>
            <w:r w:rsidRPr="00AC6A6D">
              <w:rPr>
                <w:rFonts w:eastAsia="Times New Roman"/>
                <w:color w:val="auto"/>
                <w:sz w:val="22"/>
                <w:szCs w:val="22"/>
              </w:rPr>
              <w:t>ідлягає</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розкриттю</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інформація</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що</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обґрунтовано</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визначена</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учасником</w:t>
            </w:r>
            <w:proofErr w:type="spellEnd"/>
            <w:r w:rsidRPr="00AC6A6D">
              <w:rPr>
                <w:rFonts w:eastAsia="Times New Roman"/>
                <w:color w:val="auto"/>
                <w:sz w:val="22"/>
                <w:szCs w:val="22"/>
              </w:rPr>
              <w:t xml:space="preserve"> як </w:t>
            </w:r>
            <w:proofErr w:type="spellStart"/>
            <w:r w:rsidRPr="00AC6A6D">
              <w:rPr>
                <w:rFonts w:eastAsia="Times New Roman"/>
                <w:color w:val="auto"/>
                <w:sz w:val="22"/>
                <w:szCs w:val="22"/>
              </w:rPr>
              <w:t>конфіденційна</w:t>
            </w:r>
            <w:proofErr w:type="spellEnd"/>
            <w:r w:rsidRPr="00AC6A6D">
              <w:rPr>
                <w:rFonts w:eastAsia="Times New Roman"/>
                <w:color w:val="auto"/>
                <w:sz w:val="22"/>
                <w:szCs w:val="22"/>
              </w:rPr>
              <w:t xml:space="preserve">, у тому </w:t>
            </w:r>
            <w:proofErr w:type="spellStart"/>
            <w:r w:rsidRPr="00AC6A6D">
              <w:rPr>
                <w:rFonts w:eastAsia="Times New Roman"/>
                <w:color w:val="auto"/>
                <w:sz w:val="22"/>
                <w:szCs w:val="22"/>
              </w:rPr>
              <w:t>числі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інформація</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що</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містить</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персональні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дані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Конфіденційною</w:t>
            </w:r>
            <w:proofErr w:type="spellEnd"/>
            <w:r w:rsidRPr="00AC6A6D">
              <w:rPr>
                <w:rFonts w:eastAsia="Times New Roman"/>
                <w:color w:val="auto"/>
                <w:sz w:val="22"/>
                <w:szCs w:val="22"/>
              </w:rPr>
              <w:t xml:space="preserve"> не </w:t>
            </w:r>
            <w:proofErr w:type="spellStart"/>
            <w:r w:rsidRPr="00AC6A6D">
              <w:rPr>
                <w:rFonts w:eastAsia="Times New Roman"/>
                <w:color w:val="auto"/>
                <w:sz w:val="22"/>
                <w:szCs w:val="22"/>
              </w:rPr>
              <w:t>може</w:t>
            </w:r>
            <w:proofErr w:type="spellEnd"/>
            <w:r w:rsidRPr="00AC6A6D">
              <w:rPr>
                <w:rFonts w:eastAsia="Times New Roman"/>
                <w:color w:val="auto"/>
                <w:sz w:val="22"/>
                <w:szCs w:val="22"/>
              </w:rPr>
              <w:t xml:space="preserve"> бути </w:t>
            </w:r>
            <w:proofErr w:type="spellStart"/>
            <w:r w:rsidRPr="00AC6A6D">
              <w:rPr>
                <w:rFonts w:eastAsia="Times New Roman"/>
                <w:color w:val="auto"/>
                <w:sz w:val="22"/>
                <w:szCs w:val="22"/>
              </w:rPr>
              <w:t>визначена</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інформація</w:t>
            </w:r>
            <w:proofErr w:type="spellEnd"/>
            <w:r w:rsidRPr="00AC6A6D">
              <w:rPr>
                <w:rFonts w:eastAsia="Times New Roman"/>
                <w:color w:val="auto"/>
                <w:sz w:val="22"/>
                <w:szCs w:val="22"/>
              </w:rPr>
              <w:t xml:space="preserve"> про </w:t>
            </w:r>
            <w:proofErr w:type="spellStart"/>
            <w:r w:rsidRPr="00AC6A6D">
              <w:rPr>
                <w:rFonts w:eastAsia="Times New Roman"/>
                <w:color w:val="auto"/>
                <w:sz w:val="22"/>
                <w:szCs w:val="22"/>
              </w:rPr>
              <w:t>запропоновану</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ціну</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інші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критерії</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оцінки</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технічні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умови</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технічні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специфікації</w:t>
            </w:r>
            <w:proofErr w:type="spellEnd"/>
            <w:r w:rsidRPr="00AC6A6D">
              <w:rPr>
                <w:rFonts w:eastAsia="Times New Roman"/>
                <w:color w:val="auto"/>
                <w:sz w:val="22"/>
                <w:szCs w:val="22"/>
              </w:rPr>
              <w:t xml:space="preserve"> та </w:t>
            </w:r>
            <w:proofErr w:type="spellStart"/>
            <w:r w:rsidRPr="00AC6A6D">
              <w:rPr>
                <w:rFonts w:eastAsia="Times New Roman"/>
                <w:color w:val="auto"/>
                <w:sz w:val="22"/>
                <w:szCs w:val="22"/>
              </w:rPr>
              <w:t>документи</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що</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підтверджують</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відповідність</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кваліфікаційним</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критеріям</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відповідно</w:t>
            </w:r>
            <w:proofErr w:type="spellEnd"/>
            <w:r w:rsidRPr="00AC6A6D">
              <w:rPr>
                <w:rFonts w:eastAsia="Times New Roman"/>
                <w:color w:val="auto"/>
                <w:sz w:val="22"/>
                <w:szCs w:val="22"/>
              </w:rPr>
              <w:t xml:space="preserve"> до </w:t>
            </w:r>
            <w:hyperlink r:id="rId9" w:anchor="n1250">
              <w:proofErr w:type="spellStart"/>
              <w:r w:rsidRPr="00AC6A6D">
                <w:rPr>
                  <w:rFonts w:eastAsia="Times New Roman"/>
                  <w:color w:val="auto"/>
                  <w:sz w:val="22"/>
                  <w:szCs w:val="22"/>
                </w:rPr>
                <w:t>статті</w:t>
              </w:r>
              <w:proofErr w:type="spellEnd"/>
              <w:r w:rsidRPr="00AC6A6D">
                <w:rPr>
                  <w:rFonts w:eastAsia="Times New Roman"/>
                  <w:color w:val="auto"/>
                  <w:sz w:val="22"/>
                  <w:szCs w:val="22"/>
                </w:rPr>
                <w:t xml:space="preserve"> 16 </w:t>
              </w:r>
            </w:hyperlink>
            <w:r w:rsidRPr="00AC6A6D">
              <w:rPr>
                <w:rFonts w:eastAsia="Times New Roman"/>
                <w:color w:val="auto"/>
                <w:sz w:val="22"/>
                <w:szCs w:val="22"/>
              </w:rPr>
              <w:t xml:space="preserve">Закону, </w:t>
            </w:r>
            <w:proofErr w:type="spellStart"/>
            <w:r w:rsidRPr="00AC6A6D">
              <w:rPr>
                <w:rFonts w:eastAsia="Times New Roman"/>
                <w:color w:val="auto"/>
                <w:sz w:val="22"/>
                <w:szCs w:val="22"/>
              </w:rPr>
              <w:t>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документи</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що</w:t>
            </w:r>
            <w:proofErr w:type="spellEnd"/>
            <w:r w:rsidRPr="00AC6A6D">
              <w:rPr>
                <w:rFonts w:eastAsia="Times New Roman"/>
                <w:color w:val="auto"/>
                <w:sz w:val="22"/>
                <w:szCs w:val="22"/>
              </w:rPr>
              <w:t xml:space="preserve"> </w:t>
            </w:r>
            <w:proofErr w:type="spellStart"/>
            <w:proofErr w:type="gramStart"/>
            <w:r w:rsidRPr="00AC6A6D">
              <w:rPr>
                <w:rFonts w:eastAsia="Times New Roman"/>
                <w:color w:val="auto"/>
                <w:sz w:val="22"/>
                <w:szCs w:val="22"/>
              </w:rPr>
              <w:t>п</w:t>
            </w:r>
            <w:proofErr w:type="gramEnd"/>
            <w:r w:rsidRPr="00AC6A6D">
              <w:rPr>
                <w:rFonts w:eastAsia="Times New Roman"/>
                <w:color w:val="auto"/>
                <w:sz w:val="22"/>
                <w:szCs w:val="22"/>
              </w:rPr>
              <w:t>ідтверджують</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відсутність</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підстав</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визначених</w:t>
            </w:r>
            <w:proofErr w:type="spellEnd"/>
            <w:r w:rsidRPr="00AC6A6D">
              <w:rPr>
                <w:rFonts w:eastAsia="Times New Roman"/>
                <w:color w:val="auto"/>
                <w:sz w:val="22"/>
                <w:szCs w:val="22"/>
              </w:rPr>
              <w:t xml:space="preserve"> </w:t>
            </w:r>
            <w:hyperlink r:id="rId10" w:anchor="n159">
              <w:r w:rsidRPr="00AC6A6D">
                <w:rPr>
                  <w:rFonts w:eastAsia="Times New Roman"/>
                  <w:color w:val="auto"/>
                  <w:sz w:val="22"/>
                  <w:szCs w:val="22"/>
                </w:rPr>
                <w:t>пунктом 44</w:t>
              </w:r>
            </w:hyperlink>
            <w:r w:rsidRPr="00AC6A6D">
              <w:rPr>
                <w:rFonts w:eastAsia="Times New Roman"/>
                <w:color w:val="auto"/>
                <w:sz w:val="22"/>
                <w:szCs w:val="22"/>
              </w:rPr>
              <w:t xml:space="preserve"> </w:t>
            </w:r>
            <w:proofErr w:type="spellStart"/>
            <w:r w:rsidRPr="00AC6A6D">
              <w:rPr>
                <w:rFonts w:eastAsia="Times New Roman"/>
                <w:color w:val="auto"/>
                <w:sz w:val="22"/>
                <w:szCs w:val="22"/>
              </w:rPr>
              <w:t>Особливостей</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Замовник</w:t>
            </w:r>
            <w:proofErr w:type="spellEnd"/>
            <w:r w:rsidRPr="00AC6A6D">
              <w:rPr>
                <w:rFonts w:eastAsia="Times New Roman"/>
                <w:color w:val="auto"/>
                <w:sz w:val="22"/>
                <w:szCs w:val="22"/>
              </w:rPr>
              <w:t xml:space="preserve">, орган </w:t>
            </w:r>
            <w:proofErr w:type="spellStart"/>
            <w:r w:rsidRPr="00AC6A6D">
              <w:rPr>
                <w:rFonts w:eastAsia="Times New Roman"/>
                <w:color w:val="auto"/>
                <w:sz w:val="22"/>
                <w:szCs w:val="22"/>
              </w:rPr>
              <w:t>оскарження</w:t>
            </w:r>
            <w:proofErr w:type="spellEnd"/>
            <w:r w:rsidRPr="00AC6A6D">
              <w:rPr>
                <w:rFonts w:eastAsia="Times New Roman"/>
                <w:color w:val="auto"/>
                <w:sz w:val="22"/>
                <w:szCs w:val="22"/>
              </w:rPr>
              <w:t xml:space="preserve"> та </w:t>
            </w:r>
            <w:proofErr w:type="spellStart"/>
            <w:r w:rsidRPr="00AC6A6D">
              <w:rPr>
                <w:rFonts w:eastAsia="Times New Roman"/>
                <w:color w:val="auto"/>
                <w:sz w:val="22"/>
                <w:szCs w:val="22"/>
              </w:rPr>
              <w:t>Держаудитслужба</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мають</w:t>
            </w:r>
            <w:proofErr w:type="spellEnd"/>
            <w:r w:rsidRPr="00AC6A6D">
              <w:rPr>
                <w:rFonts w:eastAsia="Times New Roman"/>
                <w:color w:val="auto"/>
                <w:sz w:val="22"/>
                <w:szCs w:val="22"/>
              </w:rPr>
              <w:t xml:space="preserve"> доступ в </w:t>
            </w:r>
            <w:proofErr w:type="spellStart"/>
            <w:r w:rsidRPr="00AC6A6D">
              <w:rPr>
                <w:rFonts w:eastAsia="Times New Roman"/>
                <w:color w:val="auto"/>
                <w:sz w:val="22"/>
                <w:szCs w:val="22"/>
              </w:rPr>
              <w:t>електронній</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системі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закупівель</w:t>
            </w:r>
            <w:proofErr w:type="spellEnd"/>
            <w:r w:rsidRPr="00AC6A6D">
              <w:rPr>
                <w:rFonts w:eastAsia="Times New Roman"/>
                <w:color w:val="auto"/>
                <w:sz w:val="22"/>
                <w:szCs w:val="22"/>
              </w:rPr>
              <w:t xml:space="preserve"> до </w:t>
            </w:r>
            <w:proofErr w:type="spellStart"/>
            <w:r w:rsidRPr="00AC6A6D">
              <w:rPr>
                <w:rFonts w:eastAsia="Times New Roman"/>
                <w:color w:val="auto"/>
                <w:sz w:val="22"/>
                <w:szCs w:val="22"/>
              </w:rPr>
              <w:t>інформації</w:t>
            </w:r>
            <w:proofErr w:type="spellEnd"/>
            <w:r w:rsidRPr="00AC6A6D">
              <w:rPr>
                <w:rFonts w:eastAsia="Times New Roman"/>
                <w:color w:val="auto"/>
                <w:sz w:val="22"/>
                <w:szCs w:val="22"/>
              </w:rPr>
              <w:t xml:space="preserve">, яка </w:t>
            </w:r>
            <w:proofErr w:type="spellStart"/>
            <w:r w:rsidRPr="00AC6A6D">
              <w:rPr>
                <w:rFonts w:eastAsia="Times New Roman"/>
                <w:color w:val="auto"/>
                <w:sz w:val="22"/>
                <w:szCs w:val="22"/>
              </w:rPr>
              <w:t>визначена</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учасником</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процедури</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закупі</w:t>
            </w:r>
            <w:proofErr w:type="gramStart"/>
            <w:r w:rsidRPr="00AC6A6D">
              <w:rPr>
                <w:rFonts w:eastAsia="Times New Roman"/>
                <w:color w:val="auto"/>
                <w:sz w:val="22"/>
                <w:szCs w:val="22"/>
              </w:rPr>
              <w:t>вл</w:t>
            </w:r>
            <w:proofErr w:type="gramEnd"/>
            <w:r w:rsidRPr="00AC6A6D">
              <w:rPr>
                <w:rFonts w:eastAsia="Times New Roman"/>
                <w:color w:val="auto"/>
                <w:sz w:val="22"/>
                <w:szCs w:val="22"/>
              </w:rPr>
              <w:t>і</w:t>
            </w:r>
            <w:proofErr w:type="spellEnd"/>
            <w:r w:rsidRPr="00AC6A6D">
              <w:rPr>
                <w:rFonts w:eastAsia="Times New Roman"/>
                <w:color w:val="auto"/>
                <w:sz w:val="22"/>
                <w:szCs w:val="22"/>
              </w:rPr>
              <w:t xml:space="preserve"> </w:t>
            </w:r>
            <w:proofErr w:type="spellStart"/>
            <w:r w:rsidRPr="00AC6A6D">
              <w:rPr>
                <w:rFonts w:eastAsia="Times New Roman"/>
                <w:color w:val="auto"/>
                <w:sz w:val="22"/>
                <w:szCs w:val="22"/>
              </w:rPr>
              <w:t>конфіденційною</w:t>
            </w:r>
            <w:proofErr w:type="spellEnd"/>
            <w:r w:rsidRPr="00AC6A6D">
              <w:rPr>
                <w:rFonts w:eastAsia="Times New Roman"/>
                <w:color w:val="auto"/>
                <w:sz w:val="22"/>
                <w:szCs w:val="22"/>
              </w:rPr>
              <w:t>.</w:t>
            </w:r>
          </w:p>
        </w:tc>
      </w:tr>
      <w:tr w:rsidR="00FB7B2F" w:rsidRPr="009A3112" w:rsidTr="000E0FC4">
        <w:trPr>
          <w:trHeight w:val="3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FB7B2F" w:rsidRPr="00015B8B" w:rsidTr="000E0FC4">
        <w:trPr>
          <w:trHeight w:val="897"/>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B2F" w:rsidRPr="009A3112" w:rsidRDefault="002B4A41" w:rsidP="000E0FC4">
            <w:pPr>
              <w:pStyle w:val="14"/>
              <w:widowControl w:val="0"/>
              <w:contextualSpacing/>
              <w:jc w:val="both"/>
              <w:rPr>
                <w:rFonts w:cs="Times New Roman"/>
                <w:sz w:val="22"/>
                <w:szCs w:val="22"/>
                <w:lang w:val="uk-UA"/>
              </w:rPr>
            </w:pPr>
            <w:r w:rsidRPr="009A3112">
              <w:rPr>
                <w:rStyle w:val="a7"/>
                <w:rFonts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4D2D" w:rsidRPr="00334D2D" w:rsidRDefault="00334D2D" w:rsidP="000E0FC4">
            <w:pPr>
              <w:pStyle w:val="14"/>
              <w:widowControl w:val="0"/>
              <w:contextualSpacing/>
              <w:jc w:val="both"/>
              <w:rPr>
                <w:rStyle w:val="Hyperlink1"/>
                <w:rFonts w:eastAsia="Arial Unicode MS"/>
                <w:sz w:val="22"/>
                <w:szCs w:val="22"/>
                <w:lang w:val="uk-UA"/>
              </w:rPr>
            </w:pPr>
            <w:r>
              <w:rPr>
                <w:rStyle w:val="Hyperlink1"/>
                <w:rFonts w:eastAsia="Arial Unicode MS"/>
                <w:sz w:val="22"/>
                <w:szCs w:val="22"/>
                <w:lang w:val="uk-UA"/>
              </w:rPr>
              <w:t xml:space="preserve">1.1 </w:t>
            </w:r>
            <w:r w:rsidRPr="00334D2D">
              <w:rPr>
                <w:rStyle w:val="Hyperlink1"/>
                <w:rFonts w:eastAsia="Arial Unicode MS"/>
                <w:sz w:val="22"/>
                <w:szCs w:val="22"/>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34D2D" w:rsidRPr="00482715" w:rsidRDefault="00334D2D" w:rsidP="000E0FC4">
            <w:pPr>
              <w:pStyle w:val="14"/>
              <w:widowControl w:val="0"/>
              <w:contextualSpacing/>
              <w:jc w:val="both"/>
              <w:rPr>
                <w:rStyle w:val="Hyperlink1"/>
                <w:rFonts w:eastAsia="Arial Unicode MS"/>
                <w:color w:val="auto"/>
                <w:sz w:val="22"/>
                <w:szCs w:val="22"/>
                <w:lang w:val="uk-UA"/>
              </w:rPr>
            </w:pPr>
            <w:r w:rsidRPr="00482715">
              <w:rPr>
                <w:rStyle w:val="Hyperlink1"/>
                <w:rFonts w:eastAsia="Arial Unicode MS"/>
                <w:color w:val="auto"/>
                <w:sz w:val="22"/>
                <w:szCs w:val="22"/>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7B781D" w:rsidRPr="00482715">
              <w:rPr>
                <w:rStyle w:val="Hyperlink1"/>
                <w:rFonts w:eastAsia="Arial Unicode MS"/>
                <w:color w:val="auto"/>
                <w:sz w:val="22"/>
                <w:szCs w:val="22"/>
                <w:lang w:val="uk-UA"/>
              </w:rPr>
              <w:t>пунктом 44 Особливостей</w:t>
            </w:r>
            <w:r w:rsidRPr="00482715">
              <w:rPr>
                <w:rStyle w:val="Hyperlink1"/>
                <w:rFonts w:eastAsia="Arial Unicode MS"/>
                <w:color w:val="auto"/>
                <w:sz w:val="22"/>
                <w:szCs w:val="22"/>
                <w:lang w:val="uk-UA"/>
              </w:rPr>
              <w:t xml:space="preserve">. Замовник, орган оскарження та </w:t>
            </w:r>
            <w:proofErr w:type="spellStart"/>
            <w:r w:rsidRPr="00482715">
              <w:rPr>
                <w:rStyle w:val="Hyperlink1"/>
                <w:rFonts w:eastAsia="Arial Unicode MS"/>
                <w:color w:val="auto"/>
                <w:sz w:val="22"/>
                <w:szCs w:val="22"/>
                <w:lang w:val="uk-UA"/>
              </w:rPr>
              <w:t>Держаудитслужба</w:t>
            </w:r>
            <w:proofErr w:type="spellEnd"/>
            <w:r w:rsidRPr="00482715">
              <w:rPr>
                <w:rStyle w:val="Hyperlink1"/>
                <w:rFonts w:eastAsia="Arial Unicode MS"/>
                <w:color w:val="auto"/>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334D2D" w:rsidRPr="00B803E9" w:rsidRDefault="00334D2D" w:rsidP="000E0FC4">
            <w:pPr>
              <w:pStyle w:val="14"/>
              <w:widowControl w:val="0"/>
              <w:contextualSpacing/>
              <w:jc w:val="both"/>
              <w:rPr>
                <w:rStyle w:val="Hyperlink1"/>
                <w:rFonts w:eastAsia="Arial Unicode MS"/>
                <w:color w:val="auto"/>
                <w:sz w:val="22"/>
                <w:szCs w:val="22"/>
                <w:lang w:val="uk-UA"/>
              </w:rPr>
            </w:pPr>
            <w:r w:rsidRPr="00B803E9">
              <w:rPr>
                <w:rStyle w:val="Hyperlink1"/>
                <w:rFonts w:eastAsia="Arial Unicode MS"/>
                <w:color w:val="auto"/>
                <w:sz w:val="22"/>
                <w:szCs w:val="22"/>
                <w:lang w:val="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B3A10" w:rsidRPr="009A3112" w:rsidRDefault="00334D2D" w:rsidP="000E0FC4">
            <w:pPr>
              <w:pStyle w:val="14"/>
              <w:widowControl w:val="0"/>
              <w:contextualSpacing/>
              <w:jc w:val="both"/>
              <w:rPr>
                <w:rFonts w:cs="Times New Roman"/>
                <w:sz w:val="22"/>
                <w:szCs w:val="22"/>
                <w:lang w:val="uk-UA"/>
              </w:rPr>
            </w:pPr>
            <w:r w:rsidRPr="00B803E9">
              <w:rPr>
                <w:rStyle w:val="Hyperlink1"/>
                <w:rFonts w:eastAsia="Arial Unicode MS"/>
                <w:color w:val="auto"/>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D682B" w:rsidRPr="009A3112" w:rsidTr="000E0FC4">
        <w:trPr>
          <w:trHeight w:val="1606"/>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2B" w:rsidRPr="009A3112" w:rsidRDefault="000D682B" w:rsidP="000E0FC4">
            <w:pPr>
              <w:pStyle w:val="14"/>
              <w:widowControl w:val="0"/>
              <w:contextualSpacing/>
              <w:jc w:val="both"/>
              <w:rPr>
                <w:rStyle w:val="a7"/>
                <w:rFonts w:cs="Times New Roman"/>
                <w:b/>
                <w:bCs/>
                <w:sz w:val="22"/>
                <w:szCs w:val="22"/>
                <w:lang w:val="uk-UA"/>
              </w:rPr>
            </w:pPr>
            <w:r w:rsidRPr="009A3112">
              <w:rPr>
                <w:rStyle w:val="a7"/>
                <w:rFonts w:cs="Times New Roman"/>
                <w:b/>
                <w:bCs/>
                <w:sz w:val="22"/>
                <w:szCs w:val="22"/>
                <w:lang w:val="uk-UA"/>
              </w:rPr>
              <w:t>2</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2B" w:rsidRPr="009A3112" w:rsidRDefault="000D682B" w:rsidP="000E0FC4">
            <w:pPr>
              <w:pStyle w:val="14"/>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2B" w:rsidRPr="009A3112" w:rsidRDefault="000D682B" w:rsidP="000E0FC4">
            <w:pPr>
              <w:spacing w:line="240" w:lineRule="auto"/>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rsidR="000D682B" w:rsidRPr="009A3112" w:rsidRDefault="000D682B" w:rsidP="000E0FC4">
            <w:pPr>
              <w:spacing w:line="240" w:lineRule="auto"/>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lastRenderedPageBreak/>
              <w:t>Опис формальних помилок:</w:t>
            </w:r>
          </w:p>
          <w:p w:rsidR="000D682B" w:rsidRPr="009A3112" w:rsidRDefault="000D682B" w:rsidP="000E0FC4">
            <w:pPr>
              <w:pStyle w:val="tj"/>
              <w:spacing w:before="0" w:after="0"/>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rsidR="000D682B" w:rsidRPr="009A3112" w:rsidRDefault="000D682B" w:rsidP="000E0FC4">
            <w:pPr>
              <w:pStyle w:val="tj"/>
              <w:spacing w:before="0" w:after="0"/>
              <w:contextualSpacing/>
              <w:jc w:val="both"/>
              <w:rPr>
                <w:sz w:val="22"/>
                <w:szCs w:val="22"/>
              </w:rPr>
            </w:pPr>
            <w:r w:rsidRPr="009A3112">
              <w:rPr>
                <w:sz w:val="22"/>
                <w:szCs w:val="22"/>
              </w:rPr>
              <w:t xml:space="preserve"> - уживання великої літери;</w:t>
            </w:r>
          </w:p>
          <w:p w:rsidR="000D682B" w:rsidRPr="009A3112" w:rsidRDefault="000D682B" w:rsidP="000E0FC4">
            <w:pPr>
              <w:pStyle w:val="tj"/>
              <w:spacing w:before="0" w:after="0"/>
              <w:contextualSpacing/>
              <w:jc w:val="both"/>
              <w:rPr>
                <w:sz w:val="22"/>
                <w:szCs w:val="22"/>
              </w:rPr>
            </w:pPr>
            <w:r w:rsidRPr="009A3112">
              <w:rPr>
                <w:sz w:val="22"/>
                <w:szCs w:val="22"/>
              </w:rPr>
              <w:t xml:space="preserve"> - уживання розділових знаків та відмінювання слів у реченні;</w:t>
            </w:r>
          </w:p>
          <w:p w:rsidR="000D682B" w:rsidRPr="009A3112" w:rsidRDefault="000D682B" w:rsidP="000E0FC4">
            <w:pPr>
              <w:pStyle w:val="tj"/>
              <w:spacing w:before="0" w:after="0"/>
              <w:contextualSpacing/>
              <w:jc w:val="both"/>
              <w:rPr>
                <w:sz w:val="22"/>
                <w:szCs w:val="22"/>
              </w:rPr>
            </w:pPr>
            <w:r w:rsidRPr="009A3112">
              <w:rPr>
                <w:sz w:val="22"/>
                <w:szCs w:val="22"/>
              </w:rPr>
              <w:t xml:space="preserve"> - використання слова або мовного звороту, запозичених з іншої мови;</w:t>
            </w:r>
          </w:p>
          <w:p w:rsidR="000D682B" w:rsidRPr="009A3112" w:rsidRDefault="000D682B" w:rsidP="000E0FC4">
            <w:pPr>
              <w:pStyle w:val="tj"/>
              <w:spacing w:before="0" w:after="0"/>
              <w:contextualSpacing/>
              <w:jc w:val="both"/>
              <w:rPr>
                <w:sz w:val="22"/>
                <w:szCs w:val="22"/>
              </w:rPr>
            </w:pPr>
            <w:r w:rsidRPr="009A3112">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682B" w:rsidRPr="009A3112" w:rsidRDefault="000D682B" w:rsidP="000E0FC4">
            <w:pPr>
              <w:pStyle w:val="tj"/>
              <w:spacing w:before="0" w:after="0"/>
              <w:contextualSpacing/>
              <w:jc w:val="both"/>
              <w:rPr>
                <w:sz w:val="22"/>
                <w:szCs w:val="22"/>
              </w:rPr>
            </w:pPr>
            <w:r w:rsidRPr="009A3112">
              <w:rPr>
                <w:sz w:val="22"/>
                <w:szCs w:val="22"/>
              </w:rPr>
              <w:t xml:space="preserve"> - застосування правил переносу частини слова з рядка в рядок;</w:t>
            </w:r>
          </w:p>
          <w:p w:rsidR="000D682B" w:rsidRPr="009A3112" w:rsidRDefault="000D682B" w:rsidP="000E0FC4">
            <w:pPr>
              <w:pStyle w:val="tj"/>
              <w:spacing w:before="0" w:after="0"/>
              <w:contextualSpacing/>
              <w:jc w:val="both"/>
              <w:rPr>
                <w:sz w:val="22"/>
                <w:szCs w:val="22"/>
              </w:rPr>
            </w:pPr>
            <w:r w:rsidRPr="009A3112">
              <w:rPr>
                <w:sz w:val="22"/>
                <w:szCs w:val="22"/>
              </w:rPr>
              <w:t xml:space="preserve"> - написання слів разом та/або окремо, та/або через дефіс;</w:t>
            </w:r>
          </w:p>
          <w:p w:rsidR="000D682B" w:rsidRPr="009A3112" w:rsidRDefault="000D682B" w:rsidP="000E0FC4">
            <w:pPr>
              <w:pStyle w:val="tj"/>
              <w:spacing w:before="0" w:after="0"/>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682B" w:rsidRPr="009A3112" w:rsidRDefault="000D682B" w:rsidP="000E0FC4">
            <w:pPr>
              <w:pStyle w:val="tj"/>
              <w:spacing w:before="0" w:after="0"/>
              <w:contextualSpacing/>
              <w:jc w:val="both"/>
              <w:rPr>
                <w:sz w:val="22"/>
                <w:szCs w:val="22"/>
              </w:rPr>
            </w:pPr>
            <w:r w:rsidRPr="009A3112">
              <w:rPr>
                <w:sz w:val="22"/>
                <w:szCs w:val="22"/>
              </w:rPr>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D682B" w:rsidRPr="009A3112" w:rsidRDefault="000D682B" w:rsidP="000E0FC4">
            <w:pPr>
              <w:pStyle w:val="tj"/>
              <w:spacing w:before="0" w:after="0"/>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D682B" w:rsidRPr="009A3112" w:rsidRDefault="000D682B" w:rsidP="000E0FC4">
            <w:pPr>
              <w:pStyle w:val="tj"/>
              <w:spacing w:before="0" w:after="0"/>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D682B" w:rsidRPr="009A3112" w:rsidRDefault="000D682B" w:rsidP="000E0FC4">
            <w:pPr>
              <w:pStyle w:val="tj"/>
              <w:spacing w:before="0" w:after="0"/>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682B" w:rsidRPr="009A3112" w:rsidRDefault="000D682B" w:rsidP="000E0FC4">
            <w:pPr>
              <w:pStyle w:val="tj"/>
              <w:spacing w:before="0" w:after="0"/>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D682B" w:rsidRPr="009A3112" w:rsidRDefault="000D682B" w:rsidP="000E0FC4">
            <w:pPr>
              <w:pStyle w:val="tj"/>
              <w:spacing w:before="0" w:after="0"/>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682B" w:rsidRPr="009A3112" w:rsidRDefault="000D682B" w:rsidP="000E0FC4">
            <w:pPr>
              <w:pStyle w:val="tj"/>
              <w:spacing w:before="0" w:after="0"/>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682B" w:rsidRPr="009A3112" w:rsidRDefault="000D682B" w:rsidP="000E0FC4">
            <w:pPr>
              <w:pStyle w:val="tj"/>
              <w:spacing w:before="0" w:after="0"/>
              <w:contextualSpacing/>
              <w:jc w:val="both"/>
              <w:rPr>
                <w:sz w:val="22"/>
                <w:szCs w:val="22"/>
              </w:rPr>
            </w:pPr>
            <w:r w:rsidRPr="009A3112">
              <w:rPr>
                <w:sz w:val="22"/>
                <w:szCs w:val="22"/>
              </w:rPr>
              <w:t xml:space="preserve">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9A3112">
              <w:rPr>
                <w:sz w:val="22"/>
                <w:szCs w:val="22"/>
              </w:rPr>
              <w:lastRenderedPageBreak/>
              <w:t>переклад документа завізований перекладачем тощо).</w:t>
            </w:r>
          </w:p>
          <w:p w:rsidR="000D682B" w:rsidRPr="009A3112" w:rsidRDefault="000D682B" w:rsidP="000E0FC4">
            <w:pPr>
              <w:pStyle w:val="tj"/>
              <w:spacing w:before="0" w:after="0"/>
              <w:contextualSpacing/>
              <w:jc w:val="both"/>
              <w:rPr>
                <w:sz w:val="22"/>
                <w:szCs w:val="22"/>
              </w:rPr>
            </w:pPr>
            <w:r w:rsidRPr="009A3112">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682B" w:rsidRPr="009A3112" w:rsidRDefault="000D682B" w:rsidP="000E0FC4">
            <w:pPr>
              <w:pStyle w:val="tj"/>
              <w:spacing w:before="0" w:after="0"/>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D682B" w:rsidRPr="009A3112" w:rsidRDefault="000D682B" w:rsidP="000E0FC4">
            <w:pPr>
              <w:pStyle w:val="rvps2"/>
              <w:spacing w:before="0" w:after="0"/>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682B" w:rsidRPr="009A3112" w:rsidRDefault="000D682B" w:rsidP="000E0FC4">
            <w:pPr>
              <w:pStyle w:val="rvps2"/>
              <w:spacing w:before="0" w:after="0"/>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rsidR="000D682B" w:rsidRPr="009A3112" w:rsidRDefault="000D682B" w:rsidP="000E0FC4">
            <w:pPr>
              <w:pStyle w:val="rvps2"/>
              <w:spacing w:before="0" w:after="0"/>
              <w:contextualSpacing/>
              <w:jc w:val="both"/>
              <w:rPr>
                <w:rFonts w:cs="Times New Roman"/>
                <w:sz w:val="22"/>
                <w:szCs w:val="22"/>
                <w:lang w:val="uk-UA"/>
              </w:rPr>
            </w:pPr>
            <w:r w:rsidRPr="009A3112">
              <w:rPr>
                <w:rFonts w:cs="Times New Roman"/>
                <w:sz w:val="22"/>
                <w:szCs w:val="22"/>
                <w:lang w:val="uk-UA"/>
              </w:rPr>
              <w:t>- «Інформація в довільній формі» замість «</w:t>
            </w:r>
            <w:proofErr w:type="spellStart"/>
            <w:r w:rsidRPr="009A3112">
              <w:rPr>
                <w:rFonts w:cs="Times New Roman"/>
                <w:sz w:val="22"/>
                <w:szCs w:val="22"/>
                <w:lang w:val="uk-UA"/>
              </w:rPr>
              <w:t>Інформа-ція</w:t>
            </w:r>
            <w:proofErr w:type="spellEnd"/>
            <w:r w:rsidRPr="009A3112">
              <w:rPr>
                <w:rFonts w:cs="Times New Roman"/>
                <w:sz w:val="22"/>
                <w:szCs w:val="22"/>
                <w:lang w:val="uk-UA"/>
              </w:rPr>
              <w:t xml:space="preserve">»,  «Лист-пояснення» замість «Лист», «довідка» </w:t>
            </w:r>
            <w:proofErr w:type="spellStart"/>
            <w:r w:rsidRPr="009A3112">
              <w:rPr>
                <w:rFonts w:cs="Times New Roman"/>
                <w:sz w:val="22"/>
                <w:szCs w:val="22"/>
                <w:lang w:val="uk-UA"/>
              </w:rPr>
              <w:t>за-мість</w:t>
            </w:r>
            <w:proofErr w:type="spellEnd"/>
            <w:r w:rsidRPr="009A3112">
              <w:rPr>
                <w:rFonts w:cs="Times New Roman"/>
                <w:sz w:val="22"/>
                <w:szCs w:val="22"/>
                <w:lang w:val="uk-UA"/>
              </w:rPr>
              <w:t xml:space="preserve"> «гарантійний лист», «інформація» замість «</w:t>
            </w:r>
            <w:proofErr w:type="spellStart"/>
            <w:r w:rsidRPr="009A3112">
              <w:rPr>
                <w:rFonts w:cs="Times New Roman"/>
                <w:sz w:val="22"/>
                <w:szCs w:val="22"/>
                <w:lang w:val="uk-UA"/>
              </w:rPr>
              <w:t>дові-дка</w:t>
            </w:r>
            <w:proofErr w:type="spellEnd"/>
            <w:r w:rsidRPr="009A3112">
              <w:rPr>
                <w:rFonts w:cs="Times New Roman"/>
                <w:sz w:val="22"/>
                <w:szCs w:val="22"/>
                <w:lang w:val="uk-UA"/>
              </w:rPr>
              <w:t xml:space="preserve">»; </w:t>
            </w:r>
          </w:p>
          <w:p w:rsidR="000D682B" w:rsidRPr="009A3112" w:rsidRDefault="000D682B" w:rsidP="000E0FC4">
            <w:pPr>
              <w:pStyle w:val="rvps2"/>
              <w:spacing w:before="0" w:after="0"/>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м.київ</w:t>
            </w:r>
            <w:proofErr w:type="spellEnd"/>
            <w:r w:rsidRPr="009A3112">
              <w:rPr>
                <w:rFonts w:cs="Times New Roman"/>
                <w:sz w:val="22"/>
                <w:szCs w:val="22"/>
                <w:lang w:val="uk-UA"/>
              </w:rPr>
              <w:t>» замість «</w:t>
            </w:r>
            <w:proofErr w:type="spellStart"/>
            <w:r w:rsidRPr="009A3112">
              <w:rPr>
                <w:rFonts w:cs="Times New Roman"/>
                <w:sz w:val="22"/>
                <w:szCs w:val="22"/>
                <w:lang w:val="uk-UA"/>
              </w:rPr>
              <w:t>м.Київ</w:t>
            </w:r>
            <w:proofErr w:type="spellEnd"/>
            <w:r w:rsidRPr="009A3112">
              <w:rPr>
                <w:rFonts w:cs="Times New Roman"/>
                <w:sz w:val="22"/>
                <w:szCs w:val="22"/>
                <w:lang w:val="uk-UA"/>
              </w:rPr>
              <w:t>»;</w:t>
            </w:r>
          </w:p>
          <w:p w:rsidR="000D682B" w:rsidRPr="009A3112" w:rsidRDefault="000D682B" w:rsidP="000E0FC4">
            <w:pPr>
              <w:pStyle w:val="rvps2"/>
              <w:spacing w:before="0" w:after="0"/>
              <w:contextualSpacing/>
              <w:jc w:val="both"/>
              <w:rPr>
                <w:rFonts w:cs="Times New Roman"/>
                <w:sz w:val="22"/>
                <w:szCs w:val="22"/>
                <w:lang w:val="uk-UA"/>
              </w:rPr>
            </w:pPr>
            <w:r w:rsidRPr="009A3112">
              <w:rPr>
                <w:rFonts w:cs="Times New Roman"/>
                <w:sz w:val="22"/>
                <w:szCs w:val="22"/>
                <w:lang w:val="uk-UA"/>
              </w:rPr>
              <w:t>- «поряд -</w:t>
            </w:r>
            <w:proofErr w:type="spellStart"/>
            <w:r w:rsidRPr="009A3112">
              <w:rPr>
                <w:rFonts w:cs="Times New Roman"/>
                <w:sz w:val="22"/>
                <w:szCs w:val="22"/>
                <w:lang w:val="uk-UA"/>
              </w:rPr>
              <w:t>ок</w:t>
            </w:r>
            <w:proofErr w:type="spellEnd"/>
            <w:r w:rsidRPr="009A3112">
              <w:rPr>
                <w:rFonts w:cs="Times New Roman"/>
                <w:sz w:val="22"/>
                <w:szCs w:val="22"/>
                <w:lang w:val="uk-UA"/>
              </w:rPr>
              <w:t>» замість «</w:t>
            </w:r>
            <w:proofErr w:type="spellStart"/>
            <w:r w:rsidRPr="009A3112">
              <w:rPr>
                <w:rFonts w:cs="Times New Roman"/>
                <w:sz w:val="22"/>
                <w:szCs w:val="22"/>
                <w:lang w:val="uk-UA"/>
              </w:rPr>
              <w:t>поря</w:t>
            </w:r>
            <w:proofErr w:type="spellEnd"/>
            <w:r w:rsidRPr="009A3112">
              <w:rPr>
                <w:rFonts w:cs="Times New Roman"/>
                <w:sz w:val="22"/>
                <w:szCs w:val="22"/>
                <w:lang w:val="uk-UA"/>
              </w:rPr>
              <w:t xml:space="preserve"> – док»;</w:t>
            </w:r>
          </w:p>
          <w:p w:rsidR="000D682B" w:rsidRPr="009A3112" w:rsidRDefault="000D682B" w:rsidP="000E0FC4">
            <w:pPr>
              <w:pStyle w:val="rvps2"/>
              <w:spacing w:before="0" w:after="0"/>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ненадається</w:t>
            </w:r>
            <w:proofErr w:type="spellEnd"/>
            <w:r w:rsidRPr="009A3112">
              <w:rPr>
                <w:rFonts w:cs="Times New Roman"/>
                <w:sz w:val="22"/>
                <w:szCs w:val="22"/>
                <w:lang w:val="uk-UA"/>
              </w:rPr>
              <w:t>» замість «не надається»»;</w:t>
            </w:r>
          </w:p>
          <w:p w:rsidR="000D682B" w:rsidRPr="009A3112" w:rsidRDefault="000D682B" w:rsidP="000E0FC4">
            <w:pPr>
              <w:pStyle w:val="rvps2"/>
              <w:spacing w:before="0" w:after="0"/>
              <w:contextualSpacing/>
              <w:jc w:val="both"/>
              <w:rPr>
                <w:rFonts w:cs="Times New Roman"/>
                <w:sz w:val="22"/>
                <w:szCs w:val="22"/>
                <w:lang w:val="uk-UA"/>
              </w:rPr>
            </w:pPr>
            <w:r w:rsidRPr="009A3112">
              <w:rPr>
                <w:rFonts w:cs="Times New Roman"/>
                <w:sz w:val="22"/>
                <w:szCs w:val="22"/>
                <w:lang w:val="uk-UA"/>
              </w:rPr>
              <w:t>- «______________№_____________» замість «14.08.2020 №320/13/14-01»</w:t>
            </w:r>
          </w:p>
          <w:p w:rsidR="000D682B" w:rsidRPr="009A3112" w:rsidRDefault="000D682B" w:rsidP="000E0FC4">
            <w:pPr>
              <w:pStyle w:val="rvps2"/>
              <w:spacing w:before="0" w:after="0"/>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w:t>
            </w:r>
            <w:proofErr w:type="spellStart"/>
            <w:r w:rsidRPr="009A3112">
              <w:rPr>
                <w:rFonts w:cs="Times New Roman"/>
                <w:sz w:val="22"/>
                <w:szCs w:val="22"/>
                <w:lang w:val="uk-UA"/>
              </w:rPr>
              <w:t>pdf</w:t>
            </w:r>
            <w:proofErr w:type="spellEnd"/>
            <w:r w:rsidRPr="009A3112">
              <w:rPr>
                <w:rFonts w:cs="Times New Roman"/>
                <w:sz w:val="22"/>
                <w:szCs w:val="22"/>
                <w:lang w:val="uk-UA"/>
              </w:rPr>
              <w:t>» (</w:t>
            </w:r>
            <w:proofErr w:type="spellStart"/>
            <w:r w:rsidRPr="009A3112">
              <w:rPr>
                <w:rFonts w:cs="Times New Roman"/>
                <w:sz w:val="22"/>
                <w:szCs w:val="22"/>
                <w:lang w:val="uk-UA"/>
              </w:rPr>
              <w:t>PortableDocumentFormat</w:t>
            </w:r>
            <w:proofErr w:type="spellEnd"/>
            <w:r w:rsidRPr="009A3112">
              <w:rPr>
                <w:rFonts w:cs="Times New Roman"/>
                <w:sz w:val="22"/>
                <w:szCs w:val="22"/>
                <w:lang w:val="uk-UA"/>
              </w:rPr>
              <w:t>)».</w:t>
            </w:r>
          </w:p>
          <w:p w:rsidR="000D682B" w:rsidRPr="009A3112" w:rsidRDefault="000D682B" w:rsidP="000E0FC4">
            <w:pPr>
              <w:pStyle w:val="14"/>
              <w:widowControl w:val="0"/>
              <w:contextualSpacing/>
              <w:jc w:val="both"/>
              <w:rPr>
                <w:rStyle w:val="Hyperlink1"/>
                <w:rFonts w:eastAsia="Arial Unicode MS"/>
                <w:sz w:val="22"/>
                <w:szCs w:val="22"/>
                <w:lang w:val="uk-UA"/>
              </w:rPr>
            </w:pPr>
            <w:r w:rsidRPr="009A3112">
              <w:rPr>
                <w:rFonts w:cs="Times New Roman"/>
                <w:i/>
                <w:sz w:val="22"/>
                <w:szCs w:val="22"/>
                <w:lang w:val="uk-UA"/>
              </w:rPr>
              <w:t>* - наведений перелік прикладів формальних помилок не є вичерпним.</w:t>
            </w:r>
          </w:p>
        </w:tc>
      </w:tr>
      <w:tr w:rsidR="00537810" w:rsidRPr="009A3112" w:rsidTr="000E0FC4">
        <w:trPr>
          <w:trHeight w:val="1606"/>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810" w:rsidRPr="009A3112" w:rsidRDefault="00537810" w:rsidP="000E0FC4">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810" w:rsidRPr="009A3112" w:rsidRDefault="00537810" w:rsidP="000E0FC4">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572D" w:rsidRPr="00C0572D" w:rsidRDefault="00C0572D" w:rsidP="000E0FC4">
            <w:pPr>
              <w:jc w:val="both"/>
              <w:rPr>
                <w:rFonts w:ascii="Times New Roman" w:hAnsi="Times New Roman" w:cs="Times New Roman"/>
              </w:rPr>
            </w:pPr>
            <w:r w:rsidRPr="00C0572D">
              <w:rPr>
                <w:rFonts w:ascii="Times New Roman" w:hAnsi="Times New Roman" w:cs="Times New Roman"/>
              </w:rPr>
              <w:t xml:space="preserve">3.1. </w:t>
            </w:r>
            <w:proofErr w:type="spellStart"/>
            <w:r w:rsidRPr="00C0572D">
              <w:rPr>
                <w:rFonts w:ascii="Times New Roman" w:hAnsi="Times New Roman" w:cs="Times New Roman"/>
              </w:rPr>
              <w:t>Усі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надані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передбаченими</w:t>
            </w:r>
            <w:proofErr w:type="spellEnd"/>
            <w:r w:rsidRPr="00C0572D">
              <w:rPr>
                <w:rFonts w:ascii="Times New Roman" w:hAnsi="Times New Roman" w:cs="Times New Roman"/>
              </w:rPr>
              <w:t xml:space="preserve"> </w:t>
            </w:r>
            <w:proofErr w:type="gramStart"/>
            <w:r w:rsidRPr="00C0572D">
              <w:rPr>
                <w:rFonts w:ascii="Times New Roman" w:hAnsi="Times New Roman" w:cs="Times New Roman"/>
              </w:rPr>
              <w:t>Тендерною</w:t>
            </w:r>
            <w:proofErr w:type="gramEnd"/>
            <w:r w:rsidRPr="00C0572D">
              <w:rPr>
                <w:rFonts w:ascii="Times New Roman" w:hAnsi="Times New Roman" w:cs="Times New Roman"/>
              </w:rPr>
              <w:t xml:space="preserve"> </w:t>
            </w:r>
            <w:proofErr w:type="spellStart"/>
            <w:r w:rsidRPr="00C0572D">
              <w:rPr>
                <w:rFonts w:ascii="Times New Roman" w:hAnsi="Times New Roman" w:cs="Times New Roman"/>
              </w:rPr>
              <w:t>документацією</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чинними</w:t>
            </w:r>
            <w:proofErr w:type="spellEnd"/>
            <w:r w:rsidRPr="00C0572D">
              <w:rPr>
                <w:rFonts w:ascii="Times New Roman" w:hAnsi="Times New Roman" w:cs="Times New Roman"/>
              </w:rPr>
              <w:t xml:space="preserve"> на дату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його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
          <w:p w:rsidR="00C0572D" w:rsidRPr="00C0572D" w:rsidRDefault="00C0572D" w:rsidP="000E0FC4">
            <w:pPr>
              <w:jc w:val="both"/>
              <w:rPr>
                <w:rFonts w:ascii="Times New Roman" w:hAnsi="Times New Roman" w:cs="Times New Roman"/>
              </w:rPr>
            </w:pPr>
            <w:r w:rsidRPr="00C0572D">
              <w:rPr>
                <w:rFonts w:ascii="Times New Roman" w:hAnsi="Times New Roman" w:cs="Times New Roman"/>
              </w:rPr>
              <w:t xml:space="preserve">3.2. </w:t>
            </w:r>
            <w:proofErr w:type="gramStart"/>
            <w:r w:rsidRPr="00C0572D">
              <w:rPr>
                <w:rFonts w:ascii="Times New Roman" w:hAnsi="Times New Roman" w:cs="Times New Roman"/>
              </w:rPr>
              <w:t>У</w:t>
            </w:r>
            <w:proofErr w:type="gramEnd"/>
            <w:r w:rsidRPr="00C0572D">
              <w:rPr>
                <w:rFonts w:ascii="Times New Roman" w:hAnsi="Times New Roman" w:cs="Times New Roman"/>
              </w:rPr>
              <w:t xml:space="preserve"> </w:t>
            </w:r>
            <w:proofErr w:type="spellStart"/>
            <w:proofErr w:type="gramStart"/>
            <w:r w:rsidRPr="00C0572D">
              <w:rPr>
                <w:rFonts w:ascii="Times New Roman" w:hAnsi="Times New Roman" w:cs="Times New Roman"/>
              </w:rPr>
              <w:t>раз</w:t>
            </w:r>
            <w:proofErr w:type="gramEnd"/>
            <w:r w:rsidRPr="00C0572D">
              <w:rPr>
                <w:rFonts w:ascii="Times New Roman" w:hAnsi="Times New Roman" w:cs="Times New Roman"/>
              </w:rPr>
              <w:t>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неможливості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відповідний</w:t>
            </w:r>
            <w:proofErr w:type="spellEnd"/>
            <w:r w:rsidRPr="00C0572D">
              <w:rPr>
                <w:rFonts w:ascii="Times New Roman" w:hAnsi="Times New Roman" w:cs="Times New Roman"/>
              </w:rPr>
              <w:t xml:space="preserve"> документ,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лист-пояснення</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якому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зазначає</w:t>
            </w:r>
            <w:proofErr w:type="spellEnd"/>
            <w:r w:rsidRPr="00C0572D">
              <w:rPr>
                <w:rFonts w:ascii="Times New Roman" w:hAnsi="Times New Roman" w:cs="Times New Roman"/>
              </w:rPr>
              <w:t xml:space="preserve"> причини </w:t>
            </w:r>
            <w:proofErr w:type="spellStart"/>
            <w:r w:rsidRPr="00C0572D">
              <w:rPr>
                <w:rFonts w:ascii="Times New Roman" w:hAnsi="Times New Roman" w:cs="Times New Roman"/>
              </w:rPr>
              <w:t>ненадання</w:t>
            </w:r>
            <w:proofErr w:type="spellEnd"/>
            <w:r w:rsidRPr="00C0572D">
              <w:rPr>
                <w:rFonts w:ascii="Times New Roman" w:hAnsi="Times New Roman" w:cs="Times New Roman"/>
              </w:rPr>
              <w:t xml:space="preserve"> такого документа.</w:t>
            </w:r>
          </w:p>
          <w:p w:rsidR="00334D2D" w:rsidRDefault="00C0572D" w:rsidP="000E0FC4">
            <w:pPr>
              <w:widowControl w:val="0"/>
              <w:jc w:val="both"/>
              <w:rPr>
                <w:rFonts w:ascii="Times New Roman" w:hAnsi="Times New Roman" w:cs="Times New Roman"/>
                <w:lang w:val="uk-UA"/>
              </w:rPr>
            </w:pPr>
            <w:r w:rsidRPr="00C0572D">
              <w:rPr>
                <w:rFonts w:ascii="Times New Roman" w:hAnsi="Times New Roman" w:cs="Times New Roman"/>
              </w:rPr>
              <w:t xml:space="preserve">3.3.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w:t>
            </w:r>
            <w:proofErr w:type="spellEnd"/>
            <w:r w:rsidRPr="00C0572D">
              <w:rPr>
                <w:rFonts w:ascii="Times New Roman" w:hAnsi="Times New Roman" w:cs="Times New Roman"/>
              </w:rPr>
              <w:t xml:space="preserve"> пунктом </w:t>
            </w:r>
            <w:r w:rsidR="00334D2D">
              <w:rPr>
                <w:rFonts w:ascii="Times New Roman" w:hAnsi="Times New Roman" w:cs="Times New Roman"/>
                <w:lang w:val="uk-UA"/>
              </w:rPr>
              <w:t xml:space="preserve">1 </w:t>
            </w:r>
            <w:r w:rsidR="00334D2D" w:rsidRPr="00334D2D">
              <w:rPr>
                <w:rFonts w:ascii="Times New Roman" w:hAnsi="Times New Roman" w:cs="Times New Roman"/>
                <w:lang w:val="uk-UA"/>
              </w:rPr>
              <w:t>З</w:t>
            </w:r>
            <w:r w:rsidR="00334D2D">
              <w:rPr>
                <w:rFonts w:ascii="Times New Roman" w:hAnsi="Times New Roman" w:cs="Times New Roman"/>
                <w:lang w:val="uk-UA"/>
              </w:rPr>
              <w:t>мін</w:t>
            </w:r>
            <w:r w:rsidR="00334D2D" w:rsidRPr="00334D2D">
              <w:rPr>
                <w:rFonts w:ascii="Times New Roman" w:hAnsi="Times New Roman" w:cs="Times New Roman"/>
                <w:lang w:val="uk-UA"/>
              </w:rPr>
              <w:t>,</w:t>
            </w:r>
            <w:r w:rsidR="00334D2D">
              <w:rPr>
                <w:rFonts w:ascii="Times New Roman" w:hAnsi="Times New Roman" w:cs="Times New Roman"/>
                <w:lang w:val="uk-UA"/>
              </w:rPr>
              <w:t xml:space="preserve"> </w:t>
            </w:r>
            <w:r w:rsidR="00334D2D" w:rsidRPr="00334D2D">
              <w:rPr>
                <w:rFonts w:ascii="Times New Roman" w:hAnsi="Times New Roman" w:cs="Times New Roman"/>
                <w:lang w:val="uk-UA"/>
              </w:rPr>
              <w:t xml:space="preserve">що вносяться до  особливостей здійснення публічних </w:t>
            </w:r>
            <w:r w:rsidR="00334D2D">
              <w:rPr>
                <w:rFonts w:ascii="Times New Roman" w:hAnsi="Times New Roman" w:cs="Times New Roman"/>
                <w:lang w:val="uk-UA"/>
              </w:rPr>
              <w:t xml:space="preserve"> </w:t>
            </w:r>
            <w:r w:rsidR="00334D2D" w:rsidRPr="00334D2D">
              <w:rPr>
                <w:rFonts w:ascii="Times New Roman" w:hAnsi="Times New Roman" w:cs="Times New Roman"/>
                <w:lang w:val="uk-UA"/>
              </w:rPr>
              <w:t xml:space="preserve">закупівель товарів, робіт і послуг для  замовників, </w:t>
            </w:r>
            <w:r w:rsidR="00334D2D">
              <w:rPr>
                <w:rFonts w:ascii="Times New Roman" w:hAnsi="Times New Roman" w:cs="Times New Roman"/>
                <w:lang w:val="uk-UA"/>
              </w:rPr>
              <w:t xml:space="preserve"> </w:t>
            </w:r>
            <w:r w:rsidR="00334D2D" w:rsidRPr="00334D2D">
              <w:rPr>
                <w:rFonts w:ascii="Times New Roman" w:hAnsi="Times New Roman" w:cs="Times New Roman"/>
                <w:lang w:val="uk-UA"/>
              </w:rPr>
              <w:t xml:space="preserve">передбачених Законом України </w:t>
            </w:r>
            <w:proofErr w:type="spellStart"/>
            <w:r w:rsidR="00334D2D" w:rsidRPr="00334D2D">
              <w:rPr>
                <w:rFonts w:ascii="Times New Roman" w:hAnsi="Times New Roman" w:cs="Times New Roman"/>
                <w:lang w:val="uk-UA"/>
              </w:rPr>
              <w:t>“Про</w:t>
            </w:r>
            <w:proofErr w:type="spellEnd"/>
            <w:r w:rsidR="00334D2D" w:rsidRPr="00334D2D">
              <w:rPr>
                <w:rFonts w:ascii="Times New Roman" w:hAnsi="Times New Roman" w:cs="Times New Roman"/>
                <w:lang w:val="uk-UA"/>
              </w:rPr>
              <w:t xml:space="preserve"> публічні </w:t>
            </w:r>
            <w:proofErr w:type="spellStart"/>
            <w:r w:rsidR="00334D2D" w:rsidRPr="00334D2D">
              <w:rPr>
                <w:rFonts w:ascii="Times New Roman" w:hAnsi="Times New Roman" w:cs="Times New Roman"/>
                <w:lang w:val="uk-UA"/>
              </w:rPr>
              <w:t>закупі</w:t>
            </w:r>
            <w:proofErr w:type="gramStart"/>
            <w:r w:rsidR="00334D2D" w:rsidRPr="00334D2D">
              <w:rPr>
                <w:rFonts w:ascii="Times New Roman" w:hAnsi="Times New Roman" w:cs="Times New Roman"/>
                <w:lang w:val="uk-UA"/>
              </w:rPr>
              <w:t>вл</w:t>
            </w:r>
            <w:proofErr w:type="gramEnd"/>
            <w:r w:rsidR="00334D2D" w:rsidRPr="00334D2D">
              <w:rPr>
                <w:rFonts w:ascii="Times New Roman" w:hAnsi="Times New Roman" w:cs="Times New Roman"/>
                <w:lang w:val="uk-UA"/>
              </w:rPr>
              <w:t>і”</w:t>
            </w:r>
            <w:proofErr w:type="spellEnd"/>
            <w:r w:rsidR="00334D2D" w:rsidRPr="00334D2D">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w:t>
            </w:r>
            <w:r w:rsidR="00334D2D">
              <w:rPr>
                <w:rFonts w:ascii="Times New Roman" w:hAnsi="Times New Roman" w:cs="Times New Roman"/>
                <w:lang w:val="uk-UA"/>
              </w:rPr>
              <w:t xml:space="preserve">, затверджених </w:t>
            </w:r>
            <w:r w:rsidR="00334D2D" w:rsidRPr="00334D2D">
              <w:rPr>
                <w:rFonts w:ascii="Times New Roman" w:hAnsi="Times New Roman" w:cs="Times New Roman"/>
                <w:lang w:val="uk-UA"/>
              </w:rPr>
              <w:t>постановою Кабінету Міністрів України</w:t>
            </w:r>
            <w:r w:rsidR="00334D2D">
              <w:rPr>
                <w:rFonts w:ascii="Times New Roman" w:hAnsi="Times New Roman" w:cs="Times New Roman"/>
                <w:lang w:val="uk-UA"/>
              </w:rPr>
              <w:t xml:space="preserve"> </w:t>
            </w:r>
            <w:r w:rsidR="00334D2D" w:rsidRPr="00334D2D">
              <w:rPr>
                <w:rFonts w:ascii="Times New Roman" w:hAnsi="Times New Roman" w:cs="Times New Roman"/>
                <w:lang w:val="uk-UA"/>
              </w:rPr>
              <w:t>від 30 грудня 2022 р. № 1495</w:t>
            </w:r>
            <w:r w:rsidR="00334D2D">
              <w:rPr>
                <w:rFonts w:ascii="Times New Roman" w:hAnsi="Times New Roman" w:cs="Times New Roman"/>
                <w:lang w:val="uk-UA"/>
              </w:rPr>
              <w:t xml:space="preserve">: </w:t>
            </w:r>
            <w:proofErr w:type="spellStart"/>
            <w:r w:rsidR="00334D2D" w:rsidRPr="00334D2D">
              <w:rPr>
                <w:rFonts w:ascii="Times New Roman" w:hAnsi="Times New Roman" w:cs="Times New Roman"/>
                <w:lang w:val="uk-UA"/>
              </w:rPr>
              <w:t>“аномально</w:t>
            </w:r>
            <w:proofErr w:type="spellEnd"/>
            <w:r w:rsidR="00334D2D" w:rsidRPr="00334D2D">
              <w:rPr>
                <w:rFonts w:ascii="Times New Roman" w:hAnsi="Times New Roman" w:cs="Times New Roman"/>
                <w:lang w:val="uk-UA"/>
              </w:rPr>
              <w:t xml:space="preserve"> низька ціна тендерної </w:t>
            </w:r>
            <w:proofErr w:type="spellStart"/>
            <w:r w:rsidR="00334D2D" w:rsidRPr="00334D2D">
              <w:rPr>
                <w:rFonts w:ascii="Times New Roman" w:hAnsi="Times New Roman" w:cs="Times New Roman"/>
                <w:lang w:val="uk-UA"/>
              </w:rPr>
              <w:t>пропозиції”</w:t>
            </w:r>
            <w:proofErr w:type="spellEnd"/>
            <w:r w:rsidR="00334D2D" w:rsidRPr="00334D2D">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0572D" w:rsidRPr="00334D2D" w:rsidRDefault="00C0572D" w:rsidP="000E0FC4">
            <w:pPr>
              <w:widowControl w:val="0"/>
              <w:jc w:val="both"/>
              <w:rPr>
                <w:rFonts w:ascii="Times New Roman" w:hAnsi="Times New Roman" w:cs="Times New Roman"/>
                <w:lang w:val="uk-UA"/>
              </w:rPr>
            </w:pPr>
            <w:r w:rsidRPr="00334D2D">
              <w:rPr>
                <w:rFonts w:ascii="Times New Roman" w:hAnsi="Times New Roman" w:cs="Times New Roman"/>
                <w:lang w:val="uk-UA"/>
              </w:rPr>
              <w:lastRenderedPageBreak/>
              <w:t>3.</w:t>
            </w:r>
            <w:r w:rsidRPr="00C0572D">
              <w:rPr>
                <w:rFonts w:ascii="Times New Roman" w:hAnsi="Times New Roman" w:cs="Times New Roman"/>
                <w:lang w:val="uk-UA"/>
              </w:rPr>
              <w:t>4</w:t>
            </w:r>
            <w:r w:rsidRPr="00334D2D">
              <w:rPr>
                <w:rFonts w:ascii="Times New Roman" w:hAnsi="Times New Roman" w:cs="Times New Roman"/>
                <w:lang w:val="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0572D" w:rsidRPr="00C0572D" w:rsidRDefault="00C0572D" w:rsidP="000E0FC4">
            <w:pPr>
              <w:widowControl w:val="0"/>
              <w:jc w:val="both"/>
              <w:rPr>
                <w:rFonts w:ascii="Times New Roman" w:hAnsi="Times New Roman" w:cs="Times New Roman"/>
              </w:rPr>
            </w:pPr>
            <w:proofErr w:type="spellStart"/>
            <w:r w:rsidRPr="00C0572D">
              <w:rPr>
                <w:rFonts w:ascii="Times New Roman" w:hAnsi="Times New Roman" w:cs="Times New Roman"/>
              </w:rPr>
              <w:t>Обґрунтування</w:t>
            </w:r>
            <w:proofErr w:type="spellEnd"/>
            <w:r w:rsidRPr="00C0572D">
              <w:rPr>
                <w:rFonts w:ascii="Times New Roman" w:hAnsi="Times New Roman" w:cs="Times New Roman"/>
              </w:rPr>
              <w:t xml:space="preserve"> аномально </w:t>
            </w:r>
            <w:proofErr w:type="spellStart"/>
            <w:r w:rsidRPr="00C0572D">
              <w:rPr>
                <w:rFonts w:ascii="Times New Roman" w:hAnsi="Times New Roman" w:cs="Times New Roman"/>
              </w:rPr>
              <w:t>низької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roofErr w:type="spellStart"/>
            <w:proofErr w:type="gramStart"/>
            <w:r w:rsidRPr="00C0572D">
              <w:rPr>
                <w:rFonts w:ascii="Times New Roman" w:hAnsi="Times New Roman" w:cs="Times New Roman"/>
              </w:rPr>
              <w:t>може</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w:t>
            </w:r>
            <w:proofErr w:type="gramEnd"/>
            <w:r w:rsidRPr="00C0572D">
              <w:rPr>
                <w:rFonts w:ascii="Times New Roman" w:hAnsi="Times New Roman" w:cs="Times New Roman"/>
              </w:rPr>
              <w:t>істити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інформацію</w:t>
            </w:r>
            <w:proofErr w:type="spellEnd"/>
            <w:r w:rsidRPr="00C0572D">
              <w:rPr>
                <w:rFonts w:ascii="Times New Roman" w:hAnsi="Times New Roman" w:cs="Times New Roman"/>
              </w:rPr>
              <w:t xml:space="preserve"> про:</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 xml:space="preserve">1) </w:t>
            </w:r>
            <w:proofErr w:type="spellStart"/>
            <w:r w:rsidRPr="00C0572D">
              <w:rPr>
                <w:rFonts w:ascii="Times New Roman" w:hAnsi="Times New Roman" w:cs="Times New Roman"/>
              </w:rPr>
              <w:t>досягнення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економії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завдяки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застосованому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технологічному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процесу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виробництва</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товарі</w:t>
            </w:r>
            <w:proofErr w:type="gramStart"/>
            <w:r w:rsidRPr="00C0572D">
              <w:rPr>
                <w:rFonts w:ascii="Times New Roman" w:hAnsi="Times New Roman" w:cs="Times New Roman"/>
              </w:rPr>
              <w:t>в</w:t>
            </w:r>
            <w:proofErr w:type="spellEnd"/>
            <w:proofErr w:type="gramEnd"/>
            <w:r w:rsidRPr="00C0572D">
              <w:rPr>
                <w:rFonts w:ascii="Times New Roman" w:hAnsi="Times New Roman" w:cs="Times New Roman"/>
              </w:rPr>
              <w:t xml:space="preserve">, порядку </w:t>
            </w:r>
            <w:proofErr w:type="spellStart"/>
            <w:r w:rsidRPr="00C0572D">
              <w:rPr>
                <w:rFonts w:ascii="Times New Roman" w:hAnsi="Times New Roman" w:cs="Times New Roman"/>
              </w:rPr>
              <w:t>надання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послуг</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чи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технології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будівництва</w:t>
            </w:r>
            <w:proofErr w:type="spellEnd"/>
            <w:r w:rsidRPr="00C0572D">
              <w:rPr>
                <w:rFonts w:ascii="Times New Roman" w:hAnsi="Times New Roman" w:cs="Times New Roman"/>
              </w:rPr>
              <w:t>;</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 xml:space="preserve">2) </w:t>
            </w:r>
            <w:proofErr w:type="spellStart"/>
            <w:r w:rsidRPr="00C0572D">
              <w:rPr>
                <w:rFonts w:ascii="Times New Roman" w:hAnsi="Times New Roman" w:cs="Times New Roman"/>
              </w:rPr>
              <w:t>сприятливі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умови</w:t>
            </w:r>
            <w:proofErr w:type="spellEnd"/>
            <w:r w:rsidRPr="00C0572D">
              <w:rPr>
                <w:rFonts w:ascii="Times New Roman" w:hAnsi="Times New Roman" w:cs="Times New Roman"/>
              </w:rPr>
              <w:t xml:space="preserve">, за </w:t>
            </w:r>
            <w:proofErr w:type="spellStart"/>
            <w:r w:rsidRPr="00C0572D">
              <w:rPr>
                <w:rFonts w:ascii="Times New Roman" w:hAnsi="Times New Roman" w:cs="Times New Roman"/>
              </w:rPr>
              <w:t>яких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може</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поставити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товари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послуги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чи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виконати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роботи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зокрема</w:t>
            </w:r>
            <w:proofErr w:type="spellEnd"/>
            <w:r w:rsidRPr="00C0572D">
              <w:rPr>
                <w:rFonts w:ascii="Times New Roman" w:hAnsi="Times New Roman" w:cs="Times New Roman"/>
              </w:rPr>
              <w:t xml:space="preserve"> </w:t>
            </w:r>
            <w:proofErr w:type="spellStart"/>
            <w:proofErr w:type="gramStart"/>
            <w:r w:rsidRPr="00C0572D">
              <w:rPr>
                <w:rFonts w:ascii="Times New Roman" w:hAnsi="Times New Roman" w:cs="Times New Roman"/>
              </w:rPr>
              <w:t>спец</w:t>
            </w:r>
            <w:proofErr w:type="gramEnd"/>
            <w:r w:rsidRPr="00C0572D">
              <w:rPr>
                <w:rFonts w:ascii="Times New Roman" w:hAnsi="Times New Roman" w:cs="Times New Roman"/>
              </w:rPr>
              <w:t>іальна</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цінова</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знижка</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учасника</w:t>
            </w:r>
            <w:proofErr w:type="spellEnd"/>
            <w:r w:rsidRPr="00C0572D">
              <w:rPr>
                <w:rFonts w:ascii="Times New Roman" w:hAnsi="Times New Roman" w:cs="Times New Roman"/>
              </w:rPr>
              <w:t>;</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 xml:space="preserve">3) </w:t>
            </w:r>
            <w:proofErr w:type="spellStart"/>
            <w:r w:rsidRPr="00C0572D">
              <w:rPr>
                <w:rFonts w:ascii="Times New Roman" w:hAnsi="Times New Roman" w:cs="Times New Roman"/>
              </w:rPr>
              <w:t>отримання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державної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допомоги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із</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законодавством</w:t>
            </w:r>
            <w:proofErr w:type="spellEnd"/>
            <w:r w:rsidRPr="00C0572D">
              <w:rPr>
                <w:rFonts w:ascii="Times New Roman" w:hAnsi="Times New Roman" w:cs="Times New Roman"/>
              </w:rPr>
              <w:t>.</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5</w:t>
            </w:r>
            <w:r w:rsidRPr="00C0572D">
              <w:rPr>
                <w:rFonts w:ascii="Times New Roman" w:hAnsi="Times New Roman" w:cs="Times New Roman"/>
              </w:rPr>
              <w:t xml:space="preserve">. </w:t>
            </w:r>
            <w:proofErr w:type="spellStart"/>
            <w:proofErr w:type="gramStart"/>
            <w:r w:rsidRPr="00C0572D">
              <w:rPr>
                <w:rFonts w:ascii="Times New Roman" w:hAnsi="Times New Roman" w:cs="Times New Roman"/>
              </w:rPr>
              <w:t>Замовник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може</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відхилити</w:t>
            </w:r>
            <w:proofErr w:type="spellEnd"/>
            <w:r w:rsidRPr="00C0572D">
              <w:rPr>
                <w:rFonts w:ascii="Times New Roman" w:hAnsi="Times New Roman" w:cs="Times New Roman"/>
              </w:rPr>
              <w:t xml:space="preserve"> аномально </w:t>
            </w:r>
            <w:proofErr w:type="spellStart"/>
            <w:r w:rsidRPr="00C0572D">
              <w:rPr>
                <w:rFonts w:ascii="Times New Roman" w:hAnsi="Times New Roman" w:cs="Times New Roman"/>
              </w:rPr>
              <w:t>низьку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пропозицію</w:t>
            </w:r>
            <w:proofErr w:type="spellEnd"/>
            <w:r w:rsidRPr="00C0572D">
              <w:rPr>
                <w:rFonts w:ascii="Times New Roman" w:hAnsi="Times New Roman" w:cs="Times New Roman"/>
              </w:rPr>
              <w:t xml:space="preserve">, у </w:t>
            </w:r>
            <w:proofErr w:type="spellStart"/>
            <w:r w:rsidRPr="00C0572D">
              <w:rPr>
                <w:rFonts w:ascii="Times New Roman" w:hAnsi="Times New Roman" w:cs="Times New Roman"/>
              </w:rPr>
              <w:t>разі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якщо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не </w:t>
            </w:r>
            <w:proofErr w:type="spellStart"/>
            <w:r w:rsidRPr="00C0572D">
              <w:rPr>
                <w:rFonts w:ascii="Times New Roman" w:hAnsi="Times New Roman" w:cs="Times New Roman"/>
              </w:rPr>
              <w:t>надав</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належного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обґрунтування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вказаної</w:t>
            </w:r>
            <w:proofErr w:type="spellEnd"/>
            <w:r w:rsidRPr="00C0572D">
              <w:rPr>
                <w:rFonts w:ascii="Times New Roman" w:hAnsi="Times New Roman" w:cs="Times New Roman"/>
              </w:rPr>
              <w:t xml:space="preserve"> у </w:t>
            </w:r>
            <w:proofErr w:type="spellStart"/>
            <w:r w:rsidRPr="00C0572D">
              <w:rPr>
                <w:rFonts w:ascii="Times New Roman" w:hAnsi="Times New Roman" w:cs="Times New Roman"/>
              </w:rPr>
              <w:t>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ціни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вартості</w:t>
            </w:r>
            <w:proofErr w:type="spellEnd"/>
            <w:r w:rsidRPr="00C0572D">
              <w:rPr>
                <w:rFonts w:ascii="Times New Roman" w:hAnsi="Times New Roman" w:cs="Times New Roman"/>
              </w:rPr>
              <w:t xml:space="preserve">, та </w:t>
            </w:r>
            <w:proofErr w:type="spellStart"/>
            <w:r w:rsidRPr="00C0572D">
              <w:rPr>
                <w:rFonts w:ascii="Times New Roman" w:hAnsi="Times New Roman" w:cs="Times New Roman"/>
              </w:rPr>
              <w:t>відхиляє</w:t>
            </w:r>
            <w:proofErr w:type="spellEnd"/>
            <w:r w:rsidRPr="00C0572D">
              <w:rPr>
                <w:rFonts w:ascii="Times New Roman" w:hAnsi="Times New Roman" w:cs="Times New Roman"/>
              </w:rPr>
              <w:t xml:space="preserve"> аномально </w:t>
            </w:r>
            <w:proofErr w:type="spellStart"/>
            <w:r w:rsidRPr="00C0572D">
              <w:rPr>
                <w:rFonts w:ascii="Times New Roman" w:hAnsi="Times New Roman" w:cs="Times New Roman"/>
              </w:rPr>
              <w:t>низьку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пропозицію</w:t>
            </w:r>
            <w:proofErr w:type="spellEnd"/>
            <w:r w:rsidRPr="00C0572D">
              <w:rPr>
                <w:rFonts w:ascii="Times New Roman" w:hAnsi="Times New Roman" w:cs="Times New Roman"/>
              </w:rPr>
              <w:t xml:space="preserve"> у </w:t>
            </w:r>
            <w:proofErr w:type="spellStart"/>
            <w:r w:rsidRPr="00C0572D">
              <w:rPr>
                <w:rFonts w:ascii="Times New Roman" w:hAnsi="Times New Roman" w:cs="Times New Roman"/>
              </w:rPr>
              <w:t>разі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ненадходження</w:t>
            </w:r>
            <w:proofErr w:type="spellEnd"/>
            <w:r w:rsidRPr="00C0572D">
              <w:rPr>
                <w:rFonts w:ascii="Times New Roman" w:hAnsi="Times New Roman" w:cs="Times New Roman"/>
              </w:rPr>
              <w:t xml:space="preserve"> такого </w:t>
            </w:r>
            <w:proofErr w:type="spellStart"/>
            <w:r w:rsidRPr="00C0572D">
              <w:rPr>
                <w:rFonts w:ascii="Times New Roman" w:hAnsi="Times New Roman" w:cs="Times New Roman"/>
              </w:rPr>
              <w:t>обґрунтування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протягом</w:t>
            </w:r>
            <w:proofErr w:type="spellEnd"/>
            <w:r w:rsidRPr="00C0572D">
              <w:rPr>
                <w:rFonts w:ascii="Times New Roman" w:hAnsi="Times New Roman" w:cs="Times New Roman"/>
              </w:rPr>
              <w:t xml:space="preserve"> строку, </w:t>
            </w:r>
            <w:proofErr w:type="spellStart"/>
            <w:r w:rsidRPr="00C0572D">
              <w:rPr>
                <w:rFonts w:ascii="Times New Roman" w:hAnsi="Times New Roman" w:cs="Times New Roman"/>
              </w:rPr>
              <w:t>визначеного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цього</w:t>
            </w:r>
            <w:proofErr w:type="spellEnd"/>
            <w:r w:rsidRPr="00C0572D">
              <w:rPr>
                <w:rFonts w:ascii="Times New Roman" w:hAnsi="Times New Roman" w:cs="Times New Roman"/>
              </w:rPr>
              <w:t xml:space="preserve"> пункту.</w:t>
            </w:r>
            <w:proofErr w:type="gramEnd"/>
          </w:p>
          <w:p w:rsidR="00DC790C" w:rsidRPr="00DC790C" w:rsidRDefault="00C0572D" w:rsidP="000E0FC4">
            <w:pPr>
              <w:widowControl w:val="0"/>
              <w:jc w:val="both"/>
              <w:rPr>
                <w:rFonts w:ascii="Times New Roman" w:hAnsi="Times New Roman" w:cs="Times New Roman"/>
                <w:color w:val="000000" w:themeColor="text1"/>
                <w:shd w:val="solid" w:color="FFFFFF" w:fill="FFFFFF"/>
                <w:lang w:val="uk-UA"/>
              </w:rPr>
            </w:pPr>
            <w:r w:rsidRPr="00C0572D">
              <w:rPr>
                <w:rFonts w:ascii="Times New Roman" w:hAnsi="Times New Roman" w:cs="Times New Roman"/>
              </w:rPr>
              <w:t>3.</w:t>
            </w:r>
            <w:r w:rsidRPr="00C0572D">
              <w:rPr>
                <w:rFonts w:ascii="Times New Roman" w:hAnsi="Times New Roman" w:cs="Times New Roman"/>
                <w:lang w:val="uk-UA"/>
              </w:rPr>
              <w:t>6</w:t>
            </w:r>
            <w:r w:rsidRPr="00C0572D">
              <w:rPr>
                <w:rFonts w:ascii="Times New Roman" w:hAnsi="Times New Roman" w:cs="Times New Roman"/>
              </w:rPr>
              <w:t xml:space="preserve">. </w:t>
            </w:r>
            <w:r w:rsidR="00DC790C" w:rsidRPr="00DC790C">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2903" w:rsidRPr="00D62903" w:rsidRDefault="00C0572D" w:rsidP="000E0FC4">
            <w:pPr>
              <w:spacing w:line="240" w:lineRule="auto"/>
              <w:jc w:val="both"/>
              <w:rPr>
                <w:rFonts w:ascii="Times New Roman" w:hAnsi="Times New Roman" w:cs="Times New Roman"/>
                <w:i/>
                <w:iCs/>
                <w:color w:val="000000" w:themeColor="text1"/>
                <w:shd w:val="solid" w:color="FFFFFF" w:fill="FFFFFF"/>
              </w:rPr>
            </w:pPr>
            <w:r w:rsidRPr="00D62903">
              <w:rPr>
                <w:rFonts w:ascii="Times New Roman" w:hAnsi="Times New Roman" w:cs="Times New Roman"/>
                <w:lang w:val="uk-UA"/>
              </w:rPr>
              <w:t>3.</w:t>
            </w:r>
            <w:r w:rsidRPr="00C0572D">
              <w:rPr>
                <w:rFonts w:ascii="Times New Roman" w:hAnsi="Times New Roman" w:cs="Times New Roman"/>
                <w:lang w:val="uk-UA"/>
              </w:rPr>
              <w:t>7</w:t>
            </w:r>
            <w:r w:rsidRPr="00293D4D">
              <w:rPr>
                <w:rFonts w:ascii="Times New Roman" w:hAnsi="Times New Roman" w:cs="Times New Roman"/>
                <w:lang w:val="uk-UA"/>
              </w:rPr>
              <w:t xml:space="preserve">. </w:t>
            </w:r>
            <w:r w:rsidR="00D62903" w:rsidRPr="00293D4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D62903" w:rsidRPr="00293D4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w:t>
            </w:r>
            <w:proofErr w:type="spellStart"/>
            <w:r w:rsidR="00D62903" w:rsidRPr="00293D4D">
              <w:rPr>
                <w:rFonts w:ascii="Times New Roman" w:hAnsi="Times New Roman" w:cs="Times New Roman"/>
                <w:color w:val="000000" w:themeColor="text1"/>
                <w:lang w:eastAsia="en-US"/>
              </w:rPr>
              <w:t>Невідповідністю</w:t>
            </w:r>
            <w:proofErr w:type="spellEnd"/>
            <w:r w:rsidR="00D62903" w:rsidRPr="00293D4D">
              <w:rPr>
                <w:rFonts w:ascii="Times New Roman" w:hAnsi="Times New Roman" w:cs="Times New Roman"/>
                <w:color w:val="000000" w:themeColor="text1"/>
                <w:lang w:eastAsia="en-US"/>
              </w:rPr>
              <w:t xml:space="preserve"> у документах, </w:t>
            </w:r>
            <w:proofErr w:type="spellStart"/>
            <w:r w:rsidR="00D62903" w:rsidRPr="00293D4D">
              <w:rPr>
                <w:rFonts w:ascii="Times New Roman" w:hAnsi="Times New Roman" w:cs="Times New Roman"/>
                <w:color w:val="000000" w:themeColor="text1"/>
                <w:lang w:eastAsia="en-US"/>
              </w:rPr>
              <w:t>які</w:t>
            </w:r>
            <w:proofErr w:type="spellEnd"/>
            <w:r w:rsidR="00D62903" w:rsidRPr="00293D4D">
              <w:rPr>
                <w:rFonts w:ascii="Times New Roman" w:hAnsi="Times New Roman" w:cs="Times New Roman"/>
                <w:color w:val="000000" w:themeColor="text1"/>
                <w:lang w:eastAsia="en-US"/>
              </w:rPr>
              <w:t xml:space="preserve"> </w:t>
            </w:r>
            <w:proofErr w:type="spellStart"/>
            <w:r w:rsidR="00D62903" w:rsidRPr="00293D4D">
              <w:rPr>
                <w:rFonts w:ascii="Times New Roman" w:hAnsi="Times New Roman" w:cs="Times New Roman"/>
                <w:color w:val="000000" w:themeColor="text1"/>
                <w:lang w:eastAsia="en-US"/>
              </w:rPr>
              <w:t>надаються</w:t>
            </w:r>
            <w:proofErr w:type="spellEnd"/>
            <w:r w:rsidR="00D62903" w:rsidRPr="00293D4D">
              <w:rPr>
                <w:rFonts w:ascii="Times New Roman" w:hAnsi="Times New Roman" w:cs="Times New Roman"/>
                <w:color w:val="000000" w:themeColor="text1"/>
                <w:lang w:eastAsia="en-US"/>
              </w:rPr>
              <w:t xml:space="preserve"> </w:t>
            </w:r>
            <w:proofErr w:type="spellStart"/>
            <w:r w:rsidR="00D62903" w:rsidRPr="00293D4D">
              <w:rPr>
                <w:rFonts w:ascii="Times New Roman" w:hAnsi="Times New Roman" w:cs="Times New Roman"/>
                <w:color w:val="000000" w:themeColor="text1"/>
                <w:lang w:eastAsia="en-US"/>
              </w:rPr>
              <w:t>учасником</w:t>
            </w:r>
            <w:proofErr w:type="spellEnd"/>
            <w:r w:rsidR="00D62903" w:rsidRPr="00293D4D">
              <w:rPr>
                <w:rFonts w:ascii="Times New Roman" w:hAnsi="Times New Roman" w:cs="Times New Roman"/>
                <w:color w:val="000000" w:themeColor="text1"/>
                <w:lang w:eastAsia="en-US"/>
              </w:rPr>
              <w:t xml:space="preserve"> </w:t>
            </w:r>
            <w:proofErr w:type="spellStart"/>
            <w:r w:rsidR="00D62903" w:rsidRPr="00293D4D">
              <w:rPr>
                <w:rFonts w:ascii="Times New Roman" w:hAnsi="Times New Roman" w:cs="Times New Roman"/>
                <w:color w:val="000000" w:themeColor="text1"/>
                <w:lang w:eastAsia="en-US"/>
              </w:rPr>
              <w:t>процедури</w:t>
            </w:r>
            <w:proofErr w:type="spellEnd"/>
            <w:r w:rsidR="00D62903" w:rsidRPr="00293D4D">
              <w:rPr>
                <w:rFonts w:ascii="Times New Roman" w:hAnsi="Times New Roman" w:cs="Times New Roman"/>
                <w:color w:val="000000" w:themeColor="text1"/>
                <w:lang w:eastAsia="en-US"/>
              </w:rPr>
              <w:t xml:space="preserve"> </w:t>
            </w:r>
            <w:proofErr w:type="spellStart"/>
            <w:r w:rsidR="00D62903" w:rsidRPr="00293D4D">
              <w:rPr>
                <w:rFonts w:ascii="Times New Roman" w:hAnsi="Times New Roman" w:cs="Times New Roman"/>
                <w:color w:val="000000" w:themeColor="text1"/>
                <w:lang w:eastAsia="en-US"/>
              </w:rPr>
              <w:t>закупі</w:t>
            </w:r>
            <w:proofErr w:type="gramStart"/>
            <w:r w:rsidR="00D62903" w:rsidRPr="00293D4D">
              <w:rPr>
                <w:rFonts w:ascii="Times New Roman" w:hAnsi="Times New Roman" w:cs="Times New Roman"/>
                <w:color w:val="000000" w:themeColor="text1"/>
                <w:lang w:eastAsia="en-US"/>
              </w:rPr>
              <w:t>вл</w:t>
            </w:r>
            <w:proofErr w:type="gramEnd"/>
            <w:r w:rsidR="00D62903" w:rsidRPr="00293D4D">
              <w:rPr>
                <w:rFonts w:ascii="Times New Roman" w:hAnsi="Times New Roman" w:cs="Times New Roman"/>
                <w:color w:val="000000" w:themeColor="text1"/>
                <w:lang w:eastAsia="en-US"/>
              </w:rPr>
              <w:t>і</w:t>
            </w:r>
            <w:proofErr w:type="spellEnd"/>
            <w:r w:rsidR="00D62903" w:rsidRPr="00293D4D">
              <w:rPr>
                <w:rFonts w:ascii="Times New Roman" w:hAnsi="Times New Roman" w:cs="Times New Roman"/>
                <w:color w:val="000000" w:themeColor="text1"/>
                <w:lang w:eastAsia="en-US"/>
              </w:rPr>
              <w:t xml:space="preserve"> на </w:t>
            </w:r>
            <w:proofErr w:type="spellStart"/>
            <w:r w:rsidR="00D62903" w:rsidRPr="00293D4D">
              <w:rPr>
                <w:rFonts w:ascii="Times New Roman" w:hAnsi="Times New Roman" w:cs="Times New Roman"/>
                <w:color w:val="000000" w:themeColor="text1"/>
                <w:lang w:eastAsia="en-US"/>
              </w:rPr>
              <w:t>виконання</w:t>
            </w:r>
            <w:proofErr w:type="spellEnd"/>
            <w:r w:rsidR="00D62903" w:rsidRPr="00293D4D">
              <w:rPr>
                <w:rFonts w:ascii="Times New Roman" w:hAnsi="Times New Roman" w:cs="Times New Roman"/>
                <w:color w:val="000000" w:themeColor="text1"/>
                <w:lang w:eastAsia="en-US"/>
              </w:rPr>
              <w:t xml:space="preserve"> </w:t>
            </w:r>
            <w:proofErr w:type="spellStart"/>
            <w:r w:rsidR="00D62903" w:rsidRPr="00293D4D">
              <w:rPr>
                <w:rFonts w:ascii="Times New Roman" w:hAnsi="Times New Roman" w:cs="Times New Roman"/>
                <w:color w:val="000000" w:themeColor="text1"/>
                <w:lang w:eastAsia="en-US"/>
              </w:rPr>
              <w:t>вимог</w:t>
            </w:r>
            <w:proofErr w:type="spellEnd"/>
            <w:r w:rsidR="00D62903" w:rsidRPr="00293D4D">
              <w:rPr>
                <w:rFonts w:ascii="Times New Roman" w:hAnsi="Times New Roman" w:cs="Times New Roman"/>
                <w:color w:val="000000" w:themeColor="text1"/>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технічної</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специфікації</w:t>
            </w:r>
            <w:proofErr w:type="spellEnd"/>
            <w:r w:rsidR="00D62903" w:rsidRPr="00293D4D">
              <w:rPr>
                <w:rFonts w:ascii="Times New Roman" w:hAnsi="Times New Roman" w:cs="Times New Roman"/>
                <w:color w:val="000000" w:themeColor="text1"/>
                <w:shd w:val="solid" w:color="FFFFFF" w:fill="FFFFFF"/>
                <w:lang w:eastAsia="en-US"/>
              </w:rPr>
              <w:t xml:space="preserve"> до предмета </w:t>
            </w:r>
            <w:proofErr w:type="spellStart"/>
            <w:r w:rsidR="00D62903" w:rsidRPr="00293D4D">
              <w:rPr>
                <w:rFonts w:ascii="Times New Roman" w:hAnsi="Times New Roman" w:cs="Times New Roman"/>
                <w:color w:val="000000" w:themeColor="text1"/>
                <w:shd w:val="solid" w:color="FFFFFF" w:fill="FFFFFF"/>
                <w:lang w:eastAsia="en-US"/>
              </w:rPr>
              <w:t>закупівлі</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вважаються</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технічні</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помилки</w:t>
            </w:r>
            <w:proofErr w:type="spellEnd"/>
            <w:r w:rsidR="00D62903" w:rsidRPr="00293D4D">
              <w:rPr>
                <w:rFonts w:ascii="Times New Roman" w:hAnsi="Times New Roman" w:cs="Times New Roman"/>
                <w:color w:val="000000" w:themeColor="text1"/>
                <w:shd w:val="solid" w:color="FFFFFF" w:fill="FFFFFF"/>
                <w:lang w:eastAsia="en-US"/>
              </w:rPr>
              <w:t xml:space="preserve">, описки, </w:t>
            </w:r>
            <w:proofErr w:type="spellStart"/>
            <w:r w:rsidR="00D62903" w:rsidRPr="00293D4D">
              <w:rPr>
                <w:rFonts w:ascii="Times New Roman" w:hAnsi="Times New Roman" w:cs="Times New Roman"/>
                <w:color w:val="000000" w:themeColor="text1"/>
                <w:shd w:val="solid" w:color="FFFFFF" w:fill="FFFFFF"/>
                <w:lang w:eastAsia="en-US"/>
              </w:rPr>
              <w:t>які</w:t>
            </w:r>
            <w:proofErr w:type="spellEnd"/>
            <w:r w:rsidR="00D62903" w:rsidRPr="00293D4D">
              <w:rPr>
                <w:rFonts w:ascii="Times New Roman" w:hAnsi="Times New Roman" w:cs="Times New Roman"/>
                <w:color w:val="000000" w:themeColor="text1"/>
                <w:shd w:val="solid" w:color="FFFFFF" w:fill="FFFFFF"/>
                <w:lang w:eastAsia="en-US"/>
              </w:rPr>
              <w:t xml:space="preserve"> не </w:t>
            </w:r>
            <w:proofErr w:type="spellStart"/>
            <w:r w:rsidR="00D62903" w:rsidRPr="00293D4D">
              <w:rPr>
                <w:rFonts w:ascii="Times New Roman" w:hAnsi="Times New Roman" w:cs="Times New Roman"/>
                <w:color w:val="000000" w:themeColor="text1"/>
                <w:shd w:val="solid" w:color="FFFFFF" w:fill="FFFFFF"/>
                <w:lang w:eastAsia="en-US"/>
              </w:rPr>
              <w:t>призводять</w:t>
            </w:r>
            <w:proofErr w:type="spellEnd"/>
            <w:r w:rsidR="00D62903" w:rsidRPr="00293D4D">
              <w:rPr>
                <w:rFonts w:ascii="Times New Roman" w:hAnsi="Times New Roman" w:cs="Times New Roman"/>
                <w:color w:val="000000" w:themeColor="text1"/>
                <w:shd w:val="solid" w:color="FFFFFF" w:fill="FFFFFF"/>
                <w:lang w:eastAsia="en-US"/>
              </w:rPr>
              <w:t xml:space="preserve"> до </w:t>
            </w:r>
            <w:proofErr w:type="spellStart"/>
            <w:r w:rsidR="00D62903" w:rsidRPr="00293D4D">
              <w:rPr>
                <w:rFonts w:ascii="Times New Roman" w:hAnsi="Times New Roman" w:cs="Times New Roman"/>
                <w:color w:val="000000" w:themeColor="text1"/>
                <w:shd w:val="solid" w:color="FFFFFF" w:fill="FFFFFF"/>
                <w:lang w:eastAsia="en-US"/>
              </w:rPr>
              <w:t>зміни</w:t>
            </w:r>
            <w:proofErr w:type="spellEnd"/>
            <w:r w:rsidR="00D62903" w:rsidRPr="00293D4D">
              <w:rPr>
                <w:rFonts w:ascii="Times New Roman" w:hAnsi="Times New Roman" w:cs="Times New Roman"/>
                <w:color w:val="000000" w:themeColor="text1"/>
                <w:shd w:val="solid" w:color="FFFFFF" w:fill="FFFFFF"/>
                <w:lang w:eastAsia="en-US"/>
              </w:rPr>
              <w:t xml:space="preserve"> предмета </w:t>
            </w:r>
            <w:proofErr w:type="spellStart"/>
            <w:r w:rsidR="00D62903" w:rsidRPr="00293D4D">
              <w:rPr>
                <w:rFonts w:ascii="Times New Roman" w:hAnsi="Times New Roman" w:cs="Times New Roman"/>
                <w:color w:val="000000" w:themeColor="text1"/>
                <w:shd w:val="solid" w:color="FFFFFF" w:fill="FFFFFF"/>
                <w:lang w:eastAsia="en-US"/>
              </w:rPr>
              <w:t>закупівлі</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запропонованого</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учасником</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процедури</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закупівлі</w:t>
            </w:r>
            <w:proofErr w:type="spellEnd"/>
            <w:r w:rsidR="00D62903" w:rsidRPr="00293D4D">
              <w:rPr>
                <w:rFonts w:ascii="Times New Roman" w:hAnsi="Times New Roman" w:cs="Times New Roman"/>
                <w:color w:val="000000" w:themeColor="text1"/>
                <w:shd w:val="solid" w:color="FFFFFF" w:fill="FFFFFF"/>
                <w:lang w:eastAsia="en-US"/>
              </w:rPr>
              <w:t xml:space="preserve"> у </w:t>
            </w:r>
            <w:proofErr w:type="spellStart"/>
            <w:r w:rsidR="00D62903" w:rsidRPr="00293D4D">
              <w:rPr>
                <w:rFonts w:ascii="Times New Roman" w:hAnsi="Times New Roman" w:cs="Times New Roman"/>
                <w:color w:val="000000" w:themeColor="text1"/>
                <w:shd w:val="solid" w:color="FFFFFF" w:fill="FFFFFF"/>
                <w:lang w:eastAsia="en-US"/>
              </w:rPr>
              <w:t>складі</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його</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тендерної</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пропозиції</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найменування</w:t>
            </w:r>
            <w:proofErr w:type="spellEnd"/>
            <w:r w:rsidR="00D62903" w:rsidRPr="00293D4D">
              <w:rPr>
                <w:rFonts w:ascii="Times New Roman" w:hAnsi="Times New Roman" w:cs="Times New Roman"/>
                <w:color w:val="000000" w:themeColor="text1"/>
                <w:shd w:val="solid" w:color="FFFFFF" w:fill="FFFFFF"/>
                <w:lang w:eastAsia="en-US"/>
              </w:rPr>
              <w:t xml:space="preserve"> товару, марки, </w:t>
            </w:r>
            <w:proofErr w:type="spellStart"/>
            <w:r w:rsidR="00D62903" w:rsidRPr="00293D4D">
              <w:rPr>
                <w:rFonts w:ascii="Times New Roman" w:hAnsi="Times New Roman" w:cs="Times New Roman"/>
                <w:color w:val="000000" w:themeColor="text1"/>
                <w:shd w:val="solid" w:color="FFFFFF" w:fill="FFFFFF"/>
                <w:lang w:eastAsia="en-US"/>
              </w:rPr>
              <w:t>моделі</w:t>
            </w:r>
            <w:proofErr w:type="spellEnd"/>
            <w:r w:rsidR="00D62903" w:rsidRPr="00293D4D">
              <w:rPr>
                <w:rFonts w:ascii="Times New Roman" w:hAnsi="Times New Roman" w:cs="Times New Roman"/>
                <w:color w:val="000000" w:themeColor="text1"/>
                <w:shd w:val="solid" w:color="FFFFFF" w:fill="FFFFFF"/>
                <w:lang w:eastAsia="en-US"/>
              </w:rPr>
              <w:t xml:space="preserve"> </w:t>
            </w:r>
            <w:proofErr w:type="spellStart"/>
            <w:r w:rsidR="00D62903" w:rsidRPr="00293D4D">
              <w:rPr>
                <w:rFonts w:ascii="Times New Roman" w:hAnsi="Times New Roman" w:cs="Times New Roman"/>
                <w:color w:val="000000" w:themeColor="text1"/>
                <w:shd w:val="solid" w:color="FFFFFF" w:fill="FFFFFF"/>
                <w:lang w:eastAsia="en-US"/>
              </w:rPr>
              <w:t>тощо</w:t>
            </w:r>
            <w:proofErr w:type="spellEnd"/>
            <w:r w:rsidR="00D62903" w:rsidRPr="00293D4D">
              <w:rPr>
                <w:rFonts w:ascii="Times New Roman" w:hAnsi="Times New Roman" w:cs="Times New Roman"/>
                <w:color w:val="000000" w:themeColor="text1"/>
                <w:shd w:val="solid" w:color="FFFFFF" w:fill="FFFFFF"/>
                <w:lang w:eastAsia="en-US"/>
              </w:rPr>
              <w:t>.</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8</w:t>
            </w:r>
            <w:r w:rsidRPr="00C0572D">
              <w:rPr>
                <w:rFonts w:ascii="Times New Roman" w:hAnsi="Times New Roman" w:cs="Times New Roman"/>
              </w:rPr>
              <w:t xml:space="preserve">. </w:t>
            </w:r>
            <w:proofErr w:type="spellStart"/>
            <w:r w:rsidRPr="00C0572D">
              <w:rPr>
                <w:rFonts w:ascii="Times New Roman" w:hAnsi="Times New Roman" w:cs="Times New Roman"/>
              </w:rPr>
              <w:t>Повідомлення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вимогою</w:t>
            </w:r>
            <w:proofErr w:type="spellEnd"/>
            <w:r w:rsidRPr="00C0572D">
              <w:rPr>
                <w:rFonts w:ascii="Times New Roman" w:hAnsi="Times New Roman" w:cs="Times New Roman"/>
              </w:rPr>
              <w:t xml:space="preserve"> про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 xml:space="preserve"> повинно </w:t>
            </w:r>
            <w:proofErr w:type="spellStart"/>
            <w:proofErr w:type="gramStart"/>
            <w:r w:rsidRPr="00C0572D">
              <w:rPr>
                <w:rFonts w:ascii="Times New Roman" w:hAnsi="Times New Roman" w:cs="Times New Roman"/>
              </w:rPr>
              <w:t>м</w:t>
            </w:r>
            <w:proofErr w:type="gramEnd"/>
            <w:r w:rsidRPr="00C0572D">
              <w:rPr>
                <w:rFonts w:ascii="Times New Roman" w:hAnsi="Times New Roman" w:cs="Times New Roman"/>
              </w:rPr>
              <w:t>істити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наступну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інформацію</w:t>
            </w:r>
            <w:proofErr w:type="spellEnd"/>
            <w:r w:rsidRPr="00C0572D">
              <w:rPr>
                <w:rFonts w:ascii="Times New Roman" w:hAnsi="Times New Roman" w:cs="Times New Roman"/>
              </w:rPr>
              <w:t>:</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 xml:space="preserve">1)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 xml:space="preserve">2) </w:t>
            </w:r>
            <w:proofErr w:type="spellStart"/>
            <w:r w:rsidRPr="00C0572D">
              <w:rPr>
                <w:rFonts w:ascii="Times New Roman" w:hAnsi="Times New Roman" w:cs="Times New Roman"/>
              </w:rPr>
              <w:t>посилання</w:t>
            </w:r>
            <w:proofErr w:type="spellEnd"/>
            <w:r w:rsidRPr="00C0572D">
              <w:rPr>
                <w:rFonts w:ascii="Times New Roman" w:hAnsi="Times New Roman" w:cs="Times New Roman"/>
              </w:rPr>
              <w:t xml:space="preserve"> на </w:t>
            </w:r>
            <w:proofErr w:type="spellStart"/>
            <w:r w:rsidRPr="00C0572D">
              <w:rPr>
                <w:rFonts w:ascii="Times New Roman" w:hAnsi="Times New Roman" w:cs="Times New Roman"/>
              </w:rPr>
              <w:t>вимогу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документації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щодо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 xml:space="preserve">3)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w:t>
            </w:r>
            <w:proofErr w:type="gramStart"/>
            <w:r w:rsidRPr="00C0572D">
              <w:rPr>
                <w:rFonts w:ascii="Times New Roman" w:hAnsi="Times New Roman" w:cs="Times New Roman"/>
              </w:rPr>
              <w:t>в</w:t>
            </w:r>
            <w:proofErr w:type="spellEnd"/>
            <w:proofErr w:type="gramEnd"/>
            <w:r w:rsidRPr="00C0572D">
              <w:rPr>
                <w:rFonts w:ascii="Times New Roman" w:hAnsi="Times New Roman" w:cs="Times New Roman"/>
              </w:rPr>
              <w:t xml:space="preserve">, </w:t>
            </w:r>
            <w:proofErr w:type="spellStart"/>
            <w:proofErr w:type="gramStart"/>
            <w:r w:rsidRPr="00C0572D">
              <w:rPr>
                <w:rFonts w:ascii="Times New Roman" w:hAnsi="Times New Roman" w:cs="Times New Roman"/>
              </w:rPr>
              <w:t>як</w:t>
            </w:r>
            <w:proofErr w:type="gramEnd"/>
            <w:r w:rsidRPr="00C0572D">
              <w:rPr>
                <w:rFonts w:ascii="Times New Roman" w:hAnsi="Times New Roman" w:cs="Times New Roman"/>
              </w:rPr>
              <w:t>і</w:t>
            </w:r>
            <w:proofErr w:type="spellEnd"/>
            <w:r w:rsidRPr="00C0572D">
              <w:rPr>
                <w:rFonts w:ascii="Times New Roman" w:hAnsi="Times New Roman" w:cs="Times New Roman"/>
              </w:rPr>
              <w:t xml:space="preserve"> повинен подати </w:t>
            </w:r>
            <w:proofErr w:type="spellStart"/>
            <w:r w:rsidRPr="00C0572D">
              <w:rPr>
                <w:rFonts w:ascii="Times New Roman" w:hAnsi="Times New Roman" w:cs="Times New Roman"/>
              </w:rPr>
              <w:lastRenderedPageBreak/>
              <w:t>учасник</w:t>
            </w:r>
            <w:proofErr w:type="spellEnd"/>
            <w:r w:rsidRPr="00C0572D">
              <w:rPr>
                <w:rFonts w:ascii="Times New Roman" w:hAnsi="Times New Roman" w:cs="Times New Roman"/>
              </w:rPr>
              <w:t xml:space="preserve"> для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rsidR="00D62903" w:rsidRPr="00D62903" w:rsidRDefault="00C0572D" w:rsidP="000E0FC4">
            <w:pPr>
              <w:spacing w:line="240" w:lineRule="auto"/>
              <w:jc w:val="both"/>
              <w:rPr>
                <w:rFonts w:ascii="Times New Roman" w:hAnsi="Times New Roman" w:cs="Times New Roman"/>
                <w:color w:val="000000" w:themeColor="text1"/>
                <w:shd w:val="solid" w:color="FFFFFF" w:fill="FFFFFF"/>
              </w:rPr>
            </w:pPr>
            <w:r w:rsidRPr="00C0572D">
              <w:rPr>
                <w:rFonts w:ascii="Times New Roman" w:hAnsi="Times New Roman" w:cs="Times New Roman"/>
              </w:rPr>
              <w:t>3.</w:t>
            </w:r>
            <w:r w:rsidRPr="00C0572D">
              <w:rPr>
                <w:rFonts w:ascii="Times New Roman" w:hAnsi="Times New Roman" w:cs="Times New Roman"/>
                <w:lang w:val="uk-UA"/>
              </w:rPr>
              <w:t>9</w:t>
            </w:r>
            <w:r w:rsidRPr="00C0572D">
              <w:rPr>
                <w:rFonts w:ascii="Times New Roman" w:hAnsi="Times New Roman" w:cs="Times New Roman"/>
              </w:rPr>
              <w:t xml:space="preserve">. </w:t>
            </w:r>
            <w:proofErr w:type="spellStart"/>
            <w:r w:rsidR="00D62903" w:rsidRPr="00D62903">
              <w:rPr>
                <w:rFonts w:ascii="Times New Roman" w:hAnsi="Times New Roman" w:cs="Times New Roman"/>
                <w:color w:val="000000" w:themeColor="text1"/>
                <w:shd w:val="solid" w:color="FFFFFF" w:fill="FFFFFF"/>
                <w:lang w:eastAsia="en-US"/>
              </w:rPr>
              <w:t>Замовник</w:t>
            </w:r>
            <w:proofErr w:type="spellEnd"/>
            <w:r w:rsidR="00D62903" w:rsidRPr="00D62903">
              <w:rPr>
                <w:rFonts w:ascii="Times New Roman" w:hAnsi="Times New Roman" w:cs="Times New Roman"/>
                <w:color w:val="000000" w:themeColor="text1"/>
                <w:shd w:val="solid" w:color="FFFFFF" w:fill="FFFFFF"/>
                <w:lang w:eastAsia="en-US"/>
              </w:rPr>
              <w:t xml:space="preserve"> не </w:t>
            </w:r>
            <w:proofErr w:type="spellStart"/>
            <w:r w:rsidR="00D62903" w:rsidRPr="00D62903">
              <w:rPr>
                <w:rFonts w:ascii="Times New Roman" w:hAnsi="Times New Roman" w:cs="Times New Roman"/>
                <w:color w:val="000000" w:themeColor="text1"/>
                <w:shd w:val="solid" w:color="FFFFFF" w:fill="FFFFFF"/>
                <w:lang w:eastAsia="en-US"/>
              </w:rPr>
              <w:t>може</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розміщувати</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щодо</w:t>
            </w:r>
            <w:proofErr w:type="spellEnd"/>
            <w:r w:rsidR="00D62903" w:rsidRPr="00D62903">
              <w:rPr>
                <w:rFonts w:ascii="Times New Roman" w:hAnsi="Times New Roman" w:cs="Times New Roman"/>
                <w:color w:val="000000" w:themeColor="text1"/>
                <w:shd w:val="solid" w:color="FFFFFF" w:fill="FFFFFF"/>
                <w:lang w:eastAsia="en-US"/>
              </w:rPr>
              <w:t xml:space="preserve"> одного </w:t>
            </w:r>
            <w:proofErr w:type="spellStart"/>
            <w:r w:rsidR="00D62903" w:rsidRPr="00D62903">
              <w:rPr>
                <w:rFonts w:ascii="Times New Roman" w:hAnsi="Times New Roman" w:cs="Times New Roman"/>
                <w:color w:val="000000" w:themeColor="text1"/>
                <w:shd w:val="solid" w:color="FFFFFF" w:fill="FFFFFF"/>
                <w:lang w:eastAsia="en-US"/>
              </w:rPr>
              <w:t>й</w:t>
            </w:r>
            <w:proofErr w:type="spellEnd"/>
            <w:r w:rsidR="00D62903" w:rsidRPr="00D62903">
              <w:rPr>
                <w:rFonts w:ascii="Times New Roman" w:hAnsi="Times New Roman" w:cs="Times New Roman"/>
                <w:color w:val="000000" w:themeColor="text1"/>
                <w:shd w:val="solid" w:color="FFFFFF" w:fill="FFFFFF"/>
                <w:lang w:eastAsia="en-US"/>
              </w:rPr>
              <w:t xml:space="preserve"> того ж </w:t>
            </w:r>
            <w:proofErr w:type="spellStart"/>
            <w:r w:rsidR="00D62903" w:rsidRPr="00D62903">
              <w:rPr>
                <w:rFonts w:ascii="Times New Roman" w:hAnsi="Times New Roman" w:cs="Times New Roman"/>
                <w:color w:val="000000" w:themeColor="text1"/>
                <w:shd w:val="solid" w:color="FFFFFF" w:fill="FFFFFF"/>
                <w:lang w:eastAsia="en-US"/>
              </w:rPr>
              <w:t>учасника</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процедури</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закупі</w:t>
            </w:r>
            <w:proofErr w:type="gramStart"/>
            <w:r w:rsidR="00D62903" w:rsidRPr="00D62903">
              <w:rPr>
                <w:rFonts w:ascii="Times New Roman" w:hAnsi="Times New Roman" w:cs="Times New Roman"/>
                <w:color w:val="000000" w:themeColor="text1"/>
                <w:shd w:val="solid" w:color="FFFFFF" w:fill="FFFFFF"/>
                <w:lang w:eastAsia="en-US"/>
              </w:rPr>
              <w:t>вл</w:t>
            </w:r>
            <w:proofErr w:type="gramEnd"/>
            <w:r w:rsidR="00D62903" w:rsidRPr="00D62903">
              <w:rPr>
                <w:rFonts w:ascii="Times New Roman" w:hAnsi="Times New Roman" w:cs="Times New Roman"/>
                <w:color w:val="000000" w:themeColor="text1"/>
                <w:shd w:val="solid" w:color="FFFFFF" w:fill="FFFFFF"/>
                <w:lang w:eastAsia="en-US"/>
              </w:rPr>
              <w:t>і</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більш</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ніж</w:t>
            </w:r>
            <w:proofErr w:type="spellEnd"/>
            <w:r w:rsidR="00D62903" w:rsidRPr="00D62903">
              <w:rPr>
                <w:rFonts w:ascii="Times New Roman" w:hAnsi="Times New Roman" w:cs="Times New Roman"/>
                <w:color w:val="000000" w:themeColor="text1"/>
                <w:shd w:val="solid" w:color="FFFFFF" w:fill="FFFFFF"/>
                <w:lang w:eastAsia="en-US"/>
              </w:rPr>
              <w:t xml:space="preserve"> один раз </w:t>
            </w:r>
            <w:proofErr w:type="spellStart"/>
            <w:r w:rsidR="00D62903" w:rsidRPr="00D62903">
              <w:rPr>
                <w:rFonts w:ascii="Times New Roman" w:hAnsi="Times New Roman" w:cs="Times New Roman"/>
                <w:color w:val="000000" w:themeColor="text1"/>
                <w:shd w:val="solid" w:color="FFFFFF" w:fill="FFFFFF"/>
                <w:lang w:eastAsia="en-US"/>
              </w:rPr>
              <w:t>повідомлення</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з</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вимогою</w:t>
            </w:r>
            <w:proofErr w:type="spellEnd"/>
            <w:r w:rsidR="00D62903" w:rsidRPr="00D62903">
              <w:rPr>
                <w:rFonts w:ascii="Times New Roman" w:hAnsi="Times New Roman" w:cs="Times New Roman"/>
                <w:color w:val="000000" w:themeColor="text1"/>
                <w:shd w:val="solid" w:color="FFFFFF" w:fill="FFFFFF"/>
                <w:lang w:eastAsia="en-US"/>
              </w:rPr>
              <w:t xml:space="preserve"> про </w:t>
            </w:r>
            <w:proofErr w:type="spellStart"/>
            <w:r w:rsidR="00D62903" w:rsidRPr="00D62903">
              <w:rPr>
                <w:rFonts w:ascii="Times New Roman" w:hAnsi="Times New Roman" w:cs="Times New Roman"/>
                <w:color w:val="000000" w:themeColor="text1"/>
                <w:shd w:val="solid" w:color="FFFFFF" w:fill="FFFFFF"/>
                <w:lang w:eastAsia="en-US"/>
              </w:rPr>
              <w:t>усунення</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невідповідностей</w:t>
            </w:r>
            <w:proofErr w:type="spellEnd"/>
            <w:r w:rsidR="00D62903" w:rsidRPr="00D62903">
              <w:rPr>
                <w:rFonts w:ascii="Times New Roman" w:hAnsi="Times New Roman" w:cs="Times New Roman"/>
                <w:color w:val="000000" w:themeColor="text1"/>
                <w:shd w:val="solid" w:color="FFFFFF" w:fill="FFFFFF"/>
                <w:lang w:eastAsia="en-US"/>
              </w:rPr>
              <w:t xml:space="preserve"> в </w:t>
            </w:r>
            <w:proofErr w:type="spellStart"/>
            <w:r w:rsidR="00D62903" w:rsidRPr="00D62903">
              <w:rPr>
                <w:rFonts w:ascii="Times New Roman" w:hAnsi="Times New Roman" w:cs="Times New Roman"/>
                <w:color w:val="000000" w:themeColor="text1"/>
                <w:shd w:val="solid" w:color="FFFFFF" w:fill="FFFFFF"/>
                <w:lang w:eastAsia="en-US"/>
              </w:rPr>
              <w:t>інформації</w:t>
            </w:r>
            <w:proofErr w:type="spellEnd"/>
            <w:r w:rsidR="00D62903" w:rsidRPr="00D62903">
              <w:rPr>
                <w:rFonts w:ascii="Times New Roman" w:hAnsi="Times New Roman" w:cs="Times New Roman"/>
                <w:color w:val="000000" w:themeColor="text1"/>
                <w:shd w:val="solid" w:color="FFFFFF" w:fill="FFFFFF"/>
                <w:lang w:eastAsia="en-US"/>
              </w:rPr>
              <w:t xml:space="preserve"> та/</w:t>
            </w:r>
            <w:proofErr w:type="spellStart"/>
            <w:r w:rsidR="00D62903" w:rsidRPr="00D62903">
              <w:rPr>
                <w:rFonts w:ascii="Times New Roman" w:hAnsi="Times New Roman" w:cs="Times New Roman"/>
                <w:color w:val="000000" w:themeColor="text1"/>
                <w:shd w:val="solid" w:color="FFFFFF" w:fill="FFFFFF"/>
                <w:lang w:eastAsia="en-US"/>
              </w:rPr>
              <w:t>або</w:t>
            </w:r>
            <w:proofErr w:type="spellEnd"/>
            <w:r w:rsidR="00D62903" w:rsidRPr="00D62903">
              <w:rPr>
                <w:rFonts w:ascii="Times New Roman" w:hAnsi="Times New Roman" w:cs="Times New Roman"/>
                <w:color w:val="000000" w:themeColor="text1"/>
                <w:shd w:val="solid" w:color="FFFFFF" w:fill="FFFFFF"/>
                <w:lang w:eastAsia="en-US"/>
              </w:rPr>
              <w:t xml:space="preserve"> документах, </w:t>
            </w:r>
            <w:proofErr w:type="spellStart"/>
            <w:r w:rsidR="00D62903" w:rsidRPr="00D62903">
              <w:rPr>
                <w:rFonts w:ascii="Times New Roman" w:hAnsi="Times New Roman" w:cs="Times New Roman"/>
                <w:color w:val="000000" w:themeColor="text1"/>
                <w:shd w:val="solid" w:color="FFFFFF" w:fill="FFFFFF"/>
                <w:lang w:eastAsia="en-US"/>
              </w:rPr>
              <w:t>що</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подані</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учасником</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процедури</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закупівлі</w:t>
            </w:r>
            <w:proofErr w:type="spellEnd"/>
            <w:r w:rsidR="00D62903" w:rsidRPr="00D62903">
              <w:rPr>
                <w:rFonts w:ascii="Times New Roman" w:hAnsi="Times New Roman" w:cs="Times New Roman"/>
                <w:color w:val="000000" w:themeColor="text1"/>
                <w:shd w:val="solid" w:color="FFFFFF" w:fill="FFFFFF"/>
                <w:lang w:eastAsia="en-US"/>
              </w:rPr>
              <w:t xml:space="preserve"> у </w:t>
            </w:r>
            <w:proofErr w:type="spellStart"/>
            <w:r w:rsidR="00D62903" w:rsidRPr="00D62903">
              <w:rPr>
                <w:rFonts w:ascii="Times New Roman" w:hAnsi="Times New Roman" w:cs="Times New Roman"/>
                <w:color w:val="000000" w:themeColor="text1"/>
                <w:shd w:val="solid" w:color="FFFFFF" w:fill="FFFFFF"/>
                <w:lang w:eastAsia="en-US"/>
              </w:rPr>
              <w:t>тендерній</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пропозиції</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крім</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випадків</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пов’язаних</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з</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виконанням</w:t>
            </w:r>
            <w:proofErr w:type="spellEnd"/>
            <w:r w:rsidR="00D62903" w:rsidRPr="00D62903">
              <w:rPr>
                <w:rFonts w:ascii="Times New Roman" w:hAnsi="Times New Roman" w:cs="Times New Roman"/>
                <w:color w:val="000000" w:themeColor="text1"/>
                <w:shd w:val="solid" w:color="FFFFFF" w:fill="FFFFFF"/>
                <w:lang w:eastAsia="en-US"/>
              </w:rPr>
              <w:t xml:space="preserve"> </w:t>
            </w:r>
            <w:proofErr w:type="spellStart"/>
            <w:r w:rsidR="00D62903" w:rsidRPr="00D62903">
              <w:rPr>
                <w:rFonts w:ascii="Times New Roman" w:hAnsi="Times New Roman" w:cs="Times New Roman"/>
                <w:color w:val="000000" w:themeColor="text1"/>
                <w:shd w:val="solid" w:color="FFFFFF" w:fill="FFFFFF"/>
                <w:lang w:eastAsia="en-US"/>
              </w:rPr>
              <w:t>рішення</w:t>
            </w:r>
            <w:proofErr w:type="spellEnd"/>
            <w:r w:rsidR="00D62903" w:rsidRPr="00D62903">
              <w:rPr>
                <w:rFonts w:ascii="Times New Roman" w:hAnsi="Times New Roman" w:cs="Times New Roman"/>
                <w:color w:val="000000" w:themeColor="text1"/>
                <w:shd w:val="solid" w:color="FFFFFF" w:fill="FFFFFF"/>
                <w:lang w:eastAsia="en-US"/>
              </w:rPr>
              <w:t xml:space="preserve"> органу </w:t>
            </w:r>
            <w:proofErr w:type="spellStart"/>
            <w:r w:rsidR="00D62903" w:rsidRPr="00D62903">
              <w:rPr>
                <w:rFonts w:ascii="Times New Roman" w:hAnsi="Times New Roman" w:cs="Times New Roman"/>
                <w:color w:val="000000" w:themeColor="text1"/>
                <w:shd w:val="solid" w:color="FFFFFF" w:fill="FFFFFF"/>
                <w:lang w:eastAsia="en-US"/>
              </w:rPr>
              <w:t>оскарження</w:t>
            </w:r>
            <w:proofErr w:type="spellEnd"/>
            <w:r w:rsidR="00D62903" w:rsidRPr="00D62903">
              <w:rPr>
                <w:rFonts w:ascii="Times New Roman" w:hAnsi="Times New Roman" w:cs="Times New Roman"/>
                <w:color w:val="000000" w:themeColor="text1"/>
                <w:shd w:val="solid" w:color="FFFFFF" w:fill="FFFFFF"/>
                <w:lang w:eastAsia="en-US"/>
              </w:rPr>
              <w:t>.</w:t>
            </w:r>
          </w:p>
          <w:p w:rsidR="00C0572D" w:rsidRPr="00C0572D" w:rsidRDefault="00C0572D" w:rsidP="000E0FC4">
            <w:pPr>
              <w:widowControl w:val="0"/>
              <w:jc w:val="both"/>
              <w:rPr>
                <w:rFonts w:ascii="Times New Roman" w:hAnsi="Times New Roman" w:cs="Times New Roman"/>
              </w:rPr>
            </w:pPr>
            <w:r w:rsidRPr="00C0572D">
              <w:rPr>
                <w:rFonts w:ascii="Times New Roman" w:hAnsi="Times New Roman" w:cs="Times New Roman"/>
              </w:rPr>
              <w:t>3.1</w:t>
            </w:r>
            <w:r w:rsidRPr="00C0572D">
              <w:rPr>
                <w:rFonts w:ascii="Times New Roman" w:hAnsi="Times New Roman" w:cs="Times New Roman"/>
                <w:lang w:val="uk-UA"/>
              </w:rPr>
              <w:t>0</w:t>
            </w:r>
            <w:r w:rsidRPr="00C0572D">
              <w:rPr>
                <w:rFonts w:ascii="Times New Roman" w:hAnsi="Times New Roman" w:cs="Times New Roman"/>
              </w:rPr>
              <w:t>.</w:t>
            </w:r>
            <w:r w:rsidR="00AC6A6D">
              <w:rPr>
                <w:rFonts w:ascii="Times New Roman" w:hAnsi="Times New Roman" w:cs="Times New Roman"/>
                <w:lang w:val="uk-UA"/>
              </w:rPr>
              <w:t xml:space="preserve">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процедури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закупівлі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виправляє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документах, </w:t>
            </w:r>
            <w:proofErr w:type="spellStart"/>
            <w:r w:rsidRPr="00C0572D">
              <w:rPr>
                <w:rFonts w:ascii="Times New Roman" w:hAnsi="Times New Roman" w:cs="Times New Roman"/>
              </w:rPr>
              <w:t>що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ним у </w:t>
            </w:r>
            <w:proofErr w:type="spellStart"/>
            <w:r w:rsidRPr="00C0572D">
              <w:rPr>
                <w:rFonts w:ascii="Times New Roman" w:hAnsi="Times New Roman" w:cs="Times New Roman"/>
              </w:rPr>
              <w:t>своїй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після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пропозицій</w:t>
            </w:r>
            <w:proofErr w:type="spellEnd"/>
            <w:r w:rsidRPr="00C0572D">
              <w:rPr>
                <w:rFonts w:ascii="Times New Roman" w:hAnsi="Times New Roman" w:cs="Times New Roman"/>
              </w:rPr>
              <w:t xml:space="preserve">, шляхом </w:t>
            </w:r>
            <w:proofErr w:type="spellStart"/>
            <w:r w:rsidRPr="00C0572D">
              <w:rPr>
                <w:rFonts w:ascii="Times New Roman" w:hAnsi="Times New Roman" w:cs="Times New Roman"/>
              </w:rPr>
              <w:t>завантаження</w:t>
            </w:r>
            <w:proofErr w:type="spellEnd"/>
            <w:r w:rsidRPr="00C0572D">
              <w:rPr>
                <w:rFonts w:ascii="Times New Roman" w:hAnsi="Times New Roman" w:cs="Times New Roman"/>
              </w:rPr>
              <w:t xml:space="preserve"> через </w:t>
            </w:r>
            <w:proofErr w:type="spellStart"/>
            <w:r w:rsidRPr="00C0572D">
              <w:rPr>
                <w:rFonts w:ascii="Times New Roman" w:hAnsi="Times New Roman" w:cs="Times New Roman"/>
              </w:rPr>
              <w:t>електронну</w:t>
            </w:r>
            <w:proofErr w:type="spellEnd"/>
            <w:r w:rsidRPr="00C0572D">
              <w:rPr>
                <w:rFonts w:ascii="Times New Roman" w:hAnsi="Times New Roman" w:cs="Times New Roman"/>
              </w:rPr>
              <w:t xml:space="preserve"> систему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уточнених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нових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w:t>
            </w:r>
            <w:proofErr w:type="gramStart"/>
            <w:r w:rsidRPr="00C0572D">
              <w:rPr>
                <w:rFonts w:ascii="Times New Roman" w:hAnsi="Times New Roman" w:cs="Times New Roman"/>
              </w:rPr>
              <w:t>в</w:t>
            </w:r>
            <w:proofErr w:type="gramEnd"/>
            <w:r w:rsidRPr="00C0572D">
              <w:rPr>
                <w:rFonts w:ascii="Times New Roman" w:hAnsi="Times New Roman" w:cs="Times New Roman"/>
              </w:rPr>
              <w:t xml:space="preserve">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протягом</w:t>
            </w:r>
            <w:proofErr w:type="spellEnd"/>
            <w:r w:rsidRPr="00C0572D">
              <w:rPr>
                <w:rFonts w:ascii="Times New Roman" w:hAnsi="Times New Roman" w:cs="Times New Roman"/>
              </w:rPr>
              <w:t xml:space="preserve"> 24 годин </w:t>
            </w:r>
            <w:proofErr w:type="spellStart"/>
            <w:r w:rsidRPr="00C0572D">
              <w:rPr>
                <w:rFonts w:ascii="Times New Roman" w:hAnsi="Times New Roman" w:cs="Times New Roman"/>
              </w:rPr>
              <w:t>з</w:t>
            </w:r>
            <w:proofErr w:type="spellEnd"/>
            <w:r w:rsidRPr="00C0572D">
              <w:rPr>
                <w:rFonts w:ascii="Times New Roman" w:hAnsi="Times New Roman" w:cs="Times New Roman"/>
              </w:rPr>
              <w:t xml:space="preserve"> моменту </w:t>
            </w:r>
            <w:proofErr w:type="spellStart"/>
            <w:r w:rsidRPr="00C0572D">
              <w:rPr>
                <w:rFonts w:ascii="Times New Roman" w:hAnsi="Times New Roman" w:cs="Times New Roman"/>
              </w:rPr>
              <w:t>розміщення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повідомлення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вимогою</w:t>
            </w:r>
            <w:proofErr w:type="spellEnd"/>
            <w:r w:rsidRPr="00C0572D">
              <w:rPr>
                <w:rFonts w:ascii="Times New Roman" w:hAnsi="Times New Roman" w:cs="Times New Roman"/>
              </w:rPr>
              <w:t xml:space="preserve"> про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w:t>
            </w:r>
            <w:proofErr w:type="gramStart"/>
            <w:r w:rsidRPr="00C0572D">
              <w:rPr>
                <w:rFonts w:ascii="Times New Roman" w:hAnsi="Times New Roman" w:cs="Times New Roman"/>
              </w:rPr>
              <w:t>таких</w:t>
            </w:r>
            <w:proofErr w:type="gram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 xml:space="preserve">. </w:t>
            </w:r>
          </w:p>
          <w:p w:rsidR="00537810" w:rsidRPr="009A3112" w:rsidRDefault="00C0572D" w:rsidP="000E0FC4">
            <w:pPr>
              <w:spacing w:line="240" w:lineRule="auto"/>
              <w:contextualSpacing/>
              <w:jc w:val="both"/>
              <w:rPr>
                <w:rFonts w:ascii="Times New Roman" w:hAnsi="Times New Roman" w:cs="Times New Roman"/>
                <w:shd w:val="clear" w:color="auto" w:fill="FFFFFF"/>
                <w:lang w:val="uk-UA"/>
              </w:rPr>
            </w:pPr>
            <w:r w:rsidRPr="00C0572D">
              <w:rPr>
                <w:rFonts w:ascii="Times New Roman" w:hAnsi="Times New Roman" w:cs="Times New Roman"/>
              </w:rPr>
              <w:t>3.1</w:t>
            </w:r>
            <w:r w:rsidRPr="00C0572D">
              <w:rPr>
                <w:rFonts w:ascii="Times New Roman" w:hAnsi="Times New Roman" w:cs="Times New Roman"/>
                <w:lang w:val="uk-UA"/>
              </w:rPr>
              <w:t>1</w:t>
            </w:r>
            <w:r w:rsidRPr="00C0572D">
              <w:rPr>
                <w:rFonts w:ascii="Times New Roman" w:hAnsi="Times New Roman" w:cs="Times New Roman"/>
              </w:rPr>
              <w:t>.</w:t>
            </w:r>
            <w:r w:rsidR="00AC6A6D">
              <w:rPr>
                <w:rFonts w:ascii="Times New Roman" w:hAnsi="Times New Roman" w:cs="Times New Roman"/>
                <w:lang w:val="uk-UA"/>
              </w:rPr>
              <w:t xml:space="preserve"> </w:t>
            </w:r>
            <w:proofErr w:type="spellStart"/>
            <w:r w:rsidRPr="00C0572D">
              <w:rPr>
                <w:rFonts w:ascii="Times New Roman" w:hAnsi="Times New Roman" w:cs="Times New Roman"/>
              </w:rPr>
              <w:t>Замовник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розглядає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урахуванням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tc>
      </w:tr>
      <w:tr w:rsidR="00537810" w:rsidRPr="00015B8B" w:rsidTr="000E0FC4">
        <w:trPr>
          <w:trHeight w:val="1606"/>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810" w:rsidRDefault="00537810" w:rsidP="000E0FC4">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810" w:rsidRPr="009A3112" w:rsidRDefault="00537810" w:rsidP="000E0FC4">
            <w:pPr>
              <w:pStyle w:val="14"/>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7D82" w:rsidRPr="00592FF1" w:rsidRDefault="00EA2CDC" w:rsidP="000E0FC4">
            <w:pPr>
              <w:spacing w:line="240" w:lineRule="auto"/>
              <w:jc w:val="both"/>
              <w:rPr>
                <w:rFonts w:ascii="Times New Roman" w:hAnsi="Times New Roman" w:cs="Times New Roman"/>
                <w:color w:val="auto"/>
                <w:lang w:val="uk-UA"/>
              </w:rPr>
            </w:pPr>
            <w:r w:rsidRPr="00592FF1">
              <w:rPr>
                <w:rFonts w:ascii="Times New Roman" w:hAnsi="Times New Roman" w:cs="Times New Roman"/>
                <w:color w:val="auto"/>
                <w:lang w:val="uk-UA"/>
              </w:rPr>
              <w:t>4</w:t>
            </w:r>
            <w:r w:rsidR="00597D82" w:rsidRPr="00592FF1">
              <w:rPr>
                <w:rFonts w:ascii="Times New Roman" w:hAnsi="Times New Roman" w:cs="Times New Roman"/>
                <w:color w:val="auto"/>
                <w:lang w:val="uk-UA"/>
              </w:rPr>
              <w:t>.1. Замовник відхиляє тендерну пропозицію із зазначенням аргументації в електронній системі закупівель у разі, коли:</w:t>
            </w:r>
          </w:p>
          <w:p w:rsidR="00597D82" w:rsidRPr="00592FF1" w:rsidRDefault="00597D82" w:rsidP="000E0FC4">
            <w:pPr>
              <w:spacing w:line="240" w:lineRule="auto"/>
              <w:jc w:val="both"/>
              <w:rPr>
                <w:rFonts w:ascii="Times New Roman" w:hAnsi="Times New Roman" w:cs="Times New Roman"/>
                <w:color w:val="auto"/>
                <w:lang w:val="uk-UA"/>
              </w:rPr>
            </w:pPr>
            <w:r w:rsidRPr="00592FF1">
              <w:rPr>
                <w:rFonts w:ascii="Times New Roman" w:hAnsi="Times New Roman" w:cs="Times New Roman"/>
                <w:color w:val="auto"/>
                <w:lang w:val="uk-UA"/>
              </w:rPr>
              <w:t>1) учасник процедури закупівлі:</w:t>
            </w:r>
          </w:p>
          <w:p w:rsidR="00597D82" w:rsidRPr="00592FF1" w:rsidRDefault="00597D82" w:rsidP="000E0FC4">
            <w:pPr>
              <w:spacing w:line="240" w:lineRule="auto"/>
              <w:jc w:val="both"/>
              <w:rPr>
                <w:rFonts w:ascii="Times New Roman" w:hAnsi="Times New Roman" w:cs="Times New Roman"/>
                <w:color w:val="auto"/>
                <w:lang w:val="uk-UA"/>
              </w:rPr>
            </w:pPr>
            <w:r w:rsidRPr="00592FF1">
              <w:rPr>
                <w:rFonts w:ascii="Times New Roman" w:hAnsi="Times New Roman" w:cs="Times New Roman"/>
                <w:color w:val="auto"/>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97D82" w:rsidRPr="00592FF1" w:rsidRDefault="00597D82" w:rsidP="000E0FC4">
            <w:pPr>
              <w:spacing w:line="240" w:lineRule="auto"/>
              <w:jc w:val="both"/>
              <w:rPr>
                <w:rFonts w:ascii="Times New Roman" w:hAnsi="Times New Roman" w:cs="Times New Roman"/>
                <w:color w:val="auto"/>
                <w:lang w:val="uk-UA"/>
              </w:rPr>
            </w:pPr>
            <w:r w:rsidRPr="00592FF1">
              <w:rPr>
                <w:rFonts w:ascii="Times New Roman" w:hAnsi="Times New Roman" w:cs="Times New Roman"/>
                <w:color w:val="auto"/>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7D82" w:rsidRPr="00592FF1" w:rsidRDefault="00597D82" w:rsidP="000E0FC4">
            <w:pPr>
              <w:spacing w:line="240" w:lineRule="auto"/>
              <w:jc w:val="both"/>
              <w:rPr>
                <w:rFonts w:ascii="Times New Roman" w:hAnsi="Times New Roman" w:cs="Times New Roman"/>
                <w:color w:val="auto"/>
                <w:lang w:val="uk-UA"/>
              </w:rPr>
            </w:pPr>
            <w:r w:rsidRPr="00592FF1">
              <w:rPr>
                <w:rFonts w:ascii="Times New Roman" w:hAnsi="Times New Roman" w:cs="Times New Roman"/>
                <w:color w:val="auto"/>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7D82" w:rsidRPr="00592FF1" w:rsidRDefault="00597D82" w:rsidP="000E0FC4">
            <w:pPr>
              <w:spacing w:line="240" w:lineRule="auto"/>
              <w:jc w:val="both"/>
              <w:rPr>
                <w:rFonts w:ascii="Times New Roman" w:hAnsi="Times New Roman" w:cs="Times New Roman"/>
                <w:color w:val="auto"/>
                <w:lang w:val="uk-UA"/>
              </w:rPr>
            </w:pPr>
            <w:r w:rsidRPr="00592FF1">
              <w:rPr>
                <w:rFonts w:ascii="Times New Roman" w:hAnsi="Times New Roman" w:cs="Times New Roman"/>
                <w:color w:val="auto"/>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97D82" w:rsidRPr="00592FF1" w:rsidRDefault="00597D82" w:rsidP="000E0FC4">
            <w:pPr>
              <w:spacing w:line="240" w:lineRule="auto"/>
              <w:jc w:val="both"/>
              <w:rPr>
                <w:rFonts w:ascii="Times New Roman" w:hAnsi="Times New Roman" w:cs="Times New Roman"/>
                <w:color w:val="auto"/>
                <w:lang w:val="uk-UA"/>
              </w:rPr>
            </w:pPr>
            <w:r w:rsidRPr="00592FF1">
              <w:rPr>
                <w:rFonts w:ascii="Times New Roman" w:hAnsi="Times New Roman" w:cs="Times New Roman"/>
                <w:color w:val="auto"/>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06F36">
              <w:rPr>
                <w:rFonts w:ascii="Times New Roman" w:hAnsi="Times New Roman" w:cs="Times New Roman"/>
                <w:color w:val="auto"/>
                <w:lang w:val="uk-UA"/>
              </w:rPr>
              <w:t>бенефіціарним</w:t>
            </w:r>
            <w:proofErr w:type="spellEnd"/>
            <w:r w:rsidRPr="00306F36">
              <w:rPr>
                <w:rFonts w:ascii="Times New Roman" w:hAnsi="Times New Roman" w:cs="Times New Roman"/>
                <w:color w:val="auto"/>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306F36">
              <w:rPr>
                <w:rFonts w:ascii="Times New Roman" w:hAnsi="Times New Roman" w:cs="Times New Roman"/>
                <w:color w:val="auto"/>
                <w:lang w:val="uk-UA"/>
              </w:rPr>
              <w:lastRenderedPageBreak/>
              <w:t xml:space="preserve">обслуговування товарів, придбаних до набрання чинності постановою Кабінету Міністрів України від 12 жовтня 2022 р. № 1178 </w:t>
            </w:r>
            <w:proofErr w:type="spellStart"/>
            <w:r w:rsidRPr="00306F36">
              <w:rPr>
                <w:rFonts w:ascii="Times New Roman" w:hAnsi="Times New Roman" w:cs="Times New Roman"/>
                <w:color w:val="auto"/>
                <w:lang w:val="uk-UA"/>
              </w:rPr>
              <w:t>“Про</w:t>
            </w:r>
            <w:proofErr w:type="spellEnd"/>
            <w:r w:rsidRPr="00306F36">
              <w:rPr>
                <w:rFonts w:ascii="Times New Roman" w:hAnsi="Times New Roman" w:cs="Times New Roman"/>
                <w:color w:val="auto"/>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06F36">
              <w:rPr>
                <w:rFonts w:ascii="Times New Roman" w:hAnsi="Times New Roman" w:cs="Times New Roman"/>
                <w:color w:val="auto"/>
                <w:lang w:val="uk-UA"/>
              </w:rPr>
              <w:t>“Про</w:t>
            </w:r>
            <w:proofErr w:type="spellEnd"/>
            <w:r w:rsidRPr="00306F36">
              <w:rPr>
                <w:rFonts w:ascii="Times New Roman" w:hAnsi="Times New Roman" w:cs="Times New Roman"/>
                <w:color w:val="auto"/>
                <w:lang w:val="uk-UA"/>
              </w:rPr>
              <w:t xml:space="preserve"> публічні </w:t>
            </w:r>
            <w:proofErr w:type="spellStart"/>
            <w:r w:rsidRPr="00306F36">
              <w:rPr>
                <w:rFonts w:ascii="Times New Roman" w:hAnsi="Times New Roman" w:cs="Times New Roman"/>
                <w:color w:val="auto"/>
                <w:lang w:val="uk-UA"/>
              </w:rPr>
              <w:t>закупівлі”</w:t>
            </w:r>
            <w:proofErr w:type="spellEnd"/>
            <w:r w:rsidRPr="00306F36">
              <w:rPr>
                <w:rFonts w:ascii="Times New Roman" w:hAnsi="Times New Roman" w:cs="Times New Roman"/>
                <w:color w:val="auto"/>
                <w:lang w:val="uk-UA"/>
              </w:rPr>
              <w:t xml:space="preserve">, на період дії правового режиму воєнного стану в Україні та протягом 90 днів з дня його припинення або </w:t>
            </w:r>
            <w:proofErr w:type="spellStart"/>
            <w:r w:rsidRPr="00306F36">
              <w:rPr>
                <w:rFonts w:ascii="Times New Roman" w:hAnsi="Times New Roman" w:cs="Times New Roman"/>
                <w:color w:val="auto"/>
                <w:lang w:val="uk-UA"/>
              </w:rPr>
              <w:t>скасування”</w:t>
            </w:r>
            <w:proofErr w:type="spellEnd"/>
            <w:r w:rsidRPr="00306F36">
              <w:rPr>
                <w:rFonts w:ascii="Times New Roman" w:hAnsi="Times New Roman" w:cs="Times New Roman"/>
                <w:color w:val="auto"/>
                <w:lang w:val="uk-UA"/>
              </w:rPr>
              <w:t>);</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 xml:space="preserve">2) тендерна пропозиція учасника: </w:t>
            </w:r>
          </w:p>
          <w:p w:rsidR="00597D82" w:rsidRPr="00306F36" w:rsidRDefault="00C42735"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97D82" w:rsidRPr="00306F36">
              <w:rPr>
                <w:rFonts w:ascii="Times New Roman" w:hAnsi="Times New Roman" w:cs="Times New Roman"/>
                <w:color w:val="auto"/>
                <w:lang w:val="uk-UA"/>
              </w:rPr>
              <w:t>;</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є такою, строк дії якої закінчився;</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 xml:space="preserve">не відповідає вимогам, установленим у тендерній документації відповідно до абзацу першого частини третьої статті 22 Закону; </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3) переможець процедури закупівлі:</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97D82" w:rsidRPr="003D42FB" w:rsidRDefault="00597D82" w:rsidP="000E0FC4">
            <w:pPr>
              <w:spacing w:line="240" w:lineRule="auto"/>
              <w:jc w:val="both"/>
              <w:rPr>
                <w:rFonts w:ascii="Times New Roman" w:hAnsi="Times New Roman" w:cs="Times New Roman"/>
                <w:color w:val="auto"/>
                <w:lang w:val="uk-UA"/>
              </w:rPr>
            </w:pPr>
            <w:r w:rsidRPr="003D42FB">
              <w:rPr>
                <w:rFonts w:ascii="Times New Roman" w:hAnsi="Times New Roman" w:cs="Times New Roman"/>
                <w:color w:val="auto"/>
                <w:lang w:val="uk-UA"/>
              </w:rPr>
              <w:t xml:space="preserve">не надав у спосіб, зазначений в тендерній документації, документи, що підтверджують відсутність підстав, </w:t>
            </w:r>
            <w:r w:rsidR="00C42735" w:rsidRPr="003D42FB">
              <w:rPr>
                <w:rFonts w:ascii="Times New Roman" w:hAnsi="Times New Roman" w:cs="Times New Roman"/>
                <w:color w:val="auto"/>
                <w:lang w:val="uk-UA"/>
              </w:rPr>
              <w:t>визначених пунктом 44 цих особливостей</w:t>
            </w:r>
            <w:r w:rsidR="00592FF1" w:rsidRPr="003D42FB">
              <w:rPr>
                <w:rFonts w:ascii="Times New Roman" w:hAnsi="Times New Roman" w:cs="Times New Roman"/>
                <w:color w:val="auto"/>
                <w:lang w:val="uk-UA"/>
              </w:rPr>
              <w:t xml:space="preserve"> (Додаток 5)</w:t>
            </w:r>
            <w:r w:rsidRPr="003D42FB">
              <w:rPr>
                <w:rFonts w:ascii="Times New Roman" w:hAnsi="Times New Roman" w:cs="Times New Roman"/>
                <w:color w:val="auto"/>
                <w:lang w:val="uk-UA"/>
              </w:rPr>
              <w:t>;</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не надав копію ліцензії або документа дозвільного характеру (у разі їх наявності) відповідно до частини другої статті 41 Закону;</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не надав забезпечення виконання договору про закупівлю, якщо таке забезпечення вимагалося замовником;</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5.3.2. Замовник може відхилити тендерну пропозицію із зазначенням аргументації в електронній системі закупівель у разі, коли:</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7D82"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 xml:space="preserve">5.3.3. Інформація про відхилення тендерної пропозиції, у тому </w:t>
            </w:r>
            <w:r w:rsidRPr="00306F36">
              <w:rPr>
                <w:rFonts w:ascii="Times New Roman" w:hAnsi="Times New Roman" w:cs="Times New Roman"/>
                <w:color w:val="auto"/>
                <w:lang w:val="uk-UA"/>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479A" w:rsidRPr="00306F36" w:rsidRDefault="00597D82" w:rsidP="000E0FC4">
            <w:pPr>
              <w:spacing w:line="240" w:lineRule="auto"/>
              <w:jc w:val="both"/>
              <w:rPr>
                <w:rFonts w:ascii="Times New Roman" w:hAnsi="Times New Roman" w:cs="Times New Roman"/>
                <w:color w:val="auto"/>
                <w:lang w:val="uk-UA"/>
              </w:rPr>
            </w:pPr>
            <w:r w:rsidRPr="00306F36">
              <w:rPr>
                <w:rFonts w:ascii="Times New Roman" w:hAnsi="Times New Roman" w:cs="Times New Roman"/>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682B" w:rsidRPr="009A3112" w:rsidTr="000E0FC4">
        <w:trPr>
          <w:trHeight w:val="26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2B" w:rsidRPr="00293D4D" w:rsidRDefault="000D682B" w:rsidP="000E0FC4">
            <w:pPr>
              <w:pStyle w:val="14"/>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0D682B" w:rsidRPr="00723A25" w:rsidTr="003D42FB">
        <w:trPr>
          <w:trHeight w:val="8699"/>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2B" w:rsidRPr="009A3112" w:rsidRDefault="000D682B" w:rsidP="000E0FC4">
            <w:pPr>
              <w:pStyle w:val="14"/>
              <w:widowControl w:val="0"/>
              <w:contextualSpacing/>
              <w:jc w:val="both"/>
              <w:rPr>
                <w:rStyle w:val="a7"/>
                <w:rFonts w:cs="Times New Roman"/>
                <w:b/>
                <w:bCs/>
                <w:sz w:val="22"/>
                <w:szCs w:val="22"/>
                <w:lang w:val="uk-UA"/>
              </w:rPr>
            </w:pPr>
            <w:r w:rsidRPr="009A3112">
              <w:rPr>
                <w:rFonts w:cs="Times New Roman"/>
                <w:sz w:val="22"/>
                <w:szCs w:val="22"/>
                <w:lang w:val="uk-UA"/>
              </w:rPr>
              <w:lastRenderedPageBreak/>
              <w:t> </w:t>
            </w:r>
            <w:r w:rsidRPr="009A3112">
              <w:rPr>
                <w:rFonts w:cs="Times New Roman"/>
                <w:b/>
                <w:bCs/>
                <w:sz w:val="22"/>
                <w:szCs w:val="22"/>
                <w:lang w:val="uk-UA"/>
              </w:rPr>
              <w:t>1.</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2B" w:rsidRPr="009A3112" w:rsidRDefault="000D682B" w:rsidP="000E0FC4">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682B" w:rsidRPr="00293D4D" w:rsidRDefault="000D682B" w:rsidP="000E0FC4">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 xml:space="preserve">1.1 Замовник відміняє </w:t>
            </w:r>
            <w:r w:rsidR="0001783D" w:rsidRPr="00293D4D">
              <w:rPr>
                <w:rFonts w:ascii="Times New Roman" w:hAnsi="Times New Roman" w:cs="Times New Roman"/>
                <w:lang w:val="uk-UA"/>
              </w:rPr>
              <w:t xml:space="preserve">відкриті торги </w:t>
            </w:r>
            <w:r w:rsidRPr="00293D4D">
              <w:rPr>
                <w:rFonts w:ascii="Times New Roman" w:hAnsi="Times New Roman" w:cs="Times New Roman"/>
                <w:lang w:val="uk-UA"/>
              </w:rPr>
              <w:t xml:space="preserve"> у разі:</w:t>
            </w:r>
          </w:p>
          <w:p w:rsidR="0001783D" w:rsidRPr="00293D4D" w:rsidRDefault="000D682B" w:rsidP="000E0FC4">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0001783D" w:rsidRPr="00293D4D">
              <w:rPr>
                <w:rFonts w:ascii="Times New Roman" w:hAnsi="Times New Roman" w:cs="Times New Roman"/>
                <w:color w:val="000000" w:themeColor="text1"/>
                <w:lang w:eastAsia="en-US"/>
              </w:rPr>
              <w:t> </w:t>
            </w:r>
            <w:proofErr w:type="spellStart"/>
            <w:r w:rsidR="0001783D" w:rsidRPr="00293D4D">
              <w:rPr>
                <w:rFonts w:ascii="Times New Roman" w:hAnsi="Times New Roman" w:cs="Times New Roman"/>
                <w:color w:val="000000" w:themeColor="text1"/>
                <w:lang w:eastAsia="en-US"/>
              </w:rPr>
              <w:t>відсутності</w:t>
            </w:r>
            <w:proofErr w:type="spellEnd"/>
            <w:r w:rsidR="0001783D" w:rsidRPr="00293D4D">
              <w:rPr>
                <w:rFonts w:ascii="Times New Roman" w:hAnsi="Times New Roman" w:cs="Times New Roman"/>
                <w:color w:val="000000" w:themeColor="text1"/>
                <w:lang w:eastAsia="en-US"/>
              </w:rPr>
              <w:t xml:space="preserve"> </w:t>
            </w:r>
            <w:proofErr w:type="spellStart"/>
            <w:r w:rsidR="0001783D" w:rsidRPr="00293D4D">
              <w:rPr>
                <w:rFonts w:ascii="Times New Roman" w:hAnsi="Times New Roman" w:cs="Times New Roman"/>
                <w:color w:val="000000" w:themeColor="text1"/>
                <w:lang w:eastAsia="en-US"/>
              </w:rPr>
              <w:t>подальшої</w:t>
            </w:r>
            <w:proofErr w:type="spellEnd"/>
            <w:r w:rsidR="0001783D" w:rsidRPr="00293D4D">
              <w:rPr>
                <w:rFonts w:ascii="Times New Roman" w:hAnsi="Times New Roman" w:cs="Times New Roman"/>
                <w:color w:val="000000" w:themeColor="text1"/>
                <w:lang w:eastAsia="en-US"/>
              </w:rPr>
              <w:t xml:space="preserve"> потреби в </w:t>
            </w:r>
            <w:proofErr w:type="spellStart"/>
            <w:r w:rsidR="0001783D" w:rsidRPr="00293D4D">
              <w:rPr>
                <w:rFonts w:ascii="Times New Roman" w:hAnsi="Times New Roman" w:cs="Times New Roman"/>
                <w:color w:val="000000" w:themeColor="text1"/>
                <w:lang w:eastAsia="en-US"/>
              </w:rPr>
              <w:t>закупівлі</w:t>
            </w:r>
            <w:proofErr w:type="spellEnd"/>
            <w:r w:rsidR="0001783D" w:rsidRPr="00293D4D">
              <w:rPr>
                <w:rFonts w:ascii="Times New Roman" w:hAnsi="Times New Roman" w:cs="Times New Roman"/>
                <w:color w:val="000000" w:themeColor="text1"/>
                <w:lang w:eastAsia="en-US"/>
              </w:rPr>
              <w:t xml:space="preserve"> </w:t>
            </w:r>
            <w:proofErr w:type="spellStart"/>
            <w:r w:rsidR="0001783D" w:rsidRPr="00293D4D">
              <w:rPr>
                <w:rFonts w:ascii="Times New Roman" w:hAnsi="Times New Roman" w:cs="Times New Roman"/>
                <w:color w:val="000000" w:themeColor="text1"/>
                <w:lang w:eastAsia="en-US"/>
              </w:rPr>
              <w:t>товарів</w:t>
            </w:r>
            <w:proofErr w:type="spellEnd"/>
            <w:r w:rsidR="0001783D" w:rsidRPr="00293D4D">
              <w:rPr>
                <w:rFonts w:ascii="Times New Roman" w:hAnsi="Times New Roman" w:cs="Times New Roman"/>
                <w:color w:val="000000" w:themeColor="text1"/>
                <w:lang w:eastAsia="en-US"/>
              </w:rPr>
              <w:t xml:space="preserve">, </w:t>
            </w:r>
            <w:proofErr w:type="spellStart"/>
            <w:r w:rsidR="0001783D" w:rsidRPr="00293D4D">
              <w:rPr>
                <w:rFonts w:ascii="Times New Roman" w:hAnsi="Times New Roman" w:cs="Times New Roman"/>
                <w:color w:val="000000" w:themeColor="text1"/>
                <w:lang w:eastAsia="en-US"/>
              </w:rPr>
              <w:t>робіт</w:t>
            </w:r>
            <w:proofErr w:type="spellEnd"/>
            <w:r w:rsidR="0001783D" w:rsidRPr="00293D4D">
              <w:rPr>
                <w:rFonts w:ascii="Times New Roman" w:hAnsi="Times New Roman" w:cs="Times New Roman"/>
                <w:color w:val="000000" w:themeColor="text1"/>
                <w:lang w:eastAsia="en-US"/>
              </w:rPr>
              <w:t xml:space="preserve"> </w:t>
            </w:r>
            <w:proofErr w:type="spellStart"/>
            <w:r w:rsidR="0001783D" w:rsidRPr="00293D4D">
              <w:rPr>
                <w:rFonts w:ascii="Times New Roman" w:hAnsi="Times New Roman" w:cs="Times New Roman"/>
                <w:color w:val="000000" w:themeColor="text1"/>
                <w:lang w:eastAsia="en-US"/>
              </w:rPr>
              <w:t>чи</w:t>
            </w:r>
            <w:proofErr w:type="spellEnd"/>
            <w:r w:rsidR="0001783D" w:rsidRPr="00293D4D">
              <w:rPr>
                <w:rFonts w:ascii="Times New Roman" w:hAnsi="Times New Roman" w:cs="Times New Roman"/>
                <w:color w:val="000000" w:themeColor="text1"/>
                <w:lang w:eastAsia="en-US"/>
              </w:rPr>
              <w:t xml:space="preserve"> </w:t>
            </w:r>
            <w:proofErr w:type="spellStart"/>
            <w:r w:rsidR="0001783D" w:rsidRPr="00293D4D">
              <w:rPr>
                <w:rFonts w:ascii="Times New Roman" w:hAnsi="Times New Roman" w:cs="Times New Roman"/>
                <w:color w:val="000000" w:themeColor="text1"/>
                <w:lang w:eastAsia="en-US"/>
              </w:rPr>
              <w:t>послуг</w:t>
            </w:r>
            <w:proofErr w:type="spellEnd"/>
            <w:r w:rsidR="0001783D" w:rsidRPr="00293D4D">
              <w:rPr>
                <w:rFonts w:ascii="Times New Roman" w:hAnsi="Times New Roman" w:cs="Times New Roman"/>
                <w:color w:val="000000" w:themeColor="text1"/>
                <w:lang w:eastAsia="en-US"/>
              </w:rPr>
              <w:t>;</w:t>
            </w:r>
          </w:p>
          <w:p w:rsidR="0001783D" w:rsidRPr="00293D4D" w:rsidRDefault="0001783D" w:rsidP="000E0FC4">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неможливості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усунення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порушень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виникли</w:t>
            </w:r>
            <w:proofErr w:type="spellEnd"/>
            <w:r w:rsidRPr="00293D4D">
              <w:rPr>
                <w:rFonts w:ascii="Times New Roman" w:hAnsi="Times New Roman" w:cs="Times New Roman"/>
                <w:color w:val="000000" w:themeColor="text1"/>
                <w:lang w:eastAsia="en-US"/>
              </w:rPr>
              <w:t xml:space="preserve"> через </w:t>
            </w:r>
            <w:proofErr w:type="spellStart"/>
            <w:r w:rsidRPr="00293D4D">
              <w:rPr>
                <w:rFonts w:ascii="Times New Roman" w:hAnsi="Times New Roman" w:cs="Times New Roman"/>
                <w:color w:val="000000" w:themeColor="text1"/>
                <w:lang w:eastAsia="en-US"/>
              </w:rPr>
              <w:t>виявлені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порушення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законодавства</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сфері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публічних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описом</w:t>
            </w:r>
            <w:proofErr w:type="spellEnd"/>
            <w:r w:rsidRPr="00293D4D">
              <w:rPr>
                <w:rFonts w:ascii="Times New Roman" w:hAnsi="Times New Roman" w:cs="Times New Roman"/>
                <w:color w:val="000000" w:themeColor="text1"/>
                <w:lang w:eastAsia="en-US"/>
              </w:rPr>
              <w:t xml:space="preserve"> таких </w:t>
            </w:r>
            <w:proofErr w:type="spellStart"/>
            <w:r w:rsidRPr="00293D4D">
              <w:rPr>
                <w:rFonts w:ascii="Times New Roman" w:hAnsi="Times New Roman" w:cs="Times New Roman"/>
                <w:color w:val="000000" w:themeColor="text1"/>
                <w:lang w:eastAsia="en-US"/>
              </w:rPr>
              <w:t>порушень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які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неможливо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усунути</w:t>
            </w:r>
            <w:proofErr w:type="spellEnd"/>
            <w:r w:rsidRPr="00293D4D">
              <w:rPr>
                <w:rFonts w:ascii="Times New Roman" w:hAnsi="Times New Roman" w:cs="Times New Roman"/>
                <w:color w:val="000000" w:themeColor="text1"/>
                <w:lang w:eastAsia="en-US"/>
              </w:rPr>
              <w:t>;</w:t>
            </w:r>
          </w:p>
          <w:p w:rsidR="0001783D" w:rsidRPr="00293D4D" w:rsidRDefault="0001783D" w:rsidP="000E0FC4">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w:t>
            </w:r>
            <w:proofErr w:type="spellStart"/>
            <w:r w:rsidRPr="00293D4D">
              <w:rPr>
                <w:rFonts w:ascii="Times New Roman" w:hAnsi="Times New Roman" w:cs="Times New Roman"/>
                <w:color w:val="000000" w:themeColor="text1"/>
                <w:lang w:eastAsia="en-US"/>
              </w:rPr>
              <w:t>скорочення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видатків</w:t>
            </w:r>
            <w:proofErr w:type="spellEnd"/>
            <w:r w:rsidRPr="00293D4D">
              <w:rPr>
                <w:rFonts w:ascii="Times New Roman" w:hAnsi="Times New Roman" w:cs="Times New Roman"/>
                <w:color w:val="000000" w:themeColor="text1"/>
                <w:lang w:eastAsia="en-US"/>
              </w:rPr>
              <w:t xml:space="preserve"> на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rsidR="0001783D" w:rsidRPr="00293D4D" w:rsidRDefault="0001783D" w:rsidP="000E0FC4">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w:t>
            </w:r>
            <w:proofErr w:type="spellEnd"/>
            <w:r w:rsidRPr="00293D4D">
              <w:rPr>
                <w:rFonts w:ascii="Times New Roman" w:hAnsi="Times New Roman" w:cs="Times New Roman"/>
                <w:color w:val="000000" w:themeColor="text1"/>
                <w:lang w:eastAsia="en-US"/>
              </w:rPr>
              <w:t xml:space="preserve"> стало </w:t>
            </w:r>
            <w:proofErr w:type="spellStart"/>
            <w:r w:rsidRPr="00293D4D">
              <w:rPr>
                <w:rFonts w:ascii="Times New Roman" w:hAnsi="Times New Roman" w:cs="Times New Roman"/>
                <w:color w:val="000000" w:themeColor="text1"/>
                <w:lang w:eastAsia="en-US"/>
              </w:rPr>
              <w:t>неможливим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внаслідок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дії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непереборної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сили</w:t>
            </w:r>
            <w:proofErr w:type="spellEnd"/>
            <w:r w:rsidRPr="00293D4D">
              <w:rPr>
                <w:rFonts w:ascii="Times New Roman" w:hAnsi="Times New Roman" w:cs="Times New Roman"/>
                <w:color w:val="000000" w:themeColor="text1"/>
                <w:lang w:eastAsia="en-US"/>
              </w:rPr>
              <w:t>.</w:t>
            </w:r>
          </w:p>
          <w:p w:rsidR="0001783D" w:rsidRPr="00293D4D" w:rsidRDefault="0001783D" w:rsidP="000E0FC4">
            <w:pPr>
              <w:spacing w:line="240" w:lineRule="auto"/>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eastAsia="en-US"/>
              </w:rPr>
              <w:t xml:space="preserve">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протягом</w:t>
            </w:r>
            <w:proofErr w:type="spellEnd"/>
            <w:r w:rsidRPr="00293D4D">
              <w:rPr>
                <w:rFonts w:ascii="Times New Roman" w:hAnsi="Times New Roman" w:cs="Times New Roman"/>
                <w:color w:val="000000" w:themeColor="text1"/>
                <w:lang w:eastAsia="en-US"/>
              </w:rPr>
              <w:t xml:space="preserve"> одного </w:t>
            </w:r>
            <w:proofErr w:type="spellStart"/>
            <w:r w:rsidRPr="00293D4D">
              <w:rPr>
                <w:rFonts w:ascii="Times New Roman" w:hAnsi="Times New Roman" w:cs="Times New Roman"/>
                <w:color w:val="000000" w:themeColor="text1"/>
                <w:lang w:eastAsia="en-US"/>
              </w:rPr>
              <w:t>робочого</w:t>
            </w:r>
            <w:proofErr w:type="spellEnd"/>
            <w:r w:rsidRPr="00293D4D">
              <w:rPr>
                <w:rFonts w:ascii="Times New Roman" w:hAnsi="Times New Roman" w:cs="Times New Roman"/>
                <w:color w:val="000000" w:themeColor="text1"/>
                <w:lang w:eastAsia="en-US"/>
              </w:rPr>
              <w:t xml:space="preserve"> дня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дня </w:t>
            </w:r>
            <w:proofErr w:type="spellStart"/>
            <w:r w:rsidRPr="00293D4D">
              <w:rPr>
                <w:rFonts w:ascii="Times New Roman" w:hAnsi="Times New Roman" w:cs="Times New Roman"/>
                <w:color w:val="000000" w:themeColor="text1"/>
                <w:lang w:eastAsia="en-US"/>
              </w:rPr>
              <w:t>прийняття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відповідного</w:t>
            </w:r>
            <w:proofErr w:type="spellEnd"/>
            <w:r w:rsidRPr="00293D4D">
              <w:rPr>
                <w:rFonts w:ascii="Times New Roman" w:hAnsi="Times New Roman" w:cs="Times New Roman"/>
                <w:color w:val="000000" w:themeColor="text1"/>
                <w:lang w:eastAsia="en-US"/>
              </w:rPr>
              <w:t xml:space="preserve"> </w:t>
            </w:r>
            <w:proofErr w:type="spellStart"/>
            <w:proofErr w:type="gramStart"/>
            <w:r w:rsidRPr="00293D4D">
              <w:rPr>
                <w:rFonts w:ascii="Times New Roman" w:hAnsi="Times New Roman" w:cs="Times New Roman"/>
                <w:color w:val="000000" w:themeColor="text1"/>
                <w:lang w:eastAsia="en-US"/>
              </w:rPr>
              <w:t>р</w:t>
            </w:r>
            <w:proofErr w:type="gramEnd"/>
            <w:r w:rsidRPr="00293D4D">
              <w:rPr>
                <w:rFonts w:ascii="Times New Roman" w:hAnsi="Times New Roman" w:cs="Times New Roman"/>
                <w:color w:val="000000" w:themeColor="text1"/>
                <w:lang w:eastAsia="en-US"/>
              </w:rPr>
              <w:t>ішення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зазначає</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електронній</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системі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підстави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прийняття</w:t>
            </w:r>
            <w:proofErr w:type="spellEnd"/>
            <w:r w:rsidRPr="00293D4D">
              <w:rPr>
                <w:rFonts w:ascii="Times New Roman" w:hAnsi="Times New Roman" w:cs="Times New Roman"/>
                <w:color w:val="000000" w:themeColor="text1"/>
                <w:lang w:eastAsia="en-US"/>
              </w:rPr>
              <w:t xml:space="preserve"> такого </w:t>
            </w:r>
            <w:proofErr w:type="spellStart"/>
            <w:r w:rsidRPr="00293D4D">
              <w:rPr>
                <w:rFonts w:ascii="Times New Roman" w:hAnsi="Times New Roman" w:cs="Times New Roman"/>
                <w:color w:val="000000" w:themeColor="text1"/>
                <w:lang w:eastAsia="en-US"/>
              </w:rPr>
              <w:t>рішення</w:t>
            </w:r>
            <w:proofErr w:type="spellEnd"/>
            <w:r w:rsidRPr="00293D4D">
              <w:rPr>
                <w:rFonts w:ascii="Times New Roman" w:hAnsi="Times New Roman" w:cs="Times New Roman"/>
                <w:color w:val="000000" w:themeColor="text1"/>
                <w:lang w:eastAsia="en-US"/>
              </w:rPr>
              <w:t xml:space="preserve">. </w:t>
            </w:r>
          </w:p>
          <w:p w:rsidR="0001783D" w:rsidRPr="00293D4D" w:rsidRDefault="000D682B" w:rsidP="000E0FC4">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proofErr w:type="spellStart"/>
            <w:r w:rsidR="0001783D" w:rsidRPr="00293D4D">
              <w:rPr>
                <w:rFonts w:ascii="Times New Roman" w:hAnsi="Times New Roman" w:cs="Times New Roman"/>
                <w:color w:val="000000" w:themeColor="text1"/>
                <w:lang w:eastAsia="en-US"/>
              </w:rPr>
              <w:t>Відкриті</w:t>
            </w:r>
            <w:proofErr w:type="spellEnd"/>
            <w:r w:rsidR="0001783D" w:rsidRPr="00293D4D">
              <w:rPr>
                <w:rFonts w:ascii="Times New Roman" w:hAnsi="Times New Roman" w:cs="Times New Roman"/>
                <w:color w:val="000000" w:themeColor="text1"/>
                <w:lang w:eastAsia="en-US"/>
              </w:rPr>
              <w:t xml:space="preserve"> торги автоматично </w:t>
            </w:r>
            <w:proofErr w:type="spellStart"/>
            <w:r w:rsidR="0001783D" w:rsidRPr="00293D4D">
              <w:rPr>
                <w:rFonts w:ascii="Times New Roman" w:hAnsi="Times New Roman" w:cs="Times New Roman"/>
                <w:color w:val="000000" w:themeColor="text1"/>
                <w:lang w:eastAsia="en-US"/>
              </w:rPr>
              <w:t>відміняються</w:t>
            </w:r>
            <w:proofErr w:type="spellEnd"/>
            <w:r w:rsidR="0001783D" w:rsidRPr="00293D4D">
              <w:rPr>
                <w:rFonts w:ascii="Times New Roman" w:hAnsi="Times New Roman" w:cs="Times New Roman"/>
                <w:color w:val="000000" w:themeColor="text1"/>
                <w:lang w:eastAsia="en-US"/>
              </w:rPr>
              <w:t xml:space="preserve"> </w:t>
            </w:r>
            <w:proofErr w:type="spellStart"/>
            <w:r w:rsidR="0001783D" w:rsidRPr="00293D4D">
              <w:rPr>
                <w:rFonts w:ascii="Times New Roman" w:hAnsi="Times New Roman" w:cs="Times New Roman"/>
                <w:color w:val="000000" w:themeColor="text1"/>
                <w:lang w:eastAsia="en-US"/>
              </w:rPr>
              <w:t>електронною</w:t>
            </w:r>
            <w:proofErr w:type="spellEnd"/>
            <w:r w:rsidR="0001783D" w:rsidRPr="00293D4D">
              <w:rPr>
                <w:rFonts w:ascii="Times New Roman" w:hAnsi="Times New Roman" w:cs="Times New Roman"/>
                <w:color w:val="000000" w:themeColor="text1"/>
                <w:lang w:eastAsia="en-US"/>
              </w:rPr>
              <w:t xml:space="preserve"> системою </w:t>
            </w:r>
            <w:proofErr w:type="spellStart"/>
            <w:r w:rsidR="0001783D" w:rsidRPr="00293D4D">
              <w:rPr>
                <w:rFonts w:ascii="Times New Roman" w:hAnsi="Times New Roman" w:cs="Times New Roman"/>
                <w:color w:val="000000" w:themeColor="text1"/>
                <w:lang w:eastAsia="en-US"/>
              </w:rPr>
              <w:t>закупівель</w:t>
            </w:r>
            <w:proofErr w:type="spellEnd"/>
            <w:r w:rsidR="0001783D" w:rsidRPr="00293D4D">
              <w:rPr>
                <w:rFonts w:ascii="Times New Roman" w:hAnsi="Times New Roman" w:cs="Times New Roman"/>
                <w:color w:val="000000" w:themeColor="text1"/>
                <w:lang w:eastAsia="en-US"/>
              </w:rPr>
              <w:t xml:space="preserve"> </w:t>
            </w:r>
            <w:proofErr w:type="gramStart"/>
            <w:r w:rsidR="0001783D" w:rsidRPr="00293D4D">
              <w:rPr>
                <w:rFonts w:ascii="Times New Roman" w:hAnsi="Times New Roman" w:cs="Times New Roman"/>
                <w:color w:val="000000" w:themeColor="text1"/>
                <w:lang w:eastAsia="en-US"/>
              </w:rPr>
              <w:t>у</w:t>
            </w:r>
            <w:proofErr w:type="gramEnd"/>
            <w:r w:rsidR="0001783D" w:rsidRPr="00293D4D">
              <w:rPr>
                <w:rFonts w:ascii="Times New Roman" w:hAnsi="Times New Roman" w:cs="Times New Roman"/>
                <w:color w:val="000000" w:themeColor="text1"/>
                <w:lang w:eastAsia="en-US"/>
              </w:rPr>
              <w:t xml:space="preserve"> </w:t>
            </w:r>
            <w:proofErr w:type="spellStart"/>
            <w:r w:rsidR="0001783D" w:rsidRPr="00293D4D">
              <w:rPr>
                <w:rFonts w:ascii="Times New Roman" w:hAnsi="Times New Roman" w:cs="Times New Roman"/>
                <w:color w:val="000000" w:themeColor="text1"/>
                <w:lang w:eastAsia="en-US"/>
              </w:rPr>
              <w:t>разі</w:t>
            </w:r>
            <w:proofErr w:type="spellEnd"/>
            <w:r w:rsidR="0001783D" w:rsidRPr="00293D4D">
              <w:rPr>
                <w:rFonts w:ascii="Times New Roman" w:hAnsi="Times New Roman" w:cs="Times New Roman"/>
                <w:color w:val="000000" w:themeColor="text1"/>
                <w:lang w:eastAsia="en-US"/>
              </w:rPr>
              <w:t>:</w:t>
            </w:r>
          </w:p>
          <w:p w:rsidR="0001783D" w:rsidRPr="00293D4D" w:rsidRDefault="0001783D" w:rsidP="000E0FC4">
            <w:pPr>
              <w:tabs>
                <w:tab w:val="left" w:pos="79"/>
                <w:tab w:val="left" w:pos="221"/>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w:t>
            </w:r>
            <w:proofErr w:type="spellStart"/>
            <w:r w:rsidRPr="00293D4D">
              <w:rPr>
                <w:rFonts w:ascii="Times New Roman" w:hAnsi="Times New Roman" w:cs="Times New Roman"/>
                <w:color w:val="000000" w:themeColor="text1"/>
                <w:lang w:eastAsia="en-US"/>
              </w:rPr>
              <w:t>відхилення</w:t>
            </w:r>
            <w:proofErr w:type="spellEnd"/>
            <w:r w:rsidRPr="00293D4D">
              <w:rPr>
                <w:rFonts w:ascii="Times New Roman" w:hAnsi="Times New Roman" w:cs="Times New Roman"/>
                <w:color w:val="000000" w:themeColor="text1"/>
                <w:lang w:eastAsia="en-US"/>
              </w:rPr>
              <w:t xml:space="preserve"> </w:t>
            </w:r>
            <w:proofErr w:type="spellStart"/>
            <w:proofErr w:type="gramStart"/>
            <w:r w:rsidRPr="00293D4D">
              <w:rPr>
                <w:rFonts w:ascii="Times New Roman" w:hAnsi="Times New Roman" w:cs="Times New Roman"/>
                <w:color w:val="000000" w:themeColor="text1"/>
                <w:lang w:eastAsia="en-US"/>
              </w:rPr>
              <w:t>вс</w:t>
            </w:r>
            <w:proofErr w:type="gramEnd"/>
            <w:r w:rsidRPr="00293D4D">
              <w:rPr>
                <w:rFonts w:ascii="Times New Roman" w:hAnsi="Times New Roman" w:cs="Times New Roman"/>
                <w:color w:val="000000" w:themeColor="text1"/>
                <w:lang w:eastAsia="en-US"/>
              </w:rPr>
              <w:t>іх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тендерних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пропозицій</w:t>
            </w:r>
            <w:proofErr w:type="spellEnd"/>
            <w:r w:rsidRPr="00293D4D">
              <w:rPr>
                <w:rFonts w:ascii="Times New Roman" w:hAnsi="Times New Roman" w:cs="Times New Roman"/>
                <w:color w:val="000000" w:themeColor="text1"/>
                <w:lang w:eastAsia="en-US"/>
              </w:rPr>
              <w:t xml:space="preserve"> (у тому </w:t>
            </w:r>
            <w:proofErr w:type="spellStart"/>
            <w:r w:rsidRPr="00293D4D">
              <w:rPr>
                <w:rFonts w:ascii="Times New Roman" w:hAnsi="Times New Roman" w:cs="Times New Roman"/>
                <w:color w:val="000000" w:themeColor="text1"/>
                <w:lang w:eastAsia="en-US"/>
              </w:rPr>
              <w:t>числі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була</w:t>
            </w:r>
            <w:proofErr w:type="spellEnd"/>
            <w:r w:rsidRPr="00293D4D">
              <w:rPr>
                <w:rFonts w:ascii="Times New Roman" w:hAnsi="Times New Roman" w:cs="Times New Roman"/>
                <w:color w:val="000000" w:themeColor="text1"/>
                <w:lang w:eastAsia="en-US"/>
              </w:rPr>
              <w:t xml:space="preserve"> подана одна </w:t>
            </w:r>
            <w:proofErr w:type="spellStart"/>
            <w:r w:rsidRPr="00293D4D">
              <w:rPr>
                <w:rFonts w:ascii="Times New Roman" w:hAnsi="Times New Roman" w:cs="Times New Roman"/>
                <w:color w:val="000000" w:themeColor="text1"/>
                <w:lang w:eastAsia="en-US"/>
              </w:rPr>
              <w:t>тендерна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пропозиція</w:t>
            </w:r>
            <w:proofErr w:type="spellEnd"/>
            <w:r w:rsidRPr="00293D4D">
              <w:rPr>
                <w:rFonts w:ascii="Times New Roman" w:hAnsi="Times New Roman" w:cs="Times New Roman"/>
                <w:color w:val="000000" w:themeColor="text1"/>
                <w:lang w:eastAsia="en-US"/>
              </w:rPr>
              <w:t xml:space="preserve">, яка </w:t>
            </w:r>
            <w:proofErr w:type="spellStart"/>
            <w:r w:rsidRPr="00293D4D">
              <w:rPr>
                <w:rFonts w:ascii="Times New Roman" w:hAnsi="Times New Roman" w:cs="Times New Roman"/>
                <w:color w:val="000000" w:themeColor="text1"/>
                <w:lang w:eastAsia="en-US"/>
              </w:rPr>
              <w:t>відхилена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rsidR="0001783D" w:rsidRPr="00293D4D" w:rsidRDefault="0001783D" w:rsidP="000E0FC4">
            <w:pPr>
              <w:tabs>
                <w:tab w:val="left" w:pos="79"/>
                <w:tab w:val="left" w:pos="221"/>
              </w:tabs>
              <w:spacing w:line="240" w:lineRule="auto"/>
              <w:jc w:val="both"/>
              <w:rPr>
                <w:rFonts w:ascii="Times New Roman" w:hAnsi="Times New Roman" w:cs="Times New Roman"/>
                <w:color w:val="000000" w:themeColor="text1"/>
              </w:rPr>
            </w:pPr>
            <w:proofErr w:type="gramStart"/>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w:t>
            </w:r>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жодної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пропозиції</w:t>
            </w:r>
            <w:proofErr w:type="spellEnd"/>
            <w:r w:rsidRPr="00293D4D">
              <w:rPr>
                <w:rFonts w:ascii="Times New Roman" w:hAnsi="Times New Roman" w:cs="Times New Roman"/>
                <w:color w:val="000000" w:themeColor="text1"/>
                <w:shd w:val="solid" w:color="FFFFFF" w:fill="FFFFFF"/>
                <w:lang w:eastAsia="en-US"/>
              </w:rPr>
              <w:t xml:space="preserve"> для </w:t>
            </w:r>
            <w:proofErr w:type="spellStart"/>
            <w:r w:rsidRPr="00293D4D">
              <w:rPr>
                <w:rFonts w:ascii="Times New Roman" w:hAnsi="Times New Roman" w:cs="Times New Roman"/>
                <w:color w:val="000000" w:themeColor="text1"/>
                <w:shd w:val="solid" w:color="FFFFFF" w:fill="FFFFFF"/>
                <w:lang w:eastAsia="en-US"/>
              </w:rPr>
              <w:t>участі</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торгах у строк, </w:t>
            </w:r>
            <w:proofErr w:type="spellStart"/>
            <w:r w:rsidRPr="00293D4D">
              <w:rPr>
                <w:rFonts w:ascii="Times New Roman" w:hAnsi="Times New Roman" w:cs="Times New Roman"/>
                <w:color w:val="000000" w:themeColor="text1"/>
                <w:lang w:eastAsia="en-US"/>
              </w:rPr>
              <w:t>встановлений</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roofErr w:type="gramEnd"/>
          </w:p>
          <w:p w:rsidR="000D682B" w:rsidRPr="00293D4D" w:rsidRDefault="0001783D" w:rsidP="000E0FC4">
            <w:pPr>
              <w:spacing w:line="240" w:lineRule="auto"/>
              <w:jc w:val="both"/>
              <w:rPr>
                <w:rFonts w:ascii="Times New Roman" w:hAnsi="Times New Roman" w:cs="Times New Roman"/>
                <w:color w:val="000000" w:themeColor="text1"/>
                <w:lang w:val="uk-UA"/>
              </w:rPr>
            </w:pP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протягом</w:t>
            </w:r>
            <w:proofErr w:type="spellEnd"/>
            <w:r w:rsidRPr="00293D4D">
              <w:rPr>
                <w:rFonts w:ascii="Times New Roman" w:hAnsi="Times New Roman" w:cs="Times New Roman"/>
                <w:color w:val="000000" w:themeColor="text1"/>
                <w:lang w:eastAsia="en-US"/>
              </w:rPr>
              <w:t xml:space="preserve"> одного </w:t>
            </w:r>
            <w:proofErr w:type="spellStart"/>
            <w:r w:rsidRPr="00293D4D">
              <w:rPr>
                <w:rFonts w:ascii="Times New Roman" w:hAnsi="Times New Roman" w:cs="Times New Roman"/>
                <w:color w:val="000000" w:themeColor="text1"/>
                <w:lang w:eastAsia="en-US"/>
              </w:rPr>
              <w:t>робочого</w:t>
            </w:r>
            <w:proofErr w:type="spellEnd"/>
            <w:r w:rsidRPr="00293D4D">
              <w:rPr>
                <w:rFonts w:ascii="Times New Roman" w:hAnsi="Times New Roman" w:cs="Times New Roman"/>
                <w:color w:val="000000" w:themeColor="text1"/>
                <w:lang w:eastAsia="en-US"/>
              </w:rPr>
              <w:t xml:space="preserve"> дня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дня </w:t>
            </w:r>
            <w:proofErr w:type="spellStart"/>
            <w:r w:rsidRPr="00293D4D">
              <w:rPr>
                <w:rFonts w:ascii="Times New Roman" w:hAnsi="Times New Roman" w:cs="Times New Roman"/>
                <w:color w:val="000000" w:themeColor="text1"/>
                <w:lang w:eastAsia="en-US"/>
              </w:rPr>
              <w:t>настання</w:t>
            </w:r>
            <w:proofErr w:type="spellEnd"/>
            <w:r w:rsidRPr="00293D4D">
              <w:rPr>
                <w:rFonts w:ascii="Times New Roman" w:hAnsi="Times New Roman" w:cs="Times New Roman"/>
                <w:color w:val="000000" w:themeColor="text1"/>
                <w:lang w:eastAsia="en-US"/>
              </w:rPr>
              <w:t xml:space="preserve"> </w:t>
            </w:r>
            <w:proofErr w:type="spellStart"/>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ідстав</w:t>
            </w:r>
            <w:proofErr w:type="spellEnd"/>
            <w:r w:rsidRPr="00293D4D">
              <w:rPr>
                <w:rFonts w:ascii="Times New Roman" w:hAnsi="Times New Roman" w:cs="Times New Roman"/>
                <w:color w:val="000000" w:themeColor="text1"/>
                <w:lang w:eastAsia="en-US"/>
              </w:rPr>
              <w:t xml:space="preserve"> для </w:t>
            </w:r>
            <w:proofErr w:type="spellStart"/>
            <w:r w:rsidRPr="00293D4D">
              <w:rPr>
                <w:rFonts w:ascii="Times New Roman" w:hAnsi="Times New Roman" w:cs="Times New Roman"/>
                <w:color w:val="000000" w:themeColor="text1"/>
                <w:lang w:eastAsia="en-US"/>
              </w:rPr>
              <w:t>відміни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визначених</w:t>
            </w:r>
            <w:proofErr w:type="spellEnd"/>
            <w:r w:rsidR="00CA0ABA"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цим</w:t>
            </w:r>
            <w:proofErr w:type="spellEnd"/>
            <w:r w:rsidRPr="00293D4D">
              <w:rPr>
                <w:rFonts w:ascii="Times New Roman" w:hAnsi="Times New Roman" w:cs="Times New Roman"/>
                <w:color w:val="000000" w:themeColor="text1"/>
                <w:lang w:eastAsia="en-US"/>
              </w:rPr>
              <w:t xml:space="preserve"> пунктом, </w:t>
            </w:r>
            <w:proofErr w:type="spellStart"/>
            <w:r w:rsidRPr="00293D4D">
              <w:rPr>
                <w:rFonts w:ascii="Times New Roman" w:hAnsi="Times New Roman" w:cs="Times New Roman"/>
                <w:color w:val="000000" w:themeColor="text1"/>
                <w:lang w:eastAsia="en-US"/>
              </w:rPr>
              <w:t>оприлюднюється</w:t>
            </w:r>
            <w:proofErr w:type="spellEnd"/>
            <w:r w:rsidRPr="00293D4D">
              <w:rPr>
                <w:rFonts w:ascii="Times New Roman" w:hAnsi="Times New Roman" w:cs="Times New Roman"/>
                <w:color w:val="000000" w:themeColor="text1"/>
                <w:lang w:eastAsia="en-US"/>
              </w:rPr>
              <w:t xml:space="preserve"> </w:t>
            </w:r>
            <w:r w:rsidR="00CA0ABA"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інформація</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w:t>
            </w:r>
          </w:p>
          <w:p w:rsidR="000D682B" w:rsidRPr="00293D4D" w:rsidRDefault="000D682B" w:rsidP="000E0FC4">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w:t>
            </w:r>
            <w:r w:rsidR="00CA0ABA" w:rsidRPr="00293D4D">
              <w:rPr>
                <w:rFonts w:ascii="Times New Roman" w:hAnsi="Times New Roman" w:cs="Times New Roman"/>
                <w:lang w:val="uk-UA"/>
              </w:rPr>
              <w:t>3</w:t>
            </w:r>
            <w:r w:rsidRPr="00293D4D">
              <w:rPr>
                <w:rFonts w:ascii="Times New Roman" w:hAnsi="Times New Roman" w:cs="Times New Roman"/>
                <w:lang w:val="uk-UA"/>
              </w:rPr>
              <w:t xml:space="preserve">. </w:t>
            </w:r>
            <w:r w:rsidR="00CA0ABA" w:rsidRPr="00293D4D">
              <w:rPr>
                <w:rFonts w:ascii="Times New Roman" w:hAnsi="Times New Roman" w:cs="Times New Roman"/>
                <w:lang w:val="uk-UA"/>
              </w:rPr>
              <w:t>Відкриті торги</w:t>
            </w:r>
            <w:r w:rsidRPr="00293D4D">
              <w:rPr>
                <w:rFonts w:ascii="Times New Roman" w:hAnsi="Times New Roman" w:cs="Times New Roman"/>
                <w:lang w:val="uk-UA"/>
              </w:rPr>
              <w:t xml:space="preserve"> мож</w:t>
            </w:r>
            <w:r w:rsidR="00CA0ABA" w:rsidRPr="00293D4D">
              <w:rPr>
                <w:rFonts w:ascii="Times New Roman" w:hAnsi="Times New Roman" w:cs="Times New Roman"/>
                <w:lang w:val="uk-UA"/>
              </w:rPr>
              <w:t>уть</w:t>
            </w:r>
            <w:r w:rsidRPr="00293D4D">
              <w:rPr>
                <w:rFonts w:ascii="Times New Roman" w:hAnsi="Times New Roman" w:cs="Times New Roman"/>
                <w:lang w:val="uk-UA"/>
              </w:rPr>
              <w:t xml:space="preserve"> бути відмінено частково (за лотом).</w:t>
            </w:r>
          </w:p>
          <w:p w:rsidR="00D316F4" w:rsidRPr="003D42FB" w:rsidRDefault="0009618C" w:rsidP="003D42FB">
            <w:pPr>
              <w:spacing w:line="240" w:lineRule="auto"/>
              <w:jc w:val="both"/>
              <w:rPr>
                <w:rFonts w:ascii="Times New Roman" w:hAnsi="Times New Roman" w:cs="Times New Roman"/>
                <w:color w:val="000000" w:themeColor="text1"/>
                <w:lang w:eastAsia="en-US"/>
              </w:rPr>
            </w:pPr>
            <w:proofErr w:type="spellStart"/>
            <w:r w:rsidRPr="00293D4D">
              <w:rPr>
                <w:rFonts w:ascii="Times New Roman" w:hAnsi="Times New Roman" w:cs="Times New Roman"/>
                <w:color w:val="000000" w:themeColor="text1"/>
                <w:lang w:eastAsia="en-US"/>
              </w:rPr>
              <w:t>Інформація</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надсилається</w:t>
            </w:r>
            <w:proofErr w:type="spellEnd"/>
            <w:r w:rsidRPr="00293D4D">
              <w:rPr>
                <w:rFonts w:ascii="Times New Roman" w:hAnsi="Times New Roman" w:cs="Times New Roman"/>
                <w:color w:val="000000" w:themeColor="text1"/>
                <w:lang w:eastAsia="en-US"/>
              </w:rPr>
              <w:t xml:space="preserve"> </w:t>
            </w:r>
            <w:proofErr w:type="spellStart"/>
            <w:proofErr w:type="gramStart"/>
            <w:r w:rsidRPr="00293D4D">
              <w:rPr>
                <w:rFonts w:ascii="Times New Roman" w:hAnsi="Times New Roman" w:cs="Times New Roman"/>
                <w:color w:val="000000" w:themeColor="text1"/>
                <w:lang w:eastAsia="en-US"/>
              </w:rPr>
              <w:t>вс</w:t>
            </w:r>
            <w:proofErr w:type="gramEnd"/>
            <w:r w:rsidRPr="00293D4D">
              <w:rPr>
                <w:rFonts w:ascii="Times New Roman" w:hAnsi="Times New Roman" w:cs="Times New Roman"/>
                <w:color w:val="000000" w:themeColor="text1"/>
                <w:lang w:eastAsia="en-US"/>
              </w:rPr>
              <w:t>ім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учасникам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процедури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в день </w:t>
            </w:r>
            <w:proofErr w:type="spellStart"/>
            <w:r w:rsidRPr="00293D4D">
              <w:rPr>
                <w:rFonts w:ascii="Times New Roman" w:hAnsi="Times New Roman" w:cs="Times New Roman"/>
                <w:color w:val="000000" w:themeColor="text1"/>
                <w:lang w:eastAsia="en-US"/>
              </w:rPr>
              <w:t>її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оприлюднення</w:t>
            </w:r>
            <w:proofErr w:type="spellEnd"/>
            <w:r w:rsidRPr="00293D4D">
              <w:rPr>
                <w:rFonts w:ascii="Times New Roman" w:hAnsi="Times New Roman" w:cs="Times New Roman"/>
                <w:color w:val="000000" w:themeColor="text1"/>
                <w:lang w:eastAsia="en-US"/>
              </w:rPr>
              <w:t>.</w:t>
            </w:r>
          </w:p>
        </w:tc>
      </w:tr>
      <w:tr w:rsidR="004F7281" w:rsidRPr="009A3112" w:rsidTr="000E0FC4">
        <w:trPr>
          <w:trHeight w:val="472"/>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2.</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4036" w:rsidRPr="00293D4D" w:rsidRDefault="004F7281" w:rsidP="000E0FC4">
            <w:pPr>
              <w:spacing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proofErr w:type="gramStart"/>
            <w:r w:rsidR="00884036" w:rsidRPr="00293D4D">
              <w:rPr>
                <w:rFonts w:ascii="Times New Roman" w:hAnsi="Times New Roman" w:cs="Times New Roman"/>
                <w:color w:val="000000" w:themeColor="text1"/>
                <w:shd w:val="solid" w:color="FFFFFF" w:fill="FFFFFF"/>
                <w:lang w:eastAsia="en-US"/>
              </w:rPr>
              <w:t>З</w:t>
            </w:r>
            <w:proofErr w:type="gramEnd"/>
            <w:r w:rsidR="00884036" w:rsidRPr="00293D4D">
              <w:rPr>
                <w:rFonts w:ascii="Times New Roman" w:hAnsi="Times New Roman" w:cs="Times New Roman"/>
                <w:color w:val="000000" w:themeColor="text1"/>
                <w:shd w:val="solid" w:color="FFFFFF" w:fill="FFFFFF"/>
                <w:lang w:eastAsia="en-US"/>
              </w:rPr>
              <w:t xml:space="preserve"> метою </w:t>
            </w:r>
            <w:proofErr w:type="spellStart"/>
            <w:r w:rsidR="00884036" w:rsidRPr="00293D4D">
              <w:rPr>
                <w:rFonts w:ascii="Times New Roman" w:hAnsi="Times New Roman" w:cs="Times New Roman"/>
                <w:color w:val="000000" w:themeColor="text1"/>
                <w:shd w:val="solid" w:color="FFFFFF" w:fill="FFFFFF"/>
                <w:lang w:eastAsia="en-US"/>
              </w:rPr>
              <w:t>забезпечення</w:t>
            </w:r>
            <w:proofErr w:type="spellEnd"/>
            <w:r w:rsidR="00884036" w:rsidRPr="00293D4D">
              <w:rPr>
                <w:rFonts w:ascii="Times New Roman" w:hAnsi="Times New Roman" w:cs="Times New Roman"/>
                <w:color w:val="000000" w:themeColor="text1"/>
                <w:shd w:val="solid" w:color="FFFFFF" w:fill="FFFFFF"/>
                <w:lang w:eastAsia="en-US"/>
              </w:rPr>
              <w:t xml:space="preserve"> права на </w:t>
            </w:r>
            <w:proofErr w:type="spellStart"/>
            <w:r w:rsidR="00884036" w:rsidRPr="00293D4D">
              <w:rPr>
                <w:rFonts w:ascii="Times New Roman" w:hAnsi="Times New Roman" w:cs="Times New Roman"/>
                <w:color w:val="000000" w:themeColor="text1"/>
                <w:shd w:val="solid" w:color="FFFFFF" w:fill="FFFFFF"/>
                <w:lang w:eastAsia="en-US"/>
              </w:rPr>
              <w:t>оскарження</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рішень</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замовника</w:t>
            </w:r>
            <w:proofErr w:type="spellEnd"/>
            <w:r w:rsidR="00884036" w:rsidRPr="00293D4D">
              <w:rPr>
                <w:rFonts w:ascii="Times New Roman" w:hAnsi="Times New Roman" w:cs="Times New Roman"/>
                <w:color w:val="000000" w:themeColor="text1"/>
                <w:shd w:val="solid" w:color="FFFFFF" w:fill="FFFFFF"/>
                <w:lang w:eastAsia="en-US"/>
              </w:rPr>
              <w:t xml:space="preserve"> до органу </w:t>
            </w:r>
            <w:proofErr w:type="spellStart"/>
            <w:r w:rsidR="00884036" w:rsidRPr="00293D4D">
              <w:rPr>
                <w:rFonts w:ascii="Times New Roman" w:hAnsi="Times New Roman" w:cs="Times New Roman"/>
                <w:color w:val="000000" w:themeColor="text1"/>
                <w:shd w:val="solid" w:color="FFFFFF" w:fill="FFFFFF"/>
                <w:lang w:eastAsia="en-US"/>
              </w:rPr>
              <w:t>оскарження</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договір</w:t>
            </w:r>
            <w:proofErr w:type="spellEnd"/>
            <w:r w:rsidR="00884036" w:rsidRPr="00293D4D">
              <w:rPr>
                <w:rFonts w:ascii="Times New Roman" w:hAnsi="Times New Roman" w:cs="Times New Roman"/>
                <w:color w:val="000000" w:themeColor="text1"/>
                <w:shd w:val="solid" w:color="FFFFFF" w:fill="FFFFFF"/>
                <w:lang w:eastAsia="en-US"/>
              </w:rPr>
              <w:t xml:space="preserve"> про </w:t>
            </w:r>
            <w:proofErr w:type="spellStart"/>
            <w:r w:rsidR="00884036" w:rsidRPr="00293D4D">
              <w:rPr>
                <w:rFonts w:ascii="Times New Roman" w:hAnsi="Times New Roman" w:cs="Times New Roman"/>
                <w:color w:val="000000" w:themeColor="text1"/>
                <w:shd w:val="solid" w:color="FFFFFF" w:fill="FFFFFF"/>
                <w:lang w:eastAsia="en-US"/>
              </w:rPr>
              <w:t>закупівлю</w:t>
            </w:r>
            <w:proofErr w:type="spellEnd"/>
            <w:r w:rsidR="00884036" w:rsidRPr="00293D4D">
              <w:rPr>
                <w:rFonts w:ascii="Times New Roman" w:hAnsi="Times New Roman" w:cs="Times New Roman"/>
                <w:color w:val="000000" w:themeColor="text1"/>
                <w:shd w:val="solid" w:color="FFFFFF" w:fill="FFFFFF"/>
                <w:lang w:eastAsia="en-US"/>
              </w:rPr>
              <w:t xml:space="preserve"> не </w:t>
            </w:r>
            <w:proofErr w:type="spellStart"/>
            <w:r w:rsidR="00884036" w:rsidRPr="00293D4D">
              <w:rPr>
                <w:rFonts w:ascii="Times New Roman" w:hAnsi="Times New Roman" w:cs="Times New Roman"/>
                <w:color w:val="000000" w:themeColor="text1"/>
                <w:shd w:val="solid" w:color="FFFFFF" w:fill="FFFFFF"/>
                <w:lang w:eastAsia="en-US"/>
              </w:rPr>
              <w:t>може</w:t>
            </w:r>
            <w:proofErr w:type="spellEnd"/>
            <w:r w:rsidR="00884036" w:rsidRPr="00293D4D">
              <w:rPr>
                <w:rFonts w:ascii="Times New Roman" w:hAnsi="Times New Roman" w:cs="Times New Roman"/>
                <w:color w:val="000000" w:themeColor="text1"/>
                <w:shd w:val="solid" w:color="FFFFFF" w:fill="FFFFFF"/>
                <w:lang w:eastAsia="en-US"/>
              </w:rPr>
              <w:t xml:space="preserve"> бути </w:t>
            </w:r>
            <w:proofErr w:type="spellStart"/>
            <w:r w:rsidR="00884036" w:rsidRPr="00293D4D">
              <w:rPr>
                <w:rFonts w:ascii="Times New Roman" w:hAnsi="Times New Roman" w:cs="Times New Roman"/>
                <w:color w:val="000000" w:themeColor="text1"/>
                <w:shd w:val="solid" w:color="FFFFFF" w:fill="FFFFFF"/>
                <w:lang w:eastAsia="en-US"/>
              </w:rPr>
              <w:t>укладено</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раніше</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ніж</w:t>
            </w:r>
            <w:proofErr w:type="spellEnd"/>
            <w:r w:rsidR="00884036" w:rsidRPr="00293D4D">
              <w:rPr>
                <w:rFonts w:ascii="Times New Roman" w:hAnsi="Times New Roman" w:cs="Times New Roman"/>
                <w:color w:val="000000" w:themeColor="text1"/>
                <w:shd w:val="solid" w:color="FFFFFF" w:fill="FFFFFF"/>
                <w:lang w:eastAsia="en-US"/>
              </w:rPr>
              <w:t xml:space="preserve"> через </w:t>
            </w:r>
            <w:proofErr w:type="spellStart"/>
            <w:r w:rsidR="00884036" w:rsidRPr="00293D4D">
              <w:rPr>
                <w:rFonts w:ascii="Times New Roman" w:hAnsi="Times New Roman" w:cs="Times New Roman"/>
                <w:bCs/>
                <w:color w:val="000000" w:themeColor="text1"/>
                <w:shd w:val="solid" w:color="FFFFFF" w:fill="FFFFFF"/>
                <w:lang w:eastAsia="en-US"/>
              </w:rPr>
              <w:t>п’ять</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днів</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з</w:t>
            </w:r>
            <w:proofErr w:type="spellEnd"/>
            <w:r w:rsidR="00884036" w:rsidRPr="00293D4D">
              <w:rPr>
                <w:rFonts w:ascii="Times New Roman" w:hAnsi="Times New Roman" w:cs="Times New Roman"/>
                <w:color w:val="000000" w:themeColor="text1"/>
                <w:shd w:val="solid" w:color="FFFFFF" w:fill="FFFFFF"/>
                <w:lang w:eastAsia="en-US"/>
              </w:rPr>
              <w:t xml:space="preserve"> дня </w:t>
            </w:r>
            <w:proofErr w:type="spellStart"/>
            <w:r w:rsidR="00884036" w:rsidRPr="00293D4D">
              <w:rPr>
                <w:rFonts w:ascii="Times New Roman" w:hAnsi="Times New Roman" w:cs="Times New Roman"/>
                <w:color w:val="000000" w:themeColor="text1"/>
                <w:shd w:val="solid" w:color="FFFFFF" w:fill="FFFFFF"/>
                <w:lang w:eastAsia="en-US"/>
              </w:rPr>
              <w:t>оприлюднення</w:t>
            </w:r>
            <w:proofErr w:type="spellEnd"/>
            <w:r w:rsidR="00884036" w:rsidRPr="00293D4D">
              <w:rPr>
                <w:rFonts w:ascii="Times New Roman" w:hAnsi="Times New Roman" w:cs="Times New Roman"/>
                <w:color w:val="000000" w:themeColor="text1"/>
                <w:shd w:val="solid" w:color="FFFFFF" w:fill="FFFFFF"/>
                <w:lang w:eastAsia="en-US"/>
              </w:rPr>
              <w:t xml:space="preserve"> в </w:t>
            </w:r>
            <w:proofErr w:type="spellStart"/>
            <w:r w:rsidR="00884036" w:rsidRPr="00293D4D">
              <w:rPr>
                <w:rFonts w:ascii="Times New Roman" w:hAnsi="Times New Roman" w:cs="Times New Roman"/>
                <w:color w:val="000000" w:themeColor="text1"/>
                <w:shd w:val="solid" w:color="FFFFFF" w:fill="FFFFFF"/>
                <w:lang w:eastAsia="en-US"/>
              </w:rPr>
              <w:t>електронній</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системі</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закупівель</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повідомлення</w:t>
            </w:r>
            <w:proofErr w:type="spellEnd"/>
            <w:r w:rsidR="00884036" w:rsidRPr="00293D4D">
              <w:rPr>
                <w:rFonts w:ascii="Times New Roman" w:hAnsi="Times New Roman" w:cs="Times New Roman"/>
                <w:color w:val="000000" w:themeColor="text1"/>
                <w:shd w:val="solid" w:color="FFFFFF" w:fill="FFFFFF"/>
                <w:lang w:eastAsia="en-US"/>
              </w:rPr>
              <w:t xml:space="preserve"> про </w:t>
            </w:r>
            <w:proofErr w:type="spellStart"/>
            <w:r w:rsidR="00884036" w:rsidRPr="00293D4D">
              <w:rPr>
                <w:rFonts w:ascii="Times New Roman" w:hAnsi="Times New Roman" w:cs="Times New Roman"/>
                <w:color w:val="000000" w:themeColor="text1"/>
                <w:shd w:val="solid" w:color="FFFFFF" w:fill="FFFFFF"/>
                <w:lang w:eastAsia="en-US"/>
              </w:rPr>
              <w:t>намір</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укласти</w:t>
            </w:r>
            <w:proofErr w:type="spellEnd"/>
            <w:r w:rsidR="00884036" w:rsidRPr="00293D4D">
              <w:rPr>
                <w:rFonts w:ascii="Times New Roman" w:hAnsi="Times New Roman" w:cs="Times New Roman"/>
                <w:color w:val="000000" w:themeColor="text1"/>
                <w:shd w:val="solid" w:color="FFFFFF" w:fill="FFFFFF"/>
                <w:lang w:eastAsia="en-US"/>
              </w:rPr>
              <w:t xml:space="preserve"> </w:t>
            </w:r>
            <w:proofErr w:type="spellStart"/>
            <w:r w:rsidR="00884036" w:rsidRPr="00293D4D">
              <w:rPr>
                <w:rFonts w:ascii="Times New Roman" w:hAnsi="Times New Roman" w:cs="Times New Roman"/>
                <w:color w:val="000000" w:themeColor="text1"/>
                <w:shd w:val="solid" w:color="FFFFFF" w:fill="FFFFFF"/>
                <w:lang w:eastAsia="en-US"/>
              </w:rPr>
              <w:t>договір</w:t>
            </w:r>
            <w:proofErr w:type="spellEnd"/>
            <w:r w:rsidR="00884036" w:rsidRPr="00293D4D">
              <w:rPr>
                <w:rFonts w:ascii="Times New Roman" w:hAnsi="Times New Roman" w:cs="Times New Roman"/>
                <w:color w:val="000000" w:themeColor="text1"/>
                <w:shd w:val="solid" w:color="FFFFFF" w:fill="FFFFFF"/>
                <w:lang w:eastAsia="en-US"/>
              </w:rPr>
              <w:t xml:space="preserve"> про </w:t>
            </w:r>
            <w:proofErr w:type="spellStart"/>
            <w:r w:rsidR="00884036" w:rsidRPr="00293D4D">
              <w:rPr>
                <w:rFonts w:ascii="Times New Roman" w:hAnsi="Times New Roman" w:cs="Times New Roman"/>
                <w:color w:val="000000" w:themeColor="text1"/>
                <w:shd w:val="solid" w:color="FFFFFF" w:fill="FFFFFF"/>
                <w:lang w:eastAsia="en-US"/>
              </w:rPr>
              <w:t>закупівлю</w:t>
            </w:r>
            <w:proofErr w:type="spellEnd"/>
            <w:r w:rsidR="00884036" w:rsidRPr="00293D4D">
              <w:rPr>
                <w:rFonts w:ascii="Times New Roman" w:hAnsi="Times New Roman" w:cs="Times New Roman"/>
                <w:color w:val="000000" w:themeColor="text1"/>
                <w:shd w:val="solid" w:color="FFFFFF" w:fill="FFFFFF"/>
                <w:lang w:eastAsia="en-US"/>
              </w:rPr>
              <w:t>.</w:t>
            </w:r>
          </w:p>
          <w:p w:rsidR="004F41D9" w:rsidRPr="00293D4D" w:rsidRDefault="004F7281" w:rsidP="000E0FC4">
            <w:pPr>
              <w:pStyle w:val="a8"/>
              <w:spacing w:before="0" w:after="0"/>
              <w:contextualSpacing/>
              <w:jc w:val="both"/>
              <w:rPr>
                <w:color w:val="000000" w:themeColor="text1"/>
                <w:sz w:val="22"/>
                <w:szCs w:val="22"/>
                <w:shd w:val="solid" w:color="FFFFFF" w:fill="FFFFFF"/>
                <w:lang w:val="uk-UA" w:eastAsia="en-US"/>
              </w:rPr>
            </w:pPr>
            <w:r w:rsidRPr="00293D4D">
              <w:rPr>
                <w:shd w:val="clear" w:color="auto" w:fill="FFFFFF"/>
                <w:lang w:val="uk-UA"/>
              </w:rPr>
              <w:t>2.2. </w:t>
            </w:r>
            <w:proofErr w:type="spellStart"/>
            <w:r w:rsidR="004F41D9" w:rsidRPr="00293D4D">
              <w:rPr>
                <w:color w:val="000000" w:themeColor="text1"/>
                <w:sz w:val="22"/>
                <w:szCs w:val="22"/>
                <w:shd w:val="solid" w:color="FFFFFF" w:fill="FFFFFF"/>
                <w:lang w:eastAsia="en-US"/>
              </w:rPr>
              <w:t>Замовник</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укладає</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догові</w:t>
            </w:r>
            <w:proofErr w:type="gramStart"/>
            <w:r w:rsidR="004F41D9" w:rsidRPr="00293D4D">
              <w:rPr>
                <w:color w:val="000000" w:themeColor="text1"/>
                <w:sz w:val="22"/>
                <w:szCs w:val="22"/>
                <w:shd w:val="solid" w:color="FFFFFF" w:fill="FFFFFF"/>
                <w:lang w:eastAsia="en-US"/>
              </w:rPr>
              <w:t>р</w:t>
            </w:r>
            <w:proofErr w:type="spellEnd"/>
            <w:proofErr w:type="gramEnd"/>
            <w:r w:rsidR="004F41D9" w:rsidRPr="00293D4D">
              <w:rPr>
                <w:color w:val="000000" w:themeColor="text1"/>
                <w:sz w:val="22"/>
                <w:szCs w:val="22"/>
                <w:shd w:val="solid" w:color="FFFFFF" w:fill="FFFFFF"/>
                <w:lang w:eastAsia="en-US"/>
              </w:rPr>
              <w:t xml:space="preserve"> про </w:t>
            </w:r>
            <w:proofErr w:type="spellStart"/>
            <w:r w:rsidR="004F41D9" w:rsidRPr="00293D4D">
              <w:rPr>
                <w:color w:val="000000" w:themeColor="text1"/>
                <w:sz w:val="22"/>
                <w:szCs w:val="22"/>
                <w:shd w:val="solid" w:color="FFFFFF" w:fill="FFFFFF"/>
                <w:lang w:eastAsia="en-US"/>
              </w:rPr>
              <w:t>закупівлю</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з</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учасником</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який</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визнаний</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переможцем</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процедури</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закупівлі</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протягом</w:t>
            </w:r>
            <w:proofErr w:type="spellEnd"/>
            <w:r w:rsidR="004F41D9" w:rsidRPr="00293D4D">
              <w:rPr>
                <w:color w:val="000000" w:themeColor="text1"/>
                <w:sz w:val="22"/>
                <w:szCs w:val="22"/>
                <w:shd w:val="solid" w:color="FFFFFF" w:fill="FFFFFF"/>
                <w:lang w:eastAsia="en-US"/>
              </w:rPr>
              <w:t xml:space="preserve"> строку </w:t>
            </w:r>
            <w:proofErr w:type="spellStart"/>
            <w:r w:rsidR="004F41D9" w:rsidRPr="00293D4D">
              <w:rPr>
                <w:color w:val="000000" w:themeColor="text1"/>
                <w:sz w:val="22"/>
                <w:szCs w:val="22"/>
                <w:shd w:val="solid" w:color="FFFFFF" w:fill="FFFFFF"/>
                <w:lang w:eastAsia="en-US"/>
              </w:rPr>
              <w:t>дії</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його</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пропозиції</w:t>
            </w:r>
            <w:proofErr w:type="spellEnd"/>
            <w:r w:rsidR="004F41D9" w:rsidRPr="00293D4D">
              <w:rPr>
                <w:color w:val="000000" w:themeColor="text1"/>
                <w:sz w:val="22"/>
                <w:szCs w:val="22"/>
                <w:shd w:val="solid" w:color="FFFFFF" w:fill="FFFFFF"/>
                <w:lang w:eastAsia="en-US"/>
              </w:rPr>
              <w:t xml:space="preserve">, не </w:t>
            </w:r>
            <w:proofErr w:type="spellStart"/>
            <w:r w:rsidR="004F41D9" w:rsidRPr="00293D4D">
              <w:rPr>
                <w:color w:val="000000" w:themeColor="text1"/>
                <w:sz w:val="22"/>
                <w:szCs w:val="22"/>
                <w:shd w:val="solid" w:color="FFFFFF" w:fill="FFFFFF"/>
                <w:lang w:eastAsia="en-US"/>
              </w:rPr>
              <w:t>пізніше</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ніж</w:t>
            </w:r>
            <w:proofErr w:type="spellEnd"/>
            <w:r w:rsidR="004F41D9" w:rsidRPr="00293D4D">
              <w:rPr>
                <w:color w:val="000000" w:themeColor="text1"/>
                <w:sz w:val="22"/>
                <w:szCs w:val="22"/>
                <w:shd w:val="solid" w:color="FFFFFF" w:fill="FFFFFF"/>
                <w:lang w:eastAsia="en-US"/>
              </w:rPr>
              <w:t xml:space="preserve"> через 15 </w:t>
            </w:r>
            <w:proofErr w:type="spellStart"/>
            <w:r w:rsidR="004F41D9" w:rsidRPr="00293D4D">
              <w:rPr>
                <w:color w:val="000000" w:themeColor="text1"/>
                <w:sz w:val="22"/>
                <w:szCs w:val="22"/>
                <w:shd w:val="solid" w:color="FFFFFF" w:fill="FFFFFF"/>
                <w:lang w:eastAsia="en-US"/>
              </w:rPr>
              <w:t>днів</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з</w:t>
            </w:r>
            <w:proofErr w:type="spellEnd"/>
            <w:r w:rsidR="004F41D9" w:rsidRPr="00293D4D">
              <w:rPr>
                <w:color w:val="000000" w:themeColor="text1"/>
                <w:sz w:val="22"/>
                <w:szCs w:val="22"/>
                <w:shd w:val="solid" w:color="FFFFFF" w:fill="FFFFFF"/>
                <w:lang w:eastAsia="en-US"/>
              </w:rPr>
              <w:t xml:space="preserve"> дня </w:t>
            </w:r>
            <w:proofErr w:type="spellStart"/>
            <w:r w:rsidR="004F41D9" w:rsidRPr="00293D4D">
              <w:rPr>
                <w:color w:val="000000" w:themeColor="text1"/>
                <w:sz w:val="22"/>
                <w:szCs w:val="22"/>
                <w:shd w:val="solid" w:color="FFFFFF" w:fill="FFFFFF"/>
                <w:lang w:eastAsia="en-US"/>
              </w:rPr>
              <w:t>прийняття</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рішення</w:t>
            </w:r>
            <w:proofErr w:type="spellEnd"/>
            <w:r w:rsidR="004F41D9" w:rsidRPr="00293D4D">
              <w:rPr>
                <w:color w:val="000000" w:themeColor="text1"/>
                <w:sz w:val="22"/>
                <w:szCs w:val="22"/>
                <w:shd w:val="solid" w:color="FFFFFF" w:fill="FFFFFF"/>
                <w:lang w:eastAsia="en-US"/>
              </w:rPr>
              <w:t xml:space="preserve"> про </w:t>
            </w:r>
            <w:proofErr w:type="spellStart"/>
            <w:r w:rsidR="004F41D9" w:rsidRPr="00293D4D">
              <w:rPr>
                <w:color w:val="000000" w:themeColor="text1"/>
                <w:sz w:val="22"/>
                <w:szCs w:val="22"/>
                <w:shd w:val="solid" w:color="FFFFFF" w:fill="FFFFFF"/>
                <w:lang w:eastAsia="en-US"/>
              </w:rPr>
              <w:t>намір</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укласти</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договір</w:t>
            </w:r>
            <w:proofErr w:type="spellEnd"/>
            <w:r w:rsidR="004F41D9" w:rsidRPr="00293D4D">
              <w:rPr>
                <w:color w:val="000000" w:themeColor="text1"/>
                <w:sz w:val="22"/>
                <w:szCs w:val="22"/>
                <w:shd w:val="solid" w:color="FFFFFF" w:fill="FFFFFF"/>
                <w:lang w:eastAsia="en-US"/>
              </w:rPr>
              <w:t xml:space="preserve"> про </w:t>
            </w:r>
            <w:proofErr w:type="spellStart"/>
            <w:r w:rsidR="004F41D9" w:rsidRPr="00293D4D">
              <w:rPr>
                <w:color w:val="000000" w:themeColor="text1"/>
                <w:sz w:val="22"/>
                <w:szCs w:val="22"/>
                <w:shd w:val="solid" w:color="FFFFFF" w:fill="FFFFFF"/>
                <w:lang w:eastAsia="en-US"/>
              </w:rPr>
              <w:t>закупівлю</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відповідно</w:t>
            </w:r>
            <w:proofErr w:type="spellEnd"/>
            <w:r w:rsidR="004F41D9" w:rsidRPr="00293D4D">
              <w:rPr>
                <w:color w:val="000000" w:themeColor="text1"/>
                <w:sz w:val="22"/>
                <w:szCs w:val="22"/>
                <w:shd w:val="solid" w:color="FFFFFF" w:fill="FFFFFF"/>
                <w:lang w:eastAsia="en-US"/>
              </w:rPr>
              <w:t xml:space="preserve"> до </w:t>
            </w:r>
            <w:proofErr w:type="spellStart"/>
            <w:r w:rsidR="004F41D9" w:rsidRPr="00293D4D">
              <w:rPr>
                <w:color w:val="000000" w:themeColor="text1"/>
                <w:sz w:val="22"/>
                <w:szCs w:val="22"/>
                <w:shd w:val="solid" w:color="FFFFFF" w:fill="FFFFFF"/>
                <w:lang w:eastAsia="en-US"/>
              </w:rPr>
              <w:t>вимог</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тендерної</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документації</w:t>
            </w:r>
            <w:proofErr w:type="spellEnd"/>
            <w:r w:rsidR="004F41D9" w:rsidRPr="00293D4D">
              <w:rPr>
                <w:color w:val="000000" w:themeColor="text1"/>
                <w:sz w:val="22"/>
                <w:szCs w:val="22"/>
                <w:shd w:val="solid" w:color="FFFFFF" w:fill="FFFFFF"/>
                <w:lang w:eastAsia="en-US"/>
              </w:rPr>
              <w:t xml:space="preserve"> та </w:t>
            </w:r>
            <w:proofErr w:type="spellStart"/>
            <w:r w:rsidR="004F41D9" w:rsidRPr="00293D4D">
              <w:rPr>
                <w:color w:val="000000" w:themeColor="text1"/>
                <w:sz w:val="22"/>
                <w:szCs w:val="22"/>
                <w:shd w:val="solid" w:color="FFFFFF" w:fill="FFFFFF"/>
                <w:lang w:eastAsia="en-US"/>
              </w:rPr>
              <w:t>тендерної</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пропозиції</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переможця</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процедури</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закупівлі</w:t>
            </w:r>
            <w:proofErr w:type="spellEnd"/>
            <w:r w:rsidR="004F41D9" w:rsidRPr="00293D4D">
              <w:rPr>
                <w:color w:val="000000" w:themeColor="text1"/>
                <w:sz w:val="22"/>
                <w:szCs w:val="22"/>
                <w:shd w:val="solid" w:color="FFFFFF" w:fill="FFFFFF"/>
                <w:lang w:eastAsia="en-US"/>
              </w:rPr>
              <w:t xml:space="preserve">. У </w:t>
            </w:r>
            <w:proofErr w:type="spellStart"/>
            <w:r w:rsidR="004F41D9" w:rsidRPr="00293D4D">
              <w:rPr>
                <w:color w:val="000000" w:themeColor="text1"/>
                <w:sz w:val="22"/>
                <w:szCs w:val="22"/>
                <w:shd w:val="solid" w:color="FFFFFF" w:fill="FFFFFF"/>
                <w:lang w:eastAsia="en-US"/>
              </w:rPr>
              <w:t>випадку</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обґрунтованої</w:t>
            </w:r>
            <w:proofErr w:type="spellEnd"/>
            <w:r w:rsidR="004F41D9" w:rsidRPr="00293D4D">
              <w:rPr>
                <w:color w:val="000000" w:themeColor="text1"/>
                <w:sz w:val="22"/>
                <w:szCs w:val="22"/>
                <w:shd w:val="solid" w:color="FFFFFF" w:fill="FFFFFF"/>
                <w:lang w:eastAsia="en-US"/>
              </w:rPr>
              <w:t xml:space="preserve"> </w:t>
            </w:r>
            <w:proofErr w:type="spellStart"/>
            <w:r w:rsidR="004F41D9" w:rsidRPr="00293D4D">
              <w:rPr>
                <w:color w:val="000000" w:themeColor="text1"/>
                <w:sz w:val="22"/>
                <w:szCs w:val="22"/>
                <w:shd w:val="solid" w:color="FFFFFF" w:fill="FFFFFF"/>
                <w:lang w:eastAsia="en-US"/>
              </w:rPr>
              <w:t>необхідності</w:t>
            </w:r>
            <w:proofErr w:type="spellEnd"/>
            <w:r w:rsidR="004F41D9" w:rsidRPr="00293D4D">
              <w:rPr>
                <w:color w:val="000000" w:themeColor="text1"/>
                <w:sz w:val="22"/>
                <w:szCs w:val="22"/>
                <w:shd w:val="solid" w:color="FFFFFF" w:fill="FFFFFF"/>
                <w:lang w:eastAsia="en-US"/>
              </w:rPr>
              <w:t xml:space="preserve"> строк для </w:t>
            </w:r>
            <w:proofErr w:type="spellStart"/>
            <w:r w:rsidR="004F41D9" w:rsidRPr="00293D4D">
              <w:rPr>
                <w:color w:val="000000" w:themeColor="text1"/>
                <w:sz w:val="22"/>
                <w:szCs w:val="22"/>
                <w:shd w:val="solid" w:color="FFFFFF" w:fill="FFFFFF"/>
                <w:lang w:eastAsia="en-US"/>
              </w:rPr>
              <w:t>укладання</w:t>
            </w:r>
            <w:proofErr w:type="spellEnd"/>
            <w:r w:rsidR="004F41D9" w:rsidRPr="00293D4D">
              <w:rPr>
                <w:color w:val="000000" w:themeColor="text1"/>
                <w:sz w:val="22"/>
                <w:szCs w:val="22"/>
                <w:shd w:val="solid" w:color="FFFFFF" w:fill="FFFFFF"/>
                <w:lang w:eastAsia="en-US"/>
              </w:rPr>
              <w:t xml:space="preserve"> договору </w:t>
            </w:r>
            <w:proofErr w:type="spellStart"/>
            <w:r w:rsidR="004F41D9" w:rsidRPr="00293D4D">
              <w:rPr>
                <w:color w:val="000000" w:themeColor="text1"/>
                <w:sz w:val="22"/>
                <w:szCs w:val="22"/>
                <w:shd w:val="solid" w:color="FFFFFF" w:fill="FFFFFF"/>
                <w:lang w:eastAsia="en-US"/>
              </w:rPr>
              <w:t>може</w:t>
            </w:r>
            <w:proofErr w:type="spellEnd"/>
            <w:r w:rsidR="004F41D9" w:rsidRPr="00293D4D">
              <w:rPr>
                <w:color w:val="000000" w:themeColor="text1"/>
                <w:sz w:val="22"/>
                <w:szCs w:val="22"/>
                <w:shd w:val="solid" w:color="FFFFFF" w:fill="FFFFFF"/>
                <w:lang w:eastAsia="en-US"/>
              </w:rPr>
              <w:t xml:space="preserve"> бути </w:t>
            </w:r>
            <w:proofErr w:type="spellStart"/>
            <w:r w:rsidR="004F41D9" w:rsidRPr="00293D4D">
              <w:rPr>
                <w:color w:val="000000" w:themeColor="text1"/>
                <w:sz w:val="22"/>
                <w:szCs w:val="22"/>
                <w:shd w:val="solid" w:color="FFFFFF" w:fill="FFFFFF"/>
                <w:lang w:eastAsia="en-US"/>
              </w:rPr>
              <w:t>продовжений</w:t>
            </w:r>
            <w:proofErr w:type="spellEnd"/>
            <w:r w:rsidR="004F41D9" w:rsidRPr="00293D4D">
              <w:rPr>
                <w:color w:val="000000" w:themeColor="text1"/>
                <w:sz w:val="22"/>
                <w:szCs w:val="22"/>
                <w:shd w:val="solid" w:color="FFFFFF" w:fill="FFFFFF"/>
                <w:lang w:eastAsia="en-US"/>
              </w:rPr>
              <w:t xml:space="preserve"> до 60 </w:t>
            </w:r>
            <w:proofErr w:type="spellStart"/>
            <w:r w:rsidR="004F41D9" w:rsidRPr="00293D4D">
              <w:rPr>
                <w:color w:val="000000" w:themeColor="text1"/>
                <w:sz w:val="22"/>
                <w:szCs w:val="22"/>
                <w:shd w:val="solid" w:color="FFFFFF" w:fill="FFFFFF"/>
                <w:lang w:eastAsia="en-US"/>
              </w:rPr>
              <w:t>дні</w:t>
            </w:r>
            <w:proofErr w:type="gramStart"/>
            <w:r w:rsidR="004F41D9" w:rsidRPr="00293D4D">
              <w:rPr>
                <w:color w:val="000000" w:themeColor="text1"/>
                <w:sz w:val="22"/>
                <w:szCs w:val="22"/>
                <w:shd w:val="solid" w:color="FFFFFF" w:fill="FFFFFF"/>
                <w:lang w:eastAsia="en-US"/>
              </w:rPr>
              <w:t>в</w:t>
            </w:r>
            <w:proofErr w:type="spellEnd"/>
            <w:proofErr w:type="gramEnd"/>
            <w:r w:rsidR="004F41D9" w:rsidRPr="00293D4D">
              <w:rPr>
                <w:color w:val="000000" w:themeColor="text1"/>
                <w:sz w:val="22"/>
                <w:szCs w:val="22"/>
                <w:shd w:val="solid" w:color="FFFFFF" w:fill="FFFFFF"/>
                <w:lang w:eastAsia="en-US"/>
              </w:rPr>
              <w:t xml:space="preserve">. </w:t>
            </w:r>
          </w:p>
          <w:p w:rsidR="004F7281" w:rsidRPr="009F7FDD" w:rsidRDefault="004F7281" w:rsidP="000E0FC4">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9F7FDD">
              <w:rPr>
                <w:sz w:val="22"/>
                <w:szCs w:val="22"/>
                <w:shd w:val="clear" w:color="auto" w:fill="FFFFFF"/>
                <w:lang w:val="uk-UA"/>
              </w:rPr>
              <w:t>укла</w:t>
            </w:r>
            <w:r w:rsidR="00985D37" w:rsidRPr="009F7FDD">
              <w:rPr>
                <w:sz w:val="22"/>
                <w:szCs w:val="22"/>
                <w:shd w:val="clear" w:color="auto" w:fill="FFFFFF"/>
                <w:lang w:val="uk-UA"/>
              </w:rPr>
              <w:t xml:space="preserve">дення договору про закупівлю </w:t>
            </w:r>
            <w:r w:rsidRPr="009F7FDD">
              <w:rPr>
                <w:sz w:val="22"/>
                <w:szCs w:val="22"/>
                <w:shd w:val="clear" w:color="auto" w:fill="FFFFFF"/>
                <w:lang w:val="uk-UA"/>
              </w:rPr>
              <w:t>зупиняється.</w:t>
            </w:r>
          </w:p>
          <w:p w:rsidR="004F7281" w:rsidRPr="00D316F4" w:rsidRDefault="004F7281" w:rsidP="000E0FC4">
            <w:pPr>
              <w:pStyle w:val="a8"/>
              <w:spacing w:before="0" w:after="0"/>
              <w:contextualSpacing/>
              <w:jc w:val="both"/>
              <w:rPr>
                <w:color w:val="9BBB59" w:themeColor="accent3"/>
                <w:sz w:val="22"/>
                <w:szCs w:val="22"/>
                <w:shd w:val="clear" w:color="auto" w:fill="FFFFFF"/>
                <w:lang w:val="uk-UA"/>
              </w:rPr>
            </w:pPr>
            <w:r w:rsidRPr="009F7FD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7FDD">
              <w:rPr>
                <w:sz w:val="22"/>
                <w:szCs w:val="22"/>
                <w:shd w:val="clear" w:color="auto" w:fill="FFFFFF"/>
                <w:lang w:val="uk-UA"/>
              </w:rPr>
              <w:t>неукладення</w:t>
            </w:r>
            <w:proofErr w:type="spellEnd"/>
            <w:r w:rsidRPr="009F7FD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w:t>
            </w:r>
            <w:r w:rsidR="007D44BC" w:rsidRPr="009F7FDD">
              <w:rPr>
                <w:sz w:val="22"/>
                <w:szCs w:val="22"/>
                <w:shd w:val="clear" w:color="auto" w:fill="FFFFFF"/>
                <w:lang w:val="uk-UA"/>
              </w:rPr>
              <w:t>Особливостями</w:t>
            </w:r>
            <w:r w:rsidRPr="009F7FDD">
              <w:rPr>
                <w:sz w:val="22"/>
                <w:szCs w:val="22"/>
                <w:shd w:val="clear" w:color="auto" w:fill="FFFFFF"/>
                <w:lang w:val="uk-UA"/>
              </w:rPr>
              <w:t xml:space="preserve">, або ненадання переможцем процедури закупівлі документів, що підтверджують відсутність підстав, установлених </w:t>
            </w:r>
            <w:r w:rsidR="006D34DE" w:rsidRPr="009F7FDD">
              <w:rPr>
                <w:sz w:val="22"/>
                <w:szCs w:val="22"/>
                <w:shd w:val="clear" w:color="auto" w:fill="FFFFFF"/>
                <w:lang w:val="uk-UA"/>
              </w:rPr>
              <w:t xml:space="preserve">пунктом 44 </w:t>
            </w:r>
            <w:r w:rsidR="006D34DE" w:rsidRPr="009F7FDD">
              <w:rPr>
                <w:sz w:val="22"/>
                <w:szCs w:val="22"/>
                <w:shd w:val="clear" w:color="auto" w:fill="FFFFFF"/>
                <w:lang w:val="uk-UA"/>
              </w:rPr>
              <w:lastRenderedPageBreak/>
              <w:t>Особливостей</w:t>
            </w:r>
            <w:r w:rsidRPr="009F7FDD">
              <w:rPr>
                <w:sz w:val="22"/>
                <w:szCs w:val="22"/>
                <w:shd w:val="clear" w:color="auto" w:fill="FFFFFF"/>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w:t>
            </w:r>
            <w:r w:rsidR="00F50D27" w:rsidRPr="009F7FDD">
              <w:rPr>
                <w:sz w:val="22"/>
                <w:szCs w:val="22"/>
                <w:shd w:val="clear" w:color="auto" w:fill="FFFFFF"/>
                <w:lang w:val="uk-UA"/>
              </w:rPr>
              <w:t xml:space="preserve"> не минув.</w:t>
            </w:r>
            <w:r w:rsidR="00D316F4">
              <w:rPr>
                <w:color w:val="9BBB59" w:themeColor="accent3"/>
                <w:sz w:val="22"/>
                <w:szCs w:val="22"/>
                <w:shd w:val="clear" w:color="auto" w:fill="FFFFFF"/>
                <w:lang w:val="uk-UA"/>
              </w:rPr>
              <w:t xml:space="preserve"> </w:t>
            </w:r>
          </w:p>
        </w:tc>
      </w:tr>
      <w:tr w:rsidR="004F7281" w:rsidRPr="009A3112" w:rsidTr="000E0FC4">
        <w:trPr>
          <w:trHeight w:val="1606"/>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b/>
                <w:sz w:val="22"/>
                <w:szCs w:val="22"/>
                <w:lang w:val="uk-UA"/>
              </w:rPr>
              <w:lastRenderedPageBreak/>
              <w:t>3.</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3D42FB" w:rsidP="000E0FC4">
            <w:pPr>
              <w:pStyle w:val="14"/>
              <w:widowControl w:val="0"/>
              <w:contextualSpacing/>
              <w:jc w:val="both"/>
              <w:rPr>
                <w:rStyle w:val="a7"/>
                <w:rFonts w:cs="Times New Roman"/>
                <w:b/>
                <w:bCs/>
                <w:sz w:val="22"/>
                <w:szCs w:val="22"/>
                <w:lang w:val="uk-UA"/>
              </w:rPr>
            </w:pPr>
            <w:proofErr w:type="spellStart"/>
            <w:r>
              <w:rPr>
                <w:rFonts w:cs="Times New Roman"/>
                <w:b/>
                <w:sz w:val="22"/>
                <w:szCs w:val="22"/>
                <w:lang w:val="uk-UA"/>
              </w:rPr>
              <w:t>Проє</w:t>
            </w:r>
            <w:r w:rsidR="004F7281" w:rsidRPr="009A3112">
              <w:rPr>
                <w:rFonts w:cs="Times New Roman"/>
                <w:b/>
                <w:sz w:val="22"/>
                <w:szCs w:val="22"/>
                <w:lang w:val="uk-UA"/>
              </w:rPr>
              <w:t>кт</w:t>
            </w:r>
            <w:proofErr w:type="spellEnd"/>
            <w:r w:rsidR="004F7281" w:rsidRPr="009A3112">
              <w:rPr>
                <w:rFonts w:cs="Times New Roman"/>
                <w:b/>
                <w:sz w:val="22"/>
                <w:szCs w:val="22"/>
                <w:lang w:val="uk-UA"/>
              </w:rPr>
              <w:t xml:space="preserve"> договору про закупівлю</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281" w:rsidRPr="009A3112" w:rsidRDefault="003D42FB" w:rsidP="000E0FC4">
            <w:pPr>
              <w:spacing w:line="240" w:lineRule="auto"/>
              <w:contextualSpacing/>
              <w:jc w:val="both"/>
              <w:rPr>
                <w:rFonts w:ascii="Times New Roman" w:hAnsi="Times New Roman" w:cs="Times New Roman"/>
                <w:lang w:val="uk-UA"/>
              </w:rPr>
            </w:pPr>
            <w:r>
              <w:rPr>
                <w:rFonts w:ascii="Times New Roman" w:hAnsi="Times New Roman" w:cs="Times New Roman"/>
                <w:lang w:val="uk-UA"/>
              </w:rPr>
              <w:t xml:space="preserve">3.1. </w:t>
            </w:r>
            <w:proofErr w:type="spellStart"/>
            <w:r>
              <w:rPr>
                <w:rFonts w:ascii="Times New Roman" w:hAnsi="Times New Roman" w:cs="Times New Roman"/>
                <w:lang w:val="uk-UA"/>
              </w:rPr>
              <w:t>Проє</w:t>
            </w:r>
            <w:r w:rsidR="004F7281" w:rsidRPr="009A3112">
              <w:rPr>
                <w:rFonts w:ascii="Times New Roman" w:hAnsi="Times New Roman" w:cs="Times New Roman"/>
                <w:lang w:val="uk-UA"/>
              </w:rPr>
              <w:t>кт</w:t>
            </w:r>
            <w:proofErr w:type="spellEnd"/>
            <w:r w:rsidR="004F7281" w:rsidRPr="009A3112">
              <w:rPr>
                <w:rFonts w:ascii="Times New Roman" w:hAnsi="Times New Roman" w:cs="Times New Roman"/>
                <w:lang w:val="uk-UA"/>
              </w:rPr>
              <w:t xml:space="preserve"> договору про закупівлю передбачений у Додатку № 4. </w:t>
            </w:r>
          </w:p>
          <w:p w:rsidR="00D316F4" w:rsidRDefault="004F7281" w:rsidP="00D316F4">
            <w:pPr>
              <w:spacing w:line="240" w:lineRule="auto"/>
              <w:contextualSpacing/>
              <w:jc w:val="both"/>
              <w:rPr>
                <w:rStyle w:val="rvts0"/>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11" w:anchor="_blank" w:history="1">
              <w:r w:rsidRPr="009A3112">
                <w:rPr>
                  <w:rStyle w:val="a3"/>
                  <w:rFonts w:ascii="Times New Roman" w:hAnsi="Times New Roman" w:cs="Times New Roman"/>
                  <w:color w:val="auto"/>
                  <w:shd w:val="clear" w:color="auto" w:fill="FFFFFF"/>
                  <w:lang w:val="uk-UA"/>
                </w:rPr>
                <w:t>Цивільного кодексу України</w:t>
              </w:r>
            </w:hyperlink>
            <w:r w:rsidRPr="009A3112">
              <w:rPr>
                <w:rStyle w:val="rvts0"/>
                <w:rFonts w:ascii="Times New Roman" w:hAnsi="Times New Roman" w:cs="Times New Roman"/>
                <w:shd w:val="clear" w:color="auto" w:fill="FFFFFF"/>
                <w:lang w:val="uk-UA"/>
              </w:rPr>
              <w:t xml:space="preserve"> та </w:t>
            </w:r>
            <w:hyperlink r:id="rId12" w:anchor="_blank" w:history="1">
              <w:r w:rsidRPr="009A3112">
                <w:rPr>
                  <w:rStyle w:val="a3"/>
                  <w:rFonts w:ascii="Times New Roman" w:hAnsi="Times New Roman" w:cs="Times New Roman"/>
                  <w:color w:val="auto"/>
                  <w:shd w:val="clear" w:color="auto" w:fill="FFFFFF"/>
                  <w:lang w:val="uk-UA"/>
                </w:rPr>
                <w:t>Господарського кодексу України</w:t>
              </w:r>
            </w:hyperlink>
            <w:r w:rsidRPr="009A3112">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p w:rsidR="003655BB" w:rsidRPr="009A3112" w:rsidRDefault="003655BB" w:rsidP="00D316F4">
            <w:pPr>
              <w:spacing w:line="240" w:lineRule="auto"/>
              <w:contextualSpacing/>
              <w:jc w:val="both"/>
              <w:rPr>
                <w:rFonts w:ascii="Times New Roman" w:hAnsi="Times New Roman" w:cs="Times New Roman"/>
                <w:shd w:val="clear" w:color="auto" w:fill="FFFFFF"/>
                <w:lang w:val="uk-UA"/>
              </w:rPr>
            </w:pPr>
          </w:p>
        </w:tc>
      </w:tr>
      <w:tr w:rsidR="004F7281" w:rsidRPr="009A3112" w:rsidTr="000E0FC4">
        <w:trPr>
          <w:trHeight w:val="1606"/>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b/>
                <w:sz w:val="22"/>
                <w:szCs w:val="22"/>
                <w:lang w:val="uk-UA"/>
              </w:rPr>
              <w:t>Істотні умови, що обов’язково включаються до договору про закупівлю</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281" w:rsidRPr="009A3112" w:rsidRDefault="004F7281" w:rsidP="000E0FC4">
            <w:pPr>
              <w:pStyle w:val="aa"/>
              <w:ind w:left="0"/>
              <w:jc w:val="both"/>
              <w:rPr>
                <w:sz w:val="22"/>
                <w:szCs w:val="22"/>
              </w:rPr>
            </w:pPr>
            <w:r w:rsidRPr="009A3112">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4F7281" w:rsidRPr="009A3112" w:rsidRDefault="004F7281" w:rsidP="000E0FC4">
            <w:pPr>
              <w:pStyle w:val="aa"/>
              <w:ind w:left="0"/>
              <w:jc w:val="both"/>
              <w:rPr>
                <w:sz w:val="22"/>
                <w:szCs w:val="22"/>
              </w:rPr>
            </w:pPr>
            <w:r w:rsidRPr="009A3112">
              <w:rPr>
                <w:sz w:val="22"/>
                <w:szCs w:val="22"/>
              </w:rPr>
              <w:t>4.2. Переможець процедури закупівлі під час укладення договору про закупівлю повинен надати:</w:t>
            </w:r>
          </w:p>
          <w:p w:rsidR="004F7281" w:rsidRPr="009A3112" w:rsidRDefault="004F7281" w:rsidP="000E0FC4">
            <w:pPr>
              <w:pStyle w:val="aa"/>
              <w:ind w:left="0"/>
              <w:jc w:val="both"/>
              <w:rPr>
                <w:sz w:val="22"/>
                <w:szCs w:val="22"/>
              </w:rPr>
            </w:pPr>
            <w:r w:rsidRPr="009A3112">
              <w:rPr>
                <w:sz w:val="22"/>
                <w:szCs w:val="22"/>
              </w:rPr>
              <w:t xml:space="preserve">1. інформацію про право підписання договору про закупівлю; </w:t>
            </w:r>
          </w:p>
          <w:p w:rsidR="004F7281" w:rsidRDefault="004F7281" w:rsidP="000E0FC4">
            <w:pPr>
              <w:pStyle w:val="aa"/>
              <w:ind w:left="0"/>
              <w:jc w:val="both"/>
              <w:rPr>
                <w:sz w:val="22"/>
                <w:szCs w:val="22"/>
              </w:rPr>
            </w:pPr>
            <w:r w:rsidRPr="009A3112">
              <w:rPr>
                <w:sz w:val="22"/>
                <w:szCs w:val="22"/>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8D04E6" w:rsidRPr="00293D4D" w:rsidRDefault="008D04E6" w:rsidP="000E0FC4">
            <w:pPr>
              <w:pStyle w:val="aa"/>
              <w:ind w:left="0"/>
              <w:jc w:val="both"/>
              <w:rPr>
                <w:color w:val="000000"/>
                <w:sz w:val="22"/>
                <w:szCs w:val="22"/>
              </w:rPr>
            </w:pPr>
            <w:r w:rsidRPr="008D04E6">
              <w:rPr>
                <w:color w:val="000000"/>
                <w:sz w:val="22"/>
                <w:szCs w:val="22"/>
              </w:rPr>
              <w:t xml:space="preserve">4.3. Істотні умови </w:t>
            </w:r>
            <w:r w:rsidRPr="00293D4D">
              <w:rPr>
                <w:color w:val="000000"/>
                <w:sz w:val="22"/>
                <w:szCs w:val="22"/>
              </w:rPr>
              <w:t xml:space="preserve">договору про закупівлю, що будуть включені до нього: </w:t>
            </w:r>
          </w:p>
          <w:p w:rsidR="008D04E6" w:rsidRPr="00293D4D" w:rsidRDefault="008D04E6" w:rsidP="000E0FC4">
            <w:pPr>
              <w:pStyle w:val="aa"/>
              <w:ind w:left="0"/>
              <w:jc w:val="both"/>
              <w:rPr>
                <w:color w:val="000000"/>
                <w:sz w:val="22"/>
                <w:szCs w:val="22"/>
              </w:rPr>
            </w:pPr>
            <w:r w:rsidRPr="00293D4D">
              <w:rPr>
                <w:color w:val="000000"/>
                <w:sz w:val="22"/>
                <w:szCs w:val="22"/>
              </w:rPr>
              <w:t>- предмет договору;</w:t>
            </w:r>
          </w:p>
          <w:p w:rsidR="008D04E6" w:rsidRPr="00293D4D" w:rsidRDefault="008D04E6" w:rsidP="000E0FC4">
            <w:pPr>
              <w:pStyle w:val="aa"/>
              <w:ind w:left="0"/>
              <w:jc w:val="both"/>
              <w:rPr>
                <w:color w:val="000000"/>
                <w:sz w:val="22"/>
                <w:szCs w:val="22"/>
              </w:rPr>
            </w:pPr>
            <w:r w:rsidRPr="00293D4D">
              <w:rPr>
                <w:color w:val="000000"/>
                <w:sz w:val="22"/>
                <w:szCs w:val="22"/>
              </w:rPr>
              <w:t xml:space="preserve"> - ціна і загальна сума договору; </w:t>
            </w:r>
          </w:p>
          <w:p w:rsidR="008D04E6" w:rsidRPr="00293D4D" w:rsidRDefault="008D04E6" w:rsidP="000E0FC4">
            <w:pPr>
              <w:pStyle w:val="aa"/>
              <w:ind w:left="0"/>
              <w:jc w:val="both"/>
              <w:rPr>
                <w:sz w:val="22"/>
                <w:szCs w:val="22"/>
              </w:rPr>
            </w:pPr>
            <w:r w:rsidRPr="00293D4D">
              <w:rPr>
                <w:color w:val="000000"/>
                <w:sz w:val="22"/>
                <w:szCs w:val="22"/>
              </w:rPr>
              <w:t>- строк дії договору; - умови щодо контролю якості товарів (робіт, послуг).</w:t>
            </w:r>
          </w:p>
          <w:p w:rsidR="00E26F50" w:rsidRPr="00293D4D" w:rsidRDefault="004F7281" w:rsidP="000E0FC4">
            <w:pPr>
              <w:pStyle w:val="aa"/>
              <w:ind w:left="0"/>
              <w:jc w:val="both"/>
              <w:rPr>
                <w:color w:val="000000" w:themeColor="text1"/>
                <w:sz w:val="22"/>
                <w:szCs w:val="22"/>
              </w:rPr>
            </w:pPr>
            <w:bookmarkStart w:id="0" w:name="_Ref434319629"/>
            <w:r w:rsidRPr="00293D4D">
              <w:rPr>
                <w:sz w:val="22"/>
                <w:szCs w:val="22"/>
              </w:rPr>
              <w:t>4.</w:t>
            </w:r>
            <w:r w:rsidR="008D04E6" w:rsidRPr="00293D4D">
              <w:rPr>
                <w:sz w:val="22"/>
                <w:szCs w:val="22"/>
              </w:rPr>
              <w:t>4</w:t>
            </w:r>
            <w:r w:rsidRPr="00293D4D">
              <w:rPr>
                <w:sz w:val="22"/>
                <w:szCs w:val="22"/>
              </w:rPr>
              <w:t xml:space="preserve">. </w:t>
            </w:r>
            <w:bookmarkEnd w:id="0"/>
            <w:r w:rsidR="00E26F50" w:rsidRPr="00293D4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6F50" w:rsidRPr="00293D4D" w:rsidRDefault="00E26F50" w:rsidP="000E0FC4">
            <w:pPr>
              <w:widowControl w:val="0"/>
              <w:tabs>
                <w:tab w:val="left" w:pos="567"/>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w:t>
            </w:r>
            <w:proofErr w:type="spellStart"/>
            <w:r w:rsidRPr="00293D4D">
              <w:rPr>
                <w:rFonts w:ascii="Times New Roman" w:hAnsi="Times New Roman" w:cs="Times New Roman"/>
                <w:color w:val="000000" w:themeColor="text1"/>
                <w:lang w:eastAsia="en-US"/>
              </w:rPr>
              <w:t>зменшення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обсягів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зокрема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урахуванням</w:t>
            </w:r>
            <w:proofErr w:type="spellEnd"/>
            <w:r w:rsidRPr="00293D4D">
              <w:rPr>
                <w:rFonts w:ascii="Times New Roman" w:hAnsi="Times New Roman" w:cs="Times New Roman"/>
                <w:color w:val="000000" w:themeColor="text1"/>
                <w:lang w:eastAsia="en-US"/>
              </w:rPr>
              <w:t xml:space="preserve"> фактичного </w:t>
            </w:r>
            <w:proofErr w:type="spellStart"/>
            <w:r w:rsidRPr="00293D4D">
              <w:rPr>
                <w:rFonts w:ascii="Times New Roman" w:hAnsi="Times New Roman" w:cs="Times New Roman"/>
                <w:color w:val="000000" w:themeColor="text1"/>
                <w:lang w:eastAsia="en-US"/>
              </w:rPr>
              <w:t>обсягу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видатків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замовника</w:t>
            </w:r>
            <w:proofErr w:type="spellEnd"/>
            <w:r w:rsidRPr="00293D4D">
              <w:rPr>
                <w:rFonts w:ascii="Times New Roman" w:hAnsi="Times New Roman" w:cs="Times New Roman"/>
                <w:color w:val="000000" w:themeColor="text1"/>
                <w:lang w:eastAsia="en-US"/>
              </w:rPr>
              <w:t>;</w:t>
            </w:r>
          </w:p>
          <w:p w:rsidR="00E26F50" w:rsidRPr="00293D4D" w:rsidRDefault="00E26F50" w:rsidP="000E0FC4">
            <w:pPr>
              <w:widowControl w:val="0"/>
              <w:tabs>
                <w:tab w:val="left" w:pos="567"/>
              </w:tabs>
              <w:spacing w:line="240" w:lineRule="auto"/>
              <w:jc w:val="both"/>
              <w:rPr>
                <w:rFonts w:ascii="Times New Roman" w:hAnsi="Times New Roman" w:cs="Times New Roman"/>
                <w:b/>
                <w:bCs/>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погодження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іни</w:t>
            </w:r>
            <w:proofErr w:type="spellEnd"/>
            <w:r w:rsidRPr="00293D4D">
              <w:rPr>
                <w:rFonts w:ascii="Times New Roman" w:hAnsi="Times New Roman" w:cs="Times New Roman"/>
                <w:color w:val="000000" w:themeColor="text1"/>
                <w:lang w:eastAsia="en-US"/>
              </w:rPr>
              <w:t xml:space="preserve"> за </w:t>
            </w:r>
            <w:proofErr w:type="spellStart"/>
            <w:r w:rsidRPr="00293D4D">
              <w:rPr>
                <w:rFonts w:ascii="Times New Roman" w:hAnsi="Times New Roman" w:cs="Times New Roman"/>
                <w:color w:val="000000" w:themeColor="text1"/>
                <w:lang w:eastAsia="en-US"/>
              </w:rPr>
              <w:t>одиницю</w:t>
            </w:r>
            <w:proofErr w:type="spellEnd"/>
            <w:r w:rsidRPr="00293D4D">
              <w:rPr>
                <w:rFonts w:ascii="Times New Roman" w:hAnsi="Times New Roman" w:cs="Times New Roman"/>
                <w:color w:val="000000" w:themeColor="text1"/>
                <w:lang w:eastAsia="en-US"/>
              </w:rPr>
              <w:t xml:space="preserve"> товару в </w:t>
            </w:r>
            <w:proofErr w:type="spellStart"/>
            <w:r w:rsidRPr="00293D4D">
              <w:rPr>
                <w:rFonts w:ascii="Times New Roman" w:hAnsi="Times New Roman" w:cs="Times New Roman"/>
                <w:color w:val="000000" w:themeColor="text1"/>
                <w:lang w:eastAsia="en-US"/>
              </w:rPr>
              <w:t>договорі</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коливання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ціни</w:t>
            </w:r>
            <w:proofErr w:type="spellEnd"/>
            <w:r w:rsidRPr="00293D4D">
              <w:rPr>
                <w:rFonts w:ascii="Times New Roman" w:hAnsi="Times New Roman" w:cs="Times New Roman"/>
                <w:color w:val="000000" w:themeColor="text1"/>
                <w:lang w:eastAsia="en-US"/>
              </w:rPr>
              <w:t xml:space="preserve"> такого товару на ринку,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відбулося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моменту </w:t>
            </w:r>
            <w:proofErr w:type="spellStart"/>
            <w:r w:rsidRPr="00293D4D">
              <w:rPr>
                <w:rFonts w:ascii="Times New Roman" w:hAnsi="Times New Roman" w:cs="Times New Roman"/>
                <w:color w:val="000000" w:themeColor="text1"/>
                <w:lang w:eastAsia="en-US"/>
              </w:rPr>
              <w:t>укладання</w:t>
            </w:r>
            <w:proofErr w:type="spellEnd"/>
            <w:r w:rsidRPr="00293D4D">
              <w:rPr>
                <w:rFonts w:ascii="Times New Roman" w:hAnsi="Times New Roman" w:cs="Times New Roman"/>
                <w:color w:val="000000" w:themeColor="text1"/>
                <w:lang w:eastAsia="en-US"/>
              </w:rPr>
              <w:t xml:space="preserve"> договору про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або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останнього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внесення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w:t>
            </w:r>
            <w:proofErr w:type="spellEnd"/>
            <w:r w:rsidRPr="00293D4D">
              <w:rPr>
                <w:rFonts w:ascii="Times New Roman" w:hAnsi="Times New Roman" w:cs="Times New Roman"/>
                <w:color w:val="000000" w:themeColor="text1"/>
                <w:lang w:eastAsia="en-US"/>
              </w:rPr>
              <w:t xml:space="preserve"> до договору про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частині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ціни</w:t>
            </w:r>
            <w:proofErr w:type="spellEnd"/>
            <w:r w:rsidRPr="00293D4D">
              <w:rPr>
                <w:rFonts w:ascii="Times New Roman" w:hAnsi="Times New Roman" w:cs="Times New Roman"/>
                <w:color w:val="000000" w:themeColor="text1"/>
                <w:lang w:eastAsia="en-US"/>
              </w:rPr>
              <w:t xml:space="preserve"> за </w:t>
            </w:r>
            <w:proofErr w:type="spellStart"/>
            <w:r w:rsidRPr="00293D4D">
              <w:rPr>
                <w:rFonts w:ascii="Times New Roman" w:hAnsi="Times New Roman" w:cs="Times New Roman"/>
                <w:color w:val="000000" w:themeColor="text1"/>
                <w:lang w:eastAsia="en-US"/>
              </w:rPr>
              <w:t>одиницю</w:t>
            </w:r>
            <w:proofErr w:type="spellEnd"/>
            <w:r w:rsidRPr="00293D4D">
              <w:rPr>
                <w:rFonts w:ascii="Times New Roman" w:hAnsi="Times New Roman" w:cs="Times New Roman"/>
                <w:color w:val="000000" w:themeColor="text1"/>
                <w:lang w:eastAsia="en-US"/>
              </w:rPr>
              <w:t xml:space="preserve"> товару. </w:t>
            </w:r>
            <w:proofErr w:type="spellStart"/>
            <w:r w:rsidRPr="00293D4D">
              <w:rPr>
                <w:rFonts w:ascii="Times New Roman" w:hAnsi="Times New Roman" w:cs="Times New Roman"/>
                <w:color w:val="000000" w:themeColor="text1"/>
                <w:lang w:eastAsia="en-US"/>
              </w:rPr>
              <w:t>Зміна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ціни</w:t>
            </w:r>
            <w:proofErr w:type="spellEnd"/>
            <w:r w:rsidRPr="00293D4D">
              <w:rPr>
                <w:rFonts w:ascii="Times New Roman" w:hAnsi="Times New Roman" w:cs="Times New Roman"/>
                <w:color w:val="000000" w:themeColor="text1"/>
                <w:lang w:eastAsia="en-US"/>
              </w:rPr>
              <w:t xml:space="preserve"> за </w:t>
            </w:r>
            <w:proofErr w:type="spellStart"/>
            <w:r w:rsidRPr="00293D4D">
              <w:rPr>
                <w:rFonts w:ascii="Times New Roman" w:hAnsi="Times New Roman" w:cs="Times New Roman"/>
                <w:color w:val="000000" w:themeColor="text1"/>
                <w:lang w:eastAsia="en-US"/>
              </w:rPr>
              <w:t>одиницю</w:t>
            </w:r>
            <w:proofErr w:type="spellEnd"/>
            <w:r w:rsidRPr="00293D4D">
              <w:rPr>
                <w:rFonts w:ascii="Times New Roman" w:hAnsi="Times New Roman" w:cs="Times New Roman"/>
                <w:color w:val="000000" w:themeColor="text1"/>
                <w:lang w:eastAsia="en-US"/>
              </w:rPr>
              <w:t xml:space="preserve"> товару </w:t>
            </w:r>
            <w:proofErr w:type="spellStart"/>
            <w:r w:rsidRPr="00293D4D">
              <w:rPr>
                <w:rFonts w:ascii="Times New Roman" w:hAnsi="Times New Roman" w:cs="Times New Roman"/>
                <w:color w:val="000000" w:themeColor="text1"/>
                <w:lang w:eastAsia="en-US"/>
              </w:rPr>
              <w:t>здійснюється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пропорційно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коливанню</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ціни</w:t>
            </w:r>
            <w:proofErr w:type="spellEnd"/>
            <w:r w:rsidRPr="00293D4D">
              <w:rPr>
                <w:rFonts w:ascii="Times New Roman" w:hAnsi="Times New Roman" w:cs="Times New Roman"/>
                <w:color w:val="000000" w:themeColor="text1"/>
                <w:lang w:eastAsia="en-US"/>
              </w:rPr>
              <w:t xml:space="preserve"> такого товару на ринку (</w:t>
            </w:r>
            <w:proofErr w:type="spellStart"/>
            <w:r w:rsidRPr="00293D4D">
              <w:rPr>
                <w:rFonts w:ascii="Times New Roman" w:hAnsi="Times New Roman" w:cs="Times New Roman"/>
                <w:color w:val="000000" w:themeColor="text1"/>
                <w:lang w:eastAsia="en-US"/>
              </w:rPr>
              <w:t>відсоток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збільшення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ціни</w:t>
            </w:r>
            <w:proofErr w:type="spellEnd"/>
            <w:r w:rsidRPr="00293D4D">
              <w:rPr>
                <w:rFonts w:ascii="Times New Roman" w:hAnsi="Times New Roman" w:cs="Times New Roman"/>
                <w:color w:val="000000" w:themeColor="text1"/>
                <w:lang w:eastAsia="en-US"/>
              </w:rPr>
              <w:t xml:space="preserve"> за </w:t>
            </w:r>
            <w:proofErr w:type="spellStart"/>
            <w:r w:rsidRPr="00293D4D">
              <w:rPr>
                <w:rFonts w:ascii="Times New Roman" w:hAnsi="Times New Roman" w:cs="Times New Roman"/>
                <w:color w:val="000000" w:themeColor="text1"/>
                <w:lang w:eastAsia="en-US"/>
              </w:rPr>
              <w:t>одиницю</w:t>
            </w:r>
            <w:proofErr w:type="spellEnd"/>
            <w:r w:rsidRPr="00293D4D">
              <w:rPr>
                <w:rFonts w:ascii="Times New Roman" w:hAnsi="Times New Roman" w:cs="Times New Roman"/>
                <w:color w:val="000000" w:themeColor="text1"/>
                <w:lang w:eastAsia="en-US"/>
              </w:rPr>
              <w:t xml:space="preserve"> товару не </w:t>
            </w:r>
            <w:proofErr w:type="spellStart"/>
            <w:r w:rsidRPr="00293D4D">
              <w:rPr>
                <w:rFonts w:ascii="Times New Roman" w:hAnsi="Times New Roman" w:cs="Times New Roman"/>
                <w:color w:val="000000" w:themeColor="text1"/>
                <w:lang w:eastAsia="en-US"/>
              </w:rPr>
              <w:t>може</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перевищувати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відсоток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коливання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збільшення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ціни</w:t>
            </w:r>
            <w:proofErr w:type="spellEnd"/>
            <w:r w:rsidRPr="00293D4D">
              <w:rPr>
                <w:rFonts w:ascii="Times New Roman" w:hAnsi="Times New Roman" w:cs="Times New Roman"/>
                <w:color w:val="000000" w:themeColor="text1"/>
                <w:lang w:eastAsia="en-US"/>
              </w:rPr>
              <w:t xml:space="preserve"> такого товару на ринку) за </w:t>
            </w:r>
            <w:proofErr w:type="spellStart"/>
            <w:r w:rsidRPr="00293D4D">
              <w:rPr>
                <w:rFonts w:ascii="Times New Roman" w:hAnsi="Times New Roman" w:cs="Times New Roman"/>
                <w:color w:val="000000" w:themeColor="text1"/>
                <w:lang w:eastAsia="en-US"/>
              </w:rPr>
              <w:t>умови</w:t>
            </w:r>
            <w:proofErr w:type="spellEnd"/>
            <w:r w:rsidRPr="00293D4D">
              <w:rPr>
                <w:rFonts w:ascii="Times New Roman" w:hAnsi="Times New Roman" w:cs="Times New Roman"/>
                <w:color w:val="000000" w:themeColor="text1"/>
                <w:lang w:eastAsia="en-US"/>
              </w:rPr>
              <w:t xml:space="preserve"> документального </w:t>
            </w:r>
            <w:proofErr w:type="spellStart"/>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ідтвердження</w:t>
            </w:r>
            <w:proofErr w:type="spellEnd"/>
            <w:r w:rsidRPr="00293D4D">
              <w:rPr>
                <w:rFonts w:ascii="Times New Roman" w:hAnsi="Times New Roman" w:cs="Times New Roman"/>
                <w:color w:val="000000" w:themeColor="text1"/>
                <w:lang w:eastAsia="en-US"/>
              </w:rPr>
              <w:t xml:space="preserve"> такого </w:t>
            </w:r>
            <w:proofErr w:type="spellStart"/>
            <w:r w:rsidRPr="00293D4D">
              <w:rPr>
                <w:rFonts w:ascii="Times New Roman" w:hAnsi="Times New Roman" w:cs="Times New Roman"/>
                <w:color w:val="000000" w:themeColor="text1"/>
                <w:lang w:eastAsia="en-US"/>
              </w:rPr>
              <w:t>коливання</w:t>
            </w:r>
            <w:proofErr w:type="spellEnd"/>
            <w:r w:rsidRPr="00293D4D">
              <w:rPr>
                <w:rFonts w:ascii="Times New Roman" w:hAnsi="Times New Roman" w:cs="Times New Roman"/>
                <w:color w:val="000000" w:themeColor="text1"/>
                <w:lang w:eastAsia="en-US"/>
              </w:rPr>
              <w:t xml:space="preserve"> та не повинна </w:t>
            </w:r>
            <w:proofErr w:type="spellStart"/>
            <w:r w:rsidRPr="00293D4D">
              <w:rPr>
                <w:rFonts w:ascii="Times New Roman" w:hAnsi="Times New Roman" w:cs="Times New Roman"/>
                <w:color w:val="000000" w:themeColor="text1"/>
                <w:lang w:eastAsia="en-US"/>
              </w:rPr>
              <w:t>призвести</w:t>
            </w:r>
            <w:proofErr w:type="spellEnd"/>
            <w:r w:rsidRPr="00293D4D">
              <w:rPr>
                <w:rFonts w:ascii="Times New Roman" w:hAnsi="Times New Roman" w:cs="Times New Roman"/>
                <w:color w:val="000000" w:themeColor="text1"/>
                <w:lang w:eastAsia="en-US"/>
              </w:rPr>
              <w:t xml:space="preserve"> до </w:t>
            </w:r>
            <w:proofErr w:type="spellStart"/>
            <w:r w:rsidRPr="00293D4D">
              <w:rPr>
                <w:rFonts w:ascii="Times New Roman" w:hAnsi="Times New Roman" w:cs="Times New Roman"/>
                <w:color w:val="000000" w:themeColor="text1"/>
                <w:lang w:eastAsia="en-US"/>
              </w:rPr>
              <w:t>збільшення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суми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визначеної</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договорі</w:t>
            </w:r>
            <w:proofErr w:type="spellEnd"/>
            <w:r w:rsidRPr="00293D4D">
              <w:rPr>
                <w:rFonts w:ascii="Times New Roman" w:hAnsi="Times New Roman" w:cs="Times New Roman"/>
                <w:color w:val="000000" w:themeColor="text1"/>
                <w:lang w:eastAsia="en-US"/>
              </w:rPr>
              <w:t xml:space="preserve">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на момент </w:t>
            </w:r>
            <w:proofErr w:type="spellStart"/>
            <w:r w:rsidRPr="00293D4D">
              <w:rPr>
                <w:rFonts w:ascii="Times New Roman" w:hAnsi="Times New Roman" w:cs="Times New Roman"/>
                <w:color w:val="000000" w:themeColor="text1"/>
                <w:lang w:eastAsia="en-US"/>
              </w:rPr>
              <w:t>його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укладення</w:t>
            </w:r>
            <w:proofErr w:type="spellEnd"/>
            <w:r w:rsidRPr="00293D4D">
              <w:rPr>
                <w:rFonts w:ascii="Times New Roman" w:hAnsi="Times New Roman" w:cs="Times New Roman"/>
                <w:color w:val="000000" w:themeColor="text1"/>
                <w:lang w:eastAsia="en-US"/>
              </w:rPr>
              <w:t>;</w:t>
            </w:r>
          </w:p>
          <w:p w:rsidR="00E26F50" w:rsidRPr="00293D4D" w:rsidRDefault="00E26F50" w:rsidP="000E0FC4">
            <w:pPr>
              <w:widowControl w:val="0"/>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w:t>
            </w:r>
            <w:proofErr w:type="spellStart"/>
            <w:r w:rsidRPr="00293D4D">
              <w:rPr>
                <w:rFonts w:ascii="Times New Roman" w:hAnsi="Times New Roman" w:cs="Times New Roman"/>
                <w:color w:val="000000" w:themeColor="text1"/>
                <w:lang w:eastAsia="en-US"/>
              </w:rPr>
              <w:t>покращення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якості</w:t>
            </w:r>
            <w:proofErr w:type="spellEnd"/>
            <w:r w:rsidRPr="00293D4D">
              <w:rPr>
                <w:rFonts w:ascii="Times New Roman" w:hAnsi="Times New Roman" w:cs="Times New Roman"/>
                <w:color w:val="000000" w:themeColor="text1"/>
                <w:lang w:eastAsia="en-US"/>
              </w:rPr>
              <w:t xml:space="preserve"> предмета </w:t>
            </w:r>
            <w:proofErr w:type="spellStart"/>
            <w:r w:rsidRPr="00293D4D">
              <w:rPr>
                <w:rFonts w:ascii="Times New Roman" w:hAnsi="Times New Roman" w:cs="Times New Roman"/>
                <w:color w:val="000000" w:themeColor="text1"/>
                <w:lang w:eastAsia="en-US"/>
              </w:rPr>
              <w:t>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w:t>
            </w:r>
            <w:proofErr w:type="spellEnd"/>
            <w:r w:rsidRPr="00293D4D">
              <w:rPr>
                <w:rFonts w:ascii="Times New Roman" w:hAnsi="Times New Roman" w:cs="Times New Roman"/>
                <w:color w:val="000000" w:themeColor="text1"/>
                <w:lang w:eastAsia="en-US"/>
              </w:rPr>
              <w:t xml:space="preserve">, за </w:t>
            </w:r>
            <w:proofErr w:type="spellStart"/>
            <w:r w:rsidRPr="00293D4D">
              <w:rPr>
                <w:rFonts w:ascii="Times New Roman" w:hAnsi="Times New Roman" w:cs="Times New Roman"/>
                <w:color w:val="000000" w:themeColor="text1"/>
                <w:lang w:eastAsia="en-US"/>
              </w:rPr>
              <w:t>умови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таке</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покращення</w:t>
            </w:r>
            <w:proofErr w:type="spellEnd"/>
            <w:r w:rsidRPr="00293D4D">
              <w:rPr>
                <w:rFonts w:ascii="Times New Roman" w:hAnsi="Times New Roman" w:cs="Times New Roman"/>
                <w:color w:val="000000" w:themeColor="text1"/>
                <w:lang w:eastAsia="en-US"/>
              </w:rPr>
              <w:t xml:space="preserve"> не </w:t>
            </w:r>
            <w:proofErr w:type="spellStart"/>
            <w:r w:rsidRPr="00293D4D">
              <w:rPr>
                <w:rFonts w:ascii="Times New Roman" w:hAnsi="Times New Roman" w:cs="Times New Roman"/>
                <w:color w:val="000000" w:themeColor="text1"/>
                <w:lang w:eastAsia="en-US"/>
              </w:rPr>
              <w:t>призведе</w:t>
            </w:r>
            <w:proofErr w:type="spellEnd"/>
            <w:r w:rsidRPr="00293D4D">
              <w:rPr>
                <w:rFonts w:ascii="Times New Roman" w:hAnsi="Times New Roman" w:cs="Times New Roman"/>
                <w:color w:val="000000" w:themeColor="text1"/>
                <w:lang w:eastAsia="en-US"/>
              </w:rPr>
              <w:t xml:space="preserve"> до </w:t>
            </w:r>
            <w:proofErr w:type="spellStart"/>
            <w:r w:rsidRPr="00293D4D">
              <w:rPr>
                <w:rFonts w:ascii="Times New Roman" w:hAnsi="Times New Roman" w:cs="Times New Roman"/>
                <w:color w:val="000000" w:themeColor="text1"/>
                <w:lang w:eastAsia="en-US"/>
              </w:rPr>
              <w:t>збільшення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суми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визначеної</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договорі</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w:t>
            </w:r>
          </w:p>
          <w:p w:rsidR="00E26F50" w:rsidRPr="00293D4D" w:rsidRDefault="00E26F50" w:rsidP="000E0FC4">
            <w:pPr>
              <w:widowControl w:val="0"/>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4) </w:t>
            </w:r>
            <w:proofErr w:type="spellStart"/>
            <w:r w:rsidRPr="00293D4D">
              <w:rPr>
                <w:rFonts w:ascii="Times New Roman" w:hAnsi="Times New Roman" w:cs="Times New Roman"/>
                <w:color w:val="000000" w:themeColor="text1"/>
                <w:lang w:eastAsia="en-US"/>
              </w:rPr>
              <w:t>продовження</w:t>
            </w:r>
            <w:proofErr w:type="spellEnd"/>
            <w:r w:rsidRPr="00293D4D">
              <w:rPr>
                <w:rFonts w:ascii="Times New Roman" w:hAnsi="Times New Roman" w:cs="Times New Roman"/>
                <w:color w:val="000000" w:themeColor="text1"/>
                <w:lang w:eastAsia="en-US"/>
              </w:rPr>
              <w:t xml:space="preserve"> строку </w:t>
            </w:r>
            <w:proofErr w:type="spellStart"/>
            <w:r w:rsidRPr="00293D4D">
              <w:rPr>
                <w:rFonts w:ascii="Times New Roman" w:hAnsi="Times New Roman" w:cs="Times New Roman"/>
                <w:color w:val="000000" w:themeColor="text1"/>
                <w:lang w:eastAsia="en-US"/>
              </w:rPr>
              <w:t>дії</w:t>
            </w:r>
            <w:proofErr w:type="spellEnd"/>
            <w:r w:rsidRPr="00293D4D">
              <w:rPr>
                <w:rFonts w:ascii="Times New Roman" w:hAnsi="Times New Roman" w:cs="Times New Roman"/>
                <w:color w:val="000000" w:themeColor="text1"/>
                <w:lang w:eastAsia="en-US"/>
              </w:rPr>
              <w:t xml:space="preserve"> договору про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та строку </w:t>
            </w:r>
            <w:proofErr w:type="spellStart"/>
            <w:r w:rsidRPr="00293D4D">
              <w:rPr>
                <w:rFonts w:ascii="Times New Roman" w:hAnsi="Times New Roman" w:cs="Times New Roman"/>
                <w:color w:val="000000" w:themeColor="text1"/>
                <w:lang w:eastAsia="en-US"/>
              </w:rPr>
              <w:t>виконання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зобов’язань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щодо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передачі</w:t>
            </w:r>
            <w:proofErr w:type="spellEnd"/>
            <w:r w:rsidRPr="00293D4D">
              <w:rPr>
                <w:rFonts w:ascii="Times New Roman" w:hAnsi="Times New Roman" w:cs="Times New Roman"/>
                <w:color w:val="000000" w:themeColor="text1"/>
                <w:lang w:eastAsia="en-US"/>
              </w:rPr>
              <w:t xml:space="preserve"> товару, </w:t>
            </w:r>
            <w:proofErr w:type="spellStart"/>
            <w:r w:rsidRPr="00293D4D">
              <w:rPr>
                <w:rFonts w:ascii="Times New Roman" w:hAnsi="Times New Roman" w:cs="Times New Roman"/>
                <w:color w:val="000000" w:themeColor="text1"/>
                <w:lang w:eastAsia="en-US"/>
              </w:rPr>
              <w:t>виконання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надання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виникнення</w:t>
            </w:r>
            <w:proofErr w:type="spellEnd"/>
            <w:r w:rsidRPr="00293D4D">
              <w:rPr>
                <w:rFonts w:ascii="Times New Roman" w:hAnsi="Times New Roman" w:cs="Times New Roman"/>
                <w:color w:val="000000" w:themeColor="text1"/>
                <w:lang w:eastAsia="en-US"/>
              </w:rPr>
              <w:t xml:space="preserve"> документально </w:t>
            </w:r>
            <w:proofErr w:type="spellStart"/>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ідтверджених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об’єктивних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обставин</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спричинили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таке</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продовження</w:t>
            </w:r>
            <w:proofErr w:type="spellEnd"/>
            <w:r w:rsidRPr="00293D4D">
              <w:rPr>
                <w:rFonts w:ascii="Times New Roman" w:hAnsi="Times New Roman" w:cs="Times New Roman"/>
                <w:color w:val="000000" w:themeColor="text1"/>
                <w:lang w:eastAsia="en-US"/>
              </w:rPr>
              <w:t xml:space="preserve">, у тому </w:t>
            </w:r>
            <w:proofErr w:type="spellStart"/>
            <w:r w:rsidRPr="00293D4D">
              <w:rPr>
                <w:rFonts w:ascii="Times New Roman" w:hAnsi="Times New Roman" w:cs="Times New Roman"/>
                <w:color w:val="000000" w:themeColor="text1"/>
                <w:lang w:eastAsia="en-US"/>
              </w:rPr>
              <w:t>числі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обставин</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непереборної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сили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затримки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фінансування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витрат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замовника</w:t>
            </w:r>
            <w:proofErr w:type="spellEnd"/>
            <w:r w:rsidRPr="00293D4D">
              <w:rPr>
                <w:rFonts w:ascii="Times New Roman" w:hAnsi="Times New Roman" w:cs="Times New Roman"/>
                <w:color w:val="000000" w:themeColor="text1"/>
                <w:lang w:eastAsia="en-US"/>
              </w:rPr>
              <w:t xml:space="preserve">, за </w:t>
            </w:r>
            <w:proofErr w:type="spellStart"/>
            <w:r w:rsidRPr="00293D4D">
              <w:rPr>
                <w:rFonts w:ascii="Times New Roman" w:hAnsi="Times New Roman" w:cs="Times New Roman"/>
                <w:color w:val="000000" w:themeColor="text1"/>
                <w:lang w:eastAsia="en-US"/>
              </w:rPr>
              <w:t>умови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такі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не </w:t>
            </w:r>
            <w:proofErr w:type="spellStart"/>
            <w:r w:rsidRPr="00293D4D">
              <w:rPr>
                <w:rFonts w:ascii="Times New Roman" w:hAnsi="Times New Roman" w:cs="Times New Roman"/>
                <w:color w:val="000000" w:themeColor="text1"/>
                <w:lang w:eastAsia="en-US"/>
              </w:rPr>
              <w:t>призведуть</w:t>
            </w:r>
            <w:proofErr w:type="spellEnd"/>
            <w:r w:rsidRPr="00293D4D">
              <w:rPr>
                <w:rFonts w:ascii="Times New Roman" w:hAnsi="Times New Roman" w:cs="Times New Roman"/>
                <w:color w:val="000000" w:themeColor="text1"/>
                <w:lang w:eastAsia="en-US"/>
              </w:rPr>
              <w:t xml:space="preserve"> до </w:t>
            </w:r>
            <w:proofErr w:type="spellStart"/>
            <w:r w:rsidRPr="00293D4D">
              <w:rPr>
                <w:rFonts w:ascii="Times New Roman" w:hAnsi="Times New Roman" w:cs="Times New Roman"/>
                <w:color w:val="000000" w:themeColor="text1"/>
                <w:lang w:eastAsia="en-US"/>
              </w:rPr>
              <w:t>збільшення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суми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визначеної</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договорі</w:t>
            </w:r>
            <w:proofErr w:type="spellEnd"/>
            <w:r w:rsidRPr="00293D4D">
              <w:rPr>
                <w:rFonts w:ascii="Times New Roman" w:hAnsi="Times New Roman" w:cs="Times New Roman"/>
                <w:color w:val="000000" w:themeColor="text1"/>
                <w:lang w:eastAsia="en-US"/>
              </w:rPr>
              <w:t xml:space="preserve">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w:t>
            </w:r>
          </w:p>
          <w:p w:rsidR="00E26F50" w:rsidRPr="00293D4D" w:rsidRDefault="00E26F50" w:rsidP="000E0FC4">
            <w:pPr>
              <w:widowControl w:val="0"/>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lastRenderedPageBreak/>
              <w:t>5) </w:t>
            </w:r>
            <w:proofErr w:type="spellStart"/>
            <w:r w:rsidRPr="00293D4D">
              <w:rPr>
                <w:rFonts w:ascii="Times New Roman" w:hAnsi="Times New Roman" w:cs="Times New Roman"/>
                <w:color w:val="000000" w:themeColor="text1"/>
                <w:lang w:eastAsia="en-US"/>
              </w:rPr>
              <w:t>погодження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proofErr w:type="gramStart"/>
            <w:r w:rsidRPr="00293D4D">
              <w:rPr>
                <w:rFonts w:ascii="Times New Roman" w:hAnsi="Times New Roman" w:cs="Times New Roman"/>
                <w:color w:val="000000" w:themeColor="text1"/>
                <w:lang w:eastAsia="en-US"/>
              </w:rPr>
              <w:t>ц</w:t>
            </w:r>
            <w:proofErr w:type="gramEnd"/>
            <w:r w:rsidRPr="00293D4D">
              <w:rPr>
                <w:rFonts w:ascii="Times New Roman" w:hAnsi="Times New Roman" w:cs="Times New Roman"/>
                <w:color w:val="000000" w:themeColor="text1"/>
                <w:lang w:eastAsia="en-US"/>
              </w:rPr>
              <w:t>іни</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договорі</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бік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зменшення</w:t>
            </w:r>
            <w:proofErr w:type="spellEnd"/>
            <w:r w:rsidRPr="00293D4D">
              <w:rPr>
                <w:rFonts w:ascii="Times New Roman" w:hAnsi="Times New Roman" w:cs="Times New Roman"/>
                <w:color w:val="000000" w:themeColor="text1"/>
                <w:lang w:eastAsia="en-US"/>
              </w:rPr>
              <w:t xml:space="preserve"> (без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кількості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обсягу</w:t>
            </w:r>
            <w:proofErr w:type="spellEnd"/>
            <w:r w:rsidRPr="00293D4D">
              <w:rPr>
                <w:rFonts w:ascii="Times New Roman" w:hAnsi="Times New Roman" w:cs="Times New Roman"/>
                <w:color w:val="000000" w:themeColor="text1"/>
                <w:lang w:eastAsia="en-US"/>
              </w:rPr>
              <w:t xml:space="preserve">) та </w:t>
            </w:r>
            <w:proofErr w:type="spellStart"/>
            <w:r w:rsidRPr="00293D4D">
              <w:rPr>
                <w:rFonts w:ascii="Times New Roman" w:hAnsi="Times New Roman" w:cs="Times New Roman"/>
                <w:color w:val="000000" w:themeColor="text1"/>
                <w:lang w:eastAsia="en-US"/>
              </w:rPr>
              <w:t>якості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rsidR="00E26F50" w:rsidRPr="00293D4D" w:rsidRDefault="00E26F50" w:rsidP="000E0FC4">
            <w:pPr>
              <w:widowControl w:val="0"/>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6)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ціни</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договорі</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зв’язку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зміною</w:t>
            </w:r>
            <w:proofErr w:type="spellEnd"/>
            <w:r w:rsidRPr="00293D4D">
              <w:rPr>
                <w:rFonts w:ascii="Times New Roman" w:hAnsi="Times New Roman" w:cs="Times New Roman"/>
                <w:color w:val="000000" w:themeColor="text1"/>
                <w:lang w:eastAsia="en-US"/>
              </w:rPr>
              <w:t xml:space="preserve"> ставок </w:t>
            </w:r>
            <w:proofErr w:type="spellStart"/>
            <w:r w:rsidRPr="00293D4D">
              <w:rPr>
                <w:rFonts w:ascii="Times New Roman" w:hAnsi="Times New Roman" w:cs="Times New Roman"/>
                <w:color w:val="000000" w:themeColor="text1"/>
                <w:lang w:eastAsia="en-US"/>
              </w:rPr>
              <w:t>податків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зборів</w:t>
            </w:r>
            <w:proofErr w:type="spellEnd"/>
            <w:r w:rsidRPr="00293D4D">
              <w:rPr>
                <w:rFonts w:ascii="Times New Roman" w:hAnsi="Times New Roman" w:cs="Times New Roman"/>
                <w:color w:val="000000" w:themeColor="text1"/>
                <w:lang w:eastAsia="en-US"/>
              </w:rPr>
              <w:t xml:space="preserve"> та/</w:t>
            </w:r>
            <w:proofErr w:type="spellStart"/>
            <w:r w:rsidRPr="00293D4D">
              <w:rPr>
                <w:rFonts w:ascii="Times New Roman" w:hAnsi="Times New Roman" w:cs="Times New Roman"/>
                <w:color w:val="000000" w:themeColor="text1"/>
                <w:lang w:eastAsia="en-US"/>
              </w:rPr>
              <w:t>або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зміною</w:t>
            </w:r>
            <w:proofErr w:type="spellEnd"/>
            <w:r w:rsidRPr="00293D4D">
              <w:rPr>
                <w:rFonts w:ascii="Times New Roman" w:hAnsi="Times New Roman" w:cs="Times New Roman"/>
                <w:color w:val="000000" w:themeColor="text1"/>
                <w:lang w:eastAsia="en-US"/>
              </w:rPr>
              <w:t xml:space="preserve"> умов </w:t>
            </w:r>
            <w:proofErr w:type="spellStart"/>
            <w:r w:rsidRPr="00293D4D">
              <w:rPr>
                <w:rFonts w:ascii="Times New Roman" w:hAnsi="Times New Roman" w:cs="Times New Roman"/>
                <w:color w:val="000000" w:themeColor="text1"/>
                <w:lang w:eastAsia="en-US"/>
              </w:rPr>
              <w:t>щодо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надання</w:t>
            </w:r>
            <w:proofErr w:type="spellEnd"/>
            <w:r w:rsidRPr="00293D4D">
              <w:rPr>
                <w:rFonts w:ascii="Times New Roman" w:hAnsi="Times New Roman" w:cs="Times New Roman"/>
                <w:color w:val="000000" w:themeColor="text1"/>
                <w:lang w:eastAsia="en-US"/>
              </w:rPr>
              <w:t xml:space="preserve"> </w:t>
            </w:r>
            <w:proofErr w:type="spellStart"/>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ільг</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оподаткування</w:t>
            </w:r>
            <w:proofErr w:type="spellEnd"/>
            <w:r w:rsidRPr="00293D4D">
              <w:rPr>
                <w:rFonts w:ascii="Times New Roman" w:hAnsi="Times New Roman" w:cs="Times New Roman"/>
                <w:color w:val="000000" w:themeColor="text1"/>
                <w:lang w:eastAsia="en-US"/>
              </w:rPr>
              <w:t xml:space="preserve"> − </w:t>
            </w:r>
            <w:proofErr w:type="spellStart"/>
            <w:r w:rsidRPr="00293D4D">
              <w:rPr>
                <w:rFonts w:ascii="Times New Roman" w:hAnsi="Times New Roman" w:cs="Times New Roman"/>
                <w:color w:val="000000" w:themeColor="text1"/>
                <w:lang w:eastAsia="en-US"/>
              </w:rPr>
              <w:t>пропорційно</w:t>
            </w:r>
            <w:proofErr w:type="spellEnd"/>
            <w:r w:rsidRPr="00293D4D">
              <w:rPr>
                <w:rFonts w:ascii="Times New Roman" w:hAnsi="Times New Roman" w:cs="Times New Roman"/>
                <w:color w:val="000000" w:themeColor="text1"/>
                <w:lang w:eastAsia="en-US"/>
              </w:rPr>
              <w:t xml:space="preserve"> до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таких ставок та/</w:t>
            </w:r>
            <w:proofErr w:type="spellStart"/>
            <w:r w:rsidRPr="00293D4D">
              <w:rPr>
                <w:rFonts w:ascii="Times New Roman" w:hAnsi="Times New Roman" w:cs="Times New Roman"/>
                <w:color w:val="000000" w:themeColor="text1"/>
                <w:lang w:eastAsia="en-US"/>
              </w:rPr>
              <w:t>або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пільг</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оподаткування</w:t>
            </w:r>
            <w:proofErr w:type="spellEnd"/>
            <w:r w:rsidRPr="00293D4D">
              <w:rPr>
                <w:rFonts w:ascii="Times New Roman" w:hAnsi="Times New Roman" w:cs="Times New Roman"/>
                <w:color w:val="000000" w:themeColor="text1"/>
                <w:lang w:eastAsia="en-US"/>
              </w:rPr>
              <w:t xml:space="preserve">, а </w:t>
            </w:r>
            <w:proofErr w:type="spellStart"/>
            <w:r w:rsidRPr="00293D4D">
              <w:rPr>
                <w:rFonts w:ascii="Times New Roman" w:hAnsi="Times New Roman" w:cs="Times New Roman"/>
                <w:color w:val="000000" w:themeColor="text1"/>
                <w:lang w:eastAsia="en-US"/>
              </w:rPr>
              <w:t>також</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зв’язку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зміною</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системи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оподаткування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пропорційно</w:t>
            </w:r>
            <w:proofErr w:type="spellEnd"/>
            <w:r w:rsidRPr="00293D4D">
              <w:rPr>
                <w:rFonts w:ascii="Times New Roman" w:hAnsi="Times New Roman" w:cs="Times New Roman"/>
                <w:color w:val="000000" w:themeColor="text1"/>
                <w:lang w:eastAsia="en-US"/>
              </w:rPr>
              <w:t xml:space="preserve"> до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податкового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навантаження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внаслідок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системи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оподаткування</w:t>
            </w:r>
            <w:proofErr w:type="spellEnd"/>
            <w:r w:rsidRPr="00293D4D">
              <w:rPr>
                <w:rFonts w:ascii="Times New Roman" w:hAnsi="Times New Roman" w:cs="Times New Roman"/>
                <w:color w:val="000000" w:themeColor="text1"/>
                <w:lang w:eastAsia="en-US"/>
              </w:rPr>
              <w:t>;</w:t>
            </w:r>
          </w:p>
          <w:p w:rsidR="00E26F50" w:rsidRPr="00293D4D" w:rsidRDefault="00E26F50" w:rsidP="000E0FC4">
            <w:pPr>
              <w:widowControl w:val="0"/>
              <w:spacing w:line="240" w:lineRule="auto"/>
              <w:jc w:val="both"/>
              <w:rPr>
                <w:rFonts w:ascii="Times New Roman" w:hAnsi="Times New Roman" w:cs="Times New Roman"/>
                <w:color w:val="000000" w:themeColor="text1"/>
              </w:rPr>
            </w:pPr>
            <w:proofErr w:type="gramStart"/>
            <w:r w:rsidRPr="00293D4D">
              <w:rPr>
                <w:rFonts w:ascii="Times New Roman" w:hAnsi="Times New Roman" w:cs="Times New Roman"/>
                <w:color w:val="000000" w:themeColor="text1"/>
                <w:lang w:eastAsia="en-US"/>
              </w:rPr>
              <w:t>7)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встановленого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із</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законодавством</w:t>
            </w:r>
            <w:proofErr w:type="spellEnd"/>
            <w:r w:rsidRPr="00293D4D">
              <w:rPr>
                <w:rFonts w:ascii="Times New Roman" w:hAnsi="Times New Roman" w:cs="Times New Roman"/>
                <w:color w:val="000000" w:themeColor="text1"/>
                <w:lang w:eastAsia="en-US"/>
              </w:rPr>
              <w:t xml:space="preserve"> органами </w:t>
            </w:r>
            <w:proofErr w:type="spellStart"/>
            <w:r w:rsidRPr="00293D4D">
              <w:rPr>
                <w:rFonts w:ascii="Times New Roman" w:hAnsi="Times New Roman" w:cs="Times New Roman"/>
                <w:color w:val="000000" w:themeColor="text1"/>
                <w:lang w:eastAsia="en-US"/>
              </w:rPr>
              <w:t>державної</w:t>
            </w:r>
            <w:proofErr w:type="spellEnd"/>
            <w:r w:rsidRPr="00293D4D">
              <w:rPr>
                <w:rFonts w:ascii="Times New Roman" w:hAnsi="Times New Roman" w:cs="Times New Roman"/>
                <w:color w:val="000000" w:themeColor="text1"/>
                <w:lang w:eastAsia="en-US"/>
              </w:rPr>
              <w:t xml:space="preserve"> статистики </w:t>
            </w:r>
            <w:proofErr w:type="spellStart"/>
            <w:r w:rsidRPr="00293D4D">
              <w:rPr>
                <w:rFonts w:ascii="Times New Roman" w:hAnsi="Times New Roman" w:cs="Times New Roman"/>
                <w:color w:val="000000" w:themeColor="text1"/>
                <w:lang w:eastAsia="en-US"/>
              </w:rPr>
              <w:t>індексу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споживчих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курсу </w:t>
            </w:r>
            <w:proofErr w:type="spellStart"/>
            <w:r w:rsidRPr="00293D4D">
              <w:rPr>
                <w:rFonts w:ascii="Times New Roman" w:hAnsi="Times New Roman" w:cs="Times New Roman"/>
                <w:color w:val="000000" w:themeColor="text1"/>
                <w:lang w:eastAsia="en-US"/>
              </w:rPr>
              <w:t>іноземної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валюти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біржових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котирувань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або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показників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Platts</w:t>
            </w:r>
            <w:proofErr w:type="spellEnd"/>
            <w:r w:rsidRPr="00293D4D">
              <w:rPr>
                <w:rFonts w:ascii="Times New Roman" w:hAnsi="Times New Roman" w:cs="Times New Roman"/>
                <w:color w:val="000000" w:themeColor="text1"/>
                <w:lang w:eastAsia="en-US"/>
              </w:rPr>
              <w:t xml:space="preserve">, ARGUS, </w:t>
            </w:r>
            <w:proofErr w:type="spellStart"/>
            <w:r w:rsidRPr="00293D4D">
              <w:rPr>
                <w:rFonts w:ascii="Times New Roman" w:hAnsi="Times New Roman" w:cs="Times New Roman"/>
                <w:color w:val="000000" w:themeColor="text1"/>
                <w:lang w:eastAsia="en-US"/>
              </w:rPr>
              <w:t>регульованих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тарифів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нормативів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середньозважених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w:t>
            </w:r>
            <w:proofErr w:type="spellEnd"/>
            <w:r w:rsidRPr="00293D4D">
              <w:rPr>
                <w:rFonts w:ascii="Times New Roman" w:hAnsi="Times New Roman" w:cs="Times New Roman"/>
                <w:color w:val="000000" w:themeColor="text1"/>
                <w:lang w:eastAsia="en-US"/>
              </w:rPr>
              <w:t xml:space="preserve"> на </w:t>
            </w:r>
            <w:proofErr w:type="spellStart"/>
            <w:r w:rsidRPr="00293D4D">
              <w:rPr>
                <w:rFonts w:ascii="Times New Roman" w:hAnsi="Times New Roman" w:cs="Times New Roman"/>
                <w:color w:val="000000" w:themeColor="text1"/>
                <w:lang w:eastAsia="en-US"/>
              </w:rPr>
              <w:t>електроенергію</w:t>
            </w:r>
            <w:proofErr w:type="spellEnd"/>
            <w:r w:rsidRPr="00293D4D">
              <w:rPr>
                <w:rFonts w:ascii="Times New Roman" w:hAnsi="Times New Roman" w:cs="Times New Roman"/>
                <w:color w:val="000000" w:themeColor="text1"/>
                <w:lang w:eastAsia="en-US"/>
              </w:rPr>
              <w:t xml:space="preserve"> на ринку “на </w:t>
            </w:r>
            <w:proofErr w:type="spellStart"/>
            <w:r w:rsidRPr="00293D4D">
              <w:rPr>
                <w:rFonts w:ascii="Times New Roman" w:hAnsi="Times New Roman" w:cs="Times New Roman"/>
                <w:color w:val="000000" w:themeColor="text1"/>
                <w:lang w:eastAsia="en-US"/>
              </w:rPr>
              <w:t>добу</w:t>
            </w:r>
            <w:proofErr w:type="spellEnd"/>
            <w:r w:rsidRPr="00293D4D">
              <w:rPr>
                <w:rFonts w:ascii="Times New Roman" w:hAnsi="Times New Roman" w:cs="Times New Roman"/>
                <w:color w:val="000000" w:themeColor="text1"/>
                <w:lang w:eastAsia="en-US"/>
              </w:rPr>
              <w:t xml:space="preserve"> наперед”,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застосовуються</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договорі</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встановлення</w:t>
            </w:r>
            <w:proofErr w:type="spellEnd"/>
            <w:r w:rsidRPr="00293D4D">
              <w:rPr>
                <w:rFonts w:ascii="Times New Roman" w:hAnsi="Times New Roman" w:cs="Times New Roman"/>
                <w:color w:val="000000" w:themeColor="text1"/>
                <w:lang w:eastAsia="en-US"/>
              </w:rPr>
              <w:t xml:space="preserve"> в </w:t>
            </w:r>
            <w:proofErr w:type="spellStart"/>
            <w:r w:rsidRPr="00293D4D">
              <w:rPr>
                <w:rFonts w:ascii="Times New Roman" w:hAnsi="Times New Roman" w:cs="Times New Roman"/>
                <w:color w:val="000000" w:themeColor="text1"/>
                <w:lang w:eastAsia="en-US"/>
              </w:rPr>
              <w:t>договор</w:t>
            </w:r>
            <w:proofErr w:type="gramEnd"/>
            <w:r w:rsidRPr="00293D4D">
              <w:rPr>
                <w:rFonts w:ascii="Times New Roman" w:hAnsi="Times New Roman" w:cs="Times New Roman"/>
                <w:color w:val="000000" w:themeColor="text1"/>
                <w:lang w:eastAsia="en-US"/>
              </w:rPr>
              <w:t>і</w:t>
            </w:r>
            <w:proofErr w:type="spellEnd"/>
            <w:r w:rsidRPr="00293D4D">
              <w:rPr>
                <w:rFonts w:ascii="Times New Roman" w:hAnsi="Times New Roman" w:cs="Times New Roman"/>
                <w:color w:val="000000" w:themeColor="text1"/>
                <w:lang w:eastAsia="en-US"/>
              </w:rPr>
              <w:t xml:space="preserve"> </w:t>
            </w:r>
            <w:proofErr w:type="gramStart"/>
            <w:r w:rsidRPr="00293D4D">
              <w:rPr>
                <w:rFonts w:ascii="Times New Roman" w:hAnsi="Times New Roman" w:cs="Times New Roman"/>
                <w:color w:val="000000" w:themeColor="text1"/>
                <w:lang w:eastAsia="en-US"/>
              </w:rPr>
              <w:t>про</w:t>
            </w:r>
            <w:proofErr w:type="gram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закупівлю</w:t>
            </w:r>
            <w:proofErr w:type="spellEnd"/>
            <w:r w:rsidRPr="00293D4D">
              <w:rPr>
                <w:rFonts w:ascii="Times New Roman" w:hAnsi="Times New Roman" w:cs="Times New Roman"/>
                <w:color w:val="000000" w:themeColor="text1"/>
                <w:lang w:eastAsia="en-US"/>
              </w:rPr>
              <w:t xml:space="preserve"> порядку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ціни</w:t>
            </w:r>
            <w:proofErr w:type="spellEnd"/>
            <w:r w:rsidRPr="00293D4D">
              <w:rPr>
                <w:rFonts w:ascii="Times New Roman" w:hAnsi="Times New Roman" w:cs="Times New Roman"/>
                <w:color w:val="000000" w:themeColor="text1"/>
                <w:lang w:eastAsia="en-US"/>
              </w:rPr>
              <w:t>;</w:t>
            </w:r>
          </w:p>
          <w:p w:rsidR="00E26F50" w:rsidRPr="00293D4D" w:rsidRDefault="00E26F50" w:rsidP="000E0FC4">
            <w:pPr>
              <w:widowControl w:val="0"/>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8) </w:t>
            </w:r>
            <w:proofErr w:type="spellStart"/>
            <w:r w:rsidRPr="00293D4D">
              <w:rPr>
                <w:rFonts w:ascii="Times New Roman" w:hAnsi="Times New Roman" w:cs="Times New Roman"/>
                <w:color w:val="000000" w:themeColor="text1"/>
                <w:lang w:eastAsia="en-US"/>
              </w:rPr>
              <w:t>зміни</w:t>
            </w:r>
            <w:proofErr w:type="spellEnd"/>
            <w:r w:rsidRPr="00293D4D">
              <w:rPr>
                <w:rFonts w:ascii="Times New Roman" w:hAnsi="Times New Roman" w:cs="Times New Roman"/>
                <w:color w:val="000000" w:themeColor="text1"/>
                <w:lang w:eastAsia="en-US"/>
              </w:rPr>
              <w:t xml:space="preserve"> умов у </w:t>
            </w:r>
            <w:proofErr w:type="spellStart"/>
            <w:r w:rsidRPr="00293D4D">
              <w:rPr>
                <w:rFonts w:ascii="Times New Roman" w:hAnsi="Times New Roman" w:cs="Times New Roman"/>
                <w:color w:val="000000" w:themeColor="text1"/>
                <w:lang w:eastAsia="en-US"/>
              </w:rPr>
              <w:t>зв’язку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із</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застосуванням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положень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частини</w:t>
            </w:r>
            <w:proofErr w:type="spellEnd"/>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шостої</w:t>
            </w:r>
            <w:proofErr w:type="spellEnd"/>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статті</w:t>
            </w:r>
            <w:proofErr w:type="spellEnd"/>
            <w:r w:rsidRPr="00293D4D">
              <w:rPr>
                <w:rFonts w:ascii="Times New Roman" w:hAnsi="Times New Roman" w:cs="Times New Roman"/>
                <w:color w:val="000000" w:themeColor="text1"/>
                <w:lang w:eastAsia="en-US"/>
              </w:rPr>
              <w:t xml:space="preserve"> 41 Закону.</w:t>
            </w:r>
          </w:p>
          <w:p w:rsidR="00E40DC7" w:rsidRPr="00293D4D" w:rsidRDefault="00E40DC7" w:rsidP="000E0FC4">
            <w:pPr>
              <w:jc w:val="both"/>
              <w:rPr>
                <w:rFonts w:ascii="Times New Roman" w:hAnsi="Times New Roman"/>
                <w:shd w:val="solid" w:color="FFFFFF" w:fill="FFFFFF"/>
                <w:lang w:eastAsia="en-US"/>
              </w:rPr>
            </w:pPr>
            <w:r w:rsidRPr="00293D4D">
              <w:rPr>
                <w:rFonts w:ascii="Times New Roman" w:hAnsi="Times New Roman"/>
                <w:shd w:val="solid" w:color="FFFFFF" w:fill="FFFFFF"/>
                <w:lang w:eastAsia="en-US"/>
              </w:rPr>
              <w:t xml:space="preserve">У </w:t>
            </w:r>
            <w:proofErr w:type="spellStart"/>
            <w:r w:rsidRPr="00293D4D">
              <w:rPr>
                <w:rFonts w:ascii="Times New Roman" w:hAnsi="Times New Roman"/>
                <w:shd w:val="solid" w:color="FFFFFF" w:fill="FFFFFF"/>
                <w:lang w:eastAsia="en-US"/>
              </w:rPr>
              <w:t>разі</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внесення</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змін</w:t>
            </w:r>
            <w:proofErr w:type="spellEnd"/>
            <w:r w:rsidRPr="00293D4D">
              <w:rPr>
                <w:rFonts w:ascii="Times New Roman" w:hAnsi="Times New Roman"/>
                <w:shd w:val="solid" w:color="FFFFFF" w:fill="FFFFFF"/>
                <w:lang w:eastAsia="en-US"/>
              </w:rPr>
              <w:t xml:space="preserve"> до </w:t>
            </w:r>
            <w:proofErr w:type="spellStart"/>
            <w:r w:rsidRPr="00293D4D">
              <w:rPr>
                <w:rFonts w:ascii="Times New Roman" w:hAnsi="Times New Roman"/>
                <w:shd w:val="solid" w:color="FFFFFF" w:fill="FFFFFF"/>
                <w:lang w:eastAsia="en-US"/>
              </w:rPr>
              <w:t>істотних</w:t>
            </w:r>
            <w:proofErr w:type="spellEnd"/>
            <w:r w:rsidRPr="00293D4D">
              <w:rPr>
                <w:rFonts w:ascii="Times New Roman" w:hAnsi="Times New Roman"/>
                <w:shd w:val="solid" w:color="FFFFFF" w:fill="FFFFFF"/>
                <w:lang w:eastAsia="en-US"/>
              </w:rPr>
              <w:t xml:space="preserve"> умов договору про </w:t>
            </w:r>
            <w:proofErr w:type="spellStart"/>
            <w:r w:rsidRPr="00293D4D">
              <w:rPr>
                <w:rFonts w:ascii="Times New Roman" w:hAnsi="Times New Roman"/>
                <w:shd w:val="solid" w:color="FFFFFF" w:fill="FFFFFF"/>
                <w:lang w:eastAsia="en-US"/>
              </w:rPr>
              <w:t>закупівлю</w:t>
            </w:r>
            <w:proofErr w:type="spellEnd"/>
            <w:r w:rsidRPr="00293D4D">
              <w:rPr>
                <w:rFonts w:ascii="Times New Roman" w:hAnsi="Times New Roman"/>
                <w:shd w:val="solid" w:color="FFFFFF" w:fill="FFFFFF"/>
                <w:lang w:eastAsia="en-US"/>
              </w:rPr>
              <w:t xml:space="preserve"> у </w:t>
            </w:r>
            <w:proofErr w:type="spellStart"/>
            <w:r w:rsidRPr="00293D4D">
              <w:rPr>
                <w:rFonts w:ascii="Times New Roman" w:hAnsi="Times New Roman"/>
                <w:shd w:val="solid" w:color="FFFFFF" w:fill="FFFFFF"/>
                <w:lang w:eastAsia="en-US"/>
              </w:rPr>
              <w:t>випадках</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передбачених</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цим</w:t>
            </w:r>
            <w:proofErr w:type="spellEnd"/>
            <w:r w:rsidRPr="00293D4D">
              <w:rPr>
                <w:rFonts w:ascii="Times New Roman" w:hAnsi="Times New Roman"/>
                <w:shd w:val="solid" w:color="FFFFFF" w:fill="FFFFFF"/>
                <w:lang w:eastAsia="en-US"/>
              </w:rPr>
              <w:t xml:space="preserve"> пунктом, </w:t>
            </w:r>
            <w:proofErr w:type="spellStart"/>
            <w:r w:rsidRPr="00293D4D">
              <w:rPr>
                <w:rFonts w:ascii="Times New Roman" w:hAnsi="Times New Roman"/>
                <w:shd w:val="solid" w:color="FFFFFF" w:fill="FFFFFF"/>
                <w:lang w:eastAsia="en-US"/>
              </w:rPr>
              <w:t>замовник</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обов’язково</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оприлюднює</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повідомлення</w:t>
            </w:r>
            <w:proofErr w:type="spellEnd"/>
            <w:r w:rsidRPr="00293D4D">
              <w:rPr>
                <w:rFonts w:ascii="Times New Roman" w:hAnsi="Times New Roman"/>
                <w:shd w:val="solid" w:color="FFFFFF" w:fill="FFFFFF"/>
                <w:lang w:eastAsia="en-US"/>
              </w:rPr>
              <w:t xml:space="preserve"> про </w:t>
            </w:r>
            <w:proofErr w:type="spellStart"/>
            <w:r w:rsidRPr="00293D4D">
              <w:rPr>
                <w:rFonts w:ascii="Times New Roman" w:hAnsi="Times New Roman"/>
                <w:shd w:val="solid" w:color="FFFFFF" w:fill="FFFFFF"/>
                <w:lang w:eastAsia="en-US"/>
              </w:rPr>
              <w:t>внесення</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змі</w:t>
            </w:r>
            <w:proofErr w:type="gramStart"/>
            <w:r w:rsidRPr="00293D4D">
              <w:rPr>
                <w:rFonts w:ascii="Times New Roman" w:hAnsi="Times New Roman"/>
                <w:shd w:val="solid" w:color="FFFFFF" w:fill="FFFFFF"/>
                <w:lang w:eastAsia="en-US"/>
              </w:rPr>
              <w:t>н</w:t>
            </w:r>
            <w:proofErr w:type="spellEnd"/>
            <w:proofErr w:type="gramEnd"/>
            <w:r w:rsidRPr="00293D4D">
              <w:rPr>
                <w:rFonts w:ascii="Times New Roman" w:hAnsi="Times New Roman"/>
                <w:shd w:val="solid" w:color="FFFFFF" w:fill="FFFFFF"/>
                <w:lang w:eastAsia="en-US"/>
              </w:rPr>
              <w:t xml:space="preserve"> до договору про </w:t>
            </w:r>
            <w:proofErr w:type="spellStart"/>
            <w:r w:rsidRPr="00293D4D">
              <w:rPr>
                <w:rFonts w:ascii="Times New Roman" w:hAnsi="Times New Roman"/>
                <w:shd w:val="solid" w:color="FFFFFF" w:fill="FFFFFF"/>
                <w:lang w:eastAsia="en-US"/>
              </w:rPr>
              <w:t>закупівлю</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відповідно</w:t>
            </w:r>
            <w:proofErr w:type="spellEnd"/>
            <w:r w:rsidRPr="00293D4D">
              <w:rPr>
                <w:rFonts w:ascii="Times New Roman" w:hAnsi="Times New Roman"/>
                <w:shd w:val="solid" w:color="FFFFFF" w:fill="FFFFFF"/>
                <w:lang w:eastAsia="en-US"/>
              </w:rPr>
              <w:t xml:space="preserve"> до </w:t>
            </w:r>
            <w:proofErr w:type="spellStart"/>
            <w:r w:rsidRPr="00293D4D">
              <w:rPr>
                <w:rFonts w:ascii="Times New Roman" w:hAnsi="Times New Roman"/>
                <w:shd w:val="solid" w:color="FFFFFF" w:fill="FFFFFF"/>
                <w:lang w:eastAsia="en-US"/>
              </w:rPr>
              <w:t>вимог</w:t>
            </w:r>
            <w:proofErr w:type="spellEnd"/>
            <w:r w:rsidRPr="00293D4D">
              <w:rPr>
                <w:rFonts w:ascii="Times New Roman" w:hAnsi="Times New Roman"/>
                <w:shd w:val="solid" w:color="FFFFFF" w:fill="FFFFFF"/>
                <w:lang w:eastAsia="en-US"/>
              </w:rPr>
              <w:t xml:space="preserve"> Закону </w:t>
            </w:r>
            <w:proofErr w:type="spellStart"/>
            <w:r w:rsidRPr="00293D4D">
              <w:rPr>
                <w:rFonts w:ascii="Times New Roman" w:hAnsi="Times New Roman"/>
                <w:shd w:val="solid" w:color="FFFFFF" w:fill="FFFFFF"/>
                <w:lang w:eastAsia="en-US"/>
              </w:rPr>
              <w:t>з</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урахуванням</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цих</w:t>
            </w:r>
            <w:proofErr w:type="spellEnd"/>
            <w:r w:rsidRPr="00293D4D">
              <w:rPr>
                <w:rFonts w:ascii="Times New Roman" w:hAnsi="Times New Roman"/>
                <w:shd w:val="solid" w:color="FFFFFF" w:fill="FFFFFF"/>
                <w:lang w:eastAsia="en-US"/>
              </w:rPr>
              <w:t xml:space="preserve"> </w:t>
            </w:r>
            <w:proofErr w:type="spellStart"/>
            <w:r w:rsidRPr="00293D4D">
              <w:rPr>
                <w:rFonts w:ascii="Times New Roman" w:hAnsi="Times New Roman"/>
                <w:shd w:val="solid" w:color="FFFFFF" w:fill="FFFFFF"/>
                <w:lang w:eastAsia="en-US"/>
              </w:rPr>
              <w:t>особливостей</w:t>
            </w:r>
            <w:proofErr w:type="spellEnd"/>
            <w:r w:rsidRPr="00293D4D">
              <w:rPr>
                <w:rFonts w:ascii="Times New Roman" w:hAnsi="Times New Roman"/>
                <w:shd w:val="solid" w:color="FFFFFF" w:fill="FFFFFF"/>
                <w:lang w:eastAsia="en-US"/>
              </w:rPr>
              <w:t>.</w:t>
            </w:r>
          </w:p>
          <w:p w:rsidR="004F7281" w:rsidRPr="0044683F" w:rsidRDefault="004F7281" w:rsidP="000E0FC4">
            <w:pPr>
              <w:spacing w:line="240" w:lineRule="auto"/>
              <w:contextualSpacing/>
              <w:jc w:val="both"/>
              <w:textAlignment w:val="baseline"/>
              <w:rPr>
                <w:rFonts w:ascii="Times New Roman" w:hAnsi="Times New Roman" w:cs="Times New Roman"/>
                <w:lang w:val="uk-UA"/>
              </w:rPr>
            </w:pPr>
            <w:r w:rsidRPr="00293D4D">
              <w:rPr>
                <w:rFonts w:ascii="Times New Roman" w:eastAsia="Courier New" w:hAnsi="Times New Roman" w:cs="Times New Roman"/>
                <w:shd w:val="clear" w:color="auto" w:fill="FFFFFF"/>
                <w:lang w:val="uk-UA"/>
              </w:rPr>
              <w:t>4.</w:t>
            </w:r>
            <w:r w:rsidR="008D04E6" w:rsidRPr="00293D4D">
              <w:rPr>
                <w:rFonts w:ascii="Times New Roman" w:eastAsia="Courier New" w:hAnsi="Times New Roman" w:cs="Times New Roman"/>
                <w:shd w:val="clear" w:color="auto" w:fill="FFFFFF"/>
                <w:lang w:val="uk-UA"/>
              </w:rPr>
              <w:t>5</w:t>
            </w:r>
            <w:r w:rsidRPr="00293D4D">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4F7281" w:rsidRPr="005E7879" w:rsidTr="000E0FC4">
        <w:trPr>
          <w:trHeight w:val="1606"/>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lastRenderedPageBreak/>
              <w:t>5.</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Дії замовника при відмові переможця торгів підписати договір про закупівлю</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281" w:rsidRPr="009A3112" w:rsidRDefault="003B47F0" w:rsidP="00462D51">
            <w:pPr>
              <w:spacing w:line="240" w:lineRule="auto"/>
              <w:contextualSpacing/>
              <w:jc w:val="both"/>
              <w:rPr>
                <w:rFonts w:ascii="Times New Roman" w:hAnsi="Times New Roman" w:cs="Times New Roman"/>
                <w:shd w:val="clear" w:color="auto" w:fill="FFFFFF"/>
                <w:lang w:val="uk-UA"/>
              </w:rPr>
            </w:pPr>
            <w:r w:rsidRPr="003B47F0">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47F0">
              <w:rPr>
                <w:rFonts w:ascii="Times New Roman" w:hAnsi="Times New Roman" w:cs="Times New Roman"/>
                <w:lang w:val="uk-UA"/>
              </w:rPr>
              <w:t>неукладення</w:t>
            </w:r>
            <w:proofErr w:type="spellEnd"/>
            <w:r w:rsidRPr="003B47F0">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054EC5">
              <w:rPr>
                <w:rFonts w:ascii="Times New Roman" w:hAnsi="Times New Roman" w:cs="Times New Roman"/>
                <w:lang w:val="uk-UA"/>
              </w:rPr>
              <w:t>пунктом 44 Особливостей</w:t>
            </w:r>
            <w:r w:rsidRPr="003B47F0">
              <w:rPr>
                <w:rFonts w:ascii="Times New Roman" w:hAnsi="Times New Roman" w:cs="Times New Roman"/>
                <w:lang w:val="uk-UA"/>
              </w:rPr>
              <w:t>, Замовник відхиляє тендерну пропозицію такого учасника на підставі пп.3 п.1 статті 31,</w:t>
            </w:r>
            <w:r w:rsidR="00462D51">
              <w:rPr>
                <w:rFonts w:ascii="Times New Roman" w:hAnsi="Times New Roman" w:cs="Times New Roman"/>
                <w:lang w:val="uk-UA"/>
              </w:rPr>
              <w:t xml:space="preserve"> </w:t>
            </w:r>
            <w:r w:rsidRPr="003B47F0">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F7281" w:rsidRPr="009A3112" w:rsidTr="000E0FC4">
        <w:trPr>
          <w:trHeight w:val="65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1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29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281" w:rsidRPr="009A3112" w:rsidRDefault="004F7281" w:rsidP="000E0FC4">
            <w:pPr>
              <w:spacing w:line="240" w:lineRule="auto"/>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rsidR="00234F03" w:rsidRDefault="00234F03" w:rsidP="009A3112">
      <w:pPr>
        <w:pStyle w:val="14"/>
        <w:ind w:left="5670"/>
        <w:contextualSpacing/>
        <w:jc w:val="both"/>
        <w:rPr>
          <w:rStyle w:val="a7"/>
          <w:rFonts w:cs="Times New Roman"/>
          <w:b/>
          <w:bCs/>
          <w:sz w:val="22"/>
          <w:szCs w:val="22"/>
          <w:lang w:val="uk-UA"/>
        </w:rPr>
      </w:pPr>
    </w:p>
    <w:p w:rsidR="00234F03" w:rsidRDefault="00234F03" w:rsidP="009A3112">
      <w:pPr>
        <w:pStyle w:val="14"/>
        <w:ind w:left="5670"/>
        <w:contextualSpacing/>
        <w:jc w:val="both"/>
        <w:rPr>
          <w:rStyle w:val="a7"/>
          <w:rFonts w:cs="Times New Roman"/>
          <w:b/>
          <w:bCs/>
          <w:sz w:val="22"/>
          <w:szCs w:val="22"/>
          <w:lang w:val="uk-UA"/>
        </w:rPr>
      </w:pPr>
    </w:p>
    <w:p w:rsidR="00234F03" w:rsidRDefault="00234F03" w:rsidP="009A3112">
      <w:pPr>
        <w:pStyle w:val="14"/>
        <w:ind w:left="5670"/>
        <w:contextualSpacing/>
        <w:jc w:val="both"/>
        <w:rPr>
          <w:rStyle w:val="a7"/>
          <w:rFonts w:cs="Times New Roman"/>
          <w:b/>
          <w:bCs/>
          <w:sz w:val="22"/>
          <w:szCs w:val="22"/>
          <w:lang w:val="uk-UA"/>
        </w:rPr>
      </w:pPr>
    </w:p>
    <w:p w:rsidR="009F7FDD" w:rsidRDefault="009F7FDD" w:rsidP="009A3112">
      <w:pPr>
        <w:pStyle w:val="14"/>
        <w:ind w:left="5670"/>
        <w:contextualSpacing/>
        <w:jc w:val="both"/>
        <w:rPr>
          <w:rStyle w:val="a7"/>
          <w:rFonts w:cs="Times New Roman"/>
          <w:b/>
          <w:bCs/>
          <w:sz w:val="22"/>
          <w:szCs w:val="22"/>
          <w:lang w:val="uk-UA"/>
        </w:rPr>
      </w:pPr>
    </w:p>
    <w:p w:rsidR="009F7FDD" w:rsidRDefault="009F7FDD" w:rsidP="009A3112">
      <w:pPr>
        <w:pStyle w:val="14"/>
        <w:ind w:left="5670"/>
        <w:contextualSpacing/>
        <w:jc w:val="both"/>
        <w:rPr>
          <w:rStyle w:val="a7"/>
          <w:rFonts w:cs="Times New Roman"/>
          <w:b/>
          <w:bCs/>
          <w:sz w:val="22"/>
          <w:szCs w:val="22"/>
          <w:lang w:val="uk-UA"/>
        </w:rPr>
      </w:pPr>
    </w:p>
    <w:p w:rsidR="009F7FDD" w:rsidRDefault="009F7FDD" w:rsidP="009A3112">
      <w:pPr>
        <w:pStyle w:val="14"/>
        <w:ind w:left="5670"/>
        <w:contextualSpacing/>
        <w:jc w:val="both"/>
        <w:rPr>
          <w:rStyle w:val="a7"/>
          <w:rFonts w:cs="Times New Roman"/>
          <w:b/>
          <w:bCs/>
          <w:sz w:val="22"/>
          <w:szCs w:val="22"/>
          <w:lang w:val="uk-UA"/>
        </w:rPr>
      </w:pPr>
    </w:p>
    <w:p w:rsidR="009F7FDD" w:rsidRDefault="009F7FDD" w:rsidP="009A3112">
      <w:pPr>
        <w:pStyle w:val="14"/>
        <w:ind w:left="5670"/>
        <w:contextualSpacing/>
        <w:jc w:val="both"/>
        <w:rPr>
          <w:rStyle w:val="a7"/>
          <w:rFonts w:cs="Times New Roman"/>
          <w:b/>
          <w:bCs/>
          <w:sz w:val="22"/>
          <w:szCs w:val="22"/>
          <w:lang w:val="uk-UA"/>
        </w:rPr>
      </w:pPr>
    </w:p>
    <w:p w:rsidR="009F7FDD" w:rsidRDefault="009F7FDD" w:rsidP="009A3112">
      <w:pPr>
        <w:pStyle w:val="14"/>
        <w:ind w:left="5670"/>
        <w:contextualSpacing/>
        <w:jc w:val="both"/>
        <w:rPr>
          <w:rStyle w:val="a7"/>
          <w:rFonts w:cs="Times New Roman"/>
          <w:b/>
          <w:bCs/>
          <w:sz w:val="22"/>
          <w:szCs w:val="22"/>
          <w:lang w:val="uk-UA"/>
        </w:rPr>
      </w:pPr>
    </w:p>
    <w:p w:rsidR="009F7FDD" w:rsidRDefault="009F7FDD" w:rsidP="009A3112">
      <w:pPr>
        <w:pStyle w:val="14"/>
        <w:ind w:left="5670"/>
        <w:contextualSpacing/>
        <w:jc w:val="both"/>
        <w:rPr>
          <w:rStyle w:val="a7"/>
          <w:rFonts w:cs="Times New Roman"/>
          <w:b/>
          <w:bCs/>
          <w:sz w:val="22"/>
          <w:szCs w:val="22"/>
          <w:lang w:val="uk-UA"/>
        </w:rPr>
      </w:pPr>
    </w:p>
    <w:p w:rsidR="009F7FDD" w:rsidRDefault="009F7FDD" w:rsidP="009A3112">
      <w:pPr>
        <w:pStyle w:val="14"/>
        <w:ind w:left="5670"/>
        <w:contextualSpacing/>
        <w:jc w:val="both"/>
        <w:rPr>
          <w:rStyle w:val="a7"/>
          <w:rFonts w:cs="Times New Roman"/>
          <w:b/>
          <w:bCs/>
          <w:sz w:val="22"/>
          <w:szCs w:val="22"/>
          <w:lang w:val="uk-UA"/>
        </w:rPr>
      </w:pPr>
    </w:p>
    <w:p w:rsidR="00234F03" w:rsidRDefault="00234F03" w:rsidP="009A3112">
      <w:pPr>
        <w:pStyle w:val="14"/>
        <w:ind w:left="5670"/>
        <w:contextualSpacing/>
        <w:jc w:val="both"/>
        <w:rPr>
          <w:rStyle w:val="a7"/>
          <w:rFonts w:cs="Times New Roman"/>
          <w:b/>
          <w:bCs/>
          <w:sz w:val="22"/>
          <w:szCs w:val="22"/>
          <w:lang w:val="uk-UA"/>
        </w:rPr>
      </w:pPr>
    </w:p>
    <w:p w:rsidR="00234F03" w:rsidRDefault="00234F03" w:rsidP="009A3112">
      <w:pPr>
        <w:pStyle w:val="14"/>
        <w:ind w:left="5670"/>
        <w:contextualSpacing/>
        <w:jc w:val="both"/>
        <w:rPr>
          <w:rStyle w:val="a7"/>
          <w:rFonts w:cs="Times New Roman"/>
          <w:b/>
          <w:bCs/>
          <w:sz w:val="22"/>
          <w:szCs w:val="22"/>
          <w:lang w:val="uk-UA"/>
        </w:rPr>
      </w:pPr>
    </w:p>
    <w:sectPr w:rsidR="00234F03" w:rsidSect="007925AF">
      <w:footerReference w:type="default" r:id="rId13"/>
      <w:pgSz w:w="11906" w:h="16838"/>
      <w:pgMar w:top="426" w:right="567" w:bottom="1134" w:left="1259"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BC" w:rsidRDefault="009E3BBC">
      <w:pPr>
        <w:spacing w:line="240" w:lineRule="auto"/>
      </w:pPr>
      <w:r>
        <w:separator/>
      </w:r>
    </w:p>
  </w:endnote>
  <w:endnote w:type="continuationSeparator" w:id="0">
    <w:p w:rsidR="009E3BBC" w:rsidRDefault="009E3B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63" w:rsidRDefault="00B7415A">
    <w:pPr>
      <w:pStyle w:val="1"/>
      <w:jc w:val="center"/>
    </w:pPr>
    <w:fldSimple w:instr=" PAGE ">
      <w:r w:rsidR="00462D51">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BC" w:rsidRDefault="009E3BBC">
      <w:pPr>
        <w:spacing w:line="240" w:lineRule="auto"/>
      </w:pPr>
      <w:r>
        <w:separator/>
      </w:r>
    </w:p>
  </w:footnote>
  <w:footnote w:type="continuationSeparator" w:id="0">
    <w:p w:rsidR="009E3BBC" w:rsidRDefault="009E3B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B62CCE"/>
    <w:multiLevelType w:val="multilevel"/>
    <w:tmpl w:val="FFFFFFFF"/>
    <w:numStyleLink w:val="10"/>
  </w:abstractNum>
  <w:abstractNum w:abstractNumId="2">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6612D"/>
    <w:multiLevelType w:val="multilevel"/>
    <w:tmpl w:val="FFFFFFFF"/>
    <w:numStyleLink w:val="12"/>
  </w:abstractNum>
  <w:abstractNum w:abstractNumId="4">
    <w:nsid w:val="0C584A42"/>
    <w:multiLevelType w:val="hybridMultilevel"/>
    <w:tmpl w:val="FFFFFFFF"/>
    <w:numStyleLink w:val="4"/>
  </w:abstractNum>
  <w:abstractNum w:abstractNumId="5">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191276"/>
    <w:multiLevelType w:val="multilevel"/>
    <w:tmpl w:val="FFFFFFFF"/>
    <w:numStyleLink w:val="9"/>
  </w:abstractNum>
  <w:abstractNum w:abstractNumId="8">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E274E9"/>
    <w:multiLevelType w:val="multilevel"/>
    <w:tmpl w:val="E2EC1B84"/>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6C46BED"/>
    <w:multiLevelType w:val="multilevel"/>
    <w:tmpl w:val="767615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C5C7BEA"/>
    <w:multiLevelType w:val="hybridMultilevel"/>
    <w:tmpl w:val="FFFFFFFF"/>
    <w:numStyleLink w:val="5"/>
  </w:abstractNum>
  <w:abstractNum w:abstractNumId="14">
    <w:nsid w:val="2C916276"/>
    <w:multiLevelType w:val="multilevel"/>
    <w:tmpl w:val="FFFFFFFF"/>
    <w:numStyleLink w:val="8"/>
  </w:abstractNum>
  <w:abstractNum w:abstractNumId="15">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6830A7E"/>
    <w:multiLevelType w:val="hybridMultilevel"/>
    <w:tmpl w:val="ECBEEA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A6B6BAE"/>
    <w:multiLevelType w:val="multilevel"/>
    <w:tmpl w:val="3A6B6BA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FEA25C6"/>
    <w:multiLevelType w:val="hybridMultilevel"/>
    <w:tmpl w:val="FFFFFFFF"/>
    <w:numStyleLink w:val="6"/>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85E31"/>
    <w:multiLevelType w:val="multilevel"/>
    <w:tmpl w:val="FFFFFFFF"/>
    <w:numStyleLink w:val="13"/>
  </w:abstractNum>
  <w:abstractNum w:abstractNumId="26">
    <w:nsid w:val="56AE2670"/>
    <w:multiLevelType w:val="multilevel"/>
    <w:tmpl w:val="FFFFFFFF"/>
    <w:numStyleLink w:val="7"/>
  </w:abstractNum>
  <w:abstractNum w:abstractNumId="27">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A1002D3"/>
    <w:multiLevelType w:val="multilevel"/>
    <w:tmpl w:val="FFFFFFFF"/>
    <w:numStyleLink w:val="11"/>
  </w:abstractNum>
  <w:abstractNum w:abstractNumId="32">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1"/>
  </w:num>
  <w:num w:numId="5">
    <w:abstractNumId w:val="4"/>
  </w:num>
  <w:num w:numId="6">
    <w:abstractNumId w:val="4"/>
    <w:lvlOverride w:ilvl="0">
      <w:lvl w:ilvl="0" w:tplc="D3AE7A3E">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8EC15E">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F46D32">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1CE544">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42F0BA">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C8E200">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BCD594">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421AC8">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BAB28E">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13"/>
  </w:num>
  <w:num w:numId="9">
    <w:abstractNumId w:val="13"/>
    <w:lvlOverride w:ilvl="0">
      <w:startOverride w:val="11"/>
    </w:lvlOverride>
  </w:num>
  <w:num w:numId="10">
    <w:abstractNumId w:val="13"/>
    <w:lvlOverride w:ilvl="0">
      <w:lvl w:ilvl="0" w:tplc="DC5C6916">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B876A8">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447CE0">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88E8F8">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D8CA9C">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D02F30">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A6672E">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D24EDC">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5AE17A">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8"/>
  </w:num>
  <w:num w:numId="12">
    <w:abstractNumId w:val="22"/>
  </w:num>
  <w:num w:numId="13">
    <w:abstractNumId w:val="27"/>
  </w:num>
  <w:num w:numId="14">
    <w:abstractNumId w:val="26"/>
  </w:num>
  <w:num w:numId="15">
    <w:abstractNumId w:val="26"/>
  </w:num>
  <w:num w:numId="16">
    <w:abstractNumId w:val="15"/>
  </w:num>
  <w:num w:numId="17">
    <w:abstractNumId w:val="14"/>
  </w:num>
  <w:num w:numId="18">
    <w:abstractNumId w:val="14"/>
  </w:num>
  <w:num w:numId="19">
    <w:abstractNumId w:val="10"/>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1"/>
  </w:num>
  <w:num w:numId="24">
    <w:abstractNumId w:val="1"/>
  </w:num>
  <w:num w:numId="25">
    <w:abstractNumId w:val="1"/>
  </w:num>
  <w:num w:numId="26">
    <w:abstractNumId w:val="6"/>
  </w:num>
  <w:num w:numId="27">
    <w:abstractNumId w:val="31"/>
  </w:num>
  <w:num w:numId="28">
    <w:abstractNumId w:val="31"/>
  </w:num>
  <w:num w:numId="29">
    <w:abstractNumId w:val="31"/>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1"/>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0"/>
  </w:num>
  <w:num w:numId="32">
    <w:abstractNumId w:val="3"/>
  </w:num>
  <w:num w:numId="33">
    <w:abstractNumId w:val="3"/>
  </w:num>
  <w:num w:numId="34">
    <w:abstractNumId w:val="28"/>
  </w:num>
  <w:num w:numId="35">
    <w:abstractNumId w:val="25"/>
  </w:num>
  <w:num w:numId="36">
    <w:abstractNumId w:val="25"/>
  </w:num>
  <w:num w:numId="37">
    <w:abstractNumId w:val="25"/>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2"/>
  </w:num>
  <w:num w:numId="39">
    <w:abstractNumId w:val="2"/>
  </w:num>
  <w:num w:numId="40">
    <w:abstractNumId w:val="29"/>
  </w:num>
  <w:num w:numId="41">
    <w:abstractNumId w:val="8"/>
  </w:num>
  <w:num w:numId="42">
    <w:abstractNumId w:val="0"/>
  </w:num>
  <w:num w:numId="43">
    <w:abstractNumId w:val="12"/>
  </w:num>
  <w:num w:numId="44">
    <w:abstractNumId w:val="24"/>
  </w:num>
  <w:num w:numId="45">
    <w:abstractNumId w:val="9"/>
  </w:num>
  <w:num w:numId="46">
    <w:abstractNumId w:val="23"/>
  </w:num>
  <w:num w:numId="47">
    <w:abstractNumId w:val="20"/>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mirrorMargins/>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B7B2F"/>
    <w:rsid w:val="00015B8B"/>
    <w:rsid w:val="0001783D"/>
    <w:rsid w:val="0002121A"/>
    <w:rsid w:val="00052FCE"/>
    <w:rsid w:val="0005398C"/>
    <w:rsid w:val="00054EC5"/>
    <w:rsid w:val="00070AF6"/>
    <w:rsid w:val="00076A60"/>
    <w:rsid w:val="0009618C"/>
    <w:rsid w:val="000A0F41"/>
    <w:rsid w:val="000B1DB9"/>
    <w:rsid w:val="000B3FBB"/>
    <w:rsid w:val="000B7C8C"/>
    <w:rsid w:val="000D4981"/>
    <w:rsid w:val="000D682B"/>
    <w:rsid w:val="000E0FC4"/>
    <w:rsid w:val="00111FF0"/>
    <w:rsid w:val="00115A38"/>
    <w:rsid w:val="00157981"/>
    <w:rsid w:val="0016444A"/>
    <w:rsid w:val="001B0869"/>
    <w:rsid w:val="001B27A9"/>
    <w:rsid w:val="001C2A84"/>
    <w:rsid w:val="001D1727"/>
    <w:rsid w:val="00202263"/>
    <w:rsid w:val="002100C1"/>
    <w:rsid w:val="002262B0"/>
    <w:rsid w:val="00234F03"/>
    <w:rsid w:val="00244519"/>
    <w:rsid w:val="00265C3E"/>
    <w:rsid w:val="00293D4D"/>
    <w:rsid w:val="002A3925"/>
    <w:rsid w:val="002A5A9A"/>
    <w:rsid w:val="002A7251"/>
    <w:rsid w:val="002A7BB1"/>
    <w:rsid w:val="002B4A41"/>
    <w:rsid w:val="002C2553"/>
    <w:rsid w:val="002C2ADC"/>
    <w:rsid w:val="002E61F7"/>
    <w:rsid w:val="002F1EF7"/>
    <w:rsid w:val="00304FE1"/>
    <w:rsid w:val="00306F36"/>
    <w:rsid w:val="00314632"/>
    <w:rsid w:val="00334D2D"/>
    <w:rsid w:val="00350822"/>
    <w:rsid w:val="00350CBB"/>
    <w:rsid w:val="00357CF1"/>
    <w:rsid w:val="003655BB"/>
    <w:rsid w:val="003718CE"/>
    <w:rsid w:val="00377ABD"/>
    <w:rsid w:val="00387415"/>
    <w:rsid w:val="00397CE7"/>
    <w:rsid w:val="003B47F0"/>
    <w:rsid w:val="003B7106"/>
    <w:rsid w:val="003D42FB"/>
    <w:rsid w:val="003E0541"/>
    <w:rsid w:val="003F4650"/>
    <w:rsid w:val="00433F66"/>
    <w:rsid w:val="0044683F"/>
    <w:rsid w:val="00450D15"/>
    <w:rsid w:val="004542AF"/>
    <w:rsid w:val="00462D51"/>
    <w:rsid w:val="0047219B"/>
    <w:rsid w:val="00482715"/>
    <w:rsid w:val="00483B45"/>
    <w:rsid w:val="0049571C"/>
    <w:rsid w:val="004A20B7"/>
    <w:rsid w:val="004A4386"/>
    <w:rsid w:val="004B0837"/>
    <w:rsid w:val="004F41D9"/>
    <w:rsid w:val="004F7281"/>
    <w:rsid w:val="00527A29"/>
    <w:rsid w:val="00537810"/>
    <w:rsid w:val="00544D16"/>
    <w:rsid w:val="00573E4E"/>
    <w:rsid w:val="00592FF1"/>
    <w:rsid w:val="00597D82"/>
    <w:rsid w:val="005B6649"/>
    <w:rsid w:val="005E7879"/>
    <w:rsid w:val="006111CF"/>
    <w:rsid w:val="00631CC4"/>
    <w:rsid w:val="00657853"/>
    <w:rsid w:val="006605AD"/>
    <w:rsid w:val="006A49ED"/>
    <w:rsid w:val="006B29A4"/>
    <w:rsid w:val="006C28DB"/>
    <w:rsid w:val="006C6DC8"/>
    <w:rsid w:val="006D34DE"/>
    <w:rsid w:val="006F5B28"/>
    <w:rsid w:val="007162C5"/>
    <w:rsid w:val="00723A25"/>
    <w:rsid w:val="007263CA"/>
    <w:rsid w:val="0073189D"/>
    <w:rsid w:val="00734529"/>
    <w:rsid w:val="00756D91"/>
    <w:rsid w:val="00775E96"/>
    <w:rsid w:val="0078773D"/>
    <w:rsid w:val="007925AF"/>
    <w:rsid w:val="00792B3E"/>
    <w:rsid w:val="007A37A0"/>
    <w:rsid w:val="007B479A"/>
    <w:rsid w:val="007B781D"/>
    <w:rsid w:val="007C6603"/>
    <w:rsid w:val="007D44BC"/>
    <w:rsid w:val="007F3EE5"/>
    <w:rsid w:val="0080578E"/>
    <w:rsid w:val="00827F32"/>
    <w:rsid w:val="008322F8"/>
    <w:rsid w:val="00845FFC"/>
    <w:rsid w:val="008508A3"/>
    <w:rsid w:val="00880BB7"/>
    <w:rsid w:val="00884036"/>
    <w:rsid w:val="008A58C5"/>
    <w:rsid w:val="008B7335"/>
    <w:rsid w:val="008D04E6"/>
    <w:rsid w:val="008D12AE"/>
    <w:rsid w:val="008D40AF"/>
    <w:rsid w:val="008D414D"/>
    <w:rsid w:val="008E0529"/>
    <w:rsid w:val="008F1441"/>
    <w:rsid w:val="00901E5E"/>
    <w:rsid w:val="00907961"/>
    <w:rsid w:val="0091097A"/>
    <w:rsid w:val="00920FF9"/>
    <w:rsid w:val="009300FD"/>
    <w:rsid w:val="00956ED9"/>
    <w:rsid w:val="00971ED0"/>
    <w:rsid w:val="0097460C"/>
    <w:rsid w:val="00985D37"/>
    <w:rsid w:val="009A3112"/>
    <w:rsid w:val="009B6C8F"/>
    <w:rsid w:val="009B6CF9"/>
    <w:rsid w:val="009C651E"/>
    <w:rsid w:val="009D4C01"/>
    <w:rsid w:val="009D6E03"/>
    <w:rsid w:val="009E3BBC"/>
    <w:rsid w:val="009F7FDD"/>
    <w:rsid w:val="00A107A5"/>
    <w:rsid w:val="00A85900"/>
    <w:rsid w:val="00A920AA"/>
    <w:rsid w:val="00A96DEC"/>
    <w:rsid w:val="00AA4256"/>
    <w:rsid w:val="00AC5FC9"/>
    <w:rsid w:val="00AC6A6D"/>
    <w:rsid w:val="00AD4B65"/>
    <w:rsid w:val="00AE5E07"/>
    <w:rsid w:val="00AF51A8"/>
    <w:rsid w:val="00AF7ED5"/>
    <w:rsid w:val="00B65995"/>
    <w:rsid w:val="00B72CF1"/>
    <w:rsid w:val="00B7415A"/>
    <w:rsid w:val="00B803E9"/>
    <w:rsid w:val="00B84A52"/>
    <w:rsid w:val="00BB04E2"/>
    <w:rsid w:val="00BB2652"/>
    <w:rsid w:val="00BC0707"/>
    <w:rsid w:val="00BC3989"/>
    <w:rsid w:val="00BC689F"/>
    <w:rsid w:val="00C020B2"/>
    <w:rsid w:val="00C033D8"/>
    <w:rsid w:val="00C0572D"/>
    <w:rsid w:val="00C133E1"/>
    <w:rsid w:val="00C3042C"/>
    <w:rsid w:val="00C3106B"/>
    <w:rsid w:val="00C42735"/>
    <w:rsid w:val="00C43CF3"/>
    <w:rsid w:val="00C67CA9"/>
    <w:rsid w:val="00C747E8"/>
    <w:rsid w:val="00C81D43"/>
    <w:rsid w:val="00C931BD"/>
    <w:rsid w:val="00C97FA6"/>
    <w:rsid w:val="00CA0ABA"/>
    <w:rsid w:val="00CA1513"/>
    <w:rsid w:val="00CD650C"/>
    <w:rsid w:val="00CE64B3"/>
    <w:rsid w:val="00CF58A7"/>
    <w:rsid w:val="00D1403F"/>
    <w:rsid w:val="00D215B7"/>
    <w:rsid w:val="00D3038F"/>
    <w:rsid w:val="00D316F4"/>
    <w:rsid w:val="00D329CE"/>
    <w:rsid w:val="00D36704"/>
    <w:rsid w:val="00D43ED6"/>
    <w:rsid w:val="00D62903"/>
    <w:rsid w:val="00D74FBC"/>
    <w:rsid w:val="00D82767"/>
    <w:rsid w:val="00DA6FFB"/>
    <w:rsid w:val="00DB3A10"/>
    <w:rsid w:val="00DC790C"/>
    <w:rsid w:val="00DE1D78"/>
    <w:rsid w:val="00DE5527"/>
    <w:rsid w:val="00DF14CC"/>
    <w:rsid w:val="00DF57A6"/>
    <w:rsid w:val="00E26F50"/>
    <w:rsid w:val="00E27578"/>
    <w:rsid w:val="00E33FB2"/>
    <w:rsid w:val="00E348BF"/>
    <w:rsid w:val="00E40DC7"/>
    <w:rsid w:val="00E673F9"/>
    <w:rsid w:val="00E722BE"/>
    <w:rsid w:val="00E80569"/>
    <w:rsid w:val="00EA2CDC"/>
    <w:rsid w:val="00EA6C93"/>
    <w:rsid w:val="00EB2FD8"/>
    <w:rsid w:val="00EB48ED"/>
    <w:rsid w:val="00ED2082"/>
    <w:rsid w:val="00EE10F3"/>
    <w:rsid w:val="00EE406B"/>
    <w:rsid w:val="00EE52FE"/>
    <w:rsid w:val="00F30AFA"/>
    <w:rsid w:val="00F40BB1"/>
    <w:rsid w:val="00F50D27"/>
    <w:rsid w:val="00F62C58"/>
    <w:rsid w:val="00F80215"/>
    <w:rsid w:val="00F92687"/>
    <w:rsid w:val="00FA03A7"/>
    <w:rsid w:val="00FA39B2"/>
    <w:rsid w:val="00FA58E8"/>
    <w:rsid w:val="00FB69BD"/>
    <w:rsid w:val="00FB7B2F"/>
    <w:rsid w:val="00FC58BD"/>
    <w:rsid w:val="00FD4E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52"/>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2652"/>
    <w:rPr>
      <w:u w:val="single"/>
    </w:rPr>
  </w:style>
  <w:style w:type="table" w:customStyle="1" w:styleId="TableNormal">
    <w:name w:val="Table Normal"/>
    <w:rsid w:val="00BB2652"/>
    <w:tblPr>
      <w:tblInd w:w="0" w:type="dxa"/>
      <w:tblCellMar>
        <w:top w:w="0" w:type="dxa"/>
        <w:left w:w="0" w:type="dxa"/>
        <w:bottom w:w="0" w:type="dxa"/>
        <w:right w:w="0" w:type="dxa"/>
      </w:tblCellMar>
    </w:tblPr>
  </w:style>
  <w:style w:type="paragraph" w:customStyle="1" w:styleId="a4">
    <w:name w:val="Верхн./нижн. кол."/>
    <w:rsid w:val="00BB2652"/>
    <w:pPr>
      <w:tabs>
        <w:tab w:val="right" w:pos="9020"/>
      </w:tabs>
    </w:pPr>
    <w:rPr>
      <w:rFonts w:ascii="Helvetica Neue" w:hAnsi="Helvetica Neue" w:cs="Arial Unicode MS"/>
      <w:color w:val="000000"/>
      <w:sz w:val="24"/>
      <w:szCs w:val="24"/>
    </w:rPr>
  </w:style>
  <w:style w:type="paragraph" w:customStyle="1" w:styleId="1">
    <w:name w:val="Нижний колонтитул1"/>
    <w:rsid w:val="00BB2652"/>
    <w:pPr>
      <w:tabs>
        <w:tab w:val="center" w:pos="4677"/>
        <w:tab w:val="right" w:pos="9355"/>
      </w:tabs>
    </w:pPr>
    <w:rPr>
      <w:rFonts w:cs="Arial Unicode MS"/>
      <w:color w:val="000000"/>
      <w:sz w:val="24"/>
      <w:szCs w:val="24"/>
      <w:u w:color="000000"/>
      <w:lang w:val="ru-RU"/>
    </w:rPr>
  </w:style>
  <w:style w:type="paragraph" w:customStyle="1" w:styleId="14">
    <w:name w:val="Обычный1"/>
    <w:rsid w:val="00BB2652"/>
    <w:rPr>
      <w:rFonts w:cs="Arial Unicode MS"/>
      <w:color w:val="000000"/>
      <w:sz w:val="24"/>
      <w:szCs w:val="24"/>
      <w:u w:color="000000"/>
      <w:lang w:val="ru-RU"/>
    </w:rPr>
  </w:style>
  <w:style w:type="paragraph" w:customStyle="1" w:styleId="FR1">
    <w:name w:val="FR1"/>
    <w:rsid w:val="00BB2652"/>
    <w:pPr>
      <w:widowControl w:val="0"/>
      <w:ind w:left="40"/>
      <w:jc w:val="both"/>
    </w:pPr>
    <w:rPr>
      <w:rFonts w:eastAsia="Times New Roman"/>
      <w:color w:val="000000"/>
      <w:u w:color="000000"/>
    </w:rPr>
  </w:style>
  <w:style w:type="paragraph" w:styleId="a5">
    <w:name w:val="No Spacing"/>
    <w:link w:val="a6"/>
    <w:uiPriority w:val="1"/>
    <w:qFormat/>
    <w:rsid w:val="00BB2652"/>
    <w:rPr>
      <w:rFonts w:ascii="Calibri" w:hAnsi="Calibri" w:cs="Arial Unicode MS"/>
      <w:color w:val="000000"/>
      <w:sz w:val="22"/>
      <w:szCs w:val="22"/>
      <w:u w:color="000000"/>
    </w:rPr>
  </w:style>
  <w:style w:type="character" w:customStyle="1" w:styleId="a7">
    <w:name w:val="Нет"/>
    <w:rsid w:val="00BB2652"/>
  </w:style>
  <w:style w:type="character" w:customStyle="1" w:styleId="Hyperlink0">
    <w:name w:val="Hyperlink.0"/>
    <w:basedOn w:val="a7"/>
    <w:rsid w:val="00BB2652"/>
    <w:rPr>
      <w:lang w:val="ru-RU"/>
    </w:rPr>
  </w:style>
  <w:style w:type="character" w:customStyle="1" w:styleId="Hyperlink1">
    <w:name w:val="Hyperlink.1"/>
    <w:basedOn w:val="a7"/>
    <w:rsid w:val="00BB2652"/>
    <w:rPr>
      <w:rFonts w:ascii="Times New Roman" w:eastAsia="Times New Roman" w:hAnsi="Times New Roman" w:cs="Times New Roman"/>
      <w:lang w:val="ru-RU"/>
    </w:rPr>
  </w:style>
  <w:style w:type="paragraph" w:customStyle="1" w:styleId="15">
    <w:name w:val="Обычный1"/>
    <w:rsid w:val="00BB2652"/>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rsid w:val="00BB2652"/>
    <w:pPr>
      <w:numPr>
        <w:numId w:val="4"/>
      </w:numPr>
    </w:pPr>
  </w:style>
  <w:style w:type="numbering" w:customStyle="1" w:styleId="5">
    <w:name w:val="Импортированный стиль 5"/>
    <w:rsid w:val="00BB2652"/>
    <w:pPr>
      <w:numPr>
        <w:numId w:val="7"/>
      </w:numPr>
    </w:pPr>
  </w:style>
  <w:style w:type="numbering" w:customStyle="1" w:styleId="6">
    <w:name w:val="Импортированный стиль 6"/>
    <w:rsid w:val="00BB2652"/>
    <w:pPr>
      <w:numPr>
        <w:numId w:val="11"/>
      </w:numPr>
    </w:pPr>
  </w:style>
  <w:style w:type="numbering" w:customStyle="1" w:styleId="7">
    <w:name w:val="Импортированный стиль 7"/>
    <w:rsid w:val="00BB2652"/>
    <w:pPr>
      <w:numPr>
        <w:numId w:val="13"/>
      </w:numPr>
    </w:pPr>
  </w:style>
  <w:style w:type="paragraph" w:customStyle="1" w:styleId="rvps2">
    <w:name w:val="rvps2"/>
    <w:qFormat/>
    <w:rsid w:val="00BB2652"/>
    <w:pPr>
      <w:spacing w:before="100" w:after="100"/>
    </w:pPr>
    <w:rPr>
      <w:rFonts w:cs="Arial Unicode MS"/>
      <w:color w:val="000000"/>
      <w:sz w:val="24"/>
      <w:szCs w:val="24"/>
      <w:u w:color="000000"/>
      <w:lang w:val="ru-RU"/>
    </w:rPr>
  </w:style>
  <w:style w:type="numbering" w:customStyle="1" w:styleId="8">
    <w:name w:val="Импортированный стиль 8"/>
    <w:rsid w:val="00BB2652"/>
    <w:pPr>
      <w:numPr>
        <w:numId w:val="16"/>
      </w:numPr>
    </w:pPr>
  </w:style>
  <w:style w:type="numbering" w:customStyle="1" w:styleId="9">
    <w:name w:val="Импортированный стиль 9"/>
    <w:rsid w:val="00BB2652"/>
    <w:pPr>
      <w:numPr>
        <w:numId w:val="19"/>
      </w:numPr>
    </w:pPr>
  </w:style>
  <w:style w:type="numbering" w:customStyle="1" w:styleId="10">
    <w:name w:val="Импортированный стиль 10"/>
    <w:rsid w:val="00BB2652"/>
    <w:pPr>
      <w:numPr>
        <w:numId w:val="23"/>
      </w:numPr>
    </w:pPr>
  </w:style>
  <w:style w:type="numbering" w:customStyle="1" w:styleId="11">
    <w:name w:val="Импортированный стиль 11"/>
    <w:rsid w:val="00BB2652"/>
    <w:pPr>
      <w:numPr>
        <w:numId w:val="26"/>
      </w:numPr>
    </w:pPr>
  </w:style>
  <w:style w:type="numbering" w:customStyle="1" w:styleId="12">
    <w:name w:val="Импортированный стиль 12"/>
    <w:rsid w:val="00BB2652"/>
    <w:pPr>
      <w:numPr>
        <w:numId w:val="31"/>
      </w:numPr>
    </w:pPr>
  </w:style>
  <w:style w:type="numbering" w:customStyle="1" w:styleId="13">
    <w:name w:val="Импортированный стиль 13"/>
    <w:rsid w:val="00BB2652"/>
    <w:pPr>
      <w:numPr>
        <w:numId w:val="34"/>
      </w:numPr>
    </w:pPr>
  </w:style>
  <w:style w:type="paragraph" w:customStyle="1" w:styleId="16">
    <w:name w:val="Основной текст с отступом1"/>
    <w:rsid w:val="00BB2652"/>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eastAsia="zh-CN"/>
    </w:rPr>
  </w:style>
  <w:style w:type="character" w:customStyle="1" w:styleId="rvts0">
    <w:name w:val="rvts0"/>
    <w:rsid w:val="004F7281"/>
  </w:style>
  <w:style w:type="paragraph" w:styleId="aa">
    <w:name w:val="List Paragraph"/>
    <w:basedOn w:val="a"/>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b">
    <w:name w:val="Table Grid"/>
    <w:basedOn w:val="a1"/>
    <w:uiPriority w:val="39"/>
    <w:rsid w:val="00DB3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56ED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6ED9"/>
    <w:rPr>
      <w:rFonts w:ascii="Tahoma" w:hAnsi="Tahoma" w:cs="Tahoma"/>
      <w:color w:val="000000"/>
      <w:sz w:val="16"/>
      <w:szCs w:val="16"/>
      <w:u w:color="000000"/>
      <w:lang w:val="ru-RU"/>
    </w:rPr>
  </w:style>
  <w:style w:type="paragraph" w:styleId="ae">
    <w:name w:val="header"/>
    <w:basedOn w:val="a"/>
    <w:link w:val="af"/>
    <w:unhideWhenUsed/>
    <w:rsid w:val="00723A25"/>
    <w:pPr>
      <w:tabs>
        <w:tab w:val="center" w:pos="4819"/>
        <w:tab w:val="right" w:pos="9639"/>
      </w:tabs>
      <w:spacing w:line="240" w:lineRule="auto"/>
    </w:pPr>
  </w:style>
  <w:style w:type="character" w:customStyle="1" w:styleId="af">
    <w:name w:val="Верхний колонтитул Знак"/>
    <w:basedOn w:val="a0"/>
    <w:link w:val="ae"/>
    <w:uiPriority w:val="99"/>
    <w:rsid w:val="00723A25"/>
    <w:rPr>
      <w:rFonts w:ascii="Arial" w:hAnsi="Arial" w:cs="Arial Unicode MS"/>
      <w:color w:val="000000"/>
      <w:sz w:val="22"/>
      <w:szCs w:val="22"/>
      <w:u w:color="000000"/>
      <w:lang w:val="ru-RU"/>
    </w:rPr>
  </w:style>
  <w:style w:type="paragraph" w:styleId="af0">
    <w:name w:val="footer"/>
    <w:basedOn w:val="a"/>
    <w:link w:val="af1"/>
    <w:unhideWhenUsed/>
    <w:rsid w:val="00723A25"/>
    <w:pPr>
      <w:tabs>
        <w:tab w:val="center" w:pos="4819"/>
        <w:tab w:val="right" w:pos="9639"/>
      </w:tabs>
      <w:spacing w:line="240" w:lineRule="auto"/>
    </w:pPr>
  </w:style>
  <w:style w:type="character" w:customStyle="1" w:styleId="af1">
    <w:name w:val="Нижний колонтитул Знак"/>
    <w:basedOn w:val="a0"/>
    <w:link w:val="af0"/>
    <w:rsid w:val="00723A25"/>
    <w:rPr>
      <w:rFonts w:ascii="Arial" w:hAnsi="Arial" w:cs="Arial Unicode MS"/>
      <w:color w:val="000000"/>
      <w:sz w:val="22"/>
      <w:szCs w:val="22"/>
      <w:u w:color="000000"/>
      <w:lang w:val="ru-RU"/>
    </w:rPr>
  </w:style>
  <w:style w:type="character" w:styleId="af2">
    <w:name w:val="page number"/>
    <w:rsid w:val="003B7106"/>
  </w:style>
  <w:style w:type="paragraph" w:styleId="af3">
    <w:name w:val="Body Text"/>
    <w:basedOn w:val="a"/>
    <w:link w:val="af4"/>
    <w:rsid w:val="003B71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4"/>
      </w:tabs>
      <w:spacing w:line="221" w:lineRule="exact"/>
      <w:jc w:val="both"/>
    </w:pPr>
    <w:rPr>
      <w:rFonts w:ascii="Times New Roman" w:eastAsia="Times New Roman" w:hAnsi="Times New Roman" w:cs="Times New Roman"/>
      <w:sz w:val="24"/>
      <w:szCs w:val="20"/>
      <w:bdr w:val="none" w:sz="0" w:space="0" w:color="auto"/>
      <w:lang w:val="uk-UA" w:eastAsia="ru-RU"/>
    </w:rPr>
  </w:style>
  <w:style w:type="character" w:customStyle="1" w:styleId="af4">
    <w:name w:val="Основной текст Знак"/>
    <w:basedOn w:val="a0"/>
    <w:link w:val="af3"/>
    <w:rsid w:val="003B7106"/>
    <w:rPr>
      <w:rFonts w:eastAsia="Times New Roman"/>
      <w:color w:val="000000"/>
      <w:sz w:val="24"/>
      <w:bdr w:val="none" w:sz="0" w:space="0" w:color="auto"/>
      <w:shd w:val="clear" w:color="auto" w:fill="FFFFFF"/>
      <w:lang w:eastAsia="ru-RU"/>
    </w:rPr>
  </w:style>
  <w:style w:type="character" w:customStyle="1" w:styleId="longtext">
    <w:name w:val="long_text"/>
    <w:basedOn w:val="a0"/>
    <w:rsid w:val="003B7106"/>
  </w:style>
  <w:style w:type="character" w:customStyle="1" w:styleId="hps">
    <w:name w:val="hps"/>
    <w:basedOn w:val="a0"/>
    <w:rsid w:val="003B7106"/>
  </w:style>
  <w:style w:type="character" w:customStyle="1" w:styleId="hpsatn">
    <w:name w:val="hps atn"/>
    <w:basedOn w:val="a0"/>
    <w:rsid w:val="003B7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b">
    <w:name w:val="Table Grid"/>
    <w:basedOn w:val="a1"/>
    <w:uiPriority w:val="39"/>
    <w:rsid w:val="00DB3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56ED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6ED9"/>
    <w:rPr>
      <w:rFonts w:ascii="Tahoma" w:hAnsi="Tahoma" w:cs="Tahoma"/>
      <w:color w:val="000000"/>
      <w:sz w:val="16"/>
      <w:szCs w:val="16"/>
      <w:u w:color="000000"/>
      <w:lang w:val="ru-RU"/>
    </w:rPr>
  </w:style>
  <w:style w:type="paragraph" w:styleId="ae">
    <w:name w:val="header"/>
    <w:basedOn w:val="a"/>
    <w:link w:val="af"/>
    <w:uiPriority w:val="99"/>
    <w:unhideWhenUsed/>
    <w:rsid w:val="00723A25"/>
    <w:pPr>
      <w:tabs>
        <w:tab w:val="center" w:pos="4819"/>
        <w:tab w:val="right" w:pos="9639"/>
      </w:tabs>
      <w:spacing w:line="240" w:lineRule="auto"/>
    </w:pPr>
  </w:style>
  <w:style w:type="character" w:customStyle="1" w:styleId="af">
    <w:name w:val="Верхний колонтитул Знак"/>
    <w:basedOn w:val="a0"/>
    <w:link w:val="ae"/>
    <w:uiPriority w:val="99"/>
    <w:rsid w:val="00723A25"/>
    <w:rPr>
      <w:rFonts w:ascii="Arial" w:hAnsi="Arial" w:cs="Arial Unicode MS"/>
      <w:color w:val="000000"/>
      <w:sz w:val="22"/>
      <w:szCs w:val="22"/>
      <w:u w:color="000000"/>
      <w:lang w:val="ru-RU"/>
    </w:rPr>
  </w:style>
  <w:style w:type="paragraph" w:styleId="af0">
    <w:name w:val="footer"/>
    <w:basedOn w:val="a"/>
    <w:link w:val="af1"/>
    <w:uiPriority w:val="99"/>
    <w:unhideWhenUsed/>
    <w:rsid w:val="00723A25"/>
    <w:pPr>
      <w:tabs>
        <w:tab w:val="center" w:pos="4819"/>
        <w:tab w:val="right" w:pos="9639"/>
      </w:tabs>
      <w:spacing w:line="240" w:lineRule="auto"/>
    </w:pPr>
  </w:style>
  <w:style w:type="character" w:customStyle="1" w:styleId="af1">
    <w:name w:val="Нижний колонтитул Знак"/>
    <w:basedOn w:val="a0"/>
    <w:link w:val="af0"/>
    <w:uiPriority w:val="99"/>
    <w:rsid w:val="00723A25"/>
    <w:rPr>
      <w:rFonts w:ascii="Arial" w:hAnsi="Arial" w:cs="Arial Unicode MS"/>
      <w:color w:val="000000"/>
      <w:sz w:val="22"/>
      <w:szCs w:val="22"/>
      <w:u w:color="00000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C2D6-8228-4609-8D3F-C920B888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27092</Words>
  <Characters>15444</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taracrl_uon@ukr.net</cp:lastModifiedBy>
  <cp:revision>9</cp:revision>
  <cp:lastPrinted>2022-10-20T11:08:00Z</cp:lastPrinted>
  <dcterms:created xsi:type="dcterms:W3CDTF">2023-04-27T09:42:00Z</dcterms:created>
  <dcterms:modified xsi:type="dcterms:W3CDTF">2023-05-03T06:10:00Z</dcterms:modified>
</cp:coreProperties>
</file>